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5B" w:rsidRPr="0066493A" w:rsidRDefault="005F625B" w:rsidP="005F625B">
      <w:pPr>
        <w:jc w:val="center"/>
        <w:rPr>
          <w:b/>
          <w:noProof/>
        </w:rPr>
      </w:pPr>
      <w:r w:rsidRPr="0066493A">
        <w:rPr>
          <w:b/>
          <w:noProof/>
        </w:rPr>
        <w:t>UKMERGĖS RAJONO SAVIVALDYBĖS</w:t>
      </w:r>
    </w:p>
    <w:p w:rsidR="005F625B" w:rsidRPr="0066493A" w:rsidRDefault="005F625B" w:rsidP="005F625B">
      <w:pPr>
        <w:jc w:val="center"/>
        <w:rPr>
          <w:b/>
          <w:noProof/>
        </w:rPr>
      </w:pPr>
      <w:r w:rsidRPr="0066493A">
        <w:rPr>
          <w:b/>
          <w:noProof/>
        </w:rPr>
        <w:t xml:space="preserve"> TARYBA</w:t>
      </w:r>
    </w:p>
    <w:p w:rsidR="0066493A" w:rsidRPr="0066493A" w:rsidRDefault="0066493A" w:rsidP="0066493A">
      <w:pPr>
        <w:jc w:val="center"/>
        <w:rPr>
          <w:b/>
          <w:noProof/>
        </w:rPr>
      </w:pPr>
    </w:p>
    <w:p w:rsidR="0066493A" w:rsidRPr="0066493A" w:rsidRDefault="0066493A" w:rsidP="0066493A">
      <w:pPr>
        <w:jc w:val="center"/>
        <w:rPr>
          <w:b/>
          <w:noProof/>
        </w:rPr>
      </w:pPr>
      <w:r w:rsidRPr="0066493A">
        <w:rPr>
          <w:b/>
          <w:noProof/>
        </w:rPr>
        <w:t>SPRENDIMAS</w:t>
      </w:r>
    </w:p>
    <w:p w:rsidR="0066493A" w:rsidRPr="0066493A" w:rsidRDefault="00F152D7" w:rsidP="00547781">
      <w:pPr>
        <w:jc w:val="center"/>
        <w:rPr>
          <w:b/>
          <w:caps/>
          <w:noProof/>
        </w:rPr>
      </w:pPr>
      <w:r>
        <w:rPr>
          <w:b/>
          <w:caps/>
          <w:noProof/>
        </w:rPr>
        <w:t>DĖL pavadinimų</w:t>
      </w:r>
      <w:r w:rsidR="00B70F47">
        <w:rPr>
          <w:b/>
          <w:caps/>
          <w:noProof/>
        </w:rPr>
        <w:t xml:space="preserve"> </w:t>
      </w:r>
      <w:r>
        <w:rPr>
          <w:b/>
          <w:caps/>
          <w:noProof/>
        </w:rPr>
        <w:t>gatvėms</w:t>
      </w:r>
      <w:r w:rsidR="0066493A" w:rsidRPr="0066493A">
        <w:rPr>
          <w:b/>
          <w:caps/>
          <w:noProof/>
        </w:rPr>
        <w:t xml:space="preserve"> suteikimo</w:t>
      </w:r>
      <w:r w:rsidR="009841CA">
        <w:rPr>
          <w:b/>
          <w:caps/>
          <w:noProof/>
        </w:rPr>
        <w:t xml:space="preserve"> </w:t>
      </w:r>
    </w:p>
    <w:p w:rsidR="0066493A" w:rsidRPr="0066493A" w:rsidRDefault="0066493A" w:rsidP="0066493A">
      <w:pPr>
        <w:jc w:val="center"/>
        <w:rPr>
          <w:noProof/>
        </w:rPr>
      </w:pPr>
    </w:p>
    <w:p w:rsidR="0066493A" w:rsidRPr="0066493A" w:rsidRDefault="00D80658" w:rsidP="008125A1">
      <w:pPr>
        <w:jc w:val="center"/>
        <w:rPr>
          <w:noProof/>
        </w:rPr>
      </w:pPr>
      <w:r>
        <w:rPr>
          <w:noProof/>
        </w:rPr>
        <w:t>2021</w:t>
      </w:r>
      <w:r w:rsidR="0066493A" w:rsidRPr="0066493A">
        <w:rPr>
          <w:noProof/>
        </w:rPr>
        <w:t xml:space="preserve"> m. </w:t>
      </w:r>
      <w:r w:rsidR="00F152D7">
        <w:rPr>
          <w:noProof/>
        </w:rPr>
        <w:t>birželio</w:t>
      </w:r>
      <w:r w:rsidR="0066493A" w:rsidRPr="0066493A">
        <w:rPr>
          <w:noProof/>
        </w:rPr>
        <w:t xml:space="preserve">      d. Nr. </w:t>
      </w:r>
    </w:p>
    <w:p w:rsidR="0066493A" w:rsidRPr="0066493A" w:rsidRDefault="0066493A" w:rsidP="0066493A">
      <w:pPr>
        <w:jc w:val="center"/>
        <w:rPr>
          <w:noProof/>
        </w:rPr>
      </w:pPr>
      <w:r w:rsidRPr="0066493A">
        <w:rPr>
          <w:noProof/>
        </w:rPr>
        <w:t xml:space="preserve">Ukmergė  </w:t>
      </w:r>
    </w:p>
    <w:p w:rsidR="0066493A" w:rsidRPr="0066493A" w:rsidRDefault="0066493A" w:rsidP="0066493A">
      <w:pPr>
        <w:rPr>
          <w:noProof/>
        </w:rPr>
      </w:pPr>
    </w:p>
    <w:p w:rsidR="0066493A" w:rsidRPr="0066493A" w:rsidRDefault="0066493A" w:rsidP="00240D90">
      <w:pPr>
        <w:ind w:firstLine="720"/>
        <w:jc w:val="both"/>
        <w:rPr>
          <w:noProof/>
        </w:rPr>
      </w:pPr>
      <w:r w:rsidRPr="0066493A">
        <w:rPr>
          <w:noProof/>
        </w:rPr>
        <w:tab/>
        <w:t xml:space="preserve">Vadovaudamasi Lietuvos Respublikos vietos savivaldos įstatymo 16 straipsnio 2 dalies 34 punktu, Adresų formavimo taisyklėmis, patvirtintomis Lietuvos Respublikos Vyriausybės 2002 m. gruodžio 23 d. nutarimu Nr. 2092 „Dėl Adresų formavimo taisyklių patvirtinimo“, </w:t>
      </w:r>
      <w:r w:rsidRPr="0066493A">
        <w:rPr>
          <w:noProof/>
          <w:color w:val="000000"/>
        </w:rPr>
        <w:t>Pavadinimų gatvėms, pastatams, statiniams ir kitiems objektams suteikimo, keitimo ir įtraukimo į apskaitą tvarkos aprašu</w:t>
      </w:r>
      <w:r w:rsidRPr="0066493A">
        <w:rPr>
          <w:noProof/>
        </w:rPr>
        <w:t>, patvirtintu Lietuvos Respublikos vidaus reikalų ministro 2011 m. sausio 25 d. įsakymu  Nr. 1V-57 „Dėl Numerių pastatams, patalpoms, butams ir žemės sklypams, kuriuose pagal jų naudojimo paskirtį (būdą) ar teritorijų planavimo dokumentus leidžiama pastatų statyba, suteikimo, kei</w:t>
      </w:r>
      <w:r w:rsidR="00240D90">
        <w:rPr>
          <w:noProof/>
        </w:rPr>
        <w:t>timo ir apskaitos tvarkos aprašo</w:t>
      </w:r>
      <w:r w:rsidRPr="0066493A">
        <w:rPr>
          <w:noProof/>
        </w:rPr>
        <w:t xml:space="preserve"> ir Pavadinimų gatvėms, pastatams, statiniams ir kitiems objektams suteikimo, keitimo ir įtraukimo į apsk</w:t>
      </w:r>
      <w:r w:rsidR="00240D90">
        <w:rPr>
          <w:noProof/>
        </w:rPr>
        <w:t>aitą tvarkos aprašo patvirtinimo</w:t>
      </w:r>
      <w:r w:rsidRPr="0066493A">
        <w:rPr>
          <w:noProof/>
        </w:rPr>
        <w:t>“,</w:t>
      </w:r>
      <w:r w:rsidR="007C7FDB">
        <w:rPr>
          <w:noProof/>
        </w:rPr>
        <w:t xml:space="preserve"> atsižvelgdama į P</w:t>
      </w:r>
      <w:r w:rsidR="007C7FDB" w:rsidRPr="007C7FDB">
        <w:rPr>
          <w:noProof/>
        </w:rPr>
        <w:t xml:space="preserve">avadinimų gatvėms, pastatams, statiniams ir kitiems objektams suteikimo </w:t>
      </w:r>
      <w:r w:rsidR="007C7FDB" w:rsidRPr="009F4B53">
        <w:rPr>
          <w:noProof/>
          <w:color w:val="000000" w:themeColor="text1"/>
        </w:rPr>
        <w:t>komisijos</w:t>
      </w:r>
      <w:r w:rsidR="00C0015C" w:rsidRPr="009F4B53">
        <w:rPr>
          <w:noProof/>
          <w:color w:val="000000" w:themeColor="text1"/>
        </w:rPr>
        <w:t xml:space="preserve"> 2021</w:t>
      </w:r>
      <w:r w:rsidR="007C7FDB" w:rsidRPr="009F4B53">
        <w:rPr>
          <w:noProof/>
          <w:color w:val="000000" w:themeColor="text1"/>
        </w:rPr>
        <w:t xml:space="preserve"> m. </w:t>
      </w:r>
      <w:r w:rsidR="00B8160D" w:rsidRPr="009F4B53">
        <w:rPr>
          <w:noProof/>
          <w:color w:val="000000" w:themeColor="text1"/>
        </w:rPr>
        <w:t>birželio</w:t>
      </w:r>
      <w:r w:rsidR="009F4B53" w:rsidRPr="009F4B53">
        <w:rPr>
          <w:noProof/>
          <w:color w:val="000000" w:themeColor="text1"/>
        </w:rPr>
        <w:t xml:space="preserve"> 8</w:t>
      </w:r>
      <w:r w:rsidR="007C7FDB" w:rsidRPr="009F4B53">
        <w:rPr>
          <w:noProof/>
          <w:color w:val="000000" w:themeColor="text1"/>
        </w:rPr>
        <w:t xml:space="preserve"> d. posėdžio protokolą Nr.</w:t>
      </w:r>
      <w:r w:rsidR="009F4B53" w:rsidRPr="009F4B53">
        <w:rPr>
          <w:noProof/>
          <w:color w:val="000000" w:themeColor="text1"/>
        </w:rPr>
        <w:t>(6</w:t>
      </w:r>
      <w:r w:rsidR="00547781" w:rsidRPr="009F4B53">
        <w:rPr>
          <w:noProof/>
          <w:color w:val="000000" w:themeColor="text1"/>
        </w:rPr>
        <w:t>.23)34-</w:t>
      </w:r>
      <w:r w:rsidR="009F4B53" w:rsidRPr="009F4B53">
        <w:rPr>
          <w:noProof/>
          <w:color w:val="000000" w:themeColor="text1"/>
        </w:rPr>
        <w:t>379</w:t>
      </w:r>
      <w:r w:rsidR="007C7FDB" w:rsidRPr="009F4B53">
        <w:rPr>
          <w:noProof/>
          <w:color w:val="000000" w:themeColor="text1"/>
        </w:rPr>
        <w:t>,</w:t>
      </w:r>
      <w:r w:rsidRPr="0066493A">
        <w:rPr>
          <w:noProof/>
        </w:rPr>
        <w:t xml:space="preserve"> Ukmergės rajono savivaldybės taryba  n u s p r e n d ž i a:</w:t>
      </w:r>
    </w:p>
    <w:p w:rsidR="009F43EA" w:rsidRDefault="0022748A" w:rsidP="00240D90">
      <w:pPr>
        <w:tabs>
          <w:tab w:val="left" w:pos="1560"/>
        </w:tabs>
        <w:ind w:firstLine="1276"/>
        <w:jc w:val="both"/>
        <w:rPr>
          <w:noProof/>
        </w:rPr>
      </w:pPr>
      <w:r>
        <w:rPr>
          <w:noProof/>
        </w:rPr>
        <w:t xml:space="preserve">1. </w:t>
      </w:r>
      <w:r w:rsidR="009F43EA" w:rsidRPr="008E6758">
        <w:rPr>
          <w:noProof/>
        </w:rPr>
        <w:t xml:space="preserve">Suteikti Ukmergės rajono savivaldybėje, </w:t>
      </w:r>
      <w:r w:rsidR="00B8160D">
        <w:rPr>
          <w:noProof/>
        </w:rPr>
        <w:t>Deltuvos</w:t>
      </w:r>
      <w:r w:rsidR="009F43EA" w:rsidRPr="008E6758">
        <w:rPr>
          <w:noProof/>
        </w:rPr>
        <w:t xml:space="preserve"> se</w:t>
      </w:r>
      <w:r w:rsidR="00B8160D">
        <w:rPr>
          <w:noProof/>
        </w:rPr>
        <w:t>niūnijoje, Jonuškų</w:t>
      </w:r>
      <w:r w:rsidR="00B4060B">
        <w:rPr>
          <w:noProof/>
        </w:rPr>
        <w:t xml:space="preserve"> kaime</w:t>
      </w:r>
      <w:r w:rsidR="002437D8">
        <w:rPr>
          <w:noProof/>
        </w:rPr>
        <w:t>,</w:t>
      </w:r>
      <w:r w:rsidR="00240D90">
        <w:rPr>
          <w:noProof/>
        </w:rPr>
        <w:t xml:space="preserve"> esančiai gatvei</w:t>
      </w:r>
      <w:r w:rsidR="009F43EA" w:rsidRPr="008E6758">
        <w:rPr>
          <w:noProof/>
        </w:rPr>
        <w:t xml:space="preserve"> </w:t>
      </w:r>
      <w:r w:rsidR="00B8160D">
        <w:rPr>
          <w:noProof/>
        </w:rPr>
        <w:t>Mirabalio</w:t>
      </w:r>
      <w:r w:rsidR="00240D90">
        <w:rPr>
          <w:noProof/>
        </w:rPr>
        <w:t xml:space="preserve"> </w:t>
      </w:r>
      <w:r w:rsidR="009F43EA" w:rsidRPr="008E6758">
        <w:rPr>
          <w:noProof/>
        </w:rPr>
        <w:t xml:space="preserve">gatvės </w:t>
      </w:r>
      <w:r w:rsidR="000A1F25">
        <w:rPr>
          <w:noProof/>
        </w:rPr>
        <w:t>pavadinimą pagal šio sprendimo</w:t>
      </w:r>
      <w:r w:rsidR="009D2583">
        <w:rPr>
          <w:noProof/>
        </w:rPr>
        <w:t xml:space="preserve"> 1</w:t>
      </w:r>
      <w:r w:rsidR="000A1F25">
        <w:rPr>
          <w:noProof/>
        </w:rPr>
        <w:t xml:space="preserve"> </w:t>
      </w:r>
      <w:r w:rsidR="009F43EA" w:rsidRPr="008E6758">
        <w:rPr>
          <w:noProof/>
        </w:rPr>
        <w:t>priede pateiktą gyvenamosios vietovės gatvių išdėstymo schemą.</w:t>
      </w:r>
    </w:p>
    <w:p w:rsidR="002A32C8" w:rsidRDefault="00FD2431" w:rsidP="00C80C38">
      <w:pPr>
        <w:tabs>
          <w:tab w:val="left" w:pos="1560"/>
        </w:tabs>
        <w:ind w:firstLine="1276"/>
        <w:jc w:val="both"/>
        <w:rPr>
          <w:noProof/>
        </w:rPr>
      </w:pPr>
      <w:r>
        <w:rPr>
          <w:noProof/>
        </w:rPr>
        <w:t xml:space="preserve">2. </w:t>
      </w:r>
      <w:r w:rsidR="00B8160D">
        <w:rPr>
          <w:noProof/>
        </w:rPr>
        <w:t>Suteikti</w:t>
      </w:r>
      <w:r>
        <w:rPr>
          <w:noProof/>
        </w:rPr>
        <w:t xml:space="preserve"> </w:t>
      </w:r>
      <w:r w:rsidR="002A32C8" w:rsidRPr="002A32C8">
        <w:rPr>
          <w:noProof/>
        </w:rPr>
        <w:t xml:space="preserve">Ukmergės rajono savivaldybėje, </w:t>
      </w:r>
      <w:r w:rsidR="00B8160D">
        <w:rPr>
          <w:noProof/>
        </w:rPr>
        <w:t>Deltuvos</w:t>
      </w:r>
      <w:r w:rsidR="008E6758">
        <w:rPr>
          <w:noProof/>
        </w:rPr>
        <w:t xml:space="preserve"> seniūnijoje</w:t>
      </w:r>
      <w:r w:rsidR="003601AF">
        <w:rPr>
          <w:noProof/>
        </w:rPr>
        <w:t>,</w:t>
      </w:r>
      <w:r w:rsidR="00B8160D">
        <w:rPr>
          <w:noProof/>
        </w:rPr>
        <w:t xml:space="preserve"> Statikų kaime</w:t>
      </w:r>
      <w:r w:rsidR="002437D8">
        <w:rPr>
          <w:noProof/>
        </w:rPr>
        <w:t>,</w:t>
      </w:r>
      <w:r>
        <w:rPr>
          <w:noProof/>
        </w:rPr>
        <w:t xml:space="preserve"> esa</w:t>
      </w:r>
      <w:r w:rsidR="00655FC8">
        <w:rPr>
          <w:noProof/>
        </w:rPr>
        <w:t>nčiai</w:t>
      </w:r>
      <w:r w:rsidR="00B4060B">
        <w:rPr>
          <w:noProof/>
        </w:rPr>
        <w:t xml:space="preserve"> </w:t>
      </w:r>
      <w:r w:rsidR="00B8160D">
        <w:rPr>
          <w:noProof/>
        </w:rPr>
        <w:t>gatvei</w:t>
      </w:r>
      <w:r w:rsidR="00B8160D" w:rsidRPr="008E6758">
        <w:rPr>
          <w:noProof/>
        </w:rPr>
        <w:t xml:space="preserve"> </w:t>
      </w:r>
      <w:r w:rsidR="00B8160D">
        <w:rPr>
          <w:noProof/>
        </w:rPr>
        <w:t>Aplin</w:t>
      </w:r>
      <w:r w:rsidR="00D425B8">
        <w:rPr>
          <w:noProof/>
        </w:rPr>
        <w:t>k</w:t>
      </w:r>
      <w:r w:rsidR="00B8160D">
        <w:rPr>
          <w:noProof/>
        </w:rPr>
        <w:t xml:space="preserve">kelio </w:t>
      </w:r>
      <w:r w:rsidR="00B8160D" w:rsidRPr="008E6758">
        <w:rPr>
          <w:noProof/>
        </w:rPr>
        <w:t xml:space="preserve">gatvės </w:t>
      </w:r>
      <w:r w:rsidR="00B8160D">
        <w:rPr>
          <w:noProof/>
        </w:rPr>
        <w:t xml:space="preserve">pavadinimą pagal šio sprendimo 2 </w:t>
      </w:r>
      <w:r w:rsidR="00B8160D" w:rsidRPr="008E6758">
        <w:rPr>
          <w:noProof/>
        </w:rPr>
        <w:t>priede pateiktą gyvenamosios vietovės gatvių išdėstymo schemą</w:t>
      </w:r>
      <w:r w:rsidR="002A32C8" w:rsidRPr="002A32C8">
        <w:rPr>
          <w:noProof/>
        </w:rPr>
        <w:t>.</w:t>
      </w:r>
    </w:p>
    <w:p w:rsidR="00B4060B" w:rsidRDefault="00FD2431" w:rsidP="00B4060B">
      <w:pPr>
        <w:tabs>
          <w:tab w:val="left" w:pos="1560"/>
        </w:tabs>
        <w:ind w:firstLine="1276"/>
        <w:jc w:val="both"/>
        <w:rPr>
          <w:noProof/>
        </w:rPr>
      </w:pPr>
      <w:r>
        <w:rPr>
          <w:noProof/>
        </w:rPr>
        <w:t xml:space="preserve">3. </w:t>
      </w:r>
      <w:r w:rsidR="00B8160D">
        <w:rPr>
          <w:noProof/>
        </w:rPr>
        <w:t xml:space="preserve">Suteikti </w:t>
      </w:r>
      <w:r w:rsidR="00B8160D" w:rsidRPr="002A32C8">
        <w:rPr>
          <w:noProof/>
        </w:rPr>
        <w:t xml:space="preserve">Ukmergės rajono savivaldybėje, </w:t>
      </w:r>
      <w:r w:rsidR="00B8160D">
        <w:rPr>
          <w:noProof/>
        </w:rPr>
        <w:t>Deltuvos seniūnijoje, Šemetiškių kaime, esančiai gatvei</w:t>
      </w:r>
      <w:r w:rsidR="00B8160D" w:rsidRPr="008E6758">
        <w:rPr>
          <w:noProof/>
        </w:rPr>
        <w:t xml:space="preserve"> </w:t>
      </w:r>
      <w:r w:rsidR="00B8160D">
        <w:rPr>
          <w:noProof/>
        </w:rPr>
        <w:t>Aplink</w:t>
      </w:r>
      <w:r w:rsidR="00D425B8">
        <w:rPr>
          <w:noProof/>
        </w:rPr>
        <w:t>k</w:t>
      </w:r>
      <w:r w:rsidR="00B8160D">
        <w:rPr>
          <w:noProof/>
        </w:rPr>
        <w:t xml:space="preserve">elio </w:t>
      </w:r>
      <w:r w:rsidR="00B8160D" w:rsidRPr="008E6758">
        <w:rPr>
          <w:noProof/>
        </w:rPr>
        <w:t xml:space="preserve">gatvės </w:t>
      </w:r>
      <w:r w:rsidR="00B8160D">
        <w:rPr>
          <w:noProof/>
        </w:rPr>
        <w:t xml:space="preserve">pavadinimą pagal šio sprendimo 3 </w:t>
      </w:r>
      <w:r w:rsidR="00B8160D" w:rsidRPr="008E6758">
        <w:rPr>
          <w:noProof/>
        </w:rPr>
        <w:t>priede pateiktą gyvenamosios vietovės gatvių išdėstymo schemą</w:t>
      </w:r>
      <w:r w:rsidR="00B8160D" w:rsidRPr="002A32C8">
        <w:rPr>
          <w:noProof/>
        </w:rPr>
        <w:t>.</w:t>
      </w:r>
    </w:p>
    <w:p w:rsidR="0066493A" w:rsidRDefault="0066493A" w:rsidP="0066493A">
      <w:pPr>
        <w:jc w:val="both"/>
        <w:rPr>
          <w:noProof/>
        </w:rPr>
      </w:pPr>
    </w:p>
    <w:p w:rsidR="001E3FC8" w:rsidRDefault="001E3FC8" w:rsidP="0066493A">
      <w:pPr>
        <w:jc w:val="both"/>
        <w:rPr>
          <w:noProof/>
        </w:rPr>
      </w:pPr>
    </w:p>
    <w:p w:rsidR="001E3FC8" w:rsidRPr="0066493A" w:rsidRDefault="001E3FC8" w:rsidP="0066493A">
      <w:pPr>
        <w:jc w:val="both"/>
        <w:rPr>
          <w:noProof/>
        </w:rPr>
      </w:pPr>
    </w:p>
    <w:p w:rsidR="0066493A" w:rsidRPr="0066493A" w:rsidRDefault="0066493A" w:rsidP="0066493A">
      <w:pPr>
        <w:suppressAutoHyphens/>
        <w:jc w:val="both"/>
        <w:rPr>
          <w:noProof/>
          <w:lang w:eastAsia="zh-CN"/>
        </w:rPr>
      </w:pPr>
      <w:r w:rsidRPr="0066493A">
        <w:rPr>
          <w:noProof/>
          <w:lang w:eastAsia="zh-CN"/>
        </w:rPr>
        <w:t>Savivaldybės meras</w:t>
      </w:r>
      <w:r w:rsidRPr="0066493A">
        <w:rPr>
          <w:noProof/>
          <w:lang w:eastAsia="zh-CN"/>
        </w:rPr>
        <w:tab/>
      </w:r>
    </w:p>
    <w:p w:rsidR="0066493A" w:rsidRPr="0066493A" w:rsidRDefault="0066493A" w:rsidP="0066493A">
      <w:pPr>
        <w:suppressAutoHyphens/>
        <w:jc w:val="both"/>
        <w:rPr>
          <w:noProof/>
        </w:rPr>
      </w:pPr>
    </w:p>
    <w:p w:rsidR="0066493A" w:rsidRPr="0066493A" w:rsidRDefault="0066493A" w:rsidP="0066493A">
      <w:pPr>
        <w:jc w:val="both"/>
        <w:rPr>
          <w:noProof/>
        </w:rPr>
      </w:pPr>
    </w:p>
    <w:p w:rsidR="0066493A" w:rsidRPr="0066493A" w:rsidRDefault="0066493A" w:rsidP="0066493A">
      <w:pPr>
        <w:jc w:val="both"/>
        <w:rPr>
          <w:noProof/>
        </w:rPr>
      </w:pPr>
    </w:p>
    <w:p w:rsidR="0066493A" w:rsidRPr="0066493A" w:rsidRDefault="0066493A" w:rsidP="0066493A">
      <w:pPr>
        <w:rPr>
          <w:noProof/>
        </w:rPr>
      </w:pPr>
      <w:r w:rsidRPr="0066493A">
        <w:rPr>
          <w:noProof/>
        </w:rPr>
        <w:t>Proje</w:t>
      </w:r>
      <w:r w:rsidR="009B7A46">
        <w:rPr>
          <w:noProof/>
        </w:rPr>
        <w:t xml:space="preserve">ktą parengė: </w:t>
      </w:r>
      <w:r w:rsidR="009B7A46">
        <w:rPr>
          <w:noProof/>
        </w:rPr>
        <w:br/>
        <w:t>U</w:t>
      </w:r>
      <w:r w:rsidRPr="0066493A">
        <w:rPr>
          <w:noProof/>
        </w:rPr>
        <w:t>rbanistikos</w:t>
      </w:r>
      <w:r w:rsidR="009B7A46">
        <w:rPr>
          <w:noProof/>
        </w:rPr>
        <w:t xml:space="preserve"> ir infrastruktūros</w:t>
      </w:r>
      <w:r w:rsidRPr="0066493A">
        <w:rPr>
          <w:noProof/>
        </w:rPr>
        <w:t xml:space="preserve"> skyriaus</w:t>
      </w:r>
    </w:p>
    <w:p w:rsidR="0066493A" w:rsidRPr="0066493A" w:rsidRDefault="00F147EB" w:rsidP="0066493A">
      <w:pPr>
        <w:rPr>
          <w:noProof/>
        </w:rPr>
      </w:pPr>
      <w:r>
        <w:rPr>
          <w:noProof/>
        </w:rPr>
        <w:t xml:space="preserve">vyr. specialistas </w:t>
      </w:r>
      <w:r>
        <w:rPr>
          <w:noProof/>
        </w:rPr>
        <w:tab/>
      </w:r>
      <w:r>
        <w:rPr>
          <w:noProof/>
        </w:rPr>
        <w:tab/>
      </w:r>
      <w:r>
        <w:rPr>
          <w:noProof/>
        </w:rPr>
        <w:tab/>
      </w:r>
      <w:r>
        <w:rPr>
          <w:noProof/>
        </w:rPr>
        <w:tab/>
      </w:r>
      <w:r w:rsidR="0066493A" w:rsidRPr="0066493A">
        <w:rPr>
          <w:noProof/>
        </w:rPr>
        <w:t xml:space="preserve">Vytautas Česnaitis </w:t>
      </w:r>
    </w:p>
    <w:p w:rsidR="0066493A" w:rsidRPr="0066493A" w:rsidRDefault="0066493A" w:rsidP="0066493A">
      <w:pPr>
        <w:rPr>
          <w:noProof/>
        </w:rPr>
      </w:pPr>
    </w:p>
    <w:p w:rsidR="00C43098" w:rsidRDefault="00C43098" w:rsidP="0066493A">
      <w:pPr>
        <w:rPr>
          <w:noProof/>
        </w:rPr>
      </w:pPr>
    </w:p>
    <w:p w:rsidR="00782BE8" w:rsidRDefault="00782BE8" w:rsidP="0066493A">
      <w:pPr>
        <w:rPr>
          <w:noProof/>
        </w:rPr>
      </w:pPr>
    </w:p>
    <w:p w:rsidR="00547781" w:rsidRDefault="00547781" w:rsidP="0066493A">
      <w:pPr>
        <w:rPr>
          <w:noProof/>
        </w:rPr>
      </w:pPr>
    </w:p>
    <w:p w:rsidR="00B4060B" w:rsidRDefault="00B4060B" w:rsidP="0066493A">
      <w:pPr>
        <w:rPr>
          <w:noProof/>
        </w:rPr>
      </w:pPr>
    </w:p>
    <w:p w:rsidR="00B4060B" w:rsidRDefault="00B4060B" w:rsidP="0066493A">
      <w:pPr>
        <w:rPr>
          <w:noProof/>
        </w:rPr>
      </w:pPr>
    </w:p>
    <w:p w:rsidR="00B4060B" w:rsidRDefault="00B4060B" w:rsidP="0066493A">
      <w:pPr>
        <w:rPr>
          <w:noProof/>
        </w:rPr>
      </w:pPr>
    </w:p>
    <w:p w:rsidR="00B4060B" w:rsidRDefault="00B4060B" w:rsidP="0066493A">
      <w:pPr>
        <w:rPr>
          <w:noProof/>
        </w:rPr>
      </w:pPr>
    </w:p>
    <w:p w:rsidR="00B4060B" w:rsidRDefault="00B4060B" w:rsidP="0066493A">
      <w:pPr>
        <w:rPr>
          <w:noProof/>
        </w:rPr>
      </w:pPr>
    </w:p>
    <w:p w:rsidR="00B8160D" w:rsidRPr="0066493A" w:rsidRDefault="00B8160D" w:rsidP="0066493A">
      <w:pPr>
        <w:rPr>
          <w:noProof/>
        </w:rPr>
      </w:pPr>
    </w:p>
    <w:p w:rsidR="0066493A" w:rsidRDefault="0066493A" w:rsidP="0066493A">
      <w:pPr>
        <w:rPr>
          <w:noProof/>
        </w:rPr>
      </w:pPr>
      <w:r w:rsidRPr="0066493A">
        <w:rPr>
          <w:noProof/>
        </w:rPr>
        <w:t xml:space="preserve">Sprendimo projekas suderintas ir pasirašytas Ukmergės rajono savivaldybės dokumentų valdymo sistemoje „Kontora“. </w:t>
      </w:r>
    </w:p>
    <w:p w:rsidR="000C45D5" w:rsidRPr="00381E75" w:rsidRDefault="000C45D5" w:rsidP="00381E75">
      <w:pPr>
        <w:ind w:firstLine="4536"/>
      </w:pPr>
      <w:r w:rsidRPr="00381E75">
        <w:lastRenderedPageBreak/>
        <w:t xml:space="preserve">Forma patvirtinta Ukmergės rajono savivaldybės </w:t>
      </w:r>
    </w:p>
    <w:p w:rsidR="000C45D5" w:rsidRPr="00381E75" w:rsidRDefault="000C45D5" w:rsidP="00381E75">
      <w:pPr>
        <w:ind w:firstLine="4536"/>
      </w:pPr>
      <w:r w:rsidRPr="00381E75">
        <w:t>administracijos direktoriaus 2017 m. rugsėjo</w:t>
      </w:r>
      <w:r w:rsidR="00AB737F">
        <w:t xml:space="preserve"> 27 </w:t>
      </w:r>
      <w:r w:rsidRPr="00381E75">
        <w:t xml:space="preserve">d. </w:t>
      </w:r>
    </w:p>
    <w:p w:rsidR="000C45D5" w:rsidRPr="00AB737F" w:rsidRDefault="000C45D5" w:rsidP="00381E75">
      <w:pPr>
        <w:ind w:firstLine="4536"/>
      </w:pPr>
      <w:r w:rsidRPr="00AB737F">
        <w:t xml:space="preserve">įsakymu Nr. </w:t>
      </w:r>
      <w:r w:rsidR="00AB737F" w:rsidRPr="00AB737F">
        <w:rPr>
          <w:color w:val="000000"/>
          <w:shd w:val="clear" w:color="auto" w:fill="FFFFFF"/>
        </w:rPr>
        <w:t>13-1536</w:t>
      </w:r>
    </w:p>
    <w:p w:rsidR="000C45D5" w:rsidRPr="00730939" w:rsidRDefault="000C45D5" w:rsidP="00381E75">
      <w:pPr>
        <w:rPr>
          <w:sz w:val="22"/>
          <w:szCs w:val="22"/>
        </w:rPr>
      </w:pPr>
    </w:p>
    <w:p w:rsidR="000C45D5" w:rsidRPr="00730939" w:rsidRDefault="000C45D5" w:rsidP="00381E75">
      <w:pPr>
        <w:jc w:val="center"/>
        <w:rPr>
          <w:sz w:val="22"/>
          <w:szCs w:val="22"/>
        </w:rPr>
      </w:pPr>
    </w:p>
    <w:p w:rsidR="001B071A" w:rsidRPr="009F4B53" w:rsidRDefault="001B071A" w:rsidP="001B071A">
      <w:pPr>
        <w:jc w:val="center"/>
        <w:rPr>
          <w:b/>
        </w:rPr>
      </w:pPr>
      <w:r w:rsidRPr="009F4B53">
        <w:rPr>
          <w:b/>
        </w:rPr>
        <w:t>UKMERGĖS RAJONO SAVIVALDYBĖS TARYBOS SPRENDIMO PROJEKTO</w:t>
      </w:r>
    </w:p>
    <w:p w:rsidR="000C45D5" w:rsidRPr="009F4B53" w:rsidRDefault="001B071A" w:rsidP="009B7A46">
      <w:pPr>
        <w:jc w:val="center"/>
        <w:rPr>
          <w:b/>
          <w:caps/>
          <w:noProof/>
        </w:rPr>
      </w:pPr>
      <w:r w:rsidRPr="009F4B53">
        <w:rPr>
          <w:b/>
        </w:rPr>
        <w:t>„</w:t>
      </w:r>
      <w:r w:rsidR="00B8160D" w:rsidRPr="009F4B53">
        <w:rPr>
          <w:b/>
          <w:caps/>
          <w:noProof/>
        </w:rPr>
        <w:t>DĖL pavadinimų gatvėms</w:t>
      </w:r>
      <w:r w:rsidR="009B7A46" w:rsidRPr="009F4B53">
        <w:rPr>
          <w:b/>
          <w:caps/>
          <w:noProof/>
        </w:rPr>
        <w:t xml:space="preserve"> suteikimo</w:t>
      </w:r>
      <w:r w:rsidRPr="009F4B53">
        <w:rPr>
          <w:b/>
        </w:rPr>
        <w:t>“</w:t>
      </w:r>
    </w:p>
    <w:p w:rsidR="000C45D5" w:rsidRPr="009F4B53" w:rsidRDefault="000C45D5" w:rsidP="001B071A">
      <w:pPr>
        <w:jc w:val="center"/>
      </w:pPr>
      <w:r w:rsidRPr="009F4B53">
        <w:rPr>
          <w:b/>
        </w:rPr>
        <w:t>AIŠKINAMASIS RAŠTAS</w:t>
      </w:r>
    </w:p>
    <w:p w:rsidR="000C45D5" w:rsidRPr="00730939" w:rsidRDefault="000C45D5" w:rsidP="00381E75">
      <w:pPr>
        <w:jc w:val="center"/>
        <w:rPr>
          <w:sz w:val="22"/>
          <w:szCs w:val="22"/>
        </w:rPr>
      </w:pPr>
    </w:p>
    <w:p w:rsidR="000C45D5" w:rsidRPr="00730939" w:rsidRDefault="00A45118" w:rsidP="0082775C">
      <w:pPr>
        <w:tabs>
          <w:tab w:val="left" w:pos="825"/>
          <w:tab w:val="center" w:pos="4819"/>
        </w:tabs>
        <w:rPr>
          <w:sz w:val="22"/>
          <w:szCs w:val="22"/>
        </w:rPr>
      </w:pPr>
      <w:r w:rsidRPr="00730939">
        <w:rPr>
          <w:sz w:val="22"/>
          <w:szCs w:val="22"/>
        </w:rPr>
        <w:tab/>
      </w:r>
      <w:r w:rsidRPr="00730939">
        <w:rPr>
          <w:sz w:val="22"/>
          <w:szCs w:val="22"/>
        </w:rPr>
        <w:tab/>
      </w:r>
      <w:r w:rsidR="000C45D5" w:rsidRPr="00730939">
        <w:rPr>
          <w:sz w:val="22"/>
          <w:szCs w:val="22"/>
        </w:rPr>
        <w:t>20</w:t>
      </w:r>
      <w:r w:rsidR="009B7A46">
        <w:rPr>
          <w:sz w:val="22"/>
          <w:szCs w:val="22"/>
        </w:rPr>
        <w:t>21</w:t>
      </w:r>
      <w:r w:rsidR="000C45D5" w:rsidRPr="00730939">
        <w:rPr>
          <w:sz w:val="22"/>
          <w:szCs w:val="22"/>
        </w:rPr>
        <w:t xml:space="preserve"> m. </w:t>
      </w:r>
      <w:r w:rsidR="00B8160D">
        <w:rPr>
          <w:sz w:val="22"/>
          <w:szCs w:val="22"/>
        </w:rPr>
        <w:t>birželio</w:t>
      </w:r>
      <w:r w:rsidR="0082775C" w:rsidRPr="00730939">
        <w:rPr>
          <w:sz w:val="22"/>
          <w:szCs w:val="22"/>
        </w:rPr>
        <w:t xml:space="preserve">    </w:t>
      </w:r>
      <w:r w:rsidR="000C45D5" w:rsidRPr="00730939">
        <w:rPr>
          <w:sz w:val="22"/>
          <w:szCs w:val="22"/>
        </w:rPr>
        <w:t xml:space="preserve"> d.</w:t>
      </w:r>
    </w:p>
    <w:p w:rsidR="000C45D5" w:rsidRPr="00730939" w:rsidRDefault="000C45D5" w:rsidP="00381E75">
      <w:pPr>
        <w:jc w:val="center"/>
        <w:rPr>
          <w:sz w:val="22"/>
          <w:szCs w:val="22"/>
        </w:rPr>
      </w:pPr>
      <w:r w:rsidRPr="00730939">
        <w:rPr>
          <w:sz w:val="22"/>
          <w:szCs w:val="22"/>
        </w:rPr>
        <w:t>Ukmergė</w:t>
      </w:r>
    </w:p>
    <w:p w:rsidR="000C45D5" w:rsidRPr="00683E87" w:rsidRDefault="000C45D5" w:rsidP="00381E75">
      <w:pPr>
        <w:rPr>
          <w:sz w:val="22"/>
          <w:szCs w:val="22"/>
        </w:rPr>
      </w:pPr>
    </w:p>
    <w:p w:rsidR="00683E87" w:rsidRPr="009F4B53" w:rsidRDefault="000C45D5" w:rsidP="000408E9">
      <w:pPr>
        <w:ind w:firstLine="1276"/>
        <w:jc w:val="both"/>
        <w:rPr>
          <w:bCs/>
          <w:color w:val="000000" w:themeColor="text1"/>
        </w:rPr>
      </w:pPr>
      <w:r w:rsidRPr="009F4B53">
        <w:rPr>
          <w:b/>
        </w:rPr>
        <w:t>1. Sprendimo projekto rengimo pagrindas:</w:t>
      </w:r>
      <w:r w:rsidR="00CD0D4A" w:rsidRPr="009F4B53">
        <w:rPr>
          <w:b/>
        </w:rPr>
        <w:t xml:space="preserve"> </w:t>
      </w:r>
      <w:r w:rsidR="00791231" w:rsidRPr="009F4B53">
        <w:rPr>
          <w:bCs/>
        </w:rPr>
        <w:t>Vadovaujantis Lietuvos Respublikos vietos savivaldos įstatymo 16 straipsnio 2 dalies 34 punktu, Lietuvos Respublikos vidaus reikalų ministro 2011 m. sausio 25 d. įsakymu Nr. 1V-57 (Lietuvos Respublikos vidaus reikalų ministro 2014 m. kovo 13 d. įsakymo Nr.1V-178 redakcija)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w:t>
      </w:r>
      <w:r w:rsidR="009B157B" w:rsidRPr="009F4B53">
        <w:rPr>
          <w:bCs/>
        </w:rPr>
        <w:t>rkos aprašo patvirtinimo</w:t>
      </w:r>
      <w:r w:rsidR="00791231" w:rsidRPr="009F4B53">
        <w:rPr>
          <w:bCs/>
        </w:rPr>
        <w:t>“</w:t>
      </w:r>
      <w:r w:rsidR="007B5CBD" w:rsidRPr="009F4B53">
        <w:rPr>
          <w:bCs/>
        </w:rPr>
        <w:t xml:space="preserve"> (toliau Tvarkos aprašas)</w:t>
      </w:r>
      <w:r w:rsidR="00A45525" w:rsidRPr="009F4B53">
        <w:rPr>
          <w:bCs/>
        </w:rPr>
        <w:t>,</w:t>
      </w:r>
      <w:r w:rsidR="000F00A6" w:rsidRPr="009F4B53">
        <w:rPr>
          <w:bCs/>
        </w:rPr>
        <w:t xml:space="preserve"> </w:t>
      </w:r>
      <w:r w:rsidR="00CF020A" w:rsidRPr="009F4B53">
        <w:rPr>
          <w:bCs/>
        </w:rPr>
        <w:t>pagal šiuos punktus</w:t>
      </w:r>
      <w:r w:rsidR="00A45525" w:rsidRPr="009F4B53">
        <w:rPr>
          <w:bCs/>
        </w:rPr>
        <w:t xml:space="preserve"> ir</w:t>
      </w:r>
      <w:r w:rsidR="00CF020A" w:rsidRPr="009F4B53">
        <w:rPr>
          <w:bCs/>
        </w:rPr>
        <w:t xml:space="preserve"> kriterijus</w:t>
      </w:r>
      <w:r w:rsidR="00A45525" w:rsidRPr="009F4B53">
        <w:rPr>
          <w:bCs/>
        </w:rPr>
        <w:t xml:space="preserve">: </w:t>
      </w:r>
      <w:r w:rsidR="00DE3AA3" w:rsidRPr="009F4B53">
        <w:rPr>
          <w:bCs/>
        </w:rPr>
        <w:t xml:space="preserve"> 3.1. kalbos taisyklingumo; 3.2. vietovardžių oficialumo ir normiškumo (išnykusių vietovardžių – tik normiškumo); </w:t>
      </w:r>
      <w:r w:rsidR="00441B88" w:rsidRPr="009F4B53">
        <w:rPr>
          <w:bCs/>
        </w:rPr>
        <w:t>a</w:t>
      </w:r>
      <w:r w:rsidR="00E21B8E" w:rsidRPr="009F4B53">
        <w:rPr>
          <w:bCs/>
        </w:rPr>
        <w:t xml:space="preserve">tsižvelgus </w:t>
      </w:r>
      <w:r w:rsidR="00441B88" w:rsidRPr="009F4B53">
        <w:rPr>
          <w:bCs/>
        </w:rPr>
        <w:t xml:space="preserve">į </w:t>
      </w:r>
      <w:r w:rsidR="00E21B8E" w:rsidRPr="009F4B53">
        <w:rPr>
          <w:bCs/>
        </w:rPr>
        <w:t>Pavadinimų gatvėms, pastatams, statiniams ir kitiems objektams suteikimo komisijos posėdžio</w:t>
      </w:r>
      <w:r w:rsidR="000C52FC" w:rsidRPr="009F4B53">
        <w:rPr>
          <w:bCs/>
        </w:rPr>
        <w:t xml:space="preserve"> </w:t>
      </w:r>
      <w:r w:rsidR="00E21B8E" w:rsidRPr="009F4B53">
        <w:rPr>
          <w:bCs/>
        </w:rPr>
        <w:t>protokolą</w:t>
      </w:r>
      <w:r w:rsidR="00993264" w:rsidRPr="009F4B53">
        <w:rPr>
          <w:bCs/>
        </w:rPr>
        <w:t xml:space="preserve"> </w:t>
      </w:r>
      <w:r w:rsidR="009F4B53" w:rsidRPr="009F4B53">
        <w:rPr>
          <w:noProof/>
          <w:color w:val="000000" w:themeColor="text1"/>
        </w:rPr>
        <w:t>2021 m. birželio 8 d. posėdžio protokolą Nr.(6.23)34-379</w:t>
      </w:r>
      <w:r w:rsidR="00E21B8E" w:rsidRPr="009F4B53">
        <w:rPr>
          <w:bCs/>
          <w:color w:val="000000" w:themeColor="text1"/>
        </w:rPr>
        <w:t>,</w:t>
      </w:r>
      <w:r w:rsidR="00E21B8E" w:rsidRPr="009F4B53">
        <w:rPr>
          <w:bCs/>
        </w:rPr>
        <w:t xml:space="preserve"> suderinus pavadinimą su </w:t>
      </w:r>
      <w:r w:rsidR="007E2F5C" w:rsidRPr="009F4B53">
        <w:rPr>
          <w:bCs/>
        </w:rPr>
        <w:t>Vals</w:t>
      </w:r>
      <w:r w:rsidR="00CD6E76" w:rsidRPr="009F4B53">
        <w:rPr>
          <w:bCs/>
        </w:rPr>
        <w:t>tybine lietuvių kalbos komisija,</w:t>
      </w:r>
      <w:r w:rsidR="00D44AA7" w:rsidRPr="009F4B53">
        <w:rPr>
          <w:bCs/>
        </w:rPr>
        <w:t xml:space="preserve"> </w:t>
      </w:r>
      <w:r w:rsidR="00AE1DC2" w:rsidRPr="009F4B53">
        <w:rPr>
          <w:bCs/>
        </w:rPr>
        <w:t>Deltuvos</w:t>
      </w:r>
      <w:r w:rsidR="009B157B" w:rsidRPr="009F4B53">
        <w:rPr>
          <w:bCs/>
        </w:rPr>
        <w:t xml:space="preserve"> seniūn</w:t>
      </w:r>
      <w:r w:rsidR="00AE1DC2" w:rsidRPr="009F4B53">
        <w:rPr>
          <w:bCs/>
        </w:rPr>
        <w:t>ijoje, Jonuškų</w:t>
      </w:r>
      <w:r w:rsidR="009B7A46" w:rsidRPr="009F4B53">
        <w:rPr>
          <w:bCs/>
        </w:rPr>
        <w:t xml:space="preserve"> kaime</w:t>
      </w:r>
      <w:r w:rsidR="00D44AA7" w:rsidRPr="009F4B53">
        <w:rPr>
          <w:bCs/>
        </w:rPr>
        <w:t xml:space="preserve"> </w:t>
      </w:r>
      <w:r w:rsidR="003209A7" w:rsidRPr="009F4B53">
        <w:rPr>
          <w:bCs/>
        </w:rPr>
        <w:t xml:space="preserve">siūlomas </w:t>
      </w:r>
      <w:r w:rsidR="00AE1DC2" w:rsidRPr="009F4B53">
        <w:rPr>
          <w:bCs/>
        </w:rPr>
        <w:t>Mirabalio</w:t>
      </w:r>
      <w:r w:rsidR="00F1549F" w:rsidRPr="009F4B53">
        <w:rPr>
          <w:bCs/>
        </w:rPr>
        <w:t xml:space="preserve"> </w:t>
      </w:r>
      <w:r w:rsidR="003209A7" w:rsidRPr="009F4B53">
        <w:rPr>
          <w:bCs/>
        </w:rPr>
        <w:t>gatvės pavadinimas</w:t>
      </w:r>
      <w:r w:rsidR="00683E87" w:rsidRPr="009F4B53">
        <w:rPr>
          <w:bCs/>
        </w:rPr>
        <w:t>,</w:t>
      </w:r>
      <w:r w:rsidR="009B157B" w:rsidRPr="009F4B53">
        <w:rPr>
          <w:bCs/>
        </w:rPr>
        <w:t xml:space="preserve"> </w:t>
      </w:r>
      <w:r w:rsidR="00485B75" w:rsidRPr="009F4B53">
        <w:rPr>
          <w:bCs/>
        </w:rPr>
        <w:t xml:space="preserve">kuris </w:t>
      </w:r>
      <w:r w:rsidR="00000861" w:rsidRPr="009F4B53">
        <w:rPr>
          <w:bCs/>
        </w:rPr>
        <w:t>siejamas su p</w:t>
      </w:r>
      <w:r w:rsidR="00000861" w:rsidRPr="009F4B53">
        <w:rPr>
          <w:color w:val="000000" w:themeColor="text1"/>
        </w:rPr>
        <w:t>ietvakarine Ukmergės miesto dalimi, esančia miesto pakraštyje, dešiniajame Šventosios krante. Į šią dalį patenka kolektyviniai sodai, hipodromas</w:t>
      </w:r>
      <w:r w:rsidR="00DB1A60" w:rsidRPr="009F4B53">
        <w:t>.</w:t>
      </w:r>
      <w:r w:rsidR="00486C76" w:rsidRPr="009F4B53">
        <w:rPr>
          <w:color w:val="FF0000"/>
        </w:rPr>
        <w:t xml:space="preserve"> </w:t>
      </w:r>
      <w:r w:rsidR="00485B75" w:rsidRPr="009F4B53">
        <w:rPr>
          <w:bCs/>
        </w:rPr>
        <w:t xml:space="preserve">Taip pat </w:t>
      </w:r>
      <w:r w:rsidR="00000861" w:rsidRPr="009F4B53">
        <w:rPr>
          <w:bCs/>
        </w:rPr>
        <w:t>Deltuvos seniūnijoje, Statikų ir</w:t>
      </w:r>
      <w:r w:rsidR="00FC0FF2">
        <w:rPr>
          <w:bCs/>
        </w:rPr>
        <w:t xml:space="preserve"> Šemetiškių kaimuose siūlomas A</w:t>
      </w:r>
      <w:r w:rsidR="00000861" w:rsidRPr="009F4B53">
        <w:rPr>
          <w:bCs/>
        </w:rPr>
        <w:t>p</w:t>
      </w:r>
      <w:r w:rsidR="00FC0FF2">
        <w:rPr>
          <w:bCs/>
        </w:rPr>
        <w:t>l</w:t>
      </w:r>
      <w:r w:rsidR="00000861" w:rsidRPr="009F4B53">
        <w:rPr>
          <w:bCs/>
        </w:rPr>
        <w:t>ink</w:t>
      </w:r>
      <w:r w:rsidR="00FC0FF2">
        <w:rPr>
          <w:bCs/>
        </w:rPr>
        <w:t>k</w:t>
      </w:r>
      <w:r w:rsidR="00000861" w:rsidRPr="009F4B53">
        <w:rPr>
          <w:bCs/>
        </w:rPr>
        <w:t>elio gatvės pavadinimas, kadangi šis kelias atlieka miesto aplink</w:t>
      </w:r>
      <w:r w:rsidR="00D425B8">
        <w:rPr>
          <w:bCs/>
        </w:rPr>
        <w:t>k</w:t>
      </w:r>
      <w:r w:rsidR="00000861" w:rsidRPr="009F4B53">
        <w:rPr>
          <w:bCs/>
        </w:rPr>
        <w:t>elio funkciją.</w:t>
      </w:r>
    </w:p>
    <w:p w:rsidR="000408E9" w:rsidRPr="009F4B53" w:rsidRDefault="00F147EB" w:rsidP="00A74A8B">
      <w:pPr>
        <w:tabs>
          <w:tab w:val="left" w:pos="1560"/>
        </w:tabs>
        <w:ind w:firstLine="1276"/>
        <w:jc w:val="both"/>
        <w:rPr>
          <w:noProof/>
        </w:rPr>
      </w:pPr>
      <w:r w:rsidRPr="009F4B53">
        <w:rPr>
          <w:b/>
        </w:rPr>
        <w:t>2</w:t>
      </w:r>
      <w:r w:rsidR="000C45D5" w:rsidRPr="009F4B53">
        <w:rPr>
          <w:b/>
        </w:rPr>
        <w:t>. Sprendimo projekto tikslas ir esmė:</w:t>
      </w:r>
      <w:r w:rsidR="00791231" w:rsidRPr="009F4B53">
        <w:rPr>
          <w:b/>
        </w:rPr>
        <w:t xml:space="preserve"> </w:t>
      </w:r>
      <w:r w:rsidR="000408E9" w:rsidRPr="009F4B53">
        <w:rPr>
          <w:noProof/>
        </w:rPr>
        <w:t xml:space="preserve">Suteikti Ukmergės rajono savivaldybėje, </w:t>
      </w:r>
      <w:r w:rsidR="00B8160D" w:rsidRPr="009F4B53">
        <w:rPr>
          <w:noProof/>
        </w:rPr>
        <w:t>Deltuvos seniūnijoje, Jonuškų</w:t>
      </w:r>
      <w:r w:rsidR="00DC00C5" w:rsidRPr="009F4B53">
        <w:rPr>
          <w:noProof/>
        </w:rPr>
        <w:t xml:space="preserve"> kaime esančiai gatvei </w:t>
      </w:r>
      <w:r w:rsidR="00B8160D" w:rsidRPr="009F4B53">
        <w:rPr>
          <w:noProof/>
          <w:color w:val="000000" w:themeColor="text1"/>
        </w:rPr>
        <w:t>Mirabalio</w:t>
      </w:r>
      <w:r w:rsidR="000408E9" w:rsidRPr="009F4B53">
        <w:rPr>
          <w:noProof/>
        </w:rPr>
        <w:t xml:space="preserve"> gatvės pavadinimą, </w:t>
      </w:r>
      <w:r w:rsidR="00B8160D" w:rsidRPr="009F4B53">
        <w:rPr>
          <w:noProof/>
        </w:rPr>
        <w:t xml:space="preserve">Statikų ir Šemetiškių kaimuose esančiai gatvei suteikti </w:t>
      </w:r>
      <w:r w:rsidR="00B8160D" w:rsidRPr="009F4B53">
        <w:rPr>
          <w:noProof/>
          <w:color w:val="000000" w:themeColor="text1"/>
        </w:rPr>
        <w:t>Aplink</w:t>
      </w:r>
      <w:r w:rsidR="00D425B8">
        <w:rPr>
          <w:noProof/>
          <w:color w:val="000000" w:themeColor="text1"/>
        </w:rPr>
        <w:t>k</w:t>
      </w:r>
      <w:r w:rsidR="00B8160D" w:rsidRPr="009F4B53">
        <w:rPr>
          <w:noProof/>
          <w:color w:val="000000" w:themeColor="text1"/>
        </w:rPr>
        <w:t>elio</w:t>
      </w:r>
      <w:r w:rsidR="00B8160D" w:rsidRPr="009F4B53">
        <w:rPr>
          <w:noProof/>
        </w:rPr>
        <w:t xml:space="preserve"> gatvės pavadinimą.</w:t>
      </w:r>
    </w:p>
    <w:p w:rsidR="008D7A19" w:rsidRPr="009F4B53" w:rsidRDefault="000C45D5" w:rsidP="00335532">
      <w:pPr>
        <w:ind w:firstLine="1276"/>
        <w:jc w:val="both"/>
        <w:rPr>
          <w:b/>
        </w:rPr>
      </w:pPr>
      <w:r w:rsidRPr="009F4B53">
        <w:rPr>
          <w:b/>
        </w:rPr>
        <w:t>3. Šiuo metu galiojančios ir teikiamu projektu siūlomos naujos nuostatos (esant galimybei – lyginamasis variantas):</w:t>
      </w:r>
      <w:r w:rsidR="00791231" w:rsidRPr="009F4B53">
        <w:rPr>
          <w:b/>
        </w:rPr>
        <w:t>-</w:t>
      </w:r>
    </w:p>
    <w:p w:rsidR="008D7A19" w:rsidRPr="009F4B53" w:rsidRDefault="000C45D5" w:rsidP="00335532">
      <w:pPr>
        <w:ind w:firstLine="1276"/>
        <w:jc w:val="both"/>
        <w:rPr>
          <w:b/>
        </w:rPr>
      </w:pPr>
      <w:r w:rsidRPr="009F4B53">
        <w:rPr>
          <w:b/>
        </w:rPr>
        <w:t>4. Sprendimui įgyvendinti reikalingos lėšos ir galimi finansavimo šaltiniai:</w:t>
      </w:r>
      <w:r w:rsidR="00A45118" w:rsidRPr="009F4B53">
        <w:rPr>
          <w:b/>
        </w:rPr>
        <w:t>-</w:t>
      </w:r>
    </w:p>
    <w:p w:rsidR="008D7A19" w:rsidRPr="009F4B53" w:rsidRDefault="000C45D5" w:rsidP="00D45BFB">
      <w:pPr>
        <w:ind w:firstLine="1276"/>
        <w:jc w:val="both"/>
        <w:rPr>
          <w:bCs/>
        </w:rPr>
      </w:pPr>
      <w:r w:rsidRPr="009F4B53">
        <w:rPr>
          <w:b/>
        </w:rPr>
        <w:t>5. Priėmus sprendimą laukia</w:t>
      </w:r>
      <w:r w:rsidR="00791231" w:rsidRPr="009F4B53">
        <w:rPr>
          <w:b/>
        </w:rPr>
        <w:t xml:space="preserve">mi rezultatai, galimos pasekmės: </w:t>
      </w:r>
      <w:r w:rsidR="00FD728E" w:rsidRPr="009F4B53">
        <w:rPr>
          <w:bCs/>
        </w:rPr>
        <w:t>Įregistravus gatvių pavadinimus</w:t>
      </w:r>
      <w:r w:rsidR="00540D27" w:rsidRPr="009F4B53">
        <w:rPr>
          <w:bCs/>
        </w:rPr>
        <w:t>,</w:t>
      </w:r>
      <w:r w:rsidR="008D7A19" w:rsidRPr="009F4B53">
        <w:rPr>
          <w:bCs/>
        </w:rPr>
        <w:t xml:space="preserve"> bus galima į</w:t>
      </w:r>
      <w:r w:rsidR="00FD728E" w:rsidRPr="009F4B53">
        <w:rPr>
          <w:bCs/>
        </w:rPr>
        <w:t>registruoti adresus</w:t>
      </w:r>
      <w:r w:rsidR="00F71FC2" w:rsidRPr="009F4B53">
        <w:rPr>
          <w:bCs/>
        </w:rPr>
        <w:t>.</w:t>
      </w:r>
    </w:p>
    <w:p w:rsidR="008D7A19" w:rsidRPr="009F4B53" w:rsidRDefault="000C45D5" w:rsidP="00BD563B">
      <w:pPr>
        <w:ind w:firstLine="1276"/>
        <w:jc w:val="both"/>
        <w:rPr>
          <w:bCs/>
        </w:rPr>
      </w:pPr>
      <w:r w:rsidRPr="009F4B53">
        <w:rPr>
          <w:b/>
        </w:rPr>
        <w:t>6. Priimtam sprendimui įgyvendinti reikalingi papildomi teisės aktai (priimti, pakeisti, panaikinti):</w:t>
      </w:r>
      <w:r w:rsidR="00BD563B" w:rsidRPr="009F4B53">
        <w:rPr>
          <w:b/>
        </w:rPr>
        <w:t xml:space="preserve"> </w:t>
      </w:r>
      <w:r w:rsidR="00DB1A60" w:rsidRPr="009F4B53">
        <w:rPr>
          <w:bCs/>
        </w:rPr>
        <w:t>Patvirtinus</w:t>
      </w:r>
      <w:r w:rsidR="004C3ACA" w:rsidRPr="009F4B53">
        <w:rPr>
          <w:bCs/>
        </w:rPr>
        <w:t xml:space="preserve"> naujus gatvių pavadinimus</w:t>
      </w:r>
      <w:r w:rsidR="00BD563B" w:rsidRPr="009F4B53">
        <w:rPr>
          <w:bCs/>
        </w:rPr>
        <w:t>, bus teikiama registruoti į Lietuvos Respublikos adresų registrą.</w:t>
      </w:r>
    </w:p>
    <w:p w:rsidR="008D7A19" w:rsidRPr="009F4B53" w:rsidRDefault="000C45D5" w:rsidP="00335532">
      <w:pPr>
        <w:ind w:firstLine="1276"/>
        <w:jc w:val="both"/>
        <w:rPr>
          <w:b/>
        </w:rPr>
      </w:pPr>
      <w:r w:rsidRPr="009F4B53">
        <w:rPr>
          <w:b/>
        </w:rPr>
        <w:t>7. Lietuvos Respublikos korupcijos prevencijos įstatymo 8 straipsnio 1 dalyje numatytais atvejais – sprendimo projekto antikorupcinis vertinimas:</w:t>
      </w:r>
      <w:r w:rsidR="00A45118" w:rsidRPr="009F4B53">
        <w:rPr>
          <w:b/>
        </w:rPr>
        <w:t>-</w:t>
      </w:r>
    </w:p>
    <w:p w:rsidR="000C45D5" w:rsidRPr="009F4B53" w:rsidRDefault="000C45D5" w:rsidP="00335532">
      <w:pPr>
        <w:ind w:firstLine="1276"/>
        <w:jc w:val="both"/>
        <w:rPr>
          <w:b/>
        </w:rPr>
      </w:pPr>
      <w:r w:rsidRPr="009F4B53">
        <w:rPr>
          <w:b/>
        </w:rPr>
        <w:t>8. Kai sprendimo projektu numatoma reglamentuoti iki tol nereglamentuotus santykius, taip pat kai iš esmės keičiamas teisinis reguliavimas – sprendimo projekto numatomo teisinio reguliavimo poveikio vertinimas:</w:t>
      </w:r>
      <w:r w:rsidR="008D7A19" w:rsidRPr="009F4B53">
        <w:rPr>
          <w:b/>
        </w:rPr>
        <w:t>-</w:t>
      </w:r>
    </w:p>
    <w:p w:rsidR="000C45D5" w:rsidRPr="009F4B53" w:rsidRDefault="000C45D5" w:rsidP="000846DA">
      <w:pPr>
        <w:ind w:firstLine="1276"/>
        <w:jc w:val="both"/>
        <w:rPr>
          <w:bCs/>
        </w:rPr>
      </w:pPr>
      <w:r w:rsidRPr="009F4B53">
        <w:rPr>
          <w:b/>
        </w:rPr>
        <w:t xml:space="preserve">9. </w:t>
      </w:r>
      <w:r w:rsidR="00E57A6C" w:rsidRPr="009F4B53">
        <w:rPr>
          <w:b/>
        </w:rPr>
        <w:t>Sekretoriatas priimtą sprendimą pateikia*:</w:t>
      </w:r>
      <w:r w:rsidR="00FF4278" w:rsidRPr="009F4B53">
        <w:rPr>
          <w:b/>
        </w:rPr>
        <w:t xml:space="preserve"> </w:t>
      </w:r>
      <w:r w:rsidR="00FF4278" w:rsidRPr="009F4B53">
        <w:rPr>
          <w:bCs/>
        </w:rPr>
        <w:t>Rengėjui</w:t>
      </w:r>
      <w:r w:rsidR="0034304B" w:rsidRPr="009F4B53">
        <w:rPr>
          <w:bCs/>
        </w:rPr>
        <w:t xml:space="preserve">, </w:t>
      </w:r>
      <w:r w:rsidR="004C3ACA" w:rsidRPr="009F4B53">
        <w:rPr>
          <w:bCs/>
        </w:rPr>
        <w:t>Deltuvos seniūnijai.</w:t>
      </w:r>
    </w:p>
    <w:p w:rsidR="003209A7" w:rsidRPr="009F4B53" w:rsidRDefault="000C45D5" w:rsidP="00D82554">
      <w:pPr>
        <w:ind w:firstLine="1276"/>
        <w:jc w:val="both"/>
        <w:rPr>
          <w:bCs/>
        </w:rPr>
      </w:pPr>
      <w:r w:rsidRPr="009F4B53">
        <w:rPr>
          <w:b/>
        </w:rPr>
        <w:t>10. Aiškinamojo rašto priedai:</w:t>
      </w:r>
      <w:r w:rsidR="00DB1A60" w:rsidRPr="009F4B53">
        <w:rPr>
          <w:b/>
        </w:rPr>
        <w:t>-</w:t>
      </w:r>
    </w:p>
    <w:p w:rsidR="00D82554" w:rsidRPr="009F4B53" w:rsidRDefault="00D82554" w:rsidP="00F147EB">
      <w:pPr>
        <w:jc w:val="both"/>
        <w:rPr>
          <w:b/>
        </w:rPr>
      </w:pPr>
    </w:p>
    <w:p w:rsidR="009B7A46" w:rsidRPr="009F4B53" w:rsidRDefault="009B7A46" w:rsidP="00F147EB">
      <w:pPr>
        <w:jc w:val="both"/>
        <w:rPr>
          <w:b/>
        </w:rPr>
      </w:pPr>
    </w:p>
    <w:p w:rsidR="009B7A46" w:rsidRPr="009F4B53" w:rsidRDefault="009B7A46" w:rsidP="00F147EB">
      <w:pPr>
        <w:jc w:val="both"/>
        <w:rPr>
          <w:b/>
        </w:rPr>
      </w:pPr>
    </w:p>
    <w:p w:rsidR="009B7A46" w:rsidRDefault="009B7A46" w:rsidP="00F147EB">
      <w:pPr>
        <w:jc w:val="both"/>
        <w:rPr>
          <w:b/>
        </w:rPr>
      </w:pPr>
    </w:p>
    <w:p w:rsidR="009F4B53" w:rsidRPr="009F4B53" w:rsidRDefault="009F4B53" w:rsidP="00F147EB">
      <w:pPr>
        <w:jc w:val="both"/>
        <w:rPr>
          <w:b/>
        </w:rPr>
      </w:pPr>
    </w:p>
    <w:p w:rsidR="008D7A19" w:rsidRPr="009F4B53" w:rsidRDefault="009B7A46" w:rsidP="005635EF">
      <w:pPr>
        <w:jc w:val="both"/>
      </w:pPr>
      <w:r w:rsidRPr="009F4B53">
        <w:t>U</w:t>
      </w:r>
      <w:r w:rsidR="008D7A19" w:rsidRPr="009F4B53">
        <w:t>rbanistikos</w:t>
      </w:r>
      <w:r w:rsidRPr="009F4B53">
        <w:t xml:space="preserve"> ir infrastruktūros</w:t>
      </w:r>
      <w:r w:rsidR="008D7A19" w:rsidRPr="009F4B53">
        <w:t xml:space="preserve"> skyriaus</w:t>
      </w:r>
    </w:p>
    <w:p w:rsidR="00E57A6C" w:rsidRPr="009F4B53" w:rsidRDefault="008D7A19" w:rsidP="00F147EB">
      <w:r w:rsidRPr="009F4B53">
        <w:t>vyr. specialistas</w:t>
      </w:r>
      <w:r w:rsidR="00F147EB" w:rsidRPr="009F4B53">
        <w:tab/>
      </w:r>
      <w:r w:rsidR="00F147EB" w:rsidRPr="009F4B53">
        <w:tab/>
      </w:r>
      <w:r w:rsidR="00F147EB" w:rsidRPr="009F4B53">
        <w:tab/>
      </w:r>
      <w:r w:rsidR="00F147EB" w:rsidRPr="009F4B53">
        <w:tab/>
      </w:r>
      <w:r w:rsidRPr="009F4B53">
        <w:t>Vytautas Česnaitis</w:t>
      </w:r>
    </w:p>
    <w:sectPr w:rsidR="00E57A6C" w:rsidRPr="009F4B53" w:rsidSect="006F169C">
      <w:headerReference w:type="default" r:id="rId8"/>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10" w:rsidRDefault="00E64610">
      <w:r>
        <w:separator/>
      </w:r>
    </w:p>
  </w:endnote>
  <w:endnote w:type="continuationSeparator" w:id="0">
    <w:p w:rsidR="00E64610" w:rsidRDefault="00E64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10" w:rsidRDefault="00E64610">
      <w:r>
        <w:separator/>
      </w:r>
    </w:p>
  </w:footnote>
  <w:footnote w:type="continuationSeparator" w:id="0">
    <w:p w:rsidR="00E64610" w:rsidRDefault="00E64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927"/>
      <w:gridCol w:w="4927"/>
    </w:tblGrid>
    <w:tr w:rsidR="00FB2F83">
      <w:tc>
        <w:tcPr>
          <w:tcW w:w="4927" w:type="dxa"/>
        </w:tcPr>
        <w:p w:rsidR="00FB2F83" w:rsidRDefault="00FB2F83">
          <w:pPr>
            <w:pStyle w:val="Header"/>
          </w:pPr>
        </w:p>
      </w:tc>
      <w:tc>
        <w:tcPr>
          <w:tcW w:w="4927" w:type="dxa"/>
        </w:tcPr>
        <w:p w:rsidR="00FB2F83" w:rsidRDefault="0066493A" w:rsidP="0066493A">
          <w:pPr>
            <w:pStyle w:val="Header"/>
            <w:jc w:val="center"/>
            <w:rPr>
              <w:b/>
            </w:rPr>
          </w:pPr>
          <w:r>
            <w:rPr>
              <w:b/>
            </w:rPr>
            <w:t>Projektas</w:t>
          </w:r>
        </w:p>
      </w:tc>
    </w:tr>
  </w:tbl>
  <w:p w:rsidR="00FB2F83" w:rsidRDefault="00FB2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6B7"/>
    <w:multiLevelType w:val="singleLevel"/>
    <w:tmpl w:val="2E082EE6"/>
    <w:lvl w:ilvl="0">
      <w:start w:val="1"/>
      <w:numFmt w:val="decimal"/>
      <w:lvlText w:val="%1."/>
      <w:lvlJc w:val="left"/>
      <w:pPr>
        <w:tabs>
          <w:tab w:val="num" w:pos="1607"/>
        </w:tabs>
        <w:ind w:left="1607" w:hanging="360"/>
      </w:pPr>
      <w:rPr>
        <w:rFonts w:hint="default"/>
      </w:rPr>
    </w:lvl>
  </w:abstractNum>
  <w:abstractNum w:abstractNumId="1">
    <w:nsid w:val="09FD526E"/>
    <w:multiLevelType w:val="singleLevel"/>
    <w:tmpl w:val="0284F7A8"/>
    <w:lvl w:ilvl="0">
      <w:start w:val="3"/>
      <w:numFmt w:val="decimal"/>
      <w:lvlText w:val="%1."/>
      <w:lvlJc w:val="left"/>
      <w:pPr>
        <w:tabs>
          <w:tab w:val="num" w:pos="1607"/>
        </w:tabs>
        <w:ind w:left="1607" w:hanging="360"/>
      </w:pPr>
      <w:rPr>
        <w:rFonts w:hint="default"/>
      </w:rPr>
    </w:lvl>
  </w:abstractNum>
  <w:abstractNum w:abstractNumId="2">
    <w:nsid w:val="0E4B0436"/>
    <w:multiLevelType w:val="multilevel"/>
    <w:tmpl w:val="531E176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3">
    <w:nsid w:val="0E896039"/>
    <w:multiLevelType w:val="multilevel"/>
    <w:tmpl w:val="5398780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4">
    <w:nsid w:val="11F92130"/>
    <w:multiLevelType w:val="singleLevel"/>
    <w:tmpl w:val="B308B19A"/>
    <w:lvl w:ilvl="0">
      <w:start w:val="1"/>
      <w:numFmt w:val="decimal"/>
      <w:lvlText w:val="%1."/>
      <w:lvlJc w:val="left"/>
      <w:pPr>
        <w:tabs>
          <w:tab w:val="num" w:pos="1605"/>
        </w:tabs>
        <w:ind w:left="1605" w:hanging="360"/>
      </w:pPr>
      <w:rPr>
        <w:rFonts w:hint="default"/>
      </w:rPr>
    </w:lvl>
  </w:abstractNum>
  <w:abstractNum w:abstractNumId="5">
    <w:nsid w:val="1E2C2CC0"/>
    <w:multiLevelType w:val="multilevel"/>
    <w:tmpl w:val="D6A8A2F6"/>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605"/>
        </w:tabs>
        <w:ind w:left="1605" w:hanging="36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6">
    <w:nsid w:val="24156776"/>
    <w:multiLevelType w:val="multilevel"/>
    <w:tmpl w:val="E5DCC788"/>
    <w:lvl w:ilvl="0">
      <w:start w:val="3"/>
      <w:numFmt w:val="decimal"/>
      <w:lvlText w:val="%1."/>
      <w:lvlJc w:val="left"/>
      <w:pPr>
        <w:tabs>
          <w:tab w:val="num" w:pos="1607"/>
        </w:tabs>
        <w:ind w:left="1607" w:hanging="360"/>
      </w:pPr>
      <w:rPr>
        <w:rFonts w:hint="default"/>
      </w:rPr>
    </w:lvl>
    <w:lvl w:ilvl="1">
      <w:start w:val="1"/>
      <w:numFmt w:val="decimal"/>
      <w:isLgl/>
      <w:lvlText w:val="%1.%2."/>
      <w:lvlJc w:val="left"/>
      <w:pPr>
        <w:tabs>
          <w:tab w:val="num" w:pos="1725"/>
        </w:tabs>
        <w:ind w:left="1725" w:hanging="420"/>
      </w:pPr>
      <w:rPr>
        <w:rFonts w:hint="default"/>
      </w:rPr>
    </w:lvl>
    <w:lvl w:ilvl="2">
      <w:start w:val="1"/>
      <w:numFmt w:val="decimal"/>
      <w:isLgl/>
      <w:lvlText w:val="%1.%2.%3."/>
      <w:lvlJc w:val="left"/>
      <w:pPr>
        <w:tabs>
          <w:tab w:val="num" w:pos="2083"/>
        </w:tabs>
        <w:ind w:left="2083" w:hanging="720"/>
      </w:pPr>
      <w:rPr>
        <w:rFonts w:hint="default"/>
      </w:rPr>
    </w:lvl>
    <w:lvl w:ilvl="3">
      <w:start w:val="1"/>
      <w:numFmt w:val="decimal"/>
      <w:isLgl/>
      <w:lvlText w:val="%1.%2.%3.%4."/>
      <w:lvlJc w:val="left"/>
      <w:pPr>
        <w:tabs>
          <w:tab w:val="num" w:pos="2141"/>
        </w:tabs>
        <w:ind w:left="2141" w:hanging="720"/>
      </w:pPr>
      <w:rPr>
        <w:rFonts w:hint="default"/>
      </w:rPr>
    </w:lvl>
    <w:lvl w:ilvl="4">
      <w:start w:val="1"/>
      <w:numFmt w:val="decimal"/>
      <w:isLgl/>
      <w:lvlText w:val="%1.%2.%3.%4.%5."/>
      <w:lvlJc w:val="left"/>
      <w:pPr>
        <w:tabs>
          <w:tab w:val="num" w:pos="2559"/>
        </w:tabs>
        <w:ind w:left="2559" w:hanging="1080"/>
      </w:pPr>
      <w:rPr>
        <w:rFonts w:hint="default"/>
      </w:rPr>
    </w:lvl>
    <w:lvl w:ilvl="5">
      <w:start w:val="1"/>
      <w:numFmt w:val="decimal"/>
      <w:isLgl/>
      <w:lvlText w:val="%1.%2.%3.%4.%5.%6."/>
      <w:lvlJc w:val="left"/>
      <w:pPr>
        <w:tabs>
          <w:tab w:val="num" w:pos="2617"/>
        </w:tabs>
        <w:ind w:left="2617" w:hanging="1080"/>
      </w:pPr>
      <w:rPr>
        <w:rFonts w:hint="default"/>
      </w:rPr>
    </w:lvl>
    <w:lvl w:ilvl="6">
      <w:start w:val="1"/>
      <w:numFmt w:val="decimal"/>
      <w:isLgl/>
      <w:lvlText w:val="%1.%2.%3.%4.%5.%6.%7."/>
      <w:lvlJc w:val="left"/>
      <w:pPr>
        <w:tabs>
          <w:tab w:val="num" w:pos="3035"/>
        </w:tabs>
        <w:ind w:left="3035" w:hanging="1440"/>
      </w:pPr>
      <w:rPr>
        <w:rFonts w:hint="default"/>
      </w:rPr>
    </w:lvl>
    <w:lvl w:ilvl="7">
      <w:start w:val="1"/>
      <w:numFmt w:val="decimal"/>
      <w:isLgl/>
      <w:lvlText w:val="%1.%2.%3.%4.%5.%6.%7.%8."/>
      <w:lvlJc w:val="left"/>
      <w:pPr>
        <w:tabs>
          <w:tab w:val="num" w:pos="3093"/>
        </w:tabs>
        <w:ind w:left="3093" w:hanging="1440"/>
      </w:pPr>
      <w:rPr>
        <w:rFonts w:hint="default"/>
      </w:rPr>
    </w:lvl>
    <w:lvl w:ilvl="8">
      <w:start w:val="1"/>
      <w:numFmt w:val="decimal"/>
      <w:isLgl/>
      <w:lvlText w:val="%1.%2.%3.%4.%5.%6.%7.%8.%9."/>
      <w:lvlJc w:val="left"/>
      <w:pPr>
        <w:tabs>
          <w:tab w:val="num" w:pos="3511"/>
        </w:tabs>
        <w:ind w:left="3511" w:hanging="1800"/>
      </w:pPr>
      <w:rPr>
        <w:rFonts w:hint="default"/>
      </w:rPr>
    </w:lvl>
  </w:abstractNum>
  <w:abstractNum w:abstractNumId="7">
    <w:nsid w:val="299A254E"/>
    <w:multiLevelType w:val="multilevel"/>
    <w:tmpl w:val="D50CEB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8">
    <w:nsid w:val="2B452596"/>
    <w:multiLevelType w:val="hybridMultilevel"/>
    <w:tmpl w:val="8DE05424"/>
    <w:lvl w:ilvl="0" w:tplc="D382C4E2">
      <w:start w:val="1"/>
      <w:numFmt w:val="decimal"/>
      <w:lvlText w:val="%1."/>
      <w:lvlJc w:val="left"/>
      <w:pPr>
        <w:tabs>
          <w:tab w:val="num" w:pos="2864"/>
        </w:tabs>
        <w:ind w:left="2864" w:hanging="15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9">
    <w:nsid w:val="309C09E3"/>
    <w:multiLevelType w:val="multilevel"/>
    <w:tmpl w:val="C0E21316"/>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725"/>
        </w:tabs>
        <w:ind w:left="1725" w:hanging="48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10">
    <w:nsid w:val="33BD0C3F"/>
    <w:multiLevelType w:val="multilevel"/>
    <w:tmpl w:val="0FAA30C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815"/>
        </w:tabs>
        <w:ind w:left="1815" w:hanging="57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1">
    <w:nsid w:val="3C2800D2"/>
    <w:multiLevelType w:val="singleLevel"/>
    <w:tmpl w:val="2E082EE6"/>
    <w:lvl w:ilvl="0">
      <w:start w:val="1"/>
      <w:numFmt w:val="decimal"/>
      <w:lvlText w:val="%1."/>
      <w:lvlJc w:val="left"/>
      <w:pPr>
        <w:tabs>
          <w:tab w:val="num" w:pos="1607"/>
        </w:tabs>
        <w:ind w:left="1607" w:hanging="360"/>
      </w:pPr>
      <w:rPr>
        <w:rFonts w:hint="default"/>
      </w:rPr>
    </w:lvl>
  </w:abstractNum>
  <w:abstractNum w:abstractNumId="12">
    <w:nsid w:val="3F0321AB"/>
    <w:multiLevelType w:val="singleLevel"/>
    <w:tmpl w:val="2E082EE6"/>
    <w:lvl w:ilvl="0">
      <w:start w:val="1"/>
      <w:numFmt w:val="decimal"/>
      <w:lvlText w:val="%1."/>
      <w:lvlJc w:val="left"/>
      <w:pPr>
        <w:tabs>
          <w:tab w:val="num" w:pos="1607"/>
        </w:tabs>
        <w:ind w:left="1607" w:hanging="360"/>
      </w:pPr>
      <w:rPr>
        <w:rFonts w:hint="default"/>
      </w:rPr>
    </w:lvl>
  </w:abstractNum>
  <w:abstractNum w:abstractNumId="13">
    <w:nsid w:val="46E746F8"/>
    <w:multiLevelType w:val="multilevel"/>
    <w:tmpl w:val="301886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785"/>
        </w:tabs>
        <w:ind w:left="1785" w:hanging="48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4">
    <w:nsid w:val="4BA66F71"/>
    <w:multiLevelType w:val="multilevel"/>
    <w:tmpl w:val="301886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785"/>
        </w:tabs>
        <w:ind w:left="1785" w:hanging="48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5">
    <w:nsid w:val="548E181F"/>
    <w:multiLevelType w:val="multilevel"/>
    <w:tmpl w:val="326250E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665"/>
        </w:tabs>
        <w:ind w:left="1665" w:hanging="42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6">
    <w:nsid w:val="76EA47AD"/>
    <w:multiLevelType w:val="multilevel"/>
    <w:tmpl w:val="E0FA845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7">
    <w:nsid w:val="78DA0C8D"/>
    <w:multiLevelType w:val="multilevel"/>
    <w:tmpl w:val="04FA557A"/>
    <w:lvl w:ilvl="0">
      <w:start w:val="2"/>
      <w:numFmt w:val="decimal"/>
      <w:lvlText w:val="%1."/>
      <w:lvlJc w:val="left"/>
      <w:pPr>
        <w:tabs>
          <w:tab w:val="num" w:pos="1605"/>
        </w:tabs>
        <w:ind w:left="1605" w:hanging="360"/>
      </w:pPr>
      <w:rPr>
        <w:rFonts w:hint="default"/>
      </w:rPr>
    </w:lvl>
    <w:lvl w:ilvl="1">
      <w:start w:val="1"/>
      <w:numFmt w:val="decimal"/>
      <w:isLgl/>
      <w:lvlText w:val="%1.%2."/>
      <w:lvlJc w:val="left"/>
      <w:pPr>
        <w:tabs>
          <w:tab w:val="num" w:pos="1605"/>
        </w:tabs>
        <w:ind w:left="1605" w:hanging="36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18">
    <w:nsid w:val="7A931D6D"/>
    <w:multiLevelType w:val="multilevel"/>
    <w:tmpl w:val="33A4A1B4"/>
    <w:lvl w:ilvl="0">
      <w:start w:val="4"/>
      <w:numFmt w:val="decimal"/>
      <w:lvlText w:val="%1."/>
      <w:lvlJc w:val="left"/>
      <w:pPr>
        <w:tabs>
          <w:tab w:val="num" w:pos="1605"/>
        </w:tabs>
        <w:ind w:left="1605" w:hanging="360"/>
      </w:pPr>
      <w:rPr>
        <w:rFonts w:hint="default"/>
      </w:rPr>
    </w:lvl>
    <w:lvl w:ilvl="1">
      <w:start w:val="1"/>
      <w:numFmt w:val="decimal"/>
      <w:isLgl/>
      <w:lvlText w:val="%1.%2."/>
      <w:lvlJc w:val="left"/>
      <w:pPr>
        <w:tabs>
          <w:tab w:val="num" w:pos="1725"/>
        </w:tabs>
        <w:ind w:left="1725" w:hanging="48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num w:numId="1">
    <w:abstractNumId w:val="9"/>
  </w:num>
  <w:num w:numId="2">
    <w:abstractNumId w:val="18"/>
  </w:num>
  <w:num w:numId="3">
    <w:abstractNumId w:val="16"/>
  </w:num>
  <w:num w:numId="4">
    <w:abstractNumId w:val="10"/>
  </w:num>
  <w:num w:numId="5">
    <w:abstractNumId w:val="15"/>
  </w:num>
  <w:num w:numId="6">
    <w:abstractNumId w:val="3"/>
  </w:num>
  <w:num w:numId="7">
    <w:abstractNumId w:val="7"/>
  </w:num>
  <w:num w:numId="8">
    <w:abstractNumId w:val="2"/>
  </w:num>
  <w:num w:numId="9">
    <w:abstractNumId w:val="5"/>
  </w:num>
  <w:num w:numId="10">
    <w:abstractNumId w:val="17"/>
  </w:num>
  <w:num w:numId="11">
    <w:abstractNumId w:val="4"/>
  </w:num>
  <w:num w:numId="12">
    <w:abstractNumId w:val="1"/>
  </w:num>
  <w:num w:numId="13">
    <w:abstractNumId w:val="11"/>
  </w:num>
  <w:num w:numId="14">
    <w:abstractNumId w:val="12"/>
  </w:num>
  <w:num w:numId="15">
    <w:abstractNumId w:val="14"/>
  </w:num>
  <w:num w:numId="16">
    <w:abstractNumId w:val="13"/>
  </w:num>
  <w:num w:numId="17">
    <w:abstractNumId w:val="0"/>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396"/>
  <w:noPunctuationKerning/>
  <w:characterSpacingControl w:val="doNotCompress"/>
  <w:hdrShapeDefaults>
    <o:shapedefaults v:ext="edit" spidmax="98306"/>
  </w:hdrShapeDefaults>
  <w:footnotePr>
    <w:footnote w:id="-1"/>
    <w:footnote w:id="0"/>
  </w:footnotePr>
  <w:endnotePr>
    <w:endnote w:id="-1"/>
    <w:endnote w:id="0"/>
  </w:endnotePr>
  <w:compat>
    <w:doNotUseHTMLParagraphAutoSpacing/>
  </w:compat>
  <w:rsids>
    <w:rsidRoot w:val="006928C3"/>
    <w:rsid w:val="00000861"/>
    <w:rsid w:val="00010CDC"/>
    <w:rsid w:val="00012FB2"/>
    <w:rsid w:val="00024848"/>
    <w:rsid w:val="00025FB9"/>
    <w:rsid w:val="00031308"/>
    <w:rsid w:val="000408E9"/>
    <w:rsid w:val="00043E1A"/>
    <w:rsid w:val="00051607"/>
    <w:rsid w:val="00054288"/>
    <w:rsid w:val="00070839"/>
    <w:rsid w:val="000772D6"/>
    <w:rsid w:val="000846DA"/>
    <w:rsid w:val="000938D0"/>
    <w:rsid w:val="000A00C7"/>
    <w:rsid w:val="000A1F25"/>
    <w:rsid w:val="000B0684"/>
    <w:rsid w:val="000B2B6D"/>
    <w:rsid w:val="000C3371"/>
    <w:rsid w:val="000C45D5"/>
    <w:rsid w:val="000C52FC"/>
    <w:rsid w:val="000D480E"/>
    <w:rsid w:val="000F00A6"/>
    <w:rsid w:val="000F4171"/>
    <w:rsid w:val="000F7855"/>
    <w:rsid w:val="001014A9"/>
    <w:rsid w:val="00102867"/>
    <w:rsid w:val="001171A6"/>
    <w:rsid w:val="00125346"/>
    <w:rsid w:val="00141270"/>
    <w:rsid w:val="00155571"/>
    <w:rsid w:val="0017609A"/>
    <w:rsid w:val="00177DE4"/>
    <w:rsid w:val="001956DD"/>
    <w:rsid w:val="0019625C"/>
    <w:rsid w:val="001B071A"/>
    <w:rsid w:val="001B70E0"/>
    <w:rsid w:val="001E3FC8"/>
    <w:rsid w:val="001E7F15"/>
    <w:rsid w:val="001F6BEC"/>
    <w:rsid w:val="00201F31"/>
    <w:rsid w:val="002204CE"/>
    <w:rsid w:val="0022748A"/>
    <w:rsid w:val="0023529B"/>
    <w:rsid w:val="00235537"/>
    <w:rsid w:val="00240D90"/>
    <w:rsid w:val="002437D8"/>
    <w:rsid w:val="002450F5"/>
    <w:rsid w:val="002624D0"/>
    <w:rsid w:val="00262569"/>
    <w:rsid w:val="00265954"/>
    <w:rsid w:val="00272EED"/>
    <w:rsid w:val="002924DD"/>
    <w:rsid w:val="002934CE"/>
    <w:rsid w:val="002A17EA"/>
    <w:rsid w:val="002A32C8"/>
    <w:rsid w:val="002B2D4B"/>
    <w:rsid w:val="002C683F"/>
    <w:rsid w:val="002D3792"/>
    <w:rsid w:val="002E00F8"/>
    <w:rsid w:val="003005EB"/>
    <w:rsid w:val="003031D7"/>
    <w:rsid w:val="003159A5"/>
    <w:rsid w:val="00316BB0"/>
    <w:rsid w:val="00317D12"/>
    <w:rsid w:val="00320850"/>
    <w:rsid w:val="003209A7"/>
    <w:rsid w:val="00325681"/>
    <w:rsid w:val="00335532"/>
    <w:rsid w:val="0034304B"/>
    <w:rsid w:val="00354CB0"/>
    <w:rsid w:val="003601AF"/>
    <w:rsid w:val="00364AD6"/>
    <w:rsid w:val="003676C4"/>
    <w:rsid w:val="00381E75"/>
    <w:rsid w:val="003B0D8D"/>
    <w:rsid w:val="003B593B"/>
    <w:rsid w:val="003C0CE5"/>
    <w:rsid w:val="003D6B1E"/>
    <w:rsid w:val="003E1A5D"/>
    <w:rsid w:val="003F3483"/>
    <w:rsid w:val="003F42D1"/>
    <w:rsid w:val="00405DFA"/>
    <w:rsid w:val="00415DA4"/>
    <w:rsid w:val="00433E95"/>
    <w:rsid w:val="00434A52"/>
    <w:rsid w:val="00435EE4"/>
    <w:rsid w:val="00441B88"/>
    <w:rsid w:val="00443427"/>
    <w:rsid w:val="0045619B"/>
    <w:rsid w:val="00475022"/>
    <w:rsid w:val="0047549D"/>
    <w:rsid w:val="00485B75"/>
    <w:rsid w:val="00485C6B"/>
    <w:rsid w:val="00486C76"/>
    <w:rsid w:val="0049298B"/>
    <w:rsid w:val="004A15D8"/>
    <w:rsid w:val="004A6116"/>
    <w:rsid w:val="004B678C"/>
    <w:rsid w:val="004C36DA"/>
    <w:rsid w:val="004C3ACA"/>
    <w:rsid w:val="004D0EA8"/>
    <w:rsid w:val="004D7B63"/>
    <w:rsid w:val="00501662"/>
    <w:rsid w:val="005221B5"/>
    <w:rsid w:val="00527CB8"/>
    <w:rsid w:val="00530602"/>
    <w:rsid w:val="005349B4"/>
    <w:rsid w:val="00540B7B"/>
    <w:rsid w:val="00540D27"/>
    <w:rsid w:val="005412FF"/>
    <w:rsid w:val="00547781"/>
    <w:rsid w:val="005635EF"/>
    <w:rsid w:val="00573508"/>
    <w:rsid w:val="0057492F"/>
    <w:rsid w:val="005812C5"/>
    <w:rsid w:val="00587305"/>
    <w:rsid w:val="005A7440"/>
    <w:rsid w:val="005B25FA"/>
    <w:rsid w:val="005C59A6"/>
    <w:rsid w:val="005D68BB"/>
    <w:rsid w:val="005E5E2B"/>
    <w:rsid w:val="005F625B"/>
    <w:rsid w:val="00655FC8"/>
    <w:rsid w:val="006637ED"/>
    <w:rsid w:val="0066432C"/>
    <w:rsid w:val="0066493A"/>
    <w:rsid w:val="0066756A"/>
    <w:rsid w:val="00677081"/>
    <w:rsid w:val="0067770E"/>
    <w:rsid w:val="0068117D"/>
    <w:rsid w:val="00683E87"/>
    <w:rsid w:val="00690E42"/>
    <w:rsid w:val="006928C3"/>
    <w:rsid w:val="006953F0"/>
    <w:rsid w:val="006A146A"/>
    <w:rsid w:val="006A42A9"/>
    <w:rsid w:val="006A6000"/>
    <w:rsid w:val="006B3E70"/>
    <w:rsid w:val="006D7413"/>
    <w:rsid w:val="006F169C"/>
    <w:rsid w:val="0070322D"/>
    <w:rsid w:val="00707E4C"/>
    <w:rsid w:val="00710294"/>
    <w:rsid w:val="00716518"/>
    <w:rsid w:val="007267D4"/>
    <w:rsid w:val="00730939"/>
    <w:rsid w:val="0073335A"/>
    <w:rsid w:val="00734085"/>
    <w:rsid w:val="00741EC9"/>
    <w:rsid w:val="00742363"/>
    <w:rsid w:val="00745C09"/>
    <w:rsid w:val="00760CD0"/>
    <w:rsid w:val="00766451"/>
    <w:rsid w:val="00770FC4"/>
    <w:rsid w:val="00773AB4"/>
    <w:rsid w:val="0078195A"/>
    <w:rsid w:val="00782BE8"/>
    <w:rsid w:val="00783E39"/>
    <w:rsid w:val="007855EF"/>
    <w:rsid w:val="0079025E"/>
    <w:rsid w:val="00791231"/>
    <w:rsid w:val="00794462"/>
    <w:rsid w:val="007A1FB0"/>
    <w:rsid w:val="007A6FCC"/>
    <w:rsid w:val="007B5CBD"/>
    <w:rsid w:val="007C0909"/>
    <w:rsid w:val="007C7FDB"/>
    <w:rsid w:val="007D531D"/>
    <w:rsid w:val="007E2F5C"/>
    <w:rsid w:val="0080736F"/>
    <w:rsid w:val="008125A1"/>
    <w:rsid w:val="0082775C"/>
    <w:rsid w:val="008302B7"/>
    <w:rsid w:val="008403F5"/>
    <w:rsid w:val="00842EE5"/>
    <w:rsid w:val="00844991"/>
    <w:rsid w:val="00876FA4"/>
    <w:rsid w:val="0088098D"/>
    <w:rsid w:val="008964B7"/>
    <w:rsid w:val="00897579"/>
    <w:rsid w:val="008D1456"/>
    <w:rsid w:val="008D4946"/>
    <w:rsid w:val="008D6E23"/>
    <w:rsid w:val="008D7A19"/>
    <w:rsid w:val="008E1EB4"/>
    <w:rsid w:val="008E61E9"/>
    <w:rsid w:val="008E6758"/>
    <w:rsid w:val="008F74A4"/>
    <w:rsid w:val="00900404"/>
    <w:rsid w:val="00901144"/>
    <w:rsid w:val="009052B5"/>
    <w:rsid w:val="00905BB2"/>
    <w:rsid w:val="009101A9"/>
    <w:rsid w:val="009151AC"/>
    <w:rsid w:val="00921904"/>
    <w:rsid w:val="009434C1"/>
    <w:rsid w:val="00965B31"/>
    <w:rsid w:val="0096747E"/>
    <w:rsid w:val="009841CA"/>
    <w:rsid w:val="00991E2D"/>
    <w:rsid w:val="00993264"/>
    <w:rsid w:val="009955AD"/>
    <w:rsid w:val="009B157B"/>
    <w:rsid w:val="009B7A46"/>
    <w:rsid w:val="009B7F6E"/>
    <w:rsid w:val="009C19D8"/>
    <w:rsid w:val="009C33AA"/>
    <w:rsid w:val="009D2583"/>
    <w:rsid w:val="009D6026"/>
    <w:rsid w:val="009E1BAA"/>
    <w:rsid w:val="009F12CC"/>
    <w:rsid w:val="009F43EA"/>
    <w:rsid w:val="009F4B53"/>
    <w:rsid w:val="009F5F38"/>
    <w:rsid w:val="009F6DE0"/>
    <w:rsid w:val="00A16411"/>
    <w:rsid w:val="00A23680"/>
    <w:rsid w:val="00A23705"/>
    <w:rsid w:val="00A3756D"/>
    <w:rsid w:val="00A45077"/>
    <w:rsid w:val="00A45118"/>
    <w:rsid w:val="00A45525"/>
    <w:rsid w:val="00A461F4"/>
    <w:rsid w:val="00A50414"/>
    <w:rsid w:val="00A53E49"/>
    <w:rsid w:val="00A578C2"/>
    <w:rsid w:val="00A70762"/>
    <w:rsid w:val="00A72B1B"/>
    <w:rsid w:val="00A733C8"/>
    <w:rsid w:val="00A74A8B"/>
    <w:rsid w:val="00A75BB3"/>
    <w:rsid w:val="00A80427"/>
    <w:rsid w:val="00AA2DD6"/>
    <w:rsid w:val="00AA43FF"/>
    <w:rsid w:val="00AB39D1"/>
    <w:rsid w:val="00AB737F"/>
    <w:rsid w:val="00AE1DC2"/>
    <w:rsid w:val="00AF56F4"/>
    <w:rsid w:val="00AF6816"/>
    <w:rsid w:val="00B2332E"/>
    <w:rsid w:val="00B4060B"/>
    <w:rsid w:val="00B47ED2"/>
    <w:rsid w:val="00B508E5"/>
    <w:rsid w:val="00B679C1"/>
    <w:rsid w:val="00B70F47"/>
    <w:rsid w:val="00B8160D"/>
    <w:rsid w:val="00B959CC"/>
    <w:rsid w:val="00BB7D13"/>
    <w:rsid w:val="00BC43E0"/>
    <w:rsid w:val="00BD563B"/>
    <w:rsid w:val="00BE0F21"/>
    <w:rsid w:val="00BE1250"/>
    <w:rsid w:val="00BF495A"/>
    <w:rsid w:val="00C0015C"/>
    <w:rsid w:val="00C110BA"/>
    <w:rsid w:val="00C13152"/>
    <w:rsid w:val="00C17982"/>
    <w:rsid w:val="00C21E91"/>
    <w:rsid w:val="00C43098"/>
    <w:rsid w:val="00C66BEF"/>
    <w:rsid w:val="00C80C38"/>
    <w:rsid w:val="00C86DEE"/>
    <w:rsid w:val="00C871E4"/>
    <w:rsid w:val="00C87EC5"/>
    <w:rsid w:val="00C9365B"/>
    <w:rsid w:val="00C948D0"/>
    <w:rsid w:val="00CA5945"/>
    <w:rsid w:val="00CB14A5"/>
    <w:rsid w:val="00CB4D69"/>
    <w:rsid w:val="00CC53E5"/>
    <w:rsid w:val="00CC59A1"/>
    <w:rsid w:val="00CD0D4A"/>
    <w:rsid w:val="00CD4561"/>
    <w:rsid w:val="00CD6E76"/>
    <w:rsid w:val="00CE3820"/>
    <w:rsid w:val="00CE5920"/>
    <w:rsid w:val="00CF020A"/>
    <w:rsid w:val="00CF1051"/>
    <w:rsid w:val="00D02431"/>
    <w:rsid w:val="00D03624"/>
    <w:rsid w:val="00D24BA7"/>
    <w:rsid w:val="00D425B8"/>
    <w:rsid w:val="00D44AA7"/>
    <w:rsid w:val="00D45BFB"/>
    <w:rsid w:val="00D757D4"/>
    <w:rsid w:val="00D777DA"/>
    <w:rsid w:val="00D80658"/>
    <w:rsid w:val="00D82554"/>
    <w:rsid w:val="00D90873"/>
    <w:rsid w:val="00D9112F"/>
    <w:rsid w:val="00D92087"/>
    <w:rsid w:val="00D92EC3"/>
    <w:rsid w:val="00DA02AD"/>
    <w:rsid w:val="00DB1A60"/>
    <w:rsid w:val="00DC00C5"/>
    <w:rsid w:val="00DC27B9"/>
    <w:rsid w:val="00DE3AA3"/>
    <w:rsid w:val="00DF0831"/>
    <w:rsid w:val="00DF79E7"/>
    <w:rsid w:val="00E0014D"/>
    <w:rsid w:val="00E0036F"/>
    <w:rsid w:val="00E049F3"/>
    <w:rsid w:val="00E05721"/>
    <w:rsid w:val="00E15F30"/>
    <w:rsid w:val="00E21B8E"/>
    <w:rsid w:val="00E32DAB"/>
    <w:rsid w:val="00E33B5D"/>
    <w:rsid w:val="00E5569C"/>
    <w:rsid w:val="00E57A6C"/>
    <w:rsid w:val="00E64610"/>
    <w:rsid w:val="00E90894"/>
    <w:rsid w:val="00E95578"/>
    <w:rsid w:val="00EA2DFB"/>
    <w:rsid w:val="00EA72FE"/>
    <w:rsid w:val="00ED16D4"/>
    <w:rsid w:val="00EF11CF"/>
    <w:rsid w:val="00EF3D9E"/>
    <w:rsid w:val="00F040E0"/>
    <w:rsid w:val="00F147EB"/>
    <w:rsid w:val="00F152D7"/>
    <w:rsid w:val="00F1549F"/>
    <w:rsid w:val="00F261BF"/>
    <w:rsid w:val="00F32460"/>
    <w:rsid w:val="00F54D88"/>
    <w:rsid w:val="00F552CA"/>
    <w:rsid w:val="00F6056C"/>
    <w:rsid w:val="00F63356"/>
    <w:rsid w:val="00F704F1"/>
    <w:rsid w:val="00F71FC2"/>
    <w:rsid w:val="00F74508"/>
    <w:rsid w:val="00FA06B1"/>
    <w:rsid w:val="00FA15B0"/>
    <w:rsid w:val="00FA395F"/>
    <w:rsid w:val="00FA787A"/>
    <w:rsid w:val="00FB2F83"/>
    <w:rsid w:val="00FB52F6"/>
    <w:rsid w:val="00FC0FF2"/>
    <w:rsid w:val="00FC153F"/>
    <w:rsid w:val="00FC2D7A"/>
    <w:rsid w:val="00FC5608"/>
    <w:rsid w:val="00FD2431"/>
    <w:rsid w:val="00FD2F1E"/>
    <w:rsid w:val="00FD728E"/>
    <w:rsid w:val="00FF29E6"/>
    <w:rsid w:val="00FF4278"/>
    <w:rsid w:val="00FF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8E9"/>
    <w:rPr>
      <w:sz w:val="24"/>
      <w:szCs w:val="24"/>
      <w:lang w:eastAsia="en-US"/>
    </w:rPr>
  </w:style>
  <w:style w:type="paragraph" w:styleId="Heading1">
    <w:name w:val="heading 1"/>
    <w:basedOn w:val="Normal"/>
    <w:next w:val="Normal"/>
    <w:qFormat/>
    <w:rsid w:val="00AF681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816"/>
    <w:pPr>
      <w:tabs>
        <w:tab w:val="center" w:pos="4153"/>
        <w:tab w:val="right" w:pos="8306"/>
      </w:tabs>
    </w:pPr>
  </w:style>
  <w:style w:type="paragraph" w:styleId="Footer">
    <w:name w:val="footer"/>
    <w:basedOn w:val="Normal"/>
    <w:link w:val="FooterChar"/>
    <w:uiPriority w:val="99"/>
    <w:rsid w:val="00AF6816"/>
    <w:pPr>
      <w:tabs>
        <w:tab w:val="center" w:pos="4153"/>
        <w:tab w:val="right" w:pos="8306"/>
      </w:tabs>
    </w:pPr>
  </w:style>
  <w:style w:type="paragraph" w:styleId="BalloonText">
    <w:name w:val="Balloon Text"/>
    <w:basedOn w:val="Normal"/>
    <w:semiHidden/>
    <w:rsid w:val="000F4171"/>
    <w:rPr>
      <w:rFonts w:ascii="Tahoma" w:hAnsi="Tahoma" w:cs="Tahoma"/>
      <w:sz w:val="16"/>
      <w:szCs w:val="16"/>
    </w:rPr>
  </w:style>
  <w:style w:type="paragraph" w:styleId="ListParagraph">
    <w:name w:val="List Paragraph"/>
    <w:basedOn w:val="Normal"/>
    <w:uiPriority w:val="34"/>
    <w:qFormat/>
    <w:rsid w:val="00B47ED2"/>
    <w:pPr>
      <w:ind w:left="720"/>
      <w:contextualSpacing/>
    </w:pPr>
  </w:style>
  <w:style w:type="table" w:styleId="TableGrid">
    <w:name w:val="Table Grid"/>
    <w:basedOn w:val="TableNormal"/>
    <w:uiPriority w:val="39"/>
    <w:rsid w:val="00E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57A6C"/>
    <w:rPr>
      <w:sz w:val="16"/>
      <w:szCs w:val="16"/>
    </w:rPr>
  </w:style>
  <w:style w:type="paragraph" w:styleId="CommentText">
    <w:name w:val="annotation text"/>
    <w:basedOn w:val="Normal"/>
    <w:link w:val="CommentTextChar"/>
    <w:rsid w:val="00E57A6C"/>
    <w:rPr>
      <w:sz w:val="20"/>
      <w:szCs w:val="20"/>
    </w:rPr>
  </w:style>
  <w:style w:type="character" w:customStyle="1" w:styleId="CommentTextChar">
    <w:name w:val="Comment Text Char"/>
    <w:basedOn w:val="DefaultParagraphFont"/>
    <w:link w:val="CommentText"/>
    <w:rsid w:val="00E57A6C"/>
    <w:rPr>
      <w:lang w:eastAsia="en-US"/>
    </w:rPr>
  </w:style>
  <w:style w:type="paragraph" w:styleId="CommentSubject">
    <w:name w:val="annotation subject"/>
    <w:basedOn w:val="CommentText"/>
    <w:next w:val="CommentText"/>
    <w:link w:val="CommentSubjectChar"/>
    <w:rsid w:val="00E57A6C"/>
    <w:rPr>
      <w:b/>
      <w:bCs/>
    </w:rPr>
  </w:style>
  <w:style w:type="character" w:customStyle="1" w:styleId="CommentSubjectChar">
    <w:name w:val="Comment Subject Char"/>
    <w:basedOn w:val="CommentTextChar"/>
    <w:link w:val="CommentSubject"/>
    <w:rsid w:val="00E57A6C"/>
    <w:rPr>
      <w:b/>
      <w:bCs/>
      <w:lang w:eastAsia="en-US"/>
    </w:rPr>
  </w:style>
  <w:style w:type="paragraph" w:styleId="FootnoteText">
    <w:name w:val="footnote text"/>
    <w:basedOn w:val="Normal"/>
    <w:link w:val="FootnoteTextChar"/>
    <w:rsid w:val="00E57A6C"/>
    <w:rPr>
      <w:sz w:val="20"/>
      <w:szCs w:val="20"/>
    </w:rPr>
  </w:style>
  <w:style w:type="character" w:customStyle="1" w:styleId="FootnoteTextChar">
    <w:name w:val="Footnote Text Char"/>
    <w:basedOn w:val="DefaultParagraphFont"/>
    <w:link w:val="FootnoteText"/>
    <w:rsid w:val="00E57A6C"/>
    <w:rPr>
      <w:lang w:eastAsia="en-US"/>
    </w:rPr>
  </w:style>
  <w:style w:type="character" w:styleId="FootnoteReference">
    <w:name w:val="footnote reference"/>
    <w:basedOn w:val="DefaultParagraphFont"/>
    <w:rsid w:val="00E57A6C"/>
    <w:rPr>
      <w:vertAlign w:val="superscript"/>
    </w:rPr>
  </w:style>
  <w:style w:type="paragraph" w:styleId="EndnoteText">
    <w:name w:val="endnote text"/>
    <w:basedOn w:val="Normal"/>
    <w:link w:val="EndnoteTextChar"/>
    <w:rsid w:val="00E57A6C"/>
    <w:rPr>
      <w:sz w:val="20"/>
      <w:szCs w:val="20"/>
    </w:rPr>
  </w:style>
  <w:style w:type="character" w:customStyle="1" w:styleId="EndnoteTextChar">
    <w:name w:val="Endnote Text Char"/>
    <w:basedOn w:val="DefaultParagraphFont"/>
    <w:link w:val="EndnoteText"/>
    <w:rsid w:val="00E57A6C"/>
    <w:rPr>
      <w:lang w:eastAsia="en-US"/>
    </w:rPr>
  </w:style>
  <w:style w:type="character" w:styleId="EndnoteReference">
    <w:name w:val="endnote reference"/>
    <w:basedOn w:val="DefaultParagraphFont"/>
    <w:rsid w:val="00E57A6C"/>
    <w:rPr>
      <w:vertAlign w:val="superscript"/>
    </w:rPr>
  </w:style>
  <w:style w:type="character" w:customStyle="1" w:styleId="FooterChar">
    <w:name w:val="Footer Char"/>
    <w:basedOn w:val="DefaultParagraphFont"/>
    <w:link w:val="Footer"/>
    <w:uiPriority w:val="99"/>
    <w:rsid w:val="006F169C"/>
    <w:rPr>
      <w:sz w:val="24"/>
      <w:szCs w:val="24"/>
      <w:lang w:eastAsia="en-US"/>
    </w:rPr>
  </w:style>
  <w:style w:type="paragraph" w:styleId="Quote">
    <w:name w:val="Quote"/>
    <w:basedOn w:val="Normal"/>
    <w:next w:val="Normal"/>
    <w:link w:val="QuoteChar"/>
    <w:uiPriority w:val="29"/>
    <w:qFormat/>
    <w:rsid w:val="00CE59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5920"/>
    <w:rPr>
      <w:i/>
      <w:iCs/>
      <w:color w:val="404040" w:themeColor="text1" w:themeTint="B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2554-BE01-4741-AB81-E78A4C9A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Ukmergės rajono Savivaldybė</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Dell</cp:lastModifiedBy>
  <cp:revision>6</cp:revision>
  <cp:lastPrinted>2019-10-14T11:45:00Z</cp:lastPrinted>
  <dcterms:created xsi:type="dcterms:W3CDTF">2021-06-07T12:21:00Z</dcterms:created>
  <dcterms:modified xsi:type="dcterms:W3CDTF">2021-06-09T05:57:00Z</dcterms:modified>
</cp:coreProperties>
</file>