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C3A3" w14:textId="77777777" w:rsidR="00233AF3" w:rsidRDefault="00445E9E" w:rsidP="00585D37">
      <w:pPr>
        <w:ind w:left="7776"/>
      </w:pPr>
      <w:bookmarkStart w:id="0" w:name="_GoBack"/>
      <w:bookmarkEnd w:id="0"/>
      <w:r>
        <w:t xml:space="preserve">              </w:t>
      </w:r>
      <w:r w:rsidR="00233AF3" w:rsidRPr="00201B23">
        <w:t>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33AF3" w:rsidRPr="00201B23" w14:paraId="53DA819C" w14:textId="77777777">
        <w:tc>
          <w:tcPr>
            <w:tcW w:w="9854" w:type="dxa"/>
            <w:tcBorders>
              <w:top w:val="nil"/>
              <w:left w:val="nil"/>
              <w:bottom w:val="nil"/>
              <w:right w:val="nil"/>
            </w:tcBorders>
          </w:tcPr>
          <w:p w14:paraId="04E83429" w14:textId="77777777" w:rsidR="00233AF3" w:rsidRPr="00201B23" w:rsidRDefault="00233AF3" w:rsidP="00476C84">
            <w:pPr>
              <w:pStyle w:val="Antrat1"/>
              <w:rPr>
                <w:rFonts w:ascii="Times New Roman" w:hAnsi="Times New Roman"/>
                <w:sz w:val="24"/>
                <w:szCs w:val="24"/>
              </w:rPr>
            </w:pPr>
            <w:r w:rsidRPr="00201B23">
              <w:rPr>
                <w:rFonts w:ascii="Times New Roman" w:hAnsi="Times New Roman"/>
                <w:sz w:val="24"/>
                <w:szCs w:val="24"/>
              </w:rPr>
              <w:t xml:space="preserve">UKMERGĖS RAJONO SAVIVALDYBĖS </w:t>
            </w:r>
          </w:p>
          <w:p w14:paraId="5B25CA9B" w14:textId="77777777" w:rsidR="00233AF3" w:rsidRPr="00201B23" w:rsidRDefault="00233AF3" w:rsidP="00476C84">
            <w:pPr>
              <w:pStyle w:val="Antrat1"/>
              <w:rPr>
                <w:rFonts w:ascii="Times New Roman" w:hAnsi="Times New Roman"/>
                <w:sz w:val="24"/>
                <w:szCs w:val="24"/>
              </w:rPr>
            </w:pPr>
            <w:r w:rsidRPr="00201B23">
              <w:rPr>
                <w:rFonts w:ascii="Times New Roman" w:hAnsi="Times New Roman"/>
                <w:sz w:val="24"/>
                <w:szCs w:val="24"/>
              </w:rPr>
              <w:t>TARYBA</w:t>
            </w:r>
          </w:p>
        </w:tc>
      </w:tr>
      <w:tr w:rsidR="00233AF3" w:rsidRPr="00201B23" w14:paraId="4204A7FB" w14:textId="77777777">
        <w:tc>
          <w:tcPr>
            <w:tcW w:w="9854" w:type="dxa"/>
            <w:tcBorders>
              <w:top w:val="nil"/>
              <w:left w:val="nil"/>
              <w:bottom w:val="nil"/>
              <w:right w:val="nil"/>
            </w:tcBorders>
          </w:tcPr>
          <w:p w14:paraId="00AB2DB2" w14:textId="77777777" w:rsidR="00233AF3" w:rsidRPr="00201B23" w:rsidRDefault="00233AF3" w:rsidP="00476C84">
            <w:pPr>
              <w:jc w:val="center"/>
              <w:rPr>
                <w:b/>
              </w:rPr>
            </w:pPr>
          </w:p>
        </w:tc>
      </w:tr>
      <w:tr w:rsidR="00233AF3" w:rsidRPr="00201B23" w14:paraId="5918D0A4" w14:textId="77777777">
        <w:tc>
          <w:tcPr>
            <w:tcW w:w="9854" w:type="dxa"/>
            <w:tcBorders>
              <w:top w:val="nil"/>
              <w:left w:val="nil"/>
              <w:bottom w:val="nil"/>
              <w:right w:val="nil"/>
            </w:tcBorders>
          </w:tcPr>
          <w:p w14:paraId="47AD295E" w14:textId="77777777" w:rsidR="00233AF3" w:rsidRPr="00201B23" w:rsidRDefault="00233AF3" w:rsidP="00476C84">
            <w:pPr>
              <w:jc w:val="center"/>
              <w:rPr>
                <w:b/>
              </w:rPr>
            </w:pPr>
            <w:r w:rsidRPr="00201B23">
              <w:rPr>
                <w:b/>
              </w:rPr>
              <w:t>SPRENDIMAS</w:t>
            </w:r>
          </w:p>
        </w:tc>
      </w:tr>
      <w:tr w:rsidR="00233AF3" w:rsidRPr="00201B23" w14:paraId="7D6192DB" w14:textId="77777777">
        <w:tc>
          <w:tcPr>
            <w:tcW w:w="9854" w:type="dxa"/>
            <w:tcBorders>
              <w:top w:val="nil"/>
              <w:left w:val="nil"/>
              <w:bottom w:val="nil"/>
              <w:right w:val="nil"/>
            </w:tcBorders>
          </w:tcPr>
          <w:p w14:paraId="28090716" w14:textId="64250C42" w:rsidR="00233AF3" w:rsidRPr="00201B23" w:rsidRDefault="00C3456F" w:rsidP="00433627">
            <w:pPr>
              <w:jc w:val="center"/>
              <w:rPr>
                <w:b/>
              </w:rPr>
            </w:pPr>
            <w:r w:rsidRPr="00201B23">
              <w:rPr>
                <w:b/>
              </w:rPr>
              <w:t xml:space="preserve">DĖL </w:t>
            </w:r>
            <w:r w:rsidR="00E16BA6">
              <w:rPr>
                <w:b/>
              </w:rPr>
              <w:t xml:space="preserve">PRITARIMO PLANUOJAMAM </w:t>
            </w:r>
            <w:r w:rsidR="00686594">
              <w:rPr>
                <w:b/>
              </w:rPr>
              <w:t>VŠĮ UKMERGĖS LIGONINĖ</w:t>
            </w:r>
            <w:r w:rsidR="00D96460">
              <w:rPr>
                <w:b/>
              </w:rPr>
              <w:t>S</w:t>
            </w:r>
            <w:r w:rsidR="00E16BA6">
              <w:rPr>
                <w:b/>
              </w:rPr>
              <w:t xml:space="preserve"> VIEŠŲJŲ PIRKIMŲ CENTRALIZAVIMUI</w:t>
            </w:r>
          </w:p>
        </w:tc>
      </w:tr>
      <w:tr w:rsidR="00233AF3" w:rsidRPr="00201B23" w14:paraId="30FB30FF" w14:textId="77777777">
        <w:tc>
          <w:tcPr>
            <w:tcW w:w="9854" w:type="dxa"/>
            <w:tcBorders>
              <w:top w:val="nil"/>
              <w:left w:val="nil"/>
              <w:bottom w:val="nil"/>
              <w:right w:val="nil"/>
            </w:tcBorders>
          </w:tcPr>
          <w:p w14:paraId="234BE0C8" w14:textId="77777777" w:rsidR="00233AF3" w:rsidRPr="00201B23" w:rsidRDefault="00233AF3" w:rsidP="00476C84">
            <w:pPr>
              <w:jc w:val="center"/>
              <w:rPr>
                <w:b/>
              </w:rPr>
            </w:pPr>
          </w:p>
        </w:tc>
      </w:tr>
      <w:tr w:rsidR="00233AF3" w:rsidRPr="00201B23" w14:paraId="4997AFC6" w14:textId="77777777">
        <w:trPr>
          <w:cantSplit/>
        </w:trPr>
        <w:tc>
          <w:tcPr>
            <w:tcW w:w="9854" w:type="dxa"/>
            <w:tcBorders>
              <w:top w:val="nil"/>
              <w:left w:val="nil"/>
              <w:bottom w:val="nil"/>
              <w:right w:val="nil"/>
            </w:tcBorders>
          </w:tcPr>
          <w:p w14:paraId="2F938665" w14:textId="01CBCF95" w:rsidR="00233AF3" w:rsidRPr="00201B23" w:rsidRDefault="00FE46A1" w:rsidP="00FE46A1">
            <w:pPr>
              <w:jc w:val="center"/>
            </w:pPr>
            <w:r>
              <w:t>202</w:t>
            </w:r>
            <w:r w:rsidR="00964C30">
              <w:t>2</w:t>
            </w:r>
            <w:r w:rsidR="00233AF3" w:rsidRPr="00201B23">
              <w:t xml:space="preserve"> m.</w:t>
            </w:r>
            <w:r w:rsidR="00846671">
              <w:t xml:space="preserve"> </w:t>
            </w:r>
            <w:r w:rsidR="00E16BA6">
              <w:t>rugsėjo</w:t>
            </w:r>
            <w:r>
              <w:t xml:space="preserve">  </w:t>
            </w:r>
            <w:r w:rsidR="00233AF3" w:rsidRPr="00201B23">
              <w:t xml:space="preserve">  d. Nr. </w:t>
            </w:r>
          </w:p>
        </w:tc>
      </w:tr>
      <w:tr w:rsidR="00233AF3" w:rsidRPr="00201B23" w14:paraId="2188CE01" w14:textId="77777777">
        <w:trPr>
          <w:cantSplit/>
        </w:trPr>
        <w:tc>
          <w:tcPr>
            <w:tcW w:w="9854" w:type="dxa"/>
            <w:tcBorders>
              <w:top w:val="nil"/>
              <w:left w:val="nil"/>
              <w:bottom w:val="nil"/>
              <w:right w:val="nil"/>
            </w:tcBorders>
          </w:tcPr>
          <w:p w14:paraId="5B3F2C06" w14:textId="77777777" w:rsidR="00233AF3" w:rsidRPr="00201B23" w:rsidRDefault="00233AF3" w:rsidP="00476C84">
            <w:pPr>
              <w:jc w:val="center"/>
            </w:pPr>
            <w:r w:rsidRPr="00201B23">
              <w:t>Ukmergė</w:t>
            </w:r>
          </w:p>
        </w:tc>
      </w:tr>
      <w:tr w:rsidR="00233AF3" w:rsidRPr="00201B23" w14:paraId="5FBE238F" w14:textId="77777777">
        <w:trPr>
          <w:cantSplit/>
        </w:trPr>
        <w:tc>
          <w:tcPr>
            <w:tcW w:w="9854" w:type="dxa"/>
            <w:tcBorders>
              <w:top w:val="nil"/>
              <w:left w:val="nil"/>
              <w:bottom w:val="nil"/>
              <w:right w:val="nil"/>
            </w:tcBorders>
          </w:tcPr>
          <w:p w14:paraId="1853BE74" w14:textId="77777777" w:rsidR="00233AF3" w:rsidRPr="00201B23" w:rsidRDefault="00233AF3" w:rsidP="00476C84"/>
        </w:tc>
      </w:tr>
    </w:tbl>
    <w:p w14:paraId="1C67005D" w14:textId="77777777" w:rsidR="001E634E" w:rsidRPr="00201B23" w:rsidRDefault="001E634E" w:rsidP="00233AF3">
      <w:pPr>
        <w:ind w:firstLine="1304"/>
        <w:jc w:val="both"/>
      </w:pPr>
    </w:p>
    <w:p w14:paraId="3685BA57" w14:textId="5E3A1982" w:rsidR="00233AF3" w:rsidRPr="00201B23" w:rsidRDefault="00AE3698" w:rsidP="00DC45EE">
      <w:pPr>
        <w:tabs>
          <w:tab w:val="left" w:pos="1134"/>
        </w:tabs>
        <w:jc w:val="both"/>
      </w:pPr>
      <w:r w:rsidRPr="00201B23">
        <w:tab/>
      </w:r>
      <w:r w:rsidR="00233AF3" w:rsidRPr="00201B23">
        <w:t xml:space="preserve">Vadovaudamasi Lietuvos Respublikos </w:t>
      </w:r>
      <w:r w:rsidR="00042600">
        <w:t xml:space="preserve">vietos savivaldos įstatymo 16 straipsnio 4 dalimi, Lietuvos Respublikos viešųjų pirkimų įstatymo 82 straipsnio </w:t>
      </w:r>
      <w:r w:rsidR="00655302">
        <w:t>1</w:t>
      </w:r>
      <w:r w:rsidR="00E16BA6">
        <w:t xml:space="preserve"> </w:t>
      </w:r>
      <w:r w:rsidR="00655302">
        <w:t>,2,</w:t>
      </w:r>
      <w:r w:rsidR="00E16BA6">
        <w:t xml:space="preserve"> </w:t>
      </w:r>
      <w:r w:rsidR="003041F4">
        <w:t>6 dalimi</w:t>
      </w:r>
      <w:r w:rsidR="00655302">
        <w:t>s</w:t>
      </w:r>
      <w:r w:rsidR="00C92AE9" w:rsidRPr="00201B23">
        <w:t>,</w:t>
      </w:r>
      <w:r w:rsidR="003041F4">
        <w:t xml:space="preserve"> </w:t>
      </w:r>
      <w:bookmarkStart w:id="1" w:name="_Hlk105404631"/>
      <w:r w:rsidR="003041F4">
        <w:t>Lietuvos Respublikos viešųjų įstaigų įstatymo 11</w:t>
      </w:r>
      <w:r w:rsidR="003041F4" w:rsidRPr="003041F4">
        <w:rPr>
          <w:vertAlign w:val="superscript"/>
        </w:rPr>
        <w:t>1</w:t>
      </w:r>
      <w:r w:rsidR="003041F4">
        <w:t xml:space="preserve">  straipsnio 1 dalimi ir 2 dalies 2 punktu</w:t>
      </w:r>
      <w:bookmarkEnd w:id="1"/>
      <w:r w:rsidR="003041F4">
        <w:t xml:space="preserve">,  </w:t>
      </w:r>
      <w:r w:rsidR="00233AF3" w:rsidRPr="00201B23">
        <w:t xml:space="preserve">Ukmergės rajono savivaldybės taryba </w:t>
      </w:r>
      <w:r w:rsidR="00C86F45">
        <w:t xml:space="preserve">  </w:t>
      </w:r>
      <w:r w:rsidR="00233AF3" w:rsidRPr="00201B23">
        <w:t xml:space="preserve">n u s p r e n d ž i a:   </w:t>
      </w:r>
    </w:p>
    <w:p w14:paraId="108BCD4B" w14:textId="53297083" w:rsidR="000948E0" w:rsidRPr="008D4E7F" w:rsidRDefault="00233AF3" w:rsidP="003041F4">
      <w:pPr>
        <w:tabs>
          <w:tab w:val="left" w:pos="1134"/>
        </w:tabs>
        <w:jc w:val="both"/>
        <w:rPr>
          <w:color w:val="000000" w:themeColor="text1"/>
        </w:rPr>
      </w:pPr>
      <w:r w:rsidRPr="00201B23">
        <w:tab/>
        <w:t xml:space="preserve"> </w:t>
      </w:r>
      <w:r w:rsidR="00E16BA6">
        <w:t xml:space="preserve">Pritarti </w:t>
      </w:r>
      <w:r w:rsidR="00A04292">
        <w:t>Lietuvos Respublikos sveikatos apsaugos ministerijos siūlymui dėl  VšĮ Ukmergės ligoninė</w:t>
      </w:r>
      <w:r w:rsidR="00BA1EEE">
        <w:t>s</w:t>
      </w:r>
      <w:r w:rsidR="00A04292">
        <w:t xml:space="preserve"> viešųjų pirkimų, kurių sutarties vertė viršija 15000 Eur (penkiolika tūkstančių Eur) be </w:t>
      </w:r>
      <w:r w:rsidR="0003210D">
        <w:t>pridėtinės vertės mokesčio</w:t>
      </w:r>
      <w:r w:rsidR="00A04292">
        <w:t>, centralizavimo, perduodant juos vykdyti VšĮ CPO LT</w:t>
      </w:r>
      <w:r w:rsidR="00A91906">
        <w:t xml:space="preserve">  nuo 2023 m. sausio 1 d.</w:t>
      </w:r>
    </w:p>
    <w:p w14:paraId="23ED3AFD" w14:textId="77777777" w:rsidR="001E634E" w:rsidRPr="00201B23" w:rsidRDefault="001E634E" w:rsidP="00EC1D46">
      <w:pPr>
        <w:tabs>
          <w:tab w:val="left" w:pos="1418"/>
        </w:tabs>
        <w:jc w:val="both"/>
        <w:rPr>
          <w:color w:val="FF0000"/>
        </w:rPr>
      </w:pPr>
    </w:p>
    <w:p w14:paraId="5EFCC6C3" w14:textId="77777777" w:rsidR="001E634E" w:rsidRPr="00201B23" w:rsidRDefault="001E634E" w:rsidP="00A314BB">
      <w:pPr>
        <w:jc w:val="both"/>
      </w:pPr>
    </w:p>
    <w:p w14:paraId="2262124A" w14:textId="77777777" w:rsidR="00DE0943" w:rsidRPr="00201B23" w:rsidRDefault="00DE0943" w:rsidP="00A314BB">
      <w:pPr>
        <w:jc w:val="both"/>
      </w:pPr>
    </w:p>
    <w:p w14:paraId="2764667E" w14:textId="7AB05ED2" w:rsidR="00AF3727" w:rsidRPr="00201B23" w:rsidRDefault="00AF3727" w:rsidP="00A314BB">
      <w:pPr>
        <w:jc w:val="both"/>
      </w:pPr>
      <w:r w:rsidRPr="00201B23">
        <w:t>Savivaldybės meras</w:t>
      </w:r>
      <w:r w:rsidRPr="00201B23">
        <w:tab/>
      </w:r>
      <w:r w:rsidR="00A00DE2">
        <w:tab/>
      </w:r>
      <w:r w:rsidR="00A00DE2">
        <w:tab/>
      </w:r>
      <w:r w:rsidR="00A00DE2">
        <w:tab/>
      </w:r>
    </w:p>
    <w:p w14:paraId="51BCBFCC" w14:textId="77777777" w:rsidR="00AF3727" w:rsidRPr="00201B23" w:rsidRDefault="00AF3727" w:rsidP="00A314BB">
      <w:pPr>
        <w:jc w:val="both"/>
      </w:pPr>
    </w:p>
    <w:p w14:paraId="5116CEA6" w14:textId="77777777" w:rsidR="00DE0943" w:rsidRPr="00201B23" w:rsidRDefault="00DE0943" w:rsidP="00A314BB">
      <w:pPr>
        <w:jc w:val="both"/>
      </w:pPr>
    </w:p>
    <w:p w14:paraId="73029277" w14:textId="77777777" w:rsidR="00DE0943" w:rsidRPr="00201B23" w:rsidRDefault="00DE0943" w:rsidP="00A314BB">
      <w:pPr>
        <w:jc w:val="both"/>
      </w:pPr>
    </w:p>
    <w:p w14:paraId="23EEAE73" w14:textId="77777777" w:rsidR="00A00DE2" w:rsidRDefault="00AF3727" w:rsidP="00AF3727">
      <w:pPr>
        <w:jc w:val="both"/>
      </w:pPr>
      <w:r w:rsidRPr="00201B23">
        <w:t>Projektą parengė:</w:t>
      </w:r>
    </w:p>
    <w:p w14:paraId="28C5298D" w14:textId="4FB87180" w:rsidR="00A00DE2" w:rsidRPr="00201B23" w:rsidRDefault="00A04292" w:rsidP="00AF3727">
      <w:pPr>
        <w:jc w:val="both"/>
      </w:pPr>
      <w:r>
        <w:t>Centralizuotų viešųjų pirkimų skyriaus vedėja</w:t>
      </w:r>
      <w:r w:rsidR="00A00DE2">
        <w:t xml:space="preserve"> </w:t>
      </w:r>
      <w:r w:rsidR="00A00DE2">
        <w:tab/>
      </w:r>
      <w:r w:rsidR="00A00DE2">
        <w:tab/>
        <w:t xml:space="preserve">Diana  </w:t>
      </w:r>
      <w:proofErr w:type="spellStart"/>
      <w:r w:rsidR="00A00DE2">
        <w:t>Gervinskienė</w:t>
      </w:r>
      <w:proofErr w:type="spellEnd"/>
    </w:p>
    <w:p w14:paraId="584B5E3C" w14:textId="77777777" w:rsidR="005A1368" w:rsidRPr="00201B23" w:rsidRDefault="005A1368" w:rsidP="00AF3727">
      <w:pPr>
        <w:jc w:val="both"/>
      </w:pPr>
    </w:p>
    <w:p w14:paraId="5E6AFD8F" w14:textId="77777777" w:rsidR="005A1368" w:rsidRPr="00201B23" w:rsidRDefault="005A1368" w:rsidP="00AF3727">
      <w:pPr>
        <w:jc w:val="both"/>
      </w:pPr>
    </w:p>
    <w:p w14:paraId="498E4804" w14:textId="77777777" w:rsidR="005A1368" w:rsidRPr="00201B23" w:rsidRDefault="005A1368" w:rsidP="00AF3727">
      <w:pPr>
        <w:jc w:val="both"/>
      </w:pPr>
    </w:p>
    <w:p w14:paraId="726D9EF6" w14:textId="77777777" w:rsidR="005A1368" w:rsidRPr="00201B23" w:rsidRDefault="005A1368" w:rsidP="00AF3727">
      <w:pPr>
        <w:jc w:val="both"/>
      </w:pPr>
    </w:p>
    <w:p w14:paraId="72783794" w14:textId="77777777" w:rsidR="005A1368" w:rsidRPr="00201B23" w:rsidRDefault="005A1368" w:rsidP="00AF3727">
      <w:pPr>
        <w:jc w:val="both"/>
      </w:pPr>
    </w:p>
    <w:p w14:paraId="08F91E7B" w14:textId="77777777" w:rsidR="005A1368" w:rsidRPr="00201B23" w:rsidRDefault="005A1368" w:rsidP="00AF3727">
      <w:pPr>
        <w:jc w:val="both"/>
      </w:pPr>
    </w:p>
    <w:p w14:paraId="581315F2" w14:textId="5E3FCFD1" w:rsidR="005A1368" w:rsidRDefault="005A1368" w:rsidP="00AF3727">
      <w:pPr>
        <w:jc w:val="both"/>
      </w:pPr>
    </w:p>
    <w:p w14:paraId="51145B18" w14:textId="14F77D37" w:rsidR="00C86F45" w:rsidRDefault="00C86F45" w:rsidP="00AF3727">
      <w:pPr>
        <w:jc w:val="both"/>
      </w:pPr>
    </w:p>
    <w:p w14:paraId="758B641E" w14:textId="7F8CDB7D" w:rsidR="00C86F45" w:rsidRDefault="00C86F45" w:rsidP="00AF3727">
      <w:pPr>
        <w:jc w:val="both"/>
      </w:pPr>
    </w:p>
    <w:p w14:paraId="59CD4FB5" w14:textId="3477B1FD" w:rsidR="00C86F45" w:rsidRDefault="00C86F45" w:rsidP="00AF3727">
      <w:pPr>
        <w:jc w:val="both"/>
      </w:pPr>
    </w:p>
    <w:p w14:paraId="6EF40B94" w14:textId="236D1059" w:rsidR="00C86F45" w:rsidRDefault="00C86F45" w:rsidP="00AF3727">
      <w:pPr>
        <w:jc w:val="both"/>
      </w:pPr>
    </w:p>
    <w:p w14:paraId="2A18E93F" w14:textId="18B8D13C" w:rsidR="00C86F45" w:rsidRDefault="00C86F45" w:rsidP="00AF3727">
      <w:pPr>
        <w:jc w:val="both"/>
      </w:pPr>
    </w:p>
    <w:p w14:paraId="053F98E2" w14:textId="73D8BE69" w:rsidR="00C86F45" w:rsidRDefault="00C86F45" w:rsidP="00AF3727">
      <w:pPr>
        <w:jc w:val="both"/>
      </w:pPr>
    </w:p>
    <w:p w14:paraId="5D0DB7B5" w14:textId="724D7471" w:rsidR="00C86F45" w:rsidRDefault="00C86F45" w:rsidP="00AF3727">
      <w:pPr>
        <w:jc w:val="both"/>
      </w:pPr>
    </w:p>
    <w:p w14:paraId="2078FD27" w14:textId="5C947C6F" w:rsidR="00C86F45" w:rsidRDefault="00C86F45" w:rsidP="00AF3727">
      <w:pPr>
        <w:jc w:val="both"/>
      </w:pPr>
    </w:p>
    <w:p w14:paraId="4776A22A" w14:textId="2D37F80E" w:rsidR="00C86F45" w:rsidRDefault="00C86F45" w:rsidP="00AF3727">
      <w:pPr>
        <w:jc w:val="both"/>
      </w:pPr>
    </w:p>
    <w:p w14:paraId="5733FFE9" w14:textId="00ED6AC9" w:rsidR="00C86F45" w:rsidRDefault="00C86F45" w:rsidP="00AF3727">
      <w:pPr>
        <w:jc w:val="both"/>
      </w:pPr>
    </w:p>
    <w:p w14:paraId="2F264C08" w14:textId="6B3F8C6C" w:rsidR="00C86F45" w:rsidRDefault="00C86F45" w:rsidP="00AF3727">
      <w:pPr>
        <w:jc w:val="both"/>
      </w:pPr>
    </w:p>
    <w:p w14:paraId="7FFAF571" w14:textId="59A6EF5A" w:rsidR="00C86F45" w:rsidRDefault="00C86F45" w:rsidP="00AF3727">
      <w:pPr>
        <w:jc w:val="both"/>
      </w:pPr>
    </w:p>
    <w:p w14:paraId="743940E9" w14:textId="77777777" w:rsidR="00C86F45" w:rsidRPr="00201B23" w:rsidRDefault="00C86F45" w:rsidP="00AF3727">
      <w:pPr>
        <w:jc w:val="both"/>
      </w:pPr>
    </w:p>
    <w:p w14:paraId="6F3DC6C5" w14:textId="77777777" w:rsidR="005A1368" w:rsidRPr="00201B23" w:rsidRDefault="005A1368" w:rsidP="00AF3727">
      <w:pPr>
        <w:jc w:val="both"/>
      </w:pPr>
    </w:p>
    <w:p w14:paraId="2050C51F" w14:textId="262F9667" w:rsidR="00A91906" w:rsidRPr="00C86F45" w:rsidRDefault="002F09FE" w:rsidP="00C86F45">
      <w:r>
        <w:t>Sprendimo projektas suderintas ir pasirašytas Ukmergės rajono savivaldybės dokumentų valdymo sistemoje „Kontora“.</w:t>
      </w:r>
    </w:p>
    <w:p w14:paraId="00C9192C" w14:textId="77777777" w:rsidR="00A91906" w:rsidRDefault="00A91906" w:rsidP="00EE7AA4">
      <w:pPr>
        <w:pStyle w:val="Pagrindinistekstas"/>
        <w:rPr>
          <w:b/>
          <w:bCs/>
        </w:rPr>
      </w:pPr>
    </w:p>
    <w:p w14:paraId="08159DA4" w14:textId="77777777" w:rsidR="00A91906" w:rsidRDefault="00A91906" w:rsidP="00EE7AA4">
      <w:pPr>
        <w:pStyle w:val="Pagrindinistekstas"/>
        <w:rPr>
          <w:b/>
          <w:bCs/>
        </w:rPr>
      </w:pPr>
    </w:p>
    <w:p w14:paraId="73A59C7E" w14:textId="77777777" w:rsidR="00A91906" w:rsidRDefault="00A91906" w:rsidP="00EE7AA4">
      <w:pPr>
        <w:pStyle w:val="Pagrindinistekstas"/>
        <w:rPr>
          <w:b/>
          <w:bCs/>
        </w:rPr>
      </w:pPr>
    </w:p>
    <w:p w14:paraId="2D210693" w14:textId="404D6196" w:rsidR="00EE7AA4" w:rsidRPr="002261B8" w:rsidRDefault="00EE7AA4" w:rsidP="00EE7AA4">
      <w:pPr>
        <w:pStyle w:val="Pagrindinistekstas"/>
        <w:rPr>
          <w:b/>
          <w:bCs/>
        </w:rPr>
      </w:pPr>
      <w:r w:rsidRPr="002261B8">
        <w:rPr>
          <w:b/>
          <w:bCs/>
        </w:rPr>
        <w:t>UKMERGĖS RAJONO SAVIVALDYBĖS TARYBOS SPRENDIMO PROJEKTO</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91906" w:rsidRPr="00202B5C" w14:paraId="42A2D893" w14:textId="77777777" w:rsidTr="00A91906">
        <w:tc>
          <w:tcPr>
            <w:tcW w:w="9854" w:type="dxa"/>
            <w:tcBorders>
              <w:top w:val="nil"/>
              <w:left w:val="nil"/>
              <w:bottom w:val="nil"/>
              <w:right w:val="nil"/>
            </w:tcBorders>
          </w:tcPr>
          <w:p w14:paraId="6BD76DF9" w14:textId="7C543E87" w:rsidR="00A91906" w:rsidRPr="00202B5C" w:rsidRDefault="00A91906" w:rsidP="00A91906">
            <w:pPr>
              <w:jc w:val="center"/>
              <w:rPr>
                <w:rFonts w:ascii="TimesLT" w:hAnsi="TimesLT"/>
                <w:b/>
                <w:bCs/>
                <w:caps/>
              </w:rPr>
            </w:pPr>
            <w:r>
              <w:rPr>
                <w:b/>
              </w:rPr>
              <w:t>„</w:t>
            </w:r>
            <w:r w:rsidRPr="00201B23">
              <w:rPr>
                <w:b/>
              </w:rPr>
              <w:t xml:space="preserve">DĖL </w:t>
            </w:r>
            <w:r>
              <w:rPr>
                <w:b/>
              </w:rPr>
              <w:t xml:space="preserve">PRITARIMO PLANUOJAMAM </w:t>
            </w:r>
            <w:r w:rsidR="00686594">
              <w:rPr>
                <w:b/>
              </w:rPr>
              <w:t>V</w:t>
            </w:r>
            <w:r w:rsidR="00846671">
              <w:rPr>
                <w:b/>
              </w:rPr>
              <w:t>Š</w:t>
            </w:r>
            <w:r w:rsidR="00686594">
              <w:rPr>
                <w:b/>
              </w:rPr>
              <w:t>Į UKMERGĖS LIGONINĖ</w:t>
            </w:r>
            <w:r w:rsidR="00D96460">
              <w:rPr>
                <w:b/>
              </w:rPr>
              <w:t>S</w:t>
            </w:r>
            <w:r>
              <w:rPr>
                <w:b/>
              </w:rPr>
              <w:t xml:space="preserve"> VIEŠŲJŲ PIRKIMŲ CENTRALIZAVIMUI“</w:t>
            </w:r>
          </w:p>
        </w:tc>
      </w:tr>
      <w:tr w:rsidR="00A91906" w:rsidRPr="00202B5C" w14:paraId="59A3585D" w14:textId="77777777" w:rsidTr="00A91906">
        <w:tc>
          <w:tcPr>
            <w:tcW w:w="9854" w:type="dxa"/>
            <w:tcBorders>
              <w:top w:val="nil"/>
              <w:left w:val="nil"/>
              <w:bottom w:val="nil"/>
              <w:right w:val="nil"/>
            </w:tcBorders>
          </w:tcPr>
          <w:p w14:paraId="7C5B67A0" w14:textId="77777777" w:rsidR="00A91906" w:rsidRPr="00202B5C" w:rsidRDefault="00A91906" w:rsidP="00A91906">
            <w:pPr>
              <w:jc w:val="center"/>
              <w:rPr>
                <w:b/>
              </w:rPr>
            </w:pPr>
          </w:p>
        </w:tc>
      </w:tr>
    </w:tbl>
    <w:p w14:paraId="6A81CFB5" w14:textId="7C6E5AE2" w:rsidR="00F406A6" w:rsidRPr="001F6695" w:rsidRDefault="00A00F9B" w:rsidP="00F406A6">
      <w:pPr>
        <w:jc w:val="center"/>
        <w:rPr>
          <w:rFonts w:ascii="TimesLT" w:hAnsi="TimesLT"/>
          <w:szCs w:val="20"/>
        </w:rPr>
      </w:pPr>
      <w:r>
        <w:rPr>
          <w:rFonts w:ascii="TimesLT" w:hAnsi="TimesLT"/>
          <w:szCs w:val="20"/>
        </w:rPr>
        <w:t>20</w:t>
      </w:r>
      <w:r w:rsidR="0075263A">
        <w:rPr>
          <w:rFonts w:ascii="TimesLT" w:hAnsi="TimesLT"/>
          <w:szCs w:val="20"/>
        </w:rPr>
        <w:t>2</w:t>
      </w:r>
      <w:r w:rsidR="002E4B45">
        <w:rPr>
          <w:rFonts w:ascii="TimesLT" w:hAnsi="TimesLT"/>
          <w:szCs w:val="20"/>
        </w:rPr>
        <w:t>2</w:t>
      </w:r>
      <w:r w:rsidR="00F406A6">
        <w:rPr>
          <w:rFonts w:ascii="TimesLT" w:hAnsi="TimesLT"/>
          <w:szCs w:val="20"/>
        </w:rPr>
        <w:t xml:space="preserve"> m. </w:t>
      </w:r>
      <w:r w:rsidR="00A91906">
        <w:rPr>
          <w:rFonts w:ascii="TimesLT" w:hAnsi="TimesLT"/>
          <w:szCs w:val="20"/>
        </w:rPr>
        <w:t>rugsėjo 19</w:t>
      </w:r>
      <w:r w:rsidR="00F406A6">
        <w:rPr>
          <w:rFonts w:ascii="TimesLT" w:hAnsi="TimesLT"/>
          <w:szCs w:val="20"/>
        </w:rPr>
        <w:t xml:space="preserve"> d.</w:t>
      </w:r>
    </w:p>
    <w:p w14:paraId="110A507D" w14:textId="77777777" w:rsidR="00F406A6" w:rsidRPr="001F6695" w:rsidRDefault="00F406A6" w:rsidP="00F406A6">
      <w:pPr>
        <w:jc w:val="center"/>
        <w:rPr>
          <w:rFonts w:ascii="TimesLT" w:hAnsi="TimesLT"/>
          <w:szCs w:val="20"/>
        </w:rPr>
      </w:pPr>
      <w:r w:rsidRPr="001F6695">
        <w:rPr>
          <w:rFonts w:ascii="TimesLT" w:hAnsi="TimesLT"/>
          <w:szCs w:val="20"/>
        </w:rPr>
        <w:t>Ukmergė</w:t>
      </w:r>
    </w:p>
    <w:p w14:paraId="53BE76F1" w14:textId="77777777" w:rsidR="00F406A6" w:rsidRPr="001F6695" w:rsidRDefault="00F406A6" w:rsidP="00F406A6">
      <w:pPr>
        <w:pStyle w:val="Stilius"/>
        <w:ind w:firstLine="1418"/>
        <w:jc w:val="both"/>
        <w:rPr>
          <w:rFonts w:ascii="TimesLT" w:hAnsi="TimesLT"/>
          <w:szCs w:val="20"/>
        </w:rPr>
      </w:pPr>
    </w:p>
    <w:p w14:paraId="4CE5E9D8" w14:textId="43429E61" w:rsidR="00A3455B" w:rsidRPr="00070EE9" w:rsidRDefault="00F406A6" w:rsidP="00D4520C">
      <w:pPr>
        <w:jc w:val="both"/>
      </w:pPr>
      <w:r>
        <w:rPr>
          <w:b/>
        </w:rPr>
        <w:tab/>
      </w:r>
      <w:r w:rsidRPr="00070EE9">
        <w:rPr>
          <w:b/>
        </w:rPr>
        <w:t xml:space="preserve">1. Sprendimo projekto rengimo pagrindas. </w:t>
      </w:r>
      <w:r w:rsidR="00A3455B" w:rsidRPr="00070EE9">
        <w:t xml:space="preserve">Lietuvos Respublikos vietos savivaldos įstatymo 16 straipsnio </w:t>
      </w:r>
      <w:r w:rsidR="007F03ED">
        <w:t xml:space="preserve">4 </w:t>
      </w:r>
      <w:r w:rsidR="00A3455B" w:rsidRPr="00070EE9">
        <w:t>dali</w:t>
      </w:r>
      <w:r w:rsidR="007F03ED">
        <w:t>s</w:t>
      </w:r>
      <w:r w:rsidR="00A3455B" w:rsidRPr="00070EE9">
        <w:t xml:space="preserve"> </w:t>
      </w:r>
      <w:r w:rsidR="007F03ED">
        <w:t>nustato, kad</w:t>
      </w:r>
      <w:r w:rsidR="00A3455B" w:rsidRPr="00070EE9">
        <w:t xml:space="preserve"> savivaldybės Taryb</w:t>
      </w:r>
      <w:r w:rsidR="007F03ED">
        <w:t xml:space="preserve">a priima sprendimus dėl papildomų įgaliojimų savivaldybei; Lietuvos Respublikos viešųjų pirkimų įstatymo </w:t>
      </w:r>
      <w:r w:rsidR="00655302">
        <w:t>82 straipsnis reglamentuoja centralizuotų pirkimų veiklą bei sprendim</w:t>
      </w:r>
      <w:r w:rsidR="004E626B">
        <w:t>ų priėmimą</w:t>
      </w:r>
      <w:r w:rsidR="00655302">
        <w:t xml:space="preserve"> dėl centrinės perkančios organizacijos steigimo; Lietuvos Respublikos viešųjų įstaigų įstatymo 11</w:t>
      </w:r>
      <w:r w:rsidR="00655302" w:rsidRPr="003041F4">
        <w:rPr>
          <w:vertAlign w:val="superscript"/>
        </w:rPr>
        <w:t>1</w:t>
      </w:r>
      <w:r w:rsidR="00655302">
        <w:t xml:space="preserve">  straipsnio 1 dalis ir 2 dalies 2 punktas  reglamentuoja</w:t>
      </w:r>
      <w:r w:rsidR="00957894">
        <w:t xml:space="preserve"> dal</w:t>
      </w:r>
      <w:r w:rsidR="00CD7E7F">
        <w:t>į</w:t>
      </w:r>
      <w:r w:rsidR="00957894">
        <w:t xml:space="preserve"> </w:t>
      </w:r>
      <w:r w:rsidR="00957894">
        <w:rPr>
          <w:color w:val="000000"/>
          <w:sz w:val="22"/>
          <w:szCs w:val="22"/>
        </w:rPr>
        <w:t>viešųjų įstaigų bendrųjų funkcijų, taip pat ir viešųjų pirkimų, centralizuotą atlikimą.</w:t>
      </w:r>
    </w:p>
    <w:p w14:paraId="62BCF378" w14:textId="1475008D" w:rsidR="00041889" w:rsidRPr="002D52DB" w:rsidRDefault="00FF5CE3" w:rsidP="00D4520C">
      <w:pPr>
        <w:jc w:val="both"/>
      </w:pPr>
      <w:r w:rsidRPr="00070EE9">
        <w:tab/>
      </w:r>
      <w:r w:rsidR="00F406A6" w:rsidRPr="00070EE9">
        <w:rPr>
          <w:b/>
          <w:bCs/>
        </w:rPr>
        <w:t>2. Sprendimo projekto tikslas ir esmė:</w:t>
      </w:r>
      <w:r w:rsidR="00F406A6" w:rsidRPr="00070EE9">
        <w:t xml:space="preserve"> </w:t>
      </w:r>
      <w:r w:rsidR="00041889" w:rsidRPr="002D52DB">
        <w:t>2021 m. rugsėjo 30 d. Lietuvos Respublikos viešųjų pirkimų įstatymo  82 (1) straipsnio pakeitimu įtvirtinti centrinių perkančiųjų organizacijų steigimo reikalavimai,</w:t>
      </w:r>
      <w:r w:rsidR="00041889">
        <w:t xml:space="preserve"> įsigaliosiantys 202</w:t>
      </w:r>
      <w:r w:rsidR="002F09FE">
        <w:t>3</w:t>
      </w:r>
      <w:r w:rsidR="00041889">
        <w:t xml:space="preserve"> m. sausio 1 d., kurie</w:t>
      </w:r>
      <w:r w:rsidR="00041889" w:rsidRPr="002D52DB">
        <w:t xml:space="preserve"> </w:t>
      </w:r>
      <w:r w:rsidR="00041889">
        <w:t>nustato:</w:t>
      </w:r>
    </w:p>
    <w:p w14:paraId="05D53ADC" w14:textId="77777777" w:rsidR="00041889" w:rsidRPr="00041889" w:rsidRDefault="00041889" w:rsidP="00D4520C">
      <w:pPr>
        <w:pStyle w:val="Sraopastraipa"/>
        <w:ind w:left="360"/>
        <w:jc w:val="both"/>
        <w:rPr>
          <w:color w:val="000000"/>
        </w:rPr>
      </w:pPr>
      <w:r>
        <w:rPr>
          <w:color w:val="000000"/>
        </w:rPr>
        <w:t>„1.</w:t>
      </w:r>
      <w:r w:rsidRPr="00041889">
        <w:rPr>
          <w:color w:val="000000"/>
        </w:rPr>
        <w:t>Sprendimą dėl centrinių perkančiųjų organizacijų steigimo, jų teisinės formos ar teisės atlikti centrinės perkančiosios organizacijos funkcijas perkančiajai organizacijai suteikimo, taip pat dėl konkrečių pirkimų atlikimo kitų perkančiųjų organizacijų vardu pagal kompetenciją priima:</w:t>
      </w:r>
    </w:p>
    <w:p w14:paraId="05A2C2A4" w14:textId="24AFE7E1" w:rsidR="00041889" w:rsidRDefault="00041889" w:rsidP="00D4520C">
      <w:pPr>
        <w:pStyle w:val="Sraopastraipa"/>
        <w:ind w:left="0" w:firstLine="720"/>
        <w:jc w:val="both"/>
        <w:rPr>
          <w:color w:val="000000"/>
        </w:rPr>
      </w:pPr>
      <w:r w:rsidRPr="002D52DB">
        <w:rPr>
          <w:color w:val="000000"/>
        </w:rPr>
        <w:t>&lt;...&gt;2) </w:t>
      </w:r>
      <w:r w:rsidRPr="0076604F">
        <w:rPr>
          <w:b/>
          <w:bCs/>
          <w:color w:val="000000"/>
        </w:rPr>
        <w:t>savivaldybių tarybos</w:t>
      </w:r>
      <w:r w:rsidRPr="002D52DB">
        <w:rPr>
          <w:color w:val="000000"/>
        </w:rPr>
        <w:t>. Kiekvienoje savivaldybėje turi būti užtikrinta,</w:t>
      </w:r>
      <w:r w:rsidR="004A5D99">
        <w:rPr>
          <w:color w:val="000000"/>
        </w:rPr>
        <w:t xml:space="preserve"> </w:t>
      </w:r>
      <w:r w:rsidRPr="002D52DB">
        <w:rPr>
          <w:color w:val="000000"/>
        </w:rPr>
        <w:t>kad savivaldybės kontroliuojamos (valdomos) perkančiosios organizacijos pirkimai, kurių sutarties vertė viršija 15 000 Eur (penkiolika tūkstančių eurų) (be pridėtinės vertės mokesčio), būtų atliekami šio įstatymo 82 straipsnio 1 dalyje nurodytu būdu. Siekiant įgyvendinti šią pareigą, turi būti sukurta savivaldybės centrinė perkančioji organizacija arba (ir) kelios savivaldybės gali sukurti bendrą centrinę perkančiąją organizaciją arba (ir) savivaldybė gali pasirašyti centralizuotų pirkimų veiklos paslaugų sutartį su esama centrine perkančiąja organizacija dėl pirkimų paslaugų savivaldybei ir savivaldybės kontroliuojamoms (valdomoms) perkančiosioms organizacijoms</w:t>
      </w:r>
      <w:r>
        <w:rPr>
          <w:color w:val="000000"/>
        </w:rPr>
        <w:t>.“</w:t>
      </w:r>
    </w:p>
    <w:p w14:paraId="2AA83060" w14:textId="6DC2CBEC" w:rsidR="00686594" w:rsidRDefault="00347414" w:rsidP="00686594">
      <w:pPr>
        <w:pStyle w:val="tajtip"/>
        <w:shd w:val="clear" w:color="auto" w:fill="FFFFFF"/>
        <w:spacing w:before="0" w:beforeAutospacing="0" w:after="0" w:afterAutospacing="0"/>
        <w:ind w:firstLine="720"/>
        <w:jc w:val="both"/>
      </w:pPr>
      <w:r>
        <w:rPr>
          <w:color w:val="000000"/>
        </w:rPr>
        <w:t xml:space="preserve">2022 m. rugsėjo </w:t>
      </w:r>
      <w:r w:rsidR="00686594">
        <w:rPr>
          <w:color w:val="000000"/>
        </w:rPr>
        <w:t>15 d. raštu Nr.10-3980 „Dėl planuojamo sveikatos sektoriaus viešųjų pirkimų centralizavimo“ informavo, kad yra parengtas</w:t>
      </w:r>
      <w:r w:rsidR="00686594" w:rsidRPr="00686594">
        <w:t xml:space="preserve"> </w:t>
      </w:r>
      <w:r w:rsidR="00686594" w:rsidRPr="00A82213">
        <w:t>L</w:t>
      </w:r>
      <w:r w:rsidR="00686594" w:rsidRPr="00A82213">
        <w:rPr>
          <w:color w:val="000000"/>
        </w:rPr>
        <w:t>ietuvos Respublikos Vyriausybės nutarimo „Dėl Lietuvos Respublikos Vyriausybės 2007 m. sausio 19 d. nutarimo Nr. 50 „Dėl centralizuotų viešųjų pirkimų vykdymo“ pakeitimo“ projekt</w:t>
      </w:r>
      <w:r w:rsidR="00686594">
        <w:rPr>
          <w:color w:val="000000"/>
        </w:rPr>
        <w:t xml:space="preserve">as, kuriuo </w:t>
      </w:r>
      <w:r w:rsidR="00686594" w:rsidRPr="00A82213">
        <w:t xml:space="preserve">siūloma suteikti viešajai įstaigai CPO LT teisę atlikti centrinės perkančiosios organizacijos, vykdančios pirkimus visų Lietuvoje veikiančių perkančiųjų organizacijų vardu, funkcijas. Projektu taip pat numatoma pavesti </w:t>
      </w:r>
      <w:r w:rsidR="00686594" w:rsidRPr="0012323E">
        <w:t xml:space="preserve">Lietuvos Respublikos sveikatos apsaugos ministerijai </w:t>
      </w:r>
      <w:r w:rsidR="00686594">
        <w:t xml:space="preserve">(toliau – SAM) </w:t>
      </w:r>
      <w:r w:rsidR="00686594" w:rsidRPr="0012323E">
        <w:t xml:space="preserve">iki 2022 m. lapkričio 1 d. parengti ir pateikti Lietuvos Respublikos ekonomikos ir inovacijų ministerijai visų </w:t>
      </w:r>
      <w:r w:rsidR="00686594">
        <w:t>SAM</w:t>
      </w:r>
      <w:r w:rsidR="00686594" w:rsidRPr="0012323E">
        <w:t xml:space="preserve"> pavaldžių perkančiųjų organizacijų, įskaitant įstaigas, kurių dalininkė yra </w:t>
      </w:r>
      <w:r w:rsidR="00686594">
        <w:t>SAM</w:t>
      </w:r>
      <w:r w:rsidR="00686594" w:rsidRPr="0012323E">
        <w:t xml:space="preserve"> kartu su universitetu arba savivaldybe,</w:t>
      </w:r>
      <w:r w:rsidR="00686594">
        <w:t xml:space="preserve"> </w:t>
      </w:r>
      <w:r w:rsidR="00686594" w:rsidRPr="0012323E">
        <w:t>vykdomų pirkimų, išskyrus mažos vertės pirkimus, centralizavimo iki 2026 m. planą</w:t>
      </w:r>
      <w:r w:rsidR="00686594">
        <w:t xml:space="preserve"> (toliau – planas), taip pat, atsižvelgiant į planą, </w:t>
      </w:r>
      <w:r w:rsidR="00686594" w:rsidRPr="00190C9B">
        <w:t xml:space="preserve">iki 2023 m. sausio 5 d. Ekonomikos ir inovacijų ministerijai pateikti sprendimą dėl </w:t>
      </w:r>
      <w:r w:rsidR="00686594">
        <w:t>SAM</w:t>
      </w:r>
      <w:r w:rsidR="00686594" w:rsidRPr="00190C9B">
        <w:t xml:space="preserve"> pavaldžių perkančiųjų organizacijų vykdomų pirkimų centralizavimo 2023 m.</w:t>
      </w:r>
      <w:r w:rsidR="00686594">
        <w:t xml:space="preserve"> (toliau – pirmasis centralizavimo etapas).</w:t>
      </w:r>
      <w:r w:rsidR="006348C5" w:rsidRPr="006348C5">
        <w:t xml:space="preserve"> </w:t>
      </w:r>
      <w:r w:rsidR="006348C5">
        <w:t xml:space="preserve">Pirmajame centralizavimo etape būtų centralizuojami </w:t>
      </w:r>
      <w:r w:rsidR="006348C5">
        <w:rPr>
          <w:lang w:val="en-US"/>
        </w:rPr>
        <w:t xml:space="preserve">3 SAM </w:t>
      </w:r>
      <w:proofErr w:type="spellStart"/>
      <w:r w:rsidR="006348C5">
        <w:rPr>
          <w:lang w:val="en-US"/>
        </w:rPr>
        <w:t>paval</w:t>
      </w:r>
      <w:r w:rsidR="006348C5">
        <w:t>džių</w:t>
      </w:r>
      <w:proofErr w:type="spellEnd"/>
      <w:r w:rsidR="006348C5">
        <w:t xml:space="preserve"> įstaigų (respublikinių ligoninių) ir galėtų būti centralizuojami </w:t>
      </w:r>
      <w:r w:rsidR="006348C5">
        <w:rPr>
          <w:lang w:val="en-US"/>
        </w:rPr>
        <w:t xml:space="preserve">7 </w:t>
      </w:r>
      <w:r w:rsidR="006348C5">
        <w:t xml:space="preserve">įstaigų, kurių </w:t>
      </w:r>
      <w:r w:rsidR="006348C5" w:rsidRPr="00085C3A">
        <w:t>dalininkė yra SAM kartu su savivaldybe</w:t>
      </w:r>
      <w:r w:rsidR="006348C5">
        <w:t xml:space="preserve"> (regioninių ligoninių) viešieji pirkimai (išskyrus mažos vertės).</w:t>
      </w:r>
      <w:r w:rsidR="00A63C84">
        <w:t xml:space="preserve"> </w:t>
      </w:r>
    </w:p>
    <w:p w14:paraId="4CFE830D" w14:textId="46EFB93A" w:rsidR="004E626B" w:rsidRDefault="00A63C84" w:rsidP="00A63C84">
      <w:pPr>
        <w:pStyle w:val="tajtip"/>
        <w:shd w:val="clear" w:color="auto" w:fill="FFFFFF"/>
        <w:spacing w:before="0" w:beforeAutospacing="0" w:after="0" w:afterAutospacing="0"/>
        <w:ind w:firstLine="720"/>
        <w:jc w:val="both"/>
      </w:pPr>
      <w:r w:rsidRPr="00A42F12">
        <w:t xml:space="preserve">Gavus savivaldybės tarybos pritarimą, bus organizuojamas </w:t>
      </w:r>
      <w:r>
        <w:t>VšĮ Ukmergės ligoninė</w:t>
      </w:r>
      <w:r w:rsidR="00D96460">
        <w:t>s</w:t>
      </w:r>
      <w:r w:rsidRPr="00A42F12">
        <w:t xml:space="preserve"> visuotinis dalininkų susirinkimas dalininkų sprendimams priimti ir įstaiga bus įtraukta į sveikatos apsaugos ministro įsakymą dėl SAM pavaldžių perkančiųjų organizacijų vykdomų pirkimų centralizavimo 2023 m.</w:t>
      </w:r>
    </w:p>
    <w:p w14:paraId="5A081B3D" w14:textId="77777777" w:rsidR="004E626B" w:rsidRDefault="004E626B" w:rsidP="00D4520C">
      <w:pPr>
        <w:pStyle w:val="Sraopastraipa"/>
        <w:ind w:left="0" w:firstLine="720"/>
        <w:jc w:val="both"/>
        <w:rPr>
          <w:color w:val="000000"/>
        </w:rPr>
      </w:pPr>
    </w:p>
    <w:p w14:paraId="2B48EBB2" w14:textId="2837C70A" w:rsidR="00590122" w:rsidRDefault="00041889" w:rsidP="00D4520C">
      <w:pPr>
        <w:ind w:firstLine="720"/>
        <w:jc w:val="both"/>
      </w:pPr>
      <w:r>
        <w:t xml:space="preserve">Siekiant užtikrinti </w:t>
      </w:r>
      <w:r w:rsidR="00A63C84">
        <w:t xml:space="preserve">viešųjų pirkimų procedūrų </w:t>
      </w:r>
      <w:r>
        <w:t xml:space="preserve">efektyvumą, kompetencijas bei racionalų lėšų panaudojimą, šiuo sprendimu siūloma </w:t>
      </w:r>
      <w:r w:rsidR="00A63C84">
        <w:t xml:space="preserve">pritarti Lietuvos Respublikos sveikatos apsaugos ministerijos </w:t>
      </w:r>
      <w:r w:rsidR="00A63C84">
        <w:lastRenderedPageBreak/>
        <w:t>siūlymui dėl  VšĮ Ukmergės ligoninė</w:t>
      </w:r>
      <w:r w:rsidR="00747605">
        <w:t>s</w:t>
      </w:r>
      <w:r w:rsidR="00A63C84">
        <w:t xml:space="preserve"> viešųjų pirkimų, kurių sutarties vertė viršija 15000 Eur (penkiolika tūkstančių Eur) be PVM, centralizavimo, perduodant juos vykdyti VšĮ CPO LT  nuo 2023 m. sausio 1 d</w:t>
      </w:r>
    </w:p>
    <w:p w14:paraId="3789A2AA" w14:textId="77777777" w:rsidR="00506C4D" w:rsidRDefault="00506C4D" w:rsidP="00D4520C">
      <w:pPr>
        <w:ind w:firstLine="720"/>
        <w:jc w:val="both"/>
      </w:pPr>
    </w:p>
    <w:p w14:paraId="7B2E0DE8" w14:textId="77777777" w:rsidR="00003574" w:rsidRPr="001F6695" w:rsidRDefault="00F406A6" w:rsidP="00D4520C">
      <w:pPr>
        <w:tabs>
          <w:tab w:val="left" w:pos="1134"/>
        </w:tabs>
        <w:ind w:firstLine="720"/>
        <w:jc w:val="both"/>
        <w:rPr>
          <w:b/>
          <w:bCs/>
        </w:rPr>
      </w:pPr>
      <w:r w:rsidRPr="00070EE9">
        <w:rPr>
          <w:b/>
        </w:rPr>
        <w:tab/>
      </w:r>
      <w:r w:rsidR="00003574" w:rsidRPr="001F6695">
        <w:rPr>
          <w:b/>
        </w:rPr>
        <w:t xml:space="preserve">3. </w:t>
      </w:r>
      <w:r w:rsidR="00003574">
        <w:rPr>
          <w:b/>
        </w:rPr>
        <w:t>Šiuo metu galiojančios ir teikiamu projektu siūlomos naujos nuostatos (esant galimybei – lyginamasis variantas)</w:t>
      </w:r>
      <w:r w:rsidR="00003574" w:rsidRPr="001F6695">
        <w:rPr>
          <w:b/>
        </w:rPr>
        <w:t xml:space="preserve">: </w:t>
      </w:r>
    </w:p>
    <w:p w14:paraId="39BB092E" w14:textId="777DD1E6" w:rsidR="00CB4463" w:rsidRDefault="00747605" w:rsidP="00D4520C">
      <w:pPr>
        <w:pStyle w:val="Standard"/>
        <w:ind w:firstLine="1134"/>
        <w:jc w:val="both"/>
        <w:rPr>
          <w:lang w:val="lt-LT"/>
        </w:rPr>
      </w:pPr>
      <w:r>
        <w:rPr>
          <w:lang w:val="lt-LT"/>
        </w:rPr>
        <w:t>Pagal šiuo metu galiojančias Lietuvos Respublikos viešųjų pirkimų įstatymo nuostatas, VšĮ Ukmergės ligoninė pirkimus vykdo savarankiškai kaip perkančioji organizacija. Nuo 2023 m. sausio 1 d. jos atliekami viešieji pirkimai, kurių sutarties vertė didesnė kaip 15000 Eur be PVM,  patenka į centralizavimo procesą, o mažos vertės pirkimus VšĮ Ukmergės ligoninė ir toliau vykdys pati.</w:t>
      </w:r>
    </w:p>
    <w:p w14:paraId="575BF2C4" w14:textId="77777777" w:rsidR="00F406A6" w:rsidRPr="00070EE9" w:rsidRDefault="00F406A6" w:rsidP="00D4520C">
      <w:pPr>
        <w:pStyle w:val="Standard"/>
        <w:ind w:firstLine="1134"/>
        <w:jc w:val="both"/>
        <w:rPr>
          <w:b/>
        </w:rPr>
      </w:pPr>
      <w:r w:rsidRPr="00070EE9">
        <w:rPr>
          <w:b/>
          <w:bCs/>
          <w:shd w:val="clear" w:color="auto" w:fill="FFFFFF"/>
        </w:rPr>
        <w:t xml:space="preserve">4. </w:t>
      </w:r>
      <w:proofErr w:type="spellStart"/>
      <w:r w:rsidRPr="00070EE9">
        <w:rPr>
          <w:b/>
          <w:bCs/>
          <w:shd w:val="clear" w:color="auto" w:fill="FFFFFF"/>
        </w:rPr>
        <w:t>Sprendimui</w:t>
      </w:r>
      <w:proofErr w:type="spellEnd"/>
      <w:r w:rsidRPr="00070EE9">
        <w:rPr>
          <w:b/>
          <w:bCs/>
          <w:shd w:val="clear" w:color="auto" w:fill="FFFFFF"/>
        </w:rPr>
        <w:t xml:space="preserve"> </w:t>
      </w:r>
      <w:proofErr w:type="spellStart"/>
      <w:r w:rsidRPr="00070EE9">
        <w:rPr>
          <w:b/>
          <w:bCs/>
          <w:shd w:val="clear" w:color="auto" w:fill="FFFFFF"/>
        </w:rPr>
        <w:t>įgyvendinti</w:t>
      </w:r>
      <w:proofErr w:type="spellEnd"/>
      <w:r w:rsidRPr="00070EE9">
        <w:rPr>
          <w:b/>
          <w:bCs/>
          <w:shd w:val="clear" w:color="auto" w:fill="FFFFFF"/>
        </w:rPr>
        <w:t xml:space="preserve"> </w:t>
      </w:r>
      <w:proofErr w:type="spellStart"/>
      <w:r w:rsidRPr="00070EE9">
        <w:rPr>
          <w:b/>
          <w:bCs/>
          <w:shd w:val="clear" w:color="auto" w:fill="FFFFFF"/>
        </w:rPr>
        <w:t>reikalingos</w:t>
      </w:r>
      <w:proofErr w:type="spellEnd"/>
      <w:r w:rsidRPr="00070EE9">
        <w:rPr>
          <w:b/>
          <w:bCs/>
          <w:shd w:val="clear" w:color="auto" w:fill="FFFFFF"/>
        </w:rPr>
        <w:t xml:space="preserve"> </w:t>
      </w:r>
      <w:proofErr w:type="spellStart"/>
      <w:r w:rsidRPr="00070EE9">
        <w:rPr>
          <w:b/>
          <w:bCs/>
          <w:shd w:val="clear" w:color="auto" w:fill="FFFFFF"/>
        </w:rPr>
        <w:t>lėšos</w:t>
      </w:r>
      <w:proofErr w:type="spellEnd"/>
      <w:r w:rsidRPr="00070EE9">
        <w:rPr>
          <w:b/>
          <w:bCs/>
          <w:shd w:val="clear" w:color="auto" w:fill="FFFFFF"/>
        </w:rPr>
        <w:t xml:space="preserve"> </w:t>
      </w:r>
      <w:proofErr w:type="spellStart"/>
      <w:r w:rsidRPr="00070EE9">
        <w:rPr>
          <w:b/>
          <w:bCs/>
          <w:shd w:val="clear" w:color="auto" w:fill="FFFFFF"/>
        </w:rPr>
        <w:t>ir</w:t>
      </w:r>
      <w:proofErr w:type="spellEnd"/>
      <w:r w:rsidRPr="00070EE9">
        <w:rPr>
          <w:b/>
          <w:bCs/>
          <w:shd w:val="clear" w:color="auto" w:fill="FFFFFF"/>
        </w:rPr>
        <w:t xml:space="preserve"> </w:t>
      </w:r>
      <w:proofErr w:type="spellStart"/>
      <w:r w:rsidRPr="00070EE9">
        <w:rPr>
          <w:b/>
          <w:bCs/>
          <w:shd w:val="clear" w:color="auto" w:fill="FFFFFF"/>
        </w:rPr>
        <w:t>galimi</w:t>
      </w:r>
      <w:proofErr w:type="spellEnd"/>
      <w:r w:rsidRPr="00070EE9">
        <w:rPr>
          <w:b/>
          <w:bCs/>
          <w:shd w:val="clear" w:color="auto" w:fill="FFFFFF"/>
        </w:rPr>
        <w:t xml:space="preserve"> </w:t>
      </w:r>
      <w:proofErr w:type="spellStart"/>
      <w:r w:rsidRPr="00070EE9">
        <w:rPr>
          <w:b/>
        </w:rPr>
        <w:t>finansavimo</w:t>
      </w:r>
      <w:proofErr w:type="spellEnd"/>
      <w:r w:rsidRPr="00070EE9">
        <w:rPr>
          <w:b/>
        </w:rPr>
        <w:t xml:space="preserve"> </w:t>
      </w:r>
      <w:proofErr w:type="spellStart"/>
      <w:r w:rsidRPr="00070EE9">
        <w:rPr>
          <w:b/>
        </w:rPr>
        <w:t>šaltiniai</w:t>
      </w:r>
      <w:proofErr w:type="spellEnd"/>
      <w:r w:rsidRPr="00070EE9">
        <w:rPr>
          <w:b/>
        </w:rPr>
        <w:t>:</w:t>
      </w:r>
    </w:p>
    <w:p w14:paraId="4C1664A5" w14:textId="04D645F3" w:rsidR="00506C4D" w:rsidRPr="004E626B" w:rsidRDefault="00A63C84" w:rsidP="00D4520C">
      <w:pPr>
        <w:ind w:firstLine="1134"/>
        <w:jc w:val="both"/>
      </w:pPr>
      <w:r>
        <w:rPr>
          <w:rStyle w:val="Puslapionumeris"/>
        </w:rPr>
        <w:t>Nėra</w:t>
      </w:r>
    </w:p>
    <w:p w14:paraId="1BC8A964" w14:textId="2DC72655" w:rsidR="00F406A6" w:rsidRPr="00070EE9" w:rsidRDefault="00F406A6" w:rsidP="00D4520C">
      <w:pPr>
        <w:pStyle w:val="Betarp"/>
        <w:ind w:firstLine="1134"/>
        <w:jc w:val="both"/>
        <w:rPr>
          <w:b/>
        </w:rPr>
      </w:pPr>
      <w:r w:rsidRPr="00070EE9">
        <w:rPr>
          <w:b/>
        </w:rPr>
        <w:t>5. Priėmus sprendimą laukiami rezultatai,</w:t>
      </w:r>
      <w:r w:rsidRPr="00070EE9">
        <w:rPr>
          <w:b/>
          <w:bCs/>
          <w:shd w:val="clear" w:color="auto" w:fill="FFFFFF"/>
        </w:rPr>
        <w:t xml:space="preserve"> galimos pasekmės:</w:t>
      </w:r>
    </w:p>
    <w:p w14:paraId="7C171E9E" w14:textId="30EA4BE2" w:rsidR="00F406A6" w:rsidRPr="00C67156" w:rsidRDefault="00F406A6" w:rsidP="00C67156">
      <w:pPr>
        <w:pStyle w:val="Sraopastraipa"/>
        <w:ind w:left="0" w:firstLine="720"/>
        <w:jc w:val="both"/>
        <w:rPr>
          <w:color w:val="000000"/>
        </w:rPr>
      </w:pPr>
      <w:r w:rsidRPr="00070EE9">
        <w:tab/>
      </w:r>
      <w:r w:rsidR="00A63C84">
        <w:rPr>
          <w:color w:val="000000"/>
        </w:rPr>
        <w:t>Šis sprendimas padėtų pasiekti sektorinės sveikatos priežiūros įstaigos</w:t>
      </w:r>
      <w:r w:rsidR="007F0F41">
        <w:rPr>
          <w:color w:val="000000"/>
        </w:rPr>
        <w:t xml:space="preserve"> -VšĮ Ukmergės ligoninė</w:t>
      </w:r>
      <w:r w:rsidR="00747605">
        <w:rPr>
          <w:color w:val="000000"/>
        </w:rPr>
        <w:t>s</w:t>
      </w:r>
      <w:r w:rsidR="00A63C84">
        <w:rPr>
          <w:color w:val="000000"/>
        </w:rPr>
        <w:t xml:space="preserve"> </w:t>
      </w:r>
      <w:r w:rsidR="00C67156">
        <w:rPr>
          <w:color w:val="000000"/>
        </w:rPr>
        <w:t xml:space="preserve">centralizuotų viešųjų pirkimų efektyvumo, </w:t>
      </w:r>
      <w:r w:rsidR="00506C4D" w:rsidRPr="00C67156">
        <w:rPr>
          <w:color w:val="000000"/>
        </w:rPr>
        <w:t>profesionalum</w:t>
      </w:r>
      <w:r w:rsidR="00C67156">
        <w:rPr>
          <w:color w:val="000000"/>
        </w:rPr>
        <w:t xml:space="preserve">o </w:t>
      </w:r>
      <w:r w:rsidR="00506C4D" w:rsidRPr="00C67156">
        <w:rPr>
          <w:color w:val="000000"/>
        </w:rPr>
        <w:t>(kompetencijos) bei specifinių žinių centralizavim</w:t>
      </w:r>
      <w:r w:rsidR="00C67156">
        <w:rPr>
          <w:color w:val="000000"/>
        </w:rPr>
        <w:t xml:space="preserve">o, </w:t>
      </w:r>
      <w:r w:rsidR="004A5D99" w:rsidRPr="00C67156">
        <w:rPr>
          <w:color w:val="000000"/>
        </w:rPr>
        <w:t>p</w:t>
      </w:r>
      <w:r w:rsidR="00506C4D" w:rsidRPr="00C67156">
        <w:rPr>
          <w:color w:val="000000"/>
        </w:rPr>
        <w:t>roceso paprastum</w:t>
      </w:r>
      <w:r w:rsidR="00C67156">
        <w:rPr>
          <w:color w:val="000000"/>
        </w:rPr>
        <w:t>o,</w:t>
      </w:r>
      <w:r w:rsidR="00506C4D" w:rsidRPr="00C67156">
        <w:rPr>
          <w:color w:val="000000"/>
        </w:rPr>
        <w:t xml:space="preserve"> administracini</w:t>
      </w:r>
      <w:r w:rsidR="00C67156">
        <w:rPr>
          <w:color w:val="000000"/>
        </w:rPr>
        <w:t>o</w:t>
      </w:r>
      <w:r w:rsidR="00506C4D" w:rsidRPr="00C67156">
        <w:rPr>
          <w:color w:val="000000"/>
        </w:rPr>
        <w:t xml:space="preserve"> efektyvum</w:t>
      </w:r>
      <w:r w:rsidR="00C67156">
        <w:rPr>
          <w:color w:val="000000"/>
        </w:rPr>
        <w:t xml:space="preserve">o, </w:t>
      </w:r>
      <w:r w:rsidR="00506C4D" w:rsidRPr="00C67156">
        <w:rPr>
          <w:color w:val="000000"/>
        </w:rPr>
        <w:t xml:space="preserve"> param</w:t>
      </w:r>
      <w:r w:rsidR="00C67156">
        <w:rPr>
          <w:color w:val="000000"/>
        </w:rPr>
        <w:t>os</w:t>
      </w:r>
      <w:r w:rsidR="00506C4D" w:rsidRPr="00C67156">
        <w:rPr>
          <w:color w:val="000000"/>
        </w:rPr>
        <w:t xml:space="preserve"> valstybės politikai (žaliojo kurso, inovacijos, socialiniai aspektai).</w:t>
      </w:r>
    </w:p>
    <w:p w14:paraId="1DFE8392" w14:textId="516F8C05" w:rsidR="00F406A6" w:rsidRPr="00070EE9" w:rsidRDefault="00F406A6" w:rsidP="00D4520C">
      <w:pPr>
        <w:tabs>
          <w:tab w:val="left" w:pos="0"/>
          <w:tab w:val="left" w:pos="708"/>
          <w:tab w:val="left" w:pos="1134"/>
        </w:tabs>
        <w:ind w:firstLine="720"/>
        <w:jc w:val="both"/>
        <w:rPr>
          <w:b/>
        </w:rPr>
      </w:pPr>
      <w:r w:rsidRPr="00070EE9">
        <w:rPr>
          <w:b/>
        </w:rPr>
        <w:tab/>
        <w:t>6. Priimtam sprendimui įgyvendinti reikalingi papildomi teisės aktai (</w:t>
      </w:r>
      <w:r w:rsidRPr="00070EE9">
        <w:rPr>
          <w:b/>
          <w:i/>
        </w:rPr>
        <w:t>priimti, pakeisti, panaikinti</w:t>
      </w:r>
      <w:r w:rsidRPr="00070EE9">
        <w:rPr>
          <w:b/>
        </w:rPr>
        <w:t>):</w:t>
      </w:r>
      <w:r w:rsidR="00C67156">
        <w:rPr>
          <w:b/>
        </w:rPr>
        <w:t xml:space="preserve"> - </w:t>
      </w:r>
    </w:p>
    <w:p w14:paraId="480A285E" w14:textId="77777777" w:rsidR="00003574" w:rsidRDefault="00F406A6" w:rsidP="00D4520C">
      <w:pPr>
        <w:tabs>
          <w:tab w:val="left" w:pos="851"/>
          <w:tab w:val="left" w:pos="1134"/>
        </w:tabs>
        <w:ind w:firstLine="851"/>
        <w:jc w:val="both"/>
        <w:rPr>
          <w:b/>
          <w:shd w:val="clear" w:color="auto" w:fill="FFFFFF"/>
        </w:rPr>
      </w:pPr>
      <w:r w:rsidRPr="00070EE9">
        <w:rPr>
          <w:b/>
          <w:shd w:val="clear" w:color="auto" w:fill="FFFFFF"/>
        </w:rPr>
        <w:tab/>
        <w:t xml:space="preserve">7. </w:t>
      </w:r>
      <w:r w:rsidR="00003574">
        <w:rPr>
          <w:b/>
          <w:shd w:val="clear" w:color="auto" w:fill="FFFFFF"/>
        </w:rPr>
        <w:t xml:space="preserve">Lietuvos Respublikos korupcijos prevencijos įstatymo 8 straipsnio 1 dalyje numatytais atvejais – sprendimo projekto antikorupcinis </w:t>
      </w:r>
      <w:r w:rsidR="00003574" w:rsidRPr="008B6A1E">
        <w:rPr>
          <w:b/>
          <w:shd w:val="clear" w:color="auto" w:fill="FFFFFF"/>
        </w:rPr>
        <w:t>vertinimas: -</w:t>
      </w:r>
      <w:r w:rsidR="00003574">
        <w:rPr>
          <w:b/>
          <w:shd w:val="clear" w:color="auto" w:fill="FFFFFF"/>
        </w:rPr>
        <w:t xml:space="preserve"> </w:t>
      </w:r>
    </w:p>
    <w:p w14:paraId="48BB7E0E" w14:textId="77777777" w:rsidR="00BF4EA6" w:rsidRDefault="00F406A6" w:rsidP="00D4520C">
      <w:pPr>
        <w:tabs>
          <w:tab w:val="left" w:pos="851"/>
          <w:tab w:val="left" w:pos="1134"/>
        </w:tabs>
        <w:ind w:firstLine="851"/>
        <w:jc w:val="both"/>
        <w:rPr>
          <w:b/>
          <w:shd w:val="clear" w:color="auto" w:fill="FFFFFF"/>
        </w:rPr>
      </w:pPr>
      <w:r w:rsidRPr="00070EE9">
        <w:rPr>
          <w:b/>
          <w:shd w:val="clear" w:color="auto" w:fill="FFFFFF"/>
        </w:rPr>
        <w:tab/>
        <w:t xml:space="preserve">8. </w:t>
      </w:r>
      <w:r w:rsidR="00BF4EA6">
        <w:rPr>
          <w:b/>
          <w:shd w:val="clear" w:color="auto" w:fill="FFFFFF"/>
        </w:rPr>
        <w:t>Kai sprendimo projektu numatoma reglamentuoti iki tol nereglamentuotus santykius, taip pat kai iš esmės keičiamas teisinis reguliavimas – sprendimo projekto numatomo teisinio reguliavimo poreikio vertinimas</w:t>
      </w:r>
      <w:r w:rsidR="00BF4EA6" w:rsidRPr="008B6A1E">
        <w:rPr>
          <w:b/>
          <w:shd w:val="clear" w:color="auto" w:fill="FFFFFF"/>
        </w:rPr>
        <w:t>: -</w:t>
      </w:r>
      <w:r w:rsidR="00BF4EA6">
        <w:rPr>
          <w:b/>
          <w:shd w:val="clear" w:color="auto" w:fill="FFFFFF"/>
        </w:rPr>
        <w:t xml:space="preserve"> </w:t>
      </w:r>
    </w:p>
    <w:p w14:paraId="5BDFCC1B" w14:textId="722FA0C6" w:rsidR="00082D54" w:rsidRDefault="00B669C9" w:rsidP="00D4520C">
      <w:pPr>
        <w:tabs>
          <w:tab w:val="left" w:pos="851"/>
          <w:tab w:val="left" w:pos="1134"/>
        </w:tabs>
        <w:ind w:firstLine="851"/>
        <w:jc w:val="both"/>
      </w:pPr>
      <w:r>
        <w:rPr>
          <w:b/>
        </w:rPr>
        <w:tab/>
      </w:r>
      <w:r w:rsidR="00F406A6" w:rsidRPr="00070EE9">
        <w:rPr>
          <w:b/>
        </w:rPr>
        <w:t xml:space="preserve">9. </w:t>
      </w:r>
      <w:r>
        <w:rPr>
          <w:b/>
        </w:rPr>
        <w:t xml:space="preserve">Sekretoriatas priimtą sprendimą pateikia: </w:t>
      </w:r>
      <w:r w:rsidR="00C67156">
        <w:t>Lietuvos Respublikos sveikatos apsaugos ministerijai, VšĮ Ukmergės ligonin</w:t>
      </w:r>
      <w:r w:rsidR="00747605">
        <w:t>ei.</w:t>
      </w:r>
    </w:p>
    <w:p w14:paraId="33A60CAA" w14:textId="77777777" w:rsidR="00B669C9" w:rsidRPr="008B6A1E" w:rsidRDefault="00082D54" w:rsidP="00D4520C">
      <w:pPr>
        <w:tabs>
          <w:tab w:val="left" w:pos="851"/>
        </w:tabs>
        <w:jc w:val="both"/>
      </w:pPr>
      <w:r>
        <w:rPr>
          <w:b/>
        </w:rPr>
        <w:tab/>
        <w:t xml:space="preserve">    </w:t>
      </w:r>
      <w:r w:rsidR="00B669C9" w:rsidRPr="001F6695">
        <w:rPr>
          <w:b/>
        </w:rPr>
        <w:t>1</w:t>
      </w:r>
      <w:r w:rsidR="00B669C9">
        <w:rPr>
          <w:b/>
        </w:rPr>
        <w:t>0</w:t>
      </w:r>
      <w:r w:rsidR="00B669C9" w:rsidRPr="001F6695">
        <w:rPr>
          <w:b/>
        </w:rPr>
        <w:t xml:space="preserve">. </w:t>
      </w:r>
      <w:r w:rsidR="00B669C9">
        <w:rPr>
          <w:b/>
        </w:rPr>
        <w:t>Aiškinamojo rašto priedai:</w:t>
      </w:r>
      <w:r w:rsidR="00B669C9" w:rsidRPr="008B6A1E">
        <w:rPr>
          <w:b/>
        </w:rPr>
        <w:t xml:space="preserve"> </w:t>
      </w:r>
      <w:r w:rsidR="00B669C9">
        <w:rPr>
          <w:b/>
        </w:rPr>
        <w:t>–</w:t>
      </w:r>
    </w:p>
    <w:p w14:paraId="04409BF8" w14:textId="77777777" w:rsidR="0014307F" w:rsidRPr="00070EE9" w:rsidRDefault="00F406A6" w:rsidP="00D4520C">
      <w:pPr>
        <w:tabs>
          <w:tab w:val="left" w:pos="0"/>
          <w:tab w:val="left" w:pos="744"/>
        </w:tabs>
        <w:ind w:firstLine="720"/>
        <w:jc w:val="both"/>
      </w:pPr>
      <w:r w:rsidRPr="00070EE9">
        <w:rPr>
          <w:b/>
        </w:rPr>
        <w:tab/>
      </w:r>
      <w:r w:rsidRPr="00070EE9">
        <w:rPr>
          <w:b/>
        </w:rPr>
        <w:tab/>
      </w:r>
    </w:p>
    <w:p w14:paraId="3DAC3423" w14:textId="77777777" w:rsidR="0014307F" w:rsidRPr="00070EE9" w:rsidRDefault="0014307F" w:rsidP="00D4520C">
      <w:pPr>
        <w:tabs>
          <w:tab w:val="left" w:pos="0"/>
          <w:tab w:val="left" w:pos="744"/>
        </w:tabs>
        <w:ind w:firstLine="720"/>
        <w:jc w:val="both"/>
      </w:pPr>
    </w:p>
    <w:p w14:paraId="125901A7" w14:textId="77777777" w:rsidR="00F406A6" w:rsidRPr="00070EE9" w:rsidRDefault="00F406A6" w:rsidP="00D4520C">
      <w:pPr>
        <w:tabs>
          <w:tab w:val="left" w:pos="0"/>
          <w:tab w:val="left" w:pos="744"/>
        </w:tabs>
        <w:ind w:firstLine="720"/>
        <w:jc w:val="both"/>
      </w:pPr>
      <w:r w:rsidRPr="00070EE9">
        <w:tab/>
      </w:r>
      <w:r w:rsidRPr="00070EE9">
        <w:tab/>
      </w:r>
    </w:p>
    <w:p w14:paraId="7BA11C76" w14:textId="4596146A" w:rsidR="001E634E" w:rsidRPr="001E634E" w:rsidRDefault="00F406A6" w:rsidP="00D4520C">
      <w:pPr>
        <w:jc w:val="both"/>
      </w:pPr>
      <w:r w:rsidRPr="00070EE9">
        <w:rPr>
          <w:b/>
          <w:bCs/>
        </w:rPr>
        <w:t> </w:t>
      </w:r>
      <w:r w:rsidR="00C67156">
        <w:t>Centralizuotų viešųjų pirkimų</w:t>
      </w:r>
      <w:r w:rsidR="00506C4D">
        <w:t xml:space="preserve"> skyriaus vedėja </w:t>
      </w:r>
      <w:r w:rsidR="00506C4D">
        <w:tab/>
      </w:r>
      <w:r w:rsidR="00506C4D">
        <w:tab/>
        <w:t xml:space="preserve">Diana </w:t>
      </w:r>
      <w:proofErr w:type="spellStart"/>
      <w:r w:rsidR="00506C4D">
        <w:t>Gervinskienė</w:t>
      </w:r>
      <w:proofErr w:type="spellEnd"/>
    </w:p>
    <w:sectPr w:rsidR="001E634E" w:rsidRPr="001E634E" w:rsidSect="00A229D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C640D"/>
    <w:multiLevelType w:val="hybridMultilevel"/>
    <w:tmpl w:val="C322A3D4"/>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3B95F61"/>
    <w:multiLevelType w:val="hybridMultilevel"/>
    <w:tmpl w:val="108AF83A"/>
    <w:lvl w:ilvl="0" w:tplc="59882880">
      <w:start w:val="1"/>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F3"/>
    <w:rsid w:val="00000FD5"/>
    <w:rsid w:val="00002ACE"/>
    <w:rsid w:val="00003574"/>
    <w:rsid w:val="00004683"/>
    <w:rsid w:val="00010F9A"/>
    <w:rsid w:val="00015BC7"/>
    <w:rsid w:val="00015C51"/>
    <w:rsid w:val="00021D53"/>
    <w:rsid w:val="00023B87"/>
    <w:rsid w:val="00027FD8"/>
    <w:rsid w:val="00030784"/>
    <w:rsid w:val="000309F4"/>
    <w:rsid w:val="000312E9"/>
    <w:rsid w:val="0003210D"/>
    <w:rsid w:val="00033D74"/>
    <w:rsid w:val="00034EB7"/>
    <w:rsid w:val="00037204"/>
    <w:rsid w:val="00037DE0"/>
    <w:rsid w:val="00041284"/>
    <w:rsid w:val="00041889"/>
    <w:rsid w:val="00041F71"/>
    <w:rsid w:val="00042600"/>
    <w:rsid w:val="000439A2"/>
    <w:rsid w:val="00051E43"/>
    <w:rsid w:val="00051EE6"/>
    <w:rsid w:val="0005253E"/>
    <w:rsid w:val="00053964"/>
    <w:rsid w:val="00053F5B"/>
    <w:rsid w:val="00055001"/>
    <w:rsid w:val="00055EB5"/>
    <w:rsid w:val="00056FEA"/>
    <w:rsid w:val="000626F1"/>
    <w:rsid w:val="000656C6"/>
    <w:rsid w:val="00070EE9"/>
    <w:rsid w:val="00074711"/>
    <w:rsid w:val="00075955"/>
    <w:rsid w:val="00075C74"/>
    <w:rsid w:val="00077678"/>
    <w:rsid w:val="000778A1"/>
    <w:rsid w:val="000812F0"/>
    <w:rsid w:val="0008263E"/>
    <w:rsid w:val="00082A91"/>
    <w:rsid w:val="00082D54"/>
    <w:rsid w:val="00083265"/>
    <w:rsid w:val="000857CA"/>
    <w:rsid w:val="000860EF"/>
    <w:rsid w:val="000921A2"/>
    <w:rsid w:val="000928AE"/>
    <w:rsid w:val="00093556"/>
    <w:rsid w:val="000936C8"/>
    <w:rsid w:val="000948E0"/>
    <w:rsid w:val="000966DD"/>
    <w:rsid w:val="00097019"/>
    <w:rsid w:val="000A20DB"/>
    <w:rsid w:val="000A3F64"/>
    <w:rsid w:val="000A7E47"/>
    <w:rsid w:val="000B28B1"/>
    <w:rsid w:val="000B34BE"/>
    <w:rsid w:val="000B3CBE"/>
    <w:rsid w:val="000B5087"/>
    <w:rsid w:val="000C0CF8"/>
    <w:rsid w:val="000C2771"/>
    <w:rsid w:val="000C70E6"/>
    <w:rsid w:val="000C7E4F"/>
    <w:rsid w:val="000D5A70"/>
    <w:rsid w:val="000E09A0"/>
    <w:rsid w:val="000E1305"/>
    <w:rsid w:val="000E26AC"/>
    <w:rsid w:val="000E750F"/>
    <w:rsid w:val="000F249A"/>
    <w:rsid w:val="000F4BEA"/>
    <w:rsid w:val="001008CD"/>
    <w:rsid w:val="00105473"/>
    <w:rsid w:val="001117A3"/>
    <w:rsid w:val="001117C3"/>
    <w:rsid w:val="00112207"/>
    <w:rsid w:val="001130EE"/>
    <w:rsid w:val="00113583"/>
    <w:rsid w:val="001146DD"/>
    <w:rsid w:val="00117C16"/>
    <w:rsid w:val="00117D55"/>
    <w:rsid w:val="0012387D"/>
    <w:rsid w:val="00123CAB"/>
    <w:rsid w:val="001257AD"/>
    <w:rsid w:val="00125E01"/>
    <w:rsid w:val="00126D8B"/>
    <w:rsid w:val="00127882"/>
    <w:rsid w:val="0013489C"/>
    <w:rsid w:val="00134B27"/>
    <w:rsid w:val="00136F41"/>
    <w:rsid w:val="00141913"/>
    <w:rsid w:val="001425E1"/>
    <w:rsid w:val="0014307F"/>
    <w:rsid w:val="0014670D"/>
    <w:rsid w:val="00150712"/>
    <w:rsid w:val="001543CB"/>
    <w:rsid w:val="00154625"/>
    <w:rsid w:val="00156D0A"/>
    <w:rsid w:val="00161012"/>
    <w:rsid w:val="00163274"/>
    <w:rsid w:val="00164455"/>
    <w:rsid w:val="00164F81"/>
    <w:rsid w:val="001658F5"/>
    <w:rsid w:val="00166241"/>
    <w:rsid w:val="001719F5"/>
    <w:rsid w:val="00176FD1"/>
    <w:rsid w:val="0018245C"/>
    <w:rsid w:val="0018509C"/>
    <w:rsid w:val="001900BF"/>
    <w:rsid w:val="00191DCF"/>
    <w:rsid w:val="0019299F"/>
    <w:rsid w:val="001948FA"/>
    <w:rsid w:val="001A09EF"/>
    <w:rsid w:val="001A4267"/>
    <w:rsid w:val="001A58FA"/>
    <w:rsid w:val="001B1DA7"/>
    <w:rsid w:val="001B2D21"/>
    <w:rsid w:val="001C0407"/>
    <w:rsid w:val="001C2A1E"/>
    <w:rsid w:val="001C3377"/>
    <w:rsid w:val="001C6E22"/>
    <w:rsid w:val="001D1623"/>
    <w:rsid w:val="001D2647"/>
    <w:rsid w:val="001D3D67"/>
    <w:rsid w:val="001D6755"/>
    <w:rsid w:val="001D75FA"/>
    <w:rsid w:val="001E12C7"/>
    <w:rsid w:val="001E2A26"/>
    <w:rsid w:val="001E634E"/>
    <w:rsid w:val="001F2AA3"/>
    <w:rsid w:val="001F4123"/>
    <w:rsid w:val="001F4463"/>
    <w:rsid w:val="001F4D3D"/>
    <w:rsid w:val="001F7AEB"/>
    <w:rsid w:val="001F7FC9"/>
    <w:rsid w:val="00200556"/>
    <w:rsid w:val="00201B23"/>
    <w:rsid w:val="00215326"/>
    <w:rsid w:val="0021636F"/>
    <w:rsid w:val="0022111B"/>
    <w:rsid w:val="0022389C"/>
    <w:rsid w:val="00223FF7"/>
    <w:rsid w:val="00226628"/>
    <w:rsid w:val="00231206"/>
    <w:rsid w:val="00233AF3"/>
    <w:rsid w:val="00233E34"/>
    <w:rsid w:val="00234542"/>
    <w:rsid w:val="00234FC4"/>
    <w:rsid w:val="00242AC9"/>
    <w:rsid w:val="00243CA4"/>
    <w:rsid w:val="0024449D"/>
    <w:rsid w:val="002539CC"/>
    <w:rsid w:val="0025553F"/>
    <w:rsid w:val="0025713E"/>
    <w:rsid w:val="00257534"/>
    <w:rsid w:val="00261985"/>
    <w:rsid w:val="00264088"/>
    <w:rsid w:val="002649DF"/>
    <w:rsid w:val="00271CBA"/>
    <w:rsid w:val="00273C24"/>
    <w:rsid w:val="00280F78"/>
    <w:rsid w:val="00283E68"/>
    <w:rsid w:val="0028410C"/>
    <w:rsid w:val="0028578C"/>
    <w:rsid w:val="00287197"/>
    <w:rsid w:val="0029307A"/>
    <w:rsid w:val="00293741"/>
    <w:rsid w:val="0029458F"/>
    <w:rsid w:val="002951AC"/>
    <w:rsid w:val="002973BE"/>
    <w:rsid w:val="002A081E"/>
    <w:rsid w:val="002A288B"/>
    <w:rsid w:val="002A3305"/>
    <w:rsid w:val="002A34BF"/>
    <w:rsid w:val="002A471F"/>
    <w:rsid w:val="002A6369"/>
    <w:rsid w:val="002B530C"/>
    <w:rsid w:val="002B5CB6"/>
    <w:rsid w:val="002C1AF4"/>
    <w:rsid w:val="002C4022"/>
    <w:rsid w:val="002C5B75"/>
    <w:rsid w:val="002D5C88"/>
    <w:rsid w:val="002D7B94"/>
    <w:rsid w:val="002D7FFD"/>
    <w:rsid w:val="002E04DE"/>
    <w:rsid w:val="002E469D"/>
    <w:rsid w:val="002E4B45"/>
    <w:rsid w:val="002E6899"/>
    <w:rsid w:val="002E7D0C"/>
    <w:rsid w:val="002F09FE"/>
    <w:rsid w:val="002F1E3A"/>
    <w:rsid w:val="002F2B37"/>
    <w:rsid w:val="002F3720"/>
    <w:rsid w:val="002F3740"/>
    <w:rsid w:val="002F55AA"/>
    <w:rsid w:val="002F59BA"/>
    <w:rsid w:val="002F7B06"/>
    <w:rsid w:val="0030234D"/>
    <w:rsid w:val="003041F4"/>
    <w:rsid w:val="00305DCB"/>
    <w:rsid w:val="0031055D"/>
    <w:rsid w:val="00310A0F"/>
    <w:rsid w:val="003136A6"/>
    <w:rsid w:val="003178D9"/>
    <w:rsid w:val="00321363"/>
    <w:rsid w:val="0032775D"/>
    <w:rsid w:val="003302BF"/>
    <w:rsid w:val="003379E2"/>
    <w:rsid w:val="003417DF"/>
    <w:rsid w:val="00342A01"/>
    <w:rsid w:val="00342FF7"/>
    <w:rsid w:val="00343E08"/>
    <w:rsid w:val="00344E7E"/>
    <w:rsid w:val="00345B34"/>
    <w:rsid w:val="00347414"/>
    <w:rsid w:val="00352FBB"/>
    <w:rsid w:val="00355C65"/>
    <w:rsid w:val="00356175"/>
    <w:rsid w:val="0035776D"/>
    <w:rsid w:val="00357780"/>
    <w:rsid w:val="003624A7"/>
    <w:rsid w:val="00363905"/>
    <w:rsid w:val="003652A8"/>
    <w:rsid w:val="00371E47"/>
    <w:rsid w:val="00372F18"/>
    <w:rsid w:val="003737DC"/>
    <w:rsid w:val="00377D6C"/>
    <w:rsid w:val="00381AB7"/>
    <w:rsid w:val="00382050"/>
    <w:rsid w:val="00384A13"/>
    <w:rsid w:val="00396E74"/>
    <w:rsid w:val="003A22C0"/>
    <w:rsid w:val="003A6281"/>
    <w:rsid w:val="003A7B8E"/>
    <w:rsid w:val="003B0760"/>
    <w:rsid w:val="003B75BA"/>
    <w:rsid w:val="003C0BA5"/>
    <w:rsid w:val="003C58DE"/>
    <w:rsid w:val="003C6652"/>
    <w:rsid w:val="003D3A76"/>
    <w:rsid w:val="003E1392"/>
    <w:rsid w:val="003E16B4"/>
    <w:rsid w:val="003F2836"/>
    <w:rsid w:val="003F7A80"/>
    <w:rsid w:val="00401F36"/>
    <w:rsid w:val="00402362"/>
    <w:rsid w:val="004025EC"/>
    <w:rsid w:val="00404882"/>
    <w:rsid w:val="00406321"/>
    <w:rsid w:val="004128FF"/>
    <w:rsid w:val="00414627"/>
    <w:rsid w:val="004146CE"/>
    <w:rsid w:val="00416855"/>
    <w:rsid w:val="00422D72"/>
    <w:rsid w:val="004303E6"/>
    <w:rsid w:val="00433627"/>
    <w:rsid w:val="00436DF1"/>
    <w:rsid w:val="0043785E"/>
    <w:rsid w:val="00441D1F"/>
    <w:rsid w:val="00443E6E"/>
    <w:rsid w:val="00445E9E"/>
    <w:rsid w:val="00446928"/>
    <w:rsid w:val="004501C7"/>
    <w:rsid w:val="0045038A"/>
    <w:rsid w:val="004523C2"/>
    <w:rsid w:val="00453825"/>
    <w:rsid w:val="00454758"/>
    <w:rsid w:val="00454E7E"/>
    <w:rsid w:val="004604EB"/>
    <w:rsid w:val="0046439C"/>
    <w:rsid w:val="004719AE"/>
    <w:rsid w:val="0047209D"/>
    <w:rsid w:val="0047577D"/>
    <w:rsid w:val="00476C6F"/>
    <w:rsid w:val="00476C84"/>
    <w:rsid w:val="00481AE4"/>
    <w:rsid w:val="00483E05"/>
    <w:rsid w:val="0048430C"/>
    <w:rsid w:val="00487D59"/>
    <w:rsid w:val="004909E8"/>
    <w:rsid w:val="00490A54"/>
    <w:rsid w:val="00492ABF"/>
    <w:rsid w:val="004A1371"/>
    <w:rsid w:val="004A4F05"/>
    <w:rsid w:val="004A5375"/>
    <w:rsid w:val="004A5D99"/>
    <w:rsid w:val="004A6BA8"/>
    <w:rsid w:val="004B1B04"/>
    <w:rsid w:val="004B33B4"/>
    <w:rsid w:val="004B3EAB"/>
    <w:rsid w:val="004C00E5"/>
    <w:rsid w:val="004C2D52"/>
    <w:rsid w:val="004C5489"/>
    <w:rsid w:val="004C56EA"/>
    <w:rsid w:val="004D3AA8"/>
    <w:rsid w:val="004D50F7"/>
    <w:rsid w:val="004E06DB"/>
    <w:rsid w:val="004E08A7"/>
    <w:rsid w:val="004E2802"/>
    <w:rsid w:val="004E430C"/>
    <w:rsid w:val="004E4DCB"/>
    <w:rsid w:val="004E626B"/>
    <w:rsid w:val="004E6D80"/>
    <w:rsid w:val="004E7B77"/>
    <w:rsid w:val="004F2355"/>
    <w:rsid w:val="004F6DA4"/>
    <w:rsid w:val="00500295"/>
    <w:rsid w:val="00502A09"/>
    <w:rsid w:val="00502B2B"/>
    <w:rsid w:val="00506C4D"/>
    <w:rsid w:val="00507DF4"/>
    <w:rsid w:val="00511DC0"/>
    <w:rsid w:val="00514067"/>
    <w:rsid w:val="00514CBB"/>
    <w:rsid w:val="00517F62"/>
    <w:rsid w:val="00520BFE"/>
    <w:rsid w:val="00522EF2"/>
    <w:rsid w:val="00525BA6"/>
    <w:rsid w:val="005310E9"/>
    <w:rsid w:val="0053182D"/>
    <w:rsid w:val="00532517"/>
    <w:rsid w:val="00535CCA"/>
    <w:rsid w:val="00536E10"/>
    <w:rsid w:val="0054052E"/>
    <w:rsid w:val="0054136C"/>
    <w:rsid w:val="00547B23"/>
    <w:rsid w:val="0055079C"/>
    <w:rsid w:val="00550A3C"/>
    <w:rsid w:val="00553164"/>
    <w:rsid w:val="00556BC3"/>
    <w:rsid w:val="005618DC"/>
    <w:rsid w:val="005620D6"/>
    <w:rsid w:val="00563933"/>
    <w:rsid w:val="005640B6"/>
    <w:rsid w:val="00567316"/>
    <w:rsid w:val="00571873"/>
    <w:rsid w:val="005732D5"/>
    <w:rsid w:val="0057712B"/>
    <w:rsid w:val="00577E04"/>
    <w:rsid w:val="00582737"/>
    <w:rsid w:val="0058343F"/>
    <w:rsid w:val="00585D37"/>
    <w:rsid w:val="00585ECA"/>
    <w:rsid w:val="00586EA7"/>
    <w:rsid w:val="00590122"/>
    <w:rsid w:val="005928EC"/>
    <w:rsid w:val="005937D3"/>
    <w:rsid w:val="00593848"/>
    <w:rsid w:val="00594CB8"/>
    <w:rsid w:val="00595B20"/>
    <w:rsid w:val="0059603F"/>
    <w:rsid w:val="00596664"/>
    <w:rsid w:val="005A0B18"/>
    <w:rsid w:val="005A1368"/>
    <w:rsid w:val="005A4D00"/>
    <w:rsid w:val="005A4D93"/>
    <w:rsid w:val="005A6D9D"/>
    <w:rsid w:val="005B0235"/>
    <w:rsid w:val="005B0687"/>
    <w:rsid w:val="005B3010"/>
    <w:rsid w:val="005C0624"/>
    <w:rsid w:val="005C10B2"/>
    <w:rsid w:val="005C4D74"/>
    <w:rsid w:val="005C6C42"/>
    <w:rsid w:val="005D0D5E"/>
    <w:rsid w:val="005D4DDD"/>
    <w:rsid w:val="005D6E7F"/>
    <w:rsid w:val="005E0347"/>
    <w:rsid w:val="005E14F1"/>
    <w:rsid w:val="005E46C1"/>
    <w:rsid w:val="005E4C2E"/>
    <w:rsid w:val="005E63BD"/>
    <w:rsid w:val="005E63DC"/>
    <w:rsid w:val="005E7828"/>
    <w:rsid w:val="005F28DF"/>
    <w:rsid w:val="005F41DB"/>
    <w:rsid w:val="005F42DF"/>
    <w:rsid w:val="005F4307"/>
    <w:rsid w:val="005F717C"/>
    <w:rsid w:val="00604DC3"/>
    <w:rsid w:val="00605D9E"/>
    <w:rsid w:val="00606E41"/>
    <w:rsid w:val="006076C2"/>
    <w:rsid w:val="00610F49"/>
    <w:rsid w:val="00611898"/>
    <w:rsid w:val="00611CCE"/>
    <w:rsid w:val="00613586"/>
    <w:rsid w:val="00614C6A"/>
    <w:rsid w:val="00616285"/>
    <w:rsid w:val="00617476"/>
    <w:rsid w:val="0062034D"/>
    <w:rsid w:val="00623A35"/>
    <w:rsid w:val="00624141"/>
    <w:rsid w:val="006259F6"/>
    <w:rsid w:val="00631196"/>
    <w:rsid w:val="006348C5"/>
    <w:rsid w:val="006354DE"/>
    <w:rsid w:val="00640211"/>
    <w:rsid w:val="00643F83"/>
    <w:rsid w:val="00644C40"/>
    <w:rsid w:val="006478AC"/>
    <w:rsid w:val="00647E97"/>
    <w:rsid w:val="00653F66"/>
    <w:rsid w:val="00654991"/>
    <w:rsid w:val="00655302"/>
    <w:rsid w:val="00656628"/>
    <w:rsid w:val="00660C6E"/>
    <w:rsid w:val="00670FE6"/>
    <w:rsid w:val="00671B9A"/>
    <w:rsid w:val="00677635"/>
    <w:rsid w:val="006816F4"/>
    <w:rsid w:val="00682ECB"/>
    <w:rsid w:val="00686594"/>
    <w:rsid w:val="00687CD8"/>
    <w:rsid w:val="00694912"/>
    <w:rsid w:val="006A2BB4"/>
    <w:rsid w:val="006A3034"/>
    <w:rsid w:val="006A32DD"/>
    <w:rsid w:val="006A445C"/>
    <w:rsid w:val="006A7A48"/>
    <w:rsid w:val="006B1B0A"/>
    <w:rsid w:val="006B4A40"/>
    <w:rsid w:val="006B683D"/>
    <w:rsid w:val="006C1158"/>
    <w:rsid w:val="006C1220"/>
    <w:rsid w:val="006C36B9"/>
    <w:rsid w:val="006C441A"/>
    <w:rsid w:val="006C61F2"/>
    <w:rsid w:val="006C6D22"/>
    <w:rsid w:val="006C6F92"/>
    <w:rsid w:val="006D05BD"/>
    <w:rsid w:val="006D0D12"/>
    <w:rsid w:val="006D187B"/>
    <w:rsid w:val="006D41CA"/>
    <w:rsid w:val="006D441D"/>
    <w:rsid w:val="006D5E01"/>
    <w:rsid w:val="006E2243"/>
    <w:rsid w:val="006F2379"/>
    <w:rsid w:val="00703FF6"/>
    <w:rsid w:val="0070582D"/>
    <w:rsid w:val="0071544A"/>
    <w:rsid w:val="007173D6"/>
    <w:rsid w:val="00723B40"/>
    <w:rsid w:val="00724A80"/>
    <w:rsid w:val="00725824"/>
    <w:rsid w:val="00731E9C"/>
    <w:rsid w:val="00734E5E"/>
    <w:rsid w:val="007432A8"/>
    <w:rsid w:val="00747345"/>
    <w:rsid w:val="00747605"/>
    <w:rsid w:val="00751C7C"/>
    <w:rsid w:val="0075263A"/>
    <w:rsid w:val="007549CE"/>
    <w:rsid w:val="00755769"/>
    <w:rsid w:val="00755A59"/>
    <w:rsid w:val="00756BEB"/>
    <w:rsid w:val="00765D6D"/>
    <w:rsid w:val="00767401"/>
    <w:rsid w:val="007707B7"/>
    <w:rsid w:val="007729A3"/>
    <w:rsid w:val="007736FE"/>
    <w:rsid w:val="00773ECE"/>
    <w:rsid w:val="00774199"/>
    <w:rsid w:val="0077537F"/>
    <w:rsid w:val="007754E1"/>
    <w:rsid w:val="007879C2"/>
    <w:rsid w:val="00787D24"/>
    <w:rsid w:val="0079112A"/>
    <w:rsid w:val="00791C14"/>
    <w:rsid w:val="007A6579"/>
    <w:rsid w:val="007A7811"/>
    <w:rsid w:val="007A78BB"/>
    <w:rsid w:val="007B0061"/>
    <w:rsid w:val="007B39DD"/>
    <w:rsid w:val="007B6930"/>
    <w:rsid w:val="007C214A"/>
    <w:rsid w:val="007C5B71"/>
    <w:rsid w:val="007C7A22"/>
    <w:rsid w:val="007D0054"/>
    <w:rsid w:val="007D114B"/>
    <w:rsid w:val="007D133C"/>
    <w:rsid w:val="007D669D"/>
    <w:rsid w:val="007D6DEE"/>
    <w:rsid w:val="007E26BB"/>
    <w:rsid w:val="007E3498"/>
    <w:rsid w:val="007E56FA"/>
    <w:rsid w:val="007F03ED"/>
    <w:rsid w:val="007F0F41"/>
    <w:rsid w:val="007F4EFA"/>
    <w:rsid w:val="007F5576"/>
    <w:rsid w:val="008003DC"/>
    <w:rsid w:val="00801D7F"/>
    <w:rsid w:val="00803190"/>
    <w:rsid w:val="008058B1"/>
    <w:rsid w:val="008063A6"/>
    <w:rsid w:val="00810C8C"/>
    <w:rsid w:val="008138FF"/>
    <w:rsid w:val="00814855"/>
    <w:rsid w:val="00817C83"/>
    <w:rsid w:val="00820C69"/>
    <w:rsid w:val="008219B6"/>
    <w:rsid w:val="00822353"/>
    <w:rsid w:val="00825B82"/>
    <w:rsid w:val="008320D7"/>
    <w:rsid w:val="00832A56"/>
    <w:rsid w:val="0083503C"/>
    <w:rsid w:val="008408E2"/>
    <w:rsid w:val="00843334"/>
    <w:rsid w:val="0084354C"/>
    <w:rsid w:val="0084374C"/>
    <w:rsid w:val="008448D3"/>
    <w:rsid w:val="00845569"/>
    <w:rsid w:val="00846671"/>
    <w:rsid w:val="008472AD"/>
    <w:rsid w:val="00850218"/>
    <w:rsid w:val="00851986"/>
    <w:rsid w:val="00852561"/>
    <w:rsid w:val="00861607"/>
    <w:rsid w:val="008635AF"/>
    <w:rsid w:val="00863972"/>
    <w:rsid w:val="0086431C"/>
    <w:rsid w:val="0087098E"/>
    <w:rsid w:val="00872A28"/>
    <w:rsid w:val="008734A2"/>
    <w:rsid w:val="00873A0F"/>
    <w:rsid w:val="008755F4"/>
    <w:rsid w:val="0087560F"/>
    <w:rsid w:val="008763CE"/>
    <w:rsid w:val="00876BB3"/>
    <w:rsid w:val="00877998"/>
    <w:rsid w:val="008806AF"/>
    <w:rsid w:val="0088581A"/>
    <w:rsid w:val="00887F54"/>
    <w:rsid w:val="00892094"/>
    <w:rsid w:val="0089244A"/>
    <w:rsid w:val="00892659"/>
    <w:rsid w:val="0089379C"/>
    <w:rsid w:val="008A179D"/>
    <w:rsid w:val="008A2E6F"/>
    <w:rsid w:val="008A3B80"/>
    <w:rsid w:val="008B0505"/>
    <w:rsid w:val="008B4299"/>
    <w:rsid w:val="008B4B98"/>
    <w:rsid w:val="008B4F59"/>
    <w:rsid w:val="008B5976"/>
    <w:rsid w:val="008C6096"/>
    <w:rsid w:val="008C772C"/>
    <w:rsid w:val="008D2E49"/>
    <w:rsid w:val="008D364A"/>
    <w:rsid w:val="008D3C08"/>
    <w:rsid w:val="008D4E7F"/>
    <w:rsid w:val="008E046F"/>
    <w:rsid w:val="008E2C2D"/>
    <w:rsid w:val="008E2F57"/>
    <w:rsid w:val="008F3330"/>
    <w:rsid w:val="008F3788"/>
    <w:rsid w:val="008F37FD"/>
    <w:rsid w:val="008F3B90"/>
    <w:rsid w:val="008F58A4"/>
    <w:rsid w:val="008F6034"/>
    <w:rsid w:val="00901857"/>
    <w:rsid w:val="00903178"/>
    <w:rsid w:val="00903972"/>
    <w:rsid w:val="00905C8F"/>
    <w:rsid w:val="009060DD"/>
    <w:rsid w:val="009120A9"/>
    <w:rsid w:val="00916CD0"/>
    <w:rsid w:val="00920EEE"/>
    <w:rsid w:val="00921E20"/>
    <w:rsid w:val="00922E45"/>
    <w:rsid w:val="00923EB3"/>
    <w:rsid w:val="00927A15"/>
    <w:rsid w:val="00932C14"/>
    <w:rsid w:val="0093728E"/>
    <w:rsid w:val="00937D77"/>
    <w:rsid w:val="00942DD0"/>
    <w:rsid w:val="009463C3"/>
    <w:rsid w:val="009529E0"/>
    <w:rsid w:val="00953F0E"/>
    <w:rsid w:val="00954C3A"/>
    <w:rsid w:val="00954CB5"/>
    <w:rsid w:val="00957894"/>
    <w:rsid w:val="00961E04"/>
    <w:rsid w:val="00964C30"/>
    <w:rsid w:val="00970013"/>
    <w:rsid w:val="00974DF5"/>
    <w:rsid w:val="00975C37"/>
    <w:rsid w:val="009763FC"/>
    <w:rsid w:val="00996B24"/>
    <w:rsid w:val="009A16CD"/>
    <w:rsid w:val="009A4424"/>
    <w:rsid w:val="009A58E5"/>
    <w:rsid w:val="009A5C9E"/>
    <w:rsid w:val="009B0B96"/>
    <w:rsid w:val="009B2C0E"/>
    <w:rsid w:val="009B3B82"/>
    <w:rsid w:val="009B490C"/>
    <w:rsid w:val="009B70B6"/>
    <w:rsid w:val="009C0278"/>
    <w:rsid w:val="009C2102"/>
    <w:rsid w:val="009D29AF"/>
    <w:rsid w:val="009D2EE6"/>
    <w:rsid w:val="009D306A"/>
    <w:rsid w:val="009D344A"/>
    <w:rsid w:val="009E349C"/>
    <w:rsid w:val="009E61FC"/>
    <w:rsid w:val="009F08A3"/>
    <w:rsid w:val="009F2EF0"/>
    <w:rsid w:val="009F4DD3"/>
    <w:rsid w:val="00A00DE2"/>
    <w:rsid w:val="00A00F9B"/>
    <w:rsid w:val="00A010BF"/>
    <w:rsid w:val="00A02782"/>
    <w:rsid w:val="00A04292"/>
    <w:rsid w:val="00A11AB6"/>
    <w:rsid w:val="00A13BAB"/>
    <w:rsid w:val="00A14F3D"/>
    <w:rsid w:val="00A20224"/>
    <w:rsid w:val="00A2167C"/>
    <w:rsid w:val="00A229D8"/>
    <w:rsid w:val="00A234B3"/>
    <w:rsid w:val="00A24033"/>
    <w:rsid w:val="00A24992"/>
    <w:rsid w:val="00A26773"/>
    <w:rsid w:val="00A27C25"/>
    <w:rsid w:val="00A314BB"/>
    <w:rsid w:val="00A32E0E"/>
    <w:rsid w:val="00A32EAC"/>
    <w:rsid w:val="00A33815"/>
    <w:rsid w:val="00A3455B"/>
    <w:rsid w:val="00A350CA"/>
    <w:rsid w:val="00A403C1"/>
    <w:rsid w:val="00A417C0"/>
    <w:rsid w:val="00A4266C"/>
    <w:rsid w:val="00A446E5"/>
    <w:rsid w:val="00A44979"/>
    <w:rsid w:val="00A46BBA"/>
    <w:rsid w:val="00A47EBD"/>
    <w:rsid w:val="00A52E6A"/>
    <w:rsid w:val="00A54291"/>
    <w:rsid w:val="00A57E4F"/>
    <w:rsid w:val="00A6020E"/>
    <w:rsid w:val="00A61C57"/>
    <w:rsid w:val="00A635D9"/>
    <w:rsid w:val="00A63C84"/>
    <w:rsid w:val="00A71BD1"/>
    <w:rsid w:val="00A71F78"/>
    <w:rsid w:val="00A72E67"/>
    <w:rsid w:val="00A74958"/>
    <w:rsid w:val="00A77BCF"/>
    <w:rsid w:val="00A815BC"/>
    <w:rsid w:val="00A83071"/>
    <w:rsid w:val="00A87C58"/>
    <w:rsid w:val="00A913E4"/>
    <w:rsid w:val="00A91906"/>
    <w:rsid w:val="00A920A9"/>
    <w:rsid w:val="00A92667"/>
    <w:rsid w:val="00A9571C"/>
    <w:rsid w:val="00AA4862"/>
    <w:rsid w:val="00AA53CF"/>
    <w:rsid w:val="00AA7674"/>
    <w:rsid w:val="00AB3117"/>
    <w:rsid w:val="00AB35C9"/>
    <w:rsid w:val="00AB50BC"/>
    <w:rsid w:val="00AB5B7A"/>
    <w:rsid w:val="00AC033E"/>
    <w:rsid w:val="00AC1883"/>
    <w:rsid w:val="00AC3F53"/>
    <w:rsid w:val="00AC675F"/>
    <w:rsid w:val="00AD15A1"/>
    <w:rsid w:val="00AD51E5"/>
    <w:rsid w:val="00AE2F04"/>
    <w:rsid w:val="00AE3698"/>
    <w:rsid w:val="00AF2FFE"/>
    <w:rsid w:val="00AF3727"/>
    <w:rsid w:val="00AF420A"/>
    <w:rsid w:val="00AF5EEB"/>
    <w:rsid w:val="00AF7B3C"/>
    <w:rsid w:val="00B046A0"/>
    <w:rsid w:val="00B10DB3"/>
    <w:rsid w:val="00B23A11"/>
    <w:rsid w:val="00B24C1C"/>
    <w:rsid w:val="00B354FA"/>
    <w:rsid w:val="00B37CFA"/>
    <w:rsid w:val="00B42ED6"/>
    <w:rsid w:val="00B45241"/>
    <w:rsid w:val="00B50BB9"/>
    <w:rsid w:val="00B51236"/>
    <w:rsid w:val="00B512CD"/>
    <w:rsid w:val="00B51947"/>
    <w:rsid w:val="00B51A68"/>
    <w:rsid w:val="00B52E64"/>
    <w:rsid w:val="00B573F9"/>
    <w:rsid w:val="00B60DB0"/>
    <w:rsid w:val="00B66023"/>
    <w:rsid w:val="00B669C9"/>
    <w:rsid w:val="00B70EB1"/>
    <w:rsid w:val="00B711C8"/>
    <w:rsid w:val="00B7215E"/>
    <w:rsid w:val="00B75F7E"/>
    <w:rsid w:val="00B76E72"/>
    <w:rsid w:val="00B77013"/>
    <w:rsid w:val="00B77D28"/>
    <w:rsid w:val="00B83D43"/>
    <w:rsid w:val="00B841EF"/>
    <w:rsid w:val="00B879D2"/>
    <w:rsid w:val="00B937A4"/>
    <w:rsid w:val="00B95D16"/>
    <w:rsid w:val="00B95E0D"/>
    <w:rsid w:val="00BA0070"/>
    <w:rsid w:val="00BA07FF"/>
    <w:rsid w:val="00BA0829"/>
    <w:rsid w:val="00BA1C76"/>
    <w:rsid w:val="00BA1EEE"/>
    <w:rsid w:val="00BB140D"/>
    <w:rsid w:val="00BB6AA6"/>
    <w:rsid w:val="00BB7DEE"/>
    <w:rsid w:val="00BC03F5"/>
    <w:rsid w:val="00BC202A"/>
    <w:rsid w:val="00BC3DB3"/>
    <w:rsid w:val="00BC4EB7"/>
    <w:rsid w:val="00BC6F28"/>
    <w:rsid w:val="00BC7558"/>
    <w:rsid w:val="00BD0271"/>
    <w:rsid w:val="00BD2E98"/>
    <w:rsid w:val="00BD3567"/>
    <w:rsid w:val="00BD4421"/>
    <w:rsid w:val="00BD5287"/>
    <w:rsid w:val="00BD7271"/>
    <w:rsid w:val="00BD7E2F"/>
    <w:rsid w:val="00BD7FAF"/>
    <w:rsid w:val="00BE6ACD"/>
    <w:rsid w:val="00BE7938"/>
    <w:rsid w:val="00BF04E1"/>
    <w:rsid w:val="00BF19D8"/>
    <w:rsid w:val="00BF3950"/>
    <w:rsid w:val="00BF4EA6"/>
    <w:rsid w:val="00BF5FFC"/>
    <w:rsid w:val="00C001F5"/>
    <w:rsid w:val="00C03443"/>
    <w:rsid w:val="00C072FA"/>
    <w:rsid w:val="00C07FDE"/>
    <w:rsid w:val="00C13317"/>
    <w:rsid w:val="00C13E1C"/>
    <w:rsid w:val="00C15A61"/>
    <w:rsid w:val="00C15B56"/>
    <w:rsid w:val="00C23AFB"/>
    <w:rsid w:val="00C2752E"/>
    <w:rsid w:val="00C30EF8"/>
    <w:rsid w:val="00C30FED"/>
    <w:rsid w:val="00C32835"/>
    <w:rsid w:val="00C3456F"/>
    <w:rsid w:val="00C349B6"/>
    <w:rsid w:val="00C34BC9"/>
    <w:rsid w:val="00C43126"/>
    <w:rsid w:val="00C4430D"/>
    <w:rsid w:val="00C457D1"/>
    <w:rsid w:val="00C5086D"/>
    <w:rsid w:val="00C52A19"/>
    <w:rsid w:val="00C52C0C"/>
    <w:rsid w:val="00C5530E"/>
    <w:rsid w:val="00C57592"/>
    <w:rsid w:val="00C576C3"/>
    <w:rsid w:val="00C618E5"/>
    <w:rsid w:val="00C625B4"/>
    <w:rsid w:val="00C6375C"/>
    <w:rsid w:val="00C63A31"/>
    <w:rsid w:val="00C67156"/>
    <w:rsid w:val="00C71C96"/>
    <w:rsid w:val="00C732A8"/>
    <w:rsid w:val="00C73F8F"/>
    <w:rsid w:val="00C74DC0"/>
    <w:rsid w:val="00C818A4"/>
    <w:rsid w:val="00C82112"/>
    <w:rsid w:val="00C86F45"/>
    <w:rsid w:val="00C90598"/>
    <w:rsid w:val="00C92AE9"/>
    <w:rsid w:val="00C960A9"/>
    <w:rsid w:val="00C97531"/>
    <w:rsid w:val="00CA2828"/>
    <w:rsid w:val="00CA28E1"/>
    <w:rsid w:val="00CA30BA"/>
    <w:rsid w:val="00CA3129"/>
    <w:rsid w:val="00CA3550"/>
    <w:rsid w:val="00CA35B8"/>
    <w:rsid w:val="00CA5D48"/>
    <w:rsid w:val="00CA6762"/>
    <w:rsid w:val="00CA71DE"/>
    <w:rsid w:val="00CB14DF"/>
    <w:rsid w:val="00CB1C15"/>
    <w:rsid w:val="00CB3A54"/>
    <w:rsid w:val="00CB4463"/>
    <w:rsid w:val="00CB710D"/>
    <w:rsid w:val="00CC10D8"/>
    <w:rsid w:val="00CC3670"/>
    <w:rsid w:val="00CC5477"/>
    <w:rsid w:val="00CC6D0B"/>
    <w:rsid w:val="00CD684C"/>
    <w:rsid w:val="00CD6871"/>
    <w:rsid w:val="00CD7E7F"/>
    <w:rsid w:val="00CE3C85"/>
    <w:rsid w:val="00CE433E"/>
    <w:rsid w:val="00CE744D"/>
    <w:rsid w:val="00CF00E3"/>
    <w:rsid w:val="00CF0A8E"/>
    <w:rsid w:val="00CF4891"/>
    <w:rsid w:val="00CF598E"/>
    <w:rsid w:val="00CF6F07"/>
    <w:rsid w:val="00D005FD"/>
    <w:rsid w:val="00D01217"/>
    <w:rsid w:val="00D01DC3"/>
    <w:rsid w:val="00D02E8A"/>
    <w:rsid w:val="00D136F9"/>
    <w:rsid w:val="00D143A1"/>
    <w:rsid w:val="00D1645C"/>
    <w:rsid w:val="00D1778E"/>
    <w:rsid w:val="00D2166E"/>
    <w:rsid w:val="00D257EC"/>
    <w:rsid w:val="00D27A23"/>
    <w:rsid w:val="00D3054F"/>
    <w:rsid w:val="00D3146F"/>
    <w:rsid w:val="00D31B68"/>
    <w:rsid w:val="00D3767C"/>
    <w:rsid w:val="00D42BCF"/>
    <w:rsid w:val="00D4520C"/>
    <w:rsid w:val="00D51BB1"/>
    <w:rsid w:val="00D6491C"/>
    <w:rsid w:val="00D6512C"/>
    <w:rsid w:val="00D7108F"/>
    <w:rsid w:val="00D7783B"/>
    <w:rsid w:val="00D80D7B"/>
    <w:rsid w:val="00D8166D"/>
    <w:rsid w:val="00D816CD"/>
    <w:rsid w:val="00D82284"/>
    <w:rsid w:val="00D830B0"/>
    <w:rsid w:val="00D849DA"/>
    <w:rsid w:val="00D85552"/>
    <w:rsid w:val="00D9328F"/>
    <w:rsid w:val="00D94BE7"/>
    <w:rsid w:val="00D96460"/>
    <w:rsid w:val="00D968CE"/>
    <w:rsid w:val="00DA07E1"/>
    <w:rsid w:val="00DA18A3"/>
    <w:rsid w:val="00DA2D5E"/>
    <w:rsid w:val="00DA6B1E"/>
    <w:rsid w:val="00DB361B"/>
    <w:rsid w:val="00DB5275"/>
    <w:rsid w:val="00DB5405"/>
    <w:rsid w:val="00DB6E7E"/>
    <w:rsid w:val="00DB7E2F"/>
    <w:rsid w:val="00DB7F5F"/>
    <w:rsid w:val="00DC3DDB"/>
    <w:rsid w:val="00DC45EE"/>
    <w:rsid w:val="00DC4A0A"/>
    <w:rsid w:val="00DD1A43"/>
    <w:rsid w:val="00DD1CAA"/>
    <w:rsid w:val="00DD22C6"/>
    <w:rsid w:val="00DD2D2D"/>
    <w:rsid w:val="00DD32F7"/>
    <w:rsid w:val="00DD3E19"/>
    <w:rsid w:val="00DE0879"/>
    <w:rsid w:val="00DE0943"/>
    <w:rsid w:val="00DE0BF0"/>
    <w:rsid w:val="00DE17A4"/>
    <w:rsid w:val="00DE3A9C"/>
    <w:rsid w:val="00DE654F"/>
    <w:rsid w:val="00DE73D9"/>
    <w:rsid w:val="00DE7519"/>
    <w:rsid w:val="00DF1D8B"/>
    <w:rsid w:val="00DF3E10"/>
    <w:rsid w:val="00DF4B58"/>
    <w:rsid w:val="00DF4DC3"/>
    <w:rsid w:val="00DF57F1"/>
    <w:rsid w:val="00DF7304"/>
    <w:rsid w:val="00E058A9"/>
    <w:rsid w:val="00E07E7D"/>
    <w:rsid w:val="00E1032D"/>
    <w:rsid w:val="00E12EF4"/>
    <w:rsid w:val="00E13330"/>
    <w:rsid w:val="00E16BA6"/>
    <w:rsid w:val="00E1724F"/>
    <w:rsid w:val="00E17D01"/>
    <w:rsid w:val="00E26E92"/>
    <w:rsid w:val="00E3000F"/>
    <w:rsid w:val="00E31728"/>
    <w:rsid w:val="00E31752"/>
    <w:rsid w:val="00E332FF"/>
    <w:rsid w:val="00E3500E"/>
    <w:rsid w:val="00E35876"/>
    <w:rsid w:val="00E403A8"/>
    <w:rsid w:val="00E426A2"/>
    <w:rsid w:val="00E42EDF"/>
    <w:rsid w:val="00E43AF5"/>
    <w:rsid w:val="00E44E4F"/>
    <w:rsid w:val="00E4651B"/>
    <w:rsid w:val="00E46874"/>
    <w:rsid w:val="00E47A71"/>
    <w:rsid w:val="00E55E9D"/>
    <w:rsid w:val="00E606AA"/>
    <w:rsid w:val="00E60B53"/>
    <w:rsid w:val="00E60B74"/>
    <w:rsid w:val="00E613C8"/>
    <w:rsid w:val="00E6404D"/>
    <w:rsid w:val="00E65B57"/>
    <w:rsid w:val="00E67131"/>
    <w:rsid w:val="00E67659"/>
    <w:rsid w:val="00E74E51"/>
    <w:rsid w:val="00E750E8"/>
    <w:rsid w:val="00E76D94"/>
    <w:rsid w:val="00E854CA"/>
    <w:rsid w:val="00E87B9C"/>
    <w:rsid w:val="00E90440"/>
    <w:rsid w:val="00E91951"/>
    <w:rsid w:val="00EA5C07"/>
    <w:rsid w:val="00EB12E7"/>
    <w:rsid w:val="00EB178B"/>
    <w:rsid w:val="00EB43D5"/>
    <w:rsid w:val="00EB6C35"/>
    <w:rsid w:val="00EC1D46"/>
    <w:rsid w:val="00EC23E0"/>
    <w:rsid w:val="00EC497B"/>
    <w:rsid w:val="00ED2765"/>
    <w:rsid w:val="00ED2B5E"/>
    <w:rsid w:val="00ED6A4A"/>
    <w:rsid w:val="00EE26DA"/>
    <w:rsid w:val="00EE342A"/>
    <w:rsid w:val="00EE4085"/>
    <w:rsid w:val="00EE6AD7"/>
    <w:rsid w:val="00EE7AA4"/>
    <w:rsid w:val="00EF3D9C"/>
    <w:rsid w:val="00EF3E50"/>
    <w:rsid w:val="00EF6A18"/>
    <w:rsid w:val="00F00C2A"/>
    <w:rsid w:val="00F0114B"/>
    <w:rsid w:val="00F0166E"/>
    <w:rsid w:val="00F03ABA"/>
    <w:rsid w:val="00F04930"/>
    <w:rsid w:val="00F05640"/>
    <w:rsid w:val="00F07A95"/>
    <w:rsid w:val="00F11FEE"/>
    <w:rsid w:val="00F130D2"/>
    <w:rsid w:val="00F2097E"/>
    <w:rsid w:val="00F20E4B"/>
    <w:rsid w:val="00F23A6D"/>
    <w:rsid w:val="00F258BA"/>
    <w:rsid w:val="00F26434"/>
    <w:rsid w:val="00F26E6C"/>
    <w:rsid w:val="00F2734C"/>
    <w:rsid w:val="00F2773F"/>
    <w:rsid w:val="00F31182"/>
    <w:rsid w:val="00F33589"/>
    <w:rsid w:val="00F36539"/>
    <w:rsid w:val="00F37E29"/>
    <w:rsid w:val="00F406A6"/>
    <w:rsid w:val="00F439FF"/>
    <w:rsid w:val="00F51531"/>
    <w:rsid w:val="00F5624C"/>
    <w:rsid w:val="00F624C7"/>
    <w:rsid w:val="00F63836"/>
    <w:rsid w:val="00F653D6"/>
    <w:rsid w:val="00F65DB3"/>
    <w:rsid w:val="00F72E7A"/>
    <w:rsid w:val="00F75E2B"/>
    <w:rsid w:val="00F80C7C"/>
    <w:rsid w:val="00F84C0C"/>
    <w:rsid w:val="00F85B8E"/>
    <w:rsid w:val="00F868C6"/>
    <w:rsid w:val="00F933C9"/>
    <w:rsid w:val="00F96857"/>
    <w:rsid w:val="00FA1FF3"/>
    <w:rsid w:val="00FA2A26"/>
    <w:rsid w:val="00FA55CB"/>
    <w:rsid w:val="00FB1BF4"/>
    <w:rsid w:val="00FB29F0"/>
    <w:rsid w:val="00FB2D8F"/>
    <w:rsid w:val="00FB3AE2"/>
    <w:rsid w:val="00FB6B50"/>
    <w:rsid w:val="00FB7D90"/>
    <w:rsid w:val="00FC1350"/>
    <w:rsid w:val="00FC258D"/>
    <w:rsid w:val="00FC2913"/>
    <w:rsid w:val="00FC499D"/>
    <w:rsid w:val="00FC5616"/>
    <w:rsid w:val="00FC61FC"/>
    <w:rsid w:val="00FC639B"/>
    <w:rsid w:val="00FD3EEC"/>
    <w:rsid w:val="00FD53F1"/>
    <w:rsid w:val="00FE167D"/>
    <w:rsid w:val="00FE46A1"/>
    <w:rsid w:val="00FE4EFD"/>
    <w:rsid w:val="00FF00A5"/>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8683C"/>
  <w15:docId w15:val="{712D4842-99F5-476B-9528-2BCFB5CD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233AF3"/>
    <w:rPr>
      <w:sz w:val="24"/>
      <w:szCs w:val="24"/>
      <w:lang w:eastAsia="en-US"/>
    </w:rPr>
  </w:style>
  <w:style w:type="paragraph" w:styleId="Antrat1">
    <w:name w:val="heading 1"/>
    <w:basedOn w:val="prastasis"/>
    <w:next w:val="prastasis"/>
    <w:qFormat/>
    <w:rsid w:val="00233AF3"/>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233AF3"/>
    <w:pPr>
      <w:tabs>
        <w:tab w:val="center" w:pos="4320"/>
        <w:tab w:val="right" w:pos="8640"/>
      </w:tabs>
    </w:pPr>
    <w:rPr>
      <w:szCs w:val="20"/>
    </w:rPr>
  </w:style>
  <w:style w:type="paragraph" w:customStyle="1" w:styleId="Diagrama">
    <w:name w:val="Diagrama"/>
    <w:basedOn w:val="prastasis"/>
    <w:rsid w:val="00233AF3"/>
    <w:pPr>
      <w:spacing w:after="160" w:line="240" w:lineRule="exact"/>
    </w:pPr>
    <w:rPr>
      <w:rFonts w:ascii="Tahoma" w:hAnsi="Tahoma"/>
      <w:sz w:val="20"/>
      <w:szCs w:val="20"/>
      <w:lang w:val="en-US"/>
    </w:rPr>
  </w:style>
  <w:style w:type="paragraph" w:styleId="Debesliotekstas">
    <w:name w:val="Balloon Text"/>
    <w:basedOn w:val="prastasis"/>
    <w:semiHidden/>
    <w:rsid w:val="00A71BD1"/>
    <w:rPr>
      <w:rFonts w:ascii="Tahoma" w:hAnsi="Tahoma" w:cs="Tahoma"/>
      <w:sz w:val="16"/>
      <w:szCs w:val="16"/>
    </w:rPr>
  </w:style>
  <w:style w:type="paragraph" w:styleId="Pagrindinistekstas">
    <w:name w:val="Body Text"/>
    <w:basedOn w:val="prastasis"/>
    <w:link w:val="PagrindinistekstasDiagrama"/>
    <w:rsid w:val="001E634E"/>
    <w:pPr>
      <w:jc w:val="center"/>
    </w:pPr>
    <w:rPr>
      <w:szCs w:val="20"/>
    </w:rPr>
  </w:style>
  <w:style w:type="character" w:customStyle="1" w:styleId="PagrindinistekstasDiagrama">
    <w:name w:val="Pagrindinis tekstas Diagrama"/>
    <w:link w:val="Pagrindinistekstas"/>
    <w:rsid w:val="001E634E"/>
    <w:rPr>
      <w:sz w:val="24"/>
      <w:lang w:eastAsia="en-US"/>
    </w:rPr>
  </w:style>
  <w:style w:type="character" w:styleId="Emfaz">
    <w:name w:val="Emphasis"/>
    <w:qFormat/>
    <w:rsid w:val="001E634E"/>
    <w:rPr>
      <w:b/>
      <w:bCs/>
      <w:i w:val="0"/>
      <w:iCs w:val="0"/>
    </w:rPr>
  </w:style>
  <w:style w:type="table" w:styleId="Lentelstinklelis">
    <w:name w:val="Table Grid"/>
    <w:basedOn w:val="prastojilentel"/>
    <w:uiPriority w:val="59"/>
    <w:rsid w:val="00F01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F406A6"/>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F406A6"/>
  </w:style>
  <w:style w:type="paragraph" w:styleId="Betarp">
    <w:name w:val="No Spacing"/>
    <w:uiPriority w:val="1"/>
    <w:qFormat/>
    <w:rsid w:val="00F406A6"/>
    <w:rPr>
      <w:sz w:val="24"/>
      <w:szCs w:val="24"/>
    </w:rPr>
  </w:style>
  <w:style w:type="paragraph" w:customStyle="1" w:styleId="Stilius">
    <w:name w:val="Stilius"/>
    <w:rsid w:val="00F406A6"/>
    <w:pPr>
      <w:widowControl w:val="0"/>
      <w:autoSpaceDE w:val="0"/>
      <w:autoSpaceDN w:val="0"/>
      <w:adjustRightInd w:val="0"/>
    </w:pPr>
    <w:rPr>
      <w:sz w:val="24"/>
      <w:szCs w:val="24"/>
      <w:lang w:val="en-US" w:eastAsia="en-US"/>
    </w:rPr>
  </w:style>
  <w:style w:type="paragraph" w:customStyle="1" w:styleId="Standard">
    <w:name w:val="Standard"/>
    <w:rsid w:val="00F406A6"/>
    <w:pPr>
      <w:suppressAutoHyphens/>
      <w:autoSpaceDN w:val="0"/>
      <w:textAlignment w:val="baseline"/>
    </w:pPr>
    <w:rPr>
      <w:kern w:val="3"/>
      <w:sz w:val="24"/>
      <w:szCs w:val="24"/>
      <w:lang w:val="en-GB" w:eastAsia="zh-CN"/>
    </w:rPr>
  </w:style>
  <w:style w:type="paragraph" w:customStyle="1" w:styleId="DiagramaDiagramaDiagramaDiagrama">
    <w:name w:val="Diagrama Diagrama Diagrama Diagrama"/>
    <w:basedOn w:val="prastasis"/>
    <w:rsid w:val="00233E34"/>
    <w:pPr>
      <w:spacing w:after="160" w:line="240" w:lineRule="exact"/>
    </w:pPr>
    <w:rPr>
      <w:rFonts w:ascii="Tahoma" w:hAnsi="Tahoma"/>
      <w:sz w:val="20"/>
      <w:szCs w:val="20"/>
      <w:lang w:val="en-US"/>
    </w:rPr>
  </w:style>
  <w:style w:type="paragraph" w:styleId="Sraopastraipa">
    <w:name w:val="List Paragraph"/>
    <w:basedOn w:val="prastasis"/>
    <w:uiPriority w:val="34"/>
    <w:qFormat/>
    <w:rsid w:val="00BB6AA6"/>
    <w:pPr>
      <w:ind w:left="720"/>
      <w:contextualSpacing/>
    </w:pPr>
  </w:style>
  <w:style w:type="paragraph" w:customStyle="1" w:styleId="Lentelsturinys">
    <w:name w:val="Lentelės turinys"/>
    <w:basedOn w:val="prastasis"/>
    <w:qFormat/>
    <w:rsid w:val="00FB1BF4"/>
    <w:pPr>
      <w:suppressLineNumbers/>
    </w:pPr>
    <w:rPr>
      <w:rFonts w:ascii="Liberation Serif" w:eastAsia="SimSun" w:hAnsi="Liberation Serif" w:cs="Arial"/>
      <w:lang w:eastAsia="zh-CN" w:bidi="hi-IN"/>
    </w:rPr>
  </w:style>
  <w:style w:type="paragraph" w:customStyle="1" w:styleId="tajtip">
    <w:name w:val="tajtip"/>
    <w:basedOn w:val="prastasis"/>
    <w:rsid w:val="00686594"/>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32967">
      <w:bodyDiv w:val="1"/>
      <w:marLeft w:val="0"/>
      <w:marRight w:val="0"/>
      <w:marTop w:val="0"/>
      <w:marBottom w:val="0"/>
      <w:divBdr>
        <w:top w:val="none" w:sz="0" w:space="0" w:color="auto"/>
        <w:left w:val="none" w:sz="0" w:space="0" w:color="auto"/>
        <w:bottom w:val="none" w:sz="0" w:space="0" w:color="auto"/>
        <w:right w:val="none" w:sz="0" w:space="0" w:color="auto"/>
      </w:divBdr>
    </w:div>
    <w:div w:id="2011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F019-3AB4-4916-BD1B-5534BB54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6092</Characters>
  <Application>Microsoft Office Word</Application>
  <DocSecurity>0</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i.krikstaponiene</dc:creator>
  <cp:lastModifiedBy>Natalja Miklyčienė</cp:lastModifiedBy>
  <cp:revision>2</cp:revision>
  <cp:lastPrinted>2022-06-08T06:29:00Z</cp:lastPrinted>
  <dcterms:created xsi:type="dcterms:W3CDTF">2022-09-20T10:27:00Z</dcterms:created>
  <dcterms:modified xsi:type="dcterms:W3CDTF">2022-09-20T10:27:00Z</dcterms:modified>
</cp:coreProperties>
</file>