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8A65" w14:textId="446C6A16" w:rsidR="00024F8C" w:rsidRPr="00303D38" w:rsidRDefault="00612280" w:rsidP="00612280">
      <w:pPr>
        <w:ind w:left="5669" w:firstLine="720"/>
        <w:jc w:val="center"/>
        <w:rPr>
          <w:b/>
          <w:bCs/>
        </w:rPr>
      </w:pPr>
      <w:r>
        <w:t xml:space="preserve">                  </w:t>
      </w:r>
      <w:r w:rsidR="00832451" w:rsidRPr="00303D38">
        <w:rPr>
          <w:b/>
          <w:bCs/>
        </w:rPr>
        <w:t>P</w:t>
      </w:r>
      <w:r w:rsidR="00150358" w:rsidRPr="00303D38">
        <w:rPr>
          <w:b/>
          <w:bCs/>
        </w:rPr>
        <w:t>rojektas</w:t>
      </w:r>
      <w:r w:rsidR="00AA0E97" w:rsidRPr="00303D38">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B37D0" w14:paraId="5E0C4AB8" w14:textId="77777777">
        <w:tc>
          <w:tcPr>
            <w:tcW w:w="9854" w:type="dxa"/>
            <w:tcBorders>
              <w:top w:val="nil"/>
              <w:left w:val="nil"/>
              <w:bottom w:val="nil"/>
              <w:right w:val="nil"/>
            </w:tcBorders>
          </w:tcPr>
          <w:p w14:paraId="17BC2607" w14:textId="77777777" w:rsidR="006B37D0" w:rsidRDefault="006B37D0">
            <w:pPr>
              <w:pStyle w:val="Antrat1"/>
            </w:pPr>
            <w:r>
              <w:t xml:space="preserve">UKMERGĖS RAJONO SAVIVALDYBĖS </w:t>
            </w:r>
          </w:p>
          <w:p w14:paraId="280B8C26" w14:textId="77777777" w:rsidR="006B37D0" w:rsidRDefault="006B37D0">
            <w:pPr>
              <w:pStyle w:val="Antrat1"/>
            </w:pPr>
            <w:r>
              <w:t>TARYBA</w:t>
            </w:r>
          </w:p>
        </w:tc>
      </w:tr>
      <w:tr w:rsidR="006B37D0" w14:paraId="1D0614A2" w14:textId="77777777">
        <w:tc>
          <w:tcPr>
            <w:tcW w:w="9854" w:type="dxa"/>
            <w:tcBorders>
              <w:top w:val="nil"/>
              <w:left w:val="nil"/>
              <w:bottom w:val="nil"/>
              <w:right w:val="nil"/>
            </w:tcBorders>
          </w:tcPr>
          <w:p w14:paraId="189B6889" w14:textId="77777777" w:rsidR="006B37D0" w:rsidRDefault="006B37D0">
            <w:pPr>
              <w:jc w:val="center"/>
              <w:rPr>
                <w:b/>
              </w:rPr>
            </w:pPr>
          </w:p>
        </w:tc>
      </w:tr>
      <w:tr w:rsidR="006B37D0" w14:paraId="26C392F9" w14:textId="77777777">
        <w:tc>
          <w:tcPr>
            <w:tcW w:w="9854" w:type="dxa"/>
            <w:tcBorders>
              <w:top w:val="nil"/>
              <w:left w:val="nil"/>
              <w:bottom w:val="nil"/>
              <w:right w:val="nil"/>
            </w:tcBorders>
          </w:tcPr>
          <w:p w14:paraId="0D523B8F" w14:textId="77777777" w:rsidR="006B37D0" w:rsidRDefault="006B37D0">
            <w:pPr>
              <w:jc w:val="center"/>
              <w:rPr>
                <w:b/>
              </w:rPr>
            </w:pPr>
            <w:r>
              <w:rPr>
                <w:b/>
              </w:rPr>
              <w:t>SPRENDIMAS</w:t>
            </w:r>
          </w:p>
        </w:tc>
      </w:tr>
      <w:tr w:rsidR="006B37D0" w14:paraId="76CDDC9F" w14:textId="77777777">
        <w:tc>
          <w:tcPr>
            <w:tcW w:w="9854" w:type="dxa"/>
            <w:tcBorders>
              <w:top w:val="nil"/>
              <w:left w:val="nil"/>
              <w:bottom w:val="nil"/>
              <w:right w:val="nil"/>
            </w:tcBorders>
            <w:vAlign w:val="center"/>
          </w:tcPr>
          <w:p w14:paraId="2EAE7BBD" w14:textId="49C6F139" w:rsidR="006B37D0" w:rsidRPr="00482664" w:rsidRDefault="004B3F15" w:rsidP="00FE326B">
            <w:pPr>
              <w:jc w:val="center"/>
              <w:rPr>
                <w:b/>
              </w:rPr>
            </w:pPr>
            <w:r w:rsidRPr="001D3C7E">
              <w:rPr>
                <w:b/>
                <w:caps/>
              </w:rPr>
              <w:t xml:space="preserve">DĖL </w:t>
            </w:r>
            <w:r w:rsidRPr="0056199C">
              <w:rPr>
                <w:b/>
                <w:lang w:eastAsia="lt-LT"/>
              </w:rPr>
              <w:t xml:space="preserve">PRITARIMO DALYVAUTI </w:t>
            </w:r>
            <w:r w:rsidR="005B6587" w:rsidRPr="00775CAF">
              <w:rPr>
                <w:b/>
              </w:rPr>
              <w:t>PROJEKT</w:t>
            </w:r>
            <w:r w:rsidR="00981CB9">
              <w:rPr>
                <w:b/>
              </w:rPr>
              <w:t>E</w:t>
            </w:r>
            <w:r w:rsidR="005B6587" w:rsidRPr="00775CAF">
              <w:rPr>
                <w:b/>
              </w:rPr>
              <w:t xml:space="preserve"> „</w:t>
            </w:r>
            <w:r w:rsidR="005B6587">
              <w:rPr>
                <w:b/>
              </w:rPr>
              <w:t>ATVIROS EKOSISTEMOS ATSISKAITYMAMS NEGRYNAISIAIS PINIGAIS BENDROJO UGDYMO ĮSTAIGŲ VALGYKLOSE KŪRIMAS</w:t>
            </w:r>
            <w:r>
              <w:rPr>
                <w:b/>
                <w:bCs/>
                <w:lang w:eastAsia="lt-LT"/>
              </w:rPr>
              <w:t xml:space="preserve">“ </w:t>
            </w:r>
            <w:r w:rsidRPr="0056199C">
              <w:rPr>
                <w:b/>
                <w:bCs/>
                <w:lang w:eastAsia="lt-LT"/>
              </w:rPr>
              <w:t>PARTNERIO TEISĖMIS</w:t>
            </w:r>
          </w:p>
        </w:tc>
      </w:tr>
      <w:tr w:rsidR="006B37D0" w14:paraId="532398CF" w14:textId="77777777">
        <w:tc>
          <w:tcPr>
            <w:tcW w:w="9854" w:type="dxa"/>
            <w:tcBorders>
              <w:top w:val="nil"/>
              <w:left w:val="nil"/>
              <w:bottom w:val="nil"/>
              <w:right w:val="nil"/>
            </w:tcBorders>
          </w:tcPr>
          <w:p w14:paraId="5295AD3B" w14:textId="77777777" w:rsidR="006B37D0" w:rsidRDefault="006B37D0">
            <w:pPr>
              <w:jc w:val="center"/>
              <w:rPr>
                <w:b/>
              </w:rPr>
            </w:pPr>
          </w:p>
        </w:tc>
      </w:tr>
      <w:tr w:rsidR="006B37D0" w14:paraId="73680A9F" w14:textId="77777777">
        <w:trPr>
          <w:cantSplit/>
        </w:trPr>
        <w:tc>
          <w:tcPr>
            <w:tcW w:w="9854" w:type="dxa"/>
            <w:tcBorders>
              <w:top w:val="nil"/>
              <w:left w:val="nil"/>
              <w:bottom w:val="nil"/>
              <w:right w:val="nil"/>
            </w:tcBorders>
          </w:tcPr>
          <w:p w14:paraId="17AA1804" w14:textId="1A6D4D52" w:rsidR="006B37D0" w:rsidRDefault="006B37D0" w:rsidP="00942D5E">
            <w:pPr>
              <w:jc w:val="center"/>
            </w:pPr>
            <w:r>
              <w:t>20</w:t>
            </w:r>
            <w:r w:rsidR="00F14D1C">
              <w:t>2</w:t>
            </w:r>
            <w:r w:rsidR="004B3F15">
              <w:t>2</w:t>
            </w:r>
            <w:r>
              <w:t xml:space="preserve"> m. </w:t>
            </w:r>
            <w:r w:rsidR="005B6587">
              <w:t>rugpjūčio</w:t>
            </w:r>
            <w:r w:rsidR="00A364D6">
              <w:t xml:space="preserve"> </w:t>
            </w:r>
            <w:r w:rsidR="002B7359">
              <w:t xml:space="preserve">    </w:t>
            </w:r>
            <w:r w:rsidR="009D4CAE">
              <w:t xml:space="preserve"> </w:t>
            </w:r>
            <w:r>
              <w:t xml:space="preserve">d. Nr. </w:t>
            </w:r>
          </w:p>
        </w:tc>
      </w:tr>
      <w:tr w:rsidR="006B37D0" w14:paraId="4E9D9195" w14:textId="77777777">
        <w:trPr>
          <w:cantSplit/>
        </w:trPr>
        <w:tc>
          <w:tcPr>
            <w:tcW w:w="9854" w:type="dxa"/>
            <w:tcBorders>
              <w:top w:val="nil"/>
              <w:left w:val="nil"/>
              <w:bottom w:val="nil"/>
              <w:right w:val="nil"/>
            </w:tcBorders>
          </w:tcPr>
          <w:p w14:paraId="796C664D" w14:textId="77777777" w:rsidR="006B37D0" w:rsidRDefault="006B37D0">
            <w:pPr>
              <w:jc w:val="center"/>
            </w:pPr>
            <w:r>
              <w:t>Ukmergė</w:t>
            </w:r>
          </w:p>
        </w:tc>
      </w:tr>
      <w:tr w:rsidR="006B37D0" w14:paraId="6B4BBAB2" w14:textId="77777777">
        <w:trPr>
          <w:cantSplit/>
        </w:trPr>
        <w:tc>
          <w:tcPr>
            <w:tcW w:w="9854" w:type="dxa"/>
            <w:tcBorders>
              <w:top w:val="nil"/>
              <w:left w:val="nil"/>
              <w:bottom w:val="nil"/>
              <w:right w:val="nil"/>
            </w:tcBorders>
          </w:tcPr>
          <w:p w14:paraId="0DE6D37A" w14:textId="77777777" w:rsidR="006B37D0" w:rsidRDefault="006B37D0"/>
        </w:tc>
      </w:tr>
      <w:tr w:rsidR="006B37D0" w14:paraId="4759EE3E" w14:textId="77777777">
        <w:trPr>
          <w:cantSplit/>
        </w:trPr>
        <w:tc>
          <w:tcPr>
            <w:tcW w:w="9854" w:type="dxa"/>
            <w:tcBorders>
              <w:top w:val="nil"/>
              <w:left w:val="nil"/>
              <w:bottom w:val="nil"/>
              <w:right w:val="nil"/>
            </w:tcBorders>
          </w:tcPr>
          <w:p w14:paraId="53463487" w14:textId="77777777" w:rsidR="006B37D0" w:rsidRDefault="006B37D0">
            <w:pPr>
              <w:pStyle w:val="Antrats"/>
              <w:tabs>
                <w:tab w:val="clear" w:pos="4153"/>
                <w:tab w:val="clear" w:pos="8306"/>
              </w:tabs>
            </w:pPr>
          </w:p>
        </w:tc>
      </w:tr>
    </w:tbl>
    <w:p w14:paraId="43611D8A" w14:textId="5019801F" w:rsidR="00C22AA0" w:rsidRPr="00897CD6" w:rsidRDefault="00303D38" w:rsidP="00897CD6">
      <w:pPr>
        <w:jc w:val="both"/>
        <w:rPr>
          <w:b/>
          <w:lang w:eastAsia="lt-LT"/>
        </w:rPr>
      </w:pPr>
      <w:r>
        <w:rPr>
          <w:bCs/>
          <w:noProof w:val="0"/>
        </w:rPr>
        <w:tab/>
      </w:r>
      <w:r w:rsidR="00C22AA0">
        <w:rPr>
          <w:szCs w:val="20"/>
          <w:lang w:eastAsia="lt-LT"/>
        </w:rPr>
        <w:t xml:space="preserve">Vadovaudamasi Lietuvos Respublikos vietos savivaldos įstatymo </w:t>
      </w:r>
      <w:r w:rsidR="00897CD6">
        <w:rPr>
          <w:szCs w:val="20"/>
          <w:lang w:eastAsia="lt-LT"/>
        </w:rPr>
        <w:t>1</w:t>
      </w:r>
      <w:r w:rsidR="00C22AA0">
        <w:rPr>
          <w:szCs w:val="20"/>
          <w:lang w:eastAsia="lt-LT"/>
        </w:rPr>
        <w:t xml:space="preserve">6 straipsnio </w:t>
      </w:r>
      <w:r w:rsidR="00897CD6">
        <w:rPr>
          <w:szCs w:val="20"/>
          <w:lang w:eastAsia="lt-LT"/>
        </w:rPr>
        <w:t>4 dalimi</w:t>
      </w:r>
      <w:r w:rsidR="00C22AA0">
        <w:rPr>
          <w:szCs w:val="20"/>
          <w:lang w:eastAsia="lt-LT"/>
        </w:rPr>
        <w:t xml:space="preserve"> ir </w:t>
      </w:r>
      <w:r w:rsidR="00D55964">
        <w:rPr>
          <w:color w:val="000000"/>
        </w:rPr>
        <w:t>2022 m. liepos 25 d. L</w:t>
      </w:r>
      <w:r w:rsidR="00981CB9">
        <w:rPr>
          <w:color w:val="000000"/>
        </w:rPr>
        <w:t>ietuvos Respublikos</w:t>
      </w:r>
      <w:r w:rsidR="00D55964">
        <w:rPr>
          <w:color w:val="000000"/>
        </w:rPr>
        <w:t xml:space="preserve"> </w:t>
      </w:r>
      <w:r w:rsidR="00981CB9">
        <w:rPr>
          <w:color w:val="000000"/>
        </w:rPr>
        <w:t>f</w:t>
      </w:r>
      <w:r w:rsidR="00D55964">
        <w:rPr>
          <w:color w:val="000000"/>
        </w:rPr>
        <w:t>inansų ministro įsakymu Nr. 1K-268</w:t>
      </w:r>
      <w:r w:rsidR="00C22AA0">
        <w:rPr>
          <w:bCs/>
          <w:lang w:eastAsia="lt-LT"/>
        </w:rPr>
        <w:t xml:space="preserve"> </w:t>
      </w:r>
      <w:r w:rsidR="00072E51">
        <w:rPr>
          <w:bCs/>
          <w:lang w:eastAsia="lt-LT"/>
        </w:rPr>
        <w:t xml:space="preserve">„Dėl </w:t>
      </w:r>
      <w:r w:rsidR="00072E51">
        <w:rPr>
          <w:color w:val="000000"/>
        </w:rPr>
        <w:t>Tvarių viešųjų finansų plėtros programos pažangos priemonės Nr. 04-001-08-05-02</w:t>
      </w:r>
      <w:r w:rsidR="00072E51">
        <w:rPr>
          <w:b/>
          <w:bCs/>
          <w:i/>
          <w:iCs/>
          <w:color w:val="808080"/>
        </w:rPr>
        <w:t> </w:t>
      </w:r>
      <w:r w:rsidR="00072E51">
        <w:rPr>
          <w:color w:val="000000"/>
        </w:rPr>
        <w:t>„Didinti (gerinti) mokestinių prievolių vykdymą“ </w:t>
      </w:r>
      <w:r w:rsidR="0019096B">
        <w:rPr>
          <w:bCs/>
          <w:lang w:eastAsia="lt-LT"/>
        </w:rPr>
        <w:t xml:space="preserve">patvirtintu </w:t>
      </w:r>
      <w:r w:rsidR="00FC1EC8">
        <w:rPr>
          <w:color w:val="000000"/>
        </w:rPr>
        <w:t>Tvarių viešųjų finansų plėtros programos pažangos</w:t>
      </w:r>
      <w:r w:rsidR="0019096B">
        <w:rPr>
          <w:color w:val="000000"/>
        </w:rPr>
        <w:t xml:space="preserve"> </w:t>
      </w:r>
      <w:r w:rsidR="00FC1EC8">
        <w:rPr>
          <w:color w:val="000000"/>
        </w:rPr>
        <w:t>priemonės Nr. 04-001-08-05-02</w:t>
      </w:r>
      <w:r w:rsidR="00FC1EC8">
        <w:rPr>
          <w:b/>
          <w:bCs/>
          <w:i/>
          <w:iCs/>
          <w:color w:val="808080"/>
        </w:rPr>
        <w:t> </w:t>
      </w:r>
      <w:r w:rsidR="00FC1EC8">
        <w:rPr>
          <w:color w:val="000000"/>
        </w:rPr>
        <w:t>„Didinti (gerinti) mokestinių prievolių vykdymą“</w:t>
      </w:r>
      <w:r w:rsidR="00D55964">
        <w:rPr>
          <w:color w:val="000000"/>
        </w:rPr>
        <w:t xml:space="preserve"> aprašu</w:t>
      </w:r>
      <w:r w:rsidR="00FC1EC8">
        <w:rPr>
          <w:color w:val="000000"/>
        </w:rPr>
        <w:t>,</w:t>
      </w:r>
      <w:r w:rsidR="00F03A53">
        <w:rPr>
          <w:color w:val="000000"/>
        </w:rPr>
        <w:t xml:space="preserve"> </w:t>
      </w:r>
      <w:r w:rsidR="00C22AA0">
        <w:rPr>
          <w:bCs/>
          <w:lang w:eastAsia="lt-LT"/>
        </w:rPr>
        <w:t xml:space="preserve">Ukmergės rajono savivaldybės taryba </w:t>
      </w:r>
      <w:r w:rsidR="00C22AA0">
        <w:rPr>
          <w:bCs/>
          <w:spacing w:val="60"/>
          <w:lang w:eastAsia="lt-LT"/>
        </w:rPr>
        <w:t>nusprendži</w:t>
      </w:r>
      <w:r w:rsidR="00C22AA0">
        <w:rPr>
          <w:bCs/>
          <w:lang w:eastAsia="lt-LT"/>
        </w:rPr>
        <w:t>a:</w:t>
      </w:r>
    </w:p>
    <w:p w14:paraId="7FB71AEF" w14:textId="6A793241" w:rsidR="00C22AA0" w:rsidRDefault="00C22AA0" w:rsidP="00C22AA0">
      <w:pPr>
        <w:ind w:firstLine="709"/>
        <w:jc w:val="both"/>
        <w:rPr>
          <w:bCs/>
          <w:lang w:eastAsia="lt-LT"/>
        </w:rPr>
      </w:pPr>
      <w:r>
        <w:rPr>
          <w:szCs w:val="20"/>
          <w:lang w:eastAsia="lt-LT"/>
        </w:rPr>
        <w:t xml:space="preserve">1. Pritarti Ukmergės rajono savivaldybės </w:t>
      </w:r>
      <w:r w:rsidR="00942F1F">
        <w:rPr>
          <w:szCs w:val="20"/>
          <w:lang w:eastAsia="lt-LT"/>
        </w:rPr>
        <w:t xml:space="preserve">administracijos </w:t>
      </w:r>
      <w:r>
        <w:rPr>
          <w:szCs w:val="20"/>
          <w:lang w:eastAsia="lt-LT"/>
        </w:rPr>
        <w:t xml:space="preserve">dalyvavimui partnerio teisėmis </w:t>
      </w:r>
      <w:r w:rsidR="005B6587" w:rsidRPr="00BC753C">
        <w:t>„</w:t>
      </w:r>
      <w:r w:rsidR="005B6587">
        <w:t>A</w:t>
      </w:r>
      <w:r w:rsidR="005B6587" w:rsidRPr="00BC753C">
        <w:t>tviros ekosistemos atsiskaitymams negrynaisiais pinigais bendrojo ugdymo įstaigų valgyklose kūrimas“</w:t>
      </w:r>
      <w:r>
        <w:rPr>
          <w:bCs/>
          <w:lang w:eastAsia="lt-LT"/>
        </w:rPr>
        <w:t xml:space="preserve"> pro</w:t>
      </w:r>
      <w:r w:rsidR="0019096B">
        <w:rPr>
          <w:bCs/>
          <w:lang w:eastAsia="lt-LT"/>
        </w:rPr>
        <w:t>jekte</w:t>
      </w:r>
      <w:r>
        <w:rPr>
          <w:bCs/>
          <w:lang w:eastAsia="lt-LT"/>
        </w:rPr>
        <w:t xml:space="preserve"> (toliau – Pro</w:t>
      </w:r>
      <w:r w:rsidR="0019096B">
        <w:rPr>
          <w:bCs/>
          <w:lang w:eastAsia="lt-LT"/>
        </w:rPr>
        <w:t>jektas</w:t>
      </w:r>
      <w:r>
        <w:rPr>
          <w:bCs/>
          <w:lang w:eastAsia="lt-LT"/>
        </w:rPr>
        <w:t xml:space="preserve">). </w:t>
      </w:r>
    </w:p>
    <w:p w14:paraId="2E9140EE" w14:textId="415157DD" w:rsidR="00C22AA0" w:rsidRDefault="00C22AA0" w:rsidP="00C22AA0">
      <w:pPr>
        <w:ind w:firstLine="709"/>
        <w:jc w:val="both"/>
        <w:rPr>
          <w:szCs w:val="20"/>
          <w:lang w:eastAsia="lt-LT"/>
        </w:rPr>
      </w:pPr>
      <w:r w:rsidRPr="00C22AA0">
        <w:rPr>
          <w:szCs w:val="20"/>
          <w:lang w:eastAsia="lt-LT"/>
        </w:rPr>
        <w:t>2. Įgalioti Ukmergės rajono savivaldybės administracijos direktorių pasirašyti dokumentus, susijusius su Pro</w:t>
      </w:r>
      <w:r w:rsidR="0019096B">
        <w:rPr>
          <w:szCs w:val="20"/>
          <w:lang w:eastAsia="lt-LT"/>
        </w:rPr>
        <w:t>jekto</w:t>
      </w:r>
      <w:r w:rsidRPr="00C22AA0">
        <w:rPr>
          <w:szCs w:val="20"/>
          <w:lang w:eastAsia="lt-LT"/>
        </w:rPr>
        <w:t xml:space="preserve"> įgyvendinimu.</w:t>
      </w:r>
    </w:p>
    <w:p w14:paraId="39E6A34D" w14:textId="77777777" w:rsidR="00C22AA0" w:rsidRDefault="00C22AA0" w:rsidP="00C22AA0">
      <w:pPr>
        <w:jc w:val="both"/>
      </w:pPr>
    </w:p>
    <w:p w14:paraId="66B3D4C1" w14:textId="1E0F1338" w:rsidR="0092322D" w:rsidRDefault="0092322D" w:rsidP="00C22AA0">
      <w:pPr>
        <w:tabs>
          <w:tab w:val="left" w:pos="1134"/>
        </w:tabs>
        <w:ind w:left="-142"/>
        <w:jc w:val="both"/>
      </w:pPr>
    </w:p>
    <w:p w14:paraId="1BF5D379" w14:textId="77777777" w:rsidR="00CF1EE7" w:rsidRDefault="00CF1EE7">
      <w:pPr>
        <w:jc w:val="both"/>
      </w:pPr>
    </w:p>
    <w:p w14:paraId="40BE76E3" w14:textId="77777777" w:rsidR="006B37D0" w:rsidRDefault="006B37D0">
      <w:pPr>
        <w:jc w:val="both"/>
        <w:rPr>
          <w:noProof w:val="0"/>
        </w:rPr>
      </w:pPr>
      <w:r>
        <w:rPr>
          <w:noProof w:val="0"/>
        </w:rPr>
        <w:t>Savivaldybės meras</w:t>
      </w:r>
      <w:r>
        <w:rPr>
          <w:noProof w:val="0"/>
        </w:rPr>
        <w:tab/>
      </w:r>
      <w:r>
        <w:rPr>
          <w:noProof w:val="0"/>
        </w:rPr>
        <w:tab/>
      </w:r>
      <w:r>
        <w:rPr>
          <w:noProof w:val="0"/>
        </w:rPr>
        <w:tab/>
      </w:r>
      <w:r>
        <w:rPr>
          <w:noProof w:val="0"/>
        </w:rPr>
        <w:tab/>
      </w:r>
      <w:r>
        <w:rPr>
          <w:noProof w:val="0"/>
        </w:rPr>
        <w:tab/>
      </w:r>
      <w:r>
        <w:rPr>
          <w:noProof w:val="0"/>
        </w:rPr>
        <w:tab/>
      </w:r>
      <w:r>
        <w:rPr>
          <w:noProof w:val="0"/>
        </w:rPr>
        <w:tab/>
      </w:r>
    </w:p>
    <w:p w14:paraId="65E3C990" w14:textId="77777777" w:rsidR="006F05A5" w:rsidRDefault="006F05A5">
      <w:pPr>
        <w:jc w:val="both"/>
        <w:rPr>
          <w:noProof w:val="0"/>
        </w:rPr>
      </w:pPr>
    </w:p>
    <w:p w14:paraId="6EB8971D" w14:textId="77777777" w:rsidR="0018089E" w:rsidRDefault="0018089E">
      <w:pPr>
        <w:jc w:val="both"/>
        <w:rPr>
          <w:noProof w:val="0"/>
        </w:rPr>
      </w:pPr>
    </w:p>
    <w:p w14:paraId="3A8A32C4" w14:textId="77777777" w:rsidR="0018089E" w:rsidRDefault="0018089E">
      <w:pPr>
        <w:jc w:val="both"/>
        <w:rPr>
          <w:noProof w:val="0"/>
        </w:rPr>
      </w:pPr>
    </w:p>
    <w:p w14:paraId="79097892" w14:textId="77777777" w:rsidR="005B6587" w:rsidRPr="009B7AB6" w:rsidRDefault="005B6587" w:rsidP="005B6587">
      <w:pPr>
        <w:suppressAutoHyphens/>
        <w:autoSpaceDN w:val="0"/>
        <w:textAlignment w:val="baseline"/>
      </w:pPr>
      <w:r w:rsidRPr="009B7AB6">
        <w:t>Projektą paruošė:</w:t>
      </w:r>
    </w:p>
    <w:p w14:paraId="7B636B00" w14:textId="77777777" w:rsidR="005B6587" w:rsidRDefault="005B6587" w:rsidP="005B6587">
      <w:pPr>
        <w:suppressAutoHyphens/>
        <w:autoSpaceDN w:val="0"/>
        <w:textAlignment w:val="baseline"/>
      </w:pPr>
      <w:r>
        <w:t>Strateginio planavimo, investicijų ir verslo plėtros</w:t>
      </w:r>
      <w:r w:rsidRPr="009B7AB6">
        <w:t xml:space="preserve"> </w:t>
      </w:r>
    </w:p>
    <w:p w14:paraId="4487479B" w14:textId="19A83AC1" w:rsidR="006B37D0" w:rsidRDefault="005B6587" w:rsidP="005B6587">
      <w:pPr>
        <w:jc w:val="both"/>
        <w:rPr>
          <w:noProof w:val="0"/>
        </w:rPr>
      </w:pPr>
      <w:r>
        <w:t xml:space="preserve">skyriaus vyr. specialistė                                    </w:t>
      </w:r>
      <w:r>
        <w:tab/>
      </w:r>
      <w:r>
        <w:tab/>
        <w:t xml:space="preserve">        </w:t>
      </w:r>
      <w:r>
        <w:tab/>
      </w:r>
      <w:r>
        <w:tab/>
        <w:t xml:space="preserve">  Vaida Skinkytė</w:t>
      </w:r>
      <w:r w:rsidRPr="009B7AB6">
        <w:tab/>
      </w:r>
      <w:r w:rsidR="00816777">
        <w:rPr>
          <w:noProof w:val="0"/>
        </w:rPr>
        <w:tab/>
      </w:r>
      <w:r w:rsidR="00816777">
        <w:rPr>
          <w:noProof w:val="0"/>
        </w:rPr>
        <w:tab/>
      </w:r>
      <w:r w:rsidR="00816777">
        <w:rPr>
          <w:noProof w:val="0"/>
        </w:rPr>
        <w:tab/>
      </w:r>
      <w:r w:rsidR="00816777">
        <w:rPr>
          <w:noProof w:val="0"/>
        </w:rPr>
        <w:tab/>
      </w:r>
      <w:r w:rsidR="00816777">
        <w:rPr>
          <w:noProof w:val="0"/>
        </w:rPr>
        <w:tab/>
      </w:r>
      <w:r w:rsidR="00816777">
        <w:rPr>
          <w:noProof w:val="0"/>
        </w:rPr>
        <w:tab/>
      </w:r>
      <w:r w:rsidR="00816777">
        <w:rPr>
          <w:noProof w:val="0"/>
        </w:rPr>
        <w:tab/>
      </w:r>
    </w:p>
    <w:p w14:paraId="14D2EFEF" w14:textId="77777777" w:rsidR="006B37D0" w:rsidRDefault="006B37D0">
      <w:pPr>
        <w:jc w:val="both"/>
        <w:rPr>
          <w:noProof w:val="0"/>
        </w:rPr>
      </w:pPr>
    </w:p>
    <w:p w14:paraId="7B4B6981" w14:textId="77777777" w:rsidR="00832451" w:rsidRDefault="00832451" w:rsidP="00180CC8">
      <w:pPr>
        <w:ind w:left="10080"/>
      </w:pPr>
    </w:p>
    <w:p w14:paraId="171B7739" w14:textId="77777777" w:rsidR="009728CE" w:rsidRDefault="009728CE" w:rsidP="00180CC8">
      <w:pPr>
        <w:ind w:left="10080"/>
      </w:pPr>
    </w:p>
    <w:p w14:paraId="13B974D7" w14:textId="77777777" w:rsidR="009728CE" w:rsidRDefault="009728CE" w:rsidP="00180CC8">
      <w:pPr>
        <w:ind w:left="10080"/>
      </w:pPr>
    </w:p>
    <w:p w14:paraId="4CC4193F" w14:textId="77777777" w:rsidR="009728CE" w:rsidRDefault="009728CE" w:rsidP="00180CC8">
      <w:pPr>
        <w:ind w:left="10080"/>
      </w:pPr>
    </w:p>
    <w:p w14:paraId="1A09681F" w14:textId="77777777" w:rsidR="009728CE" w:rsidRDefault="009728CE" w:rsidP="00180CC8">
      <w:pPr>
        <w:ind w:left="10080"/>
      </w:pPr>
    </w:p>
    <w:p w14:paraId="75EC25C1" w14:textId="77777777" w:rsidR="009728CE" w:rsidRDefault="009728CE" w:rsidP="00180CC8">
      <w:pPr>
        <w:ind w:left="10080"/>
      </w:pPr>
    </w:p>
    <w:p w14:paraId="3FC8BB7C" w14:textId="77777777" w:rsidR="009728CE" w:rsidRDefault="009728CE" w:rsidP="005B6587"/>
    <w:p w14:paraId="12CD4CCE" w14:textId="77777777" w:rsidR="009728CE" w:rsidRDefault="009728CE" w:rsidP="00180CC8">
      <w:pPr>
        <w:ind w:left="10080"/>
      </w:pPr>
    </w:p>
    <w:p w14:paraId="6EE0A253" w14:textId="0EAFC0F4" w:rsidR="00AC43D0" w:rsidRDefault="00AC43D0" w:rsidP="00180CC8">
      <w:pPr>
        <w:ind w:left="10080"/>
      </w:pPr>
    </w:p>
    <w:p w14:paraId="0789FF06" w14:textId="54094D5D" w:rsidR="00A14CC8" w:rsidRDefault="00A14CC8" w:rsidP="00180CC8">
      <w:pPr>
        <w:ind w:left="10080"/>
      </w:pPr>
    </w:p>
    <w:p w14:paraId="03E9CDDE" w14:textId="3B8B7266" w:rsidR="00A14CC8" w:rsidRDefault="00A14CC8" w:rsidP="00180CC8">
      <w:pPr>
        <w:ind w:left="10080"/>
      </w:pPr>
    </w:p>
    <w:p w14:paraId="6FB08819" w14:textId="77777777" w:rsidR="00A14CC8" w:rsidRDefault="00A14CC8" w:rsidP="00180CC8">
      <w:pPr>
        <w:ind w:left="10080"/>
      </w:pPr>
    </w:p>
    <w:p w14:paraId="69083C9F" w14:textId="77777777" w:rsidR="009728CE" w:rsidRDefault="009728CE" w:rsidP="00180CC8">
      <w:pPr>
        <w:ind w:left="10080"/>
      </w:pPr>
    </w:p>
    <w:p w14:paraId="7C0A8C08" w14:textId="77777777" w:rsidR="009728CE" w:rsidRDefault="009728CE" w:rsidP="00180CC8">
      <w:pPr>
        <w:ind w:left="10080"/>
      </w:pPr>
    </w:p>
    <w:p w14:paraId="455C022F" w14:textId="77777777" w:rsidR="008A3C41" w:rsidRDefault="009E7FED" w:rsidP="008A3C41">
      <w:pPr>
        <w:tabs>
          <w:tab w:val="left" w:pos="7938"/>
        </w:tabs>
        <w:sectPr w:rsidR="008A3C41" w:rsidSect="00042D3A">
          <w:headerReference w:type="default" r:id="rId8"/>
          <w:headerReference w:type="first" r:id="rId9"/>
          <w:pgSz w:w="11906" w:h="16838" w:code="9"/>
          <w:pgMar w:top="1134" w:right="567" w:bottom="1134" w:left="1701" w:header="737" w:footer="567" w:gutter="0"/>
          <w:pgNumType w:start="1" w:chapStyle="1"/>
          <w:cols w:space="708"/>
          <w:titlePg/>
          <w:docGrid w:linePitch="360"/>
        </w:sectPr>
      </w:pPr>
      <w:r>
        <w:t>Sprendimo projektas suderintas ir pasirašytas Ukmergės rajono savivaldybės dokumentų valdymo sistemoje „Kontora“</w:t>
      </w:r>
    </w:p>
    <w:p w14:paraId="516DFBE5" w14:textId="77777777" w:rsidR="005501ED" w:rsidRPr="00381E75" w:rsidRDefault="005501ED" w:rsidP="005501ED">
      <w:pPr>
        <w:ind w:firstLine="4536"/>
      </w:pPr>
      <w:bookmarkStart w:id="0" w:name="_GoBack"/>
      <w:bookmarkEnd w:id="0"/>
      <w:r w:rsidRPr="00381E75">
        <w:lastRenderedPageBreak/>
        <w:t xml:space="preserve">Forma patvirtinta Ukmergės rajono savivaldybės </w:t>
      </w:r>
    </w:p>
    <w:p w14:paraId="03656A5E" w14:textId="77777777" w:rsidR="005501ED" w:rsidRPr="00381E75" w:rsidRDefault="005501ED" w:rsidP="005501ED">
      <w:pPr>
        <w:ind w:firstLine="4536"/>
      </w:pPr>
      <w:r w:rsidRPr="00381E75">
        <w:t>administracijos direktoriaus 2017 m. rugsėjo</w:t>
      </w:r>
      <w:r>
        <w:t xml:space="preserve"> 27 </w:t>
      </w:r>
      <w:r w:rsidRPr="00381E75">
        <w:t xml:space="preserve">d. </w:t>
      </w:r>
    </w:p>
    <w:p w14:paraId="64AE5A62" w14:textId="77777777" w:rsidR="005501ED" w:rsidRPr="00381E75" w:rsidRDefault="005501ED" w:rsidP="005501ED">
      <w:pPr>
        <w:ind w:firstLine="4536"/>
      </w:pPr>
      <w:r w:rsidRPr="00AB737F">
        <w:t xml:space="preserve">įsakymu Nr. </w:t>
      </w:r>
      <w:r w:rsidRPr="00AB737F">
        <w:rPr>
          <w:color w:val="000000"/>
          <w:shd w:val="clear" w:color="auto" w:fill="FFFFFF"/>
        </w:rPr>
        <w:t>13-1536</w:t>
      </w:r>
    </w:p>
    <w:p w14:paraId="483C6EA8" w14:textId="77777777" w:rsidR="005501ED" w:rsidRDefault="005501ED" w:rsidP="008A3C41">
      <w:pPr>
        <w:jc w:val="center"/>
        <w:rPr>
          <w:b/>
        </w:rPr>
      </w:pPr>
    </w:p>
    <w:p w14:paraId="7698AE47" w14:textId="106D32A4" w:rsidR="00AF41B9" w:rsidRPr="008A3C41" w:rsidRDefault="008A3C41" w:rsidP="008A3C41">
      <w:pPr>
        <w:jc w:val="center"/>
        <w:rPr>
          <w:b/>
        </w:rPr>
      </w:pPr>
      <w:r>
        <w:rPr>
          <w:b/>
        </w:rPr>
        <w:t xml:space="preserve">UKMERGĖS RAJONO SAVIVALDYBĖS TARYBOS SPRENDIMO </w:t>
      </w:r>
      <w:r w:rsidR="00AF41B9" w:rsidRPr="008A3C41">
        <w:rPr>
          <w:b/>
        </w:rPr>
        <w:t>PROJEK</w:t>
      </w:r>
      <w:r w:rsidRPr="008A3C41">
        <w:rPr>
          <w:b/>
        </w:rPr>
        <w:t>TO</w:t>
      </w:r>
    </w:p>
    <w:p w14:paraId="0CA17CA6" w14:textId="0FCE5153" w:rsidR="005501ED" w:rsidRDefault="005501ED" w:rsidP="00DC67E0">
      <w:pPr>
        <w:jc w:val="center"/>
        <w:rPr>
          <w:b/>
        </w:rPr>
      </w:pPr>
      <w:r w:rsidRPr="001D3C7E">
        <w:rPr>
          <w:b/>
          <w:caps/>
        </w:rPr>
        <w:t xml:space="preserve">DĖL </w:t>
      </w:r>
      <w:r w:rsidRPr="0056199C">
        <w:rPr>
          <w:b/>
          <w:lang w:eastAsia="lt-LT"/>
        </w:rPr>
        <w:t xml:space="preserve">PRITARIMO DALYVAUTI </w:t>
      </w:r>
      <w:r w:rsidRPr="00775CAF">
        <w:rPr>
          <w:b/>
        </w:rPr>
        <w:t>PROJEKT</w:t>
      </w:r>
      <w:r>
        <w:rPr>
          <w:b/>
        </w:rPr>
        <w:t>E</w:t>
      </w:r>
      <w:r w:rsidRPr="00775CAF">
        <w:rPr>
          <w:b/>
        </w:rPr>
        <w:t xml:space="preserve"> „</w:t>
      </w:r>
      <w:r>
        <w:rPr>
          <w:b/>
        </w:rPr>
        <w:t>ATVIROS EKOSISTEMOS ATSISKAITYMAMS NEGRYNAISIAIS PINIGAIS BENDROJO UGDYMO ĮSTAIGŲ VALGYKLOSE KŪRIMAS</w:t>
      </w:r>
      <w:r>
        <w:rPr>
          <w:b/>
          <w:bCs/>
          <w:lang w:eastAsia="lt-LT"/>
        </w:rPr>
        <w:t xml:space="preserve">“ </w:t>
      </w:r>
      <w:r w:rsidRPr="0056199C">
        <w:rPr>
          <w:b/>
          <w:bCs/>
          <w:lang w:eastAsia="lt-LT"/>
        </w:rPr>
        <w:t>PARTNERIO TEISĖMIS</w:t>
      </w:r>
      <w:r w:rsidRPr="008A3C41">
        <w:rPr>
          <w:b/>
        </w:rPr>
        <w:t xml:space="preserve"> </w:t>
      </w:r>
    </w:p>
    <w:p w14:paraId="3F690FA8" w14:textId="242077D2" w:rsidR="008A3C41" w:rsidRPr="008A3C41" w:rsidRDefault="008A3C41" w:rsidP="00DC67E0">
      <w:pPr>
        <w:jc w:val="center"/>
        <w:rPr>
          <w:b/>
        </w:rPr>
      </w:pPr>
      <w:r w:rsidRPr="008A3C41">
        <w:rPr>
          <w:b/>
        </w:rPr>
        <w:t>AIŠKINAMASIS RAŠTAS</w:t>
      </w:r>
    </w:p>
    <w:p w14:paraId="66FF70CE" w14:textId="77777777" w:rsidR="008A3C41" w:rsidRPr="008A3C41" w:rsidRDefault="008A3C41" w:rsidP="00DC67E0">
      <w:pPr>
        <w:jc w:val="center"/>
        <w:rPr>
          <w:b/>
        </w:rPr>
      </w:pPr>
    </w:p>
    <w:p w14:paraId="23C96191" w14:textId="736F011A" w:rsidR="00AF41B9" w:rsidRPr="008A3C41" w:rsidRDefault="00AF41B9" w:rsidP="00AF41B9">
      <w:pPr>
        <w:jc w:val="center"/>
        <w:rPr>
          <w:bCs/>
        </w:rPr>
      </w:pPr>
      <w:r w:rsidRPr="008A3C41">
        <w:rPr>
          <w:bCs/>
        </w:rPr>
        <w:t>20</w:t>
      </w:r>
      <w:r w:rsidR="008C6BE6" w:rsidRPr="008A3C41">
        <w:rPr>
          <w:bCs/>
        </w:rPr>
        <w:t>2</w:t>
      </w:r>
      <w:r w:rsidR="00C22AA0">
        <w:rPr>
          <w:bCs/>
        </w:rPr>
        <w:t>2</w:t>
      </w:r>
      <w:r w:rsidR="007E4F85" w:rsidRPr="008A3C41">
        <w:rPr>
          <w:bCs/>
        </w:rPr>
        <w:t xml:space="preserve"> m. </w:t>
      </w:r>
      <w:r w:rsidR="00FC1EC8">
        <w:rPr>
          <w:bCs/>
        </w:rPr>
        <w:t xml:space="preserve">rugpjūčio  </w:t>
      </w:r>
      <w:r w:rsidRPr="008A3C41">
        <w:rPr>
          <w:bCs/>
        </w:rPr>
        <w:t xml:space="preserve"> d.</w:t>
      </w:r>
    </w:p>
    <w:p w14:paraId="7FB0B44A" w14:textId="77777777" w:rsidR="00AF41B9" w:rsidRPr="008A3C41" w:rsidRDefault="00AF41B9" w:rsidP="00AF41B9">
      <w:pPr>
        <w:jc w:val="center"/>
        <w:rPr>
          <w:bCs/>
        </w:rPr>
      </w:pPr>
      <w:r w:rsidRPr="008A3C41">
        <w:rPr>
          <w:bCs/>
        </w:rPr>
        <w:t>Ukmergė</w:t>
      </w:r>
    </w:p>
    <w:p w14:paraId="39017910" w14:textId="723D3AF6" w:rsidR="00AF41B9" w:rsidRDefault="00AF41B9" w:rsidP="00AF41B9">
      <w:pPr>
        <w:ind w:firstLine="1296"/>
        <w:jc w:val="both"/>
        <w:rPr>
          <w:rFonts w:ascii="TimesLT" w:hAnsi="TimesLT"/>
          <w:bCs/>
          <w:sz w:val="22"/>
          <w:szCs w:val="22"/>
        </w:rPr>
      </w:pPr>
      <w:r w:rsidRPr="009C3AC5">
        <w:rPr>
          <w:rFonts w:ascii="TimesLT" w:hAnsi="TimesLT"/>
          <w:bCs/>
          <w:sz w:val="22"/>
          <w:szCs w:val="22"/>
        </w:rPr>
        <w:tab/>
      </w:r>
    </w:p>
    <w:p w14:paraId="54AAD296" w14:textId="77777777" w:rsidR="00BA030D" w:rsidRDefault="00AF41B9" w:rsidP="000B0153">
      <w:pPr>
        <w:ind w:firstLine="1134"/>
        <w:jc w:val="both"/>
        <w:rPr>
          <w:b/>
        </w:rPr>
      </w:pPr>
      <w:r w:rsidRPr="009C3AC5">
        <w:rPr>
          <w:b/>
        </w:rPr>
        <w:t>1. Sprendimo projekto rengimo pagrindas.</w:t>
      </w:r>
      <w:r w:rsidR="00DB22AC" w:rsidRPr="009C3AC5">
        <w:rPr>
          <w:b/>
        </w:rPr>
        <w:t xml:space="preserve"> </w:t>
      </w:r>
    </w:p>
    <w:p w14:paraId="532F8257" w14:textId="25789C3A" w:rsidR="001E3640" w:rsidRDefault="00CB1F65" w:rsidP="000B0153">
      <w:pPr>
        <w:ind w:firstLine="1134"/>
        <w:jc w:val="both"/>
        <w:rPr>
          <w:rFonts w:eastAsia="Calibri"/>
        </w:rPr>
      </w:pPr>
      <w:r w:rsidRPr="00165794">
        <w:rPr>
          <w:rFonts w:eastAsia="Calibri"/>
        </w:rPr>
        <w:t xml:space="preserve">Vadovaujantis </w:t>
      </w:r>
      <w:r w:rsidR="003D3811">
        <w:rPr>
          <w:rFonts w:eastAsia="Calibri"/>
        </w:rPr>
        <w:t xml:space="preserve">LR Finansų ministerijos </w:t>
      </w:r>
      <w:r w:rsidRPr="00165794">
        <w:rPr>
          <w:rFonts w:eastAsia="Calibri"/>
        </w:rPr>
        <w:t xml:space="preserve">kvietimu </w:t>
      </w:r>
      <w:r w:rsidR="00981CB9">
        <w:rPr>
          <w:rFonts w:eastAsia="Calibri"/>
        </w:rPr>
        <w:t xml:space="preserve">ir </w:t>
      </w:r>
      <w:r w:rsidR="00981CB9">
        <w:rPr>
          <w:color w:val="000000"/>
        </w:rPr>
        <w:t>2022 m. liepos 25 d. LR Finansų ministro įsakymu Nr. 1K-268</w:t>
      </w:r>
      <w:r w:rsidR="00981CB9">
        <w:rPr>
          <w:bCs/>
          <w:lang w:eastAsia="lt-LT"/>
        </w:rPr>
        <w:t xml:space="preserve"> patvirtintu </w:t>
      </w:r>
      <w:hyperlink r:id="rId10" w:history="1">
        <w:r w:rsidR="001E3640" w:rsidRPr="001E3640">
          <w:rPr>
            <w:rStyle w:val="Grietas"/>
            <w:b w:val="0"/>
            <w:shd w:val="clear" w:color="auto" w:fill="FFFFFF"/>
          </w:rPr>
          <w:t>Tvarių viešųjų finansų plėtros programos pažangos priemonės Nr. 04-001-08-05-02 „Didinti (gerinti) mokestinių prievolių vykdymą“</w:t>
        </w:r>
      </w:hyperlink>
      <w:r w:rsidR="003D3811">
        <w:rPr>
          <w:rStyle w:val="Grietas"/>
          <w:b w:val="0"/>
          <w:shd w:val="clear" w:color="auto" w:fill="FFFFFF"/>
        </w:rPr>
        <w:t xml:space="preserve"> apraš</w:t>
      </w:r>
      <w:r w:rsidR="00981CB9">
        <w:rPr>
          <w:rStyle w:val="Grietas"/>
          <w:b w:val="0"/>
          <w:shd w:val="clear" w:color="auto" w:fill="FFFFFF"/>
        </w:rPr>
        <w:t>u</w:t>
      </w:r>
      <w:r w:rsidRPr="001E3640">
        <w:rPr>
          <w:rFonts w:eastAsia="Calibri"/>
          <w:b/>
        </w:rPr>
        <w:t>,</w:t>
      </w:r>
      <w:r w:rsidRPr="001E3640">
        <w:rPr>
          <w:rFonts w:eastAsia="Calibri"/>
        </w:rPr>
        <w:t xml:space="preserve"> </w:t>
      </w:r>
      <w:r w:rsidRPr="00165794">
        <w:rPr>
          <w:rFonts w:eastAsia="Calibri"/>
        </w:rPr>
        <w:t xml:space="preserve">Ukmergės rajono savivaldybės administracija planuoja </w:t>
      </w:r>
      <w:r w:rsidR="00897CD6">
        <w:rPr>
          <w:rFonts w:eastAsia="Calibri"/>
          <w:lang w:val="en-US"/>
        </w:rPr>
        <w:t>dalyvauti</w:t>
      </w:r>
      <w:r w:rsidRPr="00165794">
        <w:rPr>
          <w:rFonts w:eastAsia="Calibri"/>
        </w:rPr>
        <w:t xml:space="preserve"> </w:t>
      </w:r>
      <w:r w:rsidR="001E3640">
        <w:t>projekt</w:t>
      </w:r>
      <w:r w:rsidR="00897CD6">
        <w:t>e</w:t>
      </w:r>
      <w:r w:rsidR="001E3640">
        <w:t xml:space="preserve"> „Atviros ekosistemos atsiskaitymams negrynaisiais pinigais bendrojo ugdymo įstaigų valgyklose kūrimas“.</w:t>
      </w:r>
      <w:r w:rsidR="0029001C">
        <w:t xml:space="preserve"> </w:t>
      </w:r>
      <w:r w:rsidR="0029001C" w:rsidRPr="00165794">
        <w:rPr>
          <w:rFonts w:eastAsia="Calibri"/>
        </w:rPr>
        <w:t xml:space="preserve">Projektas atitinka Ukmergės rajono savivaldybės tarybos </w:t>
      </w:r>
      <w:r w:rsidR="0029001C">
        <w:t>2021 m. gegužės 27 d. sprendimu Nr. 7-125</w:t>
      </w:r>
      <w:r w:rsidR="0029001C" w:rsidRPr="00165794">
        <w:rPr>
          <w:rFonts w:eastAsia="Calibri"/>
        </w:rPr>
        <w:t xml:space="preserve"> patvirtintos Ukmergės rajono savivaldybės ilgalaikės plėtros strategijos 20</w:t>
      </w:r>
      <w:r w:rsidR="0029001C">
        <w:rPr>
          <w:rFonts w:eastAsia="Calibri"/>
        </w:rPr>
        <w:t>21</w:t>
      </w:r>
      <w:r w:rsidR="0029001C" w:rsidRPr="00165794">
        <w:rPr>
          <w:rFonts w:eastAsia="Calibri"/>
        </w:rPr>
        <w:t>-202</w:t>
      </w:r>
      <w:r w:rsidR="0029001C">
        <w:rPr>
          <w:rFonts w:eastAsia="Calibri"/>
        </w:rPr>
        <w:t>7</w:t>
      </w:r>
      <w:r w:rsidR="0029001C" w:rsidRPr="00165794">
        <w:rPr>
          <w:rFonts w:eastAsia="Calibri"/>
        </w:rPr>
        <w:t xml:space="preserve"> m. plėtros priemonių plano 3.</w:t>
      </w:r>
      <w:r w:rsidR="0029001C">
        <w:rPr>
          <w:rFonts w:eastAsia="Calibri"/>
        </w:rPr>
        <w:t>1</w:t>
      </w:r>
      <w:r w:rsidR="0029001C" w:rsidRPr="00165794">
        <w:rPr>
          <w:rFonts w:eastAsia="Calibri"/>
        </w:rPr>
        <w:t>.</w:t>
      </w:r>
      <w:r w:rsidR="0029001C">
        <w:rPr>
          <w:rFonts w:eastAsia="Calibri"/>
        </w:rPr>
        <w:t>3</w:t>
      </w:r>
      <w:r w:rsidR="0029001C" w:rsidRPr="00165794">
        <w:rPr>
          <w:rFonts w:eastAsia="Calibri"/>
        </w:rPr>
        <w:t>.</w:t>
      </w:r>
      <w:r w:rsidR="0029001C">
        <w:rPr>
          <w:rFonts w:eastAsia="Calibri"/>
        </w:rPr>
        <w:t>3</w:t>
      </w:r>
      <w:r w:rsidR="0029001C" w:rsidRPr="00165794">
        <w:rPr>
          <w:rFonts w:eastAsia="Calibri"/>
        </w:rPr>
        <w:t>. priemonę</w:t>
      </w:r>
      <w:r w:rsidR="0029001C">
        <w:rPr>
          <w:rFonts w:eastAsia="Calibri"/>
        </w:rPr>
        <w:t xml:space="preserve"> „Ugdymo įstaigų informacinių technologijų bazių stiprinimas“.</w:t>
      </w:r>
    </w:p>
    <w:p w14:paraId="3D735D8E" w14:textId="6177FCF1" w:rsidR="00AF41B9" w:rsidRPr="009C3AC5" w:rsidRDefault="00AF41B9" w:rsidP="000B0153">
      <w:pPr>
        <w:ind w:firstLine="1134"/>
        <w:jc w:val="both"/>
        <w:rPr>
          <w:b/>
          <w:bCs/>
        </w:rPr>
      </w:pPr>
      <w:r w:rsidRPr="009C3AC5">
        <w:rPr>
          <w:b/>
          <w:bCs/>
        </w:rPr>
        <w:t>2. Sprendimo projekto tikslas ir esmė:</w:t>
      </w:r>
    </w:p>
    <w:p w14:paraId="4B46834B" w14:textId="77777777" w:rsidR="00FC1EC8" w:rsidRDefault="00FC1EC8" w:rsidP="00FC1EC8">
      <w:pPr>
        <w:pStyle w:val="prastasiniatinklio"/>
        <w:shd w:val="clear" w:color="auto" w:fill="FFFFFF"/>
        <w:spacing w:before="0" w:beforeAutospacing="0" w:after="0" w:afterAutospacing="0"/>
        <w:ind w:firstLine="709"/>
        <w:jc w:val="both"/>
        <w:rPr>
          <w:spacing w:val="2"/>
        </w:rPr>
      </w:pPr>
      <w:r w:rsidRPr="00D8261C">
        <w:rPr>
          <w:spacing w:val="2"/>
        </w:rPr>
        <w:t>Sprendimo projekto tikslas – skatinti mokinių atsiskaitymą negrynaisiais pinigais bendrojo ugdymo įstaigose. Tikslinė grupė: 1–12 klasių mokiniai ir atitinkamai visų pakopų mokyklos (pradinės, pagrindinės, progimnazijos, gimnazijos), kuriose jie mokosi.</w:t>
      </w:r>
    </w:p>
    <w:p w14:paraId="6B27AFE2" w14:textId="0DA7D9E3" w:rsidR="00FC1EC8" w:rsidRPr="00D8261C" w:rsidRDefault="00FC1EC8" w:rsidP="00FC1EC8">
      <w:pPr>
        <w:pStyle w:val="prastasiniatinklio"/>
        <w:shd w:val="clear" w:color="auto" w:fill="FFFFFF"/>
        <w:spacing w:before="0" w:beforeAutospacing="0" w:after="0" w:afterAutospacing="0"/>
        <w:ind w:firstLine="709"/>
        <w:jc w:val="both"/>
        <w:rPr>
          <w:spacing w:val="2"/>
        </w:rPr>
      </w:pPr>
      <w:r w:rsidRPr="00D8261C">
        <w:rPr>
          <w:spacing w:val="2"/>
        </w:rPr>
        <w:t>Projekto esmė -</w:t>
      </w:r>
      <w:r>
        <w:rPr>
          <w:rFonts w:ascii="Arial" w:hAnsi="Arial" w:cs="Arial"/>
          <w:spacing w:val="2"/>
          <w:sz w:val="23"/>
          <w:szCs w:val="23"/>
        </w:rPr>
        <w:t xml:space="preserve"> </w:t>
      </w:r>
      <w:r w:rsidRPr="00D8261C">
        <w:rPr>
          <w:spacing w:val="2"/>
        </w:rPr>
        <w:t xml:space="preserve">bendrojo ugdymo įstaigose </w:t>
      </w:r>
      <w:r>
        <w:rPr>
          <w:spacing w:val="2"/>
        </w:rPr>
        <w:t>į</w:t>
      </w:r>
      <w:r w:rsidRPr="00D8261C">
        <w:rPr>
          <w:spacing w:val="2"/>
        </w:rPr>
        <w:t>dieg</w:t>
      </w:r>
      <w:r>
        <w:rPr>
          <w:spacing w:val="2"/>
        </w:rPr>
        <w:t>ti</w:t>
      </w:r>
      <w:r w:rsidRPr="00D8261C">
        <w:rPr>
          <w:spacing w:val="2"/>
        </w:rPr>
        <w:t xml:space="preserve"> atsiskaitymams negrynaisiais pinigais pritaikyt</w:t>
      </w:r>
      <w:r>
        <w:rPr>
          <w:spacing w:val="2"/>
        </w:rPr>
        <w:t>ą</w:t>
      </w:r>
      <w:r w:rsidRPr="00D8261C">
        <w:rPr>
          <w:spacing w:val="2"/>
        </w:rPr>
        <w:t xml:space="preserve"> infrastruktūr</w:t>
      </w:r>
      <w:r>
        <w:rPr>
          <w:spacing w:val="2"/>
        </w:rPr>
        <w:t>ą</w:t>
      </w:r>
      <w:r w:rsidRPr="00D8261C">
        <w:rPr>
          <w:spacing w:val="2"/>
        </w:rPr>
        <w:t>, taip tiesiogiai sumažinant grynųjų pinigų cirkuliavimą.</w:t>
      </w:r>
      <w:r>
        <w:rPr>
          <w:spacing w:val="2"/>
        </w:rPr>
        <w:t xml:space="preserve"> Į</w:t>
      </w:r>
      <w:r w:rsidRPr="00D8261C">
        <w:rPr>
          <w:spacing w:val="2"/>
        </w:rPr>
        <w:t>gyvendinus projektą bus padidintas mokinių, turinčių elektroninius mokinio pažymėjimus su integruota elektronine pinigine, bendrojo ugdymo įstaigų su skyriais, kuriose sudaryta galimybė atsiskaityti negrynaisiais pinigais įdiegiant arba atnaujinant atsiskaitymo negrynaisiais pinigais infrastruktūrą,</w:t>
      </w:r>
      <w:r w:rsidR="003D3811">
        <w:rPr>
          <w:spacing w:val="2"/>
        </w:rPr>
        <w:t xml:space="preserve"> skaičius,</w:t>
      </w:r>
      <w:r w:rsidRPr="00D8261C">
        <w:rPr>
          <w:spacing w:val="2"/>
        </w:rPr>
        <w:t xml:space="preserve"> taip pat padidės mokyklų valgyklų apyvartos dalis, už kurią atsiskaitoma negrynaisiais pinigais, bei mokinių, kurie bent kartą per savaitę mokyklose atsiskaito negrynaisiais pinigais, dalis.</w:t>
      </w:r>
    </w:p>
    <w:p w14:paraId="2263D34A" w14:textId="77777777" w:rsidR="00C51ACA" w:rsidRPr="009C3AC5" w:rsidRDefault="00AF41B9" w:rsidP="00EE46A7">
      <w:pPr>
        <w:pStyle w:val="Pagrindinistekstas25"/>
        <w:shd w:val="clear" w:color="auto" w:fill="auto"/>
        <w:spacing w:line="240" w:lineRule="auto"/>
        <w:ind w:left="20" w:right="20" w:firstLine="1114"/>
        <w:jc w:val="both"/>
        <w:rPr>
          <w:b/>
          <w:noProof/>
          <w:sz w:val="24"/>
          <w:szCs w:val="24"/>
        </w:rPr>
      </w:pPr>
      <w:r w:rsidRPr="009C3AC5">
        <w:rPr>
          <w:b/>
          <w:noProof/>
          <w:sz w:val="24"/>
          <w:szCs w:val="24"/>
        </w:rPr>
        <w:t>3.</w:t>
      </w:r>
      <w:r w:rsidR="00C51ACA" w:rsidRPr="009C3AC5">
        <w:rPr>
          <w:b/>
          <w:noProof/>
          <w:sz w:val="24"/>
          <w:szCs w:val="24"/>
        </w:rPr>
        <w:t xml:space="preserve"> Šiuo metu galiojančios ir teikiamu projektu siūlomos naujos nuostatos (esant galimybei – lyginamasis variantas): -</w:t>
      </w:r>
    </w:p>
    <w:p w14:paraId="6AAD80CB" w14:textId="18443DF9" w:rsidR="00AF41B9" w:rsidRPr="009C3AC5" w:rsidRDefault="00C51ACA" w:rsidP="00EE46A7">
      <w:pPr>
        <w:pStyle w:val="Pagrindinistekstas25"/>
        <w:shd w:val="clear" w:color="auto" w:fill="auto"/>
        <w:spacing w:line="240" w:lineRule="auto"/>
        <w:ind w:left="20" w:right="20" w:firstLine="1114"/>
        <w:jc w:val="both"/>
        <w:rPr>
          <w:b/>
          <w:noProof/>
          <w:sz w:val="24"/>
          <w:szCs w:val="24"/>
        </w:rPr>
      </w:pPr>
      <w:r w:rsidRPr="009C3AC5">
        <w:rPr>
          <w:b/>
          <w:noProof/>
          <w:sz w:val="24"/>
          <w:szCs w:val="24"/>
        </w:rPr>
        <w:t xml:space="preserve">4. </w:t>
      </w:r>
      <w:r w:rsidR="00AF41B9" w:rsidRPr="009C3AC5">
        <w:rPr>
          <w:b/>
          <w:noProof/>
          <w:sz w:val="24"/>
          <w:szCs w:val="24"/>
        </w:rPr>
        <w:t>Sprendimui įgyvendinti reikalingos lėšos ir galimi finansavimo šaltiniai:</w:t>
      </w:r>
      <w:r w:rsidR="00C10A77">
        <w:rPr>
          <w:b/>
          <w:noProof/>
          <w:sz w:val="24"/>
          <w:szCs w:val="24"/>
        </w:rPr>
        <w:t xml:space="preserve"> </w:t>
      </w:r>
      <w:r w:rsidR="00C10A77" w:rsidRPr="00FC1EC8">
        <w:rPr>
          <w:noProof/>
          <w:sz w:val="24"/>
          <w:szCs w:val="24"/>
        </w:rPr>
        <w:t xml:space="preserve">Finansavimas </w:t>
      </w:r>
      <w:r w:rsidR="004226F6" w:rsidRPr="00FC1EC8">
        <w:rPr>
          <w:noProof/>
          <w:sz w:val="24"/>
          <w:szCs w:val="24"/>
        </w:rPr>
        <w:t>–</w:t>
      </w:r>
      <w:r w:rsidR="00FC1EC8">
        <w:rPr>
          <w:noProof/>
          <w:sz w:val="24"/>
          <w:szCs w:val="24"/>
        </w:rPr>
        <w:t xml:space="preserve"> </w:t>
      </w:r>
      <w:r w:rsidR="00897CD6">
        <w:rPr>
          <w:noProof/>
          <w:sz w:val="24"/>
          <w:szCs w:val="24"/>
        </w:rPr>
        <w:t>Europos Sąjungos fondų</w:t>
      </w:r>
      <w:r w:rsidR="00C10A77" w:rsidRPr="00FC1EC8">
        <w:rPr>
          <w:noProof/>
          <w:sz w:val="24"/>
          <w:szCs w:val="24"/>
        </w:rPr>
        <w:t xml:space="preserve"> </w:t>
      </w:r>
      <w:r w:rsidR="00FC1EC8">
        <w:rPr>
          <w:noProof/>
          <w:sz w:val="24"/>
          <w:szCs w:val="24"/>
        </w:rPr>
        <w:t xml:space="preserve">ir valstybės biudžeto </w:t>
      </w:r>
      <w:r w:rsidR="00FC1EC8" w:rsidRPr="00FC1EC8">
        <w:rPr>
          <w:noProof/>
          <w:sz w:val="24"/>
          <w:szCs w:val="24"/>
        </w:rPr>
        <w:t>lėšos.</w:t>
      </w:r>
      <w:r w:rsidR="00C10A77" w:rsidRPr="00FC1EC8">
        <w:rPr>
          <w:noProof/>
          <w:sz w:val="24"/>
          <w:szCs w:val="24"/>
        </w:rPr>
        <w:t xml:space="preserve"> </w:t>
      </w:r>
    </w:p>
    <w:p w14:paraId="4100AF96" w14:textId="3F58EF81" w:rsidR="00AF41B9" w:rsidRPr="009C3AC5" w:rsidRDefault="00C51ACA" w:rsidP="003D3811">
      <w:pPr>
        <w:tabs>
          <w:tab w:val="left" w:pos="0"/>
          <w:tab w:val="left" w:pos="708"/>
        </w:tabs>
        <w:ind w:firstLine="1134"/>
        <w:jc w:val="both"/>
        <w:rPr>
          <w:lang w:eastAsia="lt-LT" w:bidi="lo-LA"/>
        </w:rPr>
      </w:pPr>
      <w:r w:rsidRPr="009C3AC5">
        <w:rPr>
          <w:b/>
        </w:rPr>
        <w:t>5</w:t>
      </w:r>
      <w:r w:rsidR="00AF41B9" w:rsidRPr="009C3AC5">
        <w:rPr>
          <w:b/>
        </w:rPr>
        <w:t>. Priėmus sprendimą laukiami rezultatai, galimos pasekmės:</w:t>
      </w:r>
      <w:r w:rsidR="0029640C" w:rsidRPr="009C3AC5">
        <w:rPr>
          <w:b/>
        </w:rPr>
        <w:t xml:space="preserve"> </w:t>
      </w:r>
      <w:r w:rsidR="005B6587">
        <w:rPr>
          <w:bCs/>
          <w:lang w:eastAsia="lt-LT"/>
        </w:rPr>
        <w:t xml:space="preserve">Priėmus sprendimą, </w:t>
      </w:r>
      <w:r w:rsidR="005B6587">
        <w:rPr>
          <w:lang w:eastAsia="lt-LT" w:bidi="lo-LA"/>
        </w:rPr>
        <w:t xml:space="preserve">Ukmergės rajono savivaldybės </w:t>
      </w:r>
      <w:r w:rsidR="005B6587" w:rsidRPr="00D8261C">
        <w:rPr>
          <w:spacing w:val="2"/>
        </w:rPr>
        <w:t>bendrojo ugdymo įstaigose</w:t>
      </w:r>
      <w:r w:rsidR="005B6587">
        <w:rPr>
          <w:spacing w:val="2"/>
        </w:rPr>
        <w:t xml:space="preserve"> bus </w:t>
      </w:r>
      <w:r w:rsidR="005B6587" w:rsidRPr="00D8261C">
        <w:rPr>
          <w:spacing w:val="2"/>
        </w:rPr>
        <w:t>pritaikyt</w:t>
      </w:r>
      <w:r w:rsidR="005B6587">
        <w:rPr>
          <w:spacing w:val="2"/>
        </w:rPr>
        <w:t>a</w:t>
      </w:r>
      <w:r w:rsidR="005B6587" w:rsidRPr="00D8261C">
        <w:rPr>
          <w:spacing w:val="2"/>
        </w:rPr>
        <w:t xml:space="preserve"> infrastruktūr</w:t>
      </w:r>
      <w:r w:rsidR="005B6587">
        <w:rPr>
          <w:spacing w:val="2"/>
        </w:rPr>
        <w:t>a</w:t>
      </w:r>
      <w:r w:rsidR="005B6587" w:rsidRPr="00D8261C">
        <w:rPr>
          <w:spacing w:val="2"/>
        </w:rPr>
        <w:t xml:space="preserve"> atsiskaitymams negrynaisiais pinigais</w:t>
      </w:r>
      <w:r w:rsidR="005B6587">
        <w:rPr>
          <w:spacing w:val="2"/>
        </w:rPr>
        <w:t>, taip</w:t>
      </w:r>
      <w:r w:rsidR="005B6587" w:rsidRPr="00D8261C">
        <w:rPr>
          <w:spacing w:val="2"/>
        </w:rPr>
        <w:t xml:space="preserve"> sumažin</w:t>
      </w:r>
      <w:r w:rsidR="005B6587">
        <w:rPr>
          <w:spacing w:val="2"/>
        </w:rPr>
        <w:t>s</w:t>
      </w:r>
      <w:r w:rsidR="005B6587" w:rsidRPr="00D8261C">
        <w:rPr>
          <w:spacing w:val="2"/>
        </w:rPr>
        <w:t xml:space="preserve"> grynųjų pinigų cirkuliavim</w:t>
      </w:r>
      <w:r w:rsidR="005B6587">
        <w:rPr>
          <w:spacing w:val="2"/>
        </w:rPr>
        <w:t>ą.</w:t>
      </w:r>
      <w:r w:rsidR="005B6587" w:rsidRPr="00D8261C">
        <w:rPr>
          <w:spacing w:val="2"/>
        </w:rPr>
        <w:t xml:space="preserve"> </w:t>
      </w:r>
      <w:r w:rsidR="00E80CBE">
        <w:t>Mokini</w:t>
      </w:r>
      <w:r w:rsidR="003D3811">
        <w:t>ai</w:t>
      </w:r>
      <w:r w:rsidR="00E80CBE">
        <w:t xml:space="preserve"> </w:t>
      </w:r>
      <w:r w:rsidR="003D3811">
        <w:t xml:space="preserve">bus </w:t>
      </w:r>
      <w:r w:rsidR="00E80CBE">
        <w:t>aprūpin</w:t>
      </w:r>
      <w:r w:rsidR="003D3811">
        <w:t>t</w:t>
      </w:r>
      <w:r w:rsidR="00E80CBE">
        <w:t>i elektroniniais mokinio pažymėjimais su veikiančia mokėjimo funkcija</w:t>
      </w:r>
      <w:r w:rsidR="003D3811">
        <w:t>.</w:t>
      </w:r>
    </w:p>
    <w:p w14:paraId="525CDC2B" w14:textId="77777777" w:rsidR="00AF41B9" w:rsidRPr="009C3AC5" w:rsidRDefault="00C51ACA" w:rsidP="00987E6F">
      <w:pPr>
        <w:tabs>
          <w:tab w:val="left" w:pos="0"/>
          <w:tab w:val="left" w:pos="708"/>
        </w:tabs>
        <w:ind w:firstLine="1134"/>
        <w:jc w:val="both"/>
        <w:rPr>
          <w:b/>
          <w:bCs/>
        </w:rPr>
      </w:pPr>
      <w:r w:rsidRPr="009C3AC5">
        <w:rPr>
          <w:b/>
        </w:rPr>
        <w:t>6</w:t>
      </w:r>
      <w:r w:rsidR="00AF41B9" w:rsidRPr="009C3AC5">
        <w:rPr>
          <w:b/>
        </w:rPr>
        <w:t>. Priimtam sprendimui įgyvendinti reikalingi papildomi teisės aktai</w:t>
      </w:r>
      <w:r w:rsidRPr="009C3AC5">
        <w:rPr>
          <w:b/>
        </w:rPr>
        <w:t xml:space="preserve"> (priimti, pakeisti, panaikinti)</w:t>
      </w:r>
      <w:r w:rsidR="00AF41B9" w:rsidRPr="009C3AC5">
        <w:rPr>
          <w:b/>
        </w:rPr>
        <w:t xml:space="preserve">: </w:t>
      </w:r>
      <w:r w:rsidR="005F4BEC" w:rsidRPr="009C3AC5">
        <w:t>–</w:t>
      </w:r>
    </w:p>
    <w:p w14:paraId="4F772CD2" w14:textId="77777777" w:rsidR="00C51ACA" w:rsidRPr="009C3AC5" w:rsidRDefault="00C51ACA" w:rsidP="00987E6F">
      <w:pPr>
        <w:pStyle w:val="Standard"/>
        <w:ind w:firstLine="1134"/>
        <w:jc w:val="both"/>
        <w:rPr>
          <w:b/>
          <w:shd w:val="clear" w:color="auto" w:fill="FFFFFF"/>
          <w:lang w:val="lt-LT"/>
        </w:rPr>
      </w:pPr>
      <w:r w:rsidRPr="009C3AC5">
        <w:rPr>
          <w:b/>
          <w:shd w:val="clear" w:color="auto" w:fill="FFFFFF"/>
          <w:lang w:val="lt-LT"/>
        </w:rPr>
        <w:t>7</w:t>
      </w:r>
      <w:r w:rsidR="00AF41B9" w:rsidRPr="009C3AC5">
        <w:rPr>
          <w:b/>
          <w:shd w:val="clear" w:color="auto" w:fill="FFFFFF"/>
          <w:lang w:val="lt-LT"/>
        </w:rPr>
        <w:t xml:space="preserve">. </w:t>
      </w:r>
      <w:r w:rsidRPr="009C3AC5">
        <w:rPr>
          <w:b/>
          <w:shd w:val="clear" w:color="auto" w:fill="FFFFFF"/>
          <w:lang w:val="lt-LT"/>
        </w:rPr>
        <w:t>Lietuvos Respublikos korupcijos prevencijos įstatymo 8 straipsnio 1 dalyje numatytais atvejais – sprendimo projekto antikorupcinis vertinimas: –</w:t>
      </w:r>
    </w:p>
    <w:p w14:paraId="29FF4DE8" w14:textId="77777777" w:rsidR="00AF41B9" w:rsidRPr="00465B5F" w:rsidRDefault="00C51ACA" w:rsidP="00987E6F">
      <w:pPr>
        <w:pStyle w:val="Standard"/>
        <w:ind w:firstLine="1134"/>
        <w:jc w:val="both"/>
        <w:rPr>
          <w:b/>
          <w:color w:val="FF0000"/>
          <w:lang w:val="lt-LT"/>
        </w:rPr>
      </w:pPr>
      <w:r w:rsidRPr="009C3AC5">
        <w:rPr>
          <w:b/>
          <w:shd w:val="clear" w:color="auto" w:fill="FFFFFF"/>
          <w:lang w:val="lt-LT"/>
        </w:rPr>
        <w:t>8. Kai s</w:t>
      </w:r>
      <w:r w:rsidR="00AF41B9" w:rsidRPr="009C3AC5">
        <w:rPr>
          <w:b/>
          <w:shd w:val="clear" w:color="auto" w:fill="FFFFFF"/>
          <w:lang w:val="lt-LT"/>
        </w:rPr>
        <w:t xml:space="preserve">prendimo </w:t>
      </w:r>
      <w:r w:rsidRPr="009C3AC5">
        <w:rPr>
          <w:b/>
          <w:shd w:val="clear" w:color="auto" w:fill="FFFFFF"/>
          <w:lang w:val="lt-LT"/>
        </w:rPr>
        <w:t>projektu numatoma reglamentuoti iki tol nereglamentuotus santykius, taip pat kai iš esmės keičiamas teisinis reguliavimas – sprendimo projekto numatomo teisinio reguliavimo poveikio vertinimas: –</w:t>
      </w:r>
      <w:r w:rsidR="00AF41B9" w:rsidRPr="009C3AC5">
        <w:rPr>
          <w:b/>
          <w:shd w:val="clear" w:color="auto" w:fill="FFFFFF"/>
          <w:lang w:val="lt-LT"/>
        </w:rPr>
        <w:t xml:space="preserve"> </w:t>
      </w:r>
    </w:p>
    <w:p w14:paraId="425C7A0C" w14:textId="5DA79CCB" w:rsidR="00AF41B9" w:rsidRPr="009C3AC5" w:rsidRDefault="004C48AA" w:rsidP="00987E6F">
      <w:pPr>
        <w:tabs>
          <w:tab w:val="left" w:pos="0"/>
          <w:tab w:val="left" w:pos="744"/>
        </w:tabs>
        <w:ind w:firstLine="1134"/>
        <w:jc w:val="both"/>
      </w:pPr>
      <w:r w:rsidRPr="009C3AC5">
        <w:rPr>
          <w:b/>
        </w:rPr>
        <w:t>9</w:t>
      </w:r>
      <w:r w:rsidR="00AF41B9" w:rsidRPr="009C3AC5">
        <w:rPr>
          <w:b/>
        </w:rPr>
        <w:t>. S</w:t>
      </w:r>
      <w:r w:rsidRPr="009C3AC5">
        <w:rPr>
          <w:b/>
        </w:rPr>
        <w:t>ekretoriatas s</w:t>
      </w:r>
      <w:r w:rsidR="00AF41B9" w:rsidRPr="009C3AC5">
        <w:rPr>
          <w:b/>
        </w:rPr>
        <w:t>prendimo projekt</w:t>
      </w:r>
      <w:r w:rsidRPr="009C3AC5">
        <w:rPr>
          <w:b/>
        </w:rPr>
        <w:t>ą pateikia</w:t>
      </w:r>
      <w:r w:rsidR="00AF41B9" w:rsidRPr="009C3AC5">
        <w:rPr>
          <w:b/>
        </w:rPr>
        <w:t>:</w:t>
      </w:r>
      <w:r w:rsidR="00052D00" w:rsidRPr="009C3AC5">
        <w:rPr>
          <w:b/>
        </w:rPr>
        <w:t xml:space="preserve"> </w:t>
      </w:r>
      <w:r w:rsidR="005B6587">
        <w:t xml:space="preserve">Strateginio planavimo, investicijų ir verslo plėtros </w:t>
      </w:r>
      <w:r w:rsidR="005B6587" w:rsidRPr="004C6D50">
        <w:rPr>
          <w:bCs/>
          <w:lang w:eastAsia="lt-LT"/>
        </w:rPr>
        <w:t>skyriui.</w:t>
      </w:r>
    </w:p>
    <w:p w14:paraId="1F062F0C" w14:textId="681ADAD7" w:rsidR="00314872" w:rsidRDefault="0095092B" w:rsidP="00987E6F">
      <w:pPr>
        <w:tabs>
          <w:tab w:val="left" w:pos="0"/>
        </w:tabs>
        <w:ind w:firstLine="1134"/>
        <w:jc w:val="both"/>
      </w:pPr>
      <w:r w:rsidRPr="009C3AC5">
        <w:rPr>
          <w:b/>
        </w:rPr>
        <w:t>10</w:t>
      </w:r>
      <w:r w:rsidR="00AF41B9" w:rsidRPr="009C3AC5">
        <w:rPr>
          <w:b/>
        </w:rPr>
        <w:t xml:space="preserve">. </w:t>
      </w:r>
      <w:r w:rsidRPr="009C3AC5">
        <w:rPr>
          <w:b/>
        </w:rPr>
        <w:t>Aiškinamojo rašto priedai</w:t>
      </w:r>
      <w:r w:rsidR="00AF41B9" w:rsidRPr="009C3AC5">
        <w:rPr>
          <w:b/>
        </w:rPr>
        <w:t>:</w:t>
      </w:r>
      <w:r w:rsidRPr="009C3AC5">
        <w:rPr>
          <w:b/>
        </w:rPr>
        <w:t xml:space="preserve"> </w:t>
      </w:r>
      <w:r w:rsidR="005073B9">
        <w:t>–</w:t>
      </w:r>
    </w:p>
    <w:p w14:paraId="59A84615" w14:textId="77777777" w:rsidR="009E34CB" w:rsidRDefault="009E34CB" w:rsidP="00DE3141">
      <w:pPr>
        <w:tabs>
          <w:tab w:val="left" w:pos="0"/>
        </w:tabs>
        <w:jc w:val="both"/>
      </w:pPr>
    </w:p>
    <w:p w14:paraId="604C9329" w14:textId="3CBAC8C0" w:rsidR="000B69FA" w:rsidRPr="00597F47" w:rsidRDefault="00AF41B9" w:rsidP="00495472">
      <w:pPr>
        <w:jc w:val="both"/>
        <w:rPr>
          <w:szCs w:val="20"/>
        </w:rPr>
      </w:pPr>
      <w:r w:rsidRPr="009C3AC5">
        <w:rPr>
          <w:b/>
          <w:bCs/>
        </w:rPr>
        <w:t> </w:t>
      </w:r>
      <w:r w:rsidRPr="009C3AC5">
        <w:t xml:space="preserve">Vyriausioji specialistė                                       </w:t>
      </w:r>
      <w:r w:rsidR="004473E4">
        <w:t xml:space="preserve">                                             </w:t>
      </w:r>
      <w:r w:rsidR="005B6587">
        <w:t>Vaida Skinkytė</w:t>
      </w:r>
    </w:p>
    <w:sectPr w:rsidR="000B69FA" w:rsidRPr="00597F47" w:rsidSect="005501ED">
      <w:headerReference w:type="default" r:id="rId11"/>
      <w:pgSz w:w="11906" w:h="16838" w:code="9"/>
      <w:pgMar w:top="1134" w:right="567" w:bottom="709" w:left="1701" w:header="737"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A960" w14:textId="77777777" w:rsidR="000C10F3" w:rsidRDefault="000C10F3">
      <w:r>
        <w:separator/>
      </w:r>
    </w:p>
  </w:endnote>
  <w:endnote w:type="continuationSeparator" w:id="0">
    <w:p w14:paraId="548F8443" w14:textId="77777777" w:rsidR="000C10F3" w:rsidRDefault="000C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7F95" w14:textId="77777777" w:rsidR="000C10F3" w:rsidRDefault="000C10F3">
      <w:r>
        <w:separator/>
      </w:r>
    </w:p>
  </w:footnote>
  <w:footnote w:type="continuationSeparator" w:id="0">
    <w:p w14:paraId="524EEDD6" w14:textId="77777777" w:rsidR="000C10F3" w:rsidRDefault="000C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950255"/>
      <w:docPartObj>
        <w:docPartGallery w:val="Page Numbers (Top of Page)"/>
        <w:docPartUnique/>
      </w:docPartObj>
    </w:sdtPr>
    <w:sdtEndPr/>
    <w:sdtContent>
      <w:p w14:paraId="12207074" w14:textId="2D7A0BFD" w:rsidR="008A3C41" w:rsidRDefault="008A3C41">
        <w:pPr>
          <w:pStyle w:val="Antrats"/>
          <w:jc w:val="center"/>
        </w:pPr>
        <w:r>
          <w:fldChar w:fldCharType="begin"/>
        </w:r>
        <w:r>
          <w:instrText>PAGE   \* MERGEFORMAT</w:instrText>
        </w:r>
        <w:r>
          <w:fldChar w:fldCharType="separate"/>
        </w:r>
        <w:r w:rsidR="005073B9">
          <w:t>2</w:t>
        </w:r>
        <w:r>
          <w:fldChar w:fldCharType="end"/>
        </w:r>
      </w:p>
    </w:sdtContent>
  </w:sdt>
  <w:p w14:paraId="70355E74" w14:textId="77777777" w:rsidR="000C10F3" w:rsidRDefault="000C10F3" w:rsidP="00FB160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90783"/>
      <w:docPartObj>
        <w:docPartGallery w:val="Page Numbers (Top of Page)"/>
        <w:docPartUnique/>
      </w:docPartObj>
    </w:sdtPr>
    <w:sdtEndPr/>
    <w:sdtContent>
      <w:p w14:paraId="5EB75892" w14:textId="5730A7F7" w:rsidR="00303D38" w:rsidRDefault="005501ED">
        <w:pPr>
          <w:pStyle w:val="Antrats"/>
          <w:jc w:val="center"/>
        </w:pPr>
      </w:p>
    </w:sdtContent>
  </w:sdt>
  <w:p w14:paraId="16B06D50" w14:textId="77777777" w:rsidR="00303D38" w:rsidRDefault="00303D3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632770"/>
      <w:docPartObj>
        <w:docPartGallery w:val="Page Numbers (Top of Page)"/>
        <w:docPartUnique/>
      </w:docPartObj>
    </w:sdtPr>
    <w:sdtEndPr/>
    <w:sdtContent>
      <w:p w14:paraId="2536DDF1" w14:textId="77777777" w:rsidR="00042D3A" w:rsidRDefault="00042D3A">
        <w:pPr>
          <w:pStyle w:val="Antrats"/>
          <w:jc w:val="center"/>
        </w:pPr>
        <w:r>
          <w:fldChar w:fldCharType="begin"/>
        </w:r>
        <w:r>
          <w:instrText>PAGE   \* MERGEFORMAT</w:instrText>
        </w:r>
        <w:r>
          <w:fldChar w:fldCharType="separate"/>
        </w:r>
        <w:r w:rsidR="005073B9">
          <w:t>3</w:t>
        </w:r>
        <w:r>
          <w:fldChar w:fldCharType="end"/>
        </w:r>
      </w:p>
    </w:sdtContent>
  </w:sdt>
  <w:p w14:paraId="44ED1ADA" w14:textId="77777777" w:rsidR="00042D3A" w:rsidRDefault="00042D3A" w:rsidP="00FB16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B38"/>
    <w:multiLevelType w:val="hybridMultilevel"/>
    <w:tmpl w:val="BDF05BA8"/>
    <w:lvl w:ilvl="0" w:tplc="5808A044">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A665E4"/>
    <w:multiLevelType w:val="hybridMultilevel"/>
    <w:tmpl w:val="2EFAA0B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DA05579"/>
    <w:multiLevelType w:val="multilevel"/>
    <w:tmpl w:val="AB3EE89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154FCD"/>
    <w:multiLevelType w:val="hybridMultilevel"/>
    <w:tmpl w:val="460811BE"/>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4" w15:restartNumberingAfterBreak="0">
    <w:nsid w:val="0FE2065E"/>
    <w:multiLevelType w:val="hybridMultilevel"/>
    <w:tmpl w:val="1598D5D8"/>
    <w:lvl w:ilvl="0" w:tplc="F2788476">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5" w15:restartNumberingAfterBreak="0">
    <w:nsid w:val="11EF2E08"/>
    <w:multiLevelType w:val="multilevel"/>
    <w:tmpl w:val="6EBEE3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703A7A"/>
    <w:multiLevelType w:val="multilevel"/>
    <w:tmpl w:val="0262D5C6"/>
    <w:lvl w:ilvl="0">
      <w:start w:val="1"/>
      <w:numFmt w:val="decimal"/>
      <w:lvlText w:val="%1."/>
      <w:lvlJc w:val="left"/>
      <w:pPr>
        <w:tabs>
          <w:tab w:val="num" w:pos="2415"/>
        </w:tabs>
        <w:ind w:left="2415" w:hanging="1335"/>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7" w15:restartNumberingAfterBreak="0">
    <w:nsid w:val="1BE00493"/>
    <w:multiLevelType w:val="hybridMultilevel"/>
    <w:tmpl w:val="6D1E9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F1725D"/>
    <w:multiLevelType w:val="hybridMultilevel"/>
    <w:tmpl w:val="7232755C"/>
    <w:lvl w:ilvl="0" w:tplc="5B9A8BB6">
      <w:start w:val="1"/>
      <w:numFmt w:val="bullet"/>
      <w:lvlText w:val="•"/>
      <w:lvlJc w:val="left"/>
      <w:pPr>
        <w:ind w:left="720" w:hanging="360"/>
      </w:pPr>
      <w:rPr>
        <w:rFonts w:ascii="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CEC61F1"/>
    <w:multiLevelType w:val="hybridMultilevel"/>
    <w:tmpl w:val="C86429CC"/>
    <w:lvl w:ilvl="0" w:tplc="0A34D324">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2CF3803"/>
    <w:multiLevelType w:val="multilevel"/>
    <w:tmpl w:val="2674A78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433C1C07"/>
    <w:multiLevelType w:val="multilevel"/>
    <w:tmpl w:val="A34ACD8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15:restartNumberingAfterBreak="0">
    <w:nsid w:val="541A3862"/>
    <w:multiLevelType w:val="hybridMultilevel"/>
    <w:tmpl w:val="7A14C41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5691514A"/>
    <w:multiLevelType w:val="hybridMultilevel"/>
    <w:tmpl w:val="92A43AF2"/>
    <w:lvl w:ilvl="0" w:tplc="C61CD380">
      <w:start w:val="1"/>
      <w:numFmt w:val="decimal"/>
      <w:lvlText w:val="%1."/>
      <w:lvlJc w:val="left"/>
      <w:pPr>
        <w:tabs>
          <w:tab w:val="num" w:pos="1695"/>
        </w:tabs>
        <w:ind w:left="1695" w:hanging="97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3AF7AD6"/>
    <w:multiLevelType w:val="hybridMultilevel"/>
    <w:tmpl w:val="F01C0BAC"/>
    <w:lvl w:ilvl="0" w:tplc="F0B86C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EC2CBE"/>
    <w:multiLevelType w:val="hybridMultilevel"/>
    <w:tmpl w:val="6ACA4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1"/>
  </w:num>
  <w:num w:numId="5">
    <w:abstractNumId w:val="5"/>
  </w:num>
  <w:num w:numId="6">
    <w:abstractNumId w:val="2"/>
  </w:num>
  <w:num w:numId="7">
    <w:abstractNumId w:val="3"/>
  </w:num>
  <w:num w:numId="8">
    <w:abstractNumId w:val="4"/>
  </w:num>
  <w:num w:numId="9">
    <w:abstractNumId w:val="6"/>
  </w:num>
  <w:num w:numId="10">
    <w:abstractNumId w:val="10"/>
  </w:num>
  <w:num w:numId="11">
    <w:abstractNumId w:val="0"/>
  </w:num>
  <w:num w:numId="12">
    <w:abstractNumId w:val="9"/>
  </w:num>
  <w:num w:numId="13">
    <w:abstractNumId w:val="1"/>
  </w:num>
  <w:num w:numId="14">
    <w:abstractNumId w:val="16"/>
  </w:num>
  <w:num w:numId="15">
    <w:abstractNumId w:val="7"/>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DF"/>
    <w:rsid w:val="000010EA"/>
    <w:rsid w:val="0000558A"/>
    <w:rsid w:val="00011488"/>
    <w:rsid w:val="000116EB"/>
    <w:rsid w:val="00013E27"/>
    <w:rsid w:val="00014F47"/>
    <w:rsid w:val="00015EA3"/>
    <w:rsid w:val="000167C7"/>
    <w:rsid w:val="000225F6"/>
    <w:rsid w:val="00024C21"/>
    <w:rsid w:val="00024F8C"/>
    <w:rsid w:val="000317E7"/>
    <w:rsid w:val="00031C0D"/>
    <w:rsid w:val="00040E11"/>
    <w:rsid w:val="00042D3A"/>
    <w:rsid w:val="0004352F"/>
    <w:rsid w:val="00043A03"/>
    <w:rsid w:val="0004464D"/>
    <w:rsid w:val="00050D5B"/>
    <w:rsid w:val="00052D00"/>
    <w:rsid w:val="000614EA"/>
    <w:rsid w:val="0006273E"/>
    <w:rsid w:val="000636CC"/>
    <w:rsid w:val="00063D15"/>
    <w:rsid w:val="00072E51"/>
    <w:rsid w:val="0007731A"/>
    <w:rsid w:val="00084F57"/>
    <w:rsid w:val="00086330"/>
    <w:rsid w:val="00094676"/>
    <w:rsid w:val="000A5CC5"/>
    <w:rsid w:val="000A6C2D"/>
    <w:rsid w:val="000B0153"/>
    <w:rsid w:val="000B11BA"/>
    <w:rsid w:val="000B39F9"/>
    <w:rsid w:val="000B4AF7"/>
    <w:rsid w:val="000B69FA"/>
    <w:rsid w:val="000C017F"/>
    <w:rsid w:val="000C02E6"/>
    <w:rsid w:val="000C10F3"/>
    <w:rsid w:val="000C7666"/>
    <w:rsid w:val="000D0C21"/>
    <w:rsid w:val="000D1F8B"/>
    <w:rsid w:val="000D2640"/>
    <w:rsid w:val="000D2E42"/>
    <w:rsid w:val="000D6631"/>
    <w:rsid w:val="000D6904"/>
    <w:rsid w:val="000F0B07"/>
    <w:rsid w:val="000F3E17"/>
    <w:rsid w:val="000F7FD8"/>
    <w:rsid w:val="00104B1F"/>
    <w:rsid w:val="00104C13"/>
    <w:rsid w:val="00107053"/>
    <w:rsid w:val="00107F26"/>
    <w:rsid w:val="0011136B"/>
    <w:rsid w:val="00114525"/>
    <w:rsid w:val="00114F3B"/>
    <w:rsid w:val="0011556F"/>
    <w:rsid w:val="00120F40"/>
    <w:rsid w:val="001228AE"/>
    <w:rsid w:val="00127B58"/>
    <w:rsid w:val="00132467"/>
    <w:rsid w:val="00140DD4"/>
    <w:rsid w:val="00141D35"/>
    <w:rsid w:val="00142917"/>
    <w:rsid w:val="00144FF0"/>
    <w:rsid w:val="00145F10"/>
    <w:rsid w:val="00150358"/>
    <w:rsid w:val="0015292F"/>
    <w:rsid w:val="0016217C"/>
    <w:rsid w:val="00174985"/>
    <w:rsid w:val="00177F8A"/>
    <w:rsid w:val="001806FB"/>
    <w:rsid w:val="0018089E"/>
    <w:rsid w:val="00180CC8"/>
    <w:rsid w:val="0018335C"/>
    <w:rsid w:val="00187896"/>
    <w:rsid w:val="0019096B"/>
    <w:rsid w:val="00191C91"/>
    <w:rsid w:val="001943C9"/>
    <w:rsid w:val="001A34EF"/>
    <w:rsid w:val="001A37CC"/>
    <w:rsid w:val="001A588D"/>
    <w:rsid w:val="001A6CD9"/>
    <w:rsid w:val="001A7111"/>
    <w:rsid w:val="001B04D4"/>
    <w:rsid w:val="001B4927"/>
    <w:rsid w:val="001B5C0F"/>
    <w:rsid w:val="001C3FDF"/>
    <w:rsid w:val="001C7D68"/>
    <w:rsid w:val="001D115C"/>
    <w:rsid w:val="001D6451"/>
    <w:rsid w:val="001D673F"/>
    <w:rsid w:val="001E3640"/>
    <w:rsid w:val="001E3B04"/>
    <w:rsid w:val="001E45F2"/>
    <w:rsid w:val="001E58B6"/>
    <w:rsid w:val="001E72E3"/>
    <w:rsid w:val="001F3B1B"/>
    <w:rsid w:val="001F439E"/>
    <w:rsid w:val="001F78D7"/>
    <w:rsid w:val="001F7EBD"/>
    <w:rsid w:val="00200E8A"/>
    <w:rsid w:val="00206C97"/>
    <w:rsid w:val="002075B0"/>
    <w:rsid w:val="002076AA"/>
    <w:rsid w:val="00215AD3"/>
    <w:rsid w:val="0021609F"/>
    <w:rsid w:val="0021638C"/>
    <w:rsid w:val="00217780"/>
    <w:rsid w:val="0022006A"/>
    <w:rsid w:val="002231EC"/>
    <w:rsid w:val="00225100"/>
    <w:rsid w:val="00226CD9"/>
    <w:rsid w:val="00227659"/>
    <w:rsid w:val="00234F0C"/>
    <w:rsid w:val="002369D9"/>
    <w:rsid w:val="00237A75"/>
    <w:rsid w:val="00241DBA"/>
    <w:rsid w:val="00246414"/>
    <w:rsid w:val="00247BB8"/>
    <w:rsid w:val="00254F66"/>
    <w:rsid w:val="00256A11"/>
    <w:rsid w:val="002576CC"/>
    <w:rsid w:val="0026236C"/>
    <w:rsid w:val="00262B3C"/>
    <w:rsid w:val="00263EF8"/>
    <w:rsid w:val="0026767D"/>
    <w:rsid w:val="0027623A"/>
    <w:rsid w:val="002762AA"/>
    <w:rsid w:val="00276988"/>
    <w:rsid w:val="00285D9A"/>
    <w:rsid w:val="002869E0"/>
    <w:rsid w:val="002873AE"/>
    <w:rsid w:val="00287606"/>
    <w:rsid w:val="0028764B"/>
    <w:rsid w:val="00287A4D"/>
    <w:rsid w:val="0029001C"/>
    <w:rsid w:val="00295BDA"/>
    <w:rsid w:val="002961F6"/>
    <w:rsid w:val="0029640C"/>
    <w:rsid w:val="002A11BE"/>
    <w:rsid w:val="002A4473"/>
    <w:rsid w:val="002B0355"/>
    <w:rsid w:val="002B2064"/>
    <w:rsid w:val="002B439A"/>
    <w:rsid w:val="002B7359"/>
    <w:rsid w:val="002B775B"/>
    <w:rsid w:val="002C346A"/>
    <w:rsid w:val="002D2E8B"/>
    <w:rsid w:val="002D5B1E"/>
    <w:rsid w:val="002D6172"/>
    <w:rsid w:val="002E18D6"/>
    <w:rsid w:val="002E3697"/>
    <w:rsid w:val="002E515C"/>
    <w:rsid w:val="002E7B9C"/>
    <w:rsid w:val="002F0BAD"/>
    <w:rsid w:val="002F1B95"/>
    <w:rsid w:val="002F4B02"/>
    <w:rsid w:val="00303D38"/>
    <w:rsid w:val="003115A8"/>
    <w:rsid w:val="00311833"/>
    <w:rsid w:val="0031183C"/>
    <w:rsid w:val="003131DD"/>
    <w:rsid w:val="00314872"/>
    <w:rsid w:val="00315971"/>
    <w:rsid w:val="0032212F"/>
    <w:rsid w:val="003223B2"/>
    <w:rsid w:val="003225AC"/>
    <w:rsid w:val="00331E4E"/>
    <w:rsid w:val="003322F3"/>
    <w:rsid w:val="00340A2F"/>
    <w:rsid w:val="00340D75"/>
    <w:rsid w:val="0034500B"/>
    <w:rsid w:val="00345550"/>
    <w:rsid w:val="00347307"/>
    <w:rsid w:val="00353E0D"/>
    <w:rsid w:val="00361222"/>
    <w:rsid w:val="00366060"/>
    <w:rsid w:val="0036771F"/>
    <w:rsid w:val="00367D8E"/>
    <w:rsid w:val="00380209"/>
    <w:rsid w:val="00380AB1"/>
    <w:rsid w:val="003850E9"/>
    <w:rsid w:val="003869AC"/>
    <w:rsid w:val="003917E6"/>
    <w:rsid w:val="00393E3B"/>
    <w:rsid w:val="00394060"/>
    <w:rsid w:val="00395587"/>
    <w:rsid w:val="003A00B6"/>
    <w:rsid w:val="003A268B"/>
    <w:rsid w:val="003A5597"/>
    <w:rsid w:val="003B1379"/>
    <w:rsid w:val="003B276E"/>
    <w:rsid w:val="003B2E2F"/>
    <w:rsid w:val="003B2E96"/>
    <w:rsid w:val="003B4088"/>
    <w:rsid w:val="003C2BF3"/>
    <w:rsid w:val="003C7898"/>
    <w:rsid w:val="003D0C31"/>
    <w:rsid w:val="003D3811"/>
    <w:rsid w:val="003D41C5"/>
    <w:rsid w:val="003D55F2"/>
    <w:rsid w:val="003E36BD"/>
    <w:rsid w:val="003E4920"/>
    <w:rsid w:val="003E4CAC"/>
    <w:rsid w:val="003F1093"/>
    <w:rsid w:val="003F7946"/>
    <w:rsid w:val="003F7AD9"/>
    <w:rsid w:val="004030F4"/>
    <w:rsid w:val="00411C28"/>
    <w:rsid w:val="0041408C"/>
    <w:rsid w:val="0041507A"/>
    <w:rsid w:val="004214B8"/>
    <w:rsid w:val="004226F6"/>
    <w:rsid w:val="0042687E"/>
    <w:rsid w:val="00434104"/>
    <w:rsid w:val="00435E54"/>
    <w:rsid w:val="00443A35"/>
    <w:rsid w:val="00445032"/>
    <w:rsid w:val="004473E4"/>
    <w:rsid w:val="0045180A"/>
    <w:rsid w:val="00454A75"/>
    <w:rsid w:val="0045778F"/>
    <w:rsid w:val="00460865"/>
    <w:rsid w:val="00465B5F"/>
    <w:rsid w:val="004714D9"/>
    <w:rsid w:val="00480B10"/>
    <w:rsid w:val="00482664"/>
    <w:rsid w:val="0048404C"/>
    <w:rsid w:val="00486074"/>
    <w:rsid w:val="0049445C"/>
    <w:rsid w:val="00495472"/>
    <w:rsid w:val="004A1B5E"/>
    <w:rsid w:val="004A525F"/>
    <w:rsid w:val="004A57B2"/>
    <w:rsid w:val="004A6426"/>
    <w:rsid w:val="004A7481"/>
    <w:rsid w:val="004B3F15"/>
    <w:rsid w:val="004B7558"/>
    <w:rsid w:val="004C0FF5"/>
    <w:rsid w:val="004C36EF"/>
    <w:rsid w:val="004C48AA"/>
    <w:rsid w:val="004C6B89"/>
    <w:rsid w:val="004C6BEF"/>
    <w:rsid w:val="004C7282"/>
    <w:rsid w:val="004D37F1"/>
    <w:rsid w:val="004E255A"/>
    <w:rsid w:val="004E26BA"/>
    <w:rsid w:val="004E347E"/>
    <w:rsid w:val="004E35B7"/>
    <w:rsid w:val="004E5F6A"/>
    <w:rsid w:val="004E5F7C"/>
    <w:rsid w:val="004F1494"/>
    <w:rsid w:val="004F3568"/>
    <w:rsid w:val="004F3756"/>
    <w:rsid w:val="004F6371"/>
    <w:rsid w:val="0050315F"/>
    <w:rsid w:val="005073B9"/>
    <w:rsid w:val="005078DD"/>
    <w:rsid w:val="00510296"/>
    <w:rsid w:val="00510972"/>
    <w:rsid w:val="00511140"/>
    <w:rsid w:val="005118A7"/>
    <w:rsid w:val="0052109A"/>
    <w:rsid w:val="005249E8"/>
    <w:rsid w:val="00526415"/>
    <w:rsid w:val="00527826"/>
    <w:rsid w:val="00531DC5"/>
    <w:rsid w:val="005348DE"/>
    <w:rsid w:val="00537090"/>
    <w:rsid w:val="0054000A"/>
    <w:rsid w:val="005501ED"/>
    <w:rsid w:val="00551F2D"/>
    <w:rsid w:val="00553A64"/>
    <w:rsid w:val="00556DF9"/>
    <w:rsid w:val="00557B7B"/>
    <w:rsid w:val="00564292"/>
    <w:rsid w:val="0057303B"/>
    <w:rsid w:val="00576B30"/>
    <w:rsid w:val="0057763A"/>
    <w:rsid w:val="00581488"/>
    <w:rsid w:val="00583CC6"/>
    <w:rsid w:val="0058523F"/>
    <w:rsid w:val="00585CC7"/>
    <w:rsid w:val="00590A8D"/>
    <w:rsid w:val="00593753"/>
    <w:rsid w:val="00593A45"/>
    <w:rsid w:val="00597E69"/>
    <w:rsid w:val="00597F47"/>
    <w:rsid w:val="005A1157"/>
    <w:rsid w:val="005A1FF0"/>
    <w:rsid w:val="005A204D"/>
    <w:rsid w:val="005A2146"/>
    <w:rsid w:val="005A266E"/>
    <w:rsid w:val="005A3C4C"/>
    <w:rsid w:val="005A3EF0"/>
    <w:rsid w:val="005A7605"/>
    <w:rsid w:val="005B26CA"/>
    <w:rsid w:val="005B4FF1"/>
    <w:rsid w:val="005B590C"/>
    <w:rsid w:val="005B5C7E"/>
    <w:rsid w:val="005B6587"/>
    <w:rsid w:val="005B6AF7"/>
    <w:rsid w:val="005C6B5F"/>
    <w:rsid w:val="005D0A30"/>
    <w:rsid w:val="005D19D4"/>
    <w:rsid w:val="005D42B1"/>
    <w:rsid w:val="005E104B"/>
    <w:rsid w:val="005E143F"/>
    <w:rsid w:val="005E5A5C"/>
    <w:rsid w:val="005F0D3A"/>
    <w:rsid w:val="005F1A8B"/>
    <w:rsid w:val="005F3BBB"/>
    <w:rsid w:val="005F4BEC"/>
    <w:rsid w:val="005F506E"/>
    <w:rsid w:val="005F669C"/>
    <w:rsid w:val="005F748E"/>
    <w:rsid w:val="00605D95"/>
    <w:rsid w:val="00611E32"/>
    <w:rsid w:val="00612280"/>
    <w:rsid w:val="00612F3B"/>
    <w:rsid w:val="00614326"/>
    <w:rsid w:val="006147AC"/>
    <w:rsid w:val="00615F4B"/>
    <w:rsid w:val="00616D83"/>
    <w:rsid w:val="00616F90"/>
    <w:rsid w:val="00617A76"/>
    <w:rsid w:val="00620545"/>
    <w:rsid w:val="00625024"/>
    <w:rsid w:val="0062562B"/>
    <w:rsid w:val="00630F1D"/>
    <w:rsid w:val="00633D95"/>
    <w:rsid w:val="0063586E"/>
    <w:rsid w:val="006417A0"/>
    <w:rsid w:val="0064385F"/>
    <w:rsid w:val="006441CB"/>
    <w:rsid w:val="006464A1"/>
    <w:rsid w:val="006465E9"/>
    <w:rsid w:val="00646A8C"/>
    <w:rsid w:val="00650640"/>
    <w:rsid w:val="00651DDB"/>
    <w:rsid w:val="006523CE"/>
    <w:rsid w:val="00654BF5"/>
    <w:rsid w:val="006553C9"/>
    <w:rsid w:val="00660343"/>
    <w:rsid w:val="00662680"/>
    <w:rsid w:val="0066775E"/>
    <w:rsid w:val="00672851"/>
    <w:rsid w:val="00677531"/>
    <w:rsid w:val="006775BF"/>
    <w:rsid w:val="00680BEE"/>
    <w:rsid w:val="006876C4"/>
    <w:rsid w:val="00692B02"/>
    <w:rsid w:val="00694563"/>
    <w:rsid w:val="0069456C"/>
    <w:rsid w:val="006953E3"/>
    <w:rsid w:val="006A3084"/>
    <w:rsid w:val="006B0151"/>
    <w:rsid w:val="006B37D0"/>
    <w:rsid w:val="006B7088"/>
    <w:rsid w:val="006B7A10"/>
    <w:rsid w:val="006C25B3"/>
    <w:rsid w:val="006D0A70"/>
    <w:rsid w:val="006D0E62"/>
    <w:rsid w:val="006D12F1"/>
    <w:rsid w:val="006D2CD0"/>
    <w:rsid w:val="006D554D"/>
    <w:rsid w:val="006D57B7"/>
    <w:rsid w:val="006D6FE1"/>
    <w:rsid w:val="006D7D9E"/>
    <w:rsid w:val="006E254B"/>
    <w:rsid w:val="006E583F"/>
    <w:rsid w:val="006E6508"/>
    <w:rsid w:val="006F05A5"/>
    <w:rsid w:val="006F3758"/>
    <w:rsid w:val="006F5267"/>
    <w:rsid w:val="007069B8"/>
    <w:rsid w:val="00707D37"/>
    <w:rsid w:val="00713313"/>
    <w:rsid w:val="007136C6"/>
    <w:rsid w:val="00715BCE"/>
    <w:rsid w:val="0071602B"/>
    <w:rsid w:val="00717C58"/>
    <w:rsid w:val="007217BA"/>
    <w:rsid w:val="0072629D"/>
    <w:rsid w:val="00726A41"/>
    <w:rsid w:val="00727003"/>
    <w:rsid w:val="007331E1"/>
    <w:rsid w:val="00736D61"/>
    <w:rsid w:val="007405B4"/>
    <w:rsid w:val="007418F3"/>
    <w:rsid w:val="00743371"/>
    <w:rsid w:val="007443F8"/>
    <w:rsid w:val="007448CD"/>
    <w:rsid w:val="00753D56"/>
    <w:rsid w:val="00757CD0"/>
    <w:rsid w:val="007631E9"/>
    <w:rsid w:val="007637F5"/>
    <w:rsid w:val="00764998"/>
    <w:rsid w:val="00766595"/>
    <w:rsid w:val="00775039"/>
    <w:rsid w:val="00777959"/>
    <w:rsid w:val="00777AC0"/>
    <w:rsid w:val="00783284"/>
    <w:rsid w:val="00790952"/>
    <w:rsid w:val="0079214A"/>
    <w:rsid w:val="00793427"/>
    <w:rsid w:val="00797B0F"/>
    <w:rsid w:val="007A08CE"/>
    <w:rsid w:val="007A31E1"/>
    <w:rsid w:val="007A3BEA"/>
    <w:rsid w:val="007B2E4D"/>
    <w:rsid w:val="007B355C"/>
    <w:rsid w:val="007B419D"/>
    <w:rsid w:val="007B5158"/>
    <w:rsid w:val="007C3043"/>
    <w:rsid w:val="007D1275"/>
    <w:rsid w:val="007D31A6"/>
    <w:rsid w:val="007E4465"/>
    <w:rsid w:val="007E4F85"/>
    <w:rsid w:val="007F0829"/>
    <w:rsid w:val="007F3067"/>
    <w:rsid w:val="007F61B1"/>
    <w:rsid w:val="007F649A"/>
    <w:rsid w:val="00800E24"/>
    <w:rsid w:val="00800F66"/>
    <w:rsid w:val="0080334C"/>
    <w:rsid w:val="0080568E"/>
    <w:rsid w:val="00806053"/>
    <w:rsid w:val="008078CA"/>
    <w:rsid w:val="00811209"/>
    <w:rsid w:val="008128DC"/>
    <w:rsid w:val="00812B33"/>
    <w:rsid w:val="00816777"/>
    <w:rsid w:val="00822AA4"/>
    <w:rsid w:val="008273E0"/>
    <w:rsid w:val="00832451"/>
    <w:rsid w:val="00832B7E"/>
    <w:rsid w:val="00840111"/>
    <w:rsid w:val="00841927"/>
    <w:rsid w:val="0084276A"/>
    <w:rsid w:val="00842D12"/>
    <w:rsid w:val="0084313D"/>
    <w:rsid w:val="0084361A"/>
    <w:rsid w:val="00843DBE"/>
    <w:rsid w:val="008565BE"/>
    <w:rsid w:val="008624DE"/>
    <w:rsid w:val="00864541"/>
    <w:rsid w:val="00864B28"/>
    <w:rsid w:val="008674BA"/>
    <w:rsid w:val="00871659"/>
    <w:rsid w:val="00873DE4"/>
    <w:rsid w:val="00874418"/>
    <w:rsid w:val="00875C59"/>
    <w:rsid w:val="00887D45"/>
    <w:rsid w:val="0089174C"/>
    <w:rsid w:val="00893351"/>
    <w:rsid w:val="00893A9F"/>
    <w:rsid w:val="00894AC8"/>
    <w:rsid w:val="008965F4"/>
    <w:rsid w:val="00897CD6"/>
    <w:rsid w:val="008A33A5"/>
    <w:rsid w:val="008A3C41"/>
    <w:rsid w:val="008A5484"/>
    <w:rsid w:val="008A56D6"/>
    <w:rsid w:val="008A5F58"/>
    <w:rsid w:val="008A6833"/>
    <w:rsid w:val="008A7554"/>
    <w:rsid w:val="008B1850"/>
    <w:rsid w:val="008B5168"/>
    <w:rsid w:val="008C003A"/>
    <w:rsid w:val="008C206B"/>
    <w:rsid w:val="008C282D"/>
    <w:rsid w:val="008C6BE6"/>
    <w:rsid w:val="008D1BFA"/>
    <w:rsid w:val="008D1E07"/>
    <w:rsid w:val="008D1F67"/>
    <w:rsid w:val="008D5990"/>
    <w:rsid w:val="008D6065"/>
    <w:rsid w:val="008D71F5"/>
    <w:rsid w:val="008E1260"/>
    <w:rsid w:val="008E155B"/>
    <w:rsid w:val="008E60CB"/>
    <w:rsid w:val="008E7D80"/>
    <w:rsid w:val="008F20A5"/>
    <w:rsid w:val="008F2A23"/>
    <w:rsid w:val="008F4AC6"/>
    <w:rsid w:val="009016EE"/>
    <w:rsid w:val="00904EE9"/>
    <w:rsid w:val="00905788"/>
    <w:rsid w:val="00907B55"/>
    <w:rsid w:val="00912C61"/>
    <w:rsid w:val="0091490B"/>
    <w:rsid w:val="00914D04"/>
    <w:rsid w:val="00915D0C"/>
    <w:rsid w:val="00923199"/>
    <w:rsid w:val="0092322D"/>
    <w:rsid w:val="00924CE6"/>
    <w:rsid w:val="0092789A"/>
    <w:rsid w:val="009334C4"/>
    <w:rsid w:val="0093383E"/>
    <w:rsid w:val="009351AC"/>
    <w:rsid w:val="00940617"/>
    <w:rsid w:val="00942D5E"/>
    <w:rsid w:val="00942F1F"/>
    <w:rsid w:val="0094411F"/>
    <w:rsid w:val="0094434A"/>
    <w:rsid w:val="009461DB"/>
    <w:rsid w:val="00946E33"/>
    <w:rsid w:val="00946E80"/>
    <w:rsid w:val="0095092B"/>
    <w:rsid w:val="009509F0"/>
    <w:rsid w:val="00950DAE"/>
    <w:rsid w:val="0095549B"/>
    <w:rsid w:val="00956351"/>
    <w:rsid w:val="00963179"/>
    <w:rsid w:val="00966B69"/>
    <w:rsid w:val="009728CE"/>
    <w:rsid w:val="009749B1"/>
    <w:rsid w:val="00976638"/>
    <w:rsid w:val="00980411"/>
    <w:rsid w:val="00980E4D"/>
    <w:rsid w:val="00981CB9"/>
    <w:rsid w:val="009833C1"/>
    <w:rsid w:val="00984012"/>
    <w:rsid w:val="009841CC"/>
    <w:rsid w:val="00987E6F"/>
    <w:rsid w:val="00997BB0"/>
    <w:rsid w:val="009A09CC"/>
    <w:rsid w:val="009A7A93"/>
    <w:rsid w:val="009B6652"/>
    <w:rsid w:val="009C3AC5"/>
    <w:rsid w:val="009C588A"/>
    <w:rsid w:val="009D2CB7"/>
    <w:rsid w:val="009D42C8"/>
    <w:rsid w:val="009D4CAE"/>
    <w:rsid w:val="009E1044"/>
    <w:rsid w:val="009E17CE"/>
    <w:rsid w:val="009E1FEE"/>
    <w:rsid w:val="009E3228"/>
    <w:rsid w:val="009E34CB"/>
    <w:rsid w:val="009E5DA0"/>
    <w:rsid w:val="009E6019"/>
    <w:rsid w:val="009E62A2"/>
    <w:rsid w:val="009E7FED"/>
    <w:rsid w:val="009F4468"/>
    <w:rsid w:val="00A022CB"/>
    <w:rsid w:val="00A02F68"/>
    <w:rsid w:val="00A053AF"/>
    <w:rsid w:val="00A06AF5"/>
    <w:rsid w:val="00A079CC"/>
    <w:rsid w:val="00A11CEF"/>
    <w:rsid w:val="00A14CC8"/>
    <w:rsid w:val="00A15565"/>
    <w:rsid w:val="00A15996"/>
    <w:rsid w:val="00A16DAA"/>
    <w:rsid w:val="00A2322C"/>
    <w:rsid w:val="00A23DE9"/>
    <w:rsid w:val="00A253B6"/>
    <w:rsid w:val="00A27A14"/>
    <w:rsid w:val="00A30EC6"/>
    <w:rsid w:val="00A364D6"/>
    <w:rsid w:val="00A37A1E"/>
    <w:rsid w:val="00A43AD4"/>
    <w:rsid w:val="00A52A02"/>
    <w:rsid w:val="00A54854"/>
    <w:rsid w:val="00A55FA1"/>
    <w:rsid w:val="00A56123"/>
    <w:rsid w:val="00A60F53"/>
    <w:rsid w:val="00A62BDC"/>
    <w:rsid w:val="00A636F4"/>
    <w:rsid w:val="00A639C5"/>
    <w:rsid w:val="00A64167"/>
    <w:rsid w:val="00A669D1"/>
    <w:rsid w:val="00A82EB2"/>
    <w:rsid w:val="00AA0E97"/>
    <w:rsid w:val="00AA1032"/>
    <w:rsid w:val="00AB4577"/>
    <w:rsid w:val="00AB4F5E"/>
    <w:rsid w:val="00AC2BB1"/>
    <w:rsid w:val="00AC33BB"/>
    <w:rsid w:val="00AC3843"/>
    <w:rsid w:val="00AC4295"/>
    <w:rsid w:val="00AC43D0"/>
    <w:rsid w:val="00AD0654"/>
    <w:rsid w:val="00AE0695"/>
    <w:rsid w:val="00AF0E5B"/>
    <w:rsid w:val="00AF41B9"/>
    <w:rsid w:val="00AF4FA1"/>
    <w:rsid w:val="00B052AC"/>
    <w:rsid w:val="00B06DB4"/>
    <w:rsid w:val="00B2161C"/>
    <w:rsid w:val="00B21F25"/>
    <w:rsid w:val="00B2238B"/>
    <w:rsid w:val="00B23773"/>
    <w:rsid w:val="00B25E06"/>
    <w:rsid w:val="00B27DC2"/>
    <w:rsid w:val="00B42070"/>
    <w:rsid w:val="00B4473A"/>
    <w:rsid w:val="00B511F9"/>
    <w:rsid w:val="00B544DE"/>
    <w:rsid w:val="00B54576"/>
    <w:rsid w:val="00B56250"/>
    <w:rsid w:val="00B5698B"/>
    <w:rsid w:val="00B56B37"/>
    <w:rsid w:val="00B57C44"/>
    <w:rsid w:val="00B607D5"/>
    <w:rsid w:val="00B608DB"/>
    <w:rsid w:val="00B62D2F"/>
    <w:rsid w:val="00B63773"/>
    <w:rsid w:val="00B6496C"/>
    <w:rsid w:val="00B6628C"/>
    <w:rsid w:val="00B6673E"/>
    <w:rsid w:val="00B71FC1"/>
    <w:rsid w:val="00B740D6"/>
    <w:rsid w:val="00B85117"/>
    <w:rsid w:val="00B93494"/>
    <w:rsid w:val="00BA030D"/>
    <w:rsid w:val="00BA2E5A"/>
    <w:rsid w:val="00BA3B55"/>
    <w:rsid w:val="00BA747A"/>
    <w:rsid w:val="00BB1B2E"/>
    <w:rsid w:val="00BB1D4E"/>
    <w:rsid w:val="00BB35C9"/>
    <w:rsid w:val="00BB3F4A"/>
    <w:rsid w:val="00BB469E"/>
    <w:rsid w:val="00BB772D"/>
    <w:rsid w:val="00BC0318"/>
    <w:rsid w:val="00BC708D"/>
    <w:rsid w:val="00BD2160"/>
    <w:rsid w:val="00BD7D3F"/>
    <w:rsid w:val="00BD7D9B"/>
    <w:rsid w:val="00BE0055"/>
    <w:rsid w:val="00BE1650"/>
    <w:rsid w:val="00BE27F5"/>
    <w:rsid w:val="00BE32AA"/>
    <w:rsid w:val="00BE5C62"/>
    <w:rsid w:val="00BE610B"/>
    <w:rsid w:val="00BE7E9E"/>
    <w:rsid w:val="00BF1CA6"/>
    <w:rsid w:val="00BF58EF"/>
    <w:rsid w:val="00C022D1"/>
    <w:rsid w:val="00C025D0"/>
    <w:rsid w:val="00C02B4A"/>
    <w:rsid w:val="00C03360"/>
    <w:rsid w:val="00C07102"/>
    <w:rsid w:val="00C10A77"/>
    <w:rsid w:val="00C10B26"/>
    <w:rsid w:val="00C1341D"/>
    <w:rsid w:val="00C22AA0"/>
    <w:rsid w:val="00C245F9"/>
    <w:rsid w:val="00C25092"/>
    <w:rsid w:val="00C26AC9"/>
    <w:rsid w:val="00C26F7C"/>
    <w:rsid w:val="00C27229"/>
    <w:rsid w:val="00C275A3"/>
    <w:rsid w:val="00C33DC4"/>
    <w:rsid w:val="00C450C1"/>
    <w:rsid w:val="00C45613"/>
    <w:rsid w:val="00C45AAB"/>
    <w:rsid w:val="00C51195"/>
    <w:rsid w:val="00C51ACA"/>
    <w:rsid w:val="00C522B1"/>
    <w:rsid w:val="00C63128"/>
    <w:rsid w:val="00C6336B"/>
    <w:rsid w:val="00C66245"/>
    <w:rsid w:val="00C67F23"/>
    <w:rsid w:val="00C70BF0"/>
    <w:rsid w:val="00C717A3"/>
    <w:rsid w:val="00C74E64"/>
    <w:rsid w:val="00C8142C"/>
    <w:rsid w:val="00C862D6"/>
    <w:rsid w:val="00C9538B"/>
    <w:rsid w:val="00C95B2A"/>
    <w:rsid w:val="00C969BD"/>
    <w:rsid w:val="00CA3323"/>
    <w:rsid w:val="00CA669C"/>
    <w:rsid w:val="00CA7EA4"/>
    <w:rsid w:val="00CB082C"/>
    <w:rsid w:val="00CB0D99"/>
    <w:rsid w:val="00CB1E72"/>
    <w:rsid w:val="00CB1F65"/>
    <w:rsid w:val="00CB38D7"/>
    <w:rsid w:val="00CB7685"/>
    <w:rsid w:val="00CC037D"/>
    <w:rsid w:val="00CC1FC4"/>
    <w:rsid w:val="00CC27E2"/>
    <w:rsid w:val="00CC2EEE"/>
    <w:rsid w:val="00CC6C61"/>
    <w:rsid w:val="00CD716A"/>
    <w:rsid w:val="00CE0136"/>
    <w:rsid w:val="00CE0ADD"/>
    <w:rsid w:val="00CE4788"/>
    <w:rsid w:val="00CF1EE7"/>
    <w:rsid w:val="00CF4601"/>
    <w:rsid w:val="00CF55F4"/>
    <w:rsid w:val="00CF56F9"/>
    <w:rsid w:val="00D014EB"/>
    <w:rsid w:val="00D052D1"/>
    <w:rsid w:val="00D10D81"/>
    <w:rsid w:val="00D11DFB"/>
    <w:rsid w:val="00D142B3"/>
    <w:rsid w:val="00D15A9F"/>
    <w:rsid w:val="00D21175"/>
    <w:rsid w:val="00D27B3A"/>
    <w:rsid w:val="00D30AC4"/>
    <w:rsid w:val="00D30EB4"/>
    <w:rsid w:val="00D31B59"/>
    <w:rsid w:val="00D35D1A"/>
    <w:rsid w:val="00D368EF"/>
    <w:rsid w:val="00D418AB"/>
    <w:rsid w:val="00D46D19"/>
    <w:rsid w:val="00D471FE"/>
    <w:rsid w:val="00D55964"/>
    <w:rsid w:val="00D708E2"/>
    <w:rsid w:val="00D73BA2"/>
    <w:rsid w:val="00D75FB1"/>
    <w:rsid w:val="00D77381"/>
    <w:rsid w:val="00D8110C"/>
    <w:rsid w:val="00D823F0"/>
    <w:rsid w:val="00D83790"/>
    <w:rsid w:val="00D84E26"/>
    <w:rsid w:val="00D87338"/>
    <w:rsid w:val="00D87795"/>
    <w:rsid w:val="00D947E7"/>
    <w:rsid w:val="00DA0F85"/>
    <w:rsid w:val="00DA1BAF"/>
    <w:rsid w:val="00DA1E21"/>
    <w:rsid w:val="00DB1DB4"/>
    <w:rsid w:val="00DB22AC"/>
    <w:rsid w:val="00DB28AE"/>
    <w:rsid w:val="00DC00F4"/>
    <w:rsid w:val="00DC2AA6"/>
    <w:rsid w:val="00DC3EE5"/>
    <w:rsid w:val="00DC4541"/>
    <w:rsid w:val="00DC4C85"/>
    <w:rsid w:val="00DC54B8"/>
    <w:rsid w:val="00DC67E0"/>
    <w:rsid w:val="00DC742B"/>
    <w:rsid w:val="00DD4B61"/>
    <w:rsid w:val="00DE3141"/>
    <w:rsid w:val="00DF0B69"/>
    <w:rsid w:val="00DF2152"/>
    <w:rsid w:val="00DF47F2"/>
    <w:rsid w:val="00DF7834"/>
    <w:rsid w:val="00E015AB"/>
    <w:rsid w:val="00E04606"/>
    <w:rsid w:val="00E109F7"/>
    <w:rsid w:val="00E12EBB"/>
    <w:rsid w:val="00E1373B"/>
    <w:rsid w:val="00E1612F"/>
    <w:rsid w:val="00E16982"/>
    <w:rsid w:val="00E2417F"/>
    <w:rsid w:val="00E320BB"/>
    <w:rsid w:val="00E36924"/>
    <w:rsid w:val="00E415AA"/>
    <w:rsid w:val="00E42480"/>
    <w:rsid w:val="00E44935"/>
    <w:rsid w:val="00E45358"/>
    <w:rsid w:val="00E55CFC"/>
    <w:rsid w:val="00E568A1"/>
    <w:rsid w:val="00E60FBC"/>
    <w:rsid w:val="00E61840"/>
    <w:rsid w:val="00E65737"/>
    <w:rsid w:val="00E678F9"/>
    <w:rsid w:val="00E67BCE"/>
    <w:rsid w:val="00E74744"/>
    <w:rsid w:val="00E76B90"/>
    <w:rsid w:val="00E80CBE"/>
    <w:rsid w:val="00E81083"/>
    <w:rsid w:val="00E82DDF"/>
    <w:rsid w:val="00E83669"/>
    <w:rsid w:val="00E8511D"/>
    <w:rsid w:val="00E86572"/>
    <w:rsid w:val="00E8709A"/>
    <w:rsid w:val="00E959E8"/>
    <w:rsid w:val="00E971B2"/>
    <w:rsid w:val="00E97B43"/>
    <w:rsid w:val="00EA1143"/>
    <w:rsid w:val="00EA42EE"/>
    <w:rsid w:val="00EA7EC9"/>
    <w:rsid w:val="00EB334C"/>
    <w:rsid w:val="00EB37BC"/>
    <w:rsid w:val="00EB529F"/>
    <w:rsid w:val="00EB6B4E"/>
    <w:rsid w:val="00EC3942"/>
    <w:rsid w:val="00EC4E11"/>
    <w:rsid w:val="00ED4024"/>
    <w:rsid w:val="00ED491B"/>
    <w:rsid w:val="00ED61DA"/>
    <w:rsid w:val="00EE46A7"/>
    <w:rsid w:val="00EE6F30"/>
    <w:rsid w:val="00EE7468"/>
    <w:rsid w:val="00EE7983"/>
    <w:rsid w:val="00EE7AA6"/>
    <w:rsid w:val="00EF1F7E"/>
    <w:rsid w:val="00F03A53"/>
    <w:rsid w:val="00F04026"/>
    <w:rsid w:val="00F05F8B"/>
    <w:rsid w:val="00F11EA1"/>
    <w:rsid w:val="00F13F20"/>
    <w:rsid w:val="00F14D1C"/>
    <w:rsid w:val="00F15852"/>
    <w:rsid w:val="00F16809"/>
    <w:rsid w:val="00F23DBB"/>
    <w:rsid w:val="00F261D6"/>
    <w:rsid w:val="00F37AB0"/>
    <w:rsid w:val="00F37DCE"/>
    <w:rsid w:val="00F43142"/>
    <w:rsid w:val="00F4785D"/>
    <w:rsid w:val="00F50BF6"/>
    <w:rsid w:val="00F5332F"/>
    <w:rsid w:val="00F54571"/>
    <w:rsid w:val="00F54D7B"/>
    <w:rsid w:val="00F55821"/>
    <w:rsid w:val="00F569A7"/>
    <w:rsid w:val="00F606CD"/>
    <w:rsid w:val="00F6105B"/>
    <w:rsid w:val="00F61A4C"/>
    <w:rsid w:val="00F62248"/>
    <w:rsid w:val="00F64906"/>
    <w:rsid w:val="00F663A1"/>
    <w:rsid w:val="00F66716"/>
    <w:rsid w:val="00F668B2"/>
    <w:rsid w:val="00F67954"/>
    <w:rsid w:val="00F67D91"/>
    <w:rsid w:val="00F7343B"/>
    <w:rsid w:val="00F84BD4"/>
    <w:rsid w:val="00F85AA7"/>
    <w:rsid w:val="00F86DBD"/>
    <w:rsid w:val="00F871C4"/>
    <w:rsid w:val="00F9378F"/>
    <w:rsid w:val="00F968BD"/>
    <w:rsid w:val="00F96C74"/>
    <w:rsid w:val="00F972CC"/>
    <w:rsid w:val="00FA095B"/>
    <w:rsid w:val="00FA4E9A"/>
    <w:rsid w:val="00FA7F53"/>
    <w:rsid w:val="00FB067B"/>
    <w:rsid w:val="00FB1601"/>
    <w:rsid w:val="00FB1999"/>
    <w:rsid w:val="00FC192D"/>
    <w:rsid w:val="00FC1EC8"/>
    <w:rsid w:val="00FC30B4"/>
    <w:rsid w:val="00FC3A40"/>
    <w:rsid w:val="00FD081F"/>
    <w:rsid w:val="00FD2E9F"/>
    <w:rsid w:val="00FE2878"/>
    <w:rsid w:val="00FE2B6E"/>
    <w:rsid w:val="00FE326B"/>
    <w:rsid w:val="00FE60CE"/>
    <w:rsid w:val="00FE7E35"/>
    <w:rsid w:val="00FF1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BF747E0"/>
  <w15:docId w15:val="{F2BE9173-25F9-426C-AFCB-AC83BF2F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rsid w:val="00050D5B"/>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stekstas">
    <w:name w:val="Body Text"/>
    <w:basedOn w:val="prastasis"/>
    <w:pPr>
      <w:jc w:val="center"/>
    </w:pPr>
    <w:rPr>
      <w:b/>
      <w:bCs/>
      <w:caps/>
      <w:noProof w:val="0"/>
    </w:rPr>
  </w:style>
  <w:style w:type="paragraph" w:styleId="Pagrindinistekstas2">
    <w:name w:val="Body Text 2"/>
    <w:basedOn w:val="prastasis"/>
    <w:pPr>
      <w:spacing w:after="120" w:line="480" w:lineRule="auto"/>
    </w:pPr>
  </w:style>
  <w:style w:type="paragraph" w:styleId="Debesliotekstas">
    <w:name w:val="Balloon Text"/>
    <w:basedOn w:val="prastasis"/>
    <w:semiHidden/>
    <w:rPr>
      <w:rFonts w:ascii="Tahoma" w:hAnsi="Tahoma" w:cs="Tahoma"/>
      <w:sz w:val="16"/>
      <w:szCs w:val="16"/>
    </w:rPr>
  </w:style>
  <w:style w:type="table" w:styleId="Lentelstinklelis">
    <w:name w:val="Table Grid"/>
    <w:basedOn w:val="prastojilentel"/>
    <w:uiPriority w:val="59"/>
    <w:rsid w:val="0067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64541"/>
    <w:pPr>
      <w:suppressAutoHyphens/>
      <w:autoSpaceDN w:val="0"/>
    </w:pPr>
    <w:rPr>
      <w:kern w:val="3"/>
      <w:sz w:val="24"/>
      <w:szCs w:val="24"/>
      <w:lang w:val="en-GB" w:eastAsia="zh-CN"/>
    </w:rPr>
  </w:style>
  <w:style w:type="paragraph" w:styleId="Sraopastraipa">
    <w:name w:val="List Paragraph"/>
    <w:basedOn w:val="prastasis"/>
    <w:uiPriority w:val="99"/>
    <w:qFormat/>
    <w:rsid w:val="00864541"/>
    <w:pPr>
      <w:ind w:left="720"/>
      <w:contextualSpacing/>
    </w:pPr>
  </w:style>
  <w:style w:type="character" w:customStyle="1" w:styleId="Bodytext">
    <w:name w:val="Body text_"/>
    <w:link w:val="Pagrindinistekstas25"/>
    <w:rsid w:val="00864541"/>
    <w:rPr>
      <w:shd w:val="clear" w:color="auto" w:fill="FFFFFF"/>
    </w:rPr>
  </w:style>
  <w:style w:type="paragraph" w:customStyle="1" w:styleId="Pagrindinistekstas25">
    <w:name w:val="Pagrindinis tekstas25"/>
    <w:basedOn w:val="prastasis"/>
    <w:link w:val="Bodytext"/>
    <w:rsid w:val="00864541"/>
    <w:pPr>
      <w:shd w:val="clear" w:color="auto" w:fill="FFFFFF"/>
      <w:spacing w:line="0" w:lineRule="atLeast"/>
    </w:pPr>
    <w:rPr>
      <w:noProof w:val="0"/>
      <w:sz w:val="20"/>
      <w:szCs w:val="20"/>
      <w:lang w:eastAsia="lt-LT"/>
    </w:rPr>
  </w:style>
  <w:style w:type="paragraph" w:customStyle="1" w:styleId="Pagrindinistekstas1">
    <w:name w:val="Pagrindinis tekstas1"/>
    <w:rsid w:val="002F0BAD"/>
    <w:pPr>
      <w:autoSpaceDE w:val="0"/>
      <w:autoSpaceDN w:val="0"/>
      <w:adjustRightInd w:val="0"/>
      <w:ind w:firstLine="312"/>
      <w:jc w:val="both"/>
    </w:pPr>
    <w:rPr>
      <w:rFonts w:ascii="TimesLT" w:hAnsi="TimesLT"/>
      <w:lang w:val="en-US" w:eastAsia="en-US"/>
    </w:rPr>
  </w:style>
  <w:style w:type="character" w:styleId="Puslapionumeris">
    <w:name w:val="page number"/>
    <w:unhideWhenUsed/>
    <w:rsid w:val="00460865"/>
  </w:style>
  <w:style w:type="paragraph" w:styleId="Betarp">
    <w:name w:val="No Spacing"/>
    <w:uiPriority w:val="1"/>
    <w:qFormat/>
    <w:rsid w:val="00460865"/>
    <w:rPr>
      <w:sz w:val="24"/>
      <w:szCs w:val="24"/>
    </w:rPr>
  </w:style>
  <w:style w:type="character" w:customStyle="1" w:styleId="PoratDiagrama">
    <w:name w:val="Poraštė Diagrama"/>
    <w:basedOn w:val="Numatytasispastraiposriftas"/>
    <w:link w:val="Porat"/>
    <w:uiPriority w:val="99"/>
    <w:rsid w:val="00D35D1A"/>
    <w:rPr>
      <w:noProof/>
      <w:sz w:val="24"/>
      <w:szCs w:val="24"/>
      <w:lang w:eastAsia="en-US"/>
    </w:rPr>
  </w:style>
  <w:style w:type="paragraph" w:customStyle="1" w:styleId="CentrBoldm">
    <w:name w:val="CentrBoldm"/>
    <w:basedOn w:val="prastasis"/>
    <w:rsid w:val="003D0C31"/>
    <w:pPr>
      <w:autoSpaceDE w:val="0"/>
      <w:autoSpaceDN w:val="0"/>
      <w:adjustRightInd w:val="0"/>
      <w:jc w:val="center"/>
    </w:pPr>
    <w:rPr>
      <w:rFonts w:ascii="TimesLT" w:hAnsi="TimesLT"/>
      <w:b/>
      <w:bCs/>
      <w:noProof w:val="0"/>
      <w:sz w:val="20"/>
      <w:szCs w:val="20"/>
      <w:lang w:val="en-US"/>
    </w:rPr>
  </w:style>
  <w:style w:type="paragraph" w:customStyle="1" w:styleId="Pagrindinistekstas20">
    <w:name w:val="Pagrindinis tekstas2"/>
    <w:rsid w:val="003D55F2"/>
    <w:pPr>
      <w:autoSpaceDE w:val="0"/>
      <w:autoSpaceDN w:val="0"/>
      <w:adjustRightInd w:val="0"/>
      <w:ind w:firstLine="312"/>
      <w:jc w:val="both"/>
    </w:pPr>
    <w:rPr>
      <w:rFonts w:ascii="TimesLT" w:eastAsia="Calibri" w:hAnsi="TimesLT"/>
      <w:lang w:val="en-US" w:eastAsia="en-US"/>
    </w:rPr>
  </w:style>
  <w:style w:type="paragraph" w:customStyle="1" w:styleId="Sraopastraipa1">
    <w:name w:val="Sąrašo pastraipa1"/>
    <w:basedOn w:val="prastasis"/>
    <w:rsid w:val="003D55F2"/>
    <w:pPr>
      <w:spacing w:after="200" w:line="276" w:lineRule="auto"/>
      <w:ind w:left="720"/>
      <w:contextualSpacing/>
    </w:pPr>
    <w:rPr>
      <w:rFonts w:ascii="Calibri" w:eastAsia="Calibri" w:hAnsi="Calibri"/>
      <w:noProof w:val="0"/>
      <w:sz w:val="22"/>
      <w:szCs w:val="22"/>
      <w:lang w:eastAsia="lt-LT"/>
    </w:rPr>
  </w:style>
  <w:style w:type="character" w:styleId="Emfaz">
    <w:name w:val="Emphasis"/>
    <w:basedOn w:val="Numatytasispastraiposriftas"/>
    <w:uiPriority w:val="20"/>
    <w:qFormat/>
    <w:rsid w:val="000C10F3"/>
    <w:rPr>
      <w:i/>
      <w:iCs/>
    </w:rPr>
  </w:style>
  <w:style w:type="paragraph" w:customStyle="1" w:styleId="Pagrindinistekstas3">
    <w:name w:val="Pagrindinis tekstas3"/>
    <w:rsid w:val="00114F3B"/>
    <w:pPr>
      <w:autoSpaceDE w:val="0"/>
      <w:autoSpaceDN w:val="0"/>
      <w:adjustRightInd w:val="0"/>
      <w:ind w:firstLine="312"/>
      <w:jc w:val="both"/>
    </w:pPr>
    <w:rPr>
      <w:rFonts w:ascii="TimesLT" w:hAnsi="TimesLT"/>
      <w:lang w:val="en-US" w:eastAsia="en-US"/>
    </w:rPr>
  </w:style>
  <w:style w:type="paragraph" w:customStyle="1" w:styleId="DiagramaCharChar">
    <w:name w:val="Diagrama Char Char"/>
    <w:basedOn w:val="prastasis"/>
    <w:rsid w:val="00114F3B"/>
    <w:pPr>
      <w:spacing w:after="160" w:line="240" w:lineRule="exact"/>
    </w:pPr>
    <w:rPr>
      <w:rFonts w:ascii="Tahoma" w:eastAsia="Batang" w:hAnsi="Tahoma"/>
      <w:noProof w:val="0"/>
      <w:sz w:val="20"/>
      <w:szCs w:val="20"/>
      <w:lang w:val="en-US"/>
    </w:rPr>
  </w:style>
  <w:style w:type="character" w:styleId="Hipersaitas">
    <w:name w:val="Hyperlink"/>
    <w:uiPriority w:val="99"/>
    <w:unhideWhenUsed/>
    <w:rsid w:val="00114F3B"/>
    <w:rPr>
      <w:color w:val="0563C1"/>
      <w:u w:val="single"/>
    </w:rPr>
  </w:style>
  <w:style w:type="character" w:customStyle="1" w:styleId="cb-itemprop">
    <w:name w:val="cb-itemprop"/>
    <w:rsid w:val="00114F3B"/>
  </w:style>
  <w:style w:type="character" w:customStyle="1" w:styleId="Neapdorotaspaminjimas1">
    <w:name w:val="Neapdorotas paminėjimas1"/>
    <w:basedOn w:val="Numatytasispastraiposriftas"/>
    <w:uiPriority w:val="99"/>
    <w:semiHidden/>
    <w:unhideWhenUsed/>
    <w:rsid w:val="000636CC"/>
    <w:rPr>
      <w:color w:val="605E5C"/>
      <w:shd w:val="clear" w:color="auto" w:fill="E1DFDD"/>
    </w:rPr>
  </w:style>
  <w:style w:type="character" w:customStyle="1" w:styleId="AntratsDiagrama">
    <w:name w:val="Antraštės Diagrama"/>
    <w:basedOn w:val="Numatytasispastraiposriftas"/>
    <w:link w:val="Antrats"/>
    <w:uiPriority w:val="99"/>
    <w:rsid w:val="00303D38"/>
    <w:rPr>
      <w:noProof/>
      <w:sz w:val="24"/>
      <w:szCs w:val="24"/>
      <w:lang w:eastAsia="en-US"/>
    </w:rPr>
  </w:style>
  <w:style w:type="paragraph" w:styleId="prastasiniatinklio">
    <w:name w:val="Normal (Web)"/>
    <w:basedOn w:val="prastasis"/>
    <w:uiPriority w:val="99"/>
    <w:semiHidden/>
    <w:unhideWhenUsed/>
    <w:rsid w:val="00FC1EC8"/>
    <w:pPr>
      <w:spacing w:before="100" w:beforeAutospacing="1" w:after="100" w:afterAutospacing="1"/>
    </w:pPr>
    <w:rPr>
      <w:noProof w:val="0"/>
      <w:lang w:eastAsia="lt-LT"/>
    </w:rPr>
  </w:style>
  <w:style w:type="character" w:styleId="Grietas">
    <w:name w:val="Strong"/>
    <w:basedOn w:val="Numatytasispastraiposriftas"/>
    <w:uiPriority w:val="22"/>
    <w:qFormat/>
    <w:rsid w:val="001E3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362">
      <w:bodyDiv w:val="1"/>
      <w:marLeft w:val="0"/>
      <w:marRight w:val="0"/>
      <w:marTop w:val="0"/>
      <w:marBottom w:val="0"/>
      <w:divBdr>
        <w:top w:val="none" w:sz="0" w:space="0" w:color="auto"/>
        <w:left w:val="none" w:sz="0" w:space="0" w:color="auto"/>
        <w:bottom w:val="none" w:sz="0" w:space="0" w:color="auto"/>
        <w:right w:val="none" w:sz="0" w:space="0" w:color="auto"/>
      </w:divBdr>
    </w:div>
    <w:div w:id="429353364">
      <w:bodyDiv w:val="1"/>
      <w:marLeft w:val="0"/>
      <w:marRight w:val="0"/>
      <w:marTop w:val="0"/>
      <w:marBottom w:val="0"/>
      <w:divBdr>
        <w:top w:val="none" w:sz="0" w:space="0" w:color="auto"/>
        <w:left w:val="none" w:sz="0" w:space="0" w:color="auto"/>
        <w:bottom w:val="none" w:sz="0" w:space="0" w:color="auto"/>
        <w:right w:val="none" w:sz="0" w:space="0" w:color="auto"/>
      </w:divBdr>
    </w:div>
    <w:div w:id="594050329">
      <w:bodyDiv w:val="1"/>
      <w:marLeft w:val="0"/>
      <w:marRight w:val="0"/>
      <w:marTop w:val="0"/>
      <w:marBottom w:val="0"/>
      <w:divBdr>
        <w:top w:val="none" w:sz="0" w:space="0" w:color="auto"/>
        <w:left w:val="none" w:sz="0" w:space="0" w:color="auto"/>
        <w:bottom w:val="none" w:sz="0" w:space="0" w:color="auto"/>
        <w:right w:val="none" w:sz="0" w:space="0" w:color="auto"/>
      </w:divBdr>
    </w:div>
    <w:div w:id="611743435">
      <w:bodyDiv w:val="1"/>
      <w:marLeft w:val="0"/>
      <w:marRight w:val="0"/>
      <w:marTop w:val="0"/>
      <w:marBottom w:val="0"/>
      <w:divBdr>
        <w:top w:val="none" w:sz="0" w:space="0" w:color="auto"/>
        <w:left w:val="none" w:sz="0" w:space="0" w:color="auto"/>
        <w:bottom w:val="none" w:sz="0" w:space="0" w:color="auto"/>
        <w:right w:val="none" w:sz="0" w:space="0" w:color="auto"/>
      </w:divBdr>
    </w:div>
    <w:div w:id="637537735">
      <w:bodyDiv w:val="1"/>
      <w:marLeft w:val="0"/>
      <w:marRight w:val="0"/>
      <w:marTop w:val="0"/>
      <w:marBottom w:val="0"/>
      <w:divBdr>
        <w:top w:val="none" w:sz="0" w:space="0" w:color="auto"/>
        <w:left w:val="none" w:sz="0" w:space="0" w:color="auto"/>
        <w:bottom w:val="none" w:sz="0" w:space="0" w:color="auto"/>
        <w:right w:val="none" w:sz="0" w:space="0" w:color="auto"/>
      </w:divBdr>
    </w:div>
    <w:div w:id="936408152">
      <w:bodyDiv w:val="1"/>
      <w:marLeft w:val="0"/>
      <w:marRight w:val="0"/>
      <w:marTop w:val="0"/>
      <w:marBottom w:val="0"/>
      <w:divBdr>
        <w:top w:val="none" w:sz="0" w:space="0" w:color="auto"/>
        <w:left w:val="none" w:sz="0" w:space="0" w:color="auto"/>
        <w:bottom w:val="none" w:sz="0" w:space="0" w:color="auto"/>
        <w:right w:val="none" w:sz="0" w:space="0" w:color="auto"/>
      </w:divBdr>
    </w:div>
    <w:div w:id="1373919351">
      <w:bodyDiv w:val="1"/>
      <w:marLeft w:val="0"/>
      <w:marRight w:val="0"/>
      <w:marTop w:val="0"/>
      <w:marBottom w:val="0"/>
      <w:divBdr>
        <w:top w:val="none" w:sz="0" w:space="0" w:color="auto"/>
        <w:left w:val="none" w:sz="0" w:space="0" w:color="auto"/>
        <w:bottom w:val="none" w:sz="0" w:space="0" w:color="auto"/>
        <w:right w:val="none" w:sz="0" w:space="0" w:color="auto"/>
      </w:divBdr>
    </w:div>
    <w:div w:id="1406803057">
      <w:bodyDiv w:val="1"/>
      <w:marLeft w:val="0"/>
      <w:marRight w:val="0"/>
      <w:marTop w:val="0"/>
      <w:marBottom w:val="0"/>
      <w:divBdr>
        <w:top w:val="none" w:sz="0" w:space="0" w:color="auto"/>
        <w:left w:val="none" w:sz="0" w:space="0" w:color="auto"/>
        <w:bottom w:val="none" w:sz="0" w:space="0" w:color="auto"/>
        <w:right w:val="none" w:sz="0" w:space="0" w:color="auto"/>
      </w:divBdr>
    </w:div>
    <w:div w:id="1645234975">
      <w:bodyDiv w:val="1"/>
      <w:marLeft w:val="0"/>
      <w:marRight w:val="0"/>
      <w:marTop w:val="0"/>
      <w:marBottom w:val="0"/>
      <w:divBdr>
        <w:top w:val="none" w:sz="0" w:space="0" w:color="auto"/>
        <w:left w:val="none" w:sz="0" w:space="0" w:color="auto"/>
        <w:bottom w:val="none" w:sz="0" w:space="0" w:color="auto"/>
        <w:right w:val="none" w:sz="0" w:space="0" w:color="auto"/>
      </w:divBdr>
    </w:div>
    <w:div w:id="1914466119">
      <w:bodyDiv w:val="1"/>
      <w:marLeft w:val="0"/>
      <w:marRight w:val="0"/>
      <w:marTop w:val="0"/>
      <w:marBottom w:val="0"/>
      <w:divBdr>
        <w:top w:val="none" w:sz="0" w:space="0" w:color="auto"/>
        <w:left w:val="none" w:sz="0" w:space="0" w:color="auto"/>
        <w:bottom w:val="none" w:sz="0" w:space="0" w:color="auto"/>
        <w:right w:val="none" w:sz="0" w:space="0" w:color="auto"/>
      </w:divBdr>
    </w:div>
    <w:div w:id="19702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e-tar.lt/portal/lt/legalAct/10198b100be111edb4cae1b158f98ea5"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AB1C-32ED-4DA6-BEBC-99657DA1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4473</Characters>
  <Application>Microsoft Office Word</Application>
  <DocSecurity>0</DocSecurity>
  <Lines>37</Lines>
  <Paragraphs>9</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 Paskevicius</dc:creator>
  <cp:lastModifiedBy>Inga Pračkailė</cp:lastModifiedBy>
  <cp:revision>4</cp:revision>
  <cp:lastPrinted>2022-08-04T05:25:00Z</cp:lastPrinted>
  <dcterms:created xsi:type="dcterms:W3CDTF">2022-08-09T08:33:00Z</dcterms:created>
  <dcterms:modified xsi:type="dcterms:W3CDTF">2022-08-09T08:52:00Z</dcterms:modified>
</cp:coreProperties>
</file>