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C1D9" w14:textId="12C952DC" w:rsidR="00B726E0" w:rsidRPr="0015221F" w:rsidRDefault="00B726E0" w:rsidP="0059672B">
      <w:pPr>
        <w:tabs>
          <w:tab w:val="left" w:pos="1276"/>
        </w:tabs>
        <w:jc w:val="center"/>
        <w:rPr>
          <w:b/>
        </w:rPr>
      </w:pPr>
      <w:r w:rsidRPr="0015221F">
        <w:rPr>
          <w:b/>
        </w:rPr>
        <w:t>UKMERGĖS RAJONO SAVIVALDYBĖS</w:t>
      </w:r>
    </w:p>
    <w:p w14:paraId="07C667BE" w14:textId="77777777" w:rsidR="00B726E0" w:rsidRPr="0015221F" w:rsidRDefault="00B726E0" w:rsidP="0015221F">
      <w:pPr>
        <w:jc w:val="center"/>
        <w:rPr>
          <w:b/>
        </w:rPr>
      </w:pPr>
      <w:r w:rsidRPr="0015221F">
        <w:rPr>
          <w:b/>
        </w:rPr>
        <w:t>TARYBA</w:t>
      </w:r>
    </w:p>
    <w:p w14:paraId="6186A98E" w14:textId="77777777" w:rsidR="00B726E0" w:rsidRPr="0015221F" w:rsidRDefault="00B726E0" w:rsidP="0015221F">
      <w:pPr>
        <w:jc w:val="center"/>
        <w:rPr>
          <w:b/>
        </w:rPr>
      </w:pPr>
    </w:p>
    <w:p w14:paraId="06239C02" w14:textId="77777777" w:rsidR="00B726E0" w:rsidRPr="0015221F" w:rsidRDefault="00B726E0" w:rsidP="0015221F">
      <w:pPr>
        <w:jc w:val="center"/>
        <w:rPr>
          <w:b/>
        </w:rPr>
      </w:pPr>
      <w:r w:rsidRPr="0015221F">
        <w:rPr>
          <w:b/>
        </w:rPr>
        <w:t>SPRENDIMAS</w:t>
      </w:r>
    </w:p>
    <w:p w14:paraId="1F24B007" w14:textId="3848E5CB" w:rsidR="00B726E0" w:rsidRPr="0015221F" w:rsidRDefault="00B726E0" w:rsidP="0015221F">
      <w:pPr>
        <w:jc w:val="center"/>
        <w:rPr>
          <w:b/>
        </w:rPr>
      </w:pPr>
      <w:bookmarkStart w:id="0" w:name="_Hlk82169683"/>
      <w:r w:rsidRPr="009611F5">
        <w:rPr>
          <w:b/>
        </w:rPr>
        <w:t xml:space="preserve">DĖL </w:t>
      </w:r>
      <w:r w:rsidR="001C7AA9" w:rsidRPr="009611F5">
        <w:rPr>
          <w:b/>
        </w:rPr>
        <w:t xml:space="preserve">UKMERGĖS </w:t>
      </w:r>
      <w:r w:rsidR="001C7AA9" w:rsidRPr="00CF78DF">
        <w:rPr>
          <w:b/>
          <w:i/>
          <w:iCs/>
        </w:rPr>
        <w:t>NESTACIONARIŲ</w:t>
      </w:r>
      <w:r w:rsidR="001C7AA9" w:rsidRPr="009611F5">
        <w:rPr>
          <w:b/>
        </w:rPr>
        <w:t xml:space="preserve"> SOCIA</w:t>
      </w:r>
      <w:r w:rsidR="006F46EE" w:rsidRPr="009611F5">
        <w:rPr>
          <w:b/>
        </w:rPr>
        <w:t>L</w:t>
      </w:r>
      <w:r w:rsidR="001C7AA9" w:rsidRPr="009611F5">
        <w:rPr>
          <w:b/>
        </w:rPr>
        <w:t xml:space="preserve">INIŲ PASLAUGŲ CENTRO </w:t>
      </w:r>
      <w:r w:rsidR="001C7AA9" w:rsidRPr="00CF78DF">
        <w:rPr>
          <w:b/>
          <w:i/>
          <w:iCs/>
        </w:rPr>
        <w:t xml:space="preserve">PAVADINIMO </w:t>
      </w:r>
      <w:r w:rsidR="006F46EE" w:rsidRPr="00CF78DF">
        <w:rPr>
          <w:b/>
          <w:i/>
          <w:iCs/>
        </w:rPr>
        <w:t xml:space="preserve">PAKEITIMO IR </w:t>
      </w:r>
      <w:r w:rsidRPr="00CF78DF">
        <w:rPr>
          <w:b/>
          <w:i/>
          <w:iCs/>
        </w:rPr>
        <w:t xml:space="preserve">UKMERGĖS </w:t>
      </w:r>
      <w:r w:rsidR="00622E5A" w:rsidRPr="00CF78DF">
        <w:rPr>
          <w:b/>
          <w:i/>
          <w:iCs/>
        </w:rPr>
        <w:t>SOCIALINIŲ PASLAUGŲ CENTRO NUOSTATŲ</w:t>
      </w:r>
      <w:r w:rsidR="00622E5A">
        <w:rPr>
          <w:b/>
        </w:rPr>
        <w:t xml:space="preserve"> </w:t>
      </w:r>
      <w:r w:rsidR="00BC6851">
        <w:rPr>
          <w:b/>
        </w:rPr>
        <w:t>PATVIRTINIMO</w:t>
      </w:r>
    </w:p>
    <w:bookmarkEnd w:id="0"/>
    <w:p w14:paraId="5D81B1F7" w14:textId="77777777" w:rsidR="00B726E0" w:rsidRPr="0015221F" w:rsidRDefault="00B726E0" w:rsidP="0015221F">
      <w:pPr>
        <w:jc w:val="center"/>
      </w:pPr>
    </w:p>
    <w:p w14:paraId="53953E20" w14:textId="6A548317" w:rsidR="00B726E0" w:rsidRPr="0015221F" w:rsidRDefault="00222359" w:rsidP="0015221F">
      <w:pPr>
        <w:jc w:val="center"/>
      </w:pPr>
      <w:r w:rsidRPr="0015221F">
        <w:t>20</w:t>
      </w:r>
      <w:r w:rsidR="00622E5A">
        <w:t>21</w:t>
      </w:r>
      <w:r w:rsidR="00B726E0" w:rsidRPr="0015221F">
        <w:t xml:space="preserve"> m. </w:t>
      </w:r>
      <w:r w:rsidR="00921732" w:rsidRPr="0015221F">
        <w:t>rugsėjo</w:t>
      </w:r>
      <w:r w:rsidR="00B726E0" w:rsidRPr="0015221F">
        <w:t xml:space="preserve">      d. Nr.</w:t>
      </w:r>
    </w:p>
    <w:p w14:paraId="1F7D32F6" w14:textId="77777777" w:rsidR="00B726E0" w:rsidRPr="0015221F" w:rsidRDefault="00B726E0" w:rsidP="0015221F">
      <w:pPr>
        <w:jc w:val="center"/>
      </w:pPr>
      <w:r w:rsidRPr="0015221F">
        <w:t>Ukmergė</w:t>
      </w:r>
    </w:p>
    <w:p w14:paraId="2118B8F9" w14:textId="55845A42" w:rsidR="00B726E0" w:rsidRDefault="00B726E0" w:rsidP="0015221F"/>
    <w:p w14:paraId="518767DF" w14:textId="77777777" w:rsidR="00CF78DF" w:rsidRPr="0015221F" w:rsidRDefault="00CF78DF" w:rsidP="0015221F"/>
    <w:p w14:paraId="54035C54" w14:textId="469CC4BC" w:rsidR="00622E5A" w:rsidRDefault="00921732" w:rsidP="0059672B">
      <w:pPr>
        <w:keepNext/>
        <w:ind w:firstLine="1276"/>
        <w:jc w:val="both"/>
      </w:pPr>
      <w:r w:rsidRPr="0015221F">
        <w:t xml:space="preserve">Vadovaudamasi Lietuvos Respublikos vietos savivaldos įstatymo 18 straipsnio 1 dalimi, </w:t>
      </w:r>
      <w:bookmarkStart w:id="1" w:name="_Hlk82171149"/>
      <w:r w:rsidR="006F46EE">
        <w:t>L</w:t>
      </w:r>
      <w:r w:rsidR="006F46EE" w:rsidRPr="006F46EE">
        <w:rPr>
          <w:b/>
        </w:rPr>
        <w:t xml:space="preserve">ietuvos </w:t>
      </w:r>
      <w:r w:rsidR="006F46EE">
        <w:rPr>
          <w:b/>
        </w:rPr>
        <w:t>R</w:t>
      </w:r>
      <w:r w:rsidR="006F46EE" w:rsidRPr="006F46EE">
        <w:rPr>
          <w:b/>
        </w:rPr>
        <w:t>espublikos civilini</w:t>
      </w:r>
      <w:r w:rsidR="006F46EE">
        <w:rPr>
          <w:b/>
        </w:rPr>
        <w:t>o</w:t>
      </w:r>
      <w:r w:rsidR="006F46EE" w:rsidRPr="006F46EE">
        <w:rPr>
          <w:b/>
        </w:rPr>
        <w:t xml:space="preserve"> kodeks</w:t>
      </w:r>
      <w:r w:rsidR="006F46EE">
        <w:rPr>
          <w:b/>
        </w:rPr>
        <w:t xml:space="preserve">o </w:t>
      </w:r>
      <w:r w:rsidR="00676527">
        <w:rPr>
          <w:b/>
        </w:rPr>
        <w:t xml:space="preserve">2.43 straipsniu, </w:t>
      </w:r>
      <w:r w:rsidR="00770F14">
        <w:t>Lietuvos Respublikos biudžetinių įstaigų įstatymo 4 straipsnio 3 dalies 1 punktu</w:t>
      </w:r>
      <w:bookmarkEnd w:id="1"/>
      <w:r w:rsidR="00770F14">
        <w:t xml:space="preserve">, </w:t>
      </w:r>
      <w:r w:rsidR="006F46EE" w:rsidRPr="006F46EE">
        <w:rPr>
          <w:b/>
        </w:rPr>
        <w:t>6 straipsnio 5 dalimi</w:t>
      </w:r>
      <w:r w:rsidR="00676527">
        <w:rPr>
          <w:b/>
        </w:rPr>
        <w:t>,</w:t>
      </w:r>
      <w:r w:rsidR="006F46EE" w:rsidRPr="006F46EE">
        <w:t xml:space="preserve"> </w:t>
      </w:r>
      <w:r w:rsidRPr="0015221F">
        <w:t>Ukmergės rajono savivaldybės taryba  n u s p r e n d ž i a:</w:t>
      </w:r>
    </w:p>
    <w:p w14:paraId="07342935" w14:textId="17D354F7" w:rsidR="00676527" w:rsidRPr="00676527" w:rsidRDefault="00676527" w:rsidP="0059672B">
      <w:pPr>
        <w:keepNext/>
        <w:ind w:firstLine="1276"/>
        <w:jc w:val="both"/>
        <w:rPr>
          <w:b/>
        </w:rPr>
      </w:pPr>
      <w:r>
        <w:rPr>
          <w:b/>
        </w:rPr>
        <w:t xml:space="preserve">1. Pakeisti biudžetinės įstaigos Ukmergės nestacionarių socialinių paslaugų centro pavadinimą į Ukmergės socialinių paslaugų centras. </w:t>
      </w:r>
    </w:p>
    <w:p w14:paraId="346CC885" w14:textId="54D77D30" w:rsidR="00841D33" w:rsidRDefault="00CF78DF" w:rsidP="0059672B">
      <w:pPr>
        <w:tabs>
          <w:tab w:val="left" w:pos="993"/>
        </w:tabs>
        <w:ind w:firstLine="1276"/>
        <w:jc w:val="both"/>
      </w:pPr>
      <w:r w:rsidRPr="00CF78DF">
        <w:rPr>
          <w:bCs/>
          <w:strike/>
        </w:rPr>
        <w:t>1.</w:t>
      </w:r>
      <w:r>
        <w:rPr>
          <w:b/>
        </w:rPr>
        <w:t xml:space="preserve"> </w:t>
      </w:r>
      <w:r w:rsidR="004372D7" w:rsidRPr="004372D7">
        <w:rPr>
          <w:b/>
        </w:rPr>
        <w:t>2</w:t>
      </w:r>
      <w:r w:rsidR="00CE59C3" w:rsidRPr="004372D7">
        <w:rPr>
          <w:b/>
        </w:rPr>
        <w:t>.</w:t>
      </w:r>
      <w:r w:rsidR="00CE59C3">
        <w:t xml:space="preserve"> </w:t>
      </w:r>
      <w:r w:rsidR="00BC6851" w:rsidRPr="00CE59C3">
        <w:t>Patvirtinti Ukmergės socialinių paslaugų centro nuostatus (pridedama).</w:t>
      </w:r>
    </w:p>
    <w:p w14:paraId="39912169" w14:textId="63AF78C3" w:rsidR="00CE59C3" w:rsidRPr="00C13C03" w:rsidRDefault="00CF78DF" w:rsidP="0059672B">
      <w:pPr>
        <w:tabs>
          <w:tab w:val="left" w:pos="993"/>
        </w:tabs>
        <w:ind w:firstLine="1276"/>
        <w:jc w:val="both"/>
        <w:rPr>
          <w:b/>
        </w:rPr>
      </w:pPr>
      <w:r w:rsidRPr="00CF78DF">
        <w:rPr>
          <w:bCs/>
          <w:strike/>
        </w:rPr>
        <w:t>2.</w:t>
      </w:r>
      <w:r>
        <w:rPr>
          <w:b/>
        </w:rPr>
        <w:t xml:space="preserve"> </w:t>
      </w:r>
      <w:r w:rsidR="004372D7" w:rsidRPr="004372D7">
        <w:rPr>
          <w:b/>
        </w:rPr>
        <w:t>3</w:t>
      </w:r>
      <w:r w:rsidR="00841D33" w:rsidRPr="004372D7">
        <w:rPr>
          <w:b/>
        </w:rPr>
        <w:t>.</w:t>
      </w:r>
      <w:r w:rsidR="00841D33">
        <w:t xml:space="preserve"> </w:t>
      </w:r>
      <w:r w:rsidR="00BC6851" w:rsidRPr="00CE59C3">
        <w:t>Į</w:t>
      </w:r>
      <w:r w:rsidR="00D95859">
        <w:t>galioti</w:t>
      </w:r>
      <w:r w:rsidR="00BC6851" w:rsidRPr="00CE59C3">
        <w:t xml:space="preserve"> Ukmergės nestacionarių socialinių paslaugų centro direktorę Kristiną </w:t>
      </w:r>
      <w:proofErr w:type="spellStart"/>
      <w:r w:rsidR="00BC6851" w:rsidRPr="00CE59C3">
        <w:t>Karpovienę</w:t>
      </w:r>
      <w:proofErr w:type="spellEnd"/>
      <w:r w:rsidR="00BC6851" w:rsidRPr="00CE59C3">
        <w:t xml:space="preserve"> </w:t>
      </w:r>
      <w:r w:rsidR="004372D7" w:rsidRPr="004372D7">
        <w:rPr>
          <w:b/>
        </w:rPr>
        <w:t>informuoti</w:t>
      </w:r>
      <w:r w:rsidR="004372D7">
        <w:t xml:space="preserve"> </w:t>
      </w:r>
      <w:r w:rsidR="004372D7" w:rsidRPr="004372D7">
        <w:rPr>
          <w:b/>
        </w:rPr>
        <w:t>Ukmergės nestacionarių socialinių paslaugų centro</w:t>
      </w:r>
      <w:r w:rsidR="004372D7" w:rsidRPr="00CE59C3">
        <w:t xml:space="preserve"> </w:t>
      </w:r>
      <w:r w:rsidR="004372D7" w:rsidRPr="004372D7">
        <w:rPr>
          <w:b/>
        </w:rPr>
        <w:t>kreditorius</w:t>
      </w:r>
      <w:r w:rsidR="004372D7">
        <w:t xml:space="preserve"> </w:t>
      </w:r>
      <w:r w:rsidR="004372D7" w:rsidRPr="004372D7">
        <w:rPr>
          <w:b/>
        </w:rPr>
        <w:t>apie</w:t>
      </w:r>
      <w:r w:rsidR="004372D7">
        <w:t xml:space="preserve"> </w:t>
      </w:r>
      <w:r w:rsidR="00C13C03" w:rsidRPr="00C13C03">
        <w:rPr>
          <w:b/>
        </w:rPr>
        <w:t xml:space="preserve">biudžetinės </w:t>
      </w:r>
      <w:r w:rsidR="004372D7">
        <w:rPr>
          <w:b/>
        </w:rPr>
        <w:t xml:space="preserve">įstaigos pavadinimo pakeitimą, </w:t>
      </w:r>
      <w:r w:rsidR="00C13C03">
        <w:rPr>
          <w:b/>
        </w:rPr>
        <w:t xml:space="preserve">pasirašyti ir </w:t>
      </w:r>
      <w:r w:rsidR="00BC6851" w:rsidRPr="00CE59C3">
        <w:t xml:space="preserve">įregistruoti </w:t>
      </w:r>
      <w:r w:rsidR="007F60C7" w:rsidRPr="00CE59C3">
        <w:t xml:space="preserve">Ukmergės socialinių paslaugų centro </w:t>
      </w:r>
      <w:r w:rsidR="00BC6851" w:rsidRPr="00CE59C3">
        <w:t>nuostatus Juridinių asmenų registre teisės aktų nustatyta tvarka.</w:t>
      </w:r>
    </w:p>
    <w:p w14:paraId="381A618F" w14:textId="7F49AE2B" w:rsidR="00CE59C3" w:rsidRPr="00CE59C3" w:rsidRDefault="00CF78DF" w:rsidP="0059672B">
      <w:pPr>
        <w:ind w:firstLine="1276"/>
        <w:jc w:val="both"/>
      </w:pPr>
      <w:r w:rsidRPr="00CF78DF">
        <w:rPr>
          <w:strike/>
        </w:rPr>
        <w:t>3.</w:t>
      </w:r>
      <w:r>
        <w:t xml:space="preserve"> </w:t>
      </w:r>
      <w:r w:rsidR="00C13C03" w:rsidRPr="00CF78DF">
        <w:rPr>
          <w:b/>
          <w:bCs/>
        </w:rPr>
        <w:t>4</w:t>
      </w:r>
      <w:r w:rsidR="00CE59C3" w:rsidRPr="00CF78DF">
        <w:rPr>
          <w:b/>
          <w:bCs/>
        </w:rPr>
        <w:t>.</w:t>
      </w:r>
      <w:r w:rsidR="00CE59C3">
        <w:t xml:space="preserve"> </w:t>
      </w:r>
      <w:r w:rsidR="00BC6851" w:rsidRPr="00CE59C3">
        <w:t xml:space="preserve">Pripažinti netekusiu galios Ukmergės rajono savivaldybės tarybos 2016 m. birželio 30 d. sprendimą Nr. 7-180 „Dėl </w:t>
      </w:r>
      <w:bookmarkStart w:id="2" w:name="_Hlk82162908"/>
      <w:r w:rsidR="00BC6851" w:rsidRPr="00CE59C3">
        <w:t xml:space="preserve">Ukmergės nestacionarių socialinių paslaugų centro </w:t>
      </w:r>
      <w:bookmarkEnd w:id="2"/>
      <w:r w:rsidR="00BC6851" w:rsidRPr="00CE59C3">
        <w:t>nuostatų patvirtinimo“.</w:t>
      </w:r>
    </w:p>
    <w:p w14:paraId="23F869B5" w14:textId="14D596B8" w:rsidR="00BC6851" w:rsidRPr="00CE59C3" w:rsidRDefault="00CF78DF" w:rsidP="0059672B">
      <w:pPr>
        <w:ind w:firstLine="1276"/>
        <w:jc w:val="both"/>
      </w:pPr>
      <w:r w:rsidRPr="00CF78DF">
        <w:rPr>
          <w:strike/>
        </w:rPr>
        <w:t>4.</w:t>
      </w:r>
      <w:r>
        <w:t xml:space="preserve"> </w:t>
      </w:r>
      <w:r w:rsidR="00C13C03" w:rsidRPr="00CF78DF">
        <w:rPr>
          <w:b/>
          <w:bCs/>
        </w:rPr>
        <w:t>5</w:t>
      </w:r>
      <w:r w:rsidR="00CE59C3" w:rsidRPr="00CF78DF">
        <w:rPr>
          <w:b/>
          <w:bCs/>
        </w:rPr>
        <w:t>.</w:t>
      </w:r>
      <w:r w:rsidR="00CE59C3">
        <w:t xml:space="preserve"> </w:t>
      </w:r>
      <w:r w:rsidR="00BC6851" w:rsidRPr="00CE59C3">
        <w:t xml:space="preserve">Nustatyti, kad šio sprendimo </w:t>
      </w:r>
      <w:r w:rsidR="00C13C03">
        <w:t>4</w:t>
      </w:r>
      <w:r w:rsidR="00BC6851" w:rsidRPr="00CE59C3">
        <w:t xml:space="preserve"> punktas įsigalioja nuo šio sprendimo </w:t>
      </w:r>
      <w:r w:rsidR="00C13C03">
        <w:t>2</w:t>
      </w:r>
      <w:r w:rsidR="00BC6851" w:rsidRPr="00CE59C3">
        <w:t xml:space="preserve"> punkte nurodytų nuostatų įregistravimo Juridinių asmenų registre dienos.  </w:t>
      </w:r>
    </w:p>
    <w:p w14:paraId="31F032E8" w14:textId="66DDCB44" w:rsidR="00C13C03" w:rsidRDefault="00C13C03" w:rsidP="0059672B">
      <w:pPr>
        <w:ind w:firstLine="1276"/>
      </w:pPr>
    </w:p>
    <w:p w14:paraId="65CBD980" w14:textId="5863EF9F" w:rsidR="00C13C03" w:rsidRDefault="00C13C03" w:rsidP="0015221F"/>
    <w:p w14:paraId="0CEC84BA" w14:textId="77777777" w:rsidR="00C13C03" w:rsidRDefault="00C13C03" w:rsidP="0015221F"/>
    <w:p w14:paraId="656A5610" w14:textId="3426073B" w:rsidR="00B726E0" w:rsidRPr="0015221F" w:rsidRDefault="00B726E0" w:rsidP="0015221F">
      <w:r w:rsidRPr="0015221F">
        <w:t>Savivaldybės meras</w:t>
      </w:r>
    </w:p>
    <w:p w14:paraId="3B74A058" w14:textId="77777777" w:rsidR="00B726E0" w:rsidRPr="0015221F" w:rsidRDefault="00B726E0" w:rsidP="0015221F">
      <w:r w:rsidRPr="0015221F">
        <w:tab/>
      </w:r>
    </w:p>
    <w:p w14:paraId="04382577" w14:textId="77777777" w:rsidR="00B726E0" w:rsidRPr="0015221F" w:rsidRDefault="00B726E0" w:rsidP="0015221F">
      <w:r w:rsidRPr="0015221F">
        <w:tab/>
      </w:r>
      <w:r w:rsidRPr="0015221F">
        <w:tab/>
      </w:r>
      <w:r w:rsidRPr="0015221F">
        <w:tab/>
      </w:r>
      <w:r w:rsidRPr="0015221F">
        <w:tab/>
      </w:r>
      <w:r w:rsidRPr="0015221F">
        <w:tab/>
      </w:r>
    </w:p>
    <w:p w14:paraId="7902035E" w14:textId="77777777" w:rsidR="00B726E0" w:rsidRPr="0015221F" w:rsidRDefault="00B726E0" w:rsidP="0015221F">
      <w:r w:rsidRPr="0015221F">
        <w:t xml:space="preserve">Projektą parengė </w:t>
      </w:r>
    </w:p>
    <w:p w14:paraId="37F3D445" w14:textId="053706A7" w:rsidR="00DF30DC" w:rsidRDefault="00DF30DC" w:rsidP="0015221F">
      <w:r>
        <w:t>Socialinės paramos skyriaus</w:t>
      </w:r>
    </w:p>
    <w:p w14:paraId="5D4835BE" w14:textId="7091E1BD" w:rsidR="00B726E0" w:rsidRPr="0015221F" w:rsidRDefault="00DF30DC" w:rsidP="0015221F">
      <w:r>
        <w:t>vyriausioji specialistė</w:t>
      </w:r>
      <w:r>
        <w:tab/>
      </w:r>
      <w:r>
        <w:tab/>
      </w:r>
      <w:r>
        <w:tab/>
      </w:r>
      <w:r>
        <w:tab/>
        <w:t>Lina Sabaliauskienė</w:t>
      </w:r>
      <w:r w:rsidR="00B726E0" w:rsidRPr="0015221F">
        <w:tab/>
      </w:r>
      <w:r w:rsidR="00B726E0" w:rsidRPr="0015221F">
        <w:tab/>
        <w:t xml:space="preserve">  </w:t>
      </w:r>
      <w:r w:rsidR="00B726E0" w:rsidRPr="0015221F">
        <w:tab/>
      </w:r>
      <w:r w:rsidR="00B726E0" w:rsidRPr="0015221F">
        <w:tab/>
      </w:r>
    </w:p>
    <w:p w14:paraId="364298F5" w14:textId="77777777" w:rsidR="00B726E0" w:rsidRPr="0015221F" w:rsidRDefault="00B726E0" w:rsidP="0015221F"/>
    <w:p w14:paraId="33F2CE2A" w14:textId="77777777" w:rsidR="00B726E0" w:rsidRPr="0015221F" w:rsidRDefault="00B726E0" w:rsidP="0015221F"/>
    <w:p w14:paraId="04DBEEF6" w14:textId="77777777" w:rsidR="00B726E0" w:rsidRPr="0015221F" w:rsidRDefault="00B726E0" w:rsidP="0015221F"/>
    <w:p w14:paraId="046B14B5" w14:textId="77777777" w:rsidR="00B726E0" w:rsidRPr="0015221F" w:rsidRDefault="00B726E0" w:rsidP="0015221F"/>
    <w:p w14:paraId="1B062638" w14:textId="77777777" w:rsidR="00B726E0" w:rsidRPr="0015221F" w:rsidRDefault="00B726E0" w:rsidP="0015221F"/>
    <w:p w14:paraId="55F4EA3D" w14:textId="77777777" w:rsidR="00B726E0" w:rsidRPr="0015221F" w:rsidRDefault="00B726E0" w:rsidP="0015221F"/>
    <w:p w14:paraId="2FCB1355" w14:textId="77777777" w:rsidR="00B726E0" w:rsidRPr="0015221F" w:rsidRDefault="00B726E0" w:rsidP="0015221F"/>
    <w:p w14:paraId="1CB1704F" w14:textId="77777777" w:rsidR="00AC02C4" w:rsidRPr="0015221F" w:rsidRDefault="00AC02C4" w:rsidP="0015221F"/>
    <w:p w14:paraId="58BFCE0D" w14:textId="77777777" w:rsidR="00AC02C4" w:rsidRPr="0015221F" w:rsidRDefault="00AC02C4" w:rsidP="0015221F"/>
    <w:p w14:paraId="5150B930" w14:textId="77777777" w:rsidR="00AC02C4" w:rsidRPr="0015221F" w:rsidRDefault="00AC02C4" w:rsidP="0015221F"/>
    <w:p w14:paraId="52E72210" w14:textId="77777777" w:rsidR="00AC02C4" w:rsidRPr="0015221F" w:rsidRDefault="00222359" w:rsidP="0015221F">
      <w:pPr>
        <w:rPr>
          <w:rFonts w:eastAsia="Calibri"/>
        </w:rPr>
        <w:sectPr w:rsidR="00AC02C4" w:rsidRPr="0015221F" w:rsidSect="001C7AA9">
          <w:headerReference w:type="even" r:id="rId8"/>
          <w:headerReference w:type="default" r:id="rId9"/>
          <w:headerReference w:type="first" r:id="rId10"/>
          <w:pgSz w:w="11906" w:h="16838"/>
          <w:pgMar w:top="1134" w:right="567" w:bottom="1134" w:left="1701" w:header="567" w:footer="567" w:gutter="0"/>
          <w:cols w:space="1296"/>
          <w:titlePg/>
          <w:docGrid w:linePitch="360"/>
        </w:sectPr>
      </w:pPr>
      <w:r w:rsidRPr="0015221F">
        <w:rPr>
          <w:rFonts w:eastAsia="Calibri"/>
        </w:rPr>
        <w:t xml:space="preserve">Sprendimo projektas suderintas ir pasirašytas Ukmergės rajono savivaldybės dokumentų valdymo </w:t>
      </w:r>
      <w:r w:rsidR="0015221F">
        <w:rPr>
          <w:rFonts w:eastAsia="Calibri"/>
        </w:rPr>
        <w:t>sistemoje „Kontora“</w:t>
      </w:r>
    </w:p>
    <w:p w14:paraId="59E7874B" w14:textId="41E75C80" w:rsidR="00642EAB" w:rsidRPr="00642EAB" w:rsidRDefault="00642EAB" w:rsidP="00642EAB">
      <w:pPr>
        <w:ind w:left="1059" w:firstLine="5421"/>
        <w:rPr>
          <w:rFonts w:eastAsia="Calibri"/>
        </w:rPr>
      </w:pPr>
      <w:bookmarkStart w:id="3" w:name="_Hlk81846008"/>
      <w:r w:rsidRPr="0015221F">
        <w:rPr>
          <w:rFonts w:eastAsia="Calibri"/>
        </w:rPr>
        <w:lastRenderedPageBreak/>
        <w:t>PATVIRTINTA</w:t>
      </w:r>
      <w:r w:rsidRPr="0015221F">
        <w:rPr>
          <w:rFonts w:eastAsia="Calibri"/>
        </w:rPr>
        <w:tab/>
      </w:r>
      <w:r w:rsidRPr="0015221F">
        <w:rPr>
          <w:rFonts w:eastAsia="Calibri"/>
        </w:rPr>
        <w:tab/>
      </w:r>
      <w:r>
        <w:rPr>
          <w:rFonts w:eastAsia="Calibri"/>
        </w:rPr>
        <w:tab/>
      </w:r>
      <w:r>
        <w:rPr>
          <w:rFonts w:eastAsia="Calibri"/>
        </w:rPr>
        <w:tab/>
      </w:r>
      <w:r>
        <w:rPr>
          <w:rFonts w:eastAsia="Calibri"/>
        </w:rPr>
        <w:tab/>
      </w:r>
      <w:r>
        <w:rPr>
          <w:rFonts w:eastAsia="Calibri"/>
        </w:rPr>
        <w:tab/>
      </w:r>
      <w:r w:rsidRPr="0015221F">
        <w:rPr>
          <w:rFonts w:eastAsia="Calibri"/>
        </w:rPr>
        <w:t>Ukmergės rajono savivaldybės</w:t>
      </w:r>
    </w:p>
    <w:p w14:paraId="2F0BF474" w14:textId="77777777" w:rsidR="00642EAB" w:rsidRDefault="00642EAB" w:rsidP="00642EAB">
      <w:pPr>
        <w:ind w:left="5184" w:firstLine="1296"/>
      </w:pPr>
      <w:r w:rsidRPr="0015221F">
        <w:t>tarybos 20</w:t>
      </w:r>
      <w:r>
        <w:t>21</w:t>
      </w:r>
      <w:r w:rsidRPr="0015221F">
        <w:t xml:space="preserve"> m. rugsėjo      d. </w:t>
      </w:r>
    </w:p>
    <w:p w14:paraId="492C43EF" w14:textId="78ADD363" w:rsidR="00642EAB" w:rsidRDefault="00642EAB" w:rsidP="00642EAB">
      <w:pPr>
        <w:ind w:left="6480"/>
      </w:pPr>
      <w:r w:rsidRPr="0015221F">
        <w:t>sprendim</w:t>
      </w:r>
      <w:r>
        <w:t>u</w:t>
      </w:r>
      <w:r w:rsidRPr="0015221F">
        <w:t xml:space="preserve"> Nr.        </w:t>
      </w:r>
    </w:p>
    <w:p w14:paraId="793597A0" w14:textId="1806BF14" w:rsidR="00642EAB" w:rsidRDefault="00642EAB" w:rsidP="00642EAB">
      <w:pPr>
        <w:widowControl w:val="0"/>
        <w:pBdr>
          <w:top w:val="nil"/>
          <w:left w:val="nil"/>
          <w:bottom w:val="nil"/>
          <w:right w:val="nil"/>
          <w:between w:val="nil"/>
        </w:pBdr>
        <w:ind w:left="6134" w:right="-527"/>
      </w:pPr>
    </w:p>
    <w:p w14:paraId="12B549E9" w14:textId="77777777" w:rsidR="00CF78DF" w:rsidRDefault="00CF78DF" w:rsidP="00CF78DF">
      <w:pPr>
        <w:widowControl w:val="0"/>
        <w:pBdr>
          <w:top w:val="nil"/>
          <w:left w:val="nil"/>
          <w:bottom w:val="nil"/>
          <w:right w:val="nil"/>
          <w:between w:val="nil"/>
        </w:pBdr>
        <w:ind w:right="460"/>
      </w:pPr>
    </w:p>
    <w:p w14:paraId="705FDF66" w14:textId="50D1FBF6" w:rsidR="00642EAB" w:rsidRPr="009D59FF" w:rsidRDefault="00642EAB" w:rsidP="00CF78DF">
      <w:pPr>
        <w:widowControl w:val="0"/>
        <w:pBdr>
          <w:top w:val="nil"/>
          <w:left w:val="nil"/>
          <w:bottom w:val="nil"/>
          <w:right w:val="nil"/>
          <w:between w:val="nil"/>
        </w:pBdr>
        <w:ind w:right="460"/>
        <w:jc w:val="center"/>
        <w:rPr>
          <w:b/>
        </w:rPr>
      </w:pPr>
      <w:r w:rsidRPr="009D59FF">
        <w:rPr>
          <w:b/>
        </w:rPr>
        <w:t>UKMERGĖS SOCIALINIŲ PASLAUGŲ CENTRO NUOSTATAI</w:t>
      </w:r>
    </w:p>
    <w:p w14:paraId="290A3747" w14:textId="77777777" w:rsidR="00642EAB" w:rsidRPr="009D59FF" w:rsidRDefault="00642EAB" w:rsidP="00642EAB">
      <w:pPr>
        <w:widowControl w:val="0"/>
        <w:pBdr>
          <w:top w:val="nil"/>
          <w:left w:val="nil"/>
          <w:bottom w:val="nil"/>
          <w:right w:val="nil"/>
          <w:between w:val="nil"/>
        </w:pBdr>
        <w:ind w:left="1291" w:right="460"/>
        <w:jc w:val="center"/>
        <w:rPr>
          <w:b/>
        </w:rPr>
      </w:pPr>
    </w:p>
    <w:p w14:paraId="07F775F0" w14:textId="04327BE1" w:rsidR="00642EAB" w:rsidRPr="00CF78DF" w:rsidRDefault="00642EAB" w:rsidP="00CF78DF">
      <w:pPr>
        <w:jc w:val="center"/>
        <w:rPr>
          <w:b/>
          <w:bCs/>
        </w:rPr>
      </w:pPr>
      <w:r w:rsidRPr="00CF78DF">
        <w:rPr>
          <w:b/>
          <w:bCs/>
        </w:rPr>
        <w:t>I SKYRIUS</w:t>
      </w:r>
    </w:p>
    <w:p w14:paraId="3B74352E" w14:textId="0B3C2E7C" w:rsidR="00642EAB" w:rsidRPr="00CF78DF" w:rsidRDefault="00642EAB" w:rsidP="00CF78DF">
      <w:pPr>
        <w:jc w:val="center"/>
        <w:rPr>
          <w:b/>
          <w:bCs/>
        </w:rPr>
      </w:pPr>
      <w:r w:rsidRPr="00CF78DF">
        <w:rPr>
          <w:b/>
          <w:bCs/>
        </w:rPr>
        <w:t>BENDROSIOS NUOSTATOS</w:t>
      </w:r>
    </w:p>
    <w:p w14:paraId="1ECFF3E3" w14:textId="77777777" w:rsidR="00CF78DF" w:rsidRPr="00CF78DF" w:rsidRDefault="00CF78DF" w:rsidP="00CF78DF">
      <w:pPr>
        <w:jc w:val="center"/>
        <w:rPr>
          <w:b/>
          <w:bCs/>
        </w:rPr>
      </w:pPr>
    </w:p>
    <w:bookmarkEnd w:id="3"/>
    <w:p w14:paraId="7428FA01" w14:textId="77777777" w:rsidR="00642EAB" w:rsidRPr="009D59FF" w:rsidRDefault="00642EAB" w:rsidP="00642EAB">
      <w:pPr>
        <w:widowControl w:val="0"/>
        <w:pBdr>
          <w:top w:val="nil"/>
          <w:left w:val="nil"/>
          <w:bottom w:val="nil"/>
          <w:right w:val="nil"/>
          <w:between w:val="nil"/>
        </w:pBdr>
        <w:ind w:left="3403" w:right="2640"/>
        <w:jc w:val="center"/>
        <w:rPr>
          <w:b/>
        </w:rPr>
      </w:pPr>
    </w:p>
    <w:p w14:paraId="630BDF76" w14:textId="195179D2" w:rsidR="00642EAB" w:rsidRPr="00642EAB" w:rsidRDefault="00642EAB" w:rsidP="00CF78DF">
      <w:pPr>
        <w:widowControl w:val="0"/>
        <w:pBdr>
          <w:top w:val="nil"/>
          <w:left w:val="nil"/>
          <w:bottom w:val="nil"/>
          <w:right w:val="nil"/>
          <w:between w:val="nil"/>
        </w:pBdr>
        <w:ind w:firstLine="1276"/>
        <w:contextualSpacing/>
        <w:jc w:val="both"/>
      </w:pPr>
      <w:bookmarkStart w:id="4" w:name="_Hlk81846059"/>
      <w:r>
        <w:t xml:space="preserve">1. </w:t>
      </w:r>
      <w:r w:rsidRPr="00642EAB">
        <w:t xml:space="preserve">Ukmergės socialinių paslaugų centro nuostatai (toliau </w:t>
      </w:r>
      <w:r w:rsidR="00CF78DF">
        <w:t>–</w:t>
      </w:r>
      <w:r w:rsidRPr="00642EAB">
        <w:t xml:space="preserve"> Nuostatai) reglamentuoja Ukmergės socialinių paslaugų centro (toliau – Centras) teisinę formą, priklausomybę</w:t>
      </w:r>
      <w:r w:rsidRPr="00642EAB">
        <w:rPr>
          <w:rFonts w:eastAsia="Courier New"/>
        </w:rPr>
        <w:t xml:space="preserve">, </w:t>
      </w:r>
      <w:r w:rsidRPr="00642EAB">
        <w:t xml:space="preserve">savininką, savininko teises ir pareigas įgyvendinančią instituciją </w:t>
      </w:r>
      <w:r w:rsidR="001C7AA9" w:rsidRPr="001C7AA9">
        <w:rPr>
          <w:b/>
        </w:rPr>
        <w:t>ir jos kompetenciją</w:t>
      </w:r>
      <w:r w:rsidR="001C7AA9">
        <w:t>,</w:t>
      </w:r>
      <w:r w:rsidR="001C7AA9" w:rsidRPr="001C7AA9">
        <w:t xml:space="preserve"> </w:t>
      </w:r>
      <w:r w:rsidRPr="00642EAB">
        <w:t xml:space="preserve">buveinę, veiklos teisinį pagrindą, veiklos tikslą, sritį, uždavinius, funkcijas, teises, pareigas, veiklos organizavimą ir valdymą, turtą, lėšas, jų naudojimo tvarką, finansinės veiklos kontrolę ir veiklos priežiūrą, įstaigos likvidavimą, reorganizavimą ir pertvarkymą, taip pat informacijos viešą paskelbimą. </w:t>
      </w:r>
    </w:p>
    <w:p w14:paraId="70A71425" w14:textId="689AC722" w:rsidR="001C7AA9" w:rsidRDefault="00642EAB" w:rsidP="00CF78DF">
      <w:pPr>
        <w:widowControl w:val="0"/>
        <w:pBdr>
          <w:top w:val="nil"/>
          <w:left w:val="nil"/>
          <w:bottom w:val="nil"/>
          <w:right w:val="nil"/>
          <w:between w:val="nil"/>
        </w:pBdr>
        <w:ind w:right="-364" w:firstLine="1276"/>
        <w:contextualSpacing/>
        <w:jc w:val="both"/>
      </w:pPr>
      <w:bookmarkStart w:id="5" w:name="_Hlk81846112"/>
      <w:bookmarkEnd w:id="4"/>
      <w:r>
        <w:t xml:space="preserve">2. </w:t>
      </w:r>
      <w:r w:rsidRPr="00642EAB">
        <w:t xml:space="preserve">Centro teisinė forma </w:t>
      </w:r>
      <w:r w:rsidR="00CF78DF">
        <w:t>–</w:t>
      </w:r>
      <w:r w:rsidRPr="00642EAB">
        <w:t xml:space="preserve"> biudžetinė įstaiga. </w:t>
      </w:r>
      <w:bookmarkStart w:id="6" w:name="_Hlk81846129"/>
      <w:bookmarkEnd w:id="5"/>
    </w:p>
    <w:p w14:paraId="46F4883D" w14:textId="5A1D091D" w:rsidR="00642EAB" w:rsidRDefault="001C7AA9" w:rsidP="00CF78DF">
      <w:pPr>
        <w:widowControl w:val="0"/>
        <w:pBdr>
          <w:top w:val="nil"/>
          <w:left w:val="nil"/>
          <w:bottom w:val="nil"/>
          <w:right w:val="nil"/>
          <w:between w:val="nil"/>
        </w:pBdr>
        <w:ind w:firstLine="1276"/>
        <w:contextualSpacing/>
        <w:jc w:val="both"/>
      </w:pPr>
      <w:r>
        <w:t xml:space="preserve">3. </w:t>
      </w:r>
      <w:r w:rsidRPr="001C7AA9">
        <w:rPr>
          <w:b/>
        </w:rPr>
        <w:t>Centro pavadinimas – Ukmergės socialinių paslaugų centras.</w:t>
      </w:r>
      <w:r>
        <w:t xml:space="preserve"> </w:t>
      </w:r>
      <w:r w:rsidR="00642EAB" w:rsidRPr="00642EAB">
        <w:t xml:space="preserve">Sutrumpintas Centro pavadinimas – Ukmergės SPC. </w:t>
      </w:r>
      <w:bookmarkEnd w:id="6"/>
    </w:p>
    <w:p w14:paraId="6A5C941F" w14:textId="77777777" w:rsidR="00642EAB" w:rsidRDefault="00642EAB" w:rsidP="00CF78DF">
      <w:pPr>
        <w:widowControl w:val="0"/>
        <w:pBdr>
          <w:top w:val="nil"/>
          <w:left w:val="nil"/>
          <w:bottom w:val="nil"/>
          <w:right w:val="nil"/>
          <w:between w:val="nil"/>
        </w:pBdr>
        <w:ind w:firstLine="1276"/>
        <w:contextualSpacing/>
        <w:jc w:val="both"/>
      </w:pPr>
      <w:r>
        <w:t xml:space="preserve">4. </w:t>
      </w:r>
      <w:r w:rsidRPr="00642EAB">
        <w:t xml:space="preserve">Centras įsteigtas Ukmergės rajono savivaldybės tarybos 2005 m. balandžio 26 d. sprendimu Nr. 7-82 „Dėl biudžetinės įstaigos Ukmergės nestacionarių socialinių paslaugų centro steigimo“. </w:t>
      </w:r>
    </w:p>
    <w:p w14:paraId="7CD9F8D8" w14:textId="77777777" w:rsidR="00642EAB" w:rsidRDefault="00642EAB" w:rsidP="00CF78DF">
      <w:pPr>
        <w:widowControl w:val="0"/>
        <w:pBdr>
          <w:top w:val="nil"/>
          <w:left w:val="nil"/>
          <w:bottom w:val="nil"/>
          <w:right w:val="nil"/>
          <w:between w:val="nil"/>
        </w:pBdr>
        <w:ind w:firstLine="1276"/>
        <w:contextualSpacing/>
        <w:jc w:val="both"/>
      </w:pPr>
      <w:r>
        <w:t xml:space="preserve">5. </w:t>
      </w:r>
      <w:r w:rsidRPr="00642EAB">
        <w:t xml:space="preserve">Centras yra ribotos civilinės atsakomybės viešasis juridinis asmuo, turintis ūkinį, finansinį, organizacinį ir teisinį savarankiškumą, savo antspaudą, sąskaitas banke. </w:t>
      </w:r>
    </w:p>
    <w:p w14:paraId="2B164B75" w14:textId="77777777" w:rsidR="00642EAB" w:rsidRDefault="00642EAB" w:rsidP="00CF78DF">
      <w:pPr>
        <w:widowControl w:val="0"/>
        <w:pBdr>
          <w:top w:val="nil"/>
          <w:left w:val="nil"/>
          <w:bottom w:val="nil"/>
          <w:right w:val="nil"/>
          <w:between w:val="nil"/>
        </w:pBdr>
        <w:ind w:firstLine="1276"/>
        <w:contextualSpacing/>
        <w:jc w:val="both"/>
      </w:pPr>
      <w:r>
        <w:t xml:space="preserve">6. </w:t>
      </w:r>
      <w:r w:rsidRPr="00642EAB">
        <w:t xml:space="preserve">Centro veikla grindžiama Lietuvos Respublikos Konstitucija, Europos Sąjungos teisės aktais, Lietuvos Respublikos civiliniu kodeksu, Lietuvos Respublikos biudžetinių įstaigų įstatymu, kitais Lietuvos Respublikos įstatymais ir norminiais teisės aktais, Ukmergės rajono savivaldybės tarybos sprendimais, Mero potvarkiais, Ukmergės rajono savivaldybės administracijos direktoriaus įsakymais, Ukmergės rajono savivaldybės administracijos Socialinės paramos skyriaus sprendimais ir šiais nuostatais. </w:t>
      </w:r>
      <w:bookmarkStart w:id="7" w:name="_Hlk82088621"/>
    </w:p>
    <w:p w14:paraId="42FF5469" w14:textId="77777777" w:rsidR="00642EAB" w:rsidRDefault="00642EAB" w:rsidP="00CF78DF">
      <w:pPr>
        <w:widowControl w:val="0"/>
        <w:pBdr>
          <w:top w:val="nil"/>
          <w:left w:val="nil"/>
          <w:bottom w:val="nil"/>
          <w:right w:val="nil"/>
          <w:between w:val="nil"/>
        </w:pBdr>
        <w:ind w:right="-364" w:firstLine="1276"/>
        <w:contextualSpacing/>
        <w:jc w:val="both"/>
      </w:pPr>
      <w:r>
        <w:t xml:space="preserve">7. </w:t>
      </w:r>
      <w:r w:rsidRPr="00642EAB">
        <w:t xml:space="preserve">Centro duomenys: </w:t>
      </w:r>
    </w:p>
    <w:p w14:paraId="46B9EC83" w14:textId="7EA21CAB" w:rsidR="00642EAB" w:rsidRDefault="00642EAB" w:rsidP="00CF78DF">
      <w:pPr>
        <w:widowControl w:val="0"/>
        <w:pBdr>
          <w:top w:val="nil"/>
          <w:left w:val="nil"/>
          <w:bottom w:val="nil"/>
          <w:right w:val="nil"/>
          <w:between w:val="nil"/>
        </w:pBdr>
        <w:ind w:right="-364" w:firstLine="1276"/>
        <w:contextualSpacing/>
        <w:jc w:val="both"/>
      </w:pPr>
      <w:r>
        <w:rPr>
          <w:rFonts w:eastAsia="Courier New"/>
        </w:rPr>
        <w:t xml:space="preserve">7.1. </w:t>
      </w:r>
      <w:r w:rsidRPr="00642EAB">
        <w:rPr>
          <w:rFonts w:eastAsia="Courier New"/>
        </w:rPr>
        <w:t>ko</w:t>
      </w:r>
      <w:r w:rsidRPr="00642EAB">
        <w:t xml:space="preserve">das </w:t>
      </w:r>
      <w:r w:rsidR="00CF78DF">
        <w:t>–</w:t>
      </w:r>
      <w:r w:rsidRPr="00642EAB">
        <w:t xml:space="preserve"> 300123034; </w:t>
      </w:r>
    </w:p>
    <w:p w14:paraId="05B97A34" w14:textId="359009FC" w:rsidR="00642EAB" w:rsidRDefault="00642EAB" w:rsidP="00CF78DF">
      <w:pPr>
        <w:widowControl w:val="0"/>
        <w:pBdr>
          <w:top w:val="nil"/>
          <w:left w:val="nil"/>
          <w:bottom w:val="nil"/>
          <w:right w:val="nil"/>
          <w:between w:val="nil"/>
        </w:pBdr>
        <w:ind w:right="-364" w:firstLine="1276"/>
        <w:contextualSpacing/>
        <w:jc w:val="both"/>
      </w:pPr>
      <w:r>
        <w:t xml:space="preserve">7.2. </w:t>
      </w:r>
      <w:r w:rsidRPr="00642EAB">
        <w:t xml:space="preserve">buveinė </w:t>
      </w:r>
      <w:r w:rsidR="00CF78DF">
        <w:t>–</w:t>
      </w:r>
      <w:r w:rsidRPr="00642EAB">
        <w:t xml:space="preserve"> Deltuvos g. 19, LT-20127 Ukmergė; </w:t>
      </w:r>
    </w:p>
    <w:p w14:paraId="7161198F" w14:textId="1963BA57" w:rsidR="00642EAB" w:rsidRDefault="00642EAB" w:rsidP="00CF78DF">
      <w:pPr>
        <w:widowControl w:val="0"/>
        <w:pBdr>
          <w:top w:val="nil"/>
          <w:left w:val="nil"/>
          <w:bottom w:val="nil"/>
          <w:right w:val="nil"/>
          <w:between w:val="nil"/>
        </w:pBdr>
        <w:ind w:right="-364" w:firstLine="1276"/>
        <w:contextualSpacing/>
        <w:jc w:val="both"/>
      </w:pPr>
      <w:r>
        <w:t xml:space="preserve">7.3. </w:t>
      </w:r>
      <w:r w:rsidRPr="00642EAB">
        <w:t xml:space="preserve">interneto svetainės adresas </w:t>
      </w:r>
      <w:r w:rsidR="00CF78DF">
        <w:t>–</w:t>
      </w:r>
      <w:r w:rsidRPr="00642EAB">
        <w:t xml:space="preserve"> www.ukmergesspc.lt. </w:t>
      </w:r>
    </w:p>
    <w:p w14:paraId="0C096B0B" w14:textId="77777777" w:rsidR="00642EAB" w:rsidRDefault="00642EAB" w:rsidP="00CF78DF">
      <w:pPr>
        <w:widowControl w:val="0"/>
        <w:pBdr>
          <w:top w:val="nil"/>
          <w:left w:val="nil"/>
          <w:bottom w:val="nil"/>
          <w:right w:val="nil"/>
          <w:between w:val="nil"/>
        </w:pBdr>
        <w:ind w:right="-364" w:firstLine="1276"/>
        <w:contextualSpacing/>
        <w:jc w:val="both"/>
      </w:pPr>
      <w:r>
        <w:t xml:space="preserve">8. </w:t>
      </w:r>
      <w:r w:rsidRPr="00642EAB">
        <w:t>Centro veiklos laikotarpis neribotas.</w:t>
      </w:r>
    </w:p>
    <w:p w14:paraId="4F27970C" w14:textId="45DF859B" w:rsidR="00642EAB" w:rsidRPr="00642EAB" w:rsidRDefault="00642EAB" w:rsidP="00CF78DF">
      <w:pPr>
        <w:widowControl w:val="0"/>
        <w:pBdr>
          <w:top w:val="nil"/>
          <w:left w:val="nil"/>
          <w:bottom w:val="nil"/>
          <w:right w:val="nil"/>
          <w:between w:val="nil"/>
        </w:pBdr>
        <w:ind w:right="-364" w:firstLine="1276"/>
        <w:contextualSpacing/>
        <w:jc w:val="both"/>
      </w:pPr>
      <w:r>
        <w:t xml:space="preserve">9. </w:t>
      </w:r>
      <w:r w:rsidRPr="00642EAB">
        <w:t>Centro finansiniai metai sutampa su kalendoriniais metais.</w:t>
      </w:r>
    </w:p>
    <w:bookmarkEnd w:id="7"/>
    <w:p w14:paraId="3CDA7848" w14:textId="77777777" w:rsidR="00642EAB" w:rsidRPr="009D59FF" w:rsidRDefault="00642EAB" w:rsidP="00642EAB">
      <w:pPr>
        <w:widowControl w:val="0"/>
        <w:pBdr>
          <w:top w:val="nil"/>
          <w:left w:val="nil"/>
          <w:bottom w:val="nil"/>
          <w:right w:val="nil"/>
          <w:between w:val="nil"/>
        </w:pBdr>
        <w:ind w:right="-364" w:firstLine="567"/>
        <w:jc w:val="both"/>
      </w:pPr>
      <w:r w:rsidRPr="009D59FF">
        <w:t xml:space="preserve"> </w:t>
      </w:r>
    </w:p>
    <w:p w14:paraId="24454297" w14:textId="025DA37B" w:rsidR="00642EAB" w:rsidRPr="009D59FF" w:rsidRDefault="00642EAB" w:rsidP="00564FE7">
      <w:pPr>
        <w:widowControl w:val="0"/>
        <w:pBdr>
          <w:top w:val="nil"/>
          <w:left w:val="nil"/>
          <w:bottom w:val="nil"/>
          <w:right w:val="nil"/>
          <w:between w:val="nil"/>
        </w:pBdr>
        <w:ind w:right="9"/>
        <w:jc w:val="center"/>
        <w:rPr>
          <w:b/>
        </w:rPr>
      </w:pPr>
      <w:bookmarkStart w:id="8" w:name="_Hlk82088704"/>
      <w:r w:rsidRPr="009D59FF">
        <w:rPr>
          <w:b/>
        </w:rPr>
        <w:t>II SKYRIUS</w:t>
      </w:r>
    </w:p>
    <w:p w14:paraId="10186BEE" w14:textId="5D5568E5" w:rsidR="00642EAB" w:rsidRPr="009D59FF" w:rsidRDefault="00642EAB" w:rsidP="00564FE7">
      <w:pPr>
        <w:widowControl w:val="0"/>
        <w:pBdr>
          <w:top w:val="nil"/>
          <w:left w:val="nil"/>
          <w:bottom w:val="nil"/>
          <w:right w:val="nil"/>
          <w:between w:val="nil"/>
        </w:pBdr>
        <w:ind w:right="9"/>
        <w:jc w:val="center"/>
        <w:rPr>
          <w:b/>
        </w:rPr>
      </w:pPr>
      <w:r w:rsidRPr="009D59FF">
        <w:rPr>
          <w:b/>
        </w:rPr>
        <w:t>CENTRO SAVININKO TEISES IR PAREIGAS ĮGYVENDINANTI INSTITUCIJA IR JOS KOMPETENCIJA</w:t>
      </w:r>
    </w:p>
    <w:bookmarkEnd w:id="8"/>
    <w:p w14:paraId="13F15178" w14:textId="77777777" w:rsidR="00642EAB" w:rsidRPr="009D59FF" w:rsidRDefault="00642EAB" w:rsidP="00642EAB">
      <w:pPr>
        <w:widowControl w:val="0"/>
        <w:pBdr>
          <w:top w:val="nil"/>
          <w:left w:val="nil"/>
          <w:bottom w:val="nil"/>
          <w:right w:val="nil"/>
          <w:between w:val="nil"/>
        </w:pBdr>
        <w:ind w:left="710" w:right="9"/>
        <w:jc w:val="center"/>
        <w:rPr>
          <w:b/>
        </w:rPr>
      </w:pPr>
    </w:p>
    <w:p w14:paraId="01A8AE9E" w14:textId="77777777" w:rsidR="006943BC" w:rsidRDefault="006943BC" w:rsidP="00564FE7">
      <w:pPr>
        <w:widowControl w:val="0"/>
        <w:pBdr>
          <w:top w:val="nil"/>
          <w:left w:val="nil"/>
          <w:bottom w:val="nil"/>
          <w:right w:val="nil"/>
          <w:between w:val="nil"/>
        </w:pBdr>
        <w:ind w:right="9" w:firstLine="1276"/>
        <w:contextualSpacing/>
        <w:jc w:val="both"/>
      </w:pPr>
      <w:r>
        <w:t xml:space="preserve">10. </w:t>
      </w:r>
      <w:r w:rsidR="00642EAB" w:rsidRPr="006943BC">
        <w:t xml:space="preserve">Centro savininkė yra Ukmergės rajono savivaldybė, kodas 111107563. Centro savininko teises ir pareigas įgyvendinanti institucija yra Ukmergės rajono savivaldybės taryba. </w:t>
      </w:r>
      <w:bookmarkStart w:id="9" w:name="_Hlk82088893"/>
    </w:p>
    <w:p w14:paraId="0A29E731" w14:textId="77777777" w:rsidR="006943BC" w:rsidRDefault="006943BC" w:rsidP="00564FE7">
      <w:pPr>
        <w:widowControl w:val="0"/>
        <w:pBdr>
          <w:top w:val="nil"/>
          <w:left w:val="nil"/>
          <w:bottom w:val="nil"/>
          <w:right w:val="nil"/>
          <w:between w:val="nil"/>
        </w:pBdr>
        <w:ind w:right="9" w:firstLine="1276"/>
        <w:contextualSpacing/>
        <w:jc w:val="both"/>
      </w:pPr>
      <w:r>
        <w:t xml:space="preserve">11. </w:t>
      </w:r>
      <w:r w:rsidR="00642EAB" w:rsidRPr="006943BC">
        <w:t>Centro savininko teises ir pareigas į</w:t>
      </w:r>
      <w:r w:rsidR="00642EAB" w:rsidRPr="006943BC">
        <w:rPr>
          <w:u w:val="single"/>
        </w:rPr>
        <w:t>g</w:t>
      </w:r>
      <w:r w:rsidR="00642EAB" w:rsidRPr="006943BC">
        <w:t>yvendinanti institucija</w:t>
      </w:r>
      <w:bookmarkEnd w:id="9"/>
      <w:r w:rsidR="00642EAB" w:rsidRPr="006943BC">
        <w:t xml:space="preserve">: </w:t>
      </w:r>
    </w:p>
    <w:p w14:paraId="2E77B975" w14:textId="77777777" w:rsidR="006943BC" w:rsidRDefault="006943BC" w:rsidP="00564FE7">
      <w:pPr>
        <w:widowControl w:val="0"/>
        <w:pBdr>
          <w:top w:val="nil"/>
          <w:left w:val="nil"/>
          <w:bottom w:val="nil"/>
          <w:right w:val="nil"/>
          <w:between w:val="nil"/>
        </w:pBdr>
        <w:ind w:right="9" w:firstLine="1276"/>
        <w:contextualSpacing/>
        <w:jc w:val="both"/>
      </w:pPr>
      <w:r>
        <w:t xml:space="preserve">11.1. </w:t>
      </w:r>
      <w:r w:rsidR="00642EAB" w:rsidRPr="006943BC">
        <w:t xml:space="preserve">tvirtina ir keičia Centro nuostatus; </w:t>
      </w:r>
    </w:p>
    <w:p w14:paraId="547B92B9" w14:textId="77777777" w:rsidR="006943BC" w:rsidRDefault="006943BC" w:rsidP="00564FE7">
      <w:pPr>
        <w:widowControl w:val="0"/>
        <w:pBdr>
          <w:top w:val="nil"/>
          <w:left w:val="nil"/>
          <w:bottom w:val="nil"/>
          <w:right w:val="nil"/>
          <w:between w:val="nil"/>
        </w:pBdr>
        <w:ind w:right="9" w:firstLine="1276"/>
        <w:contextualSpacing/>
        <w:jc w:val="both"/>
      </w:pPr>
      <w:r>
        <w:t xml:space="preserve">11.2. </w:t>
      </w:r>
      <w:r w:rsidR="00642EAB" w:rsidRPr="006943BC">
        <w:t>tvirtina didžiausią leistiną Centro pareigybių skaičių;</w:t>
      </w:r>
      <w:bookmarkStart w:id="10" w:name="_Hlk82089063"/>
    </w:p>
    <w:p w14:paraId="5FF795F1" w14:textId="77777777" w:rsidR="006943BC" w:rsidRDefault="006943BC" w:rsidP="00564FE7">
      <w:pPr>
        <w:widowControl w:val="0"/>
        <w:pBdr>
          <w:top w:val="nil"/>
          <w:left w:val="nil"/>
          <w:bottom w:val="nil"/>
          <w:right w:val="nil"/>
          <w:between w:val="nil"/>
        </w:pBdr>
        <w:ind w:right="9" w:firstLine="1276"/>
        <w:contextualSpacing/>
        <w:jc w:val="both"/>
      </w:pPr>
      <w:r>
        <w:t xml:space="preserve">11.3. </w:t>
      </w:r>
      <w:r w:rsidR="00642EAB" w:rsidRPr="006943BC">
        <w:t xml:space="preserve">skiria Ukmergės rajono savivaldybės biudžeto lėšas Centrui išlaikyti; </w:t>
      </w:r>
      <w:bookmarkStart w:id="11" w:name="_Hlk82089112"/>
      <w:bookmarkEnd w:id="10"/>
    </w:p>
    <w:p w14:paraId="6B1D8DDD" w14:textId="77777777" w:rsidR="006943BC" w:rsidRDefault="006943BC" w:rsidP="00564FE7">
      <w:pPr>
        <w:widowControl w:val="0"/>
        <w:pBdr>
          <w:top w:val="nil"/>
          <w:left w:val="nil"/>
          <w:bottom w:val="nil"/>
          <w:right w:val="nil"/>
          <w:between w:val="nil"/>
        </w:pBdr>
        <w:ind w:right="9" w:firstLine="1276"/>
        <w:contextualSpacing/>
        <w:jc w:val="both"/>
      </w:pPr>
      <w:r>
        <w:t xml:space="preserve">11.4. </w:t>
      </w:r>
      <w:r w:rsidR="00642EAB" w:rsidRPr="006943BC">
        <w:t xml:space="preserve">kontroliuoja Centro lėšų apskaitą ir panaudojimą; </w:t>
      </w:r>
      <w:bookmarkEnd w:id="11"/>
    </w:p>
    <w:p w14:paraId="1DD654A5" w14:textId="77777777" w:rsidR="006943BC" w:rsidRDefault="006943BC" w:rsidP="00564FE7">
      <w:pPr>
        <w:widowControl w:val="0"/>
        <w:pBdr>
          <w:top w:val="nil"/>
          <w:left w:val="nil"/>
          <w:bottom w:val="nil"/>
          <w:right w:val="nil"/>
          <w:between w:val="nil"/>
        </w:pBdr>
        <w:ind w:right="9" w:firstLine="1276"/>
        <w:contextualSpacing/>
        <w:jc w:val="both"/>
      </w:pPr>
      <w:r>
        <w:t xml:space="preserve">11.5. </w:t>
      </w:r>
      <w:r w:rsidR="00642EAB" w:rsidRPr="006943BC">
        <w:t xml:space="preserve">priima sprendimą dėl Centro buveinės pakeitimo; </w:t>
      </w:r>
    </w:p>
    <w:p w14:paraId="789D4A4F" w14:textId="77777777" w:rsidR="006943BC" w:rsidRDefault="006943BC" w:rsidP="00564FE7">
      <w:pPr>
        <w:widowControl w:val="0"/>
        <w:pBdr>
          <w:top w:val="nil"/>
          <w:left w:val="nil"/>
          <w:bottom w:val="nil"/>
          <w:right w:val="nil"/>
          <w:between w:val="nil"/>
        </w:pBdr>
        <w:ind w:right="9" w:firstLine="1276"/>
        <w:contextualSpacing/>
        <w:jc w:val="both"/>
      </w:pPr>
      <w:r>
        <w:t xml:space="preserve">11.6. </w:t>
      </w:r>
      <w:r w:rsidR="00642EAB" w:rsidRPr="006943BC">
        <w:t>priima sprendimą dėl Centro pertvarkymo, reorganizavimo ar likvidavimo;</w:t>
      </w:r>
    </w:p>
    <w:p w14:paraId="461F830E" w14:textId="77777777" w:rsidR="006943BC" w:rsidRDefault="006943BC" w:rsidP="00564FE7">
      <w:pPr>
        <w:widowControl w:val="0"/>
        <w:pBdr>
          <w:top w:val="nil"/>
          <w:left w:val="nil"/>
          <w:bottom w:val="nil"/>
          <w:right w:val="nil"/>
          <w:between w:val="nil"/>
        </w:pBdr>
        <w:ind w:right="9" w:firstLine="1276"/>
        <w:contextualSpacing/>
        <w:jc w:val="both"/>
      </w:pPr>
      <w:r>
        <w:lastRenderedPageBreak/>
        <w:t xml:space="preserve">11.7. </w:t>
      </w:r>
      <w:r w:rsidR="00642EAB" w:rsidRPr="006943BC">
        <w:t xml:space="preserve">skiria ir atleidžia likvidatorių arba sudaro likvidacinę komisiją ir nutraukia jos </w:t>
      </w:r>
      <w:r w:rsidR="00642EAB" w:rsidRPr="006943BC">
        <w:rPr>
          <w:u w:val="single"/>
        </w:rPr>
        <w:t>į</w:t>
      </w:r>
      <w:r w:rsidR="00642EAB" w:rsidRPr="006943BC">
        <w:t>galiojimus;</w:t>
      </w:r>
    </w:p>
    <w:p w14:paraId="388D3911" w14:textId="77777777" w:rsidR="006943BC" w:rsidRDefault="006943BC" w:rsidP="00564FE7">
      <w:pPr>
        <w:widowControl w:val="0"/>
        <w:pBdr>
          <w:top w:val="nil"/>
          <w:left w:val="nil"/>
          <w:bottom w:val="nil"/>
          <w:right w:val="nil"/>
          <w:between w:val="nil"/>
        </w:pBdr>
        <w:ind w:right="9" w:firstLine="1276"/>
        <w:contextualSpacing/>
        <w:jc w:val="both"/>
      </w:pPr>
      <w:r>
        <w:t xml:space="preserve">11.8. </w:t>
      </w:r>
      <w:r w:rsidR="00642EAB" w:rsidRPr="006943BC">
        <w:t>priima sprendimą dėl Centro filialo steigimo ir jo veiklos nutraukimo;</w:t>
      </w:r>
      <w:bookmarkStart w:id="12" w:name="_Hlk82089411"/>
    </w:p>
    <w:p w14:paraId="3006DA83" w14:textId="77777777" w:rsidR="00735E98" w:rsidRDefault="006943BC" w:rsidP="00564FE7">
      <w:pPr>
        <w:widowControl w:val="0"/>
        <w:pBdr>
          <w:top w:val="nil"/>
          <w:left w:val="nil"/>
          <w:bottom w:val="nil"/>
          <w:right w:val="nil"/>
          <w:between w:val="nil"/>
        </w:pBdr>
        <w:ind w:right="9" w:firstLine="1276"/>
        <w:contextualSpacing/>
        <w:jc w:val="both"/>
      </w:pPr>
      <w:r>
        <w:t xml:space="preserve">11.9. </w:t>
      </w:r>
      <w:r w:rsidR="00642EAB" w:rsidRPr="006943BC">
        <w:t xml:space="preserve">tvirtina Centro veiklos ataskaitą ir finansinę atskaitomybę; </w:t>
      </w:r>
      <w:bookmarkEnd w:id="12"/>
    </w:p>
    <w:p w14:paraId="54ECDF5F" w14:textId="54D1A057" w:rsidR="00642EAB" w:rsidRPr="00735E98" w:rsidRDefault="00735E98" w:rsidP="00564FE7">
      <w:pPr>
        <w:widowControl w:val="0"/>
        <w:pBdr>
          <w:top w:val="nil"/>
          <w:left w:val="nil"/>
          <w:bottom w:val="nil"/>
          <w:right w:val="nil"/>
          <w:between w:val="nil"/>
        </w:pBdr>
        <w:ind w:right="9" w:firstLine="1276"/>
        <w:contextualSpacing/>
        <w:jc w:val="both"/>
      </w:pPr>
      <w:r>
        <w:t xml:space="preserve">11.10. </w:t>
      </w:r>
      <w:r w:rsidR="00642EAB" w:rsidRPr="00735E98">
        <w:t xml:space="preserve">sprendžia kitus Lietuvos Respublikos biudžetinių įstaigų įstatyme ir kituose įstatymuose jos kompetencijai priskirtus klausimus. </w:t>
      </w:r>
    </w:p>
    <w:p w14:paraId="1E423334" w14:textId="77777777" w:rsidR="00642EAB" w:rsidRPr="009D59FF" w:rsidRDefault="00642EAB" w:rsidP="00642EAB">
      <w:pPr>
        <w:widowControl w:val="0"/>
        <w:pBdr>
          <w:top w:val="nil"/>
          <w:left w:val="nil"/>
          <w:bottom w:val="nil"/>
          <w:right w:val="nil"/>
          <w:between w:val="nil"/>
        </w:pBdr>
        <w:ind w:left="264" w:right="-563"/>
      </w:pPr>
    </w:p>
    <w:p w14:paraId="6CB316BF" w14:textId="188A40DB" w:rsidR="00642EAB" w:rsidRPr="00564FE7" w:rsidRDefault="00642EAB" w:rsidP="00564FE7">
      <w:pPr>
        <w:jc w:val="center"/>
        <w:rPr>
          <w:b/>
          <w:bCs/>
        </w:rPr>
      </w:pPr>
      <w:bookmarkStart w:id="13" w:name="_Hlk82089988"/>
      <w:r w:rsidRPr="00564FE7">
        <w:rPr>
          <w:b/>
          <w:bCs/>
        </w:rPr>
        <w:t>III SKYRIUS</w:t>
      </w:r>
    </w:p>
    <w:p w14:paraId="2D7C9AD1" w14:textId="0AE6CF87" w:rsidR="00642EAB" w:rsidRPr="00564FE7" w:rsidRDefault="00642EAB" w:rsidP="00564FE7">
      <w:pPr>
        <w:jc w:val="center"/>
        <w:rPr>
          <w:b/>
          <w:bCs/>
        </w:rPr>
      </w:pPr>
      <w:r w:rsidRPr="00564FE7">
        <w:rPr>
          <w:b/>
          <w:bCs/>
        </w:rPr>
        <w:t>CENTRO VEIKLOS TIKSLAS IR FUNKCIJOS</w:t>
      </w:r>
    </w:p>
    <w:bookmarkEnd w:id="13"/>
    <w:p w14:paraId="204C2077" w14:textId="77777777" w:rsidR="00642EAB" w:rsidRPr="00564FE7" w:rsidRDefault="00642EAB" w:rsidP="00564FE7">
      <w:pPr>
        <w:jc w:val="center"/>
        <w:rPr>
          <w:b/>
          <w:bCs/>
        </w:rPr>
      </w:pPr>
    </w:p>
    <w:p w14:paraId="37C5E797" w14:textId="38C6596B" w:rsidR="00735E98" w:rsidRDefault="00735E98" w:rsidP="00564FE7">
      <w:pPr>
        <w:widowControl w:val="0"/>
        <w:pBdr>
          <w:top w:val="nil"/>
          <w:left w:val="nil"/>
          <w:bottom w:val="nil"/>
          <w:right w:val="nil"/>
          <w:between w:val="nil"/>
        </w:pBdr>
        <w:ind w:firstLine="1276"/>
        <w:contextualSpacing/>
        <w:jc w:val="both"/>
      </w:pPr>
      <w:r>
        <w:t xml:space="preserve">12. </w:t>
      </w:r>
      <w:r w:rsidR="00642EAB" w:rsidRPr="00735E98">
        <w:t xml:space="preserve">Centro veiklos tikslas – įgyvendinti socialinių paslaugų strategiją, kuria siekiama sudaryti žmonėms palankias, saugias, orumo nežeminančias gyvenimo sąlygas, užtikrinančias savarankiškumo išsaugojimą, skatinančias integruotis į visuomenę. </w:t>
      </w:r>
      <w:bookmarkStart w:id="14" w:name="_Hlk82090307"/>
    </w:p>
    <w:p w14:paraId="04AC66E4" w14:textId="77777777" w:rsidR="00735E98" w:rsidRDefault="00735E98" w:rsidP="00564FE7">
      <w:pPr>
        <w:widowControl w:val="0"/>
        <w:pBdr>
          <w:top w:val="nil"/>
          <w:left w:val="nil"/>
          <w:bottom w:val="nil"/>
          <w:right w:val="nil"/>
          <w:between w:val="nil"/>
        </w:pBdr>
        <w:ind w:firstLine="1276"/>
        <w:contextualSpacing/>
        <w:jc w:val="both"/>
      </w:pPr>
      <w:r>
        <w:t xml:space="preserve">13. </w:t>
      </w:r>
      <w:r w:rsidR="00642EAB" w:rsidRPr="00735E98">
        <w:t xml:space="preserve">Centro veiklos sritis – socialinių paslaugų teikimas. </w:t>
      </w:r>
    </w:p>
    <w:p w14:paraId="6791AAEB" w14:textId="77777777" w:rsidR="00735E98" w:rsidRDefault="00735E98" w:rsidP="00564FE7">
      <w:pPr>
        <w:widowControl w:val="0"/>
        <w:pBdr>
          <w:top w:val="nil"/>
          <w:left w:val="nil"/>
          <w:bottom w:val="nil"/>
          <w:right w:val="nil"/>
          <w:between w:val="nil"/>
        </w:pBdr>
        <w:ind w:firstLine="1276"/>
        <w:contextualSpacing/>
        <w:jc w:val="both"/>
      </w:pPr>
      <w:r>
        <w:t xml:space="preserve">14. </w:t>
      </w:r>
      <w:r w:rsidR="00642EAB" w:rsidRPr="00735E98">
        <w:t xml:space="preserve">Centro veiklos rūšys: </w:t>
      </w:r>
    </w:p>
    <w:p w14:paraId="5E4C96E8" w14:textId="77777777" w:rsidR="00735E98" w:rsidRDefault="00735E98" w:rsidP="00564FE7">
      <w:pPr>
        <w:widowControl w:val="0"/>
        <w:pBdr>
          <w:top w:val="nil"/>
          <w:left w:val="nil"/>
          <w:bottom w:val="nil"/>
          <w:right w:val="nil"/>
          <w:between w:val="nil"/>
        </w:pBdr>
        <w:ind w:firstLine="1276"/>
        <w:contextualSpacing/>
        <w:jc w:val="both"/>
      </w:pPr>
      <w:r>
        <w:t xml:space="preserve">14.1. </w:t>
      </w:r>
      <w:r w:rsidR="00642EAB" w:rsidRPr="00735E98">
        <w:t xml:space="preserve">kita žmonių sveikatos priežiūros veikla, kodas 86.90; </w:t>
      </w:r>
    </w:p>
    <w:p w14:paraId="3F922B02" w14:textId="77777777" w:rsidR="00735E98" w:rsidRDefault="00735E98" w:rsidP="00564FE7">
      <w:pPr>
        <w:widowControl w:val="0"/>
        <w:pBdr>
          <w:top w:val="nil"/>
          <w:left w:val="nil"/>
          <w:bottom w:val="nil"/>
          <w:right w:val="nil"/>
          <w:between w:val="nil"/>
        </w:pBdr>
        <w:ind w:firstLine="1276"/>
        <w:contextualSpacing/>
        <w:jc w:val="both"/>
      </w:pPr>
      <w:r>
        <w:t xml:space="preserve">14.2. </w:t>
      </w:r>
      <w:r w:rsidR="00642EAB" w:rsidRPr="00735E98">
        <w:t xml:space="preserve">nesusijusio su apgyvendinimu socialinio darbo </w:t>
      </w:r>
      <w:r w:rsidR="00642EAB" w:rsidRPr="00735E98">
        <w:rPr>
          <w:rFonts w:eastAsia="Courier New"/>
        </w:rPr>
        <w:t xml:space="preserve">su </w:t>
      </w:r>
      <w:r w:rsidR="00642EAB" w:rsidRPr="00735E98">
        <w:t>p</w:t>
      </w:r>
      <w:r w:rsidR="00642EAB" w:rsidRPr="00735E98">
        <w:rPr>
          <w:rFonts w:eastAsia="Courier New"/>
        </w:rPr>
        <w:t>a</w:t>
      </w:r>
      <w:r w:rsidR="00642EAB" w:rsidRPr="00735E98">
        <w:t xml:space="preserve">gyvenusiais ir neįgaliaisiais asmenimis veikla, kodas 88.10; </w:t>
      </w:r>
    </w:p>
    <w:p w14:paraId="6AB09C7B" w14:textId="77777777" w:rsidR="00735E98" w:rsidRDefault="00735E98" w:rsidP="00564FE7">
      <w:pPr>
        <w:widowControl w:val="0"/>
        <w:pBdr>
          <w:top w:val="nil"/>
          <w:left w:val="nil"/>
          <w:bottom w:val="nil"/>
          <w:right w:val="nil"/>
          <w:between w:val="nil"/>
        </w:pBdr>
        <w:ind w:firstLine="1276"/>
        <w:contextualSpacing/>
        <w:jc w:val="both"/>
      </w:pPr>
      <w:r>
        <w:t xml:space="preserve">14.3. </w:t>
      </w:r>
      <w:r w:rsidR="00642EAB" w:rsidRPr="00735E98">
        <w:t>kita, niekur kitur nepriskirta, nesusijusi su apgyvendinimu socialinio darbo veikla, k</w:t>
      </w:r>
      <w:r w:rsidR="00642EAB" w:rsidRPr="00735E98">
        <w:rPr>
          <w:rFonts w:eastAsia="Courier New"/>
        </w:rPr>
        <w:t>o</w:t>
      </w:r>
      <w:r w:rsidR="00642EAB" w:rsidRPr="00735E98">
        <w:t>das 88.99;</w:t>
      </w:r>
    </w:p>
    <w:p w14:paraId="7D15C57C" w14:textId="77777777" w:rsidR="00735E98" w:rsidRDefault="00735E98" w:rsidP="00564FE7">
      <w:pPr>
        <w:widowControl w:val="0"/>
        <w:pBdr>
          <w:top w:val="nil"/>
          <w:left w:val="nil"/>
          <w:bottom w:val="nil"/>
          <w:right w:val="nil"/>
          <w:between w:val="nil"/>
        </w:pBdr>
        <w:ind w:firstLine="1276"/>
        <w:contextualSpacing/>
        <w:jc w:val="both"/>
      </w:pPr>
      <w:r>
        <w:t xml:space="preserve">14.4. </w:t>
      </w:r>
      <w:r w:rsidR="00642EAB" w:rsidRPr="00735E98">
        <w:t>vaikų dienos priežiūros veikla, kodas 88.91;</w:t>
      </w:r>
    </w:p>
    <w:p w14:paraId="5396B7B2" w14:textId="77777777" w:rsidR="00735E98" w:rsidRDefault="00735E98" w:rsidP="00564FE7">
      <w:pPr>
        <w:widowControl w:val="0"/>
        <w:pBdr>
          <w:top w:val="nil"/>
          <w:left w:val="nil"/>
          <w:bottom w:val="nil"/>
          <w:right w:val="nil"/>
          <w:between w:val="nil"/>
        </w:pBdr>
        <w:ind w:firstLine="1276"/>
        <w:contextualSpacing/>
        <w:jc w:val="both"/>
      </w:pPr>
      <w:r>
        <w:t xml:space="preserve">14.5. </w:t>
      </w:r>
      <w:r w:rsidR="00642EAB" w:rsidRPr="00735E98">
        <w:t>kita stacionarinė globos veikla, kodas 87.90;</w:t>
      </w:r>
    </w:p>
    <w:p w14:paraId="07B955AE" w14:textId="77777777" w:rsidR="00735E98" w:rsidRDefault="00735E98" w:rsidP="00564FE7">
      <w:pPr>
        <w:widowControl w:val="0"/>
        <w:pBdr>
          <w:top w:val="nil"/>
          <w:left w:val="nil"/>
          <w:bottom w:val="nil"/>
          <w:right w:val="nil"/>
          <w:between w:val="nil"/>
        </w:pBdr>
        <w:ind w:firstLine="1276"/>
        <w:contextualSpacing/>
        <w:jc w:val="both"/>
      </w:pPr>
      <w:r>
        <w:t xml:space="preserve">14.6. </w:t>
      </w:r>
      <w:r w:rsidR="00642EAB" w:rsidRPr="00735E98">
        <w:t>kitas mokymas, kodas 85.5.</w:t>
      </w:r>
      <w:r w:rsidR="00642EAB" w:rsidRPr="00735E98">
        <w:rPr>
          <w:rFonts w:eastAsia="Courier New"/>
        </w:rPr>
        <w:t xml:space="preserve"> </w:t>
      </w:r>
      <w:bookmarkStart w:id="15" w:name="_Hlk82091265"/>
      <w:bookmarkEnd w:id="14"/>
    </w:p>
    <w:p w14:paraId="73B916DE" w14:textId="77777777" w:rsidR="00735E98" w:rsidRDefault="00735E98" w:rsidP="00564FE7">
      <w:pPr>
        <w:widowControl w:val="0"/>
        <w:pBdr>
          <w:top w:val="nil"/>
          <w:left w:val="nil"/>
          <w:bottom w:val="nil"/>
          <w:right w:val="nil"/>
          <w:between w:val="nil"/>
        </w:pBdr>
        <w:ind w:firstLine="1276"/>
        <w:contextualSpacing/>
        <w:jc w:val="both"/>
      </w:pPr>
      <w:r>
        <w:t xml:space="preserve">15. </w:t>
      </w:r>
      <w:r w:rsidR="00642EAB" w:rsidRPr="00735E98">
        <w:t>Centras vykdo šias funkcijas:</w:t>
      </w:r>
    </w:p>
    <w:p w14:paraId="20FBF474" w14:textId="77777777" w:rsidR="00735E98" w:rsidRDefault="00735E98" w:rsidP="00564FE7">
      <w:pPr>
        <w:widowControl w:val="0"/>
        <w:pBdr>
          <w:top w:val="nil"/>
          <w:left w:val="nil"/>
          <w:bottom w:val="nil"/>
          <w:right w:val="nil"/>
          <w:between w:val="nil"/>
        </w:pBdr>
        <w:ind w:firstLine="1276"/>
        <w:contextualSpacing/>
        <w:jc w:val="both"/>
      </w:pPr>
      <w:r>
        <w:t xml:space="preserve">15.1. </w:t>
      </w:r>
      <w:r w:rsidR="00642EAB" w:rsidRPr="00735E98">
        <w:t>teikia bendrąsias socialines paslaugas</w:t>
      </w:r>
      <w:r w:rsidR="00642EAB" w:rsidRPr="00735E98">
        <w:rPr>
          <w:rFonts w:eastAsia="Courier New"/>
        </w:rPr>
        <w:t xml:space="preserve">: </w:t>
      </w:r>
    </w:p>
    <w:p w14:paraId="2206ACF1" w14:textId="77777777" w:rsidR="00735E98" w:rsidRDefault="00735E98" w:rsidP="00564FE7">
      <w:pPr>
        <w:widowControl w:val="0"/>
        <w:pBdr>
          <w:top w:val="nil"/>
          <w:left w:val="nil"/>
          <w:bottom w:val="nil"/>
          <w:right w:val="nil"/>
          <w:between w:val="nil"/>
        </w:pBdr>
        <w:ind w:firstLine="1276"/>
        <w:contextualSpacing/>
        <w:jc w:val="both"/>
      </w:pPr>
      <w:r>
        <w:t xml:space="preserve">15.1.1. </w:t>
      </w:r>
      <w:r w:rsidR="00642EAB" w:rsidRPr="00735E98">
        <w:t xml:space="preserve">informavimo; </w:t>
      </w:r>
    </w:p>
    <w:p w14:paraId="2715037C" w14:textId="77777777" w:rsidR="00735E98" w:rsidRDefault="00735E98" w:rsidP="00564FE7">
      <w:pPr>
        <w:widowControl w:val="0"/>
        <w:pBdr>
          <w:top w:val="nil"/>
          <w:left w:val="nil"/>
          <w:bottom w:val="nil"/>
          <w:right w:val="nil"/>
          <w:between w:val="nil"/>
        </w:pBdr>
        <w:ind w:firstLine="1276"/>
        <w:contextualSpacing/>
        <w:jc w:val="both"/>
      </w:pPr>
      <w:r>
        <w:t xml:space="preserve">15.1.2. </w:t>
      </w:r>
      <w:r w:rsidR="00642EAB" w:rsidRPr="00735E98">
        <w:t xml:space="preserve">konsultavimo; </w:t>
      </w:r>
    </w:p>
    <w:p w14:paraId="0198C8C4" w14:textId="77777777" w:rsidR="00735E98" w:rsidRDefault="00735E98" w:rsidP="00564FE7">
      <w:pPr>
        <w:widowControl w:val="0"/>
        <w:pBdr>
          <w:top w:val="nil"/>
          <w:left w:val="nil"/>
          <w:bottom w:val="nil"/>
          <w:right w:val="nil"/>
          <w:between w:val="nil"/>
        </w:pBdr>
        <w:ind w:firstLine="1276"/>
        <w:contextualSpacing/>
        <w:jc w:val="both"/>
      </w:pPr>
      <w:r>
        <w:t xml:space="preserve">15.1.3. </w:t>
      </w:r>
      <w:r w:rsidR="00642EAB" w:rsidRPr="00735E98">
        <w:t xml:space="preserve">tarpininkavimo ir atstovavimo; </w:t>
      </w:r>
    </w:p>
    <w:p w14:paraId="4DDE912C" w14:textId="77777777" w:rsidR="00735E98" w:rsidRDefault="00735E98" w:rsidP="00564FE7">
      <w:pPr>
        <w:widowControl w:val="0"/>
        <w:pBdr>
          <w:top w:val="nil"/>
          <w:left w:val="nil"/>
          <w:bottom w:val="nil"/>
          <w:right w:val="nil"/>
          <w:between w:val="nil"/>
        </w:pBdr>
        <w:ind w:firstLine="1276"/>
        <w:contextualSpacing/>
        <w:jc w:val="both"/>
      </w:pPr>
      <w:r>
        <w:t xml:space="preserve">15.1.4. </w:t>
      </w:r>
      <w:r w:rsidR="00642EAB" w:rsidRPr="00735E98">
        <w:t xml:space="preserve">maitinimo organizavimo; </w:t>
      </w:r>
    </w:p>
    <w:p w14:paraId="448DEC21" w14:textId="77777777" w:rsidR="00735E98" w:rsidRDefault="00735E98" w:rsidP="00564FE7">
      <w:pPr>
        <w:widowControl w:val="0"/>
        <w:pBdr>
          <w:top w:val="nil"/>
          <w:left w:val="nil"/>
          <w:bottom w:val="nil"/>
          <w:right w:val="nil"/>
          <w:between w:val="nil"/>
        </w:pBdr>
        <w:ind w:firstLine="1276"/>
        <w:contextualSpacing/>
        <w:jc w:val="both"/>
      </w:pPr>
      <w:r>
        <w:t xml:space="preserve">15.1.5. </w:t>
      </w:r>
      <w:r w:rsidR="00642EAB" w:rsidRPr="00735E98">
        <w:t xml:space="preserve">transporto organizavimo; </w:t>
      </w:r>
    </w:p>
    <w:p w14:paraId="1C8250C9" w14:textId="77777777" w:rsidR="00735E98" w:rsidRDefault="00735E98" w:rsidP="00564FE7">
      <w:pPr>
        <w:widowControl w:val="0"/>
        <w:pBdr>
          <w:top w:val="nil"/>
          <w:left w:val="nil"/>
          <w:bottom w:val="nil"/>
          <w:right w:val="nil"/>
          <w:between w:val="nil"/>
        </w:pBdr>
        <w:ind w:firstLine="1276"/>
        <w:contextualSpacing/>
        <w:jc w:val="both"/>
      </w:pPr>
      <w:r>
        <w:t xml:space="preserve">15.1.6. </w:t>
      </w:r>
      <w:r w:rsidR="00642EAB" w:rsidRPr="00735E98">
        <w:t xml:space="preserve">sociokultūrines; </w:t>
      </w:r>
    </w:p>
    <w:p w14:paraId="42F16986" w14:textId="77777777" w:rsidR="00735E98" w:rsidRDefault="00735E98" w:rsidP="00564FE7">
      <w:pPr>
        <w:widowControl w:val="0"/>
        <w:pBdr>
          <w:top w:val="nil"/>
          <w:left w:val="nil"/>
          <w:bottom w:val="nil"/>
          <w:right w:val="nil"/>
          <w:between w:val="nil"/>
        </w:pBdr>
        <w:ind w:firstLine="1276"/>
        <w:contextualSpacing/>
        <w:jc w:val="both"/>
      </w:pPr>
      <w:r>
        <w:t xml:space="preserve">15.1.7. </w:t>
      </w:r>
      <w:r w:rsidR="00642EAB" w:rsidRPr="00735E98">
        <w:t>asmeninės higienos ir priežiūros paslaugų organizavimo;</w:t>
      </w:r>
    </w:p>
    <w:p w14:paraId="5483C483" w14:textId="77777777" w:rsidR="00735E98" w:rsidRDefault="00735E98" w:rsidP="00564FE7">
      <w:pPr>
        <w:widowControl w:val="0"/>
        <w:pBdr>
          <w:top w:val="nil"/>
          <w:left w:val="nil"/>
          <w:bottom w:val="nil"/>
          <w:right w:val="nil"/>
          <w:between w:val="nil"/>
        </w:pBdr>
        <w:ind w:firstLine="1276"/>
        <w:contextualSpacing/>
        <w:jc w:val="both"/>
      </w:pPr>
      <w:r>
        <w:t xml:space="preserve">15.1.8. </w:t>
      </w:r>
      <w:r w:rsidR="00642EAB" w:rsidRPr="00735E98">
        <w:t xml:space="preserve">aprūpinimo būtiniausiais drabužiais ir avalyne; </w:t>
      </w:r>
    </w:p>
    <w:p w14:paraId="00CB468E" w14:textId="77777777" w:rsidR="00735E98" w:rsidRDefault="00735E98" w:rsidP="00564FE7">
      <w:pPr>
        <w:widowControl w:val="0"/>
        <w:pBdr>
          <w:top w:val="nil"/>
          <w:left w:val="nil"/>
          <w:bottom w:val="nil"/>
          <w:right w:val="nil"/>
          <w:between w:val="nil"/>
        </w:pBdr>
        <w:ind w:firstLine="1276"/>
        <w:contextualSpacing/>
        <w:jc w:val="both"/>
      </w:pPr>
      <w:r>
        <w:t xml:space="preserve">15.2. </w:t>
      </w:r>
      <w:r w:rsidR="00642EAB" w:rsidRPr="00735E98">
        <w:t xml:space="preserve">teikia socialinės priežiūros paslaugas: </w:t>
      </w:r>
    </w:p>
    <w:p w14:paraId="5A7001C0" w14:textId="77777777" w:rsidR="00735E98" w:rsidRDefault="00735E98" w:rsidP="00564FE7">
      <w:pPr>
        <w:widowControl w:val="0"/>
        <w:pBdr>
          <w:top w:val="nil"/>
          <w:left w:val="nil"/>
          <w:bottom w:val="nil"/>
          <w:right w:val="nil"/>
          <w:between w:val="nil"/>
        </w:pBdr>
        <w:ind w:firstLine="1276"/>
        <w:contextualSpacing/>
        <w:jc w:val="both"/>
      </w:pPr>
      <w:r>
        <w:t xml:space="preserve">15.2.1. </w:t>
      </w:r>
      <w:r w:rsidR="00642EAB" w:rsidRPr="00735E98">
        <w:t>pagalbos į namus;</w:t>
      </w:r>
    </w:p>
    <w:p w14:paraId="4FC75582" w14:textId="77777777" w:rsidR="00735E98" w:rsidRDefault="00735E98" w:rsidP="00564FE7">
      <w:pPr>
        <w:widowControl w:val="0"/>
        <w:pBdr>
          <w:top w:val="nil"/>
          <w:left w:val="nil"/>
          <w:bottom w:val="nil"/>
          <w:right w:val="nil"/>
          <w:between w:val="nil"/>
        </w:pBdr>
        <w:ind w:firstLine="1276"/>
        <w:contextualSpacing/>
        <w:jc w:val="both"/>
      </w:pPr>
      <w:r>
        <w:t xml:space="preserve">15.2.2. </w:t>
      </w:r>
      <w:r w:rsidR="00642EAB" w:rsidRPr="00735E98">
        <w:t>socialinių įgūdžių ugdymo, palaikymo ir (ar) atkūrimo;</w:t>
      </w:r>
    </w:p>
    <w:p w14:paraId="5EFBEF1D" w14:textId="77777777" w:rsidR="00735E98" w:rsidRDefault="00735E98" w:rsidP="00564FE7">
      <w:pPr>
        <w:widowControl w:val="0"/>
        <w:pBdr>
          <w:top w:val="nil"/>
          <w:left w:val="nil"/>
          <w:bottom w:val="nil"/>
          <w:right w:val="nil"/>
          <w:between w:val="nil"/>
        </w:pBdr>
        <w:ind w:firstLine="1276"/>
        <w:contextualSpacing/>
        <w:jc w:val="both"/>
      </w:pPr>
      <w:r>
        <w:t xml:space="preserve">15.2.3. </w:t>
      </w:r>
      <w:r w:rsidR="00642EAB" w:rsidRPr="00735E98">
        <w:t xml:space="preserve">laikino </w:t>
      </w:r>
      <w:proofErr w:type="spellStart"/>
      <w:r w:rsidR="00642EAB" w:rsidRPr="00735E98">
        <w:t>apnakvindinimo</w:t>
      </w:r>
      <w:proofErr w:type="spellEnd"/>
      <w:r w:rsidR="00642EAB" w:rsidRPr="00735E98">
        <w:t>;</w:t>
      </w:r>
    </w:p>
    <w:p w14:paraId="1AABA83A" w14:textId="77777777" w:rsidR="00735E98" w:rsidRDefault="00735E98" w:rsidP="00564FE7">
      <w:pPr>
        <w:widowControl w:val="0"/>
        <w:pBdr>
          <w:top w:val="nil"/>
          <w:left w:val="nil"/>
          <w:bottom w:val="nil"/>
          <w:right w:val="nil"/>
          <w:between w:val="nil"/>
        </w:pBdr>
        <w:ind w:firstLine="1276"/>
        <w:contextualSpacing/>
        <w:jc w:val="both"/>
      </w:pPr>
      <w:r>
        <w:t xml:space="preserve">15.2.4. </w:t>
      </w:r>
      <w:r w:rsidR="00642EAB" w:rsidRPr="00735E98">
        <w:t>psichosocialinės pagalbos;</w:t>
      </w:r>
    </w:p>
    <w:p w14:paraId="0BFA38DC" w14:textId="77777777" w:rsidR="00735E98" w:rsidRDefault="00735E98" w:rsidP="00564FE7">
      <w:pPr>
        <w:widowControl w:val="0"/>
        <w:pBdr>
          <w:top w:val="nil"/>
          <w:left w:val="nil"/>
          <w:bottom w:val="nil"/>
          <w:right w:val="nil"/>
          <w:between w:val="nil"/>
        </w:pBdr>
        <w:ind w:firstLine="1276"/>
        <w:contextualSpacing/>
        <w:jc w:val="both"/>
      </w:pPr>
      <w:r>
        <w:t xml:space="preserve">15.2.5. </w:t>
      </w:r>
      <w:r w:rsidR="00642EAB" w:rsidRPr="00735E98">
        <w:t>apgyvendinimo nakvynės namuose;</w:t>
      </w:r>
    </w:p>
    <w:p w14:paraId="4952D549" w14:textId="77777777" w:rsidR="00735E98" w:rsidRDefault="00735E98" w:rsidP="00564FE7">
      <w:pPr>
        <w:widowControl w:val="0"/>
        <w:pBdr>
          <w:top w:val="nil"/>
          <w:left w:val="nil"/>
          <w:bottom w:val="nil"/>
          <w:right w:val="nil"/>
          <w:between w:val="nil"/>
        </w:pBdr>
        <w:ind w:firstLine="1276"/>
        <w:contextualSpacing/>
        <w:jc w:val="both"/>
      </w:pPr>
      <w:r>
        <w:t xml:space="preserve">15.2.6. </w:t>
      </w:r>
      <w:r w:rsidR="00642EAB" w:rsidRPr="00735E98">
        <w:t>laikino atokvėpio;</w:t>
      </w:r>
    </w:p>
    <w:p w14:paraId="164B565C" w14:textId="77777777" w:rsidR="00735E98" w:rsidRDefault="00735E98" w:rsidP="00564FE7">
      <w:pPr>
        <w:widowControl w:val="0"/>
        <w:pBdr>
          <w:top w:val="nil"/>
          <w:left w:val="nil"/>
          <w:bottom w:val="nil"/>
          <w:right w:val="nil"/>
          <w:between w:val="nil"/>
        </w:pBdr>
        <w:ind w:firstLine="1276"/>
        <w:contextualSpacing/>
        <w:jc w:val="both"/>
      </w:pPr>
      <w:r>
        <w:t xml:space="preserve">15.2.7. </w:t>
      </w:r>
      <w:r w:rsidR="00642EAB" w:rsidRPr="00735E98">
        <w:t>vaikų dienos socialinės priežiūros;</w:t>
      </w:r>
    </w:p>
    <w:p w14:paraId="477855C4" w14:textId="77777777" w:rsidR="00735E98" w:rsidRDefault="00735E98" w:rsidP="00564FE7">
      <w:pPr>
        <w:widowControl w:val="0"/>
        <w:pBdr>
          <w:top w:val="nil"/>
          <w:left w:val="nil"/>
          <w:bottom w:val="nil"/>
          <w:right w:val="nil"/>
          <w:between w:val="nil"/>
        </w:pBdr>
        <w:ind w:firstLine="1276"/>
        <w:contextualSpacing/>
        <w:jc w:val="both"/>
      </w:pPr>
      <w:r>
        <w:t xml:space="preserve">15.3. </w:t>
      </w:r>
      <w:r w:rsidR="00642EAB" w:rsidRPr="00735E98">
        <w:t>teikia socialinės globos paslaugas:</w:t>
      </w:r>
    </w:p>
    <w:p w14:paraId="78724C92" w14:textId="77777777" w:rsidR="00735E98" w:rsidRDefault="00735E98" w:rsidP="00564FE7">
      <w:pPr>
        <w:widowControl w:val="0"/>
        <w:pBdr>
          <w:top w:val="nil"/>
          <w:left w:val="nil"/>
          <w:bottom w:val="nil"/>
          <w:right w:val="nil"/>
          <w:between w:val="nil"/>
        </w:pBdr>
        <w:ind w:firstLine="1276"/>
        <w:contextualSpacing/>
        <w:jc w:val="both"/>
      </w:pPr>
      <w:r>
        <w:t xml:space="preserve">15.3.1. </w:t>
      </w:r>
      <w:r w:rsidR="00642EAB" w:rsidRPr="00735E98">
        <w:t>dienos socialinės globos;</w:t>
      </w:r>
    </w:p>
    <w:p w14:paraId="70506DEA" w14:textId="77777777" w:rsidR="00735E98" w:rsidRDefault="00735E98" w:rsidP="00564FE7">
      <w:pPr>
        <w:widowControl w:val="0"/>
        <w:pBdr>
          <w:top w:val="nil"/>
          <w:left w:val="nil"/>
          <w:bottom w:val="nil"/>
          <w:right w:val="nil"/>
          <w:between w:val="nil"/>
        </w:pBdr>
        <w:ind w:firstLine="1276"/>
        <w:contextualSpacing/>
        <w:jc w:val="both"/>
      </w:pPr>
      <w:r>
        <w:t xml:space="preserve">15.3.2. </w:t>
      </w:r>
      <w:r w:rsidR="00642EAB" w:rsidRPr="00735E98">
        <w:t>trumpalaikės socialinės globos;</w:t>
      </w:r>
    </w:p>
    <w:p w14:paraId="14AAE0C8" w14:textId="77777777" w:rsidR="00735E98" w:rsidRDefault="00735E98" w:rsidP="00564FE7">
      <w:pPr>
        <w:widowControl w:val="0"/>
        <w:pBdr>
          <w:top w:val="nil"/>
          <w:left w:val="nil"/>
          <w:bottom w:val="nil"/>
          <w:right w:val="nil"/>
          <w:between w:val="nil"/>
        </w:pBdr>
        <w:ind w:firstLine="1276"/>
        <w:contextualSpacing/>
        <w:jc w:val="both"/>
      </w:pPr>
      <w:r>
        <w:t xml:space="preserve">15.3.3. </w:t>
      </w:r>
      <w:r w:rsidR="00642EAB" w:rsidRPr="00735E98">
        <w:t>laikino atokvėpio;</w:t>
      </w:r>
    </w:p>
    <w:p w14:paraId="284D30E1" w14:textId="77777777" w:rsidR="00735E98" w:rsidRDefault="00735E98" w:rsidP="00564FE7">
      <w:pPr>
        <w:widowControl w:val="0"/>
        <w:pBdr>
          <w:top w:val="nil"/>
          <w:left w:val="nil"/>
          <w:bottom w:val="nil"/>
          <w:right w:val="nil"/>
          <w:between w:val="nil"/>
        </w:pBdr>
        <w:ind w:firstLine="1276"/>
        <w:contextualSpacing/>
        <w:jc w:val="both"/>
      </w:pPr>
      <w:r>
        <w:t xml:space="preserve">15.4. </w:t>
      </w:r>
      <w:r w:rsidR="00642EAB" w:rsidRPr="00735E98">
        <w:t>apgyvendinimo savarankiško gyvenimo namuose;</w:t>
      </w:r>
    </w:p>
    <w:p w14:paraId="48D49BC0" w14:textId="77777777" w:rsidR="00735E98" w:rsidRDefault="00735E98" w:rsidP="00564FE7">
      <w:pPr>
        <w:widowControl w:val="0"/>
        <w:pBdr>
          <w:top w:val="nil"/>
          <w:left w:val="nil"/>
          <w:bottom w:val="nil"/>
          <w:right w:val="nil"/>
          <w:between w:val="nil"/>
        </w:pBdr>
        <w:ind w:firstLine="1276"/>
        <w:contextualSpacing/>
        <w:jc w:val="both"/>
      </w:pPr>
      <w:r>
        <w:t xml:space="preserve">15.5. </w:t>
      </w:r>
      <w:r w:rsidR="00642EAB" w:rsidRPr="00735E98">
        <w:t>taiko atvejo vadybą socialinę riziką patiriančioms šeimoms, auginančioms vaikus;</w:t>
      </w:r>
    </w:p>
    <w:p w14:paraId="7F142549" w14:textId="77777777" w:rsidR="00735E98" w:rsidRDefault="00735E98" w:rsidP="00564FE7">
      <w:pPr>
        <w:widowControl w:val="0"/>
        <w:pBdr>
          <w:top w:val="nil"/>
          <w:left w:val="nil"/>
          <w:bottom w:val="nil"/>
          <w:right w:val="nil"/>
          <w:between w:val="nil"/>
        </w:pBdr>
        <w:ind w:firstLine="1276"/>
        <w:contextualSpacing/>
        <w:jc w:val="both"/>
      </w:pPr>
      <w:r>
        <w:t xml:space="preserve">15.6. </w:t>
      </w:r>
      <w:r w:rsidR="00642EAB" w:rsidRPr="00735E98">
        <w:t xml:space="preserve">išduoda techninės pagalbos priemones; </w:t>
      </w:r>
    </w:p>
    <w:p w14:paraId="10F485E2" w14:textId="77777777" w:rsidR="00735E98" w:rsidRDefault="00735E98" w:rsidP="00564FE7">
      <w:pPr>
        <w:widowControl w:val="0"/>
        <w:pBdr>
          <w:top w:val="nil"/>
          <w:left w:val="nil"/>
          <w:bottom w:val="nil"/>
          <w:right w:val="nil"/>
          <w:between w:val="nil"/>
        </w:pBdr>
        <w:ind w:firstLine="1276"/>
        <w:contextualSpacing/>
        <w:jc w:val="both"/>
      </w:pPr>
      <w:r>
        <w:t xml:space="preserve">15.7. </w:t>
      </w:r>
      <w:r w:rsidR="00642EAB" w:rsidRPr="00735E98">
        <w:t>teikia asmeninę pagalbą;</w:t>
      </w:r>
      <w:bookmarkStart w:id="16" w:name="_Hlk82091426"/>
      <w:bookmarkEnd w:id="15"/>
    </w:p>
    <w:p w14:paraId="47CD35B6" w14:textId="77777777" w:rsidR="00735E98" w:rsidRDefault="00735E98" w:rsidP="00564FE7">
      <w:pPr>
        <w:widowControl w:val="0"/>
        <w:pBdr>
          <w:top w:val="nil"/>
          <w:left w:val="nil"/>
          <w:bottom w:val="nil"/>
          <w:right w:val="nil"/>
          <w:between w:val="nil"/>
        </w:pBdr>
        <w:ind w:firstLine="1276"/>
        <w:contextualSpacing/>
        <w:jc w:val="both"/>
      </w:pPr>
      <w:r>
        <w:t xml:space="preserve">15.8. </w:t>
      </w:r>
      <w:r w:rsidR="00642EAB" w:rsidRPr="00735E98">
        <w:t xml:space="preserve">vertina asmens, kurį teismo prašoma pripažinti neveiksniu tam tikroje srityje ar ribotai veiksniu tam tikroje srityje, galimybes pasirūpinti savimi ir priimti kasdienius sprendimus ir rengia išvadas; </w:t>
      </w:r>
    </w:p>
    <w:p w14:paraId="62D67859" w14:textId="77777777" w:rsidR="00735E98" w:rsidRDefault="00735E98" w:rsidP="00564FE7">
      <w:pPr>
        <w:widowControl w:val="0"/>
        <w:pBdr>
          <w:top w:val="nil"/>
          <w:left w:val="nil"/>
          <w:bottom w:val="nil"/>
          <w:right w:val="nil"/>
          <w:between w:val="nil"/>
        </w:pBdr>
        <w:ind w:firstLine="1276"/>
        <w:contextualSpacing/>
        <w:jc w:val="both"/>
      </w:pPr>
      <w:r>
        <w:lastRenderedPageBreak/>
        <w:t xml:space="preserve">15.9. </w:t>
      </w:r>
      <w:r w:rsidR="00642EAB" w:rsidRPr="00735E98">
        <w:t>pildo asmens veiklos ir gebėjimo dalyvauti įvertinimo klausimynus;</w:t>
      </w:r>
      <w:bookmarkEnd w:id="16"/>
    </w:p>
    <w:p w14:paraId="62996D2D" w14:textId="77777777" w:rsidR="00735E98" w:rsidRDefault="00735E98" w:rsidP="00564FE7">
      <w:pPr>
        <w:widowControl w:val="0"/>
        <w:pBdr>
          <w:top w:val="nil"/>
          <w:left w:val="nil"/>
          <w:bottom w:val="nil"/>
          <w:right w:val="nil"/>
          <w:between w:val="nil"/>
        </w:pBdr>
        <w:ind w:firstLine="1276"/>
        <w:contextualSpacing/>
        <w:jc w:val="both"/>
      </w:pPr>
      <w:r>
        <w:t xml:space="preserve">15.10. </w:t>
      </w:r>
      <w:r w:rsidR="00642EAB" w:rsidRPr="00735E98">
        <w:t>kaupia ir sistemina informaciją apie įvairaus socialinio statuso asmenų grupes;</w:t>
      </w:r>
    </w:p>
    <w:p w14:paraId="268609A0" w14:textId="77777777" w:rsidR="00735E98" w:rsidRDefault="00735E98" w:rsidP="00564FE7">
      <w:pPr>
        <w:widowControl w:val="0"/>
        <w:pBdr>
          <w:top w:val="nil"/>
          <w:left w:val="nil"/>
          <w:bottom w:val="nil"/>
          <w:right w:val="nil"/>
          <w:between w:val="nil"/>
        </w:pBdr>
        <w:ind w:firstLine="1276"/>
        <w:contextualSpacing/>
        <w:jc w:val="both"/>
      </w:pPr>
      <w:r>
        <w:t xml:space="preserve">15.11. </w:t>
      </w:r>
      <w:r w:rsidR="00642EAB" w:rsidRPr="00735E98">
        <w:t>identifikuoja ir nustato socialines problemas, rengia socialinių paslaugų programas bei projektus, rūpinasi jų įgyvendinimu, numato veiksmingiausius problemų sprendimo būdus;</w:t>
      </w:r>
    </w:p>
    <w:p w14:paraId="07763AF0" w14:textId="77777777" w:rsidR="00735E98" w:rsidRDefault="00735E98" w:rsidP="00564FE7">
      <w:pPr>
        <w:widowControl w:val="0"/>
        <w:pBdr>
          <w:top w:val="nil"/>
          <w:left w:val="nil"/>
          <w:bottom w:val="nil"/>
          <w:right w:val="nil"/>
          <w:between w:val="nil"/>
        </w:pBdr>
        <w:ind w:firstLine="1276"/>
        <w:contextualSpacing/>
        <w:jc w:val="both"/>
      </w:pPr>
      <w:r>
        <w:t xml:space="preserve">15.12. </w:t>
      </w:r>
      <w:r w:rsidR="00642EAB" w:rsidRPr="00735E98">
        <w:t>užtikrina teikiamų socialinių paslaugų kokybę, teisėtumą bei teisingumą;</w:t>
      </w:r>
    </w:p>
    <w:p w14:paraId="3DD3BADB" w14:textId="77777777" w:rsidR="00735E98" w:rsidRDefault="00735E98" w:rsidP="00564FE7">
      <w:pPr>
        <w:widowControl w:val="0"/>
        <w:pBdr>
          <w:top w:val="nil"/>
          <w:left w:val="nil"/>
          <w:bottom w:val="nil"/>
          <w:right w:val="nil"/>
          <w:between w:val="nil"/>
        </w:pBdr>
        <w:ind w:firstLine="1276"/>
        <w:contextualSpacing/>
        <w:jc w:val="both"/>
      </w:pPr>
      <w:r>
        <w:t xml:space="preserve">15.13. </w:t>
      </w:r>
      <w:r w:rsidR="00642EAB" w:rsidRPr="00735E98">
        <w:t>nustato socialinių paslaugų poreikius;</w:t>
      </w:r>
    </w:p>
    <w:p w14:paraId="4DBA0519" w14:textId="77777777" w:rsidR="009923F7" w:rsidRDefault="00735E98" w:rsidP="00564FE7">
      <w:pPr>
        <w:widowControl w:val="0"/>
        <w:pBdr>
          <w:top w:val="nil"/>
          <w:left w:val="nil"/>
          <w:bottom w:val="nil"/>
          <w:right w:val="nil"/>
          <w:between w:val="nil"/>
        </w:pBdr>
        <w:ind w:firstLine="1276"/>
        <w:contextualSpacing/>
        <w:jc w:val="both"/>
      </w:pPr>
      <w:r>
        <w:t xml:space="preserve">15.14. </w:t>
      </w:r>
      <w:r w:rsidR="00642EAB" w:rsidRPr="00735E98">
        <w:t>informuoja ir konsultuoja Ukmergės miesto ir rajono gyventojus socialinės pagalbos teikimo klausimais;</w:t>
      </w:r>
      <w:bookmarkStart w:id="17" w:name="_Hlk82091615"/>
    </w:p>
    <w:p w14:paraId="7AC38806" w14:textId="77777777" w:rsidR="009923F7" w:rsidRDefault="009923F7" w:rsidP="00564FE7">
      <w:pPr>
        <w:widowControl w:val="0"/>
        <w:pBdr>
          <w:top w:val="nil"/>
          <w:left w:val="nil"/>
          <w:bottom w:val="nil"/>
          <w:right w:val="nil"/>
          <w:between w:val="nil"/>
        </w:pBdr>
        <w:ind w:firstLine="1276"/>
        <w:contextualSpacing/>
        <w:jc w:val="both"/>
      </w:pPr>
      <w:r>
        <w:t xml:space="preserve">15.15. </w:t>
      </w:r>
      <w:r w:rsidR="00642EAB" w:rsidRPr="009923F7">
        <w:t>vy</w:t>
      </w:r>
      <w:r w:rsidR="00642EAB" w:rsidRPr="009923F7">
        <w:rPr>
          <w:rFonts w:eastAsia="Courier New"/>
        </w:rPr>
        <w:t>kd</w:t>
      </w:r>
      <w:r w:rsidR="00642EAB" w:rsidRPr="009923F7">
        <w:t>o Ukmergės rajono savivaldybė</w:t>
      </w:r>
      <w:r w:rsidR="00642EAB" w:rsidRPr="009923F7">
        <w:rPr>
          <w:rFonts w:eastAsia="Courier New"/>
        </w:rPr>
        <w:t>s pa</w:t>
      </w:r>
      <w:r w:rsidR="00642EAB" w:rsidRPr="009923F7">
        <w:t xml:space="preserve">vedimus socialinės paramos srityje bei sprendžia kitus socialinės paramos klausimus; </w:t>
      </w:r>
    </w:p>
    <w:p w14:paraId="7A341355" w14:textId="77777777" w:rsidR="009923F7" w:rsidRDefault="009923F7" w:rsidP="00564FE7">
      <w:pPr>
        <w:widowControl w:val="0"/>
        <w:pBdr>
          <w:top w:val="nil"/>
          <w:left w:val="nil"/>
          <w:bottom w:val="nil"/>
          <w:right w:val="nil"/>
          <w:between w:val="nil"/>
        </w:pBdr>
        <w:ind w:firstLine="1276"/>
        <w:contextualSpacing/>
        <w:jc w:val="both"/>
      </w:pPr>
      <w:r>
        <w:t xml:space="preserve">15.16. </w:t>
      </w:r>
      <w:r w:rsidR="00642EAB" w:rsidRPr="009923F7">
        <w:t>teisės aktų nustatyta tvarka ir atvejais teikia sveikatos priežiūros paslaugas.</w:t>
      </w:r>
    </w:p>
    <w:p w14:paraId="077B5C23" w14:textId="2763878B" w:rsidR="00642EAB" w:rsidRPr="009923F7" w:rsidRDefault="009923F7" w:rsidP="00564FE7">
      <w:pPr>
        <w:widowControl w:val="0"/>
        <w:pBdr>
          <w:top w:val="nil"/>
          <w:left w:val="nil"/>
          <w:bottom w:val="nil"/>
          <w:right w:val="nil"/>
          <w:between w:val="nil"/>
        </w:pBdr>
        <w:ind w:firstLine="1276"/>
        <w:contextualSpacing/>
        <w:jc w:val="both"/>
      </w:pPr>
      <w:r>
        <w:t xml:space="preserve">16. </w:t>
      </w:r>
      <w:r w:rsidR="00642EAB" w:rsidRPr="009923F7">
        <w:t>Socialinių paslaugų poreikis nustatomas, socialinės paslaugos skiriamos, teikiamos ir mokėjimo u</w:t>
      </w:r>
      <w:r w:rsidR="00642EAB" w:rsidRPr="009923F7">
        <w:rPr>
          <w:rFonts w:eastAsia="Courier New"/>
        </w:rPr>
        <w:t xml:space="preserve">ž </w:t>
      </w:r>
      <w:r w:rsidR="00642EAB" w:rsidRPr="009923F7">
        <w:t>jas tvarka nustatom</w:t>
      </w:r>
      <w:r w:rsidR="00642EAB" w:rsidRPr="009923F7">
        <w:rPr>
          <w:rFonts w:eastAsia="Courier New"/>
        </w:rPr>
        <w:t xml:space="preserve">a </w:t>
      </w:r>
      <w:r w:rsidR="00642EAB" w:rsidRPr="009923F7">
        <w:t xml:space="preserve">vadovaujantis Lietuvos Respublikos ir Ukmergės rajono savivaldybės teisės aktais. </w:t>
      </w:r>
    </w:p>
    <w:bookmarkEnd w:id="17"/>
    <w:p w14:paraId="228A574D" w14:textId="77777777" w:rsidR="00642EAB" w:rsidRPr="009D59FF" w:rsidRDefault="00642EAB" w:rsidP="00642EAB">
      <w:pPr>
        <w:widowControl w:val="0"/>
        <w:pBdr>
          <w:top w:val="nil"/>
          <w:left w:val="nil"/>
          <w:bottom w:val="nil"/>
          <w:right w:val="nil"/>
          <w:between w:val="nil"/>
        </w:pBdr>
        <w:ind w:right="-508"/>
        <w:jc w:val="both"/>
      </w:pPr>
    </w:p>
    <w:p w14:paraId="3043DB5F" w14:textId="77777777" w:rsidR="00642EAB" w:rsidRPr="009D59FF" w:rsidRDefault="00642EAB" w:rsidP="00564FE7">
      <w:pPr>
        <w:widowControl w:val="0"/>
        <w:pBdr>
          <w:top w:val="nil"/>
          <w:left w:val="nil"/>
          <w:bottom w:val="nil"/>
          <w:right w:val="nil"/>
          <w:between w:val="nil"/>
        </w:pBdr>
        <w:ind w:right="-563"/>
        <w:jc w:val="center"/>
        <w:rPr>
          <w:b/>
        </w:rPr>
      </w:pPr>
      <w:bookmarkStart w:id="18" w:name="_Hlk82091728"/>
      <w:r w:rsidRPr="009D59FF">
        <w:rPr>
          <w:b/>
        </w:rPr>
        <w:t>IV SKYRIUS</w:t>
      </w:r>
    </w:p>
    <w:p w14:paraId="3643A068" w14:textId="125BF497" w:rsidR="00642EAB" w:rsidRPr="009D59FF" w:rsidRDefault="00642EAB" w:rsidP="00564FE7">
      <w:pPr>
        <w:widowControl w:val="0"/>
        <w:pBdr>
          <w:top w:val="nil"/>
          <w:left w:val="nil"/>
          <w:bottom w:val="nil"/>
          <w:right w:val="nil"/>
          <w:between w:val="nil"/>
        </w:pBdr>
        <w:ind w:right="-563"/>
        <w:jc w:val="center"/>
        <w:rPr>
          <w:b/>
        </w:rPr>
      </w:pPr>
      <w:r w:rsidRPr="009D59FF">
        <w:rPr>
          <w:b/>
        </w:rPr>
        <w:t>CENTRO VALDYMAS</w:t>
      </w:r>
    </w:p>
    <w:bookmarkEnd w:id="18"/>
    <w:p w14:paraId="5B6D87E7" w14:textId="77777777" w:rsidR="00642EAB" w:rsidRPr="009D59FF" w:rsidRDefault="00642EAB" w:rsidP="00642EAB">
      <w:pPr>
        <w:widowControl w:val="0"/>
        <w:pBdr>
          <w:top w:val="nil"/>
          <w:left w:val="nil"/>
          <w:bottom w:val="nil"/>
          <w:right w:val="nil"/>
          <w:between w:val="nil"/>
        </w:pBdr>
        <w:ind w:right="-563"/>
        <w:jc w:val="center"/>
        <w:rPr>
          <w:b/>
        </w:rPr>
      </w:pPr>
    </w:p>
    <w:p w14:paraId="5A3D78EE" w14:textId="77777777" w:rsidR="009923F7" w:rsidRDefault="009923F7" w:rsidP="00564FE7">
      <w:pPr>
        <w:widowControl w:val="0"/>
        <w:pBdr>
          <w:top w:val="nil"/>
          <w:left w:val="nil"/>
          <w:bottom w:val="nil"/>
          <w:right w:val="nil"/>
          <w:between w:val="nil"/>
        </w:pBdr>
        <w:ind w:firstLine="1276"/>
        <w:contextualSpacing/>
        <w:jc w:val="both"/>
      </w:pPr>
      <w:bookmarkStart w:id="19" w:name="_Hlk82091804"/>
      <w:r>
        <w:t xml:space="preserve">17. </w:t>
      </w:r>
      <w:r w:rsidR="00642EAB" w:rsidRPr="009923F7">
        <w:t>Centras – biudžetinė įstaiga, kurią sudaro Centro struktūriniai padaliniai ir į struktūrinius padalinius neįeinantys darbuotojai.</w:t>
      </w:r>
    </w:p>
    <w:p w14:paraId="64A4FD4E" w14:textId="35FD4C20" w:rsidR="009923F7" w:rsidRDefault="009923F7" w:rsidP="00564FE7">
      <w:pPr>
        <w:widowControl w:val="0"/>
        <w:pBdr>
          <w:top w:val="nil"/>
          <w:left w:val="nil"/>
          <w:bottom w:val="nil"/>
          <w:right w:val="nil"/>
          <w:between w:val="nil"/>
        </w:pBdr>
        <w:ind w:firstLine="1276"/>
        <w:contextualSpacing/>
        <w:jc w:val="both"/>
      </w:pPr>
      <w:r>
        <w:t xml:space="preserve">18. </w:t>
      </w:r>
      <w:r w:rsidR="00642EAB" w:rsidRPr="009923F7">
        <w:t xml:space="preserve">Centro vadovas </w:t>
      </w:r>
      <w:r w:rsidR="00564FE7">
        <w:t>–</w:t>
      </w:r>
      <w:r w:rsidR="00642EAB" w:rsidRPr="009923F7">
        <w:t xml:space="preserve"> direktorius yra vienasmenis įstaigos valdymo organas. Direktorių teisės aktų nustatyta tvarka į pareigas skiria ir atleidžia iš jų Ukmergės rajono savivaldybės meras. Kai teisės aktų nustatytais atvejais Ukmergės rajono savivaldybės meras negali eiti pareigų, šią funkciją įgyvendina Ukmergės rajono savivaldybės mero pavaduotojas ar Ukmergės rajono savivaldybės mero pareigas laikinai einantis Ukmergės rajono savivaldybės tarybos narys. </w:t>
      </w:r>
    </w:p>
    <w:p w14:paraId="479DF80B" w14:textId="77777777" w:rsidR="009923F7" w:rsidRDefault="009923F7" w:rsidP="00564FE7">
      <w:pPr>
        <w:widowControl w:val="0"/>
        <w:pBdr>
          <w:top w:val="nil"/>
          <w:left w:val="nil"/>
          <w:bottom w:val="nil"/>
          <w:right w:val="nil"/>
          <w:between w:val="nil"/>
        </w:pBdr>
        <w:ind w:firstLine="1276"/>
        <w:contextualSpacing/>
        <w:jc w:val="both"/>
      </w:pPr>
      <w:r>
        <w:t xml:space="preserve">19. </w:t>
      </w:r>
      <w:r w:rsidR="00642EAB" w:rsidRPr="009923F7">
        <w:t xml:space="preserve">Direktoriaus darbo užmokestį nustato, skatina, į komandiruotes ir atostogų leidžia, įgyvendina kitas funkcijas, susijusias direktoriaus darbo santykiais, meras Lietuvos Respublikos darbo kodekso ir kitų teisės aktų nustatyta tvarka. Kai teisės aktų nustatytais atvejais meras negali eiti pareigų, šias funkcijas įgyvendina mero pavaduotojas ar mero pareigas laikinai einantis Ukmergės rajono savivaldybės tarybos narys. </w:t>
      </w:r>
    </w:p>
    <w:p w14:paraId="6D244905" w14:textId="77777777" w:rsidR="009923F7" w:rsidRDefault="009923F7" w:rsidP="00564FE7">
      <w:pPr>
        <w:widowControl w:val="0"/>
        <w:pBdr>
          <w:top w:val="nil"/>
          <w:left w:val="nil"/>
          <w:bottom w:val="nil"/>
          <w:right w:val="nil"/>
          <w:between w:val="nil"/>
        </w:pBdr>
        <w:ind w:firstLine="1276"/>
        <w:contextualSpacing/>
        <w:jc w:val="both"/>
      </w:pPr>
      <w:r>
        <w:t xml:space="preserve">20. </w:t>
      </w:r>
      <w:r w:rsidR="00642EAB" w:rsidRPr="009923F7">
        <w:t>Centro direktoriaus kompetenciją nustato teisės aktai, šie nuostatai ir pareigybės aprašymas.</w:t>
      </w:r>
      <w:bookmarkEnd w:id="19"/>
    </w:p>
    <w:p w14:paraId="3594D1FC" w14:textId="77777777" w:rsidR="009923F7" w:rsidRDefault="009923F7" w:rsidP="00564FE7">
      <w:pPr>
        <w:widowControl w:val="0"/>
        <w:pBdr>
          <w:top w:val="nil"/>
          <w:left w:val="nil"/>
          <w:bottom w:val="nil"/>
          <w:right w:val="nil"/>
          <w:between w:val="nil"/>
        </w:pBdr>
        <w:ind w:firstLine="1276"/>
        <w:contextualSpacing/>
        <w:jc w:val="both"/>
      </w:pPr>
      <w:r>
        <w:t xml:space="preserve">21. </w:t>
      </w:r>
      <w:r w:rsidR="00642EAB" w:rsidRPr="009923F7">
        <w:t xml:space="preserve">Centro direktorius: </w:t>
      </w:r>
      <w:bookmarkStart w:id="20" w:name="_Hlk82092082"/>
    </w:p>
    <w:p w14:paraId="0E622254" w14:textId="77777777" w:rsidR="009923F7" w:rsidRDefault="009923F7" w:rsidP="00564FE7">
      <w:pPr>
        <w:widowControl w:val="0"/>
        <w:pBdr>
          <w:top w:val="nil"/>
          <w:left w:val="nil"/>
          <w:bottom w:val="nil"/>
          <w:right w:val="nil"/>
          <w:between w:val="nil"/>
        </w:pBdr>
        <w:ind w:firstLine="1276"/>
        <w:contextualSpacing/>
        <w:jc w:val="both"/>
      </w:pPr>
      <w:r>
        <w:t xml:space="preserve">21.1. </w:t>
      </w:r>
      <w:r w:rsidR="00642EAB" w:rsidRPr="009923F7">
        <w:t xml:space="preserve">planuoja ir organizuoja Centro veiklą, kad būtų įgyvendinti Centro tikslai ir atliekamos nustatytos funkcijos; </w:t>
      </w:r>
    </w:p>
    <w:p w14:paraId="0034523F" w14:textId="77777777" w:rsidR="009923F7" w:rsidRDefault="009923F7" w:rsidP="00564FE7">
      <w:pPr>
        <w:widowControl w:val="0"/>
        <w:pBdr>
          <w:top w:val="nil"/>
          <w:left w:val="nil"/>
          <w:bottom w:val="nil"/>
          <w:right w:val="nil"/>
          <w:between w:val="nil"/>
        </w:pBdr>
        <w:ind w:firstLine="1276"/>
        <w:contextualSpacing/>
        <w:jc w:val="both"/>
      </w:pPr>
      <w:r>
        <w:t xml:space="preserve">21.2. </w:t>
      </w:r>
      <w:r w:rsidR="00642EAB" w:rsidRPr="009923F7">
        <w:t xml:space="preserve">užtikrina, kad būtų laikomasi įstatymų, kitų teisės aktų ir šių nuostatų; </w:t>
      </w:r>
      <w:bookmarkStart w:id="21" w:name="_Hlk82092217"/>
      <w:bookmarkEnd w:id="20"/>
    </w:p>
    <w:p w14:paraId="4FD7EE4E" w14:textId="77777777" w:rsidR="009923F7" w:rsidRDefault="009923F7" w:rsidP="00564FE7">
      <w:pPr>
        <w:widowControl w:val="0"/>
        <w:pBdr>
          <w:top w:val="nil"/>
          <w:left w:val="nil"/>
          <w:bottom w:val="nil"/>
          <w:right w:val="nil"/>
          <w:between w:val="nil"/>
        </w:pBdr>
        <w:ind w:firstLine="1276"/>
        <w:contextualSpacing/>
        <w:jc w:val="both"/>
      </w:pPr>
      <w:r>
        <w:t xml:space="preserve">21.3. </w:t>
      </w:r>
      <w:r w:rsidR="00642EAB" w:rsidRPr="009923F7">
        <w:t xml:space="preserve">atstovauja Centrui valstybės ir savivaldybių institucijose bei įstaigose; </w:t>
      </w:r>
      <w:bookmarkStart w:id="22" w:name="_Hlk82092339"/>
      <w:bookmarkEnd w:id="21"/>
    </w:p>
    <w:p w14:paraId="77A8B515" w14:textId="77777777" w:rsidR="009923F7" w:rsidRDefault="009923F7" w:rsidP="00564FE7">
      <w:pPr>
        <w:widowControl w:val="0"/>
        <w:pBdr>
          <w:top w:val="nil"/>
          <w:left w:val="nil"/>
          <w:bottom w:val="nil"/>
          <w:right w:val="nil"/>
          <w:between w:val="nil"/>
        </w:pBdr>
        <w:ind w:firstLine="1276"/>
        <w:contextualSpacing/>
        <w:jc w:val="both"/>
      </w:pPr>
      <w:r>
        <w:t xml:space="preserve">21.4. </w:t>
      </w:r>
      <w:r w:rsidR="00642EAB" w:rsidRPr="009923F7">
        <w:t>teisės aktų nustatyta tvarka priima ir atleidžia Centro darbuotojus, juos skatina, skiria jiems pašalpas, taiko atsakomybę už darbo pareigų pažeidimus, suteikia atostogas, siunčia į komandiruotes ir įgyvendina kitus darbdavio įgaliojimus personalo valdymo srityje;</w:t>
      </w:r>
      <w:bookmarkStart w:id="23" w:name="_Hlk82092422"/>
      <w:bookmarkEnd w:id="22"/>
    </w:p>
    <w:p w14:paraId="0AA510F2" w14:textId="77777777" w:rsidR="009923F7" w:rsidRDefault="009923F7" w:rsidP="00564FE7">
      <w:pPr>
        <w:widowControl w:val="0"/>
        <w:pBdr>
          <w:top w:val="nil"/>
          <w:left w:val="nil"/>
          <w:bottom w:val="nil"/>
          <w:right w:val="nil"/>
          <w:between w:val="nil"/>
        </w:pBdr>
        <w:ind w:firstLine="1276"/>
        <w:contextualSpacing/>
        <w:jc w:val="both"/>
      </w:pPr>
      <w:r>
        <w:t xml:space="preserve">21.5. </w:t>
      </w:r>
      <w:r w:rsidR="00642EAB" w:rsidRPr="009923F7">
        <w:t xml:space="preserve">tvirtina Centro struktūrą ir pareigybių sąrašą, neviršijant nustatyto didžiausio leistino pareigybių skaičiaus; </w:t>
      </w:r>
      <w:bookmarkStart w:id="24" w:name="_Hlk82092462"/>
      <w:bookmarkEnd w:id="23"/>
    </w:p>
    <w:p w14:paraId="155CBC34" w14:textId="77777777" w:rsidR="009923F7" w:rsidRDefault="009923F7" w:rsidP="00564FE7">
      <w:pPr>
        <w:widowControl w:val="0"/>
        <w:pBdr>
          <w:top w:val="nil"/>
          <w:left w:val="nil"/>
          <w:bottom w:val="nil"/>
          <w:right w:val="nil"/>
          <w:between w:val="nil"/>
        </w:pBdr>
        <w:ind w:firstLine="1276"/>
        <w:contextualSpacing/>
        <w:jc w:val="both"/>
      </w:pPr>
      <w:r>
        <w:t xml:space="preserve">21.6. </w:t>
      </w:r>
      <w:r w:rsidR="00642EAB" w:rsidRPr="009923F7">
        <w:t xml:space="preserve">tvirtina Centro vidaus tvarkos taisykles; </w:t>
      </w:r>
      <w:bookmarkStart w:id="25" w:name="_Hlk82092554"/>
      <w:bookmarkEnd w:id="24"/>
    </w:p>
    <w:p w14:paraId="5793EDA2" w14:textId="77777777" w:rsidR="009923F7" w:rsidRDefault="009923F7" w:rsidP="00564FE7">
      <w:pPr>
        <w:widowControl w:val="0"/>
        <w:pBdr>
          <w:top w:val="nil"/>
          <w:left w:val="nil"/>
          <w:bottom w:val="nil"/>
          <w:right w:val="nil"/>
          <w:between w:val="nil"/>
        </w:pBdr>
        <w:ind w:firstLine="1276"/>
        <w:contextualSpacing/>
        <w:jc w:val="both"/>
      </w:pPr>
      <w:r>
        <w:t xml:space="preserve">21.7. </w:t>
      </w:r>
      <w:r w:rsidR="00642EAB" w:rsidRPr="009923F7">
        <w:t xml:space="preserve">užtikrina racionalų ir taupų lėšų, turto ir žmogiškųjų išteklių naudojimą, veiksmingą Centro vidaus kontrolės sistemos sukūrimą, jos veikimą ir tobulinimą; </w:t>
      </w:r>
      <w:bookmarkStart w:id="26" w:name="_Hlk82092637"/>
      <w:bookmarkEnd w:id="25"/>
    </w:p>
    <w:p w14:paraId="0511357B" w14:textId="77777777" w:rsidR="009923F7" w:rsidRDefault="009923F7" w:rsidP="00564FE7">
      <w:pPr>
        <w:widowControl w:val="0"/>
        <w:pBdr>
          <w:top w:val="nil"/>
          <w:left w:val="nil"/>
          <w:bottom w:val="nil"/>
          <w:right w:val="nil"/>
          <w:between w:val="nil"/>
        </w:pBdr>
        <w:ind w:firstLine="1276"/>
        <w:contextualSpacing/>
        <w:jc w:val="both"/>
      </w:pPr>
      <w:r>
        <w:t xml:space="preserve">21.8. </w:t>
      </w:r>
      <w:r w:rsidR="00642EAB" w:rsidRPr="009923F7">
        <w:t xml:space="preserve">spręsdamas savo kompetencijai priskirtus klausimus, priima įsakymus ir kontroliuoja, kaip jie vykdomi; </w:t>
      </w:r>
      <w:bookmarkStart w:id="27" w:name="_Hlk82092703"/>
      <w:bookmarkEnd w:id="26"/>
    </w:p>
    <w:p w14:paraId="09F94DC5" w14:textId="77777777" w:rsidR="009923F7" w:rsidRDefault="009923F7" w:rsidP="00564FE7">
      <w:pPr>
        <w:widowControl w:val="0"/>
        <w:pBdr>
          <w:top w:val="nil"/>
          <w:left w:val="nil"/>
          <w:bottom w:val="nil"/>
          <w:right w:val="nil"/>
          <w:between w:val="nil"/>
        </w:pBdr>
        <w:ind w:firstLine="1276"/>
        <w:contextualSpacing/>
        <w:jc w:val="both"/>
      </w:pPr>
      <w:r>
        <w:t xml:space="preserve">21.9. </w:t>
      </w:r>
      <w:r w:rsidR="00642EAB" w:rsidRPr="009923F7">
        <w:t>teikia informaciją visuomenei apie Centro veiklą ir teikiamas paslaugas;</w:t>
      </w:r>
      <w:bookmarkStart w:id="28" w:name="_Hlk82092780"/>
      <w:bookmarkEnd w:id="27"/>
    </w:p>
    <w:p w14:paraId="71BC495D" w14:textId="77777777" w:rsidR="009923F7" w:rsidRDefault="009923F7" w:rsidP="00564FE7">
      <w:pPr>
        <w:widowControl w:val="0"/>
        <w:pBdr>
          <w:top w:val="nil"/>
          <w:left w:val="nil"/>
          <w:bottom w:val="nil"/>
          <w:right w:val="nil"/>
          <w:between w:val="nil"/>
        </w:pBdr>
        <w:ind w:firstLine="1276"/>
        <w:contextualSpacing/>
        <w:jc w:val="both"/>
      </w:pPr>
      <w:r w:rsidRPr="009923F7">
        <w:t xml:space="preserve">21.10. </w:t>
      </w:r>
      <w:r w:rsidR="00642EAB" w:rsidRPr="009923F7">
        <w:rPr>
          <w:u w:val="single"/>
        </w:rPr>
        <w:t>į</w:t>
      </w:r>
      <w:r w:rsidR="00642EAB" w:rsidRPr="009923F7">
        <w:t xml:space="preserve">gyvendina kitas teisės aktuose ir šiuose nuostatuose nustatytas teises ir vykdo pareigas. </w:t>
      </w:r>
      <w:bookmarkStart w:id="29" w:name="_Hlk82092900"/>
      <w:bookmarkEnd w:id="28"/>
    </w:p>
    <w:p w14:paraId="3D2CAD6B" w14:textId="77777777" w:rsidR="009923F7" w:rsidRDefault="009923F7" w:rsidP="00564FE7">
      <w:pPr>
        <w:widowControl w:val="0"/>
        <w:pBdr>
          <w:top w:val="nil"/>
          <w:left w:val="nil"/>
          <w:bottom w:val="nil"/>
          <w:right w:val="nil"/>
          <w:between w:val="nil"/>
        </w:pBdr>
        <w:ind w:firstLine="1276"/>
        <w:contextualSpacing/>
        <w:jc w:val="both"/>
      </w:pPr>
      <w:r>
        <w:t xml:space="preserve">22. </w:t>
      </w:r>
      <w:r w:rsidR="00642EAB" w:rsidRPr="009923F7">
        <w:t xml:space="preserve">Centro padalinių tikslus, uždavinius, funkcijas ir darbo organizavimą reglamentuoja </w:t>
      </w:r>
      <w:r w:rsidR="00642EAB" w:rsidRPr="009923F7">
        <w:lastRenderedPageBreak/>
        <w:t>Centro direktoriaus patvirtinti Centro padalinių nuostatai.</w:t>
      </w:r>
    </w:p>
    <w:p w14:paraId="4E6EE7D1" w14:textId="77777777" w:rsidR="009923F7" w:rsidRDefault="009923F7" w:rsidP="00564FE7">
      <w:pPr>
        <w:widowControl w:val="0"/>
        <w:pBdr>
          <w:top w:val="nil"/>
          <w:left w:val="nil"/>
          <w:bottom w:val="nil"/>
          <w:right w:val="nil"/>
          <w:between w:val="nil"/>
        </w:pBdr>
        <w:ind w:firstLine="1276"/>
        <w:contextualSpacing/>
        <w:jc w:val="both"/>
      </w:pPr>
      <w:r>
        <w:t xml:space="preserve">23. </w:t>
      </w:r>
      <w:r w:rsidR="00642EAB" w:rsidRPr="009923F7">
        <w:t>Centro direktoriaus pavaduotojas (-ai), jeigu ši (šios) pareigybė (-ės) steigiama (-</w:t>
      </w:r>
      <w:proofErr w:type="spellStart"/>
      <w:r w:rsidR="00642EAB" w:rsidRPr="009923F7">
        <w:t>os</w:t>
      </w:r>
      <w:proofErr w:type="spellEnd"/>
      <w:r w:rsidR="00642EAB" w:rsidRPr="009923F7">
        <w:t>), padalinių vadovai atstovauja Centrui savo kompetencijos klausimais arba įgalioja atstovauti kitus darbuotojus.</w:t>
      </w:r>
    </w:p>
    <w:p w14:paraId="2BFF5E95" w14:textId="77777777" w:rsidR="009923F7" w:rsidRDefault="009923F7" w:rsidP="00564FE7">
      <w:pPr>
        <w:widowControl w:val="0"/>
        <w:pBdr>
          <w:top w:val="nil"/>
          <w:left w:val="nil"/>
          <w:bottom w:val="nil"/>
          <w:right w:val="nil"/>
          <w:between w:val="nil"/>
        </w:pBdr>
        <w:ind w:firstLine="1276"/>
        <w:contextualSpacing/>
        <w:jc w:val="both"/>
      </w:pPr>
      <w:r>
        <w:t xml:space="preserve">24. </w:t>
      </w:r>
      <w:r w:rsidR="00642EAB" w:rsidRPr="009923F7">
        <w:t>Centro padalinių veiklą kontroliuoja ir už ją atsako padalinių vadovai, direktorius ir direktoriaus pavaduotojas (-ai), pagal priskirtą reguliavimo sritį.</w:t>
      </w:r>
    </w:p>
    <w:p w14:paraId="3DF11F75" w14:textId="511D8936" w:rsidR="00642EAB" w:rsidRPr="009923F7" w:rsidRDefault="009923F7" w:rsidP="00564FE7">
      <w:pPr>
        <w:widowControl w:val="0"/>
        <w:pBdr>
          <w:top w:val="nil"/>
          <w:left w:val="nil"/>
          <w:bottom w:val="nil"/>
          <w:right w:val="nil"/>
          <w:between w:val="nil"/>
        </w:pBdr>
        <w:ind w:firstLine="1276"/>
        <w:contextualSpacing/>
        <w:jc w:val="both"/>
      </w:pPr>
      <w:r>
        <w:t xml:space="preserve">25. </w:t>
      </w:r>
      <w:r w:rsidR="00642EAB" w:rsidRPr="009923F7">
        <w:t>Centro darbuotojai atskaitingi padalinių vadovams, padalinių vadovai – Centro direktoriui ir direktoriaus pavaduotojui, pagal priskirtą reguliavimo sritį.</w:t>
      </w:r>
    </w:p>
    <w:bookmarkEnd w:id="29"/>
    <w:p w14:paraId="665091EF" w14:textId="77777777" w:rsidR="00642EAB" w:rsidRPr="00BB258A" w:rsidRDefault="00642EAB" w:rsidP="00642EAB">
      <w:pPr>
        <w:widowControl w:val="0"/>
        <w:pBdr>
          <w:top w:val="nil"/>
          <w:left w:val="nil"/>
          <w:bottom w:val="nil"/>
          <w:right w:val="nil"/>
          <w:between w:val="nil"/>
        </w:pBdr>
        <w:ind w:right="-563"/>
      </w:pPr>
    </w:p>
    <w:p w14:paraId="3BFB7423" w14:textId="37978B8F" w:rsidR="00642EAB" w:rsidRPr="00564FE7" w:rsidRDefault="00642EAB" w:rsidP="00564FE7">
      <w:pPr>
        <w:jc w:val="center"/>
        <w:rPr>
          <w:b/>
          <w:bCs/>
        </w:rPr>
      </w:pPr>
      <w:r w:rsidRPr="00564FE7">
        <w:rPr>
          <w:b/>
          <w:bCs/>
        </w:rPr>
        <w:t>V SKYRIUS</w:t>
      </w:r>
    </w:p>
    <w:p w14:paraId="38A33549" w14:textId="4BD1B0E9" w:rsidR="00642EAB" w:rsidRPr="00564FE7" w:rsidRDefault="00642EAB" w:rsidP="00564FE7">
      <w:pPr>
        <w:jc w:val="center"/>
        <w:rPr>
          <w:b/>
          <w:bCs/>
        </w:rPr>
      </w:pPr>
      <w:r w:rsidRPr="00564FE7">
        <w:rPr>
          <w:b/>
          <w:bCs/>
        </w:rPr>
        <w:t>CENTRO TEISĖS IR PAREIGOS</w:t>
      </w:r>
    </w:p>
    <w:p w14:paraId="730FB397" w14:textId="77777777" w:rsidR="009923F7" w:rsidRDefault="009923F7" w:rsidP="00564FE7">
      <w:pPr>
        <w:widowControl w:val="0"/>
        <w:pBdr>
          <w:top w:val="nil"/>
          <w:left w:val="nil"/>
          <w:bottom w:val="nil"/>
          <w:right w:val="nil"/>
          <w:between w:val="nil"/>
        </w:pBdr>
        <w:spacing w:before="422"/>
        <w:ind w:right="-563" w:firstLine="1276"/>
        <w:contextualSpacing/>
        <w:jc w:val="both"/>
      </w:pPr>
      <w:bookmarkStart w:id="30" w:name="_Hlk82093335"/>
    </w:p>
    <w:p w14:paraId="17F00143" w14:textId="77777777" w:rsidR="009923F7" w:rsidRDefault="009923F7" w:rsidP="00564FE7">
      <w:pPr>
        <w:widowControl w:val="0"/>
        <w:pBdr>
          <w:top w:val="nil"/>
          <w:left w:val="nil"/>
          <w:bottom w:val="nil"/>
          <w:right w:val="nil"/>
          <w:between w:val="nil"/>
        </w:pBdr>
        <w:spacing w:before="422"/>
        <w:ind w:right="-563" w:firstLine="1276"/>
        <w:contextualSpacing/>
        <w:jc w:val="both"/>
      </w:pPr>
      <w:r>
        <w:t xml:space="preserve">26. </w:t>
      </w:r>
      <w:r w:rsidR="00642EAB" w:rsidRPr="009923F7">
        <w:t xml:space="preserve">Centras turi šias teises: </w:t>
      </w:r>
      <w:bookmarkStart w:id="31" w:name="_Hlk82093461"/>
      <w:bookmarkEnd w:id="30"/>
    </w:p>
    <w:p w14:paraId="594FBEA1"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26.1. </w:t>
      </w:r>
      <w:r w:rsidR="00642EAB" w:rsidRPr="009923F7">
        <w:t xml:space="preserve">naudoti ir valdyti įsigytą ir patikėjimo teise perduotą turtą Lietuvos Respublikos teisės aktų nustatyta tvarka; </w:t>
      </w:r>
      <w:bookmarkStart w:id="32" w:name="_Hlk82093581"/>
      <w:bookmarkEnd w:id="31"/>
    </w:p>
    <w:p w14:paraId="039307F6"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26.2. </w:t>
      </w:r>
      <w:r w:rsidR="00642EAB" w:rsidRPr="009923F7">
        <w:t xml:space="preserve">teisės aktų nustatyta tvarka pirkti ir kitaip įsigyti įstaigos veiklai reikalingą turtą, juo disponuoti, sudaryti sandorius; </w:t>
      </w:r>
      <w:bookmarkStart w:id="33" w:name="_Hlk82093633"/>
      <w:bookmarkEnd w:id="32"/>
    </w:p>
    <w:p w14:paraId="25ECC300"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26.3. </w:t>
      </w:r>
      <w:r w:rsidR="00642EAB" w:rsidRPr="009923F7">
        <w:t>gauti paramą ir ją paskirstyti Centre paslaugas gaunantiems asmenims;</w:t>
      </w:r>
      <w:bookmarkStart w:id="34" w:name="_Hlk82093676"/>
      <w:bookmarkEnd w:id="33"/>
    </w:p>
    <w:p w14:paraId="5079AF5F"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26.4. </w:t>
      </w:r>
      <w:r w:rsidR="00642EAB" w:rsidRPr="009923F7">
        <w:t>organizuoti ir vykdyti darbus pagal užimtumo didinimo pro</w:t>
      </w:r>
      <w:r w:rsidR="00642EAB" w:rsidRPr="009923F7">
        <w:rPr>
          <w:u w:val="single"/>
        </w:rPr>
        <w:t>g</w:t>
      </w:r>
      <w:r w:rsidR="00642EAB" w:rsidRPr="009923F7">
        <w:t xml:space="preserve">ramą; </w:t>
      </w:r>
    </w:p>
    <w:p w14:paraId="167C9362"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26.5. </w:t>
      </w:r>
      <w:r w:rsidR="00642EAB" w:rsidRPr="009923F7">
        <w:t xml:space="preserve">organizuoti savanorių veiklą; </w:t>
      </w:r>
    </w:p>
    <w:p w14:paraId="7702AA3E"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26.6. </w:t>
      </w:r>
      <w:r w:rsidR="00642EAB" w:rsidRPr="009923F7">
        <w:t xml:space="preserve">organizuoti studentų praktikos atlikimą įstaigoje; </w:t>
      </w:r>
      <w:bookmarkStart w:id="35" w:name="_Hlk82093759"/>
      <w:bookmarkEnd w:id="34"/>
    </w:p>
    <w:p w14:paraId="01EFC269"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26.7. </w:t>
      </w:r>
      <w:r w:rsidR="00642EAB" w:rsidRPr="009923F7">
        <w:t>vykdyti ir dalyvauti programose bei projektuose socialinės paramos srityje;</w:t>
      </w:r>
      <w:bookmarkStart w:id="36" w:name="_Hlk82093958"/>
      <w:bookmarkEnd w:id="35"/>
    </w:p>
    <w:p w14:paraId="08AB8A49"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26.8. </w:t>
      </w:r>
      <w:r w:rsidR="00642EAB" w:rsidRPr="009923F7">
        <w:t>organizuoti Centro darbuotojų mokymą ir kvalifikacijos kėlimą;</w:t>
      </w:r>
      <w:bookmarkStart w:id="37" w:name="_Hlk82094025"/>
      <w:bookmarkEnd w:id="36"/>
    </w:p>
    <w:p w14:paraId="132A6241"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26.9. </w:t>
      </w:r>
      <w:r w:rsidR="00642EAB" w:rsidRPr="009923F7">
        <w:t xml:space="preserve">teikti Ukmergės rajono savivaldybei pasiūlymus dėl socialinės paramos Ukmergės rajono  gyventojams teikimo; </w:t>
      </w:r>
      <w:bookmarkStart w:id="38" w:name="_Hlk82094124"/>
      <w:bookmarkEnd w:id="37"/>
    </w:p>
    <w:p w14:paraId="602B9956"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26.10. </w:t>
      </w:r>
      <w:r w:rsidR="00642EAB" w:rsidRPr="009923F7">
        <w:t>skleisti socialinio darbo ge</w:t>
      </w:r>
      <w:r w:rsidR="00642EAB" w:rsidRPr="009923F7">
        <w:rPr>
          <w:rFonts w:eastAsia="Courier New"/>
        </w:rPr>
        <w:t>r</w:t>
      </w:r>
      <w:r w:rsidR="00642EAB" w:rsidRPr="009923F7">
        <w:t>ąją patirtį, pagal savo kompetenciją organizuoti neformalųjį suaugusiųjų švietimą;</w:t>
      </w:r>
      <w:bookmarkStart w:id="39" w:name="_Hlk82094214"/>
      <w:bookmarkEnd w:id="38"/>
    </w:p>
    <w:p w14:paraId="69626DE6"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26.11. </w:t>
      </w:r>
      <w:r w:rsidR="00642EAB" w:rsidRPr="009923F7">
        <w:t>teisės aktų nustatyta tvarka gauti veiklai vykdyti reikalingus dokumentus ir informaciją;</w:t>
      </w:r>
    </w:p>
    <w:p w14:paraId="0F9BFB44"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26.12. </w:t>
      </w:r>
      <w:r w:rsidR="00642EAB" w:rsidRPr="009923F7">
        <w:t>pasitelkti savo darbui (funkcijoms) reikalingus specialistus pagal sutartis;</w:t>
      </w:r>
      <w:bookmarkStart w:id="40" w:name="_Hlk82094317"/>
      <w:bookmarkEnd w:id="39"/>
    </w:p>
    <w:p w14:paraId="591B8391"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26.13. </w:t>
      </w:r>
      <w:r w:rsidR="00642EAB" w:rsidRPr="009923F7">
        <w:t>bendradarbiauti su valstybinėmis, savivaldybių ir nevalstybinėmis organizacijomis bei kitomis įstaigomis ir organizacijomis, teikiančiomis socialines paslaugas, paramą ar labdarą;</w:t>
      </w:r>
      <w:bookmarkStart w:id="41" w:name="_Hlk82094393"/>
      <w:bookmarkEnd w:id="40"/>
    </w:p>
    <w:p w14:paraId="5CAEAE93"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26.14. </w:t>
      </w:r>
      <w:r w:rsidR="00642EAB" w:rsidRPr="009923F7">
        <w:t>teikti ES finansinei paramai gauti investicijų projektų paraiškas.</w:t>
      </w:r>
      <w:bookmarkStart w:id="42" w:name="_Hlk82094432"/>
      <w:bookmarkEnd w:id="41"/>
    </w:p>
    <w:p w14:paraId="07D38DDA"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27. </w:t>
      </w:r>
      <w:r w:rsidR="00642EAB" w:rsidRPr="009923F7">
        <w:t xml:space="preserve">Centro pareigos: </w:t>
      </w:r>
      <w:bookmarkStart w:id="43" w:name="_Hlk82094473"/>
      <w:bookmarkEnd w:id="42"/>
    </w:p>
    <w:p w14:paraId="24D75F42"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27.1. </w:t>
      </w:r>
      <w:r w:rsidR="00642EAB" w:rsidRPr="009923F7">
        <w:t>racionaliai naudoti biudžeto asignavimus pagal patvirtintas programų sąmatas šiuose nuostatuose numatytai veiklai vykdyti;</w:t>
      </w:r>
      <w:bookmarkStart w:id="44" w:name="_Hlk82094579"/>
      <w:bookmarkEnd w:id="43"/>
    </w:p>
    <w:p w14:paraId="04C026E7"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27.2. </w:t>
      </w:r>
      <w:r w:rsidR="00642EAB" w:rsidRPr="009923F7">
        <w:t xml:space="preserve">užtikrinti materialiojo turto saugumą ir tinkamą priežiūrą; </w:t>
      </w:r>
      <w:bookmarkStart w:id="45" w:name="_Hlk82094724"/>
      <w:bookmarkEnd w:id="44"/>
    </w:p>
    <w:p w14:paraId="5D2BCAB5"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27.3. </w:t>
      </w:r>
      <w:r w:rsidR="00642EAB" w:rsidRPr="009923F7">
        <w:t>užtikrinti saugias darbo sąlygas;</w:t>
      </w:r>
      <w:bookmarkStart w:id="46" w:name="_Hlk82094818"/>
      <w:bookmarkEnd w:id="45"/>
    </w:p>
    <w:p w14:paraId="076503F2"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27.4. </w:t>
      </w:r>
      <w:r w:rsidR="00642EAB" w:rsidRPr="009923F7">
        <w:t xml:space="preserve">užtikrinti teikiamų socialinių paslaugų kokybę; </w:t>
      </w:r>
      <w:bookmarkStart w:id="47" w:name="_Hlk82094898"/>
      <w:bookmarkEnd w:id="46"/>
    </w:p>
    <w:p w14:paraId="1A35701B" w14:textId="77777777" w:rsidR="009923F7" w:rsidRDefault="009923F7" w:rsidP="00564FE7">
      <w:pPr>
        <w:widowControl w:val="0"/>
        <w:pBdr>
          <w:top w:val="nil"/>
          <w:left w:val="nil"/>
          <w:bottom w:val="nil"/>
          <w:right w:val="nil"/>
          <w:between w:val="nil"/>
        </w:pBdr>
        <w:spacing w:before="422"/>
        <w:ind w:firstLine="1276"/>
        <w:contextualSpacing/>
        <w:jc w:val="both"/>
      </w:pPr>
      <w:r>
        <w:t xml:space="preserve">27.5. </w:t>
      </w:r>
      <w:r w:rsidR="00642EAB" w:rsidRPr="009923F7">
        <w:t xml:space="preserve">nustatyta tvarka teikti veiklos planus ir ataskaitas bei garantuoti jų teisingumą. </w:t>
      </w:r>
      <w:bookmarkStart w:id="48" w:name="_Hlk82094949"/>
      <w:bookmarkEnd w:id="47"/>
    </w:p>
    <w:p w14:paraId="5054D497" w14:textId="06C4492C" w:rsidR="00642EAB" w:rsidRPr="009923F7" w:rsidRDefault="009923F7" w:rsidP="00564FE7">
      <w:pPr>
        <w:widowControl w:val="0"/>
        <w:pBdr>
          <w:top w:val="nil"/>
          <w:left w:val="nil"/>
          <w:bottom w:val="nil"/>
          <w:right w:val="nil"/>
          <w:between w:val="nil"/>
        </w:pBdr>
        <w:spacing w:before="422"/>
        <w:ind w:firstLine="1276"/>
        <w:contextualSpacing/>
        <w:jc w:val="both"/>
      </w:pPr>
      <w:r>
        <w:t xml:space="preserve">28. </w:t>
      </w:r>
      <w:r w:rsidR="00642EAB" w:rsidRPr="009923F7">
        <w:t xml:space="preserve">Centrui draudžiama būti kitų juridinių asmenų dalyve, išskyrus Lietuvos Respublikos biudžetinių įstaigų įstatyme numatytą teisę jungtis į asociacijas, steigti atstovybes ir užtikrinti kitų asmenų prievolių vykdymą. </w:t>
      </w:r>
    </w:p>
    <w:bookmarkEnd w:id="48"/>
    <w:p w14:paraId="616C9818" w14:textId="77777777" w:rsidR="00642EAB" w:rsidRPr="009D59FF" w:rsidRDefault="00642EAB" w:rsidP="00642EAB">
      <w:pPr>
        <w:widowControl w:val="0"/>
        <w:pBdr>
          <w:top w:val="nil"/>
          <w:left w:val="nil"/>
          <w:bottom w:val="nil"/>
          <w:right w:val="nil"/>
          <w:between w:val="nil"/>
        </w:pBdr>
        <w:ind w:left="2635" w:right="2040"/>
        <w:jc w:val="center"/>
      </w:pPr>
    </w:p>
    <w:p w14:paraId="1E13B87F" w14:textId="4B9C40C0" w:rsidR="00642EAB" w:rsidRPr="00564FE7" w:rsidRDefault="00642EAB" w:rsidP="00564FE7">
      <w:pPr>
        <w:jc w:val="center"/>
        <w:rPr>
          <w:b/>
          <w:bCs/>
        </w:rPr>
      </w:pPr>
      <w:bookmarkStart w:id="49" w:name="_Hlk82095041"/>
      <w:r w:rsidRPr="00564FE7">
        <w:rPr>
          <w:b/>
          <w:bCs/>
        </w:rPr>
        <w:t>VI SKYRIUS</w:t>
      </w:r>
    </w:p>
    <w:p w14:paraId="7599A990" w14:textId="446CF5FE" w:rsidR="00642EAB" w:rsidRPr="00564FE7" w:rsidRDefault="00642EAB" w:rsidP="00564FE7">
      <w:pPr>
        <w:jc w:val="center"/>
        <w:rPr>
          <w:b/>
          <w:bCs/>
        </w:rPr>
      </w:pPr>
      <w:r w:rsidRPr="00564FE7">
        <w:rPr>
          <w:b/>
          <w:bCs/>
        </w:rPr>
        <w:t>CENTRO FINANSAVIMAS IR AUDITAS</w:t>
      </w:r>
    </w:p>
    <w:p w14:paraId="230AF9D1" w14:textId="77777777" w:rsidR="00642EAB" w:rsidRPr="009D59FF" w:rsidRDefault="00642EAB" w:rsidP="00642EAB">
      <w:pPr>
        <w:widowControl w:val="0"/>
        <w:pBdr>
          <w:top w:val="nil"/>
          <w:left w:val="nil"/>
          <w:bottom w:val="nil"/>
          <w:right w:val="nil"/>
          <w:between w:val="nil"/>
        </w:pBdr>
        <w:ind w:left="2635" w:right="2040"/>
        <w:jc w:val="center"/>
        <w:rPr>
          <w:b/>
        </w:rPr>
      </w:pPr>
    </w:p>
    <w:p w14:paraId="07EA8162" w14:textId="77777777" w:rsidR="0076500F" w:rsidRDefault="00642EAB" w:rsidP="00564FE7">
      <w:pPr>
        <w:pStyle w:val="Sraopastraipa"/>
        <w:widowControl w:val="0"/>
        <w:numPr>
          <w:ilvl w:val="0"/>
          <w:numId w:val="2"/>
        </w:numPr>
        <w:pBdr>
          <w:top w:val="nil"/>
          <w:left w:val="nil"/>
          <w:bottom w:val="nil"/>
          <w:right w:val="nil"/>
          <w:between w:val="nil"/>
        </w:pBdr>
        <w:tabs>
          <w:tab w:val="left" w:pos="1701"/>
          <w:tab w:val="left" w:pos="1843"/>
        </w:tabs>
        <w:ind w:left="0" w:right="777" w:firstLine="1276"/>
        <w:contextualSpacing/>
        <w:jc w:val="both"/>
        <w:rPr>
          <w:rFonts w:ascii="Times New Roman" w:hAnsi="Times New Roman"/>
          <w:sz w:val="24"/>
          <w:szCs w:val="24"/>
        </w:rPr>
      </w:pPr>
      <w:r w:rsidRPr="0076500F">
        <w:rPr>
          <w:rFonts w:ascii="Times New Roman" w:hAnsi="Times New Roman"/>
          <w:sz w:val="24"/>
          <w:szCs w:val="24"/>
        </w:rPr>
        <w:t xml:space="preserve">Centro lėšų šaltiniai yra šie: </w:t>
      </w:r>
    </w:p>
    <w:p w14:paraId="59B7D87C" w14:textId="230A9D7A" w:rsidR="0076500F" w:rsidRPr="0076500F" w:rsidRDefault="00642EAB" w:rsidP="00564FE7">
      <w:pPr>
        <w:pStyle w:val="Sraopastraipa"/>
        <w:widowControl w:val="0"/>
        <w:numPr>
          <w:ilvl w:val="1"/>
          <w:numId w:val="2"/>
        </w:numPr>
        <w:pBdr>
          <w:top w:val="nil"/>
          <w:left w:val="nil"/>
          <w:bottom w:val="nil"/>
          <w:right w:val="nil"/>
          <w:between w:val="nil"/>
        </w:pBdr>
        <w:tabs>
          <w:tab w:val="left" w:pos="1843"/>
        </w:tabs>
        <w:ind w:left="0" w:right="777" w:firstLine="1276"/>
        <w:contextualSpacing/>
        <w:jc w:val="both"/>
        <w:rPr>
          <w:rFonts w:ascii="Times New Roman" w:hAnsi="Times New Roman"/>
          <w:sz w:val="24"/>
          <w:szCs w:val="24"/>
        </w:rPr>
      </w:pPr>
      <w:r w:rsidRPr="0076500F">
        <w:rPr>
          <w:rFonts w:ascii="Times New Roman" w:hAnsi="Times New Roman"/>
          <w:sz w:val="24"/>
          <w:szCs w:val="24"/>
        </w:rPr>
        <w:t>Ukmergės rajono savivaldybės biudžeto asignavimai;</w:t>
      </w:r>
    </w:p>
    <w:p w14:paraId="2609BFA7" w14:textId="694822C4" w:rsidR="0076500F" w:rsidRDefault="00642EAB" w:rsidP="00564FE7">
      <w:pPr>
        <w:pStyle w:val="Sraopastraipa"/>
        <w:widowControl w:val="0"/>
        <w:numPr>
          <w:ilvl w:val="1"/>
          <w:numId w:val="2"/>
        </w:numPr>
        <w:pBdr>
          <w:top w:val="nil"/>
          <w:left w:val="nil"/>
          <w:bottom w:val="nil"/>
          <w:right w:val="nil"/>
          <w:between w:val="nil"/>
        </w:pBdr>
        <w:tabs>
          <w:tab w:val="left" w:pos="1843"/>
        </w:tabs>
        <w:ind w:left="0" w:firstLine="1276"/>
        <w:contextualSpacing/>
        <w:jc w:val="both"/>
        <w:rPr>
          <w:rFonts w:ascii="Times New Roman" w:hAnsi="Times New Roman"/>
          <w:sz w:val="24"/>
          <w:szCs w:val="24"/>
        </w:rPr>
      </w:pPr>
      <w:r w:rsidRPr="0076500F">
        <w:rPr>
          <w:rFonts w:ascii="Times New Roman" w:hAnsi="Times New Roman"/>
          <w:sz w:val="24"/>
          <w:szCs w:val="24"/>
        </w:rPr>
        <w:t>Valstybės biudžeto specialiosios tikslinės dotacijos savivaldybės biudžetui;</w:t>
      </w:r>
    </w:p>
    <w:p w14:paraId="512E38CE" w14:textId="6589F1C3" w:rsidR="0076500F" w:rsidRDefault="0076500F" w:rsidP="00564FE7">
      <w:pPr>
        <w:widowControl w:val="0"/>
        <w:pBdr>
          <w:top w:val="nil"/>
          <w:left w:val="nil"/>
          <w:bottom w:val="nil"/>
          <w:right w:val="nil"/>
          <w:between w:val="nil"/>
        </w:pBdr>
        <w:ind w:firstLine="1276"/>
        <w:contextualSpacing/>
        <w:jc w:val="both"/>
      </w:pPr>
      <w:r>
        <w:t xml:space="preserve">29.3. </w:t>
      </w:r>
      <w:r w:rsidR="00642EAB" w:rsidRPr="0076500F">
        <w:t xml:space="preserve">Lėšos, gaunamos už Centro teikiamas socialines paslaugas pagal Ukmergės rajono </w:t>
      </w:r>
      <w:r w:rsidR="00642EAB" w:rsidRPr="0076500F">
        <w:lastRenderedPageBreak/>
        <w:t>savivaldybės tarybos patvirtintas kainas;</w:t>
      </w:r>
    </w:p>
    <w:p w14:paraId="5132DD0A" w14:textId="77777777" w:rsidR="0076500F" w:rsidRDefault="0076500F" w:rsidP="00564FE7">
      <w:pPr>
        <w:widowControl w:val="0"/>
        <w:pBdr>
          <w:top w:val="nil"/>
          <w:left w:val="nil"/>
          <w:bottom w:val="nil"/>
          <w:right w:val="nil"/>
          <w:between w:val="nil"/>
        </w:pBdr>
        <w:ind w:firstLine="1276"/>
        <w:contextualSpacing/>
        <w:jc w:val="both"/>
      </w:pPr>
      <w:r>
        <w:t xml:space="preserve">29.4. </w:t>
      </w:r>
      <w:r w:rsidR="00642EAB" w:rsidRPr="0076500F">
        <w:t>Fizinių ir juridinių asmenų, užsienio valstybių, tarptautinių organizacijų ir fondų lėšos, gautos kaip parama;</w:t>
      </w:r>
    </w:p>
    <w:p w14:paraId="0717E2CB" w14:textId="77777777" w:rsidR="0076500F" w:rsidRDefault="0076500F" w:rsidP="00564FE7">
      <w:pPr>
        <w:widowControl w:val="0"/>
        <w:pBdr>
          <w:top w:val="nil"/>
          <w:left w:val="nil"/>
          <w:bottom w:val="nil"/>
          <w:right w:val="nil"/>
          <w:between w:val="nil"/>
        </w:pBdr>
        <w:ind w:firstLine="1276"/>
        <w:contextualSpacing/>
        <w:jc w:val="both"/>
      </w:pPr>
      <w:r>
        <w:t xml:space="preserve">29.5. </w:t>
      </w:r>
      <w:r w:rsidR="00642EAB" w:rsidRPr="0076500F">
        <w:t xml:space="preserve">kitos teisėtai gautos lėšos. </w:t>
      </w:r>
    </w:p>
    <w:p w14:paraId="3BFC12A2" w14:textId="77777777" w:rsidR="0076500F" w:rsidRDefault="0076500F" w:rsidP="00564FE7">
      <w:pPr>
        <w:widowControl w:val="0"/>
        <w:pBdr>
          <w:top w:val="nil"/>
          <w:left w:val="nil"/>
          <w:bottom w:val="nil"/>
          <w:right w:val="nil"/>
          <w:between w:val="nil"/>
        </w:pBdr>
        <w:ind w:firstLine="1276"/>
        <w:contextualSpacing/>
        <w:jc w:val="both"/>
      </w:pPr>
      <w:r>
        <w:t xml:space="preserve">30. </w:t>
      </w:r>
      <w:r w:rsidR="00642EAB" w:rsidRPr="0076500F">
        <w:t>Centro lėšos ga</w:t>
      </w:r>
      <w:r w:rsidR="00642EAB" w:rsidRPr="0076500F">
        <w:rPr>
          <w:rFonts w:eastAsia="Courier New"/>
        </w:rPr>
        <w:t>u</w:t>
      </w:r>
      <w:r w:rsidR="00642EAB" w:rsidRPr="0076500F">
        <w:t xml:space="preserve">namos ir naudojamos </w:t>
      </w:r>
      <w:r w:rsidR="00642EAB" w:rsidRPr="0076500F">
        <w:rPr>
          <w:rFonts w:eastAsia="Courier New"/>
        </w:rPr>
        <w:t>pa</w:t>
      </w:r>
      <w:r w:rsidR="00642EAB" w:rsidRPr="0076500F">
        <w:t>gal as</w:t>
      </w:r>
      <w:r w:rsidR="00642EAB" w:rsidRPr="0076500F">
        <w:rPr>
          <w:u w:val="single"/>
        </w:rPr>
        <w:t>i</w:t>
      </w:r>
      <w:r w:rsidR="00642EAB" w:rsidRPr="0076500F">
        <w:t xml:space="preserve">gnavimų valdytojo patvirtintas programų sąmatas ir laikantis Lietuvos Respublikos teisės aktų nustatytos tvarkos. </w:t>
      </w:r>
    </w:p>
    <w:p w14:paraId="698EB921" w14:textId="77777777" w:rsidR="0076500F" w:rsidRDefault="0076500F" w:rsidP="00564FE7">
      <w:pPr>
        <w:widowControl w:val="0"/>
        <w:pBdr>
          <w:top w:val="nil"/>
          <w:left w:val="nil"/>
          <w:bottom w:val="nil"/>
          <w:right w:val="nil"/>
          <w:between w:val="nil"/>
        </w:pBdr>
        <w:ind w:firstLine="1276"/>
        <w:contextualSpacing/>
        <w:jc w:val="both"/>
      </w:pPr>
      <w:r>
        <w:t xml:space="preserve">31. </w:t>
      </w:r>
      <w:r w:rsidR="00642EAB" w:rsidRPr="0076500F">
        <w:t>Centro valstybinį auditą atlieka Lietuvos Respublikos valstybės kontrolė.</w:t>
      </w:r>
    </w:p>
    <w:p w14:paraId="371461E9" w14:textId="77777777" w:rsidR="0076500F" w:rsidRDefault="0076500F" w:rsidP="00564FE7">
      <w:pPr>
        <w:widowControl w:val="0"/>
        <w:pBdr>
          <w:top w:val="nil"/>
          <w:left w:val="nil"/>
          <w:bottom w:val="nil"/>
          <w:right w:val="nil"/>
          <w:between w:val="nil"/>
        </w:pBdr>
        <w:ind w:firstLine="1276"/>
        <w:contextualSpacing/>
        <w:jc w:val="both"/>
      </w:pPr>
      <w:r>
        <w:t xml:space="preserve">32. </w:t>
      </w:r>
      <w:r w:rsidR="00642EAB" w:rsidRPr="0076500F">
        <w:t>Centro veiklos ir išorės finansinį auditą atlieka Ukmergės rajono savivaldybės kontrolės ir audito tarnyba.</w:t>
      </w:r>
    </w:p>
    <w:p w14:paraId="71A1C7CF" w14:textId="77777777" w:rsidR="0076500F" w:rsidRDefault="0076500F" w:rsidP="00564FE7">
      <w:pPr>
        <w:widowControl w:val="0"/>
        <w:pBdr>
          <w:top w:val="nil"/>
          <w:left w:val="nil"/>
          <w:bottom w:val="nil"/>
          <w:right w:val="nil"/>
          <w:between w:val="nil"/>
        </w:pBdr>
        <w:ind w:firstLine="1276"/>
        <w:contextualSpacing/>
        <w:jc w:val="both"/>
      </w:pPr>
      <w:r>
        <w:t xml:space="preserve">33. </w:t>
      </w:r>
      <w:r w:rsidR="00642EAB" w:rsidRPr="0076500F">
        <w:t>Centro vidaus aud</w:t>
      </w:r>
      <w:r w:rsidR="00642EAB" w:rsidRPr="0076500F">
        <w:rPr>
          <w:rFonts w:eastAsia="Courier New"/>
        </w:rPr>
        <w:t>i</w:t>
      </w:r>
      <w:r w:rsidR="00642EAB" w:rsidRPr="0076500F">
        <w:t xml:space="preserve">tą, vadovaudamasis teisės aktais, atlieka Ukmergės rajono savivaldybės administracijos Centralizuoto vidaus audito skyrius. </w:t>
      </w:r>
    </w:p>
    <w:p w14:paraId="457B2D34" w14:textId="77777777" w:rsidR="0076500F" w:rsidRDefault="0076500F" w:rsidP="00564FE7">
      <w:pPr>
        <w:widowControl w:val="0"/>
        <w:pBdr>
          <w:top w:val="nil"/>
          <w:left w:val="nil"/>
          <w:bottom w:val="nil"/>
          <w:right w:val="nil"/>
          <w:between w:val="nil"/>
        </w:pBdr>
        <w:ind w:firstLine="1276"/>
        <w:contextualSpacing/>
        <w:jc w:val="both"/>
      </w:pPr>
      <w:r>
        <w:t xml:space="preserve">34. </w:t>
      </w:r>
      <w:r w:rsidR="00642EAB" w:rsidRPr="0076500F">
        <w:t xml:space="preserve">Centro finansinės veiklos kontrolę vykdo savininkė ir kitos institucijos ar įstaigos Lietuvos Respublikos įstatymų ir kitų teisės aktų nustatyta tvarka. </w:t>
      </w:r>
    </w:p>
    <w:p w14:paraId="6B110D9B" w14:textId="24C21459" w:rsidR="00642EAB" w:rsidRPr="0076500F" w:rsidRDefault="0076500F" w:rsidP="00564FE7">
      <w:pPr>
        <w:widowControl w:val="0"/>
        <w:pBdr>
          <w:top w:val="nil"/>
          <w:left w:val="nil"/>
          <w:bottom w:val="nil"/>
          <w:right w:val="nil"/>
          <w:between w:val="nil"/>
        </w:pBdr>
        <w:ind w:firstLine="1276"/>
        <w:contextualSpacing/>
        <w:jc w:val="both"/>
      </w:pPr>
      <w:r>
        <w:t xml:space="preserve">35. </w:t>
      </w:r>
      <w:r w:rsidR="00642EAB" w:rsidRPr="0076500F">
        <w:t xml:space="preserve">Centro veiklos priežiūrą atlieka savininkė. </w:t>
      </w:r>
    </w:p>
    <w:bookmarkEnd w:id="49"/>
    <w:p w14:paraId="0843D3E5" w14:textId="77777777" w:rsidR="00642EAB" w:rsidRPr="009D59FF" w:rsidRDefault="00642EAB" w:rsidP="00642EAB">
      <w:pPr>
        <w:widowControl w:val="0"/>
        <w:pBdr>
          <w:top w:val="nil"/>
          <w:left w:val="nil"/>
          <w:bottom w:val="nil"/>
          <w:right w:val="nil"/>
          <w:between w:val="nil"/>
        </w:pBdr>
        <w:ind w:right="-436" w:firstLine="709"/>
      </w:pPr>
    </w:p>
    <w:p w14:paraId="2D24B0EA" w14:textId="594E0E38" w:rsidR="00642EAB" w:rsidRPr="00564FE7" w:rsidRDefault="00642EAB" w:rsidP="00564FE7">
      <w:pPr>
        <w:jc w:val="center"/>
        <w:rPr>
          <w:b/>
          <w:bCs/>
        </w:rPr>
      </w:pPr>
      <w:bookmarkStart w:id="50" w:name="_Hlk82095172"/>
      <w:r w:rsidRPr="00564FE7">
        <w:rPr>
          <w:b/>
          <w:bCs/>
        </w:rPr>
        <w:t>VII SKYRIUS</w:t>
      </w:r>
    </w:p>
    <w:p w14:paraId="73A3C7BD" w14:textId="2284718F" w:rsidR="00642EAB" w:rsidRPr="00564FE7" w:rsidRDefault="00642EAB" w:rsidP="00564FE7">
      <w:pPr>
        <w:jc w:val="center"/>
        <w:rPr>
          <w:b/>
          <w:bCs/>
        </w:rPr>
      </w:pPr>
      <w:r w:rsidRPr="00564FE7">
        <w:rPr>
          <w:b/>
          <w:bCs/>
        </w:rPr>
        <w:t>NUOSTATŲ KEITIMO TVARKA</w:t>
      </w:r>
    </w:p>
    <w:p w14:paraId="1F7EBBD6" w14:textId="77777777" w:rsidR="0076500F" w:rsidRDefault="0076500F" w:rsidP="0076500F">
      <w:pPr>
        <w:widowControl w:val="0"/>
        <w:pBdr>
          <w:top w:val="nil"/>
          <w:left w:val="nil"/>
          <w:bottom w:val="nil"/>
          <w:right w:val="nil"/>
          <w:between w:val="nil"/>
        </w:pBdr>
        <w:spacing w:before="388"/>
        <w:ind w:right="-398"/>
        <w:contextualSpacing/>
        <w:jc w:val="both"/>
      </w:pPr>
    </w:p>
    <w:p w14:paraId="6D32897B" w14:textId="70B3A23D" w:rsidR="00642EAB" w:rsidRPr="0076500F" w:rsidRDefault="0076500F" w:rsidP="00564FE7">
      <w:pPr>
        <w:widowControl w:val="0"/>
        <w:pBdr>
          <w:top w:val="nil"/>
          <w:left w:val="nil"/>
          <w:bottom w:val="nil"/>
          <w:right w:val="nil"/>
          <w:between w:val="nil"/>
        </w:pBdr>
        <w:spacing w:before="388"/>
        <w:ind w:firstLine="1276"/>
        <w:contextualSpacing/>
        <w:jc w:val="both"/>
      </w:pPr>
      <w:r>
        <w:t xml:space="preserve">36. </w:t>
      </w:r>
      <w:r w:rsidR="00642EAB" w:rsidRPr="0076500F">
        <w:t xml:space="preserve">Centro nuostatus tvirtina ir keičia Ukmergės rajono savivaldybės taryba. Nuostatų keitimo iniciatyvos teisę turi Centro direktorius ir savininkė. </w:t>
      </w:r>
    </w:p>
    <w:p w14:paraId="5B81A934" w14:textId="77777777" w:rsidR="0076500F" w:rsidRDefault="0076500F" w:rsidP="00642EAB">
      <w:pPr>
        <w:widowControl w:val="0"/>
        <w:pBdr>
          <w:top w:val="nil"/>
          <w:left w:val="nil"/>
          <w:bottom w:val="nil"/>
          <w:right w:val="nil"/>
          <w:between w:val="nil"/>
        </w:pBdr>
        <w:ind w:left="3072" w:right="2361"/>
        <w:jc w:val="center"/>
        <w:rPr>
          <w:b/>
        </w:rPr>
      </w:pPr>
    </w:p>
    <w:p w14:paraId="5F340614" w14:textId="2EE67E22" w:rsidR="00642EAB" w:rsidRPr="00564FE7" w:rsidRDefault="00642EAB" w:rsidP="00564FE7">
      <w:pPr>
        <w:jc w:val="center"/>
        <w:rPr>
          <w:b/>
          <w:bCs/>
        </w:rPr>
      </w:pPr>
      <w:r w:rsidRPr="00564FE7">
        <w:rPr>
          <w:b/>
          <w:bCs/>
        </w:rPr>
        <w:t>VIII SKYRIUS</w:t>
      </w:r>
    </w:p>
    <w:p w14:paraId="69DA0B86" w14:textId="41538ADA" w:rsidR="00642EAB" w:rsidRPr="00564FE7" w:rsidRDefault="00642EAB" w:rsidP="00564FE7">
      <w:pPr>
        <w:jc w:val="center"/>
        <w:rPr>
          <w:b/>
          <w:bCs/>
        </w:rPr>
      </w:pPr>
      <w:r w:rsidRPr="00564FE7">
        <w:rPr>
          <w:b/>
          <w:bCs/>
        </w:rPr>
        <w:t>VIEŠŲ PRANEŠIMŲ SKELBIMAS</w:t>
      </w:r>
    </w:p>
    <w:p w14:paraId="6CF900D9" w14:textId="77777777" w:rsidR="00642EAB" w:rsidRPr="009D59FF" w:rsidRDefault="00642EAB" w:rsidP="00642EAB">
      <w:pPr>
        <w:widowControl w:val="0"/>
        <w:pBdr>
          <w:top w:val="nil"/>
          <w:left w:val="nil"/>
          <w:bottom w:val="nil"/>
          <w:right w:val="nil"/>
          <w:between w:val="nil"/>
        </w:pBdr>
        <w:ind w:left="3072" w:right="2361"/>
        <w:jc w:val="center"/>
        <w:rPr>
          <w:b/>
        </w:rPr>
      </w:pPr>
    </w:p>
    <w:p w14:paraId="27A277A0" w14:textId="5D4CA4CF" w:rsidR="00642EAB" w:rsidRPr="0076500F" w:rsidRDefault="0076500F" w:rsidP="00564FE7">
      <w:pPr>
        <w:widowControl w:val="0"/>
        <w:pBdr>
          <w:top w:val="nil"/>
          <w:left w:val="nil"/>
          <w:bottom w:val="nil"/>
          <w:right w:val="nil"/>
          <w:between w:val="nil"/>
        </w:pBdr>
        <w:ind w:firstLine="1276"/>
        <w:contextualSpacing/>
        <w:jc w:val="both"/>
        <w:rPr>
          <w:b/>
        </w:rPr>
      </w:pPr>
      <w:r>
        <w:t xml:space="preserve">37. </w:t>
      </w:r>
      <w:r w:rsidR="00642EAB" w:rsidRPr="0076500F">
        <w:t>Informacija visuomenei teikiama Centro interneto svetainė</w:t>
      </w:r>
      <w:r w:rsidR="00642EAB" w:rsidRPr="0076500F">
        <w:rPr>
          <w:u w:val="single"/>
        </w:rPr>
        <w:t>j</w:t>
      </w:r>
      <w:r w:rsidR="00642EAB" w:rsidRPr="0076500F">
        <w:t xml:space="preserve">e </w:t>
      </w:r>
      <w:hyperlink r:id="rId11" w:history="1">
        <w:r w:rsidR="00642EAB" w:rsidRPr="0076500F">
          <w:rPr>
            <w:rStyle w:val="Hipersaitas"/>
            <w:rFonts w:ascii="Times New Roman" w:hAnsi="Times New Roman"/>
            <w:sz w:val="24"/>
            <w:szCs w:val="24"/>
          </w:rPr>
          <w:t>www.ukmergesspc.lt</w:t>
        </w:r>
      </w:hyperlink>
      <w:r w:rsidR="00642EAB" w:rsidRPr="0076500F">
        <w:t>. Teisės aktų nustatytais atvejais vieši pranešimai skelbiami ir kitose visuomenės informavimo priemonėse.</w:t>
      </w:r>
      <w:r w:rsidR="00642EAB" w:rsidRPr="0076500F">
        <w:rPr>
          <w:b/>
        </w:rPr>
        <w:t xml:space="preserve"> </w:t>
      </w:r>
    </w:p>
    <w:bookmarkEnd w:id="50"/>
    <w:p w14:paraId="1ED3F318" w14:textId="77777777" w:rsidR="00642EAB" w:rsidRPr="009D59FF" w:rsidRDefault="00642EAB" w:rsidP="00642EAB">
      <w:pPr>
        <w:widowControl w:val="0"/>
        <w:pBdr>
          <w:top w:val="nil"/>
          <w:left w:val="nil"/>
          <w:bottom w:val="nil"/>
          <w:right w:val="nil"/>
          <w:between w:val="nil"/>
        </w:pBdr>
        <w:ind w:left="851" w:right="888" w:firstLine="360"/>
        <w:jc w:val="center"/>
        <w:rPr>
          <w:b/>
        </w:rPr>
      </w:pPr>
    </w:p>
    <w:p w14:paraId="75B2E6F1" w14:textId="77777777" w:rsidR="00564FE7" w:rsidRPr="00564FE7" w:rsidRDefault="00642EAB" w:rsidP="00564FE7">
      <w:pPr>
        <w:jc w:val="center"/>
        <w:rPr>
          <w:b/>
          <w:bCs/>
        </w:rPr>
      </w:pPr>
      <w:r w:rsidRPr="00564FE7">
        <w:rPr>
          <w:b/>
          <w:bCs/>
        </w:rPr>
        <w:t>IX SKYRIUS</w:t>
      </w:r>
    </w:p>
    <w:p w14:paraId="5857C87B" w14:textId="56041553" w:rsidR="00642EAB" w:rsidRPr="00564FE7" w:rsidRDefault="00642EAB" w:rsidP="00564FE7">
      <w:pPr>
        <w:jc w:val="center"/>
        <w:rPr>
          <w:b/>
          <w:bCs/>
        </w:rPr>
      </w:pPr>
      <w:r w:rsidRPr="00564FE7">
        <w:rPr>
          <w:b/>
          <w:bCs/>
        </w:rPr>
        <w:t>BAIGIAMOSIOS NUOSTATOS</w:t>
      </w:r>
    </w:p>
    <w:p w14:paraId="3AB2F2FF" w14:textId="77777777" w:rsidR="00642EAB" w:rsidRPr="009D59FF" w:rsidRDefault="00642EAB" w:rsidP="00642EAB">
      <w:pPr>
        <w:widowControl w:val="0"/>
        <w:pBdr>
          <w:top w:val="nil"/>
          <w:left w:val="nil"/>
          <w:bottom w:val="nil"/>
          <w:right w:val="nil"/>
          <w:between w:val="nil"/>
        </w:pBdr>
        <w:ind w:left="1574" w:right="888"/>
        <w:jc w:val="center"/>
        <w:rPr>
          <w:b/>
        </w:rPr>
      </w:pPr>
    </w:p>
    <w:p w14:paraId="7E20F215" w14:textId="28F1A1F1" w:rsidR="00642EAB" w:rsidRDefault="0076500F" w:rsidP="00564FE7">
      <w:pPr>
        <w:widowControl w:val="0"/>
        <w:pBdr>
          <w:top w:val="nil"/>
          <w:left w:val="nil"/>
          <w:bottom w:val="nil"/>
          <w:right w:val="nil"/>
          <w:between w:val="nil"/>
        </w:pBdr>
        <w:ind w:firstLine="1276"/>
        <w:contextualSpacing/>
        <w:jc w:val="both"/>
      </w:pPr>
      <w:bookmarkStart w:id="51" w:name="_Hlk82095274"/>
      <w:r>
        <w:t xml:space="preserve">38. </w:t>
      </w:r>
      <w:r w:rsidR="00642EAB" w:rsidRPr="0076500F">
        <w:t xml:space="preserve">Centras reorganizuojamas, pertvarkomas ar likviduojamas įstaigos savininko teises ir pareigas </w:t>
      </w:r>
      <w:r w:rsidR="00642EAB" w:rsidRPr="0076500F">
        <w:rPr>
          <w:u w:val="single"/>
        </w:rPr>
        <w:t>į</w:t>
      </w:r>
      <w:r w:rsidR="00642EAB" w:rsidRPr="0076500F">
        <w:t xml:space="preserve">gyvendinančios institucijos sprendimu įstatymų nustatyta tvarka. </w:t>
      </w:r>
    </w:p>
    <w:p w14:paraId="58DE6DCC" w14:textId="05FB87DF" w:rsidR="0076500F" w:rsidRDefault="0076500F" w:rsidP="0076500F">
      <w:pPr>
        <w:widowControl w:val="0"/>
        <w:pBdr>
          <w:top w:val="nil"/>
          <w:left w:val="nil"/>
          <w:bottom w:val="nil"/>
          <w:right w:val="nil"/>
          <w:between w:val="nil"/>
        </w:pBdr>
        <w:ind w:firstLine="851"/>
        <w:contextualSpacing/>
        <w:jc w:val="both"/>
      </w:pPr>
    </w:p>
    <w:p w14:paraId="1D9825D2" w14:textId="21B90E6E" w:rsidR="0076500F" w:rsidRPr="0076500F" w:rsidRDefault="0076500F" w:rsidP="0076500F">
      <w:pPr>
        <w:widowControl w:val="0"/>
        <w:pBdr>
          <w:top w:val="nil"/>
          <w:left w:val="nil"/>
          <w:bottom w:val="nil"/>
          <w:right w:val="nil"/>
          <w:between w:val="nil"/>
        </w:pBdr>
        <w:ind w:firstLine="851"/>
        <w:contextualSpacing/>
        <w:jc w:val="center"/>
        <w:rPr>
          <w:u w:val="single"/>
        </w:rPr>
      </w:pPr>
      <w:r>
        <w:rPr>
          <w:u w:val="single"/>
        </w:rPr>
        <w:tab/>
      </w:r>
      <w:r>
        <w:rPr>
          <w:u w:val="single"/>
        </w:rPr>
        <w:tab/>
      </w:r>
      <w:r>
        <w:rPr>
          <w:u w:val="single"/>
        </w:rPr>
        <w:tab/>
      </w:r>
    </w:p>
    <w:bookmarkEnd w:id="51"/>
    <w:p w14:paraId="50F3FA7A" w14:textId="77777777" w:rsidR="00642EAB" w:rsidRPr="009D59FF" w:rsidRDefault="00642EAB" w:rsidP="00642EAB">
      <w:pPr>
        <w:widowControl w:val="0"/>
        <w:pBdr>
          <w:top w:val="nil"/>
          <w:left w:val="nil"/>
          <w:bottom w:val="nil"/>
          <w:right w:val="nil"/>
          <w:between w:val="nil"/>
        </w:pBdr>
        <w:ind w:left="1276" w:right="-455" w:hanging="709"/>
      </w:pPr>
    </w:p>
    <w:p w14:paraId="698C63D2" w14:textId="49DE6454" w:rsidR="009607C3" w:rsidRDefault="009607C3" w:rsidP="0015221F"/>
    <w:p w14:paraId="73BBB9B6" w14:textId="03D07B19" w:rsidR="009607C3" w:rsidRDefault="009607C3" w:rsidP="0015221F"/>
    <w:p w14:paraId="700F2AD9" w14:textId="10EBAC96" w:rsidR="009607C3" w:rsidRDefault="009607C3" w:rsidP="0015221F"/>
    <w:p w14:paraId="3C48C3BE" w14:textId="4E8A3447" w:rsidR="009607C3" w:rsidRDefault="009607C3" w:rsidP="0015221F"/>
    <w:p w14:paraId="270462FC" w14:textId="6E561331" w:rsidR="009607C3" w:rsidRDefault="009607C3" w:rsidP="0015221F"/>
    <w:p w14:paraId="772B4119" w14:textId="516D577D" w:rsidR="009607C3" w:rsidRDefault="009607C3" w:rsidP="0015221F"/>
    <w:p w14:paraId="6AC2368A" w14:textId="37B34E0F" w:rsidR="009607C3" w:rsidRDefault="009607C3" w:rsidP="0015221F"/>
    <w:p w14:paraId="74C66DF0" w14:textId="7B747DE1" w:rsidR="009607C3" w:rsidRDefault="009607C3" w:rsidP="0015221F"/>
    <w:p w14:paraId="3F0E1DF2" w14:textId="1B9F9479" w:rsidR="009607C3" w:rsidRDefault="009607C3" w:rsidP="0015221F"/>
    <w:p w14:paraId="540FAB57" w14:textId="782D0A16" w:rsidR="009607C3" w:rsidRDefault="009607C3" w:rsidP="0015221F"/>
    <w:p w14:paraId="72E8D3E4" w14:textId="6915D33A" w:rsidR="009607C3" w:rsidRDefault="009607C3" w:rsidP="0015221F"/>
    <w:p w14:paraId="05554C96" w14:textId="3467DB47" w:rsidR="009607C3" w:rsidRDefault="009607C3" w:rsidP="0015221F"/>
    <w:p w14:paraId="0F5402E5" w14:textId="24FFC556" w:rsidR="009607C3" w:rsidRDefault="009607C3" w:rsidP="0015221F"/>
    <w:p w14:paraId="03424C49" w14:textId="21755068" w:rsidR="009607C3" w:rsidRDefault="009607C3" w:rsidP="0015221F"/>
    <w:p w14:paraId="2C9A6EFD" w14:textId="3BA0BC26" w:rsidR="009607C3" w:rsidRDefault="009607C3" w:rsidP="0015221F"/>
    <w:p w14:paraId="205EC849" w14:textId="6F36611F" w:rsidR="009607C3" w:rsidRDefault="009607C3" w:rsidP="0015221F"/>
    <w:p w14:paraId="719D181F" w14:textId="0E6C78B0" w:rsidR="009D37ED" w:rsidRPr="00DF4AF8" w:rsidRDefault="009D37ED" w:rsidP="009D37ED">
      <w:pPr>
        <w:contextualSpacing/>
        <w:jc w:val="center"/>
        <w:rPr>
          <w:b/>
        </w:rPr>
      </w:pPr>
      <w:r w:rsidRPr="00DF4AF8">
        <w:rPr>
          <w:b/>
        </w:rPr>
        <w:lastRenderedPageBreak/>
        <w:t>UKMERGĖ RAJONO SAVIVALDYBĖS ADMINISTRACIJOS</w:t>
      </w:r>
    </w:p>
    <w:p w14:paraId="32B35DEA" w14:textId="77777777" w:rsidR="009D37ED" w:rsidRPr="00DF4AF8" w:rsidRDefault="009D37ED" w:rsidP="009D37ED">
      <w:pPr>
        <w:contextualSpacing/>
        <w:jc w:val="center"/>
        <w:rPr>
          <w:b/>
        </w:rPr>
      </w:pPr>
      <w:r w:rsidRPr="00DF4AF8">
        <w:rPr>
          <w:b/>
        </w:rPr>
        <w:t>SOCIALINĖS PARAMOS SKYRIUS</w:t>
      </w:r>
    </w:p>
    <w:p w14:paraId="273FD2BE" w14:textId="77777777" w:rsidR="00ED0713" w:rsidRPr="00ED0713" w:rsidRDefault="00ED0713" w:rsidP="00ED0713">
      <w:pPr>
        <w:tabs>
          <w:tab w:val="left" w:pos="5103"/>
        </w:tabs>
        <w:spacing w:line="259" w:lineRule="auto"/>
        <w:rPr>
          <w:rFonts w:eastAsia="Calibri"/>
          <w:lang w:eastAsia="en-US"/>
        </w:rPr>
      </w:pPr>
    </w:p>
    <w:p w14:paraId="39D99624" w14:textId="77777777" w:rsidR="009D37ED" w:rsidRPr="000E435A" w:rsidRDefault="009D37ED" w:rsidP="009D37ED">
      <w:pPr>
        <w:jc w:val="center"/>
        <w:rPr>
          <w:b/>
        </w:rPr>
      </w:pPr>
      <w:r w:rsidRPr="000E435A">
        <w:rPr>
          <w:b/>
        </w:rPr>
        <w:t>UKMERGĖS RAJONO SAVIVALDYBĖS TARYBOS SPRENDIMO PROJEKTO</w:t>
      </w:r>
    </w:p>
    <w:p w14:paraId="7418DF50" w14:textId="11BC0D9C" w:rsidR="009D37ED" w:rsidRPr="009D37ED" w:rsidRDefault="009D37ED" w:rsidP="009607C3">
      <w:pPr>
        <w:jc w:val="center"/>
        <w:rPr>
          <w:b/>
        </w:rPr>
      </w:pPr>
      <w:r w:rsidRPr="000E435A">
        <w:rPr>
          <w:b/>
          <w:noProof/>
        </w:rPr>
        <w:t>„</w:t>
      </w:r>
      <w:r w:rsidR="009607C3" w:rsidRPr="0015221F">
        <w:rPr>
          <w:b/>
        </w:rPr>
        <w:t xml:space="preserve">DĖL UKMERGĖS </w:t>
      </w:r>
      <w:r w:rsidR="009607C3">
        <w:rPr>
          <w:b/>
        </w:rPr>
        <w:t>SOCIALINIŲ PASLAUGŲ CENTRO NUOSTATŲ PATVIRTINIMO</w:t>
      </w:r>
      <w:r w:rsidRPr="000E435A">
        <w:rPr>
          <w:b/>
          <w:noProof/>
        </w:rPr>
        <w:t>“</w:t>
      </w:r>
      <w:r>
        <w:rPr>
          <w:b/>
        </w:rPr>
        <w:t xml:space="preserve"> </w:t>
      </w:r>
      <w:r w:rsidRPr="000E435A">
        <w:rPr>
          <w:b/>
          <w:bCs/>
          <w:noProof/>
        </w:rPr>
        <w:t>AIŠKINAMASIS RAŠTAS</w:t>
      </w:r>
    </w:p>
    <w:p w14:paraId="793C03A2" w14:textId="77777777" w:rsidR="009D37ED" w:rsidRPr="000E435A" w:rsidRDefault="009D37ED" w:rsidP="009D37ED">
      <w:pPr>
        <w:jc w:val="center"/>
        <w:rPr>
          <w:b/>
        </w:rPr>
      </w:pPr>
    </w:p>
    <w:p w14:paraId="0E645C8F" w14:textId="45C70F19" w:rsidR="009D37ED" w:rsidRPr="000E435A" w:rsidRDefault="009D37ED" w:rsidP="009D37ED">
      <w:pPr>
        <w:suppressAutoHyphens/>
        <w:autoSpaceDN w:val="0"/>
        <w:jc w:val="center"/>
        <w:textAlignment w:val="baseline"/>
        <w:rPr>
          <w:kern w:val="3"/>
          <w:lang w:eastAsia="zh-CN"/>
        </w:rPr>
      </w:pPr>
      <w:r w:rsidRPr="000E435A">
        <w:rPr>
          <w:kern w:val="3"/>
          <w:lang w:eastAsia="zh-CN"/>
        </w:rPr>
        <w:t xml:space="preserve">2021 m. </w:t>
      </w:r>
      <w:r>
        <w:rPr>
          <w:kern w:val="3"/>
          <w:lang w:eastAsia="zh-CN"/>
        </w:rPr>
        <w:t>rugsėjo 1</w:t>
      </w:r>
      <w:r w:rsidR="009607C3">
        <w:rPr>
          <w:kern w:val="3"/>
          <w:lang w:eastAsia="zh-CN"/>
        </w:rPr>
        <w:t>4</w:t>
      </w:r>
      <w:r w:rsidRPr="000E435A">
        <w:rPr>
          <w:kern w:val="3"/>
          <w:lang w:eastAsia="zh-CN"/>
        </w:rPr>
        <w:t xml:space="preserve"> d.</w:t>
      </w:r>
    </w:p>
    <w:p w14:paraId="3B3F936B" w14:textId="77777777" w:rsidR="009D37ED" w:rsidRPr="000E435A" w:rsidRDefault="009D37ED" w:rsidP="009D37ED">
      <w:pPr>
        <w:suppressAutoHyphens/>
        <w:autoSpaceDN w:val="0"/>
        <w:jc w:val="center"/>
        <w:textAlignment w:val="baseline"/>
        <w:rPr>
          <w:kern w:val="3"/>
          <w:lang w:eastAsia="zh-CN"/>
        </w:rPr>
      </w:pPr>
      <w:r w:rsidRPr="000E435A">
        <w:rPr>
          <w:kern w:val="3"/>
          <w:lang w:eastAsia="zh-CN"/>
        </w:rPr>
        <w:t>Ukmergė</w:t>
      </w:r>
    </w:p>
    <w:p w14:paraId="7C596D6E" w14:textId="77777777" w:rsidR="00ED0713" w:rsidRPr="00ED0713" w:rsidRDefault="00ED0713" w:rsidP="00ED0713"/>
    <w:p w14:paraId="45F98A83" w14:textId="3F787CFA" w:rsidR="00555180" w:rsidRPr="00B45691" w:rsidRDefault="00ED0713" w:rsidP="00B45691">
      <w:pPr>
        <w:ind w:firstLine="851"/>
        <w:jc w:val="both"/>
        <w:rPr>
          <w:b/>
          <w:color w:val="000000"/>
          <w:lang w:eastAsia="en-US"/>
        </w:rPr>
      </w:pPr>
      <w:r w:rsidRPr="00ED0713">
        <w:rPr>
          <w:b/>
          <w:color w:val="000000"/>
          <w:lang w:eastAsia="en-US"/>
        </w:rPr>
        <w:t>1. Sprendimo projekto rengimo pagrindas:</w:t>
      </w:r>
      <w:r w:rsidR="00B45691">
        <w:rPr>
          <w:b/>
          <w:color w:val="000000"/>
          <w:lang w:eastAsia="en-US"/>
        </w:rPr>
        <w:t xml:space="preserve"> </w:t>
      </w:r>
      <w:r w:rsidRPr="00B879F9">
        <w:rPr>
          <w:rFonts w:eastAsia="Calibri"/>
        </w:rPr>
        <w:t xml:space="preserve">Vietos savivaldos įstatymo 18 straipsnio 1 dalyje numatyta, kad savivaldybės tarybos priimtus teisės aktus gali sustabdyti, pakeisti ar panaikinti pati savivaldybės taryba. </w:t>
      </w:r>
      <w:r w:rsidR="00770F14" w:rsidRPr="00B879F9">
        <w:t>Lietuvos Respublikos biudžetinių įstaigų įstatymo 4 straipsnio 3 dalies 1 punkte numatyta, kad biudžetinės įstaigos savininko teises ir pareigas įgyvendinančios institucijos tvirtina biudžetinės įstaigos nuostatus.</w:t>
      </w:r>
      <w:r w:rsidR="00B45691" w:rsidRPr="00B45691">
        <w:rPr>
          <w:rFonts w:eastAsia="Calibri"/>
        </w:rPr>
        <w:t xml:space="preserve"> </w:t>
      </w:r>
      <w:r w:rsidR="00B45691" w:rsidRPr="00ED0713">
        <w:rPr>
          <w:rFonts w:eastAsia="Calibri"/>
        </w:rPr>
        <w:t xml:space="preserve">Pasikeitus tam tikroms </w:t>
      </w:r>
      <w:r w:rsidR="00B45691">
        <w:rPr>
          <w:rFonts w:eastAsia="Calibri"/>
        </w:rPr>
        <w:t>Lietuvos Respublikos vietos savivaldos įstatymo, Lietuvos Respublikos darbo kodekso, Lietuvos Respublikos socialinių paslaugų įstatymo</w:t>
      </w:r>
      <w:r w:rsidR="00B52776">
        <w:rPr>
          <w:rFonts w:eastAsia="Calibri"/>
        </w:rPr>
        <w:t>,</w:t>
      </w:r>
      <w:r w:rsidR="00B45691">
        <w:rPr>
          <w:rFonts w:eastAsia="Calibri"/>
        </w:rPr>
        <w:t xml:space="preserve"> kitų teisės aktų nuostatoms ir </w:t>
      </w:r>
      <w:r w:rsidR="00B45691" w:rsidRPr="00ED0713">
        <w:rPr>
          <w:rFonts w:eastAsia="Calibri"/>
        </w:rPr>
        <w:t>atsiradus papildomam teisiniam reguliavimui</w:t>
      </w:r>
      <w:r w:rsidR="00B45691">
        <w:rPr>
          <w:rFonts w:eastAsia="Calibri"/>
        </w:rPr>
        <w:t>, būtina Ukmergės nestacionarių socialinių paslaugų centr</w:t>
      </w:r>
      <w:r w:rsidR="00B52776">
        <w:rPr>
          <w:rFonts w:eastAsia="Calibri"/>
        </w:rPr>
        <w:t xml:space="preserve">ą pervadinti į </w:t>
      </w:r>
      <w:r w:rsidR="00B52776">
        <w:t>Ukmergės socialinių paslaugų centrą</w:t>
      </w:r>
      <w:r w:rsidR="00B52776">
        <w:rPr>
          <w:rFonts w:eastAsia="Calibri"/>
        </w:rPr>
        <w:t xml:space="preserve"> </w:t>
      </w:r>
      <w:r w:rsidR="00B45691">
        <w:rPr>
          <w:rFonts w:eastAsia="Calibri"/>
        </w:rPr>
        <w:t xml:space="preserve">ir patvirtinti </w:t>
      </w:r>
      <w:r w:rsidR="00B45691" w:rsidRPr="0015221F">
        <w:t xml:space="preserve">Ukmergės </w:t>
      </w:r>
      <w:r w:rsidR="00B45691">
        <w:t>socialinių paslaugų centro nuostatus.</w:t>
      </w:r>
    </w:p>
    <w:p w14:paraId="59CB8FE2" w14:textId="2241D362" w:rsidR="009607C3" w:rsidRPr="009607C3" w:rsidRDefault="00ED0713" w:rsidP="009607C3">
      <w:pPr>
        <w:widowControl w:val="0"/>
        <w:ind w:firstLine="851"/>
        <w:jc w:val="both"/>
        <w:rPr>
          <w:rFonts w:eastAsia="Calibri"/>
        </w:rPr>
      </w:pPr>
      <w:r w:rsidRPr="00ED0713">
        <w:rPr>
          <w:b/>
          <w:bCs/>
          <w:color w:val="000000"/>
          <w:lang w:eastAsia="en-US"/>
        </w:rPr>
        <w:t xml:space="preserve">2. Sprendimo projekto tikslas ir esmė: </w:t>
      </w:r>
      <w:r w:rsidR="009607C3" w:rsidRPr="00CE59C3">
        <w:t>Patvirtinti Ukmergės socialinių paslaugų centro nuostatus</w:t>
      </w:r>
      <w:r w:rsidR="009607C3">
        <w:t>.</w:t>
      </w:r>
    </w:p>
    <w:p w14:paraId="5F34ADD2" w14:textId="2D366D5A" w:rsidR="00ED0713" w:rsidRPr="00555180" w:rsidRDefault="00ED0713" w:rsidP="00555180">
      <w:pPr>
        <w:ind w:firstLine="851"/>
        <w:jc w:val="both"/>
      </w:pPr>
      <w:r w:rsidRPr="00ED0713">
        <w:rPr>
          <w:b/>
          <w:color w:val="000000"/>
          <w:lang w:eastAsia="en-US"/>
        </w:rPr>
        <w:t xml:space="preserve">3. </w:t>
      </w:r>
      <w:r w:rsidR="00555180">
        <w:rPr>
          <w:b/>
          <w:color w:val="000000"/>
          <w:lang w:eastAsia="en-US"/>
        </w:rPr>
        <w:t>Šiuo metu galiojančios ir teikiamu projektu siūlomos naujos nuostatos (esant galimybei – lyginamasis variantas)</w:t>
      </w:r>
      <w:r w:rsidRPr="00ED0713">
        <w:rPr>
          <w:b/>
          <w:color w:val="000000"/>
          <w:lang w:eastAsia="en-US"/>
        </w:rPr>
        <w:t xml:space="preserve">: </w:t>
      </w:r>
      <w:r w:rsidR="009607C3">
        <w:rPr>
          <w:b/>
          <w:color w:val="000000"/>
          <w:lang w:eastAsia="en-US"/>
        </w:rPr>
        <w:t>-</w:t>
      </w:r>
    </w:p>
    <w:p w14:paraId="48847016" w14:textId="77777777" w:rsidR="00555180" w:rsidRDefault="00ED0713" w:rsidP="00555180">
      <w:pPr>
        <w:ind w:firstLine="851"/>
        <w:jc w:val="both"/>
        <w:rPr>
          <w:b/>
          <w:color w:val="000000"/>
          <w:lang w:eastAsia="en-US"/>
        </w:rPr>
      </w:pPr>
      <w:r w:rsidRPr="00ED0713">
        <w:rPr>
          <w:b/>
          <w:bCs/>
          <w:color w:val="000000"/>
          <w:shd w:val="clear" w:color="auto" w:fill="FFFFFF"/>
          <w:lang w:eastAsia="en-US"/>
        </w:rPr>
        <w:t xml:space="preserve">4. Sprendimui įgyvendinti reikalingos lėšos ir galimi </w:t>
      </w:r>
      <w:r w:rsidRPr="00ED0713">
        <w:rPr>
          <w:b/>
          <w:color w:val="000000"/>
          <w:lang w:eastAsia="en-US"/>
        </w:rPr>
        <w:t xml:space="preserve">finansavimo šaltiniai: - </w:t>
      </w:r>
    </w:p>
    <w:p w14:paraId="7D2115FD" w14:textId="5277EDEB" w:rsidR="0089342D" w:rsidRDefault="00ED0713" w:rsidP="0089342D">
      <w:pPr>
        <w:ind w:firstLine="851"/>
        <w:jc w:val="both"/>
        <w:rPr>
          <w:b/>
          <w:color w:val="000000"/>
          <w:lang w:eastAsia="en-US"/>
        </w:rPr>
      </w:pPr>
      <w:r w:rsidRPr="00ED0713">
        <w:rPr>
          <w:b/>
          <w:lang w:eastAsia="en-US"/>
        </w:rPr>
        <w:t>5. Priėmus sprendimą laukiami rezultatai,</w:t>
      </w:r>
      <w:r w:rsidRPr="00ED0713">
        <w:rPr>
          <w:b/>
          <w:bCs/>
          <w:shd w:val="clear" w:color="auto" w:fill="FFFFFF"/>
          <w:lang w:eastAsia="en-US"/>
        </w:rPr>
        <w:t xml:space="preserve"> galimos pasekmės:</w:t>
      </w:r>
      <w:r w:rsidR="009607C3">
        <w:rPr>
          <w:b/>
          <w:color w:val="000000"/>
          <w:lang w:eastAsia="en-US"/>
        </w:rPr>
        <w:t xml:space="preserve"> </w:t>
      </w:r>
      <w:r w:rsidR="0021525E">
        <w:t>Ukmergės nestacionarių socialinių paslaugų centras bus</w:t>
      </w:r>
      <w:r w:rsidR="0021525E" w:rsidRPr="00E9001B">
        <w:t xml:space="preserve"> pervadin</w:t>
      </w:r>
      <w:r w:rsidR="0021525E">
        <w:t>tas</w:t>
      </w:r>
      <w:r w:rsidR="0021525E" w:rsidRPr="00E9001B">
        <w:t xml:space="preserve"> į </w:t>
      </w:r>
      <w:r w:rsidR="0021525E">
        <w:t>Ukmergės socialinių paslaugų centrą</w:t>
      </w:r>
      <w:r w:rsidR="0021525E" w:rsidRPr="00E9001B">
        <w:t xml:space="preserve">. </w:t>
      </w:r>
      <w:r w:rsidR="00B52776">
        <w:t xml:space="preserve">Šios įstaigos </w:t>
      </w:r>
      <w:r w:rsidR="0089342D">
        <w:t>nuostat</w:t>
      </w:r>
      <w:r w:rsidR="0021525E">
        <w:t>ai</w:t>
      </w:r>
      <w:r w:rsidR="0089342D">
        <w:t xml:space="preserve"> </w:t>
      </w:r>
      <w:r w:rsidR="0089342D" w:rsidRPr="00ED0713">
        <w:rPr>
          <w:bCs/>
          <w:lang w:eastAsia="en-US"/>
        </w:rPr>
        <w:t xml:space="preserve">atitiks teisės aktų </w:t>
      </w:r>
      <w:r w:rsidR="00B52776">
        <w:rPr>
          <w:bCs/>
          <w:lang w:eastAsia="en-US"/>
        </w:rPr>
        <w:t>reikalavimams</w:t>
      </w:r>
      <w:r w:rsidR="0089342D">
        <w:rPr>
          <w:bCs/>
          <w:lang w:eastAsia="en-US"/>
        </w:rPr>
        <w:t xml:space="preserve">. </w:t>
      </w:r>
      <w:r w:rsidR="00FC7F18">
        <w:rPr>
          <w:bCs/>
          <w:lang w:eastAsia="en-US"/>
        </w:rPr>
        <w:t xml:space="preserve">Bus sudarytos sąlygos ir galimybės teikti naujas, įvairesnes socialines paslaugas. </w:t>
      </w:r>
    </w:p>
    <w:p w14:paraId="5994BF1A" w14:textId="77777777" w:rsidR="00555180" w:rsidRDefault="00ED0713" w:rsidP="00555180">
      <w:pPr>
        <w:ind w:firstLine="851"/>
        <w:jc w:val="both"/>
        <w:rPr>
          <w:b/>
          <w:color w:val="000000"/>
          <w:lang w:eastAsia="en-US"/>
        </w:rPr>
      </w:pPr>
      <w:r w:rsidRPr="00ED0713">
        <w:rPr>
          <w:b/>
          <w:lang w:eastAsia="en-US"/>
        </w:rPr>
        <w:t>6. Priimtam sprendimui įgyvendinti reikalingi papildomi teisės aktai (</w:t>
      </w:r>
      <w:r w:rsidRPr="00ED0713">
        <w:rPr>
          <w:b/>
          <w:i/>
          <w:lang w:eastAsia="en-US"/>
        </w:rPr>
        <w:t>priimti, pakeisti, panaikinti</w:t>
      </w:r>
      <w:r w:rsidRPr="00ED0713">
        <w:rPr>
          <w:b/>
          <w:lang w:eastAsia="en-US"/>
        </w:rPr>
        <w:t xml:space="preserve">): </w:t>
      </w:r>
      <w:r w:rsidR="00555180" w:rsidRPr="00555180">
        <w:rPr>
          <w:b/>
          <w:lang w:eastAsia="en-US"/>
        </w:rPr>
        <w:t>-</w:t>
      </w:r>
      <w:r w:rsidRPr="00555180">
        <w:rPr>
          <w:b/>
          <w:lang w:eastAsia="en-US"/>
        </w:rPr>
        <w:t xml:space="preserve"> </w:t>
      </w:r>
    </w:p>
    <w:p w14:paraId="35825057" w14:textId="14D4797F" w:rsidR="00555180" w:rsidRDefault="00ED0713" w:rsidP="00555180">
      <w:pPr>
        <w:ind w:firstLine="851"/>
        <w:jc w:val="both"/>
        <w:rPr>
          <w:b/>
          <w:color w:val="000000"/>
          <w:lang w:eastAsia="en-US"/>
        </w:rPr>
      </w:pPr>
      <w:r w:rsidRPr="00ED0713">
        <w:rPr>
          <w:b/>
          <w:color w:val="000000"/>
          <w:shd w:val="clear" w:color="auto" w:fill="FFFFFF"/>
          <w:lang w:eastAsia="en-US"/>
        </w:rPr>
        <w:t xml:space="preserve">7. </w:t>
      </w:r>
      <w:r w:rsidR="00555180">
        <w:rPr>
          <w:b/>
          <w:color w:val="000000"/>
          <w:shd w:val="clear" w:color="auto" w:fill="FFFFFF"/>
          <w:lang w:eastAsia="en-US"/>
        </w:rPr>
        <w:t>Lietuvos Respublikos korupcijos prevencijos įstatymo 8 straipsnio 1 dalyje numatytais atvejais - s</w:t>
      </w:r>
      <w:r w:rsidRPr="00ED0713">
        <w:rPr>
          <w:b/>
          <w:color w:val="000000"/>
          <w:shd w:val="clear" w:color="auto" w:fill="FFFFFF"/>
          <w:lang w:eastAsia="en-US"/>
        </w:rPr>
        <w:t>prendimo projekto antikorupcinis vertinimas:</w:t>
      </w:r>
      <w:r w:rsidRPr="00ED0713">
        <w:rPr>
          <w:color w:val="000000"/>
          <w:shd w:val="clear" w:color="auto" w:fill="FFFFFF"/>
          <w:lang w:eastAsia="en-US"/>
        </w:rPr>
        <w:t xml:space="preserve"> –</w:t>
      </w:r>
    </w:p>
    <w:p w14:paraId="445B406C" w14:textId="77777777" w:rsidR="00374CA5" w:rsidRDefault="00374CA5" w:rsidP="00374CA5">
      <w:pPr>
        <w:ind w:firstLine="851"/>
        <w:jc w:val="both"/>
        <w:rPr>
          <w:b/>
          <w:noProof/>
        </w:rPr>
      </w:pPr>
      <w:r w:rsidRPr="000E435A">
        <w:rPr>
          <w:b/>
          <w:noProof/>
          <w:shd w:val="clear" w:color="auto" w:fill="FFFFFF"/>
        </w:rPr>
        <w:t xml:space="preserve">8. </w:t>
      </w:r>
      <w:r w:rsidRPr="000E435A">
        <w:rPr>
          <w:b/>
          <w:noProof/>
        </w:rPr>
        <w:t>Kai sprendimo projektu numatoma reglamentuoti iki tol nereglamentuotus santykius, taip pat kai iš esmės keičiamas teisinis reguliavimas – sprendimo projekto numatomo teisinio reguliavimo poveikio vertinimas:</w:t>
      </w:r>
      <w:r>
        <w:rPr>
          <w:b/>
          <w:noProof/>
        </w:rPr>
        <w:t xml:space="preserve"> - </w:t>
      </w:r>
    </w:p>
    <w:p w14:paraId="6DA0A854" w14:textId="77777777" w:rsidR="00374CA5" w:rsidRDefault="00374CA5" w:rsidP="00374CA5">
      <w:pPr>
        <w:ind w:firstLine="851"/>
        <w:jc w:val="both"/>
        <w:rPr>
          <w:b/>
          <w:noProof/>
        </w:rPr>
      </w:pPr>
      <w:r w:rsidRPr="000E435A">
        <w:rPr>
          <w:b/>
          <w:noProof/>
        </w:rPr>
        <w:t>9. Sekretoriatas priimtą sprendimą pateikia*:</w:t>
      </w:r>
      <w:r w:rsidRPr="000E435A">
        <w:rPr>
          <w:rFonts w:eastAsia="Calibri"/>
          <w:bCs/>
        </w:rPr>
        <w:t xml:space="preserve"> </w:t>
      </w:r>
      <w:bookmarkStart w:id="52" w:name="_Hlk53392993"/>
      <w:r w:rsidRPr="00BE2062">
        <w:t>Ukmergės rajono savivaldybės administracijos Socialinės paramos skyriui</w:t>
      </w:r>
      <w:r w:rsidRPr="00BE2062">
        <w:rPr>
          <w:noProof/>
        </w:rPr>
        <w:t>,</w:t>
      </w:r>
      <w:r w:rsidRPr="00BE2062">
        <w:t xml:space="preserve"> </w:t>
      </w:r>
      <w:bookmarkEnd w:id="52"/>
      <w:r w:rsidRPr="00BE2062">
        <w:t>Ukmergės nestacionarių socialinių paslaugų centrui.</w:t>
      </w:r>
    </w:p>
    <w:p w14:paraId="460C3437" w14:textId="208A0DC6" w:rsidR="00374CA5" w:rsidRPr="00555180" w:rsidRDefault="00374CA5" w:rsidP="00374CA5">
      <w:pPr>
        <w:ind w:firstLine="851"/>
        <w:jc w:val="both"/>
      </w:pPr>
      <w:r w:rsidRPr="000E435A">
        <w:rPr>
          <w:b/>
          <w:noProof/>
        </w:rPr>
        <w:t>10. Aiškinamojo rašto priedai:</w:t>
      </w:r>
      <w:r w:rsidRPr="000E435A">
        <w:rPr>
          <w:rFonts w:eastAsia="Calibri"/>
          <w:bCs/>
        </w:rPr>
        <w:t xml:space="preserve"> </w:t>
      </w:r>
      <w:r w:rsidR="00B45691">
        <w:rPr>
          <w:rFonts w:eastAsia="Calibri"/>
          <w:bCs/>
        </w:rPr>
        <w:t xml:space="preserve">- </w:t>
      </w:r>
    </w:p>
    <w:p w14:paraId="0AB69FFB" w14:textId="0A198AD0" w:rsidR="00374CA5" w:rsidRPr="00555180" w:rsidRDefault="00374CA5" w:rsidP="00555180">
      <w:pPr>
        <w:ind w:firstLine="851"/>
        <w:jc w:val="both"/>
        <w:rPr>
          <w:b/>
          <w:color w:val="000000"/>
          <w:lang w:eastAsia="en-US"/>
        </w:rPr>
      </w:pPr>
    </w:p>
    <w:p w14:paraId="5DADF1F1" w14:textId="77777777" w:rsidR="00ED0713" w:rsidRPr="00ED0713" w:rsidRDefault="00ED0713" w:rsidP="00ED0713">
      <w:pPr>
        <w:ind w:right="-135"/>
        <w:contextualSpacing/>
        <w:rPr>
          <w:lang w:eastAsia="en-US"/>
        </w:rPr>
      </w:pPr>
    </w:p>
    <w:p w14:paraId="37066B5E" w14:textId="0C51BCA2" w:rsidR="00374CA5" w:rsidRDefault="00374CA5" w:rsidP="00ED0713">
      <w:pPr>
        <w:tabs>
          <w:tab w:val="left" w:pos="5103"/>
        </w:tabs>
        <w:spacing w:line="259" w:lineRule="auto"/>
        <w:rPr>
          <w:rFonts w:eastAsia="Calibri"/>
          <w:b/>
          <w:lang w:eastAsia="en-US"/>
        </w:rPr>
      </w:pPr>
    </w:p>
    <w:p w14:paraId="4D5F961D" w14:textId="6749DF88" w:rsidR="00ED0713" w:rsidRPr="0015221F" w:rsidRDefault="00374CA5" w:rsidP="006C7ECB">
      <w:pPr>
        <w:tabs>
          <w:tab w:val="left" w:pos="5103"/>
        </w:tabs>
        <w:spacing w:line="259" w:lineRule="auto"/>
      </w:pPr>
      <w:r w:rsidRPr="00BE2062">
        <w:rPr>
          <w:szCs w:val="20"/>
        </w:rPr>
        <w:t>Socialinės paramos skyriaus vyr</w:t>
      </w:r>
      <w:r>
        <w:rPr>
          <w:szCs w:val="20"/>
        </w:rPr>
        <w:t>iausioji</w:t>
      </w:r>
      <w:r w:rsidRPr="00BE2062">
        <w:rPr>
          <w:szCs w:val="20"/>
        </w:rPr>
        <w:t xml:space="preserve"> specialistė</w:t>
      </w:r>
      <w:r>
        <w:rPr>
          <w:szCs w:val="20"/>
        </w:rPr>
        <w:tab/>
      </w:r>
      <w:r>
        <w:rPr>
          <w:szCs w:val="20"/>
        </w:rPr>
        <w:tab/>
      </w:r>
      <w:r>
        <w:rPr>
          <w:szCs w:val="20"/>
        </w:rPr>
        <w:tab/>
        <w:t>Lina Sabaliauskienė</w:t>
      </w:r>
    </w:p>
    <w:sectPr w:rsidR="00ED0713" w:rsidRPr="0015221F" w:rsidSect="00642EAB">
      <w:headerReference w:type="even" r:id="rId12"/>
      <w:headerReference w:type="default" r:id="rId13"/>
      <w:headerReference w:type="first" r:id="rId14"/>
      <w:pgSz w:w="11906" w:h="16838"/>
      <w:pgMar w:top="1134" w:right="566"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0950" w14:textId="77777777" w:rsidR="00763759" w:rsidRDefault="00763759">
      <w:r>
        <w:separator/>
      </w:r>
    </w:p>
  </w:endnote>
  <w:endnote w:type="continuationSeparator" w:id="0">
    <w:p w14:paraId="0B791E5A" w14:textId="77777777" w:rsidR="00763759" w:rsidRDefault="0076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LT">
    <w:altName w:val="Yu Gothic"/>
    <w:panose1 w:val="00000000000000000000"/>
    <w:charset w:val="00"/>
    <w:family w:val="roman"/>
    <w:notTrueType/>
    <w:pitch w:val="default"/>
    <w:sig w:usb0="273F2FA7" w:usb1="204F0127" w:usb2="17573BFA" w:usb3="00000004" w:csb0="410A0000" w:csb1="0062EF54"/>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Baltik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2471" w14:textId="77777777" w:rsidR="00763759" w:rsidRDefault="00763759">
      <w:r>
        <w:separator/>
      </w:r>
    </w:p>
  </w:footnote>
  <w:footnote w:type="continuationSeparator" w:id="0">
    <w:p w14:paraId="6DAD68F5" w14:textId="77777777" w:rsidR="00763759" w:rsidRDefault="00763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6694" w14:textId="77777777" w:rsidR="00BC6851" w:rsidRDefault="00BC6851" w:rsidP="00623D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F809EA" w14:textId="77777777" w:rsidR="00BC6851" w:rsidRDefault="00BC685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6BA1" w14:textId="77777777" w:rsidR="00BC6851" w:rsidRPr="0015221F" w:rsidRDefault="00BC6851" w:rsidP="0015221F">
    <w:pPr>
      <w:jc w:val="center"/>
    </w:pPr>
    <w:r w:rsidRPr="0015221F">
      <w:fldChar w:fldCharType="begin"/>
    </w:r>
    <w:r w:rsidRPr="0015221F">
      <w:instrText xml:space="preserve">PAGE  </w:instrText>
    </w:r>
    <w:r w:rsidRPr="0015221F">
      <w:fldChar w:fldCharType="separate"/>
    </w:r>
    <w:r>
      <w:rPr>
        <w:noProof/>
      </w:rPr>
      <w:t>33</w:t>
    </w:r>
    <w:r w:rsidRPr="0015221F">
      <w:fldChar w:fldCharType="end"/>
    </w:r>
  </w:p>
  <w:p w14:paraId="5126DFFF" w14:textId="77777777" w:rsidR="00BC6851" w:rsidRPr="0015221F" w:rsidRDefault="00BC6851" w:rsidP="0015221F">
    <w:pPr>
      <w:ind w:left="5184" w:firstLine="1296"/>
      <w:jc w:val="center"/>
    </w:pPr>
    <w:r w:rsidRPr="0015221F">
      <w:t>Projektas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22FF" w14:textId="384F8535" w:rsidR="00CF78DF" w:rsidRPr="00CF78DF" w:rsidRDefault="00CF78DF" w:rsidP="00CF78DF">
    <w:pPr>
      <w:pStyle w:val="Antrats"/>
      <w:jc w:val="right"/>
      <w:rPr>
        <w:b/>
        <w:bCs/>
      </w:rPr>
    </w:pPr>
    <w:r w:rsidRPr="00CF78DF">
      <w:rPr>
        <w:b/>
        <w:bCs/>
      </w:rPr>
      <w:t>Projektas</w:t>
    </w:r>
  </w:p>
  <w:p w14:paraId="5DB61233" w14:textId="73992744" w:rsidR="00CF78DF" w:rsidRPr="00CF78DF" w:rsidRDefault="00CF78DF" w:rsidP="00CF78DF">
    <w:pPr>
      <w:pStyle w:val="Antrats"/>
      <w:jc w:val="right"/>
      <w:rPr>
        <w:b/>
        <w:bCs/>
      </w:rPr>
    </w:pPr>
    <w:r w:rsidRPr="00CF78DF">
      <w:rPr>
        <w:b/>
        <w:bCs/>
      </w:rPr>
      <w:t>Nauja redakcija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2021" w14:textId="77777777" w:rsidR="00BC6851" w:rsidRDefault="00BC68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175DE4" w14:textId="77777777" w:rsidR="00BC6851" w:rsidRDefault="00BC6851">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912757"/>
      <w:docPartObj>
        <w:docPartGallery w:val="Page Numbers (Top of Page)"/>
        <w:docPartUnique/>
      </w:docPartObj>
    </w:sdtPr>
    <w:sdtEndPr/>
    <w:sdtContent>
      <w:p w14:paraId="68C53325" w14:textId="163CC9EC" w:rsidR="00BC6851" w:rsidRDefault="00BC6851">
        <w:pPr>
          <w:pStyle w:val="Antrats"/>
          <w:jc w:val="center"/>
        </w:pPr>
        <w:r>
          <w:fldChar w:fldCharType="begin"/>
        </w:r>
        <w:r>
          <w:instrText>PAGE   \* MERGEFORMAT</w:instrText>
        </w:r>
        <w:r>
          <w:fldChar w:fldCharType="separate"/>
        </w:r>
        <w:r>
          <w:t>2</w:t>
        </w:r>
        <w:r>
          <w:fldChar w:fldCharType="end"/>
        </w:r>
      </w:p>
    </w:sdtContent>
  </w:sdt>
  <w:p w14:paraId="45683987" w14:textId="77777777" w:rsidR="00BC6851" w:rsidRPr="00292C64" w:rsidRDefault="00BC6851" w:rsidP="00622E5A">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0660" w14:textId="77777777" w:rsidR="00BC6851" w:rsidRPr="00350BBD" w:rsidRDefault="00BC6851">
    <w:pPr>
      <w:pStyle w:val="Antrat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38B"/>
    <w:multiLevelType w:val="multilevel"/>
    <w:tmpl w:val="3072E492"/>
    <w:lvl w:ilvl="0">
      <w:start w:val="1"/>
      <w:numFmt w:val="decimal"/>
      <w:lvlText w:val="%1."/>
      <w:lvlJc w:val="left"/>
      <w:pPr>
        <w:ind w:left="2629" w:hanging="360"/>
      </w:pPr>
      <w:rPr>
        <w:rFonts w:hint="default"/>
        <w:b w:val="0"/>
        <w:bCs/>
      </w:rPr>
    </w:lvl>
    <w:lvl w:ilvl="1">
      <w:start w:val="1"/>
      <w:numFmt w:val="decimal"/>
      <w:isLgl/>
      <w:lvlText w:val="%1.%2."/>
      <w:lvlJc w:val="left"/>
      <w:pPr>
        <w:ind w:left="2264" w:hanging="4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 w15:restartNumberingAfterBreak="0">
    <w:nsid w:val="2729153B"/>
    <w:multiLevelType w:val="multilevel"/>
    <w:tmpl w:val="85301FB6"/>
    <w:lvl w:ilvl="0">
      <w:start w:val="29"/>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C3"/>
    <w:rsid w:val="0000185D"/>
    <w:rsid w:val="00003D70"/>
    <w:rsid w:val="00004CBC"/>
    <w:rsid w:val="0001117E"/>
    <w:rsid w:val="000119FC"/>
    <w:rsid w:val="000125C6"/>
    <w:rsid w:val="000140C6"/>
    <w:rsid w:val="00022C66"/>
    <w:rsid w:val="00022FB5"/>
    <w:rsid w:val="000230FD"/>
    <w:rsid w:val="0004139C"/>
    <w:rsid w:val="00046500"/>
    <w:rsid w:val="00046904"/>
    <w:rsid w:val="00055698"/>
    <w:rsid w:val="000561EA"/>
    <w:rsid w:val="0005711F"/>
    <w:rsid w:val="00057F21"/>
    <w:rsid w:val="00062B8A"/>
    <w:rsid w:val="00070C53"/>
    <w:rsid w:val="000711FD"/>
    <w:rsid w:val="0008278E"/>
    <w:rsid w:val="00084B19"/>
    <w:rsid w:val="00086178"/>
    <w:rsid w:val="00087F5A"/>
    <w:rsid w:val="0009558C"/>
    <w:rsid w:val="000A02BF"/>
    <w:rsid w:val="000A22A4"/>
    <w:rsid w:val="000A3C21"/>
    <w:rsid w:val="000A7B80"/>
    <w:rsid w:val="000C08FA"/>
    <w:rsid w:val="000C0DB7"/>
    <w:rsid w:val="000C1B3D"/>
    <w:rsid w:val="000E2DBF"/>
    <w:rsid w:val="000E6725"/>
    <w:rsid w:val="000F02C2"/>
    <w:rsid w:val="000F2F15"/>
    <w:rsid w:val="000F4EC8"/>
    <w:rsid w:val="000F5BCC"/>
    <w:rsid w:val="00101496"/>
    <w:rsid w:val="00114D73"/>
    <w:rsid w:val="00132082"/>
    <w:rsid w:val="00142527"/>
    <w:rsid w:val="00147B85"/>
    <w:rsid w:val="0015221F"/>
    <w:rsid w:val="001529F6"/>
    <w:rsid w:val="001546B7"/>
    <w:rsid w:val="00156254"/>
    <w:rsid w:val="00156B59"/>
    <w:rsid w:val="00157988"/>
    <w:rsid w:val="00160A2E"/>
    <w:rsid w:val="0016635D"/>
    <w:rsid w:val="001713F1"/>
    <w:rsid w:val="001837A2"/>
    <w:rsid w:val="00183D0D"/>
    <w:rsid w:val="001851CE"/>
    <w:rsid w:val="00185A7D"/>
    <w:rsid w:val="00194C1E"/>
    <w:rsid w:val="001A34FB"/>
    <w:rsid w:val="001A4595"/>
    <w:rsid w:val="001A7B02"/>
    <w:rsid w:val="001B203E"/>
    <w:rsid w:val="001B4127"/>
    <w:rsid w:val="001C35B2"/>
    <w:rsid w:val="001C7AA9"/>
    <w:rsid w:val="001D05D3"/>
    <w:rsid w:val="001D0D03"/>
    <w:rsid w:val="001D1122"/>
    <w:rsid w:val="001E2840"/>
    <w:rsid w:val="001F2C42"/>
    <w:rsid w:val="001F456B"/>
    <w:rsid w:val="001F76AA"/>
    <w:rsid w:val="00201376"/>
    <w:rsid w:val="00205221"/>
    <w:rsid w:val="00210153"/>
    <w:rsid w:val="0021525E"/>
    <w:rsid w:val="00216046"/>
    <w:rsid w:val="00216100"/>
    <w:rsid w:val="00222359"/>
    <w:rsid w:val="00227A1D"/>
    <w:rsid w:val="00231654"/>
    <w:rsid w:val="0024283A"/>
    <w:rsid w:val="00243A05"/>
    <w:rsid w:val="0025260B"/>
    <w:rsid w:val="00252CC5"/>
    <w:rsid w:val="0027666F"/>
    <w:rsid w:val="002825A3"/>
    <w:rsid w:val="002825AF"/>
    <w:rsid w:val="00290095"/>
    <w:rsid w:val="00291498"/>
    <w:rsid w:val="0029320E"/>
    <w:rsid w:val="00296803"/>
    <w:rsid w:val="002A00E7"/>
    <w:rsid w:val="002A48E4"/>
    <w:rsid w:val="002A5290"/>
    <w:rsid w:val="002B2F05"/>
    <w:rsid w:val="002B3908"/>
    <w:rsid w:val="002B6FC9"/>
    <w:rsid w:val="002C2F9D"/>
    <w:rsid w:val="002D23AF"/>
    <w:rsid w:val="002D5612"/>
    <w:rsid w:val="002D7784"/>
    <w:rsid w:val="002E2D72"/>
    <w:rsid w:val="002E7528"/>
    <w:rsid w:val="002F7A17"/>
    <w:rsid w:val="00301F1B"/>
    <w:rsid w:val="00321AD7"/>
    <w:rsid w:val="00323C69"/>
    <w:rsid w:val="0032745B"/>
    <w:rsid w:val="003307FB"/>
    <w:rsid w:val="00333005"/>
    <w:rsid w:val="00334442"/>
    <w:rsid w:val="00334D4C"/>
    <w:rsid w:val="00334D77"/>
    <w:rsid w:val="00334E57"/>
    <w:rsid w:val="00342184"/>
    <w:rsid w:val="00343F6A"/>
    <w:rsid w:val="00346876"/>
    <w:rsid w:val="003578D3"/>
    <w:rsid w:val="00363B5B"/>
    <w:rsid w:val="00363DC5"/>
    <w:rsid w:val="003746E0"/>
    <w:rsid w:val="00374CA5"/>
    <w:rsid w:val="00376907"/>
    <w:rsid w:val="00376A36"/>
    <w:rsid w:val="00383923"/>
    <w:rsid w:val="00387774"/>
    <w:rsid w:val="003927DC"/>
    <w:rsid w:val="00393AE6"/>
    <w:rsid w:val="00395804"/>
    <w:rsid w:val="003A0AF2"/>
    <w:rsid w:val="003A667A"/>
    <w:rsid w:val="003B01C6"/>
    <w:rsid w:val="003C034A"/>
    <w:rsid w:val="003C63A4"/>
    <w:rsid w:val="003D1483"/>
    <w:rsid w:val="003D5EF5"/>
    <w:rsid w:val="003E03E8"/>
    <w:rsid w:val="003E20DE"/>
    <w:rsid w:val="003E357A"/>
    <w:rsid w:val="003E3DCE"/>
    <w:rsid w:val="003E7327"/>
    <w:rsid w:val="0040353A"/>
    <w:rsid w:val="004076F6"/>
    <w:rsid w:val="004163E0"/>
    <w:rsid w:val="004206BC"/>
    <w:rsid w:val="00430513"/>
    <w:rsid w:val="00430A60"/>
    <w:rsid w:val="00430FB2"/>
    <w:rsid w:val="00433688"/>
    <w:rsid w:val="0043625E"/>
    <w:rsid w:val="004372D7"/>
    <w:rsid w:val="004376A3"/>
    <w:rsid w:val="00442282"/>
    <w:rsid w:val="00442F22"/>
    <w:rsid w:val="0044523C"/>
    <w:rsid w:val="00450953"/>
    <w:rsid w:val="004532CD"/>
    <w:rsid w:val="0045437A"/>
    <w:rsid w:val="00455B5E"/>
    <w:rsid w:val="0046064E"/>
    <w:rsid w:val="004619D2"/>
    <w:rsid w:val="00464C29"/>
    <w:rsid w:val="00467AD3"/>
    <w:rsid w:val="004710D9"/>
    <w:rsid w:val="0047546C"/>
    <w:rsid w:val="004853D8"/>
    <w:rsid w:val="004A2DE0"/>
    <w:rsid w:val="004B1347"/>
    <w:rsid w:val="004C3B30"/>
    <w:rsid w:val="004C7C16"/>
    <w:rsid w:val="004C7E43"/>
    <w:rsid w:val="004D6CCE"/>
    <w:rsid w:val="004E764B"/>
    <w:rsid w:val="004F04FD"/>
    <w:rsid w:val="004F1FC2"/>
    <w:rsid w:val="004F7202"/>
    <w:rsid w:val="00500BDC"/>
    <w:rsid w:val="005043D6"/>
    <w:rsid w:val="005158BD"/>
    <w:rsid w:val="00516EBF"/>
    <w:rsid w:val="00530F31"/>
    <w:rsid w:val="00532A61"/>
    <w:rsid w:val="00533767"/>
    <w:rsid w:val="00534D39"/>
    <w:rsid w:val="00535BAE"/>
    <w:rsid w:val="00535DE2"/>
    <w:rsid w:val="00544FFF"/>
    <w:rsid w:val="00555180"/>
    <w:rsid w:val="00555705"/>
    <w:rsid w:val="005569A4"/>
    <w:rsid w:val="00562CDE"/>
    <w:rsid w:val="00564BE0"/>
    <w:rsid w:val="00564FE7"/>
    <w:rsid w:val="00567348"/>
    <w:rsid w:val="00572230"/>
    <w:rsid w:val="00575AB5"/>
    <w:rsid w:val="005802E9"/>
    <w:rsid w:val="00581DC5"/>
    <w:rsid w:val="00587447"/>
    <w:rsid w:val="005874C0"/>
    <w:rsid w:val="00587AE4"/>
    <w:rsid w:val="00592C5D"/>
    <w:rsid w:val="005930ED"/>
    <w:rsid w:val="0059672B"/>
    <w:rsid w:val="005A1230"/>
    <w:rsid w:val="005A32A4"/>
    <w:rsid w:val="005A7781"/>
    <w:rsid w:val="005B0382"/>
    <w:rsid w:val="005B0656"/>
    <w:rsid w:val="005B0A2A"/>
    <w:rsid w:val="005B28E1"/>
    <w:rsid w:val="005C03FC"/>
    <w:rsid w:val="005C086C"/>
    <w:rsid w:val="005C3EFA"/>
    <w:rsid w:val="005C669D"/>
    <w:rsid w:val="005C73D2"/>
    <w:rsid w:val="005D079F"/>
    <w:rsid w:val="005D770C"/>
    <w:rsid w:val="005E1DF1"/>
    <w:rsid w:val="005E3329"/>
    <w:rsid w:val="005E78E1"/>
    <w:rsid w:val="005F0199"/>
    <w:rsid w:val="005F4590"/>
    <w:rsid w:val="005F7E78"/>
    <w:rsid w:val="00603545"/>
    <w:rsid w:val="006044EE"/>
    <w:rsid w:val="006052BC"/>
    <w:rsid w:val="006102BE"/>
    <w:rsid w:val="00612211"/>
    <w:rsid w:val="006149B3"/>
    <w:rsid w:val="00622E5A"/>
    <w:rsid w:val="00623D31"/>
    <w:rsid w:val="00624A3D"/>
    <w:rsid w:val="00625C16"/>
    <w:rsid w:val="006274B2"/>
    <w:rsid w:val="006277E8"/>
    <w:rsid w:val="006315E3"/>
    <w:rsid w:val="0063207A"/>
    <w:rsid w:val="00632D30"/>
    <w:rsid w:val="00632ED4"/>
    <w:rsid w:val="006332C8"/>
    <w:rsid w:val="00642577"/>
    <w:rsid w:val="00642EAB"/>
    <w:rsid w:val="006469B4"/>
    <w:rsid w:val="00646B5A"/>
    <w:rsid w:val="0065226C"/>
    <w:rsid w:val="006667DA"/>
    <w:rsid w:val="00672E29"/>
    <w:rsid w:val="0067587C"/>
    <w:rsid w:val="00676527"/>
    <w:rsid w:val="00676E88"/>
    <w:rsid w:val="00677AC7"/>
    <w:rsid w:val="006907DA"/>
    <w:rsid w:val="00690DEC"/>
    <w:rsid w:val="0069234B"/>
    <w:rsid w:val="006943BC"/>
    <w:rsid w:val="0069696C"/>
    <w:rsid w:val="00697634"/>
    <w:rsid w:val="006A1E8F"/>
    <w:rsid w:val="006A78F4"/>
    <w:rsid w:val="006B050B"/>
    <w:rsid w:val="006B7E9A"/>
    <w:rsid w:val="006C1C10"/>
    <w:rsid w:val="006C36B5"/>
    <w:rsid w:val="006C7ECB"/>
    <w:rsid w:val="006D4A17"/>
    <w:rsid w:val="006E2E74"/>
    <w:rsid w:val="006E6704"/>
    <w:rsid w:val="006F18B7"/>
    <w:rsid w:val="006F1F6F"/>
    <w:rsid w:val="006F469A"/>
    <w:rsid w:val="006F46EE"/>
    <w:rsid w:val="00700378"/>
    <w:rsid w:val="00702E0A"/>
    <w:rsid w:val="00703621"/>
    <w:rsid w:val="00704958"/>
    <w:rsid w:val="0071396C"/>
    <w:rsid w:val="0071546E"/>
    <w:rsid w:val="00724D2E"/>
    <w:rsid w:val="00734F74"/>
    <w:rsid w:val="00735E98"/>
    <w:rsid w:val="007404E1"/>
    <w:rsid w:val="00745ABC"/>
    <w:rsid w:val="00753256"/>
    <w:rsid w:val="00757C83"/>
    <w:rsid w:val="00761E53"/>
    <w:rsid w:val="00763759"/>
    <w:rsid w:val="0076500F"/>
    <w:rsid w:val="00766417"/>
    <w:rsid w:val="0076727D"/>
    <w:rsid w:val="00770F14"/>
    <w:rsid w:val="00771968"/>
    <w:rsid w:val="007730F7"/>
    <w:rsid w:val="007748A4"/>
    <w:rsid w:val="00777551"/>
    <w:rsid w:val="00777B38"/>
    <w:rsid w:val="00787223"/>
    <w:rsid w:val="00794FE2"/>
    <w:rsid w:val="007A2426"/>
    <w:rsid w:val="007A726C"/>
    <w:rsid w:val="007B2B4C"/>
    <w:rsid w:val="007C2070"/>
    <w:rsid w:val="007C4D49"/>
    <w:rsid w:val="007C5F0D"/>
    <w:rsid w:val="007C743F"/>
    <w:rsid w:val="007E1020"/>
    <w:rsid w:val="007E5F5C"/>
    <w:rsid w:val="007F18CD"/>
    <w:rsid w:val="007F565E"/>
    <w:rsid w:val="007F60C7"/>
    <w:rsid w:val="0080278D"/>
    <w:rsid w:val="00810E60"/>
    <w:rsid w:val="00814DF4"/>
    <w:rsid w:val="00815E7D"/>
    <w:rsid w:val="008219A0"/>
    <w:rsid w:val="008250DF"/>
    <w:rsid w:val="0082537F"/>
    <w:rsid w:val="008257D9"/>
    <w:rsid w:val="00826543"/>
    <w:rsid w:val="008266B5"/>
    <w:rsid w:val="00827F9C"/>
    <w:rsid w:val="008307C2"/>
    <w:rsid w:val="00831FF5"/>
    <w:rsid w:val="008347F4"/>
    <w:rsid w:val="00834942"/>
    <w:rsid w:val="00841D33"/>
    <w:rsid w:val="00845386"/>
    <w:rsid w:val="00850F88"/>
    <w:rsid w:val="00856714"/>
    <w:rsid w:val="00865885"/>
    <w:rsid w:val="00865910"/>
    <w:rsid w:val="00870717"/>
    <w:rsid w:val="00871495"/>
    <w:rsid w:val="00874DC3"/>
    <w:rsid w:val="00876CB0"/>
    <w:rsid w:val="0088069C"/>
    <w:rsid w:val="0088195B"/>
    <w:rsid w:val="00887022"/>
    <w:rsid w:val="008922E2"/>
    <w:rsid w:val="0089342D"/>
    <w:rsid w:val="008A541E"/>
    <w:rsid w:val="008A6438"/>
    <w:rsid w:val="008A7F02"/>
    <w:rsid w:val="008C1398"/>
    <w:rsid w:val="008C43E4"/>
    <w:rsid w:val="008C518A"/>
    <w:rsid w:val="008D19F1"/>
    <w:rsid w:val="008E08C6"/>
    <w:rsid w:val="008E430F"/>
    <w:rsid w:val="008F0542"/>
    <w:rsid w:val="008F40A3"/>
    <w:rsid w:val="009054E0"/>
    <w:rsid w:val="00905D09"/>
    <w:rsid w:val="00906F8C"/>
    <w:rsid w:val="00910C8B"/>
    <w:rsid w:val="00917218"/>
    <w:rsid w:val="00921732"/>
    <w:rsid w:val="0092300E"/>
    <w:rsid w:val="00926347"/>
    <w:rsid w:val="00927015"/>
    <w:rsid w:val="00933C99"/>
    <w:rsid w:val="00940DC1"/>
    <w:rsid w:val="00947D5B"/>
    <w:rsid w:val="00951626"/>
    <w:rsid w:val="00955E28"/>
    <w:rsid w:val="009607C3"/>
    <w:rsid w:val="009611F5"/>
    <w:rsid w:val="00965D1D"/>
    <w:rsid w:val="0097075B"/>
    <w:rsid w:val="00971FFD"/>
    <w:rsid w:val="00972B87"/>
    <w:rsid w:val="0097399D"/>
    <w:rsid w:val="00974F25"/>
    <w:rsid w:val="00983E21"/>
    <w:rsid w:val="0098546B"/>
    <w:rsid w:val="009923F7"/>
    <w:rsid w:val="00994806"/>
    <w:rsid w:val="0099587D"/>
    <w:rsid w:val="00996BD1"/>
    <w:rsid w:val="00996E10"/>
    <w:rsid w:val="009A002A"/>
    <w:rsid w:val="009B07B2"/>
    <w:rsid w:val="009B273E"/>
    <w:rsid w:val="009B6D50"/>
    <w:rsid w:val="009C32CD"/>
    <w:rsid w:val="009C4E14"/>
    <w:rsid w:val="009C6088"/>
    <w:rsid w:val="009C6601"/>
    <w:rsid w:val="009D070E"/>
    <w:rsid w:val="009D1F36"/>
    <w:rsid w:val="009D37ED"/>
    <w:rsid w:val="009D6808"/>
    <w:rsid w:val="009E5BA8"/>
    <w:rsid w:val="009F11D7"/>
    <w:rsid w:val="009F2F5D"/>
    <w:rsid w:val="00A04867"/>
    <w:rsid w:val="00A05D5E"/>
    <w:rsid w:val="00A07DCF"/>
    <w:rsid w:val="00A17F06"/>
    <w:rsid w:val="00A24CE3"/>
    <w:rsid w:val="00A35BB0"/>
    <w:rsid w:val="00A419DE"/>
    <w:rsid w:val="00A4321A"/>
    <w:rsid w:val="00A469DE"/>
    <w:rsid w:val="00A5381C"/>
    <w:rsid w:val="00A60076"/>
    <w:rsid w:val="00A643D1"/>
    <w:rsid w:val="00A650EA"/>
    <w:rsid w:val="00A66FCF"/>
    <w:rsid w:val="00A67216"/>
    <w:rsid w:val="00A73313"/>
    <w:rsid w:val="00A7704B"/>
    <w:rsid w:val="00A81E5D"/>
    <w:rsid w:val="00A83BD7"/>
    <w:rsid w:val="00A83BDC"/>
    <w:rsid w:val="00A85D1E"/>
    <w:rsid w:val="00A86659"/>
    <w:rsid w:val="00AA584B"/>
    <w:rsid w:val="00AB2AE6"/>
    <w:rsid w:val="00AC02C4"/>
    <w:rsid w:val="00AC3EA7"/>
    <w:rsid w:val="00AC4E05"/>
    <w:rsid w:val="00AC5AFE"/>
    <w:rsid w:val="00AD102E"/>
    <w:rsid w:val="00AD646D"/>
    <w:rsid w:val="00AE21D5"/>
    <w:rsid w:val="00AE30CE"/>
    <w:rsid w:val="00AF0828"/>
    <w:rsid w:val="00AF7306"/>
    <w:rsid w:val="00AF74CA"/>
    <w:rsid w:val="00B0086F"/>
    <w:rsid w:val="00B1332C"/>
    <w:rsid w:val="00B152B4"/>
    <w:rsid w:val="00B21CCE"/>
    <w:rsid w:val="00B2257A"/>
    <w:rsid w:val="00B301F4"/>
    <w:rsid w:val="00B32078"/>
    <w:rsid w:val="00B37A80"/>
    <w:rsid w:val="00B4063A"/>
    <w:rsid w:val="00B45691"/>
    <w:rsid w:val="00B45C03"/>
    <w:rsid w:val="00B52776"/>
    <w:rsid w:val="00B54131"/>
    <w:rsid w:val="00B54CD0"/>
    <w:rsid w:val="00B57E1F"/>
    <w:rsid w:val="00B62AFB"/>
    <w:rsid w:val="00B6327F"/>
    <w:rsid w:val="00B657DD"/>
    <w:rsid w:val="00B726E0"/>
    <w:rsid w:val="00B74D39"/>
    <w:rsid w:val="00B765E9"/>
    <w:rsid w:val="00B80E3A"/>
    <w:rsid w:val="00B84CF2"/>
    <w:rsid w:val="00B879F9"/>
    <w:rsid w:val="00B90744"/>
    <w:rsid w:val="00B928C1"/>
    <w:rsid w:val="00B92D8E"/>
    <w:rsid w:val="00B94202"/>
    <w:rsid w:val="00B95865"/>
    <w:rsid w:val="00BB7D48"/>
    <w:rsid w:val="00BB7EA2"/>
    <w:rsid w:val="00BC0F74"/>
    <w:rsid w:val="00BC59A8"/>
    <w:rsid w:val="00BC6851"/>
    <w:rsid w:val="00BC7A4E"/>
    <w:rsid w:val="00BC7DD2"/>
    <w:rsid w:val="00BD0164"/>
    <w:rsid w:val="00BD7F13"/>
    <w:rsid w:val="00BE798E"/>
    <w:rsid w:val="00BF1A20"/>
    <w:rsid w:val="00BF29C0"/>
    <w:rsid w:val="00C000F2"/>
    <w:rsid w:val="00C00177"/>
    <w:rsid w:val="00C109BD"/>
    <w:rsid w:val="00C13C03"/>
    <w:rsid w:val="00C14896"/>
    <w:rsid w:val="00C1569B"/>
    <w:rsid w:val="00C318EC"/>
    <w:rsid w:val="00C37260"/>
    <w:rsid w:val="00C373F0"/>
    <w:rsid w:val="00C45867"/>
    <w:rsid w:val="00C47174"/>
    <w:rsid w:val="00C509C6"/>
    <w:rsid w:val="00C551E5"/>
    <w:rsid w:val="00C5662E"/>
    <w:rsid w:val="00C570B5"/>
    <w:rsid w:val="00C629F7"/>
    <w:rsid w:val="00C67A13"/>
    <w:rsid w:val="00C72C3E"/>
    <w:rsid w:val="00C766F3"/>
    <w:rsid w:val="00C8108B"/>
    <w:rsid w:val="00C8122B"/>
    <w:rsid w:val="00C82F79"/>
    <w:rsid w:val="00C85A76"/>
    <w:rsid w:val="00C90263"/>
    <w:rsid w:val="00C97992"/>
    <w:rsid w:val="00CA0A4F"/>
    <w:rsid w:val="00CA133C"/>
    <w:rsid w:val="00CA157F"/>
    <w:rsid w:val="00CA18B6"/>
    <w:rsid w:val="00CA315F"/>
    <w:rsid w:val="00CA407F"/>
    <w:rsid w:val="00CA426C"/>
    <w:rsid w:val="00CA4FD4"/>
    <w:rsid w:val="00CA5A4A"/>
    <w:rsid w:val="00CB18FC"/>
    <w:rsid w:val="00CB49A1"/>
    <w:rsid w:val="00CC1708"/>
    <w:rsid w:val="00CC28CF"/>
    <w:rsid w:val="00CC30C8"/>
    <w:rsid w:val="00CC4117"/>
    <w:rsid w:val="00CC4DA7"/>
    <w:rsid w:val="00CE084B"/>
    <w:rsid w:val="00CE3DEB"/>
    <w:rsid w:val="00CE59C3"/>
    <w:rsid w:val="00CE611B"/>
    <w:rsid w:val="00CE69B8"/>
    <w:rsid w:val="00CF0C9A"/>
    <w:rsid w:val="00CF1F72"/>
    <w:rsid w:val="00CF28EA"/>
    <w:rsid w:val="00CF2EB1"/>
    <w:rsid w:val="00CF78DF"/>
    <w:rsid w:val="00D0276E"/>
    <w:rsid w:val="00D16F75"/>
    <w:rsid w:val="00D178CB"/>
    <w:rsid w:val="00D21EF0"/>
    <w:rsid w:val="00D22755"/>
    <w:rsid w:val="00D2320D"/>
    <w:rsid w:val="00D27F19"/>
    <w:rsid w:val="00D304D7"/>
    <w:rsid w:val="00D33239"/>
    <w:rsid w:val="00D37B79"/>
    <w:rsid w:val="00D40E21"/>
    <w:rsid w:val="00D414E7"/>
    <w:rsid w:val="00D41C2E"/>
    <w:rsid w:val="00D41FF2"/>
    <w:rsid w:val="00D42596"/>
    <w:rsid w:val="00D4527C"/>
    <w:rsid w:val="00D46D72"/>
    <w:rsid w:val="00D475FC"/>
    <w:rsid w:val="00D53DFC"/>
    <w:rsid w:val="00D53E19"/>
    <w:rsid w:val="00D663F3"/>
    <w:rsid w:val="00D67533"/>
    <w:rsid w:val="00D678B4"/>
    <w:rsid w:val="00D80C46"/>
    <w:rsid w:val="00D9119A"/>
    <w:rsid w:val="00D91216"/>
    <w:rsid w:val="00D920FC"/>
    <w:rsid w:val="00D951EB"/>
    <w:rsid w:val="00D9555A"/>
    <w:rsid w:val="00D95859"/>
    <w:rsid w:val="00D95C68"/>
    <w:rsid w:val="00DA1922"/>
    <w:rsid w:val="00DC1D4B"/>
    <w:rsid w:val="00DC2E21"/>
    <w:rsid w:val="00DE0CC0"/>
    <w:rsid w:val="00DE6E58"/>
    <w:rsid w:val="00DF30DC"/>
    <w:rsid w:val="00DF4604"/>
    <w:rsid w:val="00DF6171"/>
    <w:rsid w:val="00DF65F9"/>
    <w:rsid w:val="00E0080F"/>
    <w:rsid w:val="00E03888"/>
    <w:rsid w:val="00E06B9E"/>
    <w:rsid w:val="00E10BAB"/>
    <w:rsid w:val="00E1129E"/>
    <w:rsid w:val="00E23D0C"/>
    <w:rsid w:val="00E2640B"/>
    <w:rsid w:val="00E27F2B"/>
    <w:rsid w:val="00E33491"/>
    <w:rsid w:val="00E37048"/>
    <w:rsid w:val="00E50302"/>
    <w:rsid w:val="00E50313"/>
    <w:rsid w:val="00E55AEC"/>
    <w:rsid w:val="00E55B00"/>
    <w:rsid w:val="00E62A35"/>
    <w:rsid w:val="00E631DD"/>
    <w:rsid w:val="00E647AF"/>
    <w:rsid w:val="00E65767"/>
    <w:rsid w:val="00E71B9C"/>
    <w:rsid w:val="00E73B32"/>
    <w:rsid w:val="00E8058D"/>
    <w:rsid w:val="00E80E5A"/>
    <w:rsid w:val="00E81070"/>
    <w:rsid w:val="00E81CFA"/>
    <w:rsid w:val="00E846E0"/>
    <w:rsid w:val="00E9178B"/>
    <w:rsid w:val="00E92575"/>
    <w:rsid w:val="00E93EF3"/>
    <w:rsid w:val="00E9491E"/>
    <w:rsid w:val="00EA440E"/>
    <w:rsid w:val="00EB63E3"/>
    <w:rsid w:val="00EB67F0"/>
    <w:rsid w:val="00EB750E"/>
    <w:rsid w:val="00EC1263"/>
    <w:rsid w:val="00EC6E9B"/>
    <w:rsid w:val="00ED0713"/>
    <w:rsid w:val="00EF2CBA"/>
    <w:rsid w:val="00EF517F"/>
    <w:rsid w:val="00EF59CD"/>
    <w:rsid w:val="00EF61E0"/>
    <w:rsid w:val="00F0384D"/>
    <w:rsid w:val="00F049AD"/>
    <w:rsid w:val="00F11C99"/>
    <w:rsid w:val="00F13BEE"/>
    <w:rsid w:val="00F13E71"/>
    <w:rsid w:val="00F23976"/>
    <w:rsid w:val="00F26431"/>
    <w:rsid w:val="00F37C59"/>
    <w:rsid w:val="00F46E00"/>
    <w:rsid w:val="00F51DDF"/>
    <w:rsid w:val="00F523A2"/>
    <w:rsid w:val="00F62FAA"/>
    <w:rsid w:val="00F67168"/>
    <w:rsid w:val="00F67C30"/>
    <w:rsid w:val="00F70D2B"/>
    <w:rsid w:val="00F74E54"/>
    <w:rsid w:val="00F76FD3"/>
    <w:rsid w:val="00F77E99"/>
    <w:rsid w:val="00F81D1D"/>
    <w:rsid w:val="00F82575"/>
    <w:rsid w:val="00F84E6A"/>
    <w:rsid w:val="00F86698"/>
    <w:rsid w:val="00F879A8"/>
    <w:rsid w:val="00F94B6B"/>
    <w:rsid w:val="00F95761"/>
    <w:rsid w:val="00F9604C"/>
    <w:rsid w:val="00F96415"/>
    <w:rsid w:val="00FA1467"/>
    <w:rsid w:val="00FA58A4"/>
    <w:rsid w:val="00FB4EEE"/>
    <w:rsid w:val="00FC7F18"/>
    <w:rsid w:val="00FE2D7C"/>
    <w:rsid w:val="00FE6630"/>
    <w:rsid w:val="00FE6C04"/>
    <w:rsid w:val="00FE73E8"/>
    <w:rsid w:val="00FF7CA8"/>
    <w:rsid w:val="00FF7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0D4F32"/>
  <w15:chartTrackingRefBased/>
  <w15:docId w15:val="{2C8FD76F-2F8A-4F00-A5DE-46869B3A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21732"/>
    <w:rPr>
      <w:sz w:val="24"/>
      <w:szCs w:val="24"/>
    </w:rPr>
  </w:style>
  <w:style w:type="paragraph" w:styleId="Antrat1">
    <w:name w:val="heading 1"/>
    <w:basedOn w:val="prastasis"/>
    <w:next w:val="prastasis"/>
    <w:link w:val="Antrat1Diagrama"/>
    <w:qFormat/>
    <w:rsid w:val="00777551"/>
    <w:pPr>
      <w:keepNext/>
      <w:jc w:val="center"/>
      <w:outlineLvl w:val="0"/>
    </w:pPr>
    <w:rPr>
      <w:rFonts w:ascii="Times LT" w:hAnsi="Times LT"/>
      <w:b/>
      <w:szCs w:val="20"/>
      <w:lang w:val="x-none" w:eastAsia="en-US"/>
    </w:rPr>
  </w:style>
  <w:style w:type="paragraph" w:styleId="Antrat2">
    <w:name w:val="heading 2"/>
    <w:basedOn w:val="prastasis"/>
    <w:next w:val="prastasis"/>
    <w:link w:val="Antrat2Diagrama"/>
    <w:qFormat/>
    <w:rsid w:val="00777551"/>
    <w:pPr>
      <w:keepNext/>
      <w:jc w:val="center"/>
      <w:outlineLvl w:val="1"/>
    </w:pPr>
    <w:rPr>
      <w:rFonts w:ascii="Times LT" w:hAnsi="Times LT"/>
      <w:i/>
      <w:szCs w:val="20"/>
      <w:lang w:eastAsia="en-US"/>
    </w:rPr>
  </w:style>
  <w:style w:type="paragraph" w:styleId="Antrat3">
    <w:name w:val="heading 3"/>
    <w:basedOn w:val="prastasis"/>
    <w:next w:val="prastasis"/>
    <w:link w:val="Antrat3Diagrama"/>
    <w:qFormat/>
    <w:rsid w:val="00777551"/>
    <w:pPr>
      <w:keepNext/>
      <w:jc w:val="center"/>
      <w:outlineLvl w:val="2"/>
    </w:pPr>
    <w:rPr>
      <w:rFonts w:ascii="TimesLT" w:hAnsi="TimesLT"/>
      <w:b/>
      <w:sz w:val="22"/>
      <w:szCs w:val="20"/>
      <w:lang w:eastAsia="en-US"/>
    </w:rPr>
  </w:style>
  <w:style w:type="paragraph" w:styleId="Antrat4">
    <w:name w:val="heading 4"/>
    <w:basedOn w:val="prastasis"/>
    <w:next w:val="prastasis"/>
    <w:link w:val="Antrat4Diagrama"/>
    <w:qFormat/>
    <w:rsid w:val="00777551"/>
    <w:pPr>
      <w:keepNext/>
      <w:tabs>
        <w:tab w:val="left" w:pos="-142"/>
        <w:tab w:val="left" w:pos="709"/>
        <w:tab w:val="left" w:pos="1276"/>
      </w:tabs>
      <w:jc w:val="both"/>
      <w:outlineLvl w:val="3"/>
    </w:pPr>
    <w:rPr>
      <w:rFonts w:ascii="TimesLT" w:hAnsi="TimesLT"/>
      <w:b/>
      <w:sz w:val="22"/>
      <w:szCs w:val="20"/>
      <w:lang w:eastAsia="en-US"/>
    </w:rPr>
  </w:style>
  <w:style w:type="paragraph" w:styleId="Antrat5">
    <w:name w:val="heading 5"/>
    <w:basedOn w:val="prastasis"/>
    <w:next w:val="prastasis"/>
    <w:link w:val="Antrat5Diagrama"/>
    <w:qFormat/>
    <w:rsid w:val="00777551"/>
    <w:pPr>
      <w:keepNext/>
      <w:jc w:val="center"/>
      <w:outlineLvl w:val="4"/>
    </w:pPr>
    <w:rPr>
      <w:b/>
      <w:sz w:val="23"/>
      <w:szCs w:val="20"/>
      <w:lang w:eastAsia="en-US"/>
    </w:rPr>
  </w:style>
  <w:style w:type="paragraph" w:styleId="Antrat6">
    <w:name w:val="heading 6"/>
    <w:basedOn w:val="prastasis"/>
    <w:next w:val="prastasis"/>
    <w:link w:val="Antrat6Diagrama"/>
    <w:qFormat/>
    <w:rsid w:val="00777551"/>
    <w:pPr>
      <w:keepNext/>
      <w:ind w:left="720"/>
      <w:jc w:val="center"/>
      <w:outlineLvl w:val="5"/>
    </w:pPr>
    <w:rPr>
      <w:b/>
      <w:szCs w:val="20"/>
      <w:lang w:eastAsia="en-US"/>
    </w:rPr>
  </w:style>
  <w:style w:type="paragraph" w:styleId="Antrat7">
    <w:name w:val="heading 7"/>
    <w:basedOn w:val="prastasis"/>
    <w:next w:val="prastasis"/>
    <w:link w:val="Antrat7Diagrama"/>
    <w:qFormat/>
    <w:rsid w:val="00777551"/>
    <w:pPr>
      <w:keepNext/>
      <w:ind w:firstLine="720"/>
      <w:jc w:val="both"/>
      <w:outlineLvl w:val="6"/>
    </w:pPr>
    <w:rPr>
      <w:b/>
      <w:caps/>
      <w:sz w:val="22"/>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35DE2"/>
    <w:rPr>
      <w:rFonts w:ascii="Tahoma" w:hAnsi="Tahoma" w:cs="Tahoma"/>
      <w:sz w:val="16"/>
      <w:szCs w:val="16"/>
    </w:rPr>
  </w:style>
  <w:style w:type="table" w:styleId="Lentelstinklelis">
    <w:name w:val="Table Grid"/>
    <w:basedOn w:val="prastojilentel"/>
    <w:rsid w:val="00A86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
    <w:name w:val="Diagrama Diagrama Diagrama Diagrama"/>
    <w:basedOn w:val="prastasis"/>
    <w:rsid w:val="001B203E"/>
    <w:pPr>
      <w:spacing w:after="160" w:line="240" w:lineRule="exact"/>
    </w:pPr>
    <w:rPr>
      <w:rFonts w:ascii="Tahoma" w:eastAsia="Batang" w:hAnsi="Tahoma"/>
      <w:sz w:val="20"/>
      <w:szCs w:val="20"/>
      <w:lang w:val="en-US" w:eastAsia="en-US"/>
    </w:rPr>
  </w:style>
  <w:style w:type="paragraph" w:styleId="Antrats">
    <w:name w:val="header"/>
    <w:basedOn w:val="prastasis"/>
    <w:link w:val="AntratsDiagrama"/>
    <w:uiPriority w:val="99"/>
    <w:rsid w:val="00623D31"/>
    <w:pPr>
      <w:tabs>
        <w:tab w:val="center" w:pos="4819"/>
        <w:tab w:val="right" w:pos="9638"/>
      </w:tabs>
    </w:pPr>
  </w:style>
  <w:style w:type="character" w:styleId="Puslapionumeris">
    <w:name w:val="page number"/>
    <w:basedOn w:val="Numatytasispastraiposriftas"/>
    <w:rsid w:val="00623D31"/>
  </w:style>
  <w:style w:type="paragraph" w:customStyle="1" w:styleId="tabletext">
    <w:name w:val="tabletext"/>
    <w:basedOn w:val="prastasis"/>
    <w:rsid w:val="00C00177"/>
    <w:pPr>
      <w:autoSpaceDE w:val="0"/>
      <w:autoSpaceDN w:val="0"/>
      <w:jc w:val="right"/>
    </w:pPr>
  </w:style>
  <w:style w:type="paragraph" w:customStyle="1" w:styleId="msolistparagraph0">
    <w:name w:val="msolistparagraph"/>
    <w:basedOn w:val="prastasis"/>
    <w:rsid w:val="005C3EFA"/>
    <w:pPr>
      <w:ind w:left="720"/>
    </w:pPr>
  </w:style>
  <w:style w:type="paragraph" w:customStyle="1" w:styleId="DiagramaDiagramaDiagramaDiagramaDiagramaDiagramaDiagrama">
    <w:name w:val="Diagrama Diagrama Diagrama Diagrama Diagrama Diagrama Diagrama"/>
    <w:basedOn w:val="prastasis"/>
    <w:rsid w:val="0097075B"/>
    <w:pPr>
      <w:spacing w:after="160" w:line="240" w:lineRule="exact"/>
    </w:pPr>
    <w:rPr>
      <w:rFonts w:ascii="Tahoma" w:eastAsia="Batang" w:hAnsi="Tahoma"/>
      <w:sz w:val="20"/>
      <w:szCs w:val="20"/>
      <w:lang w:val="en-US" w:eastAsia="en-US"/>
    </w:rPr>
  </w:style>
  <w:style w:type="paragraph" w:customStyle="1" w:styleId="CharCharCharChar">
    <w:name w:val="Char Char Char Char"/>
    <w:basedOn w:val="prastasis"/>
    <w:rsid w:val="009F11D7"/>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B45C03"/>
    <w:pPr>
      <w:ind w:left="720"/>
    </w:pPr>
    <w:rPr>
      <w:rFonts w:ascii="Calibri" w:eastAsia="Calibri" w:hAnsi="Calibri"/>
      <w:sz w:val="22"/>
      <w:szCs w:val="22"/>
      <w:lang w:eastAsia="en-US"/>
    </w:rPr>
  </w:style>
  <w:style w:type="paragraph" w:customStyle="1" w:styleId="Diagrama">
    <w:name w:val="Diagrama"/>
    <w:basedOn w:val="prastasis"/>
    <w:semiHidden/>
    <w:rsid w:val="00F879A8"/>
    <w:pPr>
      <w:spacing w:after="160" w:line="240" w:lineRule="exact"/>
    </w:pPr>
    <w:rPr>
      <w:rFonts w:ascii="Verdana" w:hAnsi="Verdana" w:cs="Verdana"/>
      <w:sz w:val="20"/>
      <w:szCs w:val="20"/>
    </w:rPr>
  </w:style>
  <w:style w:type="paragraph" w:customStyle="1" w:styleId="DiagramaDiagramaDiagrama1">
    <w:name w:val="Diagrama Diagrama Diagrama1"/>
    <w:basedOn w:val="prastasis"/>
    <w:rsid w:val="00E0080F"/>
    <w:pPr>
      <w:spacing w:after="160" w:line="240" w:lineRule="exact"/>
    </w:pPr>
    <w:rPr>
      <w:rFonts w:ascii="Tahoma" w:eastAsia="Batang" w:hAnsi="Tahoma"/>
      <w:sz w:val="20"/>
      <w:szCs w:val="20"/>
      <w:lang w:val="en-US" w:eastAsia="en-US"/>
    </w:rPr>
  </w:style>
  <w:style w:type="paragraph" w:styleId="Porat">
    <w:name w:val="footer"/>
    <w:basedOn w:val="prastasis"/>
    <w:link w:val="PoratDiagrama"/>
    <w:rsid w:val="00CC28CF"/>
    <w:pPr>
      <w:tabs>
        <w:tab w:val="center" w:pos="4819"/>
        <w:tab w:val="right" w:pos="9638"/>
      </w:tabs>
    </w:pPr>
  </w:style>
  <w:style w:type="character" w:customStyle="1" w:styleId="PoratDiagrama">
    <w:name w:val="Poraštė Diagrama"/>
    <w:link w:val="Porat"/>
    <w:rsid w:val="00CC28CF"/>
    <w:rPr>
      <w:sz w:val="24"/>
      <w:szCs w:val="24"/>
    </w:rPr>
  </w:style>
  <w:style w:type="paragraph" w:customStyle="1" w:styleId="Default">
    <w:name w:val="Default"/>
    <w:rsid w:val="000C0DB7"/>
    <w:pPr>
      <w:widowControl w:val="0"/>
      <w:autoSpaceDE w:val="0"/>
      <w:autoSpaceDN w:val="0"/>
      <w:adjustRightInd w:val="0"/>
    </w:pPr>
    <w:rPr>
      <w:color w:val="000000"/>
      <w:sz w:val="24"/>
      <w:szCs w:val="24"/>
    </w:rPr>
  </w:style>
  <w:style w:type="paragraph" w:customStyle="1" w:styleId="CM9">
    <w:name w:val="CM9"/>
    <w:basedOn w:val="Default"/>
    <w:next w:val="Default"/>
    <w:uiPriority w:val="99"/>
    <w:rsid w:val="000C0DB7"/>
    <w:rPr>
      <w:color w:val="auto"/>
    </w:rPr>
  </w:style>
  <w:style w:type="character" w:styleId="Hipersaitas">
    <w:name w:val="Hyperlink"/>
    <w:basedOn w:val="Numatytasispastraiposriftas"/>
    <w:unhideWhenUsed/>
    <w:rsid w:val="0032745B"/>
    <w:rPr>
      <w:rFonts w:ascii="Tahoma" w:hAnsi="Tahoma" w:cs="Tahoma" w:hint="default"/>
      <w:strike w:val="0"/>
      <w:dstrike w:val="0"/>
      <w:color w:val="337AB7"/>
      <w:sz w:val="18"/>
      <w:szCs w:val="18"/>
      <w:u w:val="none"/>
      <w:effect w:val="none"/>
      <w:shd w:val="clear" w:color="auto" w:fill="auto"/>
    </w:rPr>
  </w:style>
  <w:style w:type="character" w:styleId="Grietas">
    <w:name w:val="Strong"/>
    <w:basedOn w:val="Numatytasispastraiposriftas"/>
    <w:uiPriority w:val="22"/>
    <w:qFormat/>
    <w:rsid w:val="0032745B"/>
    <w:rPr>
      <w:rFonts w:ascii="Arial" w:hAnsi="Arial" w:cs="Arial" w:hint="default"/>
      <w:b/>
      <w:bCs/>
    </w:rPr>
  </w:style>
  <w:style w:type="character" w:customStyle="1" w:styleId="AntratsDiagrama">
    <w:name w:val="Antraštės Diagrama"/>
    <w:basedOn w:val="Numatytasispastraiposriftas"/>
    <w:link w:val="Antrats"/>
    <w:uiPriority w:val="99"/>
    <w:rsid w:val="00AC02C4"/>
    <w:rPr>
      <w:sz w:val="24"/>
      <w:szCs w:val="24"/>
    </w:rPr>
  </w:style>
  <w:style w:type="character" w:customStyle="1" w:styleId="Antrat1Diagrama">
    <w:name w:val="Antraštė 1 Diagrama"/>
    <w:basedOn w:val="Numatytasispastraiposriftas"/>
    <w:link w:val="Antrat1"/>
    <w:rsid w:val="00777551"/>
    <w:rPr>
      <w:rFonts w:ascii="Times LT" w:hAnsi="Times LT"/>
      <w:b/>
      <w:sz w:val="24"/>
      <w:lang w:val="x-none" w:eastAsia="en-US"/>
    </w:rPr>
  </w:style>
  <w:style w:type="character" w:customStyle="1" w:styleId="Antrat2Diagrama">
    <w:name w:val="Antraštė 2 Diagrama"/>
    <w:basedOn w:val="Numatytasispastraiposriftas"/>
    <w:link w:val="Antrat2"/>
    <w:rsid w:val="00777551"/>
    <w:rPr>
      <w:rFonts w:ascii="Times LT" w:hAnsi="Times LT"/>
      <w:i/>
      <w:sz w:val="24"/>
      <w:lang w:eastAsia="en-US"/>
    </w:rPr>
  </w:style>
  <w:style w:type="character" w:customStyle="1" w:styleId="Antrat3Diagrama">
    <w:name w:val="Antraštė 3 Diagrama"/>
    <w:basedOn w:val="Numatytasispastraiposriftas"/>
    <w:link w:val="Antrat3"/>
    <w:rsid w:val="00777551"/>
    <w:rPr>
      <w:rFonts w:ascii="TimesLT" w:hAnsi="TimesLT"/>
      <w:b/>
      <w:sz w:val="22"/>
      <w:lang w:eastAsia="en-US"/>
    </w:rPr>
  </w:style>
  <w:style w:type="character" w:customStyle="1" w:styleId="Antrat4Diagrama">
    <w:name w:val="Antraštė 4 Diagrama"/>
    <w:basedOn w:val="Numatytasispastraiposriftas"/>
    <w:link w:val="Antrat4"/>
    <w:rsid w:val="00777551"/>
    <w:rPr>
      <w:rFonts w:ascii="TimesLT" w:hAnsi="TimesLT"/>
      <w:b/>
      <w:sz w:val="22"/>
      <w:lang w:eastAsia="en-US"/>
    </w:rPr>
  </w:style>
  <w:style w:type="character" w:customStyle="1" w:styleId="Antrat5Diagrama">
    <w:name w:val="Antraštė 5 Diagrama"/>
    <w:basedOn w:val="Numatytasispastraiposriftas"/>
    <w:link w:val="Antrat5"/>
    <w:rsid w:val="00777551"/>
    <w:rPr>
      <w:b/>
      <w:sz w:val="23"/>
      <w:lang w:eastAsia="en-US"/>
    </w:rPr>
  </w:style>
  <w:style w:type="character" w:customStyle="1" w:styleId="Antrat6Diagrama">
    <w:name w:val="Antraštė 6 Diagrama"/>
    <w:basedOn w:val="Numatytasispastraiposriftas"/>
    <w:link w:val="Antrat6"/>
    <w:rsid w:val="00777551"/>
    <w:rPr>
      <w:b/>
      <w:sz w:val="24"/>
      <w:lang w:eastAsia="en-US"/>
    </w:rPr>
  </w:style>
  <w:style w:type="character" w:customStyle="1" w:styleId="Antrat7Diagrama">
    <w:name w:val="Antraštė 7 Diagrama"/>
    <w:basedOn w:val="Numatytasispastraiposriftas"/>
    <w:link w:val="Antrat7"/>
    <w:rsid w:val="00777551"/>
    <w:rPr>
      <w:b/>
      <w:caps/>
      <w:sz w:val="22"/>
      <w:lang w:eastAsia="en-US"/>
    </w:rPr>
  </w:style>
  <w:style w:type="numbering" w:customStyle="1" w:styleId="Sraonra1">
    <w:name w:val="Sąrašo nėra1"/>
    <w:next w:val="Sraonra"/>
    <w:uiPriority w:val="99"/>
    <w:semiHidden/>
    <w:unhideWhenUsed/>
    <w:rsid w:val="00777551"/>
  </w:style>
  <w:style w:type="numbering" w:customStyle="1" w:styleId="Sraonra11">
    <w:name w:val="Sąrašo nėra11"/>
    <w:next w:val="Sraonra"/>
    <w:semiHidden/>
    <w:unhideWhenUsed/>
    <w:rsid w:val="00777551"/>
  </w:style>
  <w:style w:type="paragraph" w:customStyle="1" w:styleId="DiagramaDiagramaDiagrama1DiagramaDiagrama">
    <w:name w:val="Diagrama Diagrama Diagrama1 Diagrama Diagrama"/>
    <w:basedOn w:val="prastasis"/>
    <w:rsid w:val="00777551"/>
    <w:pPr>
      <w:spacing w:after="160" w:line="240" w:lineRule="exact"/>
    </w:pPr>
    <w:rPr>
      <w:rFonts w:ascii="Tahoma" w:eastAsia="Batang" w:hAnsi="Tahoma"/>
      <w:sz w:val="20"/>
      <w:szCs w:val="20"/>
      <w:lang w:val="en-US" w:eastAsia="en-US"/>
    </w:rPr>
  </w:style>
  <w:style w:type="paragraph" w:styleId="Pagrindinistekstas">
    <w:name w:val="Body Text"/>
    <w:basedOn w:val="prastasis"/>
    <w:link w:val="PagrindinistekstasDiagrama"/>
    <w:rsid w:val="00777551"/>
    <w:pPr>
      <w:jc w:val="both"/>
    </w:pPr>
    <w:rPr>
      <w:rFonts w:ascii="Times LT" w:hAnsi="Times LT"/>
      <w:szCs w:val="20"/>
      <w:lang w:eastAsia="en-US"/>
    </w:rPr>
  </w:style>
  <w:style w:type="character" w:customStyle="1" w:styleId="PagrindinistekstasDiagrama">
    <w:name w:val="Pagrindinis tekstas Diagrama"/>
    <w:basedOn w:val="Numatytasispastraiposriftas"/>
    <w:link w:val="Pagrindinistekstas"/>
    <w:rsid w:val="00777551"/>
    <w:rPr>
      <w:rFonts w:ascii="Times LT" w:hAnsi="Times LT"/>
      <w:sz w:val="24"/>
      <w:lang w:eastAsia="en-US"/>
    </w:rPr>
  </w:style>
  <w:style w:type="paragraph" w:styleId="Pagrindiniotekstotrauka">
    <w:name w:val="Body Text Indent"/>
    <w:basedOn w:val="prastasis"/>
    <w:link w:val="PagrindiniotekstotraukaDiagrama"/>
    <w:rsid w:val="00777551"/>
    <w:pPr>
      <w:ind w:firstLine="720"/>
      <w:jc w:val="both"/>
    </w:pPr>
    <w:rPr>
      <w:rFonts w:ascii="TimesLT" w:hAnsi="TimesLT"/>
      <w:szCs w:val="20"/>
      <w:lang w:eastAsia="en-US"/>
    </w:rPr>
  </w:style>
  <w:style w:type="character" w:customStyle="1" w:styleId="PagrindiniotekstotraukaDiagrama">
    <w:name w:val="Pagrindinio teksto įtrauka Diagrama"/>
    <w:basedOn w:val="Numatytasispastraiposriftas"/>
    <w:link w:val="Pagrindiniotekstotrauka"/>
    <w:rsid w:val="00777551"/>
    <w:rPr>
      <w:rFonts w:ascii="TimesLT" w:hAnsi="TimesLT"/>
      <w:sz w:val="24"/>
      <w:lang w:eastAsia="en-US"/>
    </w:rPr>
  </w:style>
  <w:style w:type="paragraph" w:styleId="Pagrindinistekstas2">
    <w:name w:val="Body Text 2"/>
    <w:basedOn w:val="prastasis"/>
    <w:link w:val="Pagrindinistekstas2Diagrama"/>
    <w:rsid w:val="00777551"/>
    <w:pPr>
      <w:tabs>
        <w:tab w:val="left" w:pos="-142"/>
        <w:tab w:val="left" w:pos="709"/>
        <w:tab w:val="left" w:pos="1276"/>
      </w:tabs>
      <w:jc w:val="both"/>
    </w:pPr>
    <w:rPr>
      <w:rFonts w:ascii="TimesLT" w:hAnsi="TimesLT"/>
      <w:sz w:val="22"/>
      <w:szCs w:val="20"/>
      <w:lang w:eastAsia="en-US"/>
    </w:rPr>
  </w:style>
  <w:style w:type="character" w:customStyle="1" w:styleId="Pagrindinistekstas2Diagrama">
    <w:name w:val="Pagrindinis tekstas 2 Diagrama"/>
    <w:basedOn w:val="Numatytasispastraiposriftas"/>
    <w:link w:val="Pagrindinistekstas2"/>
    <w:rsid w:val="00777551"/>
    <w:rPr>
      <w:rFonts w:ascii="TimesLT" w:hAnsi="TimesLT"/>
      <w:sz w:val="22"/>
      <w:lang w:eastAsia="en-US"/>
    </w:rPr>
  </w:style>
  <w:style w:type="paragraph" w:styleId="Pagrindiniotekstotrauka2">
    <w:name w:val="Body Text Indent 2"/>
    <w:basedOn w:val="prastasis"/>
    <w:link w:val="Pagrindiniotekstotrauka2Diagrama"/>
    <w:rsid w:val="00777551"/>
    <w:pPr>
      <w:ind w:left="720"/>
    </w:pPr>
    <w:rPr>
      <w:rFonts w:ascii="TimesLT" w:hAnsi="TimesLT"/>
      <w:sz w:val="22"/>
      <w:szCs w:val="20"/>
      <w:lang w:eastAsia="en-US"/>
    </w:rPr>
  </w:style>
  <w:style w:type="character" w:customStyle="1" w:styleId="Pagrindiniotekstotrauka2Diagrama">
    <w:name w:val="Pagrindinio teksto įtrauka 2 Diagrama"/>
    <w:basedOn w:val="Numatytasispastraiposriftas"/>
    <w:link w:val="Pagrindiniotekstotrauka2"/>
    <w:rsid w:val="00777551"/>
    <w:rPr>
      <w:rFonts w:ascii="TimesLT" w:hAnsi="TimesLT"/>
      <w:sz w:val="22"/>
      <w:lang w:eastAsia="en-US"/>
    </w:rPr>
  </w:style>
  <w:style w:type="paragraph" w:styleId="Pagrindiniotekstotrauka3">
    <w:name w:val="Body Text Indent 3"/>
    <w:basedOn w:val="prastasis"/>
    <w:link w:val="Pagrindiniotekstotrauka3Diagrama"/>
    <w:rsid w:val="00777551"/>
    <w:pPr>
      <w:ind w:firstLine="720"/>
      <w:jc w:val="both"/>
    </w:pPr>
    <w:rPr>
      <w:rFonts w:ascii="TimesLT" w:hAnsi="TimesLT"/>
      <w:b/>
      <w:i/>
      <w:sz w:val="22"/>
      <w:szCs w:val="20"/>
      <w:lang w:eastAsia="en-US"/>
    </w:rPr>
  </w:style>
  <w:style w:type="character" w:customStyle="1" w:styleId="Pagrindiniotekstotrauka3Diagrama">
    <w:name w:val="Pagrindinio teksto įtrauka 3 Diagrama"/>
    <w:basedOn w:val="Numatytasispastraiposriftas"/>
    <w:link w:val="Pagrindiniotekstotrauka3"/>
    <w:rsid w:val="00777551"/>
    <w:rPr>
      <w:rFonts w:ascii="TimesLT" w:hAnsi="TimesLT"/>
      <w:b/>
      <w:i/>
      <w:sz w:val="22"/>
      <w:lang w:eastAsia="en-US"/>
    </w:rPr>
  </w:style>
  <w:style w:type="paragraph" w:styleId="Pagrindinistekstas3">
    <w:name w:val="Body Text 3"/>
    <w:basedOn w:val="prastasis"/>
    <w:link w:val="Pagrindinistekstas3Diagrama"/>
    <w:rsid w:val="00777551"/>
    <w:pPr>
      <w:jc w:val="both"/>
    </w:pPr>
    <w:rPr>
      <w:rFonts w:ascii="TimesLT" w:hAnsi="TimesLT"/>
      <w:b/>
      <w:sz w:val="22"/>
      <w:szCs w:val="20"/>
      <w:lang w:eastAsia="en-US"/>
    </w:rPr>
  </w:style>
  <w:style w:type="character" w:customStyle="1" w:styleId="Pagrindinistekstas3Diagrama">
    <w:name w:val="Pagrindinis tekstas 3 Diagrama"/>
    <w:basedOn w:val="Numatytasispastraiposriftas"/>
    <w:link w:val="Pagrindinistekstas3"/>
    <w:rsid w:val="00777551"/>
    <w:rPr>
      <w:rFonts w:ascii="TimesLT" w:hAnsi="TimesLT"/>
      <w:b/>
      <w:sz w:val="22"/>
      <w:lang w:eastAsia="en-US"/>
    </w:rPr>
  </w:style>
  <w:style w:type="paragraph" w:customStyle="1" w:styleId="WW-BodyText3">
    <w:name w:val="WW-Body Text 3"/>
    <w:basedOn w:val="prastasis"/>
    <w:rsid w:val="00777551"/>
    <w:pPr>
      <w:suppressAutoHyphens/>
      <w:jc w:val="both"/>
    </w:pPr>
    <w:rPr>
      <w:szCs w:val="20"/>
      <w:lang w:eastAsia="en-US"/>
    </w:rPr>
  </w:style>
  <w:style w:type="paragraph" w:styleId="Paprastasistekstas">
    <w:name w:val="Plain Text"/>
    <w:basedOn w:val="prastasis"/>
    <w:link w:val="PaprastasistekstasDiagrama"/>
    <w:rsid w:val="00777551"/>
    <w:rPr>
      <w:rFonts w:ascii="Courier New" w:hAnsi="Courier New"/>
      <w:sz w:val="20"/>
      <w:szCs w:val="20"/>
      <w:lang w:eastAsia="en-US"/>
    </w:rPr>
  </w:style>
  <w:style w:type="character" w:customStyle="1" w:styleId="PaprastasistekstasDiagrama">
    <w:name w:val="Paprastasis tekstas Diagrama"/>
    <w:basedOn w:val="Numatytasispastraiposriftas"/>
    <w:link w:val="Paprastasistekstas"/>
    <w:rsid w:val="00777551"/>
    <w:rPr>
      <w:rFonts w:ascii="Courier New" w:hAnsi="Courier New"/>
      <w:lang w:eastAsia="en-US"/>
    </w:rPr>
  </w:style>
  <w:style w:type="paragraph" w:customStyle="1" w:styleId="DiagramaDiagramaDiagrama">
    <w:name w:val="Diagrama Diagrama Diagrama"/>
    <w:basedOn w:val="prastasis"/>
    <w:rsid w:val="00777551"/>
    <w:pPr>
      <w:spacing w:after="160" w:line="240" w:lineRule="exact"/>
    </w:pPr>
    <w:rPr>
      <w:rFonts w:ascii="Tahoma" w:eastAsia="Batang" w:hAnsi="Tahoma"/>
      <w:sz w:val="20"/>
      <w:szCs w:val="20"/>
      <w:lang w:val="en-US" w:eastAsia="en-US"/>
    </w:rPr>
  </w:style>
  <w:style w:type="paragraph" w:customStyle="1" w:styleId="prastasiniatinklio1">
    <w:name w:val="Įprastas (žiniatinklio)1"/>
    <w:basedOn w:val="prastasis"/>
    <w:rsid w:val="00777551"/>
    <w:pPr>
      <w:spacing w:before="100" w:beforeAutospacing="1" w:after="100" w:afterAutospacing="1"/>
    </w:pPr>
    <w:rPr>
      <w:rFonts w:ascii="Tahoma" w:hAnsi="Tahoma" w:cs="Tahoma"/>
      <w:color w:val="333333"/>
      <w:sz w:val="17"/>
      <w:szCs w:val="17"/>
    </w:rPr>
  </w:style>
  <w:style w:type="paragraph" w:customStyle="1" w:styleId="CharCharDiagramaDiagramaDiagramaDiagramaDiagrama">
    <w:name w:val="Char Char Diagrama Diagrama Diagrama Diagrama Diagrama"/>
    <w:basedOn w:val="prastasis"/>
    <w:semiHidden/>
    <w:rsid w:val="00777551"/>
    <w:pPr>
      <w:spacing w:after="160" w:line="240" w:lineRule="exact"/>
    </w:pPr>
    <w:rPr>
      <w:rFonts w:ascii="Verdana" w:hAnsi="Verdana" w:cs="Verdana"/>
      <w:sz w:val="20"/>
      <w:szCs w:val="20"/>
    </w:rPr>
  </w:style>
  <w:style w:type="character" w:styleId="Komentaronuoroda">
    <w:name w:val="annotation reference"/>
    <w:rsid w:val="00777551"/>
    <w:rPr>
      <w:sz w:val="16"/>
      <w:szCs w:val="16"/>
    </w:rPr>
  </w:style>
  <w:style w:type="paragraph" w:styleId="Komentarotekstas">
    <w:name w:val="annotation text"/>
    <w:basedOn w:val="prastasis"/>
    <w:link w:val="KomentarotekstasDiagrama"/>
    <w:rsid w:val="00777551"/>
    <w:rPr>
      <w:rFonts w:ascii="BaltikaLT" w:hAnsi="BaltikaLT"/>
      <w:sz w:val="20"/>
      <w:szCs w:val="20"/>
      <w:lang w:eastAsia="en-US"/>
    </w:rPr>
  </w:style>
  <w:style w:type="character" w:customStyle="1" w:styleId="KomentarotekstasDiagrama">
    <w:name w:val="Komentaro tekstas Diagrama"/>
    <w:basedOn w:val="Numatytasispastraiposriftas"/>
    <w:link w:val="Komentarotekstas"/>
    <w:rsid w:val="00777551"/>
    <w:rPr>
      <w:rFonts w:ascii="BaltikaLT" w:hAnsi="BaltikaLT"/>
      <w:lang w:eastAsia="en-US"/>
    </w:rPr>
  </w:style>
  <w:style w:type="paragraph" w:styleId="Komentarotema">
    <w:name w:val="annotation subject"/>
    <w:basedOn w:val="Komentarotekstas"/>
    <w:next w:val="Komentarotekstas"/>
    <w:link w:val="KomentarotemaDiagrama"/>
    <w:rsid w:val="00777551"/>
    <w:rPr>
      <w:b/>
      <w:bCs/>
    </w:rPr>
  </w:style>
  <w:style w:type="character" w:customStyle="1" w:styleId="KomentarotemaDiagrama">
    <w:name w:val="Komentaro tema Diagrama"/>
    <w:basedOn w:val="KomentarotekstasDiagrama"/>
    <w:link w:val="Komentarotema"/>
    <w:rsid w:val="00777551"/>
    <w:rPr>
      <w:rFonts w:ascii="BaltikaLT" w:hAnsi="BaltikaLT"/>
      <w:b/>
      <w:bCs/>
      <w:lang w:eastAsia="en-US"/>
    </w:rPr>
  </w:style>
  <w:style w:type="character" w:customStyle="1" w:styleId="DebesliotekstasDiagrama">
    <w:name w:val="Debesėlio tekstas Diagrama"/>
    <w:basedOn w:val="Numatytasispastraiposriftas"/>
    <w:link w:val="Debesliotekstas"/>
    <w:rsid w:val="00777551"/>
    <w:rPr>
      <w:rFonts w:ascii="Tahoma" w:hAnsi="Tahoma" w:cs="Tahoma"/>
      <w:sz w:val="16"/>
      <w:szCs w:val="16"/>
    </w:rPr>
  </w:style>
  <w:style w:type="character" w:customStyle="1" w:styleId="apple-converted-space">
    <w:name w:val="apple-converted-space"/>
    <w:basedOn w:val="Numatytasispastraiposriftas"/>
    <w:rsid w:val="00777551"/>
  </w:style>
  <w:style w:type="character" w:styleId="Perirtashipersaitas">
    <w:name w:val="FollowedHyperlink"/>
    <w:basedOn w:val="Numatytasispastraiposriftas"/>
    <w:uiPriority w:val="99"/>
    <w:unhideWhenUsed/>
    <w:rsid w:val="00777551"/>
    <w:rPr>
      <w:color w:val="954F72" w:themeColor="followedHyperlink"/>
      <w:u w:val="single"/>
    </w:rPr>
  </w:style>
  <w:style w:type="numbering" w:customStyle="1" w:styleId="Sraonra2">
    <w:name w:val="Sąrašo nėra2"/>
    <w:next w:val="Sraonra"/>
    <w:uiPriority w:val="99"/>
    <w:semiHidden/>
    <w:unhideWhenUsed/>
    <w:rsid w:val="00ED0713"/>
  </w:style>
  <w:style w:type="numbering" w:customStyle="1" w:styleId="Sraonra12">
    <w:name w:val="Sąrašo nėra12"/>
    <w:next w:val="Sraonra"/>
    <w:semiHidden/>
    <w:unhideWhenUsed/>
    <w:rsid w:val="00ED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1968">
      <w:bodyDiv w:val="1"/>
      <w:marLeft w:val="0"/>
      <w:marRight w:val="0"/>
      <w:marTop w:val="0"/>
      <w:marBottom w:val="0"/>
      <w:divBdr>
        <w:top w:val="none" w:sz="0" w:space="0" w:color="auto"/>
        <w:left w:val="none" w:sz="0" w:space="0" w:color="auto"/>
        <w:bottom w:val="none" w:sz="0" w:space="0" w:color="auto"/>
        <w:right w:val="none" w:sz="0" w:space="0" w:color="auto"/>
      </w:divBdr>
    </w:div>
    <w:div w:id="90518368">
      <w:bodyDiv w:val="1"/>
      <w:marLeft w:val="0"/>
      <w:marRight w:val="0"/>
      <w:marTop w:val="0"/>
      <w:marBottom w:val="0"/>
      <w:divBdr>
        <w:top w:val="none" w:sz="0" w:space="0" w:color="auto"/>
        <w:left w:val="none" w:sz="0" w:space="0" w:color="auto"/>
        <w:bottom w:val="none" w:sz="0" w:space="0" w:color="auto"/>
        <w:right w:val="none" w:sz="0" w:space="0" w:color="auto"/>
      </w:divBdr>
    </w:div>
    <w:div w:id="115371496">
      <w:bodyDiv w:val="1"/>
      <w:marLeft w:val="0"/>
      <w:marRight w:val="0"/>
      <w:marTop w:val="0"/>
      <w:marBottom w:val="0"/>
      <w:divBdr>
        <w:top w:val="none" w:sz="0" w:space="0" w:color="auto"/>
        <w:left w:val="none" w:sz="0" w:space="0" w:color="auto"/>
        <w:bottom w:val="none" w:sz="0" w:space="0" w:color="auto"/>
        <w:right w:val="none" w:sz="0" w:space="0" w:color="auto"/>
      </w:divBdr>
    </w:div>
    <w:div w:id="290289295">
      <w:bodyDiv w:val="1"/>
      <w:marLeft w:val="0"/>
      <w:marRight w:val="0"/>
      <w:marTop w:val="0"/>
      <w:marBottom w:val="0"/>
      <w:divBdr>
        <w:top w:val="none" w:sz="0" w:space="0" w:color="auto"/>
        <w:left w:val="none" w:sz="0" w:space="0" w:color="auto"/>
        <w:bottom w:val="none" w:sz="0" w:space="0" w:color="auto"/>
        <w:right w:val="none" w:sz="0" w:space="0" w:color="auto"/>
      </w:divBdr>
    </w:div>
    <w:div w:id="605119467">
      <w:bodyDiv w:val="1"/>
      <w:marLeft w:val="0"/>
      <w:marRight w:val="0"/>
      <w:marTop w:val="0"/>
      <w:marBottom w:val="0"/>
      <w:divBdr>
        <w:top w:val="none" w:sz="0" w:space="0" w:color="auto"/>
        <w:left w:val="none" w:sz="0" w:space="0" w:color="auto"/>
        <w:bottom w:val="none" w:sz="0" w:space="0" w:color="auto"/>
        <w:right w:val="none" w:sz="0" w:space="0" w:color="auto"/>
      </w:divBdr>
    </w:div>
    <w:div w:id="668094951">
      <w:bodyDiv w:val="1"/>
      <w:marLeft w:val="0"/>
      <w:marRight w:val="0"/>
      <w:marTop w:val="0"/>
      <w:marBottom w:val="0"/>
      <w:divBdr>
        <w:top w:val="none" w:sz="0" w:space="0" w:color="auto"/>
        <w:left w:val="none" w:sz="0" w:space="0" w:color="auto"/>
        <w:bottom w:val="none" w:sz="0" w:space="0" w:color="auto"/>
        <w:right w:val="none" w:sz="0" w:space="0" w:color="auto"/>
      </w:divBdr>
    </w:div>
    <w:div w:id="670565100">
      <w:bodyDiv w:val="1"/>
      <w:marLeft w:val="0"/>
      <w:marRight w:val="0"/>
      <w:marTop w:val="0"/>
      <w:marBottom w:val="0"/>
      <w:divBdr>
        <w:top w:val="none" w:sz="0" w:space="0" w:color="auto"/>
        <w:left w:val="none" w:sz="0" w:space="0" w:color="auto"/>
        <w:bottom w:val="none" w:sz="0" w:space="0" w:color="auto"/>
        <w:right w:val="none" w:sz="0" w:space="0" w:color="auto"/>
      </w:divBdr>
    </w:div>
    <w:div w:id="745498145">
      <w:bodyDiv w:val="1"/>
      <w:marLeft w:val="0"/>
      <w:marRight w:val="0"/>
      <w:marTop w:val="0"/>
      <w:marBottom w:val="0"/>
      <w:divBdr>
        <w:top w:val="none" w:sz="0" w:space="0" w:color="auto"/>
        <w:left w:val="none" w:sz="0" w:space="0" w:color="auto"/>
        <w:bottom w:val="none" w:sz="0" w:space="0" w:color="auto"/>
        <w:right w:val="none" w:sz="0" w:space="0" w:color="auto"/>
      </w:divBdr>
    </w:div>
    <w:div w:id="845481915">
      <w:bodyDiv w:val="1"/>
      <w:marLeft w:val="0"/>
      <w:marRight w:val="0"/>
      <w:marTop w:val="0"/>
      <w:marBottom w:val="0"/>
      <w:divBdr>
        <w:top w:val="none" w:sz="0" w:space="0" w:color="auto"/>
        <w:left w:val="none" w:sz="0" w:space="0" w:color="auto"/>
        <w:bottom w:val="none" w:sz="0" w:space="0" w:color="auto"/>
        <w:right w:val="none" w:sz="0" w:space="0" w:color="auto"/>
      </w:divBdr>
    </w:div>
    <w:div w:id="968903985">
      <w:bodyDiv w:val="1"/>
      <w:marLeft w:val="0"/>
      <w:marRight w:val="0"/>
      <w:marTop w:val="0"/>
      <w:marBottom w:val="0"/>
      <w:divBdr>
        <w:top w:val="none" w:sz="0" w:space="0" w:color="auto"/>
        <w:left w:val="none" w:sz="0" w:space="0" w:color="auto"/>
        <w:bottom w:val="none" w:sz="0" w:space="0" w:color="auto"/>
        <w:right w:val="none" w:sz="0" w:space="0" w:color="auto"/>
      </w:divBdr>
    </w:div>
    <w:div w:id="1096825712">
      <w:bodyDiv w:val="1"/>
      <w:marLeft w:val="0"/>
      <w:marRight w:val="0"/>
      <w:marTop w:val="0"/>
      <w:marBottom w:val="0"/>
      <w:divBdr>
        <w:top w:val="none" w:sz="0" w:space="0" w:color="auto"/>
        <w:left w:val="none" w:sz="0" w:space="0" w:color="auto"/>
        <w:bottom w:val="none" w:sz="0" w:space="0" w:color="auto"/>
        <w:right w:val="none" w:sz="0" w:space="0" w:color="auto"/>
      </w:divBdr>
    </w:div>
    <w:div w:id="1096826621">
      <w:bodyDiv w:val="1"/>
      <w:marLeft w:val="0"/>
      <w:marRight w:val="0"/>
      <w:marTop w:val="0"/>
      <w:marBottom w:val="0"/>
      <w:divBdr>
        <w:top w:val="none" w:sz="0" w:space="0" w:color="auto"/>
        <w:left w:val="none" w:sz="0" w:space="0" w:color="auto"/>
        <w:bottom w:val="none" w:sz="0" w:space="0" w:color="auto"/>
        <w:right w:val="none" w:sz="0" w:space="0" w:color="auto"/>
      </w:divBdr>
    </w:div>
    <w:div w:id="1185173747">
      <w:bodyDiv w:val="1"/>
      <w:marLeft w:val="0"/>
      <w:marRight w:val="0"/>
      <w:marTop w:val="0"/>
      <w:marBottom w:val="0"/>
      <w:divBdr>
        <w:top w:val="none" w:sz="0" w:space="0" w:color="auto"/>
        <w:left w:val="none" w:sz="0" w:space="0" w:color="auto"/>
        <w:bottom w:val="none" w:sz="0" w:space="0" w:color="auto"/>
        <w:right w:val="none" w:sz="0" w:space="0" w:color="auto"/>
      </w:divBdr>
    </w:div>
    <w:div w:id="1194882219">
      <w:bodyDiv w:val="1"/>
      <w:marLeft w:val="0"/>
      <w:marRight w:val="0"/>
      <w:marTop w:val="0"/>
      <w:marBottom w:val="0"/>
      <w:divBdr>
        <w:top w:val="none" w:sz="0" w:space="0" w:color="auto"/>
        <w:left w:val="none" w:sz="0" w:space="0" w:color="auto"/>
        <w:bottom w:val="none" w:sz="0" w:space="0" w:color="auto"/>
        <w:right w:val="none" w:sz="0" w:space="0" w:color="auto"/>
      </w:divBdr>
    </w:div>
    <w:div w:id="1225410297">
      <w:bodyDiv w:val="1"/>
      <w:marLeft w:val="0"/>
      <w:marRight w:val="0"/>
      <w:marTop w:val="0"/>
      <w:marBottom w:val="0"/>
      <w:divBdr>
        <w:top w:val="none" w:sz="0" w:space="0" w:color="auto"/>
        <w:left w:val="none" w:sz="0" w:space="0" w:color="auto"/>
        <w:bottom w:val="none" w:sz="0" w:space="0" w:color="auto"/>
        <w:right w:val="none" w:sz="0" w:space="0" w:color="auto"/>
      </w:divBdr>
    </w:div>
    <w:div w:id="1228953230">
      <w:bodyDiv w:val="1"/>
      <w:marLeft w:val="0"/>
      <w:marRight w:val="0"/>
      <w:marTop w:val="0"/>
      <w:marBottom w:val="0"/>
      <w:divBdr>
        <w:top w:val="none" w:sz="0" w:space="0" w:color="auto"/>
        <w:left w:val="none" w:sz="0" w:space="0" w:color="auto"/>
        <w:bottom w:val="none" w:sz="0" w:space="0" w:color="auto"/>
        <w:right w:val="none" w:sz="0" w:space="0" w:color="auto"/>
      </w:divBdr>
    </w:div>
    <w:div w:id="1234051811">
      <w:bodyDiv w:val="1"/>
      <w:marLeft w:val="0"/>
      <w:marRight w:val="0"/>
      <w:marTop w:val="0"/>
      <w:marBottom w:val="0"/>
      <w:divBdr>
        <w:top w:val="none" w:sz="0" w:space="0" w:color="auto"/>
        <w:left w:val="none" w:sz="0" w:space="0" w:color="auto"/>
        <w:bottom w:val="none" w:sz="0" w:space="0" w:color="auto"/>
        <w:right w:val="none" w:sz="0" w:space="0" w:color="auto"/>
      </w:divBdr>
    </w:div>
    <w:div w:id="1369185407">
      <w:bodyDiv w:val="1"/>
      <w:marLeft w:val="0"/>
      <w:marRight w:val="0"/>
      <w:marTop w:val="0"/>
      <w:marBottom w:val="0"/>
      <w:divBdr>
        <w:top w:val="none" w:sz="0" w:space="0" w:color="auto"/>
        <w:left w:val="none" w:sz="0" w:space="0" w:color="auto"/>
        <w:bottom w:val="none" w:sz="0" w:space="0" w:color="auto"/>
        <w:right w:val="none" w:sz="0" w:space="0" w:color="auto"/>
      </w:divBdr>
    </w:div>
    <w:div w:id="1480608355">
      <w:bodyDiv w:val="1"/>
      <w:marLeft w:val="0"/>
      <w:marRight w:val="0"/>
      <w:marTop w:val="0"/>
      <w:marBottom w:val="0"/>
      <w:divBdr>
        <w:top w:val="none" w:sz="0" w:space="0" w:color="auto"/>
        <w:left w:val="none" w:sz="0" w:space="0" w:color="auto"/>
        <w:bottom w:val="none" w:sz="0" w:space="0" w:color="auto"/>
        <w:right w:val="none" w:sz="0" w:space="0" w:color="auto"/>
      </w:divBdr>
    </w:div>
    <w:div w:id="1517958438">
      <w:bodyDiv w:val="1"/>
      <w:marLeft w:val="0"/>
      <w:marRight w:val="0"/>
      <w:marTop w:val="0"/>
      <w:marBottom w:val="0"/>
      <w:divBdr>
        <w:top w:val="none" w:sz="0" w:space="0" w:color="auto"/>
        <w:left w:val="none" w:sz="0" w:space="0" w:color="auto"/>
        <w:bottom w:val="none" w:sz="0" w:space="0" w:color="auto"/>
        <w:right w:val="none" w:sz="0" w:space="0" w:color="auto"/>
      </w:divBdr>
    </w:div>
    <w:div w:id="1521358198">
      <w:bodyDiv w:val="1"/>
      <w:marLeft w:val="0"/>
      <w:marRight w:val="0"/>
      <w:marTop w:val="0"/>
      <w:marBottom w:val="0"/>
      <w:divBdr>
        <w:top w:val="none" w:sz="0" w:space="0" w:color="auto"/>
        <w:left w:val="none" w:sz="0" w:space="0" w:color="auto"/>
        <w:bottom w:val="none" w:sz="0" w:space="0" w:color="auto"/>
        <w:right w:val="none" w:sz="0" w:space="0" w:color="auto"/>
      </w:divBdr>
    </w:div>
    <w:div w:id="1725105394">
      <w:bodyDiv w:val="1"/>
      <w:marLeft w:val="0"/>
      <w:marRight w:val="0"/>
      <w:marTop w:val="0"/>
      <w:marBottom w:val="0"/>
      <w:divBdr>
        <w:top w:val="none" w:sz="0" w:space="0" w:color="auto"/>
        <w:left w:val="none" w:sz="0" w:space="0" w:color="auto"/>
        <w:bottom w:val="none" w:sz="0" w:space="0" w:color="auto"/>
        <w:right w:val="none" w:sz="0" w:space="0" w:color="auto"/>
      </w:divBdr>
    </w:div>
    <w:div w:id="1744135941">
      <w:bodyDiv w:val="1"/>
      <w:marLeft w:val="0"/>
      <w:marRight w:val="0"/>
      <w:marTop w:val="0"/>
      <w:marBottom w:val="0"/>
      <w:divBdr>
        <w:top w:val="none" w:sz="0" w:space="0" w:color="auto"/>
        <w:left w:val="none" w:sz="0" w:space="0" w:color="auto"/>
        <w:bottom w:val="none" w:sz="0" w:space="0" w:color="auto"/>
        <w:right w:val="none" w:sz="0" w:space="0" w:color="auto"/>
      </w:divBdr>
    </w:div>
    <w:div w:id="1926956117">
      <w:bodyDiv w:val="1"/>
      <w:marLeft w:val="0"/>
      <w:marRight w:val="0"/>
      <w:marTop w:val="0"/>
      <w:marBottom w:val="0"/>
      <w:divBdr>
        <w:top w:val="none" w:sz="0" w:space="0" w:color="auto"/>
        <w:left w:val="none" w:sz="0" w:space="0" w:color="auto"/>
        <w:bottom w:val="none" w:sz="0" w:space="0" w:color="auto"/>
        <w:right w:val="none" w:sz="0" w:space="0" w:color="auto"/>
      </w:divBdr>
    </w:div>
    <w:div w:id="1949043772">
      <w:bodyDiv w:val="1"/>
      <w:marLeft w:val="0"/>
      <w:marRight w:val="0"/>
      <w:marTop w:val="0"/>
      <w:marBottom w:val="0"/>
      <w:divBdr>
        <w:top w:val="none" w:sz="0" w:space="0" w:color="auto"/>
        <w:left w:val="none" w:sz="0" w:space="0" w:color="auto"/>
        <w:bottom w:val="none" w:sz="0" w:space="0" w:color="auto"/>
        <w:right w:val="none" w:sz="0" w:space="0" w:color="auto"/>
      </w:divBdr>
    </w:div>
    <w:div w:id="19547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ergesspc.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22D5-3A42-47B5-A060-C7F34961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15166</Characters>
  <Application>Microsoft Office Word</Application>
  <DocSecurity>4</DocSecurity>
  <Lines>126</Lines>
  <Paragraphs>34</Paragraphs>
  <ScaleCrop>false</ScaleCrop>
  <HeadingPairs>
    <vt:vector size="2" baseType="variant">
      <vt:variant>
        <vt:lpstr>Pavadinimas</vt:lpstr>
      </vt:variant>
      <vt:variant>
        <vt:i4>1</vt:i4>
      </vt:variant>
    </vt:vector>
  </HeadingPairs>
  <TitlesOfParts>
    <vt:vector size="1" baseType="lpstr">
      <vt:lpstr> </vt:lpstr>
    </vt:vector>
  </TitlesOfParts>
  <Company>Ukmergės raj, savivaldybės bendrasis skyrius</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Zina Kurmelienė</dc:creator>
  <cp:keywords/>
  <cp:lastModifiedBy>Kristina Ridzevičienė</cp:lastModifiedBy>
  <cp:revision>2</cp:revision>
  <cp:lastPrinted>2021-09-10T10:31:00Z</cp:lastPrinted>
  <dcterms:created xsi:type="dcterms:W3CDTF">2021-09-20T13:56:00Z</dcterms:created>
  <dcterms:modified xsi:type="dcterms:W3CDTF">2021-09-20T13:56:00Z</dcterms:modified>
</cp:coreProperties>
</file>