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DD7418" w14:paraId="269F354E" w14:textId="77777777" w:rsidTr="00861E1E">
        <w:trPr>
          <w:jc w:val="center"/>
        </w:trPr>
        <w:tc>
          <w:tcPr>
            <w:tcW w:w="96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A88D1" w14:textId="77777777" w:rsidR="00DD7418" w:rsidRDefault="00DD7418">
            <w:pPr>
              <w:pStyle w:val="Antrat1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UKMERGĖS RAJONO SAVIVALDYBĖS</w:t>
            </w:r>
          </w:p>
          <w:p w14:paraId="539F702C" w14:textId="46717083" w:rsidR="00DD7418" w:rsidRDefault="00DD7418">
            <w:pPr>
              <w:pStyle w:val="Antrat1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TARYBA</w:t>
            </w:r>
          </w:p>
        </w:tc>
      </w:tr>
      <w:tr w:rsidR="00DD7418" w14:paraId="7FAF6E1C" w14:textId="77777777" w:rsidTr="00861E1E">
        <w:trPr>
          <w:jc w:val="center"/>
        </w:trPr>
        <w:tc>
          <w:tcPr>
            <w:tcW w:w="9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CCBB3" w14:textId="77777777" w:rsidR="00DD7418" w:rsidRDefault="00DD741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DD7418" w14:paraId="56158CE6" w14:textId="77777777" w:rsidTr="00861E1E">
        <w:trPr>
          <w:jc w:val="center"/>
        </w:trPr>
        <w:tc>
          <w:tcPr>
            <w:tcW w:w="96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03172" w14:textId="77777777" w:rsidR="00DD7418" w:rsidRDefault="00DD741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SPRENDIMAS</w:t>
            </w:r>
          </w:p>
        </w:tc>
      </w:tr>
      <w:tr w:rsidR="00DD7418" w14:paraId="748AEE02" w14:textId="77777777" w:rsidTr="00861E1E">
        <w:trPr>
          <w:jc w:val="center"/>
        </w:trPr>
        <w:tc>
          <w:tcPr>
            <w:tcW w:w="96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B2D06" w14:textId="20EE4F99" w:rsidR="00DD7418" w:rsidRDefault="00DD7418">
            <w:pPr>
              <w:spacing w:line="256" w:lineRule="auto"/>
              <w:jc w:val="center"/>
              <w:rPr>
                <w:b/>
                <w:bCs/>
                <w:caps/>
                <w:lang w:eastAsia="en-US"/>
              </w:rPr>
            </w:pPr>
            <w:r>
              <w:rPr>
                <w:b/>
                <w:bCs/>
                <w:caps/>
                <w:lang w:eastAsia="en-US"/>
              </w:rPr>
              <w:t xml:space="preserve">DĖL viešosios įstaigos ukmergės ligoninės 2020 METŲ FINANSINių ATASKAITŲ RINKINIO IR ĮSTAIGOS VEIKLOS ATASKAITos </w:t>
            </w:r>
          </w:p>
        </w:tc>
      </w:tr>
      <w:tr w:rsidR="00DD7418" w14:paraId="0A5D7590" w14:textId="77777777" w:rsidTr="00861E1E">
        <w:trPr>
          <w:cantSplit/>
          <w:jc w:val="center"/>
        </w:trPr>
        <w:tc>
          <w:tcPr>
            <w:tcW w:w="9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9B0B9" w14:textId="77777777" w:rsidR="00DD7418" w:rsidRDefault="00DD7418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DD7418" w14:paraId="7B71D8F9" w14:textId="77777777" w:rsidTr="00861E1E">
        <w:trPr>
          <w:cantSplit/>
          <w:jc w:val="center"/>
        </w:trPr>
        <w:tc>
          <w:tcPr>
            <w:tcW w:w="96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3CC4F" w14:textId="7F132112" w:rsidR="00DD7418" w:rsidRDefault="00DD74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 m. balandžio     d. Nr.</w:t>
            </w:r>
          </w:p>
        </w:tc>
      </w:tr>
      <w:tr w:rsidR="00DD7418" w14:paraId="14CEB114" w14:textId="77777777" w:rsidTr="00861E1E">
        <w:trPr>
          <w:cantSplit/>
          <w:jc w:val="center"/>
        </w:trPr>
        <w:tc>
          <w:tcPr>
            <w:tcW w:w="96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DC656" w14:textId="77777777" w:rsidR="00DD7418" w:rsidRDefault="00DD74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Ukmergė</w:t>
            </w:r>
          </w:p>
        </w:tc>
      </w:tr>
    </w:tbl>
    <w:p w14:paraId="586C0BF4" w14:textId="662C554C" w:rsidR="00DD7418" w:rsidRDefault="00DD7418" w:rsidP="00DD7418">
      <w:pPr>
        <w:ind w:firstLine="1304"/>
        <w:jc w:val="both"/>
      </w:pPr>
    </w:p>
    <w:p w14:paraId="4DD12591" w14:textId="77777777" w:rsidR="000D5E7F" w:rsidRDefault="000D5E7F" w:rsidP="00DD7418">
      <w:pPr>
        <w:ind w:firstLine="1304"/>
        <w:jc w:val="both"/>
      </w:pPr>
    </w:p>
    <w:p w14:paraId="4413789E" w14:textId="643F2F6A" w:rsidR="00DD7418" w:rsidRDefault="00DD7418" w:rsidP="00DD7418">
      <w:pPr>
        <w:ind w:firstLine="1247"/>
        <w:jc w:val="both"/>
      </w:pPr>
      <w:r>
        <w:t xml:space="preserve">Vadovaudamasi Lietuvos Respublikos viešųjų įstaigų įstatymo 10 straipsnio 1 dalies 6 punktu, Lietuvos Respublikos vietos savivaldos įstatymo 16 straipsnio 2 dalies 19 punktu ir Ukmergės rajono savivaldybės tarybos </w:t>
      </w:r>
      <w:r w:rsidRPr="00861E1E">
        <w:rPr>
          <w:strike/>
        </w:rPr>
        <w:t>2013</w:t>
      </w:r>
      <w:r>
        <w:t xml:space="preserve"> </w:t>
      </w:r>
      <w:r w:rsidR="00861E1E" w:rsidRPr="00861E1E">
        <w:rPr>
          <w:b/>
          <w:bCs/>
        </w:rPr>
        <w:t>2020</w:t>
      </w:r>
      <w:r w:rsidR="00861E1E">
        <w:t xml:space="preserve"> </w:t>
      </w:r>
      <w:r>
        <w:t xml:space="preserve">m. </w:t>
      </w:r>
      <w:r w:rsidRPr="00861E1E">
        <w:rPr>
          <w:strike/>
        </w:rPr>
        <w:t>gruodžio</w:t>
      </w:r>
      <w:r>
        <w:t xml:space="preserve"> </w:t>
      </w:r>
      <w:r w:rsidR="00861E1E" w:rsidRPr="00861E1E">
        <w:rPr>
          <w:b/>
          <w:bCs/>
        </w:rPr>
        <w:t>sausio</w:t>
      </w:r>
      <w:r w:rsidR="00861E1E">
        <w:rPr>
          <w:b/>
          <w:bCs/>
        </w:rPr>
        <w:t xml:space="preserve"> </w:t>
      </w:r>
      <w:r w:rsidRPr="00861E1E">
        <w:rPr>
          <w:strike/>
        </w:rPr>
        <w:t>19</w:t>
      </w:r>
      <w:r>
        <w:t xml:space="preserve"> </w:t>
      </w:r>
      <w:r w:rsidR="00861E1E" w:rsidRPr="00861E1E">
        <w:rPr>
          <w:b/>
          <w:bCs/>
        </w:rPr>
        <w:t>30</w:t>
      </w:r>
      <w:r w:rsidR="00861E1E">
        <w:t xml:space="preserve"> </w:t>
      </w:r>
      <w:r>
        <w:t xml:space="preserve">d. sprendimu Nr. </w:t>
      </w:r>
      <w:r w:rsidRPr="00861E1E">
        <w:rPr>
          <w:strike/>
        </w:rPr>
        <w:t>7-338</w:t>
      </w:r>
      <w:r>
        <w:t xml:space="preserve"> </w:t>
      </w:r>
      <w:r w:rsidR="00861E1E" w:rsidRPr="00861E1E">
        <w:rPr>
          <w:b/>
          <w:bCs/>
        </w:rPr>
        <w:t>7-23</w:t>
      </w:r>
      <w:r w:rsidR="00861E1E">
        <w:t xml:space="preserve"> </w:t>
      </w:r>
      <w:r>
        <w:t xml:space="preserve">patvirtintu Ukmergės rajono savivaldybės biudžetinių ir viešųjų įstaigų, savivaldybės </w:t>
      </w:r>
      <w:r w:rsidRPr="00861E1E">
        <w:rPr>
          <w:strike/>
        </w:rPr>
        <w:t>kontroliuojamų</w:t>
      </w:r>
      <w:r>
        <w:t xml:space="preserve"> </w:t>
      </w:r>
      <w:r w:rsidR="00861E1E" w:rsidRPr="00861E1E">
        <w:rPr>
          <w:b/>
          <w:bCs/>
        </w:rPr>
        <w:t>valdomų</w:t>
      </w:r>
      <w:r w:rsidR="00861E1E">
        <w:t xml:space="preserve"> </w:t>
      </w:r>
      <w:r>
        <w:t xml:space="preserve">įmonių </w:t>
      </w:r>
      <w:r w:rsidRPr="00861E1E">
        <w:rPr>
          <w:strike/>
        </w:rPr>
        <w:t>vadovų</w:t>
      </w:r>
      <w:r>
        <w:t xml:space="preserve"> </w:t>
      </w:r>
      <w:r w:rsidR="00861E1E" w:rsidRPr="00861E1E">
        <w:rPr>
          <w:b/>
          <w:bCs/>
        </w:rPr>
        <w:t>metinių veiklos</w:t>
      </w:r>
      <w:r w:rsidR="00861E1E">
        <w:t xml:space="preserve"> </w:t>
      </w:r>
      <w:r>
        <w:t xml:space="preserve">ataskaitų teikimo </w:t>
      </w:r>
      <w:r w:rsidRPr="00861E1E">
        <w:rPr>
          <w:strike/>
        </w:rPr>
        <w:t>Savivaldybės tarybai</w:t>
      </w:r>
      <w:r>
        <w:t xml:space="preserve"> tvarkos aprašu </w:t>
      </w:r>
      <w:r w:rsidRPr="00861E1E">
        <w:rPr>
          <w:strike/>
        </w:rPr>
        <w:t>(Ukmergės rajono savivaldybės tarybos 2017 m. sausio 27 d. sprendimo Nr. 7-10 redakcija)</w:t>
      </w:r>
      <w:r>
        <w:t>, Ukmergės rajono savivaldybės taryba  n u s p r e n d ž i a:</w:t>
      </w:r>
    </w:p>
    <w:p w14:paraId="3A070B3B" w14:textId="51E6A7E6" w:rsidR="00DD7418" w:rsidRDefault="00DD7418" w:rsidP="00DD7418">
      <w:pPr>
        <w:ind w:firstLine="1304"/>
        <w:jc w:val="both"/>
      </w:pPr>
      <w:r>
        <w:t>1. Patvirtinti viešosios įstaigos Ukmergės ligoninės 2020 metų finansinių ataskaitų rinkinį (pridedama).</w:t>
      </w:r>
    </w:p>
    <w:p w14:paraId="3B46BB5D" w14:textId="021C80FF" w:rsidR="00DD7418" w:rsidRDefault="00DD7418" w:rsidP="00DD7418">
      <w:pPr>
        <w:ind w:firstLine="1304"/>
        <w:jc w:val="both"/>
      </w:pPr>
      <w:r>
        <w:t>2. Pritarti viešosios įstaigos Ukmergės ligoninės 2020 metų veiklos ataskaitai (pridedama).</w:t>
      </w:r>
    </w:p>
    <w:p w14:paraId="238EABF7" w14:textId="77777777" w:rsidR="00DD7418" w:rsidRDefault="00DD7418" w:rsidP="00DD7418">
      <w:pPr>
        <w:ind w:firstLine="1304"/>
        <w:jc w:val="both"/>
      </w:pPr>
    </w:p>
    <w:p w14:paraId="24A5426B" w14:textId="1D96835A" w:rsidR="006201C5" w:rsidRDefault="006201C5" w:rsidP="00DD7418">
      <w:pPr>
        <w:ind w:firstLine="1304"/>
        <w:jc w:val="both"/>
      </w:pPr>
    </w:p>
    <w:p w14:paraId="3239DEC6" w14:textId="77777777" w:rsidR="00861E1E" w:rsidRDefault="00861E1E" w:rsidP="00DD7418">
      <w:pPr>
        <w:ind w:firstLine="1304"/>
        <w:jc w:val="both"/>
      </w:pPr>
    </w:p>
    <w:p w14:paraId="3215BAFA" w14:textId="72F1CB40" w:rsidR="00DD7418" w:rsidRDefault="00DD7418" w:rsidP="00DD7418">
      <w:pPr>
        <w:jc w:val="both"/>
      </w:pPr>
      <w:r>
        <w:t>Savivaldybės meras</w:t>
      </w:r>
    </w:p>
    <w:p w14:paraId="06B2E476" w14:textId="77777777" w:rsidR="00DD7418" w:rsidRDefault="00DD7418" w:rsidP="00DD7418">
      <w:pPr>
        <w:jc w:val="both"/>
      </w:pPr>
    </w:p>
    <w:p w14:paraId="17F33BF7" w14:textId="77777777" w:rsidR="00DD7418" w:rsidRDefault="00DD7418" w:rsidP="00DD7418">
      <w:pPr>
        <w:jc w:val="both"/>
      </w:pPr>
    </w:p>
    <w:p w14:paraId="695035F0" w14:textId="77777777" w:rsidR="00DD7418" w:rsidRDefault="00DD7418" w:rsidP="00DD7418">
      <w:pPr>
        <w:jc w:val="both"/>
      </w:pPr>
      <w:r>
        <w:t>Projektą parengė</w:t>
      </w:r>
    </w:p>
    <w:p w14:paraId="453235C4" w14:textId="77777777" w:rsidR="00DD7418" w:rsidRDefault="00DD7418" w:rsidP="00DD7418">
      <w:pPr>
        <w:jc w:val="both"/>
      </w:pPr>
      <w:r>
        <w:t>Vyr. specialistė, laikinai vykdanti</w:t>
      </w:r>
    </w:p>
    <w:p w14:paraId="32458A87" w14:textId="77777777" w:rsidR="00DD7418" w:rsidRDefault="00DD7418" w:rsidP="00DD7418">
      <w:pPr>
        <w:jc w:val="both"/>
      </w:pPr>
      <w:r>
        <w:t>savivaldybės gydytojo funkcijas</w:t>
      </w:r>
      <w:r>
        <w:tab/>
      </w:r>
      <w:r>
        <w:tab/>
      </w:r>
      <w:r>
        <w:tab/>
      </w:r>
      <w:r>
        <w:tab/>
        <w:t xml:space="preserve">Inga </w:t>
      </w:r>
      <w:proofErr w:type="spellStart"/>
      <w:r>
        <w:t>Pračkailė</w:t>
      </w:r>
      <w:proofErr w:type="spellEnd"/>
    </w:p>
    <w:p w14:paraId="30E02D38" w14:textId="77777777" w:rsidR="00DD7418" w:rsidRDefault="00DD7418" w:rsidP="00DD7418">
      <w:pPr>
        <w:jc w:val="both"/>
      </w:pPr>
    </w:p>
    <w:p w14:paraId="23337E75" w14:textId="77777777" w:rsidR="00DD7418" w:rsidRDefault="00DD7418" w:rsidP="00DD7418">
      <w:pPr>
        <w:jc w:val="both"/>
      </w:pPr>
    </w:p>
    <w:p w14:paraId="0987226D" w14:textId="77777777" w:rsidR="00DD7418" w:rsidRDefault="00DD7418" w:rsidP="00DD7418"/>
    <w:p w14:paraId="204073DC" w14:textId="77777777" w:rsidR="00DD7418" w:rsidRDefault="00DD7418" w:rsidP="00DD7418"/>
    <w:p w14:paraId="63A9849A" w14:textId="77777777" w:rsidR="00DD7418" w:rsidRDefault="00DD7418" w:rsidP="00DD7418"/>
    <w:p w14:paraId="7951054C" w14:textId="77777777" w:rsidR="00DD7418" w:rsidRDefault="00DD7418" w:rsidP="00DD7418"/>
    <w:p w14:paraId="34453064" w14:textId="77777777" w:rsidR="00DD7418" w:rsidRDefault="00DD7418" w:rsidP="00DD7418"/>
    <w:p w14:paraId="5D5E48DD" w14:textId="625DA99F" w:rsidR="00DD7418" w:rsidRDefault="00DD7418" w:rsidP="00DD7418"/>
    <w:p w14:paraId="3E412542" w14:textId="77777777" w:rsidR="00861E1E" w:rsidRDefault="00861E1E" w:rsidP="00DD7418"/>
    <w:p w14:paraId="051E2CA4" w14:textId="77777777" w:rsidR="00DD7418" w:rsidRDefault="00DD7418" w:rsidP="00DD7418"/>
    <w:p w14:paraId="71A347B2" w14:textId="77777777" w:rsidR="00DD7418" w:rsidRDefault="00DD7418" w:rsidP="00DD7418">
      <w:pPr>
        <w:tabs>
          <w:tab w:val="left" w:pos="7680"/>
        </w:tabs>
      </w:pPr>
    </w:p>
    <w:p w14:paraId="200279BE" w14:textId="77777777" w:rsidR="00DD7418" w:rsidRDefault="00DD7418" w:rsidP="00DD7418"/>
    <w:p w14:paraId="1A052E17" w14:textId="77777777" w:rsidR="00DD7418" w:rsidRDefault="00DD7418" w:rsidP="00DD7418"/>
    <w:p w14:paraId="53C5E772" w14:textId="77777777" w:rsidR="00DD7418" w:rsidRDefault="00DD7418" w:rsidP="00DD7418"/>
    <w:p w14:paraId="6A4CD801" w14:textId="77777777" w:rsidR="00DD7418" w:rsidRDefault="00DD7418" w:rsidP="00DD7418"/>
    <w:p w14:paraId="2107852B" w14:textId="77777777" w:rsidR="00DD7418" w:rsidRDefault="00DD7418" w:rsidP="00DD7418"/>
    <w:p w14:paraId="388C7E31" w14:textId="77777777" w:rsidR="00DD7418" w:rsidRDefault="00DD7418" w:rsidP="00DD7418"/>
    <w:p w14:paraId="00D1E0CA" w14:textId="77777777" w:rsidR="00DD7418" w:rsidRDefault="00DD7418" w:rsidP="00DD7418"/>
    <w:p w14:paraId="0EA967B3" w14:textId="77777777" w:rsidR="00DD7418" w:rsidRDefault="00DD7418" w:rsidP="00DD7418"/>
    <w:p w14:paraId="13FBE7FE" w14:textId="77777777" w:rsidR="00DD7418" w:rsidRDefault="00DD7418" w:rsidP="00DD7418">
      <w:r>
        <w:t>Sprendimo projektas suderintas ir pasirašytas Ukmergės rajono savivaldybės dokumentų valdymo sistemoje ,,Kontora“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DD7418" w14:paraId="337BCEC8" w14:textId="77777777" w:rsidTr="006201C5">
        <w:tc>
          <w:tcPr>
            <w:tcW w:w="9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B1C32" w14:textId="77777777" w:rsidR="00DD7418" w:rsidRDefault="00DD7418">
            <w:pPr>
              <w:spacing w:line="256" w:lineRule="auto"/>
              <w:ind w:firstLine="4536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Forma patvirtinta Ukmergės rajono savivaldybės </w:t>
            </w:r>
          </w:p>
          <w:p w14:paraId="24756F8D" w14:textId="77777777" w:rsidR="00DD7418" w:rsidRDefault="00DD7418">
            <w:pPr>
              <w:spacing w:line="256" w:lineRule="auto"/>
              <w:ind w:firstLine="4536"/>
              <w:rPr>
                <w:lang w:eastAsia="en-US"/>
              </w:rPr>
            </w:pPr>
            <w:r>
              <w:rPr>
                <w:lang w:eastAsia="en-US"/>
              </w:rPr>
              <w:t xml:space="preserve">administracijos direktoriaus 2017 m. rugsėjo 27 d. </w:t>
            </w:r>
          </w:p>
          <w:p w14:paraId="48452F57" w14:textId="77777777" w:rsidR="00DD7418" w:rsidRDefault="00DD7418">
            <w:pPr>
              <w:spacing w:line="256" w:lineRule="auto"/>
              <w:ind w:firstLine="4536"/>
              <w:rPr>
                <w:lang w:eastAsia="en-US"/>
              </w:rPr>
            </w:pPr>
            <w:r>
              <w:rPr>
                <w:lang w:eastAsia="en-US"/>
              </w:rPr>
              <w:t xml:space="preserve">įsakymu Nr. </w:t>
            </w:r>
            <w:r>
              <w:rPr>
                <w:color w:val="000000"/>
                <w:shd w:val="clear" w:color="auto" w:fill="FFFFFF"/>
                <w:lang w:eastAsia="en-US"/>
              </w:rPr>
              <w:t>13-1536</w:t>
            </w:r>
          </w:p>
          <w:p w14:paraId="21360283" w14:textId="77777777" w:rsidR="00DD7418" w:rsidRDefault="00DD7418">
            <w:pPr>
              <w:spacing w:line="256" w:lineRule="auto"/>
              <w:rPr>
                <w:lang w:eastAsia="en-US"/>
              </w:rPr>
            </w:pPr>
          </w:p>
          <w:p w14:paraId="300B1044" w14:textId="77777777" w:rsidR="00DD7418" w:rsidRDefault="00DD7418">
            <w:pPr>
              <w:pStyle w:val="Antrat1"/>
              <w:spacing w:line="256" w:lineRule="auto"/>
              <w:jc w:val="left"/>
              <w:rPr>
                <w:lang w:eastAsia="en-US"/>
              </w:rPr>
            </w:pPr>
          </w:p>
        </w:tc>
      </w:tr>
      <w:tr w:rsidR="00DD7418" w14:paraId="0B9B9240" w14:textId="77777777" w:rsidTr="006201C5">
        <w:tc>
          <w:tcPr>
            <w:tcW w:w="96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88C79" w14:textId="77777777" w:rsidR="00DD7418" w:rsidRDefault="00DD741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UKMERGĖS RAJONO SAVIVALDYBĖS TARYBOS  SPRENDIMO  PROJEKTO </w:t>
            </w:r>
          </w:p>
          <w:p w14:paraId="55F1D22D" w14:textId="77777777" w:rsidR="00DD7418" w:rsidRDefault="00DD741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,,</w:t>
            </w:r>
            <w:r>
              <w:rPr>
                <w:b/>
                <w:bCs/>
                <w:caps/>
                <w:lang w:eastAsia="en-US"/>
              </w:rPr>
              <w:t>DĖL viešosios įstaigos ukmergės ligoninės 2019 METŲ FINANSINių ATASKAITŲ RINKINIO IR ĮSTAIGOS VEIKLOS ATASKAITos</w:t>
            </w:r>
            <w:r>
              <w:rPr>
                <w:b/>
                <w:bCs/>
                <w:lang w:eastAsia="en-US"/>
              </w:rPr>
              <w:t>”</w:t>
            </w:r>
          </w:p>
          <w:p w14:paraId="3918E87B" w14:textId="77777777" w:rsidR="00DD7418" w:rsidRDefault="00DD7418">
            <w:pPr>
              <w:spacing w:line="256" w:lineRule="auto"/>
              <w:jc w:val="center"/>
              <w:rPr>
                <w:b/>
                <w:bCs/>
                <w:caps/>
                <w:lang w:eastAsia="en-US"/>
              </w:rPr>
            </w:pPr>
            <w:r>
              <w:rPr>
                <w:b/>
                <w:bCs/>
                <w:lang w:eastAsia="en-US"/>
              </w:rPr>
              <w:t>AIŠKINAMASIS RAŠTAS</w:t>
            </w:r>
          </w:p>
        </w:tc>
      </w:tr>
      <w:tr w:rsidR="00DD7418" w14:paraId="26F97792" w14:textId="77777777" w:rsidTr="006201C5">
        <w:tc>
          <w:tcPr>
            <w:tcW w:w="96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65360" w14:textId="77777777" w:rsidR="00DD7418" w:rsidRDefault="00DD741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</w:tr>
      <w:tr w:rsidR="00DD7418" w14:paraId="2DAE8F96" w14:textId="77777777" w:rsidTr="006201C5">
        <w:trPr>
          <w:cantSplit/>
        </w:trPr>
        <w:tc>
          <w:tcPr>
            <w:tcW w:w="96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CF2E1" w14:textId="1BF34D45" w:rsidR="00DD7418" w:rsidRDefault="00DD74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2021 m. balandžio 12 d.   </w:t>
            </w:r>
          </w:p>
        </w:tc>
      </w:tr>
      <w:tr w:rsidR="00DD7418" w14:paraId="1FEC48E3" w14:textId="77777777" w:rsidTr="006201C5">
        <w:trPr>
          <w:cantSplit/>
        </w:trPr>
        <w:tc>
          <w:tcPr>
            <w:tcW w:w="96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72BE9" w14:textId="77777777" w:rsidR="00DD7418" w:rsidRDefault="00DD74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Ukmergė</w:t>
            </w:r>
          </w:p>
        </w:tc>
      </w:tr>
    </w:tbl>
    <w:p w14:paraId="46B4EBA1" w14:textId="77777777" w:rsidR="00DD7418" w:rsidRDefault="00DD7418" w:rsidP="00DD7418">
      <w:pPr>
        <w:rPr>
          <w:b/>
        </w:rPr>
      </w:pPr>
    </w:p>
    <w:p w14:paraId="25C05E0D" w14:textId="77777777" w:rsidR="00DD7418" w:rsidRDefault="00DD7418" w:rsidP="00DD7418">
      <w:pPr>
        <w:jc w:val="both"/>
        <w:rPr>
          <w:b/>
        </w:rPr>
      </w:pPr>
      <w:r>
        <w:rPr>
          <w:b/>
        </w:rPr>
        <w:tab/>
        <w:t xml:space="preserve">1. Sprendimo projekto rengimo pagrindas: </w:t>
      </w:r>
      <w:r>
        <w:t>Lietuvos Respublikos viešųjų įstaigų įstatymo 10 straipsnio 1 dalies 6 punkte numatyta, kad viešosios įstaigos visuotinis dalininkų susirinkimas tvirtina metinių finansinių ataskaitų rinkinį. Tvirtinimui teikiamas aiškinamasis raštas, veiklos rezultatų ataskaita, finansinės būklės ataskaita ir priedai.</w:t>
      </w:r>
    </w:p>
    <w:p w14:paraId="5FE4D50A" w14:textId="01776DF6" w:rsidR="00DD7418" w:rsidRDefault="00DD7418" w:rsidP="00021944">
      <w:pPr>
        <w:tabs>
          <w:tab w:val="left" w:pos="1320"/>
        </w:tabs>
        <w:ind w:firstLine="1276"/>
        <w:jc w:val="both"/>
      </w:pPr>
      <w:r w:rsidRPr="00021944">
        <w:rPr>
          <w:strike/>
        </w:rPr>
        <w:t>Ukmergės rajono savivaldybės tarybos 2013 m. gruodžio 19 d. sprendimu Nr. 7-338 ,,Dėl biudžetinių ir viešųjų įstaigų, savivaldybės kontroliuojamų įmonių vadovų ataskaitų teikimo savivaldybės tarybai tvarkos aprašo patvirtinimo“ (Ukmergės rajono savivaldybės tarybos 2017 m. sausio 27 d. sprendimo Nr. 7-10 redakcija) patvirtinto</w:t>
      </w:r>
      <w:r w:rsidRPr="00021944">
        <w:t xml:space="preserve"> </w:t>
      </w:r>
      <w:r w:rsidR="00021944" w:rsidRPr="00021944">
        <w:rPr>
          <w:b/>
          <w:bCs/>
        </w:rPr>
        <w:t>Ukmergės rajono savivaldybės tarybos 2020 m. sausio 30 d. sprendimu Nr. 7-23 patvirtinto Ukmergės rajono savivaldybės biudžetinių ir viešųjų įstaigų, savivaldybės valdomų įmonių metinių veiklos ataskaitų teikimo</w:t>
      </w:r>
      <w:r w:rsidR="00021944">
        <w:rPr>
          <w:b/>
          <w:bCs/>
        </w:rPr>
        <w:t xml:space="preserve"> </w:t>
      </w:r>
      <w:r w:rsidRPr="00021944">
        <w:t>tvarkos aprašo 2 punkte numatoma, kad ataskaitas Savivaldybės tarybai už praėjusius kalendorinius metus teikia viešųjų įstaigų vadovai ne vėliau, kaip iki einamųjų metų gegužės 1 d. Savivaldybės taryba priima sprendimą dėl pritarimo (ar nepritarimo) įstaigos vadovo ataskaitai.</w:t>
      </w:r>
    </w:p>
    <w:p w14:paraId="68CDC2F0" w14:textId="354CD19D" w:rsidR="00DD7418" w:rsidRDefault="00DD7418" w:rsidP="00DD7418">
      <w:pPr>
        <w:tabs>
          <w:tab w:val="left" w:pos="1320"/>
        </w:tabs>
        <w:jc w:val="both"/>
        <w:rPr>
          <w:b/>
        </w:rPr>
      </w:pPr>
      <w:r>
        <w:rPr>
          <w:b/>
        </w:rPr>
        <w:tab/>
        <w:t xml:space="preserve">2. Sprendimo projekto tikslas ir esmė: </w:t>
      </w:r>
      <w:r>
        <w:t xml:space="preserve">vadovaujantis Lietuvos Respublikos viešųjų įstaigų įstatymo 10 straipsnio 1 dalies 6 punktu ir Ukmergės rajono savivaldybės tarybos </w:t>
      </w:r>
      <w:r w:rsidRPr="00021944">
        <w:rPr>
          <w:strike/>
        </w:rPr>
        <w:t>2013 m. gruodžio 19 d. sprendimu Nr. 7-338</w:t>
      </w:r>
      <w:r w:rsidR="00021944" w:rsidRPr="00021944">
        <w:rPr>
          <w:b/>
          <w:bCs/>
        </w:rPr>
        <w:t xml:space="preserve"> 2020 m. sausio 30 d. sprendimu Nr. 7-23</w:t>
      </w:r>
      <w:r>
        <w:t>, patvirtinti viešosios įstaigos Ukmergės ligoninės 2020 metų metinių finansinių ataskaitų rinkinį ir pritarti įstaigos 2020 m. veiklos ataskaitai.</w:t>
      </w:r>
    </w:p>
    <w:p w14:paraId="38BC5704" w14:textId="77777777" w:rsidR="00DD7418" w:rsidRDefault="00DD7418" w:rsidP="00DD7418">
      <w:pPr>
        <w:jc w:val="both"/>
        <w:rPr>
          <w:b/>
        </w:rPr>
      </w:pPr>
      <w:r>
        <w:rPr>
          <w:b/>
        </w:rPr>
        <w:tab/>
        <w:t xml:space="preserve">3. Šiuo metu galiojančios ir teikiamu projektu siūlomos naujos nuostatos (esant galimybei – lyginamasis variantas): </w:t>
      </w:r>
      <w:r>
        <w:t>nėra</w:t>
      </w:r>
    </w:p>
    <w:p w14:paraId="2C630886" w14:textId="77777777" w:rsidR="00DD7418" w:rsidRDefault="00DD7418" w:rsidP="00DD7418">
      <w:pPr>
        <w:jc w:val="both"/>
        <w:rPr>
          <w:kern w:val="3"/>
          <w:lang w:eastAsia="zh-CN"/>
        </w:rPr>
      </w:pPr>
      <w:r>
        <w:tab/>
      </w:r>
      <w:r>
        <w:rPr>
          <w:b/>
          <w:bCs/>
          <w:kern w:val="3"/>
          <w:shd w:val="clear" w:color="auto" w:fill="FFFFFF"/>
          <w:lang w:eastAsia="zh-CN"/>
        </w:rPr>
        <w:t xml:space="preserve">4. Sprendimui įgyvendinti reikalingos lėšos ir galimi </w:t>
      </w:r>
      <w:r>
        <w:rPr>
          <w:b/>
          <w:kern w:val="3"/>
          <w:lang w:eastAsia="zh-CN"/>
        </w:rPr>
        <w:t xml:space="preserve">finansavimo šaltiniai: </w:t>
      </w:r>
      <w:r>
        <w:rPr>
          <w:kern w:val="3"/>
          <w:lang w:eastAsia="zh-CN"/>
        </w:rPr>
        <w:t>n</w:t>
      </w:r>
      <w:r>
        <w:rPr>
          <w:rFonts w:eastAsia="Calibri"/>
          <w:lang w:eastAsia="en-US"/>
        </w:rPr>
        <w:t>ereikia.</w:t>
      </w:r>
    </w:p>
    <w:p w14:paraId="6E4ACEE0" w14:textId="77777777" w:rsidR="00DD7418" w:rsidRDefault="00DD7418" w:rsidP="00DD7418">
      <w:pPr>
        <w:tabs>
          <w:tab w:val="left" w:pos="0"/>
        </w:tabs>
        <w:ind w:firstLine="720"/>
        <w:jc w:val="both"/>
      </w:pPr>
      <w:r>
        <w:rPr>
          <w:kern w:val="3"/>
          <w:lang w:eastAsia="zh-CN"/>
        </w:rPr>
        <w:tab/>
      </w:r>
      <w:r>
        <w:rPr>
          <w:b/>
        </w:rPr>
        <w:t>5. Priėmus sprendimą laukiami rezultatai,</w:t>
      </w:r>
      <w:r>
        <w:rPr>
          <w:b/>
          <w:bCs/>
          <w:shd w:val="clear" w:color="auto" w:fill="FFFFFF"/>
        </w:rPr>
        <w:t xml:space="preserve"> galimos pasekmės:</w:t>
      </w:r>
      <w:r>
        <w:t xml:space="preserve"> įvertinama viešosios įstaigos Ukmergės ligoninės veikla.</w:t>
      </w:r>
    </w:p>
    <w:p w14:paraId="46EF4B2E" w14:textId="77777777" w:rsidR="00DD7418" w:rsidRDefault="00DD7418" w:rsidP="00DD7418">
      <w:pPr>
        <w:tabs>
          <w:tab w:val="left" w:pos="0"/>
          <w:tab w:val="left" w:pos="708"/>
        </w:tabs>
        <w:ind w:firstLine="720"/>
        <w:jc w:val="both"/>
        <w:rPr>
          <w:b/>
        </w:rPr>
      </w:pPr>
      <w:r>
        <w:rPr>
          <w:b/>
        </w:rPr>
        <w:tab/>
        <w:t xml:space="preserve">6. Priimtam sprendimui įgyvendinti reikalingi papildomi teisės aktai (priimti, pakeisti, panaikinti): </w:t>
      </w:r>
      <w:r>
        <w:t>nereikia.</w:t>
      </w:r>
    </w:p>
    <w:p w14:paraId="6523FB73" w14:textId="77777777" w:rsidR="00DD7418" w:rsidRDefault="00DD7418" w:rsidP="00DD7418">
      <w:pPr>
        <w:tabs>
          <w:tab w:val="left" w:pos="0"/>
          <w:tab w:val="left" w:pos="708"/>
        </w:tabs>
        <w:ind w:firstLine="720"/>
        <w:jc w:val="both"/>
        <w:rPr>
          <w:b/>
          <w:kern w:val="3"/>
          <w:shd w:val="clear" w:color="auto" w:fill="FFFFFF"/>
          <w:lang w:eastAsia="zh-CN"/>
        </w:rPr>
      </w:pPr>
      <w:r>
        <w:rPr>
          <w:rFonts w:eastAsia="Calibri"/>
          <w:b/>
          <w:bCs/>
          <w:color w:val="000000"/>
          <w:sz w:val="23"/>
          <w:szCs w:val="23"/>
          <w:lang w:eastAsia="en-US"/>
        </w:rPr>
        <w:tab/>
      </w:r>
      <w:r>
        <w:rPr>
          <w:b/>
          <w:kern w:val="3"/>
          <w:shd w:val="clear" w:color="auto" w:fill="FFFFFF"/>
          <w:lang w:eastAsia="zh-CN"/>
        </w:rPr>
        <w:t>7. Lietuvos Respublikos korupcijos prevencijos įstatymo 8 straipsnio 1 dalyje numatytais atvejais - sprendimo projekto antikorupcinis vertinimas:</w:t>
      </w:r>
      <w:r>
        <w:rPr>
          <w:kern w:val="3"/>
          <w:shd w:val="clear" w:color="auto" w:fill="FFFFFF"/>
          <w:lang w:eastAsia="zh-CN"/>
        </w:rPr>
        <w:t xml:space="preserve"> nenumatomas.</w:t>
      </w:r>
    </w:p>
    <w:p w14:paraId="30725F84" w14:textId="77777777" w:rsidR="00DD7418" w:rsidRDefault="00DD7418" w:rsidP="00DD7418">
      <w:pPr>
        <w:autoSpaceDN w:val="0"/>
        <w:ind w:firstLine="720"/>
        <w:jc w:val="both"/>
        <w:textAlignment w:val="baseline"/>
        <w:rPr>
          <w:b/>
          <w:kern w:val="3"/>
          <w:shd w:val="clear" w:color="auto" w:fill="FFFFFF"/>
          <w:lang w:eastAsia="zh-CN"/>
        </w:rPr>
      </w:pPr>
      <w:r>
        <w:rPr>
          <w:b/>
          <w:kern w:val="3"/>
          <w:shd w:val="clear" w:color="auto" w:fill="FFFFFF"/>
          <w:lang w:eastAsia="zh-CN"/>
        </w:rPr>
        <w:tab/>
        <w:t xml:space="preserve">8. Kai sprendimo projektu numatoma reglamentuoti iki tol nereglamentuotus santykius, taip pat kai iš esmės keičiamas teisinis reguliavimas – sprendimo projekto numatomo teisinio reguliavimo poveikio vertinimas: </w:t>
      </w:r>
      <w:r>
        <w:rPr>
          <w:kern w:val="3"/>
          <w:shd w:val="clear" w:color="auto" w:fill="FFFFFF"/>
          <w:lang w:eastAsia="zh-CN"/>
        </w:rPr>
        <w:t>nenumatomas</w:t>
      </w:r>
    </w:p>
    <w:p w14:paraId="2EC724A5" w14:textId="77777777" w:rsidR="00DD7418" w:rsidRDefault="00DD7418" w:rsidP="00DD7418">
      <w:pPr>
        <w:autoSpaceDN w:val="0"/>
        <w:ind w:firstLine="720"/>
        <w:jc w:val="both"/>
        <w:textAlignment w:val="baseline"/>
      </w:pPr>
      <w:r>
        <w:rPr>
          <w:b/>
        </w:rPr>
        <w:tab/>
        <w:t>9. Sekretoriatas priimtą sprendimą pateikia:</w:t>
      </w:r>
      <w:r>
        <w:t xml:space="preserve"> sprendimo projekto rengėjui</w:t>
      </w:r>
      <w:r>
        <w:rPr>
          <w:b/>
        </w:rPr>
        <w:t xml:space="preserve">, </w:t>
      </w:r>
      <w:r>
        <w:t>viešajai įstaigai Ukmergės ligoninei.</w:t>
      </w:r>
    </w:p>
    <w:p w14:paraId="24427B7B" w14:textId="5F123D8A" w:rsidR="00DD7418" w:rsidRDefault="00DD7418" w:rsidP="00021944">
      <w:pPr>
        <w:autoSpaceDN w:val="0"/>
        <w:ind w:firstLine="720"/>
        <w:jc w:val="both"/>
        <w:textAlignment w:val="baseline"/>
        <w:rPr>
          <w:b/>
        </w:rPr>
      </w:pPr>
      <w:r>
        <w:tab/>
      </w:r>
      <w:r>
        <w:rPr>
          <w:b/>
        </w:rPr>
        <w:t xml:space="preserve">10. Aiškinamojo rašto priedai: - </w:t>
      </w:r>
    </w:p>
    <w:p w14:paraId="2587EB29" w14:textId="59CFB83D" w:rsidR="00DD7418" w:rsidRDefault="00DD7418" w:rsidP="00DD7418">
      <w:pPr>
        <w:jc w:val="both"/>
        <w:rPr>
          <w:b/>
        </w:rPr>
      </w:pPr>
    </w:p>
    <w:p w14:paraId="10DBE596" w14:textId="77777777" w:rsidR="00021944" w:rsidRDefault="00021944" w:rsidP="00DD7418">
      <w:pPr>
        <w:jc w:val="both"/>
        <w:rPr>
          <w:b/>
        </w:rPr>
      </w:pPr>
    </w:p>
    <w:p w14:paraId="0160D554" w14:textId="77777777" w:rsidR="006201C5" w:rsidRDefault="006201C5" w:rsidP="00DD7418">
      <w:pPr>
        <w:jc w:val="both"/>
        <w:rPr>
          <w:b/>
        </w:rPr>
      </w:pPr>
    </w:p>
    <w:p w14:paraId="6A5556B0" w14:textId="77777777" w:rsidR="00DD7418" w:rsidRDefault="00DD7418" w:rsidP="00DD7418">
      <w:pPr>
        <w:jc w:val="both"/>
      </w:pPr>
      <w:r>
        <w:t>Vyr. specialistė, laikinai vykdanti</w:t>
      </w:r>
    </w:p>
    <w:p w14:paraId="6728E173" w14:textId="5F0374C5" w:rsidR="00582F29" w:rsidRDefault="00DD7418" w:rsidP="00021944">
      <w:pPr>
        <w:jc w:val="both"/>
      </w:pPr>
      <w:r>
        <w:t>savivaldybės gydytojo funkcijas</w:t>
      </w:r>
      <w:r>
        <w:tab/>
      </w:r>
      <w:r>
        <w:tab/>
      </w:r>
      <w:r>
        <w:tab/>
      </w:r>
      <w:r>
        <w:tab/>
        <w:t xml:space="preserve">Inga </w:t>
      </w:r>
      <w:proofErr w:type="spellStart"/>
      <w:r>
        <w:t>Pračkailė</w:t>
      </w:r>
      <w:proofErr w:type="spellEnd"/>
    </w:p>
    <w:sectPr w:rsidR="00582F29" w:rsidSect="006201C5">
      <w:headerReference w:type="default" r:id="rId6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53D7D" w14:textId="77777777" w:rsidR="00861E1E" w:rsidRDefault="00861E1E" w:rsidP="00861E1E">
      <w:r>
        <w:separator/>
      </w:r>
    </w:p>
  </w:endnote>
  <w:endnote w:type="continuationSeparator" w:id="0">
    <w:p w14:paraId="443DB5EC" w14:textId="77777777" w:rsidR="00861E1E" w:rsidRDefault="00861E1E" w:rsidP="0086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1C6B5" w14:textId="77777777" w:rsidR="00861E1E" w:rsidRDefault="00861E1E" w:rsidP="00861E1E">
      <w:r>
        <w:separator/>
      </w:r>
    </w:p>
  </w:footnote>
  <w:footnote w:type="continuationSeparator" w:id="0">
    <w:p w14:paraId="41262538" w14:textId="77777777" w:rsidR="00861E1E" w:rsidRDefault="00861E1E" w:rsidP="00861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2C520" w14:textId="51470E70" w:rsidR="00861E1E" w:rsidRPr="00861E1E" w:rsidRDefault="00861E1E" w:rsidP="00861E1E">
    <w:pPr>
      <w:pStyle w:val="Antrats"/>
      <w:jc w:val="right"/>
      <w:rPr>
        <w:b/>
        <w:bCs/>
      </w:rPr>
    </w:pPr>
    <w:r w:rsidRPr="00861E1E">
      <w:rPr>
        <w:b/>
        <w:bCs/>
      </w:rPr>
      <w:t>Projektas</w:t>
    </w:r>
  </w:p>
  <w:p w14:paraId="48F3352D" w14:textId="04045781" w:rsidR="00861E1E" w:rsidRPr="00861E1E" w:rsidRDefault="00861E1E" w:rsidP="00861E1E">
    <w:pPr>
      <w:pStyle w:val="Antrats"/>
      <w:jc w:val="right"/>
      <w:rPr>
        <w:b/>
        <w:bCs/>
      </w:rPr>
    </w:pPr>
    <w:r w:rsidRPr="00861E1E">
      <w:rPr>
        <w:b/>
        <w:bCs/>
      </w:rPr>
      <w:t>Nauja redakcija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418"/>
    <w:rsid w:val="00021944"/>
    <w:rsid w:val="000D5E7F"/>
    <w:rsid w:val="00582F29"/>
    <w:rsid w:val="00614798"/>
    <w:rsid w:val="006201C5"/>
    <w:rsid w:val="00861E1E"/>
    <w:rsid w:val="00DD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27738"/>
  <w15:chartTrackingRefBased/>
  <w15:docId w15:val="{81A8AAB5-901F-451E-A547-B15EAA5B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D7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link w:val="Antrat1Diagrama"/>
    <w:qFormat/>
    <w:rsid w:val="00DD7418"/>
    <w:pPr>
      <w:keepNext/>
      <w:jc w:val="center"/>
      <w:outlineLvl w:val="0"/>
    </w:pPr>
    <w:rPr>
      <w:b/>
      <w:bCs/>
      <w:kern w:val="3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DD7418"/>
    <w:rPr>
      <w:rFonts w:ascii="Times New Roman" w:eastAsia="Times New Roman" w:hAnsi="Times New Roman" w:cs="Times New Roman"/>
      <w:b/>
      <w:bCs/>
      <w:kern w:val="36"/>
      <w:sz w:val="24"/>
      <w:szCs w:val="24"/>
      <w:lang w:eastAsia="lt-LT"/>
    </w:rPr>
  </w:style>
  <w:style w:type="paragraph" w:styleId="Betarp">
    <w:name w:val="No Spacing"/>
    <w:qFormat/>
    <w:rsid w:val="00DD74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D74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861E1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61E1E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61E1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61E1E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2722</Words>
  <Characters>1553</Characters>
  <Application>Microsoft Office Word</Application>
  <DocSecurity>4</DocSecurity>
  <Lines>12</Lines>
  <Paragraphs>8</Paragraphs>
  <ScaleCrop>false</ScaleCrop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Pračkailė</dc:creator>
  <cp:keywords/>
  <dc:description/>
  <cp:lastModifiedBy>Kristina Ridzevičienė</cp:lastModifiedBy>
  <cp:revision>2</cp:revision>
  <dcterms:created xsi:type="dcterms:W3CDTF">2021-04-12T14:23:00Z</dcterms:created>
  <dcterms:modified xsi:type="dcterms:W3CDTF">2021-04-12T14:23:00Z</dcterms:modified>
</cp:coreProperties>
</file>