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44931" w14:textId="77777777" w:rsidR="000F7B66" w:rsidRPr="00FF2DA1" w:rsidRDefault="000F7B66">
      <w:pPr>
        <w:jc w:val="center"/>
        <w:rPr>
          <w:lang w:eastAsia="lt-LT"/>
        </w:rPr>
      </w:pPr>
    </w:p>
    <w:p w14:paraId="7ED89FDC" w14:textId="77777777" w:rsidR="000F7B66" w:rsidRPr="00FF2DA1" w:rsidRDefault="008B6F43">
      <w:pPr>
        <w:ind w:left="7920"/>
        <w:jc w:val="center"/>
        <w:rPr>
          <w:b/>
          <w:lang w:eastAsia="lt-LT"/>
        </w:rPr>
      </w:pPr>
      <w:r w:rsidRPr="00FF2DA1">
        <w:rPr>
          <w:b/>
          <w:lang w:eastAsia="lt-LT"/>
        </w:rPr>
        <w:t>Projektas</w:t>
      </w:r>
    </w:p>
    <w:p w14:paraId="5779AA90" w14:textId="77777777" w:rsidR="000F7B66" w:rsidRPr="00FF2DA1" w:rsidRDefault="000F7B66">
      <w:pPr>
        <w:rPr>
          <w:rFonts w:ascii="TimesLT" w:hAnsi="TimesLT"/>
          <w:sz w:val="16"/>
          <w:szCs w:val="16"/>
          <w:lang w:eastAsia="lt-LT"/>
        </w:rPr>
      </w:pPr>
    </w:p>
    <w:p w14:paraId="719148E0" w14:textId="46B56932" w:rsidR="000F7B66" w:rsidRPr="00FF2DA1" w:rsidRDefault="000228D3">
      <w:pPr>
        <w:jc w:val="center"/>
        <w:rPr>
          <w:b/>
          <w:sz w:val="28"/>
          <w:lang w:eastAsia="lt-LT"/>
        </w:rPr>
      </w:pPr>
      <w:bookmarkStart w:id="0" w:name="_Hlk57659561"/>
      <w:r>
        <w:rPr>
          <w:b/>
          <w:sz w:val="28"/>
          <w:lang w:eastAsia="lt-LT"/>
        </w:rPr>
        <w:t>UKMERGĖS RAJONO</w:t>
      </w:r>
      <w:r w:rsidR="008B6F43" w:rsidRPr="00FF2DA1">
        <w:rPr>
          <w:b/>
          <w:sz w:val="28"/>
          <w:lang w:eastAsia="lt-LT"/>
        </w:rPr>
        <w:t xml:space="preserve"> SAVIVALDYBĖS TARYBA</w:t>
      </w:r>
    </w:p>
    <w:bookmarkEnd w:id="0"/>
    <w:p w14:paraId="6DA5AF29" w14:textId="77777777" w:rsidR="000F7B66" w:rsidRPr="00FF2DA1" w:rsidRDefault="000F7B66">
      <w:pPr>
        <w:jc w:val="center"/>
        <w:rPr>
          <w:b/>
          <w:sz w:val="28"/>
          <w:lang w:eastAsia="lt-LT"/>
        </w:rPr>
      </w:pPr>
    </w:p>
    <w:p w14:paraId="3355F098" w14:textId="77777777" w:rsidR="000F7B66" w:rsidRPr="00FF2DA1" w:rsidRDefault="008B6F43">
      <w:pPr>
        <w:tabs>
          <w:tab w:val="center" w:pos="4153"/>
          <w:tab w:val="right" w:pos="8306"/>
        </w:tabs>
        <w:jc w:val="center"/>
        <w:rPr>
          <w:b/>
          <w:szCs w:val="24"/>
          <w:lang w:eastAsia="lt-LT"/>
        </w:rPr>
      </w:pPr>
      <w:r w:rsidRPr="00FF2DA1">
        <w:rPr>
          <w:b/>
          <w:szCs w:val="24"/>
          <w:lang w:eastAsia="lt-LT"/>
        </w:rPr>
        <w:t>SPRENDIMAS</w:t>
      </w:r>
    </w:p>
    <w:p w14:paraId="02FBD808" w14:textId="0CF3DE2F" w:rsidR="000F7B66" w:rsidRPr="00FF2DA1" w:rsidRDefault="008B6F43">
      <w:pPr>
        <w:jc w:val="center"/>
        <w:rPr>
          <w:rFonts w:ascii="Times New Roman Bold" w:hAnsi="Times New Roman Bold"/>
          <w:b/>
          <w:caps/>
          <w:szCs w:val="24"/>
          <w:lang w:eastAsia="lt-LT"/>
        </w:rPr>
      </w:pPr>
      <w:r w:rsidRPr="00FF2DA1">
        <w:rPr>
          <w:rFonts w:ascii="Times New Roman Bold" w:hAnsi="Times New Roman Bold"/>
          <w:b/>
          <w:caps/>
          <w:szCs w:val="24"/>
          <w:lang w:eastAsia="lt-LT"/>
        </w:rPr>
        <w:t xml:space="preserve">DĖL </w:t>
      </w:r>
      <w:r w:rsidR="000F4EDC" w:rsidRPr="00FF2DA1">
        <w:rPr>
          <w:rFonts w:ascii="Times New Roman Bold" w:hAnsi="Times New Roman Bold"/>
          <w:b/>
          <w:caps/>
          <w:szCs w:val="24"/>
          <w:lang w:eastAsia="lt-LT"/>
        </w:rPr>
        <w:t xml:space="preserve">Savivaldybės infrastruktūros </w:t>
      </w:r>
      <w:r w:rsidR="0081548C" w:rsidRPr="00FF2DA1">
        <w:rPr>
          <w:rFonts w:ascii="Times New Roman Bold" w:hAnsi="Times New Roman Bold"/>
          <w:b/>
          <w:caps/>
          <w:szCs w:val="24"/>
          <w:lang w:eastAsia="lt-LT"/>
        </w:rPr>
        <w:t xml:space="preserve">PRIPAŽINIMO PRIORITETINE KRITERIJŲ </w:t>
      </w:r>
      <w:r w:rsidR="00C93CEC" w:rsidRPr="00FF2DA1">
        <w:rPr>
          <w:rFonts w:ascii="Times New Roman Bold" w:hAnsi="Times New Roman Bold"/>
          <w:b/>
          <w:caps/>
          <w:szCs w:val="24"/>
          <w:lang w:eastAsia="lt-LT"/>
        </w:rPr>
        <w:t xml:space="preserve">IR </w:t>
      </w:r>
      <w:r w:rsidR="000228D3">
        <w:rPr>
          <w:rFonts w:ascii="Times New Roman Bold" w:hAnsi="Times New Roman Bold"/>
          <w:b/>
          <w:caps/>
          <w:szCs w:val="24"/>
          <w:lang w:eastAsia="lt-LT"/>
        </w:rPr>
        <w:t>UKMERGĖS RAJONO</w:t>
      </w:r>
      <w:r w:rsidR="00C93CEC" w:rsidRPr="00FF2DA1">
        <w:rPr>
          <w:rFonts w:ascii="Times New Roman Bold" w:hAnsi="Times New Roman Bold"/>
          <w:b/>
          <w:caps/>
          <w:szCs w:val="24"/>
          <w:lang w:eastAsia="lt-LT"/>
        </w:rPr>
        <w:t xml:space="preserve"> savivaldybės infrastruktūros pripažinimo prioritetine tvarkos aprašo </w:t>
      </w:r>
      <w:r w:rsidR="0081548C" w:rsidRPr="00FF2DA1">
        <w:rPr>
          <w:rFonts w:ascii="Times New Roman Bold" w:hAnsi="Times New Roman Bold"/>
          <w:b/>
          <w:caps/>
          <w:szCs w:val="24"/>
          <w:lang w:eastAsia="lt-LT"/>
        </w:rPr>
        <w:t>PATVIRTINIMO</w:t>
      </w:r>
    </w:p>
    <w:p w14:paraId="129B5219" w14:textId="77777777" w:rsidR="000F7B66" w:rsidRPr="00FF2DA1" w:rsidRDefault="000F7B66">
      <w:pPr>
        <w:spacing w:line="360" w:lineRule="auto"/>
        <w:jc w:val="center"/>
        <w:rPr>
          <w:b/>
          <w:sz w:val="22"/>
          <w:szCs w:val="22"/>
          <w:lang w:eastAsia="lt-LT"/>
        </w:rPr>
      </w:pPr>
    </w:p>
    <w:p w14:paraId="6BA93C7C" w14:textId="11BE6389" w:rsidR="000F7B66" w:rsidRPr="00FF2DA1" w:rsidRDefault="008B6F43">
      <w:pPr>
        <w:ind w:left="720"/>
        <w:jc w:val="center"/>
        <w:rPr>
          <w:szCs w:val="24"/>
          <w:lang w:eastAsia="lt-LT"/>
        </w:rPr>
      </w:pPr>
      <w:r w:rsidRPr="00FF2DA1">
        <w:rPr>
          <w:szCs w:val="24"/>
          <w:lang w:eastAsia="lt-LT"/>
        </w:rPr>
        <w:t>202</w:t>
      </w:r>
      <w:r w:rsidR="000228D3">
        <w:rPr>
          <w:szCs w:val="24"/>
          <w:lang w:eastAsia="lt-LT"/>
        </w:rPr>
        <w:t>1</w:t>
      </w:r>
      <w:r w:rsidRPr="00FF2DA1">
        <w:rPr>
          <w:szCs w:val="24"/>
          <w:lang w:eastAsia="lt-LT"/>
        </w:rPr>
        <w:t xml:space="preserve"> m. </w:t>
      </w:r>
      <w:r w:rsidR="000228D3">
        <w:rPr>
          <w:szCs w:val="24"/>
          <w:lang w:eastAsia="lt-LT"/>
        </w:rPr>
        <w:t>sausio</w:t>
      </w:r>
      <w:r w:rsidRPr="00FF2DA1">
        <w:rPr>
          <w:szCs w:val="24"/>
          <w:lang w:eastAsia="lt-LT"/>
        </w:rPr>
        <w:t xml:space="preserve"> </w:t>
      </w:r>
      <w:r w:rsidR="00883B8E">
        <w:rPr>
          <w:szCs w:val="24"/>
          <w:lang w:eastAsia="lt-LT"/>
        </w:rPr>
        <w:t xml:space="preserve"> </w:t>
      </w:r>
      <w:r w:rsidRPr="00FF2DA1">
        <w:rPr>
          <w:szCs w:val="24"/>
          <w:lang w:eastAsia="lt-LT"/>
        </w:rPr>
        <w:t xml:space="preserve"> d. Nr. </w:t>
      </w:r>
    </w:p>
    <w:p w14:paraId="568242C1" w14:textId="13A11130" w:rsidR="000F7B66" w:rsidRPr="00FF2DA1" w:rsidRDefault="000228D3">
      <w:pPr>
        <w:ind w:left="720"/>
        <w:jc w:val="center"/>
        <w:rPr>
          <w:szCs w:val="24"/>
          <w:lang w:eastAsia="lt-LT"/>
        </w:rPr>
      </w:pPr>
      <w:r>
        <w:rPr>
          <w:bCs/>
          <w:szCs w:val="24"/>
          <w:lang w:eastAsia="lt-LT"/>
        </w:rPr>
        <w:t>Ukmergė</w:t>
      </w:r>
    </w:p>
    <w:p w14:paraId="5E47BA8E" w14:textId="77777777" w:rsidR="000F7B66" w:rsidRPr="00FF2DA1" w:rsidRDefault="000F7B66">
      <w:pPr>
        <w:tabs>
          <w:tab w:val="left" w:pos="1260"/>
        </w:tabs>
        <w:jc w:val="center"/>
        <w:rPr>
          <w:szCs w:val="24"/>
          <w:lang w:eastAsia="lt-LT"/>
        </w:rPr>
      </w:pPr>
    </w:p>
    <w:p w14:paraId="00CCCEA1" w14:textId="77777777" w:rsidR="000F7B66" w:rsidRPr="00FF2DA1" w:rsidRDefault="000F7B66">
      <w:pPr>
        <w:tabs>
          <w:tab w:val="left" w:pos="1260"/>
        </w:tabs>
        <w:spacing w:line="360" w:lineRule="auto"/>
        <w:jc w:val="center"/>
        <w:rPr>
          <w:szCs w:val="24"/>
          <w:lang w:eastAsia="lt-LT"/>
        </w:rPr>
      </w:pPr>
    </w:p>
    <w:p w14:paraId="52A83513" w14:textId="723272B8" w:rsidR="000F7B66" w:rsidRPr="00FF2DA1" w:rsidRDefault="008B6F43" w:rsidP="00E22905">
      <w:pPr>
        <w:tabs>
          <w:tab w:val="left" w:pos="900"/>
        </w:tabs>
        <w:ind w:firstLine="900"/>
        <w:jc w:val="both"/>
        <w:rPr>
          <w:szCs w:val="24"/>
          <w:lang w:eastAsia="lt-LT"/>
        </w:rPr>
      </w:pPr>
      <w:r w:rsidRPr="00FF2DA1">
        <w:rPr>
          <w:szCs w:val="24"/>
          <w:lang w:eastAsia="lt-LT"/>
        </w:rPr>
        <w:t xml:space="preserve">Vadovaudamasi </w:t>
      </w:r>
      <w:r w:rsidR="000F4EDC" w:rsidRPr="00FF2DA1">
        <w:rPr>
          <w:szCs w:val="24"/>
          <w:lang w:eastAsia="lt-LT"/>
        </w:rPr>
        <w:t xml:space="preserve">Lietuvos Respublikos savivaldybių infrastruktūros plėtros įstatymo, </w:t>
      </w:r>
      <w:r w:rsidR="0081548C" w:rsidRPr="00FF2DA1">
        <w:rPr>
          <w:szCs w:val="24"/>
          <w:lang w:eastAsia="lt-LT"/>
        </w:rPr>
        <w:t xml:space="preserve">2 straipsnio 4 punktu ir </w:t>
      </w:r>
      <w:r w:rsidR="000F4EDC" w:rsidRPr="00FF2DA1">
        <w:rPr>
          <w:szCs w:val="24"/>
          <w:lang w:eastAsia="lt-LT"/>
        </w:rPr>
        <w:t xml:space="preserve">4 straipsnio 2 dalies </w:t>
      </w:r>
      <w:r w:rsidR="0081548C" w:rsidRPr="00FF2DA1">
        <w:rPr>
          <w:szCs w:val="24"/>
          <w:lang w:eastAsia="lt-LT"/>
        </w:rPr>
        <w:t>2</w:t>
      </w:r>
      <w:r w:rsidR="000F4EDC" w:rsidRPr="00FF2DA1">
        <w:rPr>
          <w:szCs w:val="24"/>
          <w:lang w:eastAsia="lt-LT"/>
        </w:rPr>
        <w:t xml:space="preserve"> punktu</w:t>
      </w:r>
      <w:r w:rsidR="000C78E0">
        <w:rPr>
          <w:szCs w:val="24"/>
          <w:lang w:eastAsia="lt-LT"/>
        </w:rPr>
        <w:t>,</w:t>
      </w:r>
      <w:r w:rsidR="0081548C" w:rsidRPr="00FF2DA1">
        <w:rPr>
          <w:szCs w:val="24"/>
          <w:lang w:eastAsia="lt-LT"/>
        </w:rPr>
        <w:t xml:space="preserve"> </w:t>
      </w:r>
      <w:r w:rsidR="000228D3">
        <w:rPr>
          <w:bCs/>
          <w:szCs w:val="24"/>
          <w:lang w:eastAsia="lt-LT"/>
        </w:rPr>
        <w:t>Ukmergės rajono</w:t>
      </w:r>
      <w:r w:rsidRPr="00FF2DA1">
        <w:rPr>
          <w:bCs/>
          <w:szCs w:val="24"/>
          <w:lang w:eastAsia="lt-LT"/>
        </w:rPr>
        <w:t xml:space="preserve"> savivaldybės </w:t>
      </w:r>
      <w:r w:rsidRPr="00FF2DA1">
        <w:rPr>
          <w:szCs w:val="24"/>
          <w:lang w:eastAsia="lt-LT"/>
        </w:rPr>
        <w:t>taryba  n u s p r e n d ž i a:</w:t>
      </w:r>
    </w:p>
    <w:p w14:paraId="77493A34" w14:textId="6D37283C" w:rsidR="009657A0" w:rsidRPr="00FF2DA1" w:rsidRDefault="00D71E7E" w:rsidP="00E22905">
      <w:pPr>
        <w:pStyle w:val="Sraopastraipa"/>
        <w:numPr>
          <w:ilvl w:val="0"/>
          <w:numId w:val="1"/>
        </w:numPr>
        <w:tabs>
          <w:tab w:val="left" w:pos="900"/>
        </w:tabs>
        <w:ind w:left="0" w:firstLine="900"/>
        <w:jc w:val="both"/>
        <w:rPr>
          <w:szCs w:val="24"/>
          <w:lang w:eastAsia="lt-LT"/>
        </w:rPr>
      </w:pPr>
      <w:r w:rsidRPr="00D71E7E">
        <w:rPr>
          <w:szCs w:val="24"/>
          <w:lang w:eastAsia="lt-LT"/>
        </w:rPr>
        <w:t>Patvirtinti, kad savivaldybės infrastruktūra, kuri yra nurodyta kaip prioritetinė strateginiame savivaldybės veiklos plane, nuo strateginio savivaldybės veiklos plano patvirtinimo tarybos sprendimu dienos yra laikoma atitinkanti infrastruktūros pripažinimo prioritetine savivaldybės infrastruktūra kriterijus</w:t>
      </w:r>
      <w:r>
        <w:rPr>
          <w:szCs w:val="24"/>
          <w:lang w:eastAsia="lt-LT"/>
        </w:rPr>
        <w:t xml:space="preserve"> ir yra laikoma prioritetine savivaldybės infrastruk</w:t>
      </w:r>
      <w:r w:rsidR="00B43449">
        <w:rPr>
          <w:szCs w:val="24"/>
          <w:lang w:eastAsia="lt-LT"/>
        </w:rPr>
        <w:t>t</w:t>
      </w:r>
      <w:r>
        <w:rPr>
          <w:szCs w:val="24"/>
          <w:lang w:eastAsia="lt-LT"/>
        </w:rPr>
        <w:t>ūra</w:t>
      </w:r>
      <w:r w:rsidR="009657A0" w:rsidRPr="00FF2DA1">
        <w:rPr>
          <w:szCs w:val="24"/>
          <w:lang w:eastAsia="lt-LT"/>
        </w:rPr>
        <w:t>.</w:t>
      </w:r>
    </w:p>
    <w:p w14:paraId="7309119F" w14:textId="2DC08955" w:rsidR="00531E52" w:rsidRPr="00FF2DA1" w:rsidRDefault="0081548C" w:rsidP="00E22905">
      <w:pPr>
        <w:pStyle w:val="Sraopastraipa"/>
        <w:numPr>
          <w:ilvl w:val="0"/>
          <w:numId w:val="1"/>
        </w:numPr>
        <w:tabs>
          <w:tab w:val="left" w:pos="900"/>
        </w:tabs>
        <w:ind w:left="0" w:firstLine="900"/>
        <w:jc w:val="both"/>
        <w:rPr>
          <w:szCs w:val="24"/>
          <w:lang w:eastAsia="lt-LT"/>
        </w:rPr>
      </w:pPr>
      <w:r w:rsidRPr="00FF2DA1">
        <w:rPr>
          <w:szCs w:val="24"/>
          <w:lang w:eastAsia="lt-LT"/>
        </w:rPr>
        <w:t xml:space="preserve">Patvirtinti šiuos </w:t>
      </w:r>
      <w:r w:rsidR="009657A0" w:rsidRPr="00FF2DA1">
        <w:rPr>
          <w:szCs w:val="24"/>
          <w:lang w:eastAsia="lt-LT"/>
        </w:rPr>
        <w:t xml:space="preserve">kitos </w:t>
      </w:r>
      <w:r w:rsidRPr="00FF2DA1">
        <w:rPr>
          <w:szCs w:val="24"/>
          <w:lang w:eastAsia="lt-LT"/>
        </w:rPr>
        <w:t>s</w:t>
      </w:r>
      <w:r w:rsidRPr="00FF2DA1">
        <w:t>avivaldybės infrastruktūros pripažinimo prioritetine kriterijus</w:t>
      </w:r>
      <w:r w:rsidR="00717C1A" w:rsidRPr="00FF2DA1">
        <w:t>, pagal kuriuos, tenkinant bent vieną iš kriterijų, neprioritetinė savivaldybės infrastruktūra pripažįstama prioritetine</w:t>
      </w:r>
      <w:r w:rsidR="0097552A" w:rsidRPr="00FF2DA1">
        <w:rPr>
          <w:szCs w:val="24"/>
          <w:lang w:eastAsia="lt-LT"/>
        </w:rPr>
        <w:t>:</w:t>
      </w:r>
    </w:p>
    <w:p w14:paraId="5DF1603A" w14:textId="5C1DDBB6" w:rsidR="00A63EB3" w:rsidRPr="00FF2DA1" w:rsidRDefault="00A63EB3" w:rsidP="00E22905">
      <w:pPr>
        <w:pStyle w:val="Sraopastraipa"/>
        <w:numPr>
          <w:ilvl w:val="1"/>
          <w:numId w:val="1"/>
        </w:numPr>
        <w:tabs>
          <w:tab w:val="left" w:pos="900"/>
        </w:tabs>
        <w:ind w:left="0" w:firstLine="851"/>
        <w:jc w:val="both"/>
        <w:rPr>
          <w:szCs w:val="24"/>
          <w:lang w:eastAsia="lt-LT"/>
        </w:rPr>
      </w:pPr>
      <w:bookmarkStart w:id="1" w:name="_Hlk57672220"/>
      <w:r w:rsidRPr="00FF2DA1">
        <w:rPr>
          <w:szCs w:val="24"/>
          <w:lang w:eastAsia="lt-LT"/>
        </w:rPr>
        <w:t xml:space="preserve">Savivaldybės infrastruktūros plėtra būtina užtikrinti viešąjį interesą ir (ar) tokios </w:t>
      </w:r>
      <w:r w:rsidR="00336E98" w:rsidRPr="00FF2DA1">
        <w:rPr>
          <w:szCs w:val="24"/>
          <w:lang w:eastAsia="lt-LT"/>
        </w:rPr>
        <w:t xml:space="preserve">konkrečiai įvardintos </w:t>
      </w:r>
      <w:r w:rsidRPr="00FF2DA1">
        <w:rPr>
          <w:szCs w:val="24"/>
          <w:lang w:eastAsia="lt-LT"/>
        </w:rPr>
        <w:t>infrastruktūros įrengimas privalomas pagal Lietuvos Respublikos įstatymus, Vyriausybės nutarimus ar ministrų įsakymus;</w:t>
      </w:r>
    </w:p>
    <w:p w14:paraId="473E62A7" w14:textId="399CB40B" w:rsidR="00C6535A" w:rsidRPr="00FF2DA1" w:rsidRDefault="00C6535A" w:rsidP="00E22905">
      <w:pPr>
        <w:pStyle w:val="Sraopastraipa"/>
        <w:numPr>
          <w:ilvl w:val="1"/>
          <w:numId w:val="1"/>
        </w:numPr>
        <w:tabs>
          <w:tab w:val="left" w:pos="900"/>
        </w:tabs>
        <w:ind w:left="0" w:firstLine="851"/>
        <w:jc w:val="both"/>
        <w:rPr>
          <w:szCs w:val="24"/>
          <w:lang w:eastAsia="lt-LT"/>
        </w:rPr>
      </w:pPr>
      <w:r w:rsidRPr="00FF2DA1">
        <w:rPr>
          <w:szCs w:val="24"/>
          <w:lang w:eastAsia="lt-LT"/>
        </w:rPr>
        <w:t xml:space="preserve">Savivaldybės infrastruktūros plėtra priskirta prioritetui </w:t>
      </w:r>
      <w:r w:rsidR="000228D3">
        <w:rPr>
          <w:szCs w:val="24"/>
          <w:lang w:eastAsia="lt-LT"/>
        </w:rPr>
        <w:t>Ukmergės</w:t>
      </w:r>
      <w:r w:rsidRPr="00FF2DA1">
        <w:rPr>
          <w:szCs w:val="24"/>
          <w:lang w:eastAsia="lt-LT"/>
        </w:rPr>
        <w:t xml:space="preserve"> </w:t>
      </w:r>
      <w:r w:rsidR="000228D3">
        <w:rPr>
          <w:szCs w:val="24"/>
          <w:lang w:eastAsia="lt-LT"/>
        </w:rPr>
        <w:t xml:space="preserve">rajono </w:t>
      </w:r>
      <w:r w:rsidRPr="00FF2DA1">
        <w:rPr>
          <w:szCs w:val="24"/>
          <w:lang w:eastAsia="lt-LT"/>
        </w:rPr>
        <w:t>savivaldybės teritorijos bendrajame plane</w:t>
      </w:r>
      <w:r w:rsidR="00D74C6D" w:rsidRPr="00FF2DA1">
        <w:rPr>
          <w:szCs w:val="24"/>
          <w:lang w:eastAsia="lt-LT"/>
        </w:rPr>
        <w:t xml:space="preserve">, </w:t>
      </w:r>
      <w:r w:rsidR="000228D3">
        <w:rPr>
          <w:szCs w:val="24"/>
          <w:lang w:eastAsia="lt-LT"/>
        </w:rPr>
        <w:t>Ukmergės rajono</w:t>
      </w:r>
      <w:r w:rsidR="00D74C6D" w:rsidRPr="00FF2DA1">
        <w:rPr>
          <w:szCs w:val="24"/>
          <w:lang w:eastAsia="lt-LT"/>
        </w:rPr>
        <w:t xml:space="preserve"> savivaldybės tarybos patvirtintuose specialiuosiuose planuose</w:t>
      </w:r>
      <w:r w:rsidRPr="00FF2DA1">
        <w:rPr>
          <w:szCs w:val="24"/>
          <w:lang w:eastAsia="lt-LT"/>
        </w:rPr>
        <w:t xml:space="preserve"> arba </w:t>
      </w:r>
      <w:r w:rsidRPr="00FF2DA1">
        <w:t>strateginio planavimo dokumentuose;</w:t>
      </w:r>
    </w:p>
    <w:p w14:paraId="1CFCE5AF" w14:textId="09B2C7BF" w:rsidR="00A63EB3" w:rsidRPr="00FF2DA1" w:rsidRDefault="00A63EB3" w:rsidP="00E22905">
      <w:pPr>
        <w:pStyle w:val="Sraopastraipa"/>
        <w:numPr>
          <w:ilvl w:val="1"/>
          <w:numId w:val="1"/>
        </w:numPr>
        <w:tabs>
          <w:tab w:val="left" w:pos="900"/>
        </w:tabs>
        <w:ind w:left="0" w:firstLine="851"/>
        <w:jc w:val="both"/>
        <w:rPr>
          <w:szCs w:val="24"/>
          <w:lang w:eastAsia="lt-LT"/>
        </w:rPr>
      </w:pPr>
      <w:r w:rsidRPr="00FF2DA1">
        <w:rPr>
          <w:szCs w:val="24"/>
          <w:lang w:eastAsia="lt-LT"/>
        </w:rPr>
        <w:t>Savivaldybės infrastruktūros plėtra finansuojama iš Europos Sąjungos struktūrinių fondų ir (ar) Lietuvos Respublikos biudžeto programų</w:t>
      </w:r>
      <w:r w:rsidR="009657A0" w:rsidRPr="00FF2DA1">
        <w:rPr>
          <w:szCs w:val="24"/>
          <w:lang w:eastAsia="lt-LT"/>
        </w:rPr>
        <w:t>, kitų fondų ir (ar) programų lėšų</w:t>
      </w:r>
      <w:r w:rsidRPr="00FF2DA1">
        <w:rPr>
          <w:szCs w:val="24"/>
          <w:lang w:eastAsia="lt-LT"/>
        </w:rPr>
        <w:t>;</w:t>
      </w:r>
    </w:p>
    <w:p w14:paraId="2D042DA3" w14:textId="6AC2C87A" w:rsidR="00A63EB3" w:rsidRPr="00FF2DA1" w:rsidRDefault="00A63EB3" w:rsidP="00E22905">
      <w:pPr>
        <w:pStyle w:val="Sraopastraipa"/>
        <w:numPr>
          <w:ilvl w:val="1"/>
          <w:numId w:val="1"/>
        </w:numPr>
        <w:tabs>
          <w:tab w:val="left" w:pos="900"/>
        </w:tabs>
        <w:ind w:left="0" w:firstLine="851"/>
        <w:jc w:val="both"/>
        <w:rPr>
          <w:szCs w:val="24"/>
          <w:lang w:eastAsia="lt-LT"/>
        </w:rPr>
      </w:pPr>
      <w:r w:rsidRPr="00FF2DA1">
        <w:rPr>
          <w:szCs w:val="24"/>
          <w:lang w:eastAsia="lt-LT"/>
        </w:rPr>
        <w:t xml:space="preserve">Savivaldybės infrastruktūros plėtra būtina užtikrinti </w:t>
      </w:r>
      <w:r w:rsidR="00450783" w:rsidRPr="00FF2DA1">
        <w:rPr>
          <w:szCs w:val="24"/>
          <w:lang w:eastAsia="lt-LT"/>
        </w:rPr>
        <w:t>valstybei svarbaus projekto arba regioninės svarbos projekto įgyvendinimą</w:t>
      </w:r>
      <w:r w:rsidRPr="00FF2DA1">
        <w:rPr>
          <w:szCs w:val="24"/>
          <w:lang w:eastAsia="lt-LT"/>
        </w:rPr>
        <w:t>;</w:t>
      </w:r>
    </w:p>
    <w:p w14:paraId="6A6191EA" w14:textId="23B18CF3" w:rsidR="00450783" w:rsidRPr="00FF2DA1" w:rsidRDefault="00450783" w:rsidP="00E22905">
      <w:pPr>
        <w:pStyle w:val="Sraopastraipa"/>
        <w:numPr>
          <w:ilvl w:val="1"/>
          <w:numId w:val="1"/>
        </w:numPr>
        <w:tabs>
          <w:tab w:val="left" w:pos="900"/>
        </w:tabs>
        <w:ind w:left="0" w:firstLine="851"/>
        <w:jc w:val="both"/>
        <w:rPr>
          <w:szCs w:val="24"/>
          <w:lang w:eastAsia="lt-LT"/>
        </w:rPr>
      </w:pPr>
      <w:r w:rsidRPr="00FF2DA1">
        <w:rPr>
          <w:szCs w:val="24"/>
          <w:lang w:eastAsia="lt-LT"/>
        </w:rPr>
        <w:t>Savivaldybės infrastruktūros plėtra būtina užtikrinti investicijas savivaldybės teritorijoje (jos dalyje) vadovaujantis Lietuvos Respublikos investicijų įstatymu;</w:t>
      </w:r>
    </w:p>
    <w:p w14:paraId="2D634C63" w14:textId="6735C5CB" w:rsidR="00B47D8D" w:rsidRPr="00FF2DA1" w:rsidRDefault="00A63EB3" w:rsidP="00E22905">
      <w:pPr>
        <w:pStyle w:val="Sraopastraipa"/>
        <w:numPr>
          <w:ilvl w:val="1"/>
          <w:numId w:val="1"/>
        </w:numPr>
        <w:tabs>
          <w:tab w:val="left" w:pos="900"/>
        </w:tabs>
        <w:ind w:left="0" w:firstLine="851"/>
        <w:jc w:val="both"/>
        <w:rPr>
          <w:szCs w:val="24"/>
          <w:lang w:eastAsia="lt-LT"/>
        </w:rPr>
      </w:pPr>
      <w:r w:rsidRPr="00FF2DA1">
        <w:rPr>
          <w:szCs w:val="24"/>
          <w:lang w:eastAsia="lt-LT"/>
        </w:rPr>
        <w:t xml:space="preserve">Savivaldybės infrastruktūros plėtra būtina užtikrinti </w:t>
      </w:r>
      <w:r w:rsidR="00B43449">
        <w:rPr>
          <w:szCs w:val="24"/>
          <w:lang w:eastAsia="lt-LT"/>
        </w:rPr>
        <w:t>Ukmergės rajono</w:t>
      </w:r>
      <w:r w:rsidRPr="00FF2DA1">
        <w:rPr>
          <w:szCs w:val="24"/>
          <w:lang w:eastAsia="lt-LT"/>
        </w:rPr>
        <w:t xml:space="preserve"> savivaldybės </w:t>
      </w:r>
      <w:r w:rsidR="00B47D8D" w:rsidRPr="00FF2DA1">
        <w:rPr>
          <w:szCs w:val="24"/>
          <w:lang w:eastAsia="lt-LT"/>
        </w:rPr>
        <w:t xml:space="preserve">urbanizuotos </w:t>
      </w:r>
      <w:r w:rsidRPr="00FF2DA1">
        <w:rPr>
          <w:szCs w:val="24"/>
          <w:lang w:eastAsia="lt-LT"/>
        </w:rPr>
        <w:t xml:space="preserve">teritorijos, kurioje pagal </w:t>
      </w:r>
      <w:r w:rsidR="00B43449">
        <w:rPr>
          <w:szCs w:val="24"/>
          <w:lang w:eastAsia="lt-LT"/>
        </w:rPr>
        <w:t>Ukmergės rajono</w:t>
      </w:r>
      <w:r w:rsidRPr="00FF2DA1">
        <w:rPr>
          <w:szCs w:val="24"/>
          <w:lang w:eastAsia="lt-LT"/>
        </w:rPr>
        <w:t xml:space="preserve"> savivaldybės teritorijos bendrąjį planą arba </w:t>
      </w:r>
      <w:r w:rsidRPr="00FF2DA1">
        <w:t>strateginio planavimo dokumentus yra numatoma teritorijų konversija, konversijos tikslus</w:t>
      </w:r>
      <w:r w:rsidR="00B47D8D" w:rsidRPr="00FF2DA1">
        <w:t xml:space="preserve"> arba yra reikalinga </w:t>
      </w:r>
      <w:r w:rsidR="00FD067E" w:rsidRPr="00FF2DA1">
        <w:rPr>
          <w:szCs w:val="24"/>
          <w:lang w:eastAsia="lt-LT"/>
        </w:rPr>
        <w:t>savivaldybės urbanizuotos teritorijos</w:t>
      </w:r>
      <w:r w:rsidR="00FD067E" w:rsidRPr="00FF2DA1">
        <w:t xml:space="preserve"> </w:t>
      </w:r>
      <w:r w:rsidR="00B47D8D" w:rsidRPr="00FF2DA1">
        <w:t>vidinės struktūros tobulinimui</w:t>
      </w:r>
      <w:r w:rsidR="00FD067E" w:rsidRPr="00FF2DA1">
        <w:t xml:space="preserve"> ir (ar) darniai plėtrai</w:t>
      </w:r>
      <w:r w:rsidR="00B47D8D" w:rsidRPr="00FF2DA1">
        <w:t>:</w:t>
      </w:r>
    </w:p>
    <w:p w14:paraId="1D774D85" w14:textId="77777777" w:rsidR="00B47D8D" w:rsidRPr="00FF2DA1" w:rsidRDefault="00B47D8D" w:rsidP="00E22905">
      <w:pPr>
        <w:pStyle w:val="Sraopastraipa"/>
        <w:numPr>
          <w:ilvl w:val="2"/>
          <w:numId w:val="1"/>
        </w:numPr>
        <w:tabs>
          <w:tab w:val="left" w:pos="900"/>
        </w:tabs>
        <w:ind w:left="0" w:firstLine="851"/>
        <w:jc w:val="both"/>
      </w:pPr>
      <w:r w:rsidRPr="00FF2DA1">
        <w:t>socialinė savivaldybės infrastruktūra, skirta ugdymo poreikiams tenkinti (ikimokyklinio, priešmokyklinio ir bendrojo ugdymo įstaigų įrengimas, statyba ar rekonstrukcija, siekiant padidinti ugdymo vietų skaičių) ir šiai savivaldybės funkcijai vykdyti užtikrinant darnų judumą mieste bei mažinant gyventojų mobilumo poreikius kompaktiškai užstatytose savivaldybės teritorijose;</w:t>
      </w:r>
    </w:p>
    <w:p w14:paraId="04E5AA28" w14:textId="0FD9ED9E" w:rsidR="00B47D8D" w:rsidRPr="00FF2DA1" w:rsidRDefault="00B47D8D" w:rsidP="00E22905">
      <w:pPr>
        <w:pStyle w:val="Sraopastraipa"/>
        <w:numPr>
          <w:ilvl w:val="2"/>
          <w:numId w:val="1"/>
        </w:numPr>
        <w:tabs>
          <w:tab w:val="left" w:pos="900"/>
        </w:tabs>
        <w:ind w:left="0" w:firstLine="851"/>
        <w:jc w:val="both"/>
      </w:pPr>
      <w:r w:rsidRPr="00FF2DA1">
        <w:t>socialinės savivaldybės infrastruktūra, skirta socialinėms savivaldybės funkcijoms vykdyti (gydymo įstaigos, socialinis būstas, slaugos namai, dienos centrai ir kt.), kuri planuojama urbanizuotose teritorijose ir gyvenamųjų teritorijų centruose (</w:t>
      </w:r>
      <w:proofErr w:type="spellStart"/>
      <w:r w:rsidRPr="00FF2DA1">
        <w:t>pacentriuose</w:t>
      </w:r>
      <w:proofErr w:type="spellEnd"/>
      <w:r w:rsidRPr="00FF2DA1">
        <w:t xml:space="preserve">), užtikrinant gerą pasiekimą viešuoju transportu ir </w:t>
      </w:r>
      <w:proofErr w:type="spellStart"/>
      <w:r w:rsidRPr="00FF2DA1">
        <w:t>bevariklėmis</w:t>
      </w:r>
      <w:proofErr w:type="spellEnd"/>
      <w:r w:rsidRPr="00FF2DA1">
        <w:t xml:space="preserve"> transporto priemonėmis;</w:t>
      </w:r>
    </w:p>
    <w:p w14:paraId="743AC0D8" w14:textId="14A98BED" w:rsidR="00B47D8D" w:rsidRPr="00FF2DA1" w:rsidRDefault="00B47D8D" w:rsidP="00E22905">
      <w:pPr>
        <w:pStyle w:val="Sraopastraipa"/>
        <w:numPr>
          <w:ilvl w:val="2"/>
          <w:numId w:val="1"/>
        </w:numPr>
        <w:tabs>
          <w:tab w:val="left" w:pos="900"/>
        </w:tabs>
        <w:ind w:left="0" w:firstLine="851"/>
        <w:jc w:val="both"/>
      </w:pPr>
      <w:r w:rsidRPr="00FF2DA1">
        <w:t>savivaldybės infrastruktūra, skirta konversijai neefektyviai naudojamų užstatytų teritorijų naujam (antriniam) panaudojimui, kur vykdoma transformacija iš neefektyvios pramonės teritorijų bei apleistų teritorijų;</w:t>
      </w:r>
    </w:p>
    <w:p w14:paraId="67E954F3" w14:textId="28E4B434" w:rsidR="00A63EB3" w:rsidRPr="00FF2DA1" w:rsidRDefault="00A63EB3" w:rsidP="00E22905">
      <w:pPr>
        <w:pStyle w:val="Sraopastraipa"/>
        <w:numPr>
          <w:ilvl w:val="1"/>
          <w:numId w:val="1"/>
        </w:numPr>
        <w:tabs>
          <w:tab w:val="left" w:pos="900"/>
        </w:tabs>
        <w:ind w:left="0" w:firstLine="851"/>
        <w:jc w:val="both"/>
        <w:rPr>
          <w:szCs w:val="24"/>
          <w:lang w:eastAsia="lt-LT"/>
        </w:rPr>
      </w:pPr>
      <w:r w:rsidRPr="00FF2DA1">
        <w:rPr>
          <w:szCs w:val="24"/>
          <w:lang w:eastAsia="lt-LT"/>
        </w:rPr>
        <w:lastRenderedPageBreak/>
        <w:t xml:space="preserve">Savivaldybės infrastruktūros plėtra būtina užtikrinti nekilnojamojo kultūros paveldo objekto </w:t>
      </w:r>
      <w:proofErr w:type="spellStart"/>
      <w:r w:rsidRPr="00FF2DA1">
        <w:rPr>
          <w:szCs w:val="24"/>
          <w:lang w:eastAsia="lt-LT"/>
        </w:rPr>
        <w:t>įveiklinimą</w:t>
      </w:r>
      <w:proofErr w:type="spellEnd"/>
      <w:r w:rsidRPr="00FF2DA1">
        <w:rPr>
          <w:szCs w:val="24"/>
          <w:lang w:eastAsia="lt-LT"/>
        </w:rPr>
        <w:t>, kai nekilnojamojo kultūros paveldo objekto vystymas yra finansuojamas iš  Europos Sąjungos struktūrinių fondų ir (ar) Lietuvos Respublikos biudžeto programų</w:t>
      </w:r>
      <w:r w:rsidR="00EA22FF" w:rsidRPr="00FF2DA1">
        <w:rPr>
          <w:szCs w:val="24"/>
          <w:lang w:eastAsia="lt-LT"/>
        </w:rPr>
        <w:t>,</w:t>
      </w:r>
      <w:r w:rsidRPr="00FF2DA1">
        <w:rPr>
          <w:szCs w:val="24"/>
          <w:lang w:eastAsia="lt-LT"/>
        </w:rPr>
        <w:t xml:space="preserve"> </w:t>
      </w:r>
      <w:r w:rsidR="00EA22FF" w:rsidRPr="00FF2DA1">
        <w:rPr>
          <w:szCs w:val="24"/>
          <w:lang w:eastAsia="lt-LT"/>
        </w:rPr>
        <w:t>kitų fondų ir (ar) programų lėšų</w:t>
      </w:r>
      <w:r w:rsidR="00EA22FF" w:rsidRPr="00FF2DA1" w:rsidDel="00EA22FF">
        <w:rPr>
          <w:szCs w:val="24"/>
          <w:lang w:eastAsia="lt-LT"/>
        </w:rPr>
        <w:t xml:space="preserve"> </w:t>
      </w:r>
      <w:r w:rsidRPr="00FF2DA1">
        <w:rPr>
          <w:szCs w:val="24"/>
          <w:lang w:eastAsia="lt-LT"/>
        </w:rPr>
        <w:t>.</w:t>
      </w:r>
    </w:p>
    <w:p w14:paraId="7E7C7B60" w14:textId="557C2552" w:rsidR="0081548C" w:rsidRPr="00FF2DA1" w:rsidRDefault="0081548C" w:rsidP="00E22905">
      <w:pPr>
        <w:pStyle w:val="Sraopastraipa"/>
        <w:numPr>
          <w:ilvl w:val="0"/>
          <w:numId w:val="1"/>
        </w:numPr>
        <w:tabs>
          <w:tab w:val="left" w:pos="900"/>
        </w:tabs>
        <w:ind w:left="0" w:firstLine="900"/>
        <w:jc w:val="both"/>
        <w:rPr>
          <w:szCs w:val="24"/>
          <w:lang w:eastAsia="lt-LT"/>
        </w:rPr>
      </w:pPr>
      <w:r w:rsidRPr="00FF2DA1">
        <w:rPr>
          <w:szCs w:val="24"/>
        </w:rPr>
        <w:t xml:space="preserve">Patvirtinti </w:t>
      </w:r>
      <w:r w:rsidR="000228D3">
        <w:rPr>
          <w:szCs w:val="24"/>
        </w:rPr>
        <w:t>Ukmergės rajono</w:t>
      </w:r>
      <w:r w:rsidRPr="00FF2DA1">
        <w:rPr>
          <w:szCs w:val="24"/>
        </w:rPr>
        <w:t xml:space="preserve"> savivaldybės infrastruktūros </w:t>
      </w:r>
      <w:r w:rsidRPr="00FF2DA1">
        <w:t>pripažinimo prioritetine tvarkos aprašą</w:t>
      </w:r>
      <w:r w:rsidRPr="00FF2DA1">
        <w:rPr>
          <w:szCs w:val="24"/>
        </w:rPr>
        <w:t xml:space="preserve"> (pridedama);</w:t>
      </w:r>
    </w:p>
    <w:p w14:paraId="12899058" w14:textId="265DFB56" w:rsidR="0081548C" w:rsidRPr="00D71E7E" w:rsidRDefault="0081548C" w:rsidP="00E22905">
      <w:pPr>
        <w:pStyle w:val="Sraopastraipa"/>
        <w:numPr>
          <w:ilvl w:val="0"/>
          <w:numId w:val="1"/>
        </w:numPr>
        <w:tabs>
          <w:tab w:val="left" w:pos="900"/>
        </w:tabs>
        <w:ind w:left="0" w:firstLine="900"/>
        <w:jc w:val="both"/>
        <w:rPr>
          <w:szCs w:val="24"/>
          <w:lang w:eastAsia="lt-LT"/>
        </w:rPr>
      </w:pPr>
      <w:r w:rsidRPr="00FF2DA1">
        <w:rPr>
          <w:szCs w:val="24"/>
        </w:rPr>
        <w:t xml:space="preserve">Savivaldybės </w:t>
      </w:r>
      <w:r w:rsidR="009657A0" w:rsidRPr="00FF2DA1">
        <w:rPr>
          <w:szCs w:val="24"/>
        </w:rPr>
        <w:t>infrastruktūrą</w:t>
      </w:r>
      <w:r w:rsidRPr="00FF2DA1">
        <w:rPr>
          <w:szCs w:val="24"/>
        </w:rPr>
        <w:t xml:space="preserve">, kuri atitinka šio sprendimo </w:t>
      </w:r>
      <w:r w:rsidR="00687C7E" w:rsidRPr="00FF2DA1">
        <w:rPr>
          <w:szCs w:val="24"/>
        </w:rPr>
        <w:t xml:space="preserve">2 </w:t>
      </w:r>
      <w:r w:rsidRPr="00FF2DA1">
        <w:rPr>
          <w:szCs w:val="24"/>
        </w:rPr>
        <w:t xml:space="preserve">dalyje numatytus  </w:t>
      </w:r>
      <w:r w:rsidRPr="00FF2DA1">
        <w:rPr>
          <w:szCs w:val="24"/>
          <w:lang w:eastAsia="lt-LT"/>
        </w:rPr>
        <w:t>s</w:t>
      </w:r>
      <w:r w:rsidRPr="00FF2DA1">
        <w:t>avivaldybės infrastruktūros pripažinimo prioritetine kriterijus</w:t>
      </w:r>
      <w:r w:rsidR="00687C7E" w:rsidRPr="00FF2DA1">
        <w:t xml:space="preserve"> (vieną iš jų)</w:t>
      </w:r>
      <w:r w:rsidRPr="00FF2DA1">
        <w:t>,</w:t>
      </w:r>
      <w:r w:rsidR="009657A0" w:rsidRPr="00FF2DA1">
        <w:t xml:space="preserve"> savivaldybės taryba turi teisę, bet ne pareigą,</w:t>
      </w:r>
      <w:r w:rsidRPr="00FF2DA1">
        <w:t xml:space="preserve"> </w:t>
      </w:r>
      <w:r w:rsidR="009657A0" w:rsidRPr="00FF2DA1">
        <w:t>sprendimu pripažinti prioritetine</w:t>
      </w:r>
      <w:r w:rsidRPr="00FF2DA1">
        <w:t xml:space="preserve">,  </w:t>
      </w:r>
      <w:r w:rsidR="000228D3">
        <w:rPr>
          <w:szCs w:val="24"/>
        </w:rPr>
        <w:t xml:space="preserve">Ukmergės rajono </w:t>
      </w:r>
      <w:r w:rsidRPr="00FF2DA1">
        <w:rPr>
          <w:szCs w:val="24"/>
        </w:rPr>
        <w:t xml:space="preserve">savivaldybės infrastruktūros </w:t>
      </w:r>
      <w:r w:rsidRPr="00FF2DA1">
        <w:t>pripažinimo prioritetine tvarkos apraše nustatyta</w:t>
      </w:r>
      <w:r w:rsidR="00532F54" w:rsidRPr="00FF2DA1">
        <w:t xml:space="preserve"> tvarka.</w:t>
      </w:r>
    </w:p>
    <w:p w14:paraId="308AA44F" w14:textId="1E3F4F25" w:rsidR="0081548C" w:rsidRPr="00303596" w:rsidRDefault="00340B19" w:rsidP="00E22905">
      <w:pPr>
        <w:pStyle w:val="Sraopastraipa"/>
        <w:numPr>
          <w:ilvl w:val="0"/>
          <w:numId w:val="1"/>
        </w:numPr>
        <w:tabs>
          <w:tab w:val="left" w:pos="900"/>
        </w:tabs>
        <w:ind w:left="0" w:firstLine="900"/>
        <w:jc w:val="both"/>
        <w:rPr>
          <w:szCs w:val="24"/>
          <w:lang w:eastAsia="lt-LT"/>
        </w:rPr>
      </w:pPr>
      <w:r w:rsidRPr="00FF2DA1">
        <w:rPr>
          <w:szCs w:val="24"/>
        </w:rPr>
        <w:t>Savivaldybės infrastruktūr</w:t>
      </w:r>
      <w:r>
        <w:rPr>
          <w:szCs w:val="24"/>
        </w:rPr>
        <w:t xml:space="preserve">ą, kuri patenka į šiuo metu galiojančiame savivaldybės bendrajame plane nurodytas prioritetinės plėtros teritorijas, iki </w:t>
      </w:r>
      <w:r w:rsidRPr="00340B19">
        <w:rPr>
          <w:szCs w:val="24"/>
        </w:rPr>
        <w:t>2023</w:t>
      </w:r>
      <w:r>
        <w:rPr>
          <w:szCs w:val="24"/>
        </w:rPr>
        <w:t xml:space="preserve">-01-01 </w:t>
      </w:r>
      <w:r w:rsidRPr="00FF2DA1">
        <w:t xml:space="preserve">savivaldybės taryba turi teisę, bet ne pareigą, sprendimu pripažinti prioritetine, </w:t>
      </w:r>
      <w:r w:rsidR="000228D3">
        <w:t>Ukmergės rajono</w:t>
      </w:r>
      <w:r w:rsidRPr="00FF2DA1">
        <w:rPr>
          <w:szCs w:val="24"/>
        </w:rPr>
        <w:t xml:space="preserve"> savivaldybės infrastruktūros </w:t>
      </w:r>
      <w:r w:rsidRPr="00FF2DA1">
        <w:t>pripažinimo prioritetine tvarkos apraše nustatyta tvarka.</w:t>
      </w:r>
      <w:r>
        <w:t xml:space="preserve"> Ši nuostata galioja iki </w:t>
      </w:r>
      <w:r w:rsidRPr="00340B19">
        <w:rPr>
          <w:szCs w:val="24"/>
        </w:rPr>
        <w:t>2023</w:t>
      </w:r>
      <w:r>
        <w:rPr>
          <w:szCs w:val="24"/>
        </w:rPr>
        <w:t xml:space="preserve">-01-01 arba iki ankstesnės dienos kai įsigalioja savivaldybės teritorijos bendrojo plano korektūra ar keitimas, kuriuo yra pakoreguojamos šiuo metu galiojančiame savivaldybės bendrajame plane nurodytos prioritetinės plėtros teritorijos, atsižvelgiant į savivaldybės galimybes užtikrinti šių teritorijų savivaldybės infrastuktūros plėtrą pagal </w:t>
      </w:r>
      <w:r w:rsidRPr="00FF2DA1">
        <w:rPr>
          <w:szCs w:val="24"/>
          <w:lang w:eastAsia="lt-LT"/>
        </w:rPr>
        <w:t>Lietuvos Respublikos savivaldybių infrastruktūros plėtros įstatymo</w:t>
      </w:r>
      <w:r>
        <w:rPr>
          <w:szCs w:val="24"/>
          <w:lang w:eastAsia="lt-LT"/>
        </w:rPr>
        <w:t xml:space="preserve"> reikalavimus.</w:t>
      </w:r>
    </w:p>
    <w:p w14:paraId="497AFFA2" w14:textId="3A2D2D5F" w:rsidR="001F2B3E" w:rsidRPr="00FF2DA1" w:rsidRDefault="000C78E0" w:rsidP="00E22905">
      <w:pPr>
        <w:tabs>
          <w:tab w:val="center" w:pos="4153"/>
          <w:tab w:val="right" w:pos="8306"/>
        </w:tabs>
        <w:ind w:firstLine="902"/>
        <w:jc w:val="both"/>
        <w:rPr>
          <w:szCs w:val="24"/>
          <w:lang w:eastAsia="lt-LT"/>
        </w:rPr>
      </w:pPr>
      <w:r>
        <w:rPr>
          <w:szCs w:val="24"/>
          <w:lang w:eastAsia="lt-LT"/>
        </w:rPr>
        <w:t xml:space="preserve">Šis </w:t>
      </w:r>
      <w:r w:rsidR="001505F4" w:rsidRPr="00FF2DA1">
        <w:rPr>
          <w:szCs w:val="24"/>
          <w:lang w:eastAsia="lt-LT"/>
        </w:rPr>
        <w:t xml:space="preserve">sprendimas įsigalioja nuo 2021 m. </w:t>
      </w:r>
      <w:r w:rsidR="000228D3" w:rsidRPr="00303596">
        <w:rPr>
          <w:szCs w:val="24"/>
          <w:lang w:eastAsia="lt-LT"/>
        </w:rPr>
        <w:t>vasario</w:t>
      </w:r>
      <w:r w:rsidR="001505F4" w:rsidRPr="00303596">
        <w:rPr>
          <w:szCs w:val="24"/>
          <w:lang w:eastAsia="lt-LT"/>
        </w:rPr>
        <w:t xml:space="preserve"> 1 d.</w:t>
      </w:r>
    </w:p>
    <w:bookmarkEnd w:id="1"/>
    <w:p w14:paraId="49A550FA" w14:textId="40CC3286" w:rsidR="000F7B66" w:rsidRDefault="000F7B66" w:rsidP="00E22905">
      <w:pPr>
        <w:tabs>
          <w:tab w:val="center" w:pos="4153"/>
          <w:tab w:val="right" w:pos="8306"/>
        </w:tabs>
        <w:ind w:firstLine="902"/>
        <w:jc w:val="both"/>
        <w:rPr>
          <w:szCs w:val="24"/>
          <w:lang w:eastAsia="lt-LT"/>
        </w:rPr>
      </w:pPr>
    </w:p>
    <w:p w14:paraId="74BB2687" w14:textId="77777777" w:rsidR="00B3570F" w:rsidRPr="00FF2DA1" w:rsidRDefault="00B3570F" w:rsidP="00E22905">
      <w:pPr>
        <w:tabs>
          <w:tab w:val="center" w:pos="4153"/>
          <w:tab w:val="right" w:pos="8306"/>
        </w:tabs>
        <w:ind w:firstLine="902"/>
        <w:jc w:val="both"/>
        <w:rPr>
          <w:szCs w:val="24"/>
          <w:lang w:eastAsia="lt-LT"/>
        </w:rPr>
      </w:pPr>
    </w:p>
    <w:p w14:paraId="662056C4" w14:textId="3DD3D8C1" w:rsidR="000F7B66" w:rsidRPr="00FF2DA1" w:rsidRDefault="008B6F43" w:rsidP="00E22905">
      <w:pPr>
        <w:tabs>
          <w:tab w:val="center" w:pos="4153"/>
          <w:tab w:val="left" w:pos="6390"/>
          <w:tab w:val="right" w:pos="8306"/>
        </w:tabs>
        <w:jc w:val="both"/>
        <w:rPr>
          <w:szCs w:val="24"/>
          <w:lang w:eastAsia="lt-LT"/>
        </w:rPr>
      </w:pPr>
      <w:r w:rsidRPr="00FF2DA1">
        <w:rPr>
          <w:szCs w:val="24"/>
          <w:lang w:eastAsia="lt-LT"/>
        </w:rPr>
        <w:t>Savivaldybės meras</w:t>
      </w:r>
      <w:r w:rsidR="00411CE9">
        <w:rPr>
          <w:szCs w:val="24"/>
          <w:lang w:eastAsia="lt-LT"/>
        </w:rPr>
        <w:t xml:space="preserve">                                                                                              </w:t>
      </w:r>
    </w:p>
    <w:p w14:paraId="28FD01F7" w14:textId="77777777" w:rsidR="0028006B" w:rsidRDefault="0028006B" w:rsidP="0028006B">
      <w:pPr>
        <w:jc w:val="both"/>
      </w:pPr>
      <w:r>
        <w:tab/>
      </w:r>
    </w:p>
    <w:p w14:paraId="0D41175B" w14:textId="77777777" w:rsidR="0028006B" w:rsidRDefault="0028006B" w:rsidP="0028006B">
      <w:pPr>
        <w:jc w:val="both"/>
      </w:pPr>
    </w:p>
    <w:p w14:paraId="1529C17F" w14:textId="77777777" w:rsidR="0028006B" w:rsidRDefault="0028006B" w:rsidP="0028006B">
      <w:pPr>
        <w:jc w:val="both"/>
      </w:pPr>
      <w:r>
        <w:t>Projektą parengė:</w:t>
      </w:r>
    </w:p>
    <w:p w14:paraId="7DF0EAE4" w14:textId="77777777" w:rsidR="0028006B" w:rsidRDefault="0028006B" w:rsidP="0028006B">
      <w:pPr>
        <w:jc w:val="both"/>
      </w:pPr>
      <w:r>
        <w:t>Statybos ir infrastruktūros skyriaus vyriausioji specialistė                                    Indrė Rakauskaitė</w:t>
      </w:r>
    </w:p>
    <w:p w14:paraId="27DF35A5" w14:textId="0CCDE199" w:rsidR="0028006B" w:rsidRDefault="0028006B" w:rsidP="0028006B">
      <w:pPr>
        <w:tabs>
          <w:tab w:val="center" w:pos="4153"/>
          <w:tab w:val="left" w:pos="6390"/>
          <w:tab w:val="right" w:pos="9072"/>
        </w:tabs>
        <w:jc w:val="both"/>
        <w:rPr>
          <w:szCs w:val="24"/>
          <w:lang w:eastAsia="lt-LT"/>
        </w:rPr>
      </w:pPr>
    </w:p>
    <w:p w14:paraId="5154616E" w14:textId="2D2A914E" w:rsidR="0028006B" w:rsidRDefault="0028006B" w:rsidP="0028006B">
      <w:pPr>
        <w:tabs>
          <w:tab w:val="center" w:pos="4153"/>
          <w:tab w:val="left" w:pos="6390"/>
          <w:tab w:val="right" w:pos="9072"/>
        </w:tabs>
        <w:jc w:val="both"/>
        <w:rPr>
          <w:szCs w:val="24"/>
          <w:lang w:eastAsia="lt-LT"/>
        </w:rPr>
      </w:pPr>
    </w:p>
    <w:p w14:paraId="551516BB" w14:textId="2515E305" w:rsidR="0028006B" w:rsidRDefault="0028006B" w:rsidP="0028006B">
      <w:pPr>
        <w:tabs>
          <w:tab w:val="center" w:pos="4153"/>
          <w:tab w:val="left" w:pos="6390"/>
          <w:tab w:val="right" w:pos="9072"/>
        </w:tabs>
        <w:jc w:val="both"/>
        <w:rPr>
          <w:szCs w:val="24"/>
          <w:lang w:eastAsia="lt-LT"/>
        </w:rPr>
      </w:pPr>
    </w:p>
    <w:p w14:paraId="53B2FD8C" w14:textId="14B5CFAF" w:rsidR="0028006B" w:rsidRDefault="0028006B" w:rsidP="0028006B">
      <w:pPr>
        <w:tabs>
          <w:tab w:val="center" w:pos="4153"/>
          <w:tab w:val="left" w:pos="6390"/>
          <w:tab w:val="right" w:pos="9072"/>
        </w:tabs>
        <w:jc w:val="both"/>
        <w:rPr>
          <w:szCs w:val="24"/>
          <w:lang w:eastAsia="lt-LT"/>
        </w:rPr>
      </w:pPr>
    </w:p>
    <w:p w14:paraId="1DED2EAA" w14:textId="2F23EB2D" w:rsidR="0028006B" w:rsidRDefault="0028006B" w:rsidP="0028006B">
      <w:pPr>
        <w:tabs>
          <w:tab w:val="center" w:pos="4153"/>
          <w:tab w:val="left" w:pos="6390"/>
          <w:tab w:val="right" w:pos="9072"/>
        </w:tabs>
        <w:jc w:val="both"/>
        <w:rPr>
          <w:szCs w:val="24"/>
          <w:lang w:eastAsia="lt-LT"/>
        </w:rPr>
      </w:pPr>
    </w:p>
    <w:p w14:paraId="1001F8C3" w14:textId="36B11B65" w:rsidR="0028006B" w:rsidRDefault="0028006B" w:rsidP="0028006B">
      <w:pPr>
        <w:tabs>
          <w:tab w:val="center" w:pos="4153"/>
          <w:tab w:val="left" w:pos="6390"/>
          <w:tab w:val="right" w:pos="9072"/>
        </w:tabs>
        <w:jc w:val="both"/>
        <w:rPr>
          <w:szCs w:val="24"/>
          <w:lang w:eastAsia="lt-LT"/>
        </w:rPr>
      </w:pPr>
    </w:p>
    <w:p w14:paraId="4374C144" w14:textId="712723CB" w:rsidR="0028006B" w:rsidRDefault="0028006B" w:rsidP="0028006B">
      <w:pPr>
        <w:tabs>
          <w:tab w:val="center" w:pos="4153"/>
          <w:tab w:val="left" w:pos="6390"/>
          <w:tab w:val="right" w:pos="9072"/>
        </w:tabs>
        <w:jc w:val="both"/>
        <w:rPr>
          <w:szCs w:val="24"/>
          <w:lang w:eastAsia="lt-LT"/>
        </w:rPr>
      </w:pPr>
    </w:p>
    <w:p w14:paraId="059517A3" w14:textId="43B8897A" w:rsidR="0028006B" w:rsidRDefault="0028006B" w:rsidP="0028006B">
      <w:pPr>
        <w:tabs>
          <w:tab w:val="center" w:pos="4153"/>
          <w:tab w:val="left" w:pos="6390"/>
          <w:tab w:val="right" w:pos="9072"/>
        </w:tabs>
        <w:jc w:val="both"/>
        <w:rPr>
          <w:szCs w:val="24"/>
          <w:lang w:eastAsia="lt-LT"/>
        </w:rPr>
      </w:pPr>
    </w:p>
    <w:p w14:paraId="197EEF2E" w14:textId="35AA73BB" w:rsidR="0028006B" w:rsidRDefault="0028006B" w:rsidP="0028006B">
      <w:pPr>
        <w:tabs>
          <w:tab w:val="center" w:pos="4153"/>
          <w:tab w:val="left" w:pos="6390"/>
          <w:tab w:val="right" w:pos="9072"/>
        </w:tabs>
        <w:jc w:val="both"/>
        <w:rPr>
          <w:szCs w:val="24"/>
          <w:lang w:eastAsia="lt-LT"/>
        </w:rPr>
      </w:pPr>
    </w:p>
    <w:p w14:paraId="6726935D" w14:textId="1BE01C95" w:rsidR="0028006B" w:rsidRDefault="0028006B" w:rsidP="0028006B">
      <w:pPr>
        <w:tabs>
          <w:tab w:val="center" w:pos="4153"/>
          <w:tab w:val="left" w:pos="6390"/>
          <w:tab w:val="right" w:pos="9072"/>
        </w:tabs>
        <w:jc w:val="both"/>
        <w:rPr>
          <w:szCs w:val="24"/>
          <w:lang w:eastAsia="lt-LT"/>
        </w:rPr>
      </w:pPr>
    </w:p>
    <w:p w14:paraId="7FB534CD" w14:textId="65B790E9" w:rsidR="0028006B" w:rsidRDefault="0028006B" w:rsidP="0028006B">
      <w:pPr>
        <w:tabs>
          <w:tab w:val="center" w:pos="4153"/>
          <w:tab w:val="left" w:pos="6390"/>
          <w:tab w:val="right" w:pos="9072"/>
        </w:tabs>
        <w:jc w:val="both"/>
        <w:rPr>
          <w:szCs w:val="24"/>
          <w:lang w:eastAsia="lt-LT"/>
        </w:rPr>
      </w:pPr>
    </w:p>
    <w:p w14:paraId="4E3F1EF9" w14:textId="6694189C" w:rsidR="0028006B" w:rsidRDefault="0028006B" w:rsidP="0028006B">
      <w:pPr>
        <w:tabs>
          <w:tab w:val="center" w:pos="4153"/>
          <w:tab w:val="left" w:pos="6390"/>
          <w:tab w:val="right" w:pos="9072"/>
        </w:tabs>
        <w:jc w:val="both"/>
        <w:rPr>
          <w:szCs w:val="24"/>
          <w:lang w:eastAsia="lt-LT"/>
        </w:rPr>
      </w:pPr>
    </w:p>
    <w:p w14:paraId="5A8116ED" w14:textId="25595E69" w:rsidR="0028006B" w:rsidRDefault="0028006B" w:rsidP="0028006B">
      <w:pPr>
        <w:tabs>
          <w:tab w:val="center" w:pos="4153"/>
          <w:tab w:val="left" w:pos="6390"/>
          <w:tab w:val="right" w:pos="9072"/>
        </w:tabs>
        <w:jc w:val="both"/>
        <w:rPr>
          <w:szCs w:val="24"/>
          <w:lang w:eastAsia="lt-LT"/>
        </w:rPr>
      </w:pPr>
    </w:p>
    <w:p w14:paraId="7087B397" w14:textId="210192B5" w:rsidR="0028006B" w:rsidRDefault="0028006B" w:rsidP="0028006B">
      <w:pPr>
        <w:tabs>
          <w:tab w:val="center" w:pos="4153"/>
          <w:tab w:val="left" w:pos="6390"/>
          <w:tab w:val="right" w:pos="9072"/>
        </w:tabs>
        <w:jc w:val="both"/>
        <w:rPr>
          <w:szCs w:val="24"/>
          <w:lang w:eastAsia="lt-LT"/>
        </w:rPr>
      </w:pPr>
    </w:p>
    <w:p w14:paraId="5465DE21" w14:textId="6307708D" w:rsidR="0028006B" w:rsidRDefault="0028006B" w:rsidP="0028006B">
      <w:pPr>
        <w:tabs>
          <w:tab w:val="center" w:pos="4153"/>
          <w:tab w:val="left" w:pos="6390"/>
          <w:tab w:val="right" w:pos="9072"/>
        </w:tabs>
        <w:jc w:val="both"/>
        <w:rPr>
          <w:szCs w:val="24"/>
          <w:lang w:eastAsia="lt-LT"/>
        </w:rPr>
      </w:pPr>
    </w:p>
    <w:p w14:paraId="1FEAC14C" w14:textId="77777777" w:rsidR="0028006B" w:rsidRDefault="0028006B" w:rsidP="0028006B">
      <w:pPr>
        <w:tabs>
          <w:tab w:val="center" w:pos="4153"/>
          <w:tab w:val="left" w:pos="6390"/>
          <w:tab w:val="right" w:pos="9072"/>
        </w:tabs>
        <w:jc w:val="both"/>
        <w:rPr>
          <w:szCs w:val="24"/>
          <w:lang w:eastAsia="lt-LT"/>
        </w:rPr>
      </w:pPr>
    </w:p>
    <w:p w14:paraId="16CA8AA8" w14:textId="733608F3" w:rsidR="0028006B" w:rsidRDefault="0028006B" w:rsidP="0028006B">
      <w:pPr>
        <w:tabs>
          <w:tab w:val="center" w:pos="4153"/>
          <w:tab w:val="left" w:pos="6390"/>
          <w:tab w:val="right" w:pos="9072"/>
        </w:tabs>
        <w:jc w:val="both"/>
        <w:rPr>
          <w:szCs w:val="24"/>
          <w:lang w:eastAsia="lt-LT"/>
        </w:rPr>
      </w:pPr>
    </w:p>
    <w:p w14:paraId="7B023BC6" w14:textId="1FBC118B" w:rsidR="0028006B" w:rsidRDefault="0028006B" w:rsidP="0028006B">
      <w:pPr>
        <w:tabs>
          <w:tab w:val="center" w:pos="4153"/>
          <w:tab w:val="left" w:pos="6390"/>
          <w:tab w:val="right" w:pos="9072"/>
        </w:tabs>
        <w:jc w:val="both"/>
        <w:rPr>
          <w:szCs w:val="24"/>
          <w:lang w:eastAsia="lt-LT"/>
        </w:rPr>
      </w:pPr>
    </w:p>
    <w:p w14:paraId="0CF9C9A8" w14:textId="65B9E26F" w:rsidR="0028006B" w:rsidRDefault="0028006B" w:rsidP="0028006B">
      <w:pPr>
        <w:tabs>
          <w:tab w:val="center" w:pos="4153"/>
          <w:tab w:val="left" w:pos="6390"/>
          <w:tab w:val="right" w:pos="9072"/>
        </w:tabs>
        <w:jc w:val="both"/>
        <w:rPr>
          <w:szCs w:val="24"/>
          <w:lang w:eastAsia="lt-LT"/>
        </w:rPr>
      </w:pPr>
    </w:p>
    <w:p w14:paraId="2730A334" w14:textId="27A2741B" w:rsidR="0028006B" w:rsidRDefault="0028006B" w:rsidP="0028006B">
      <w:pPr>
        <w:tabs>
          <w:tab w:val="center" w:pos="4153"/>
          <w:tab w:val="left" w:pos="6390"/>
          <w:tab w:val="right" w:pos="9072"/>
        </w:tabs>
        <w:jc w:val="both"/>
        <w:rPr>
          <w:szCs w:val="24"/>
          <w:lang w:eastAsia="lt-LT"/>
        </w:rPr>
      </w:pPr>
    </w:p>
    <w:p w14:paraId="1E4CF831" w14:textId="77777777" w:rsidR="0028006B" w:rsidRDefault="0028006B" w:rsidP="0028006B">
      <w:pPr>
        <w:tabs>
          <w:tab w:val="center" w:pos="4153"/>
          <w:tab w:val="left" w:pos="6390"/>
          <w:tab w:val="right" w:pos="9072"/>
        </w:tabs>
        <w:jc w:val="both"/>
        <w:rPr>
          <w:szCs w:val="24"/>
          <w:lang w:eastAsia="lt-LT"/>
        </w:rPr>
      </w:pPr>
    </w:p>
    <w:p w14:paraId="76FC2F30" w14:textId="43AB4B9C" w:rsidR="0028006B" w:rsidRDefault="0028006B" w:rsidP="0028006B">
      <w:pPr>
        <w:tabs>
          <w:tab w:val="center" w:pos="4153"/>
          <w:tab w:val="left" w:pos="6390"/>
          <w:tab w:val="right" w:pos="9072"/>
        </w:tabs>
        <w:jc w:val="both"/>
        <w:rPr>
          <w:szCs w:val="24"/>
          <w:lang w:eastAsia="lt-LT"/>
        </w:rPr>
      </w:pPr>
    </w:p>
    <w:p w14:paraId="1D806D3A" w14:textId="62EAFD78" w:rsidR="0028006B" w:rsidRDefault="0028006B" w:rsidP="0028006B">
      <w:pPr>
        <w:tabs>
          <w:tab w:val="center" w:pos="4153"/>
          <w:tab w:val="left" w:pos="6390"/>
          <w:tab w:val="right" w:pos="9072"/>
        </w:tabs>
        <w:jc w:val="both"/>
        <w:rPr>
          <w:szCs w:val="24"/>
          <w:lang w:eastAsia="lt-LT"/>
        </w:rPr>
      </w:pPr>
    </w:p>
    <w:p w14:paraId="61F13F21" w14:textId="77777777" w:rsidR="0028006B" w:rsidRDefault="0028006B" w:rsidP="0028006B">
      <w:pPr>
        <w:tabs>
          <w:tab w:val="center" w:pos="4153"/>
          <w:tab w:val="left" w:pos="6390"/>
          <w:tab w:val="right" w:pos="9072"/>
        </w:tabs>
        <w:jc w:val="both"/>
        <w:rPr>
          <w:szCs w:val="24"/>
          <w:lang w:eastAsia="lt-LT"/>
        </w:rPr>
      </w:pPr>
    </w:p>
    <w:p w14:paraId="0EB22330" w14:textId="4ACCA353" w:rsidR="00824A4F" w:rsidRPr="0028006B" w:rsidRDefault="0028006B" w:rsidP="0028006B">
      <w:pPr>
        <w:spacing w:after="200"/>
        <w:rPr>
          <w:rFonts w:eastAsia="Calibri"/>
          <w:lang w:eastAsia="lt-LT"/>
        </w:rPr>
      </w:pPr>
      <w:r w:rsidRPr="00FF37D9">
        <w:rPr>
          <w:rFonts w:eastAsia="Calibri"/>
          <w:lang w:eastAsia="lt-LT"/>
        </w:rPr>
        <w:t>Sprendimo projek</w:t>
      </w:r>
      <w:r>
        <w:rPr>
          <w:rFonts w:eastAsia="Calibri"/>
          <w:lang w:eastAsia="lt-LT"/>
        </w:rPr>
        <w:t>t</w:t>
      </w:r>
      <w:r w:rsidRPr="00FF37D9">
        <w:rPr>
          <w:rFonts w:eastAsia="Calibri"/>
          <w:lang w:eastAsia="lt-LT"/>
        </w:rPr>
        <w:t>as suderintas ir pasirašytas Ukmergės rajono savivaldybės dokumen</w:t>
      </w:r>
      <w:r>
        <w:rPr>
          <w:rFonts w:eastAsia="Calibri"/>
          <w:lang w:eastAsia="lt-LT"/>
        </w:rPr>
        <w:t>tų valdymo sistemoje „Kontora“.</w:t>
      </w:r>
      <w:r w:rsidR="00824A4F" w:rsidRPr="00FF2DA1">
        <w:rPr>
          <w:szCs w:val="24"/>
        </w:rPr>
        <w:br w:type="page"/>
      </w:r>
    </w:p>
    <w:p w14:paraId="5602B01D" w14:textId="77777777" w:rsidR="00FB3E1D" w:rsidRPr="00E96817" w:rsidRDefault="00FB3E1D" w:rsidP="00FB3E1D">
      <w:pPr>
        <w:ind w:left="6096"/>
      </w:pPr>
      <w:r w:rsidRPr="00E96817">
        <w:lastRenderedPageBreak/>
        <w:t>PATVIRTINTA</w:t>
      </w:r>
    </w:p>
    <w:p w14:paraId="402B3C86" w14:textId="77777777" w:rsidR="00FB3E1D" w:rsidRPr="00E96817" w:rsidRDefault="00FB3E1D" w:rsidP="00FB3E1D">
      <w:pPr>
        <w:ind w:left="6096"/>
      </w:pPr>
      <w:r w:rsidRPr="00E96817">
        <w:t>Ukmergės rajono savivaldybės</w:t>
      </w:r>
    </w:p>
    <w:p w14:paraId="55BDC169" w14:textId="77777777" w:rsidR="00FB3E1D" w:rsidRPr="00E96817" w:rsidRDefault="00FB3E1D" w:rsidP="00FB3E1D">
      <w:pPr>
        <w:ind w:left="6096"/>
      </w:pPr>
      <w:r w:rsidRPr="00E96817">
        <w:t>tarybos 20</w:t>
      </w:r>
      <w:r>
        <w:t>21</w:t>
      </w:r>
      <w:r w:rsidRPr="00E96817">
        <w:t xml:space="preserve"> m. </w:t>
      </w:r>
      <w:r>
        <w:t>sausio</w:t>
      </w:r>
      <w:r w:rsidRPr="00E96817">
        <w:t xml:space="preserve">     d.</w:t>
      </w:r>
    </w:p>
    <w:p w14:paraId="6BB1C617" w14:textId="77777777" w:rsidR="00FB3E1D" w:rsidRPr="00E96817" w:rsidRDefault="00FB3E1D" w:rsidP="00FB3E1D">
      <w:pPr>
        <w:ind w:left="6096"/>
      </w:pPr>
      <w:r w:rsidRPr="00E96817">
        <w:t xml:space="preserve">sprendimu Nr. </w:t>
      </w:r>
    </w:p>
    <w:p w14:paraId="593D7163" w14:textId="77777777" w:rsidR="00A23068" w:rsidRPr="00FF2DA1" w:rsidRDefault="00A23068" w:rsidP="00A23068">
      <w:pPr>
        <w:spacing w:line="360" w:lineRule="auto"/>
        <w:jc w:val="both"/>
        <w:rPr>
          <w:szCs w:val="24"/>
        </w:rPr>
      </w:pPr>
    </w:p>
    <w:p w14:paraId="4E350D1E" w14:textId="1712E4CF" w:rsidR="00A23068" w:rsidRPr="00FF2DA1" w:rsidRDefault="00EA181F" w:rsidP="00A23068">
      <w:pPr>
        <w:jc w:val="center"/>
        <w:rPr>
          <w:b/>
          <w:szCs w:val="24"/>
        </w:rPr>
      </w:pPr>
      <w:r>
        <w:rPr>
          <w:b/>
          <w:caps/>
          <w:szCs w:val="24"/>
        </w:rPr>
        <w:t>UKMERGĖS RAJONO</w:t>
      </w:r>
      <w:r w:rsidR="00A23068" w:rsidRPr="00FF2DA1">
        <w:rPr>
          <w:b/>
          <w:caps/>
          <w:szCs w:val="24"/>
        </w:rPr>
        <w:t xml:space="preserve"> savivaldybės infrastruktūros pripažinimo prioritetine tvarkos aprašAS</w:t>
      </w:r>
    </w:p>
    <w:p w14:paraId="3F45EBE2" w14:textId="77777777" w:rsidR="003F0C1A" w:rsidRPr="00FF2DA1" w:rsidRDefault="003F0C1A" w:rsidP="003F0C1A">
      <w:pPr>
        <w:spacing w:line="360" w:lineRule="auto"/>
        <w:rPr>
          <w:b/>
          <w:szCs w:val="24"/>
        </w:rPr>
      </w:pPr>
    </w:p>
    <w:p w14:paraId="7877088D" w14:textId="77777777" w:rsidR="003F0C1A" w:rsidRPr="00FF2DA1" w:rsidRDefault="003F0C1A" w:rsidP="003F0C1A">
      <w:pPr>
        <w:jc w:val="center"/>
        <w:rPr>
          <w:b/>
          <w:szCs w:val="24"/>
        </w:rPr>
      </w:pPr>
      <w:r w:rsidRPr="00FF2DA1">
        <w:rPr>
          <w:b/>
          <w:szCs w:val="24"/>
        </w:rPr>
        <w:t>I SKYRIUS</w:t>
      </w:r>
    </w:p>
    <w:p w14:paraId="0990060F" w14:textId="77777777" w:rsidR="003F0C1A" w:rsidRPr="00FF2DA1" w:rsidRDefault="003F0C1A" w:rsidP="003F0C1A">
      <w:pPr>
        <w:jc w:val="center"/>
        <w:rPr>
          <w:b/>
          <w:szCs w:val="24"/>
        </w:rPr>
      </w:pPr>
      <w:r w:rsidRPr="00FF2DA1">
        <w:rPr>
          <w:b/>
          <w:szCs w:val="24"/>
        </w:rPr>
        <w:t>BENDROSIOS NUOSTATOS</w:t>
      </w:r>
    </w:p>
    <w:p w14:paraId="7545123C" w14:textId="77777777" w:rsidR="003F0C1A" w:rsidRPr="00FF2DA1" w:rsidRDefault="003F0C1A" w:rsidP="003F0C1A">
      <w:pPr>
        <w:spacing w:line="360" w:lineRule="auto"/>
        <w:jc w:val="center"/>
        <w:rPr>
          <w:b/>
          <w:szCs w:val="24"/>
        </w:rPr>
      </w:pPr>
    </w:p>
    <w:p w14:paraId="75D98F1D" w14:textId="44DCABE4" w:rsidR="003F0C1A" w:rsidRPr="00FF2DA1" w:rsidRDefault="00EA181F" w:rsidP="00E22905">
      <w:pPr>
        <w:numPr>
          <w:ilvl w:val="0"/>
          <w:numId w:val="3"/>
        </w:numPr>
        <w:tabs>
          <w:tab w:val="left" w:pos="1276"/>
        </w:tabs>
        <w:ind w:left="0" w:firstLine="851"/>
        <w:jc w:val="both"/>
        <w:rPr>
          <w:szCs w:val="24"/>
        </w:rPr>
      </w:pPr>
      <w:r>
        <w:rPr>
          <w:szCs w:val="24"/>
        </w:rPr>
        <w:t>Ukmergės rajono</w:t>
      </w:r>
      <w:r w:rsidR="003F0C1A" w:rsidRPr="00FF2DA1">
        <w:rPr>
          <w:szCs w:val="24"/>
        </w:rPr>
        <w:t xml:space="preserve"> savivaldybės (toliau – Savivaldybė) infrastruktūros </w:t>
      </w:r>
      <w:r w:rsidR="009A7114" w:rsidRPr="00FF2DA1">
        <w:rPr>
          <w:szCs w:val="24"/>
        </w:rPr>
        <w:t>pripažinimo prioritetine</w:t>
      </w:r>
      <w:r w:rsidR="003F0C1A" w:rsidRPr="00FF2DA1">
        <w:rPr>
          <w:szCs w:val="24"/>
        </w:rPr>
        <w:t xml:space="preserve"> tvarkos aprašas (toliau – Tvarkos aprašas) nustato savivaldybės infrastruktūros </w:t>
      </w:r>
      <w:r w:rsidR="009A7114" w:rsidRPr="00FF2DA1">
        <w:rPr>
          <w:szCs w:val="24"/>
        </w:rPr>
        <w:t>pripažinimo prioritetine</w:t>
      </w:r>
      <w:r w:rsidR="003F0C1A" w:rsidRPr="00FF2DA1">
        <w:t xml:space="preserve"> tvarką.</w:t>
      </w:r>
    </w:p>
    <w:p w14:paraId="36544D89" w14:textId="1891CACF" w:rsidR="003F0C1A" w:rsidRPr="00FF2DA1" w:rsidRDefault="003F0C1A" w:rsidP="00E22905">
      <w:pPr>
        <w:numPr>
          <w:ilvl w:val="0"/>
          <w:numId w:val="3"/>
        </w:numPr>
        <w:tabs>
          <w:tab w:val="left" w:pos="1276"/>
        </w:tabs>
        <w:ind w:left="0" w:firstLine="851"/>
        <w:jc w:val="both"/>
        <w:rPr>
          <w:szCs w:val="24"/>
        </w:rPr>
      </w:pPr>
      <w:r w:rsidRPr="00FF2DA1">
        <w:rPr>
          <w:szCs w:val="24"/>
        </w:rPr>
        <w:t xml:space="preserve">Tvarkos apraše nustatoma </w:t>
      </w:r>
      <w:r w:rsidR="009A7114" w:rsidRPr="00FF2DA1">
        <w:rPr>
          <w:szCs w:val="24"/>
        </w:rPr>
        <w:t xml:space="preserve">savivaldybės </w:t>
      </w:r>
      <w:r w:rsidR="00F26CDD" w:rsidRPr="00FF2DA1">
        <w:rPr>
          <w:szCs w:val="24"/>
        </w:rPr>
        <w:t xml:space="preserve">neprioritetinės </w:t>
      </w:r>
      <w:r w:rsidR="009A7114" w:rsidRPr="00FF2DA1">
        <w:rPr>
          <w:szCs w:val="24"/>
        </w:rPr>
        <w:t xml:space="preserve">infrastruktūros pripažinimo prioritetine </w:t>
      </w:r>
      <w:r w:rsidRPr="00FF2DA1">
        <w:rPr>
          <w:szCs w:val="24"/>
        </w:rPr>
        <w:t>tvarka, kai yra tenkinami Savivaldybės tarybos patvirtinti</w:t>
      </w:r>
      <w:r w:rsidR="009A7114" w:rsidRPr="00FF2DA1">
        <w:rPr>
          <w:szCs w:val="24"/>
        </w:rPr>
        <w:t xml:space="preserve"> savivaldybės infrastruktūros pripažinimo prioritetine</w:t>
      </w:r>
      <w:r w:rsidRPr="00FF2DA1">
        <w:rPr>
          <w:szCs w:val="24"/>
        </w:rPr>
        <w:t xml:space="preserve"> </w:t>
      </w:r>
      <w:r w:rsidRPr="00FF2DA1">
        <w:t>kriterijai.</w:t>
      </w:r>
      <w:r w:rsidRPr="00FF2DA1">
        <w:rPr>
          <w:szCs w:val="24"/>
        </w:rPr>
        <w:t xml:space="preserve"> </w:t>
      </w:r>
    </w:p>
    <w:p w14:paraId="438E5A84" w14:textId="729ADBFA" w:rsidR="003F0C1A" w:rsidRPr="00FF2DA1" w:rsidRDefault="003F0C1A" w:rsidP="00E22905">
      <w:pPr>
        <w:numPr>
          <w:ilvl w:val="0"/>
          <w:numId w:val="3"/>
        </w:numPr>
        <w:tabs>
          <w:tab w:val="left" w:pos="1276"/>
        </w:tabs>
        <w:ind w:left="0" w:firstLine="851"/>
        <w:jc w:val="both"/>
        <w:rPr>
          <w:szCs w:val="24"/>
        </w:rPr>
      </w:pPr>
      <w:r w:rsidRPr="00FF2DA1">
        <w:rPr>
          <w:szCs w:val="24"/>
        </w:rPr>
        <w:t xml:space="preserve">Sprendimą dėl </w:t>
      </w:r>
      <w:r w:rsidR="009A7114" w:rsidRPr="00FF2DA1">
        <w:rPr>
          <w:szCs w:val="24"/>
        </w:rPr>
        <w:t xml:space="preserve">konkrečios </w:t>
      </w:r>
      <w:r w:rsidR="00F26CDD" w:rsidRPr="00FF2DA1">
        <w:rPr>
          <w:szCs w:val="24"/>
        </w:rPr>
        <w:t xml:space="preserve">neprioritetinės </w:t>
      </w:r>
      <w:r w:rsidR="009A7114" w:rsidRPr="00FF2DA1">
        <w:rPr>
          <w:szCs w:val="24"/>
        </w:rPr>
        <w:t xml:space="preserve">savivaldybės infrastruktūros pripažinimo prioritetine </w:t>
      </w:r>
      <w:r w:rsidRPr="00FF2DA1">
        <w:rPr>
          <w:szCs w:val="24"/>
        </w:rPr>
        <w:t>priima Savivaldybės taryba.</w:t>
      </w:r>
    </w:p>
    <w:p w14:paraId="1F1BAC4E" w14:textId="5B91D5B5" w:rsidR="00F26CDD" w:rsidRPr="00FF2DA1" w:rsidRDefault="00F26CDD" w:rsidP="00E22905">
      <w:pPr>
        <w:numPr>
          <w:ilvl w:val="0"/>
          <w:numId w:val="3"/>
        </w:numPr>
        <w:tabs>
          <w:tab w:val="left" w:pos="1276"/>
        </w:tabs>
        <w:ind w:left="0" w:firstLine="851"/>
        <w:jc w:val="both"/>
        <w:rPr>
          <w:szCs w:val="24"/>
        </w:rPr>
      </w:pPr>
      <w:r w:rsidRPr="00FF2DA1">
        <w:rPr>
          <w:szCs w:val="24"/>
        </w:rPr>
        <w:t>Tvarka yra taikoma kai savivaldybės infrastruktūros pripažinimą prioritetine inicijuoja fizinis, juridinis asmuo (toliau – Suinteresuotas asmuo)</w:t>
      </w:r>
      <w:r w:rsidR="008B7EE5" w:rsidRPr="00FF2DA1">
        <w:rPr>
          <w:szCs w:val="24"/>
        </w:rPr>
        <w:t>.</w:t>
      </w:r>
      <w:r w:rsidRPr="00FF2DA1">
        <w:rPr>
          <w:szCs w:val="24"/>
        </w:rPr>
        <w:t xml:space="preserve"> </w:t>
      </w:r>
      <w:r w:rsidR="008B7EE5" w:rsidRPr="00FF2DA1">
        <w:rPr>
          <w:szCs w:val="24"/>
        </w:rPr>
        <w:t>Savivaldybės infrastruktūros pripažinimą prioritetine taip pat gali inicijuoti</w:t>
      </w:r>
      <w:r w:rsidR="008B7EE5" w:rsidRPr="00FF2DA1">
        <w:rPr>
          <w:rFonts w:eastAsia="Calibri"/>
          <w:szCs w:val="24"/>
        </w:rPr>
        <w:t xml:space="preserve"> </w:t>
      </w:r>
      <w:r w:rsidRPr="00FF2DA1">
        <w:rPr>
          <w:rFonts w:eastAsia="Calibri"/>
          <w:szCs w:val="24"/>
        </w:rPr>
        <w:t>Savivaldybės infrastruktūros plėtros organizatorius (toliau – Organizatorius)</w:t>
      </w:r>
      <w:r w:rsidR="00D74C6D" w:rsidRPr="00FF2DA1">
        <w:rPr>
          <w:rFonts w:eastAsia="Calibri"/>
          <w:szCs w:val="24"/>
        </w:rPr>
        <w:t xml:space="preserve"> priimdamas Tvarkos aprašo </w:t>
      </w:r>
      <w:r w:rsidR="00D74C6D" w:rsidRPr="00FF2DA1">
        <w:rPr>
          <w:rFonts w:eastAsia="Calibri"/>
          <w:szCs w:val="24"/>
        </w:rPr>
        <w:fldChar w:fldCharType="begin"/>
      </w:r>
      <w:r w:rsidR="00D74C6D" w:rsidRPr="00FF2DA1">
        <w:rPr>
          <w:rFonts w:eastAsia="Calibri"/>
          <w:szCs w:val="24"/>
        </w:rPr>
        <w:instrText xml:space="preserve"> REF _Ref58220175 \r \h </w:instrText>
      </w:r>
      <w:r w:rsidR="00D74C6D" w:rsidRPr="00FF2DA1">
        <w:rPr>
          <w:rFonts w:eastAsia="Calibri"/>
          <w:szCs w:val="24"/>
        </w:rPr>
      </w:r>
      <w:r w:rsidR="00D74C6D" w:rsidRPr="00FF2DA1">
        <w:rPr>
          <w:rFonts w:eastAsia="Calibri"/>
          <w:szCs w:val="24"/>
        </w:rPr>
        <w:fldChar w:fldCharType="separate"/>
      </w:r>
      <w:r w:rsidR="00D74C6D" w:rsidRPr="00FF2DA1">
        <w:rPr>
          <w:rFonts w:eastAsia="Calibri"/>
          <w:szCs w:val="24"/>
        </w:rPr>
        <w:t>11</w:t>
      </w:r>
      <w:r w:rsidR="00D74C6D" w:rsidRPr="00FF2DA1">
        <w:rPr>
          <w:rFonts w:eastAsia="Calibri"/>
          <w:szCs w:val="24"/>
        </w:rPr>
        <w:fldChar w:fldCharType="end"/>
      </w:r>
      <w:r w:rsidR="00D74C6D" w:rsidRPr="00FF2DA1">
        <w:rPr>
          <w:rFonts w:eastAsia="Calibri"/>
          <w:szCs w:val="24"/>
        </w:rPr>
        <w:t xml:space="preserve"> punkte nurodytą sprendimą, įvertinęs Organizatoriaus surinktą Tvarkos aprašo </w:t>
      </w:r>
      <w:r w:rsidR="00D74C6D" w:rsidRPr="00FF2DA1">
        <w:rPr>
          <w:rFonts w:eastAsia="Calibri"/>
          <w:szCs w:val="24"/>
        </w:rPr>
        <w:fldChar w:fldCharType="begin"/>
      </w:r>
      <w:r w:rsidR="00D74C6D" w:rsidRPr="00FF2DA1">
        <w:rPr>
          <w:rFonts w:eastAsia="Calibri"/>
          <w:szCs w:val="24"/>
        </w:rPr>
        <w:instrText xml:space="preserve"> REF _Ref57813704 \r \h </w:instrText>
      </w:r>
      <w:r w:rsidR="00D74C6D" w:rsidRPr="00FF2DA1">
        <w:rPr>
          <w:rFonts w:eastAsia="Calibri"/>
          <w:szCs w:val="24"/>
        </w:rPr>
      </w:r>
      <w:r w:rsidR="00D74C6D" w:rsidRPr="00FF2DA1">
        <w:rPr>
          <w:rFonts w:eastAsia="Calibri"/>
          <w:szCs w:val="24"/>
        </w:rPr>
        <w:fldChar w:fldCharType="separate"/>
      </w:r>
      <w:r w:rsidR="00D74C6D" w:rsidRPr="00FF2DA1">
        <w:rPr>
          <w:rFonts w:eastAsia="Calibri"/>
          <w:szCs w:val="24"/>
        </w:rPr>
        <w:t>7</w:t>
      </w:r>
      <w:r w:rsidR="00D74C6D" w:rsidRPr="00FF2DA1">
        <w:rPr>
          <w:rFonts w:eastAsia="Calibri"/>
          <w:szCs w:val="24"/>
        </w:rPr>
        <w:fldChar w:fldCharType="end"/>
      </w:r>
      <w:r w:rsidR="00D74C6D" w:rsidRPr="00FF2DA1">
        <w:rPr>
          <w:rFonts w:eastAsia="Calibri"/>
          <w:szCs w:val="24"/>
        </w:rPr>
        <w:t xml:space="preserve"> ir </w:t>
      </w:r>
      <w:r w:rsidR="00D74C6D" w:rsidRPr="00FF2DA1">
        <w:rPr>
          <w:rFonts w:eastAsia="Calibri"/>
          <w:szCs w:val="24"/>
        </w:rPr>
        <w:fldChar w:fldCharType="begin"/>
      </w:r>
      <w:r w:rsidR="00D74C6D" w:rsidRPr="00FF2DA1">
        <w:rPr>
          <w:rFonts w:eastAsia="Calibri"/>
          <w:szCs w:val="24"/>
        </w:rPr>
        <w:instrText xml:space="preserve"> REF _Ref57814977 \r \h </w:instrText>
      </w:r>
      <w:r w:rsidR="00D74C6D" w:rsidRPr="00FF2DA1">
        <w:rPr>
          <w:rFonts w:eastAsia="Calibri"/>
          <w:szCs w:val="24"/>
        </w:rPr>
      </w:r>
      <w:r w:rsidR="00D74C6D" w:rsidRPr="00FF2DA1">
        <w:rPr>
          <w:rFonts w:eastAsia="Calibri"/>
          <w:szCs w:val="24"/>
        </w:rPr>
        <w:fldChar w:fldCharType="separate"/>
      </w:r>
      <w:r w:rsidR="00D74C6D" w:rsidRPr="00FF2DA1">
        <w:rPr>
          <w:rFonts w:eastAsia="Calibri"/>
          <w:szCs w:val="24"/>
        </w:rPr>
        <w:t>8</w:t>
      </w:r>
      <w:r w:rsidR="00D74C6D" w:rsidRPr="00FF2DA1">
        <w:rPr>
          <w:rFonts w:eastAsia="Calibri"/>
          <w:szCs w:val="24"/>
        </w:rPr>
        <w:fldChar w:fldCharType="end"/>
      </w:r>
      <w:r w:rsidR="00D74C6D" w:rsidRPr="00FF2DA1">
        <w:rPr>
          <w:rFonts w:eastAsia="Calibri"/>
          <w:szCs w:val="24"/>
        </w:rPr>
        <w:t xml:space="preserve"> punktuose nurodytą informaciją ir nustatęs, kad neegzistuoja Tvarkos aprašo </w:t>
      </w:r>
      <w:r w:rsidR="00D74C6D" w:rsidRPr="00FF2DA1">
        <w:rPr>
          <w:rFonts w:eastAsia="Calibri"/>
          <w:szCs w:val="24"/>
        </w:rPr>
        <w:fldChar w:fldCharType="begin"/>
      </w:r>
      <w:r w:rsidR="00D74C6D" w:rsidRPr="00FF2DA1">
        <w:rPr>
          <w:rFonts w:eastAsia="Calibri"/>
          <w:szCs w:val="24"/>
        </w:rPr>
        <w:instrText xml:space="preserve"> REF _Ref58220267 \r \h </w:instrText>
      </w:r>
      <w:r w:rsidR="00D74C6D" w:rsidRPr="00FF2DA1">
        <w:rPr>
          <w:rFonts w:eastAsia="Calibri"/>
          <w:szCs w:val="24"/>
        </w:rPr>
      </w:r>
      <w:r w:rsidR="00D74C6D" w:rsidRPr="00FF2DA1">
        <w:rPr>
          <w:rFonts w:eastAsia="Calibri"/>
          <w:szCs w:val="24"/>
        </w:rPr>
        <w:fldChar w:fldCharType="separate"/>
      </w:r>
      <w:r w:rsidR="00D74C6D" w:rsidRPr="00FF2DA1">
        <w:rPr>
          <w:rFonts w:eastAsia="Calibri"/>
          <w:szCs w:val="24"/>
        </w:rPr>
        <w:t>10</w:t>
      </w:r>
      <w:r w:rsidR="00D74C6D" w:rsidRPr="00FF2DA1">
        <w:rPr>
          <w:rFonts w:eastAsia="Calibri"/>
          <w:szCs w:val="24"/>
        </w:rPr>
        <w:fldChar w:fldCharType="end"/>
      </w:r>
      <w:r w:rsidR="00D74C6D" w:rsidRPr="00FF2DA1">
        <w:rPr>
          <w:rFonts w:eastAsia="Calibri"/>
          <w:szCs w:val="24"/>
        </w:rPr>
        <w:t xml:space="preserve"> punkte numatytos aplinkybės</w:t>
      </w:r>
      <w:r w:rsidRPr="00FF2DA1">
        <w:rPr>
          <w:szCs w:val="24"/>
        </w:rPr>
        <w:t>.</w:t>
      </w:r>
    </w:p>
    <w:p w14:paraId="04C06636" w14:textId="76A3B4AB" w:rsidR="00762811" w:rsidRPr="00FF2DA1" w:rsidRDefault="00762811" w:rsidP="00E22905">
      <w:pPr>
        <w:numPr>
          <w:ilvl w:val="0"/>
          <w:numId w:val="3"/>
        </w:numPr>
        <w:tabs>
          <w:tab w:val="left" w:pos="1276"/>
        </w:tabs>
        <w:ind w:left="0" w:firstLine="851"/>
        <w:jc w:val="both"/>
        <w:rPr>
          <w:szCs w:val="24"/>
        </w:rPr>
      </w:pPr>
      <w:r w:rsidRPr="00FF2DA1">
        <w:rPr>
          <w:szCs w:val="24"/>
          <w:lang w:eastAsia="lt-LT"/>
        </w:rPr>
        <w:t>Savivaldybės infrastruktūra, kuri yra numatoma kaip prioritetinė strateginiame savivaldybės veiklos plane, nuo strateginio savivaldybės veiklos plano patvirtinimo tarybos sprendimu dienos yra laikoma prioritetine savivaldybės infrastruktūra.</w:t>
      </w:r>
    </w:p>
    <w:p w14:paraId="06EF0727" w14:textId="77777777" w:rsidR="003F0C1A" w:rsidRPr="00FF2DA1" w:rsidRDefault="003F0C1A" w:rsidP="00E22905">
      <w:pPr>
        <w:tabs>
          <w:tab w:val="left" w:pos="1276"/>
        </w:tabs>
        <w:ind w:left="851"/>
        <w:jc w:val="center"/>
        <w:rPr>
          <w:szCs w:val="24"/>
          <w:highlight w:val="yellow"/>
        </w:rPr>
      </w:pPr>
    </w:p>
    <w:p w14:paraId="1AF21C31" w14:textId="7BE0FFC9" w:rsidR="003F0C1A" w:rsidRPr="00FF2DA1" w:rsidRDefault="003F0C1A" w:rsidP="00E22905">
      <w:pPr>
        <w:tabs>
          <w:tab w:val="left" w:pos="851"/>
        </w:tabs>
        <w:jc w:val="center"/>
        <w:rPr>
          <w:b/>
          <w:bCs/>
          <w:szCs w:val="24"/>
        </w:rPr>
      </w:pPr>
      <w:r w:rsidRPr="00FF2DA1">
        <w:rPr>
          <w:b/>
          <w:bCs/>
          <w:szCs w:val="24"/>
        </w:rPr>
        <w:t xml:space="preserve">II SKYRIUS </w:t>
      </w:r>
    </w:p>
    <w:p w14:paraId="5530400B" w14:textId="775CBB0C" w:rsidR="003F0C1A" w:rsidRPr="00FF2DA1" w:rsidRDefault="009A7114" w:rsidP="00E22905">
      <w:pPr>
        <w:tabs>
          <w:tab w:val="left" w:pos="851"/>
        </w:tabs>
        <w:jc w:val="center"/>
        <w:rPr>
          <w:b/>
          <w:bCs/>
          <w:szCs w:val="24"/>
        </w:rPr>
      </w:pPr>
      <w:r w:rsidRPr="00FF2DA1">
        <w:rPr>
          <w:b/>
          <w:bCs/>
          <w:szCs w:val="24"/>
        </w:rPr>
        <w:t xml:space="preserve">SAVIVALDYBĖS INFRASTRUKTŪROS PRIPAŽINIMO PRIORITETINE </w:t>
      </w:r>
      <w:r w:rsidR="003F0C1A" w:rsidRPr="00FF2DA1">
        <w:rPr>
          <w:b/>
          <w:bCs/>
          <w:szCs w:val="24"/>
        </w:rPr>
        <w:t>TVARKA</w:t>
      </w:r>
    </w:p>
    <w:p w14:paraId="3715C156" w14:textId="77777777" w:rsidR="003F0C1A" w:rsidRPr="00FF2DA1" w:rsidRDefault="003F0C1A" w:rsidP="00E22905">
      <w:pPr>
        <w:tabs>
          <w:tab w:val="left" w:pos="1276"/>
        </w:tabs>
        <w:ind w:left="851"/>
        <w:jc w:val="center"/>
        <w:rPr>
          <w:szCs w:val="24"/>
          <w:highlight w:val="yellow"/>
        </w:rPr>
      </w:pPr>
    </w:p>
    <w:p w14:paraId="2B2A2F65" w14:textId="4A8D1191" w:rsidR="007B5C73" w:rsidRPr="00FF2DA1" w:rsidRDefault="00F26CDD" w:rsidP="00E22905">
      <w:pPr>
        <w:numPr>
          <w:ilvl w:val="0"/>
          <w:numId w:val="3"/>
        </w:numPr>
        <w:tabs>
          <w:tab w:val="left" w:pos="1276"/>
        </w:tabs>
        <w:ind w:left="0" w:firstLine="851"/>
        <w:jc w:val="both"/>
        <w:rPr>
          <w:szCs w:val="24"/>
        </w:rPr>
      </w:pPr>
      <w:r w:rsidRPr="00FF2DA1">
        <w:rPr>
          <w:szCs w:val="24"/>
        </w:rPr>
        <w:t>Suinteresuotas asmuo</w:t>
      </w:r>
      <w:r w:rsidR="003F0C1A" w:rsidRPr="00FF2DA1">
        <w:rPr>
          <w:szCs w:val="24"/>
        </w:rPr>
        <w:t xml:space="preserve"> </w:t>
      </w:r>
      <w:r w:rsidR="007B5C73" w:rsidRPr="00FF2DA1">
        <w:rPr>
          <w:szCs w:val="24"/>
        </w:rPr>
        <w:t>inicijuoja procedūras</w:t>
      </w:r>
      <w:r w:rsidR="003F0C1A" w:rsidRPr="00FF2DA1">
        <w:rPr>
          <w:szCs w:val="24"/>
        </w:rPr>
        <w:t xml:space="preserve">, kad </w:t>
      </w:r>
      <w:r w:rsidRPr="00FF2DA1">
        <w:rPr>
          <w:szCs w:val="24"/>
        </w:rPr>
        <w:t>tam tikra neprioritetinė savivaldybės infrastruktūra</w:t>
      </w:r>
      <w:r w:rsidR="007B5C73" w:rsidRPr="00FF2DA1">
        <w:rPr>
          <w:szCs w:val="24"/>
        </w:rPr>
        <w:t>, kuri atitinka Savivaldybės tarybos patvirtintus kriterijus,</w:t>
      </w:r>
      <w:r w:rsidRPr="00FF2DA1">
        <w:rPr>
          <w:szCs w:val="24"/>
        </w:rPr>
        <w:t xml:space="preserve"> </w:t>
      </w:r>
      <w:r w:rsidR="007B5C73" w:rsidRPr="00FF2DA1">
        <w:rPr>
          <w:szCs w:val="24"/>
        </w:rPr>
        <w:t xml:space="preserve">būtų pripažinta prioritetine, </w:t>
      </w:r>
      <w:r w:rsidR="007B5C73" w:rsidRPr="00FF2DA1">
        <w:rPr>
          <w:bCs/>
          <w:iCs/>
          <w:szCs w:val="24"/>
        </w:rPr>
        <w:t>pateikdamas pasiūlymą</w:t>
      </w:r>
      <w:r w:rsidR="007B5C73" w:rsidRPr="00FF2DA1">
        <w:rPr>
          <w:rFonts w:eastAsia="Calibri"/>
          <w:szCs w:val="24"/>
        </w:rPr>
        <w:t xml:space="preserve"> (toliau – Pasiūlymas) Organizatoriui.</w:t>
      </w:r>
    </w:p>
    <w:p w14:paraId="20E7BC0C" w14:textId="4874E150" w:rsidR="007B5C73" w:rsidRPr="00FF2DA1" w:rsidRDefault="007B5C73" w:rsidP="00E22905">
      <w:pPr>
        <w:numPr>
          <w:ilvl w:val="0"/>
          <w:numId w:val="3"/>
        </w:numPr>
        <w:tabs>
          <w:tab w:val="left" w:pos="1276"/>
        </w:tabs>
        <w:ind w:left="0" w:firstLine="851"/>
        <w:jc w:val="both"/>
        <w:rPr>
          <w:szCs w:val="24"/>
        </w:rPr>
      </w:pPr>
      <w:bookmarkStart w:id="2" w:name="_Ref50052308"/>
      <w:r w:rsidRPr="00FF2DA1">
        <w:rPr>
          <w:rFonts w:eastAsia="Calibri"/>
          <w:szCs w:val="24"/>
        </w:rPr>
        <w:t xml:space="preserve">Suinteresuoto asmens Pasiūlymas su Tvarkos aprašo </w:t>
      </w:r>
      <w:r w:rsidRPr="00FF2DA1">
        <w:rPr>
          <w:rFonts w:eastAsia="Calibri"/>
          <w:szCs w:val="24"/>
        </w:rPr>
        <w:fldChar w:fldCharType="begin"/>
      </w:r>
      <w:r w:rsidRPr="00FF2DA1">
        <w:rPr>
          <w:rFonts w:eastAsia="Calibri"/>
          <w:szCs w:val="24"/>
        </w:rPr>
        <w:instrText xml:space="preserve"> REF _Ref57813704 \r \h </w:instrText>
      </w:r>
      <w:r w:rsidRPr="00FF2DA1">
        <w:rPr>
          <w:rFonts w:eastAsia="Calibri"/>
          <w:szCs w:val="24"/>
        </w:rPr>
      </w:r>
      <w:r w:rsidRPr="00FF2DA1">
        <w:rPr>
          <w:rFonts w:eastAsia="Calibri"/>
          <w:szCs w:val="24"/>
        </w:rPr>
        <w:fldChar w:fldCharType="separate"/>
      </w:r>
      <w:r w:rsidR="00CC653F" w:rsidRPr="00FF2DA1">
        <w:rPr>
          <w:rFonts w:eastAsia="Calibri"/>
          <w:szCs w:val="24"/>
        </w:rPr>
        <w:t>7</w:t>
      </w:r>
      <w:r w:rsidRPr="00FF2DA1">
        <w:rPr>
          <w:rFonts w:eastAsia="Calibri"/>
          <w:szCs w:val="24"/>
        </w:rPr>
        <w:fldChar w:fldCharType="end"/>
      </w:r>
      <w:r w:rsidRPr="00FF2DA1">
        <w:rPr>
          <w:rFonts w:eastAsia="Calibri"/>
          <w:szCs w:val="24"/>
        </w:rPr>
        <w:t xml:space="preserve"> ir </w:t>
      </w:r>
      <w:r w:rsidR="006D735C" w:rsidRPr="00FF2DA1">
        <w:rPr>
          <w:rFonts w:eastAsia="Calibri"/>
          <w:szCs w:val="24"/>
        </w:rPr>
        <w:fldChar w:fldCharType="begin"/>
      </w:r>
      <w:r w:rsidR="006D735C" w:rsidRPr="00FF2DA1">
        <w:rPr>
          <w:rFonts w:eastAsia="Calibri"/>
          <w:szCs w:val="24"/>
        </w:rPr>
        <w:instrText xml:space="preserve"> REF _Ref57814977 \r \h </w:instrText>
      </w:r>
      <w:r w:rsidR="006D735C" w:rsidRPr="00FF2DA1">
        <w:rPr>
          <w:rFonts w:eastAsia="Calibri"/>
          <w:szCs w:val="24"/>
        </w:rPr>
      </w:r>
      <w:r w:rsidR="006D735C" w:rsidRPr="00FF2DA1">
        <w:rPr>
          <w:rFonts w:eastAsia="Calibri"/>
          <w:szCs w:val="24"/>
        </w:rPr>
        <w:fldChar w:fldCharType="separate"/>
      </w:r>
      <w:r w:rsidR="006D735C" w:rsidRPr="00FF2DA1">
        <w:rPr>
          <w:rFonts w:eastAsia="Calibri"/>
          <w:szCs w:val="24"/>
        </w:rPr>
        <w:t>8</w:t>
      </w:r>
      <w:r w:rsidR="006D735C" w:rsidRPr="00FF2DA1">
        <w:rPr>
          <w:rFonts w:eastAsia="Calibri"/>
          <w:szCs w:val="24"/>
        </w:rPr>
        <w:fldChar w:fldCharType="end"/>
      </w:r>
      <w:r w:rsidRPr="00FF2DA1">
        <w:rPr>
          <w:rFonts w:eastAsia="Calibri"/>
          <w:szCs w:val="24"/>
        </w:rPr>
        <w:t xml:space="preserve"> punktuose nurodytais pridedamais dokumentais ir informacija gali būti pateikiamas Organizatoriui tiesiogiai (pasirašytinai), paštu ar per kurjerius arba elektroninių ryšių priemonėmis. Elektroninių ryšių priemonėmis pateikti dokumentai turi būti pasirašyti saugiu elektroniniu parašu. </w:t>
      </w:r>
      <w:bookmarkEnd w:id="2"/>
      <w:r w:rsidRPr="00FF2DA1">
        <w:rPr>
          <w:rFonts w:eastAsia="Calibri"/>
          <w:szCs w:val="24"/>
        </w:rPr>
        <w:t>Dokumentai saugomi Lietuvos Respublikos dokumentų ir archyvų įstatymo nustatyta tvarka.</w:t>
      </w:r>
    </w:p>
    <w:p w14:paraId="67E6F772" w14:textId="77777777" w:rsidR="007B5C73" w:rsidRPr="00FF2DA1" w:rsidRDefault="007B5C73" w:rsidP="00E22905">
      <w:pPr>
        <w:numPr>
          <w:ilvl w:val="0"/>
          <w:numId w:val="3"/>
        </w:numPr>
        <w:tabs>
          <w:tab w:val="left" w:pos="1276"/>
        </w:tabs>
        <w:ind w:left="0" w:firstLine="851"/>
        <w:jc w:val="both"/>
        <w:rPr>
          <w:szCs w:val="24"/>
        </w:rPr>
      </w:pPr>
      <w:bookmarkStart w:id="3" w:name="_Ref57813704"/>
      <w:r w:rsidRPr="00FF2DA1">
        <w:rPr>
          <w:szCs w:val="24"/>
        </w:rPr>
        <w:t>Pasiūlyme turi būti nurodyta:</w:t>
      </w:r>
      <w:bookmarkEnd w:id="3"/>
      <w:r w:rsidRPr="00FF2DA1">
        <w:rPr>
          <w:szCs w:val="24"/>
        </w:rPr>
        <w:t xml:space="preserve"> </w:t>
      </w:r>
    </w:p>
    <w:p w14:paraId="22AFAD8D" w14:textId="69C2058D" w:rsidR="007B5C73" w:rsidRPr="00FF2DA1" w:rsidRDefault="007B5C73" w:rsidP="00E22905">
      <w:pPr>
        <w:numPr>
          <w:ilvl w:val="1"/>
          <w:numId w:val="3"/>
        </w:numPr>
        <w:tabs>
          <w:tab w:val="left" w:pos="1276"/>
        </w:tabs>
        <w:ind w:left="0" w:firstLine="851"/>
        <w:jc w:val="both"/>
        <w:rPr>
          <w:szCs w:val="24"/>
        </w:rPr>
      </w:pPr>
      <w:bookmarkStart w:id="4" w:name="_Ref57814484"/>
      <w:r w:rsidRPr="00FF2DA1">
        <w:rPr>
          <w:szCs w:val="24"/>
        </w:rPr>
        <w:t>Suinteresuoto asmens duomenys:</w:t>
      </w:r>
      <w:bookmarkEnd w:id="4"/>
    </w:p>
    <w:p w14:paraId="48A1CB98" w14:textId="77777777" w:rsidR="007B5C73" w:rsidRPr="00FF2DA1" w:rsidRDefault="007B5C73" w:rsidP="00E22905">
      <w:pPr>
        <w:numPr>
          <w:ilvl w:val="2"/>
          <w:numId w:val="3"/>
        </w:numPr>
        <w:tabs>
          <w:tab w:val="left" w:pos="1276"/>
        </w:tabs>
        <w:ind w:left="0" w:firstLine="851"/>
        <w:jc w:val="both"/>
        <w:rPr>
          <w:szCs w:val="24"/>
        </w:rPr>
      </w:pPr>
      <w:r w:rsidRPr="00FF2DA1">
        <w:rPr>
          <w:szCs w:val="24"/>
        </w:rPr>
        <w:t>Lietuvos Respublikos ar užsienio valstybės fizinio asmens: vardas, pavardė, asmens kodas arba gimimo data, kontaktiniai duomenys (adresas, telefono numeris, elektroninio pašto adresas, banko arba kitos kredito įstaigos pavadinimas ir atsiskaitomosios sąskaitos numeris);</w:t>
      </w:r>
    </w:p>
    <w:p w14:paraId="020C6A1A" w14:textId="77777777" w:rsidR="007B5C73" w:rsidRPr="00FF2DA1" w:rsidRDefault="007B5C73" w:rsidP="00E22905">
      <w:pPr>
        <w:numPr>
          <w:ilvl w:val="2"/>
          <w:numId w:val="3"/>
        </w:numPr>
        <w:tabs>
          <w:tab w:val="left" w:pos="1276"/>
        </w:tabs>
        <w:ind w:left="0" w:firstLine="851"/>
        <w:jc w:val="both"/>
        <w:rPr>
          <w:szCs w:val="24"/>
        </w:rPr>
      </w:pPr>
      <w:r w:rsidRPr="00FF2DA1">
        <w:rPr>
          <w:szCs w:val="24"/>
        </w:rPr>
        <w:t>Lietuvos Respublikos ar užsienio valstybės juridinio asmens, kitos organizacijos ar jų padalinio teisinė forma, pavadinimas, kodas, kontaktiniai duomenys (adresas, telefono numeris, elektroninio pašto adresas, banko arba kitos kredito įstaigos pavadinimas, atsiskaitomosios sąskaitos numeris), atstovaujančiojo asmens pareigos, vardas, pavardė, atstovavimo pagrindas;</w:t>
      </w:r>
    </w:p>
    <w:p w14:paraId="314F1FCB" w14:textId="0EED10A5" w:rsidR="007B5C73" w:rsidRPr="00FF2DA1" w:rsidRDefault="007B5C73" w:rsidP="00E22905">
      <w:pPr>
        <w:numPr>
          <w:ilvl w:val="1"/>
          <w:numId w:val="3"/>
        </w:numPr>
        <w:tabs>
          <w:tab w:val="left" w:pos="1276"/>
        </w:tabs>
        <w:ind w:left="0" w:firstLine="851"/>
        <w:jc w:val="both"/>
        <w:rPr>
          <w:szCs w:val="24"/>
        </w:rPr>
      </w:pPr>
      <w:r w:rsidRPr="00FF2DA1">
        <w:rPr>
          <w:szCs w:val="24"/>
        </w:rPr>
        <w:t xml:space="preserve">informacija dėl </w:t>
      </w:r>
      <w:r w:rsidR="00717C1A" w:rsidRPr="00FF2DA1">
        <w:rPr>
          <w:szCs w:val="24"/>
        </w:rPr>
        <w:t>konkrečios neprioritetinės savivaldybės infrastruktūros, kurią prašoma pripažinti prioritetine</w:t>
      </w:r>
      <w:r w:rsidRPr="00FF2DA1">
        <w:rPr>
          <w:szCs w:val="24"/>
        </w:rPr>
        <w:t>;</w:t>
      </w:r>
    </w:p>
    <w:p w14:paraId="43837901" w14:textId="62AAC72C" w:rsidR="007B5C73" w:rsidRPr="00FF2DA1" w:rsidRDefault="00717C1A" w:rsidP="00E22905">
      <w:pPr>
        <w:numPr>
          <w:ilvl w:val="1"/>
          <w:numId w:val="3"/>
        </w:numPr>
        <w:tabs>
          <w:tab w:val="left" w:pos="1276"/>
        </w:tabs>
        <w:ind w:left="0" w:firstLine="851"/>
        <w:jc w:val="both"/>
        <w:rPr>
          <w:szCs w:val="24"/>
        </w:rPr>
      </w:pPr>
      <w:r w:rsidRPr="00FF2DA1">
        <w:rPr>
          <w:szCs w:val="24"/>
        </w:rPr>
        <w:lastRenderedPageBreak/>
        <w:t>informacija dėl konkrečios neprioritetinės savivaldybės infrastruktūros, kurią prašoma pripažinti prioritetine, atitikties Savivaldybės tarybos pat</w:t>
      </w:r>
      <w:r w:rsidR="00D27F9C" w:rsidRPr="00FF2DA1">
        <w:rPr>
          <w:szCs w:val="24"/>
        </w:rPr>
        <w:t>virtintiems kriterijams</w:t>
      </w:r>
      <w:r w:rsidR="00762811" w:rsidRPr="00FF2DA1">
        <w:rPr>
          <w:szCs w:val="24"/>
        </w:rPr>
        <w:t xml:space="preserve"> ir plėtros išlaidų sumos</w:t>
      </w:r>
      <w:r w:rsidR="00D27F9C" w:rsidRPr="00FF2DA1">
        <w:rPr>
          <w:szCs w:val="24"/>
        </w:rPr>
        <w:t>.</w:t>
      </w:r>
    </w:p>
    <w:p w14:paraId="2A405CA9" w14:textId="77777777" w:rsidR="007B5C73" w:rsidRPr="00FF2DA1" w:rsidRDefault="007B5C73" w:rsidP="00E22905">
      <w:pPr>
        <w:numPr>
          <w:ilvl w:val="0"/>
          <w:numId w:val="3"/>
        </w:numPr>
        <w:tabs>
          <w:tab w:val="left" w:pos="1276"/>
        </w:tabs>
        <w:ind w:left="0" w:firstLine="851"/>
        <w:jc w:val="both"/>
        <w:rPr>
          <w:szCs w:val="24"/>
        </w:rPr>
      </w:pPr>
      <w:bookmarkStart w:id="5" w:name="_Ref57814977"/>
      <w:r w:rsidRPr="00FF2DA1">
        <w:rPr>
          <w:szCs w:val="24"/>
        </w:rPr>
        <w:t>Kartu su Pasiūlymu pateikiama:</w:t>
      </w:r>
      <w:bookmarkEnd w:id="5"/>
    </w:p>
    <w:p w14:paraId="022F799E" w14:textId="409CCF41" w:rsidR="007B5C73" w:rsidRPr="00FF2DA1" w:rsidRDefault="007B5C73" w:rsidP="00E22905">
      <w:pPr>
        <w:numPr>
          <w:ilvl w:val="1"/>
          <w:numId w:val="3"/>
        </w:numPr>
        <w:tabs>
          <w:tab w:val="left" w:pos="1276"/>
        </w:tabs>
        <w:ind w:left="0" w:firstLine="851"/>
        <w:jc w:val="both"/>
        <w:rPr>
          <w:szCs w:val="24"/>
        </w:rPr>
      </w:pPr>
      <w:r w:rsidRPr="00FF2DA1">
        <w:rPr>
          <w:szCs w:val="24"/>
        </w:rPr>
        <w:t>asmens tapatybę patvirtinantis dokumentas (pasas arba asmens tapatybės kortelė), kai Pasiūlymą tiesiogiai (pasirašytinai) teikia fizinis asmuo (asmens tapatybę patvirtinančio dokumento kopiją padaro Pasiūlymą priimantis subjektas) arba teisės aktų nustatyta tvarka patvirtinta dokumento kopija (kai Pasiūlymas teikiamas paštu ar per kurjerius arba elektroninių ryšių priemonėmis);</w:t>
      </w:r>
    </w:p>
    <w:p w14:paraId="72595B0B" w14:textId="4A4DBB98" w:rsidR="007B5C73" w:rsidRPr="00FF2DA1" w:rsidRDefault="007B5C73" w:rsidP="00E22905">
      <w:pPr>
        <w:numPr>
          <w:ilvl w:val="1"/>
          <w:numId w:val="3"/>
        </w:numPr>
        <w:tabs>
          <w:tab w:val="left" w:pos="1276"/>
        </w:tabs>
        <w:ind w:left="0" w:firstLine="851"/>
        <w:jc w:val="both"/>
        <w:rPr>
          <w:szCs w:val="24"/>
        </w:rPr>
      </w:pPr>
      <w:r w:rsidRPr="00FF2DA1">
        <w:rPr>
          <w:szCs w:val="24"/>
        </w:rPr>
        <w:t xml:space="preserve">pateikiamas atstovavimą patvirtinantis dokumentas, kai Pasiūlymą teikia atstovaujantis asmuo, nurodant Tvarkos aprašo </w:t>
      </w:r>
      <w:r w:rsidR="00D27F9C" w:rsidRPr="00FF2DA1">
        <w:rPr>
          <w:szCs w:val="24"/>
        </w:rPr>
        <w:fldChar w:fldCharType="begin"/>
      </w:r>
      <w:r w:rsidR="00D27F9C" w:rsidRPr="00FF2DA1">
        <w:rPr>
          <w:szCs w:val="24"/>
        </w:rPr>
        <w:instrText xml:space="preserve"> REF _Ref57814484 \r \h </w:instrText>
      </w:r>
      <w:r w:rsidR="00D27F9C" w:rsidRPr="00FF2DA1">
        <w:rPr>
          <w:szCs w:val="24"/>
        </w:rPr>
      </w:r>
      <w:r w:rsidR="00D27F9C" w:rsidRPr="00FF2DA1">
        <w:rPr>
          <w:szCs w:val="24"/>
        </w:rPr>
        <w:fldChar w:fldCharType="separate"/>
      </w:r>
      <w:r w:rsidR="00D27F9C" w:rsidRPr="00FF2DA1">
        <w:rPr>
          <w:szCs w:val="24"/>
        </w:rPr>
        <w:t>7.1</w:t>
      </w:r>
      <w:r w:rsidR="00D27F9C" w:rsidRPr="00FF2DA1">
        <w:rPr>
          <w:szCs w:val="24"/>
        </w:rPr>
        <w:fldChar w:fldCharType="end"/>
      </w:r>
      <w:r w:rsidRPr="00FF2DA1">
        <w:rPr>
          <w:szCs w:val="24"/>
        </w:rPr>
        <w:t xml:space="preserve"> papunktyje nurodytus atstovaujančiojo asmens duomenis,  asmens tapatybę patvirtinantis dokumentas (pasas arba asmens tapatybės kortelė), kai Pasiūlymą tiesiogiai (pasirašytinai) teikia fizinis asmuo, asmens tapatybę patvirtinančio dokumento kopiją padaro Pasiūlymą priimantis subjektas arba teisės aktų nustatyta tvarka patvirtinta dokumento kopija (kai Pasiūlymas teikiamas paštu ar per kurjerius arba elektroninių ryšių priemonėmis);</w:t>
      </w:r>
    </w:p>
    <w:p w14:paraId="29D257DA" w14:textId="77777777" w:rsidR="00631BB4" w:rsidRPr="00FF2DA1" w:rsidRDefault="007B5C73" w:rsidP="00E22905">
      <w:pPr>
        <w:numPr>
          <w:ilvl w:val="1"/>
          <w:numId w:val="3"/>
        </w:numPr>
        <w:tabs>
          <w:tab w:val="left" w:pos="1276"/>
        </w:tabs>
        <w:ind w:left="0" w:firstLine="851"/>
        <w:jc w:val="both"/>
        <w:rPr>
          <w:szCs w:val="24"/>
        </w:rPr>
      </w:pPr>
      <w:r w:rsidRPr="00FF2DA1">
        <w:rPr>
          <w:szCs w:val="24"/>
        </w:rPr>
        <w:t xml:space="preserve">teritorijų planavimo dokumento, kuriuo suplanuota siūloma </w:t>
      </w:r>
      <w:r w:rsidR="00D27F9C" w:rsidRPr="00FF2DA1">
        <w:rPr>
          <w:szCs w:val="24"/>
        </w:rPr>
        <w:t>pripažinti prioritetine</w:t>
      </w:r>
      <w:r w:rsidRPr="00FF2DA1">
        <w:rPr>
          <w:szCs w:val="24"/>
        </w:rPr>
        <w:t xml:space="preserve"> savivaldybės infrastruktūra, numeris Lietuvos Respublikos teritorijų planavimo dokumentų registre ir administracinio akto, kuriuo atitinkamas dokumentas buvo patvirtintas data ir numeris</w:t>
      </w:r>
      <w:r w:rsidR="00296634" w:rsidRPr="00FF2DA1">
        <w:rPr>
          <w:szCs w:val="24"/>
        </w:rPr>
        <w:t xml:space="preserve">, ar </w:t>
      </w:r>
      <w:r w:rsidR="00296634" w:rsidRPr="00FF2DA1">
        <w:rPr>
          <w:rFonts w:eastAsia="Calibri"/>
          <w:szCs w:val="24"/>
        </w:rPr>
        <w:t>siūlomos pripažinti prioritetine savivaldybės infrastruktūros schema, kai teritorijų planavimo dokumento sprendinių nepakanka šios savivaldybės infrastruktūros plėtrai</w:t>
      </w:r>
      <w:r w:rsidR="00631BB4" w:rsidRPr="00FF2DA1">
        <w:rPr>
          <w:rFonts w:eastAsia="Calibri"/>
          <w:szCs w:val="24"/>
        </w:rPr>
        <w:t>;</w:t>
      </w:r>
    </w:p>
    <w:p w14:paraId="69069B20" w14:textId="42F5203D" w:rsidR="007B5C73" w:rsidRPr="00FF2DA1" w:rsidRDefault="00631BB4" w:rsidP="00E22905">
      <w:pPr>
        <w:numPr>
          <w:ilvl w:val="1"/>
          <w:numId w:val="3"/>
        </w:numPr>
        <w:tabs>
          <w:tab w:val="left" w:pos="1276"/>
        </w:tabs>
        <w:ind w:left="0" w:firstLine="851"/>
        <w:jc w:val="both"/>
        <w:rPr>
          <w:szCs w:val="24"/>
        </w:rPr>
      </w:pPr>
      <w:r w:rsidRPr="00FF2DA1">
        <w:rPr>
          <w:szCs w:val="24"/>
        </w:rPr>
        <w:t>Suinteresuotumą pagrindžiantys dokumentai (nuosavybės ar kitokias teises pagrindžiantys dokumentai dėl nekilnojamojo turto objekto, kuriam yra reikalinga savivaldybės infrastruktūros, kurią prašoma pripažinti prioritetine, plėtra ar kt.)</w:t>
      </w:r>
    </w:p>
    <w:p w14:paraId="3B7B3878" w14:textId="71CFE954" w:rsidR="001E200F" w:rsidRPr="00FF2DA1" w:rsidRDefault="001E200F" w:rsidP="00E22905">
      <w:pPr>
        <w:numPr>
          <w:ilvl w:val="0"/>
          <w:numId w:val="3"/>
        </w:numPr>
        <w:tabs>
          <w:tab w:val="left" w:pos="1276"/>
        </w:tabs>
        <w:ind w:left="0" w:firstLine="851"/>
        <w:jc w:val="both"/>
        <w:rPr>
          <w:szCs w:val="24"/>
        </w:rPr>
      </w:pPr>
      <w:r w:rsidRPr="00FF2DA1">
        <w:rPr>
          <w:rFonts w:eastAsia="Calibri"/>
          <w:szCs w:val="24"/>
        </w:rPr>
        <w:t xml:space="preserve">Organizatorius, priimdamas svarstymui Pasiūlymą, įvertina jo atitiktį Tvarkos aprašo </w:t>
      </w:r>
      <w:r w:rsidRPr="00FF2DA1">
        <w:rPr>
          <w:rFonts w:eastAsia="Calibri"/>
          <w:szCs w:val="24"/>
        </w:rPr>
        <w:fldChar w:fldCharType="begin"/>
      </w:r>
      <w:r w:rsidRPr="00FF2DA1">
        <w:rPr>
          <w:rFonts w:eastAsia="Calibri"/>
          <w:szCs w:val="24"/>
        </w:rPr>
        <w:instrText xml:space="preserve"> REF _Ref57813704 \r \h </w:instrText>
      </w:r>
      <w:r w:rsidRPr="00FF2DA1">
        <w:rPr>
          <w:rFonts w:eastAsia="Calibri"/>
          <w:szCs w:val="24"/>
        </w:rPr>
      </w:r>
      <w:r w:rsidRPr="00FF2DA1">
        <w:rPr>
          <w:rFonts w:eastAsia="Calibri"/>
          <w:szCs w:val="24"/>
        </w:rPr>
        <w:fldChar w:fldCharType="separate"/>
      </w:r>
      <w:r w:rsidRPr="00FF2DA1">
        <w:rPr>
          <w:rFonts w:eastAsia="Calibri"/>
          <w:szCs w:val="24"/>
        </w:rPr>
        <w:t>7</w:t>
      </w:r>
      <w:r w:rsidRPr="00FF2DA1">
        <w:rPr>
          <w:rFonts w:eastAsia="Calibri"/>
          <w:szCs w:val="24"/>
        </w:rPr>
        <w:fldChar w:fldCharType="end"/>
      </w:r>
      <w:r w:rsidRPr="00FF2DA1">
        <w:rPr>
          <w:rFonts w:eastAsia="Calibri"/>
          <w:szCs w:val="24"/>
        </w:rPr>
        <w:t>-</w:t>
      </w:r>
      <w:r w:rsidRPr="00FF2DA1">
        <w:rPr>
          <w:rFonts w:eastAsia="Calibri"/>
          <w:szCs w:val="24"/>
        </w:rPr>
        <w:fldChar w:fldCharType="begin"/>
      </w:r>
      <w:r w:rsidRPr="00FF2DA1">
        <w:rPr>
          <w:rFonts w:eastAsia="Calibri"/>
          <w:szCs w:val="24"/>
        </w:rPr>
        <w:instrText xml:space="preserve"> REF _Ref57814977 \r \h </w:instrText>
      </w:r>
      <w:r w:rsidRPr="00FF2DA1">
        <w:rPr>
          <w:rFonts w:eastAsia="Calibri"/>
          <w:szCs w:val="24"/>
        </w:rPr>
      </w:r>
      <w:r w:rsidRPr="00FF2DA1">
        <w:rPr>
          <w:rFonts w:eastAsia="Calibri"/>
          <w:szCs w:val="24"/>
        </w:rPr>
        <w:fldChar w:fldCharType="separate"/>
      </w:r>
      <w:r w:rsidRPr="00FF2DA1">
        <w:rPr>
          <w:rFonts w:eastAsia="Calibri"/>
          <w:szCs w:val="24"/>
        </w:rPr>
        <w:t>8</w:t>
      </w:r>
      <w:r w:rsidRPr="00FF2DA1">
        <w:rPr>
          <w:rFonts w:eastAsia="Calibri"/>
          <w:szCs w:val="24"/>
        </w:rPr>
        <w:fldChar w:fldCharType="end"/>
      </w:r>
      <w:r w:rsidRPr="00FF2DA1">
        <w:rPr>
          <w:rFonts w:eastAsia="Calibri"/>
          <w:szCs w:val="24"/>
        </w:rPr>
        <w:t xml:space="preserve"> punktų reikalavimams. Kai Pasiūlymas neatitinka šių reikalavimų ir trūkumus galima ištaisyti, Organizatorius per 5 darbo dienas nuo Pasiūlymo pateikimo dienos apie tai informuoja Suinteresuotą asmenį, nustatydamas ne trumpesnį kaip 10 darbo dienų nuo šio informavimo dienos terminą trūkumams ištaisyti. Kai Suinteresuotas asmuo per nustatytą terminą ištaiso trūkumus, laikoma, kad Pasiūlymas gautas tą dieną, kai pateiktas pataisytas Pasiūlymas. Kai trūkumų ištaisyti negalima arba per nustatytą terminą jie neištaisomi, Pasiūlymas paliekamas nenagrinėtu ir apie tai ne vėliau kaip per 5 darbo dienas nuo šio termino pabaigos pasirinktu informavimo būdu informuojamas Suinteresuotas asmuo.</w:t>
      </w:r>
    </w:p>
    <w:p w14:paraId="2E84D555" w14:textId="15E98716" w:rsidR="001E200F" w:rsidRPr="00FF2DA1" w:rsidRDefault="001E200F" w:rsidP="00E22905">
      <w:pPr>
        <w:numPr>
          <w:ilvl w:val="0"/>
          <w:numId w:val="3"/>
        </w:numPr>
        <w:tabs>
          <w:tab w:val="left" w:pos="1276"/>
        </w:tabs>
        <w:ind w:left="0" w:firstLine="851"/>
        <w:jc w:val="both"/>
        <w:rPr>
          <w:szCs w:val="24"/>
        </w:rPr>
      </w:pPr>
      <w:bookmarkStart w:id="6" w:name="_Ref58220267"/>
      <w:r w:rsidRPr="00FF2DA1">
        <w:rPr>
          <w:rFonts w:eastAsia="Calibri"/>
          <w:szCs w:val="24"/>
        </w:rPr>
        <w:t xml:space="preserve">Organizatorius per 15 darbo dienų nuo Pasiūlymo gavimo dienos raštu informuoja </w:t>
      </w:r>
      <w:r w:rsidR="001B31D7" w:rsidRPr="00FF2DA1">
        <w:rPr>
          <w:rFonts w:eastAsia="Calibri"/>
          <w:szCs w:val="24"/>
        </w:rPr>
        <w:t>Suinteresuotą asmenį</w:t>
      </w:r>
      <w:r w:rsidRPr="00FF2DA1">
        <w:rPr>
          <w:rFonts w:eastAsia="Calibri"/>
          <w:szCs w:val="24"/>
        </w:rPr>
        <w:t xml:space="preserve"> apie Pasiūlymo priėmimą arba apie motyvuotą Pasiūlymo atmetimą. </w:t>
      </w:r>
      <w:r w:rsidRPr="00FF2DA1">
        <w:rPr>
          <w:szCs w:val="24"/>
        </w:rPr>
        <w:t>Sprendimas atmesti Pasiūlymą laikomas motyvuotu, kai:</w:t>
      </w:r>
      <w:bookmarkEnd w:id="6"/>
    </w:p>
    <w:p w14:paraId="38F8E823" w14:textId="77777777" w:rsidR="001E200F" w:rsidRPr="00FF2DA1" w:rsidRDefault="001E200F" w:rsidP="00E22905">
      <w:pPr>
        <w:numPr>
          <w:ilvl w:val="1"/>
          <w:numId w:val="3"/>
        </w:numPr>
        <w:tabs>
          <w:tab w:val="left" w:pos="1276"/>
        </w:tabs>
        <w:ind w:left="0" w:firstLine="851"/>
        <w:jc w:val="both"/>
        <w:rPr>
          <w:szCs w:val="24"/>
        </w:rPr>
      </w:pPr>
      <w:r w:rsidRPr="00FF2DA1">
        <w:rPr>
          <w:szCs w:val="24"/>
        </w:rPr>
        <w:t>Nėra tenkinamas nei vienas Savivaldybės tarybos patvirtintas kriterijus;</w:t>
      </w:r>
    </w:p>
    <w:p w14:paraId="60ABB333" w14:textId="7F8D8C01" w:rsidR="001E200F" w:rsidRPr="00FF2DA1" w:rsidRDefault="00783462" w:rsidP="00E22905">
      <w:pPr>
        <w:numPr>
          <w:ilvl w:val="1"/>
          <w:numId w:val="3"/>
        </w:numPr>
        <w:tabs>
          <w:tab w:val="left" w:pos="1276"/>
        </w:tabs>
        <w:ind w:left="0" w:firstLine="851"/>
        <w:jc w:val="both"/>
        <w:rPr>
          <w:szCs w:val="24"/>
        </w:rPr>
      </w:pPr>
      <w:r w:rsidRPr="00FF2DA1">
        <w:rPr>
          <w:szCs w:val="24"/>
        </w:rPr>
        <w:t>Nėra teritorijų planavimo dokumento, kuriuo būtų suplanuota siūloma pripažinti prioritetine savivaldybės infrastruktūra;</w:t>
      </w:r>
    </w:p>
    <w:p w14:paraId="02B17959" w14:textId="769E51A8" w:rsidR="001E200F" w:rsidRPr="00FF2DA1" w:rsidRDefault="00783462" w:rsidP="00E22905">
      <w:pPr>
        <w:numPr>
          <w:ilvl w:val="1"/>
          <w:numId w:val="3"/>
        </w:numPr>
        <w:tabs>
          <w:tab w:val="left" w:pos="1276"/>
        </w:tabs>
        <w:ind w:left="0" w:firstLine="851"/>
        <w:jc w:val="both"/>
        <w:rPr>
          <w:szCs w:val="24"/>
        </w:rPr>
      </w:pPr>
      <w:r w:rsidRPr="00FF2DA1">
        <w:rPr>
          <w:szCs w:val="24"/>
        </w:rPr>
        <w:t>Konkrečios s</w:t>
      </w:r>
      <w:r w:rsidR="001E200F" w:rsidRPr="00FF2DA1">
        <w:rPr>
          <w:szCs w:val="24"/>
        </w:rPr>
        <w:t>avivaldybės infrastruktūros</w:t>
      </w:r>
      <w:r w:rsidRPr="00FF2DA1">
        <w:rPr>
          <w:szCs w:val="24"/>
        </w:rPr>
        <w:t xml:space="preserve"> pripažinimo prioritetine procedūros jau yra inicijuotos</w:t>
      </w:r>
      <w:r w:rsidR="001E200F" w:rsidRPr="00FF2DA1">
        <w:rPr>
          <w:rFonts w:eastAsia="Calibri"/>
          <w:szCs w:val="24"/>
        </w:rPr>
        <w:t>;</w:t>
      </w:r>
    </w:p>
    <w:p w14:paraId="628CCCCF" w14:textId="72C04F7E" w:rsidR="00783462" w:rsidRPr="00FF2DA1" w:rsidRDefault="00783462" w:rsidP="00E22905">
      <w:pPr>
        <w:numPr>
          <w:ilvl w:val="1"/>
          <w:numId w:val="3"/>
        </w:numPr>
        <w:tabs>
          <w:tab w:val="left" w:pos="1276"/>
        </w:tabs>
        <w:ind w:left="0" w:firstLine="851"/>
        <w:jc w:val="both"/>
        <w:rPr>
          <w:szCs w:val="24"/>
        </w:rPr>
      </w:pPr>
      <w:r w:rsidRPr="00FF2DA1">
        <w:rPr>
          <w:szCs w:val="24"/>
        </w:rPr>
        <w:t>Konkrečios savivaldybės infrastruktūros, kurią prašoma pripažinti prioritetine, plėtra yra įgyvendinama arba įgyvendinta sudarytos savivaldybės infrastruktūros plėtros sutarties ar sutarčių pagrindu</w:t>
      </w:r>
      <w:r w:rsidRPr="00FF2DA1">
        <w:rPr>
          <w:rFonts w:eastAsia="Calibri"/>
          <w:szCs w:val="24"/>
        </w:rPr>
        <w:t>;</w:t>
      </w:r>
    </w:p>
    <w:p w14:paraId="56B686BD" w14:textId="50E2ADCF" w:rsidR="00631BB4" w:rsidRPr="00FF2DA1" w:rsidRDefault="00631BB4" w:rsidP="00E22905">
      <w:pPr>
        <w:numPr>
          <w:ilvl w:val="1"/>
          <w:numId w:val="3"/>
        </w:numPr>
        <w:tabs>
          <w:tab w:val="left" w:pos="1276"/>
        </w:tabs>
        <w:ind w:left="0" w:firstLine="851"/>
        <w:jc w:val="both"/>
        <w:rPr>
          <w:szCs w:val="24"/>
        </w:rPr>
      </w:pPr>
      <w:r w:rsidRPr="00FF2DA1">
        <w:rPr>
          <w:szCs w:val="24"/>
        </w:rPr>
        <w:t>Suinteresuotas asmuo nepagrindžia suinteresuotumo</w:t>
      </w:r>
      <w:r w:rsidR="00C749E3" w:rsidRPr="00FF2DA1">
        <w:rPr>
          <w:szCs w:val="24"/>
        </w:rPr>
        <w:t xml:space="preserve"> dėl</w:t>
      </w:r>
      <w:r w:rsidRPr="00FF2DA1">
        <w:rPr>
          <w:szCs w:val="24"/>
        </w:rPr>
        <w:t xml:space="preserve"> savivaldybės infrastruktūros, kurią prašoma pripažinti prioritetine, plėtr</w:t>
      </w:r>
      <w:r w:rsidR="00C749E3" w:rsidRPr="00FF2DA1">
        <w:rPr>
          <w:szCs w:val="24"/>
        </w:rPr>
        <w:t>os</w:t>
      </w:r>
      <w:r w:rsidRPr="00FF2DA1">
        <w:rPr>
          <w:szCs w:val="24"/>
        </w:rPr>
        <w:t>;</w:t>
      </w:r>
    </w:p>
    <w:p w14:paraId="503722EA" w14:textId="13FA67A9" w:rsidR="001E200F" w:rsidRPr="00D71E7E" w:rsidRDefault="001E200F" w:rsidP="00E22905">
      <w:pPr>
        <w:numPr>
          <w:ilvl w:val="1"/>
          <w:numId w:val="3"/>
        </w:numPr>
        <w:tabs>
          <w:tab w:val="left" w:pos="1276"/>
        </w:tabs>
        <w:ind w:left="0" w:firstLine="851"/>
        <w:jc w:val="both"/>
        <w:rPr>
          <w:szCs w:val="24"/>
        </w:rPr>
      </w:pPr>
      <w:r w:rsidRPr="00FF2DA1">
        <w:rPr>
          <w:szCs w:val="24"/>
        </w:rPr>
        <w:t>kitais</w:t>
      </w:r>
      <w:r w:rsidRPr="00FF2DA1">
        <w:rPr>
          <w:rFonts w:eastAsia="Calibri"/>
          <w:szCs w:val="24"/>
        </w:rPr>
        <w:t xml:space="preserve"> atvejais, kai a</w:t>
      </w:r>
      <w:r w:rsidR="00783462" w:rsidRPr="00FF2DA1">
        <w:rPr>
          <w:rFonts w:eastAsia="Calibri"/>
          <w:szCs w:val="24"/>
        </w:rPr>
        <w:t>tmetimas</w:t>
      </w:r>
      <w:r w:rsidRPr="00FF2DA1">
        <w:rPr>
          <w:rFonts w:eastAsia="Calibri"/>
          <w:szCs w:val="24"/>
        </w:rPr>
        <w:t xml:space="preserve"> pagrįstas dokumentais ar administraciniais aktais nustatytais juridiniais faktais.</w:t>
      </w:r>
      <w:r w:rsidR="00702961" w:rsidRPr="00FF2DA1">
        <w:rPr>
          <w:rFonts w:eastAsia="Calibri"/>
          <w:szCs w:val="24"/>
        </w:rPr>
        <w:t xml:space="preserve"> </w:t>
      </w:r>
    </w:p>
    <w:p w14:paraId="08676BE1" w14:textId="6ADDA01D" w:rsidR="00D46D47" w:rsidRPr="00FC155E" w:rsidRDefault="00D46D47" w:rsidP="00E22905">
      <w:pPr>
        <w:numPr>
          <w:ilvl w:val="1"/>
          <w:numId w:val="3"/>
        </w:numPr>
        <w:tabs>
          <w:tab w:val="left" w:pos="1276"/>
        </w:tabs>
        <w:ind w:left="0" w:firstLine="851"/>
        <w:jc w:val="both"/>
        <w:rPr>
          <w:szCs w:val="24"/>
        </w:rPr>
      </w:pPr>
      <w:r w:rsidRPr="00FC155E">
        <w:rPr>
          <w:rFonts w:eastAsia="Calibri"/>
          <w:szCs w:val="24"/>
        </w:rPr>
        <w:t>nesuplanuotos lėšos.</w:t>
      </w:r>
    </w:p>
    <w:p w14:paraId="2325766D" w14:textId="4F4A8DFC" w:rsidR="003F0C1A" w:rsidRPr="00FF2DA1" w:rsidRDefault="003F0C1A" w:rsidP="00E22905">
      <w:pPr>
        <w:numPr>
          <w:ilvl w:val="0"/>
          <w:numId w:val="3"/>
        </w:numPr>
        <w:tabs>
          <w:tab w:val="left" w:pos="1276"/>
        </w:tabs>
        <w:ind w:left="0" w:firstLine="851"/>
        <w:jc w:val="both"/>
        <w:rPr>
          <w:szCs w:val="24"/>
        </w:rPr>
      </w:pPr>
      <w:bookmarkStart w:id="7" w:name="_Ref58220175"/>
      <w:r w:rsidRPr="00FF2DA1">
        <w:rPr>
          <w:szCs w:val="24"/>
        </w:rPr>
        <w:t>Organizatorius</w:t>
      </w:r>
      <w:r w:rsidR="00702961" w:rsidRPr="00FF2DA1">
        <w:rPr>
          <w:szCs w:val="24"/>
        </w:rPr>
        <w:t>,</w:t>
      </w:r>
      <w:r w:rsidRPr="00FF2DA1">
        <w:rPr>
          <w:szCs w:val="24"/>
        </w:rPr>
        <w:t xml:space="preserve"> </w:t>
      </w:r>
      <w:r w:rsidR="001B31D7" w:rsidRPr="00FF2DA1">
        <w:rPr>
          <w:szCs w:val="24"/>
        </w:rPr>
        <w:t>priėmęs Pasiūlymą</w:t>
      </w:r>
      <w:r w:rsidR="00702961" w:rsidRPr="00FF2DA1">
        <w:rPr>
          <w:szCs w:val="24"/>
        </w:rPr>
        <w:t>,</w:t>
      </w:r>
      <w:r w:rsidR="001B31D7" w:rsidRPr="00FF2DA1">
        <w:rPr>
          <w:szCs w:val="24"/>
        </w:rPr>
        <w:t xml:space="preserve"> i</w:t>
      </w:r>
      <w:r w:rsidRPr="00FF2DA1">
        <w:rPr>
          <w:szCs w:val="24"/>
        </w:rPr>
        <w:t xml:space="preserve">nicijuoja Savivaldybės tarybos sprendimo dėl </w:t>
      </w:r>
      <w:r w:rsidR="001B31D7" w:rsidRPr="00FF2DA1">
        <w:rPr>
          <w:szCs w:val="24"/>
        </w:rPr>
        <w:t>savivaldybės infrastruktūros pripažinimo prioritetine</w:t>
      </w:r>
      <w:r w:rsidRPr="00FF2DA1">
        <w:rPr>
          <w:szCs w:val="24"/>
        </w:rPr>
        <w:t xml:space="preserve"> (toliau – Sprendimas) projekto rengimo procedūrą.</w:t>
      </w:r>
      <w:r w:rsidR="00390D17" w:rsidRPr="00FF2DA1">
        <w:rPr>
          <w:szCs w:val="24"/>
        </w:rPr>
        <w:t xml:space="preserve"> </w:t>
      </w:r>
      <w:r w:rsidR="00940ABF" w:rsidRPr="00FF2DA1">
        <w:rPr>
          <w:szCs w:val="24"/>
        </w:rPr>
        <w:t xml:space="preserve">Organizatoriaus direktorius gali pavesti Sprendimo projektą rengti Organizatoriaus padalinio </w:t>
      </w:r>
      <w:r w:rsidR="00883B8E" w:rsidRPr="00FC155E">
        <w:rPr>
          <w:szCs w:val="24"/>
        </w:rPr>
        <w:t>Architektūros ir urbanistikos</w:t>
      </w:r>
      <w:r w:rsidR="00940ABF" w:rsidRPr="00FC155E">
        <w:rPr>
          <w:szCs w:val="24"/>
        </w:rPr>
        <w:t xml:space="preserve"> skyri</w:t>
      </w:r>
      <w:r w:rsidR="00883B8E" w:rsidRPr="00FC155E">
        <w:rPr>
          <w:szCs w:val="24"/>
        </w:rPr>
        <w:t>a</w:t>
      </w:r>
      <w:r w:rsidR="00940ABF" w:rsidRPr="00FC155E">
        <w:rPr>
          <w:szCs w:val="24"/>
        </w:rPr>
        <w:t>us</w:t>
      </w:r>
      <w:r w:rsidR="00883B8E">
        <w:rPr>
          <w:szCs w:val="24"/>
        </w:rPr>
        <w:t xml:space="preserve"> </w:t>
      </w:r>
      <w:r w:rsidR="00940ABF" w:rsidRPr="00FF2DA1">
        <w:rPr>
          <w:szCs w:val="24"/>
        </w:rPr>
        <w:t>v</w:t>
      </w:r>
      <w:r w:rsidR="00FC155E">
        <w:rPr>
          <w:szCs w:val="24"/>
        </w:rPr>
        <w:t>edėjui</w:t>
      </w:r>
      <w:r w:rsidR="00940ABF" w:rsidRPr="00FF2DA1">
        <w:rPr>
          <w:szCs w:val="24"/>
        </w:rPr>
        <w:t xml:space="preserve"> ar kitam valstybės tarnautojui</w:t>
      </w:r>
      <w:r w:rsidR="00390D17" w:rsidRPr="00FF2DA1">
        <w:rPr>
          <w:szCs w:val="24"/>
        </w:rPr>
        <w:t>. Kartu su Sprendimo projektu projekto rengėjai teikia susijusius dokumentus:</w:t>
      </w:r>
      <w:bookmarkEnd w:id="7"/>
    </w:p>
    <w:p w14:paraId="5DF8BB40" w14:textId="5B06CAAE" w:rsidR="00390D17" w:rsidRPr="00FF2DA1" w:rsidRDefault="00390D17" w:rsidP="00E22905">
      <w:pPr>
        <w:numPr>
          <w:ilvl w:val="1"/>
          <w:numId w:val="3"/>
        </w:numPr>
        <w:tabs>
          <w:tab w:val="left" w:pos="1276"/>
        </w:tabs>
        <w:ind w:left="0" w:firstLine="851"/>
        <w:jc w:val="both"/>
        <w:rPr>
          <w:szCs w:val="24"/>
        </w:rPr>
      </w:pPr>
      <w:r w:rsidRPr="00FF2DA1">
        <w:rPr>
          <w:szCs w:val="24"/>
        </w:rPr>
        <w:t>Suinteresuot</w:t>
      </w:r>
      <w:r w:rsidR="00031825" w:rsidRPr="00FF2DA1">
        <w:rPr>
          <w:szCs w:val="24"/>
        </w:rPr>
        <w:t>o</w:t>
      </w:r>
      <w:r w:rsidRPr="00FF2DA1">
        <w:rPr>
          <w:szCs w:val="24"/>
        </w:rPr>
        <w:t xml:space="preserve"> </w:t>
      </w:r>
      <w:r w:rsidR="00031825" w:rsidRPr="00FF2DA1">
        <w:rPr>
          <w:szCs w:val="24"/>
        </w:rPr>
        <w:t>asmens Pasiūlymas su visais priedais</w:t>
      </w:r>
      <w:r w:rsidRPr="00FF2DA1">
        <w:rPr>
          <w:szCs w:val="24"/>
        </w:rPr>
        <w:t>;</w:t>
      </w:r>
      <w:r w:rsidR="00702961" w:rsidRPr="00FF2DA1">
        <w:rPr>
          <w:szCs w:val="24"/>
        </w:rPr>
        <w:t xml:space="preserve"> </w:t>
      </w:r>
    </w:p>
    <w:p w14:paraId="2B360F17" w14:textId="5571158B" w:rsidR="00390D17" w:rsidRPr="00FF2DA1" w:rsidRDefault="00390D17" w:rsidP="00E22905">
      <w:pPr>
        <w:numPr>
          <w:ilvl w:val="1"/>
          <w:numId w:val="3"/>
        </w:numPr>
        <w:tabs>
          <w:tab w:val="left" w:pos="1276"/>
        </w:tabs>
        <w:ind w:left="0" w:firstLine="851"/>
        <w:jc w:val="both"/>
        <w:rPr>
          <w:szCs w:val="24"/>
        </w:rPr>
      </w:pPr>
      <w:r w:rsidRPr="00FF2DA1">
        <w:rPr>
          <w:szCs w:val="24"/>
        </w:rPr>
        <w:lastRenderedPageBreak/>
        <w:t>Informaciją apie konkrečios savivaldybės infrastruktūr</w:t>
      </w:r>
      <w:r w:rsidR="00DF0F28" w:rsidRPr="00FF2DA1">
        <w:rPr>
          <w:szCs w:val="24"/>
        </w:rPr>
        <w:t>os</w:t>
      </w:r>
      <w:r w:rsidRPr="00FF2DA1">
        <w:rPr>
          <w:szCs w:val="24"/>
        </w:rPr>
        <w:t>, kurią siekiama pripažinti prioritetine</w:t>
      </w:r>
      <w:r w:rsidR="00DF0F28" w:rsidRPr="00FF2DA1">
        <w:rPr>
          <w:szCs w:val="24"/>
        </w:rPr>
        <w:t>, plėtros išlaidų sumą, apskaičiuotą Lietuvos Respublikos vyriausybės patvirtintame</w:t>
      </w:r>
      <w:r w:rsidR="00DF0F28" w:rsidRPr="00FF2DA1">
        <w:rPr>
          <w:szCs w:val="24"/>
          <w:shd w:val="clear" w:color="auto" w:fill="FFFFFF"/>
        </w:rPr>
        <w:t xml:space="preserve"> K</w:t>
      </w:r>
      <w:r w:rsidR="00DF0F28" w:rsidRPr="00FF2DA1">
        <w:rPr>
          <w:rFonts w:eastAsia="Calibri"/>
          <w:bCs/>
          <w:szCs w:val="24"/>
        </w:rPr>
        <w:t>ompensacijos savivaldybių infrastruktūros plėtros iniciatoriams už jų patirtas išlaidas apskaičiavimo ir išmokėjimo tvarkos apraše nustatyta tvarka;</w:t>
      </w:r>
    </w:p>
    <w:p w14:paraId="643FD3F0" w14:textId="2C564A83" w:rsidR="003F0C1A" w:rsidRPr="00F86221" w:rsidRDefault="006D370D" w:rsidP="00E22905">
      <w:pPr>
        <w:numPr>
          <w:ilvl w:val="1"/>
          <w:numId w:val="3"/>
        </w:numPr>
        <w:tabs>
          <w:tab w:val="left" w:pos="1276"/>
        </w:tabs>
        <w:ind w:left="0" w:firstLine="851"/>
        <w:jc w:val="both"/>
        <w:rPr>
          <w:szCs w:val="24"/>
        </w:rPr>
      </w:pPr>
      <w:r>
        <w:rPr>
          <w:szCs w:val="24"/>
        </w:rPr>
        <w:t>Ukmergės rajono</w:t>
      </w:r>
      <w:r w:rsidR="00DF0F28" w:rsidRPr="00FF2DA1">
        <w:rPr>
          <w:szCs w:val="24"/>
        </w:rPr>
        <w:t xml:space="preserve"> savivaldybės kontrolės ir audito tarnybos išvadą dėl </w:t>
      </w:r>
      <w:r w:rsidR="00DF0F28" w:rsidRPr="00FF2DA1">
        <w:rPr>
          <w:szCs w:val="24"/>
          <w:lang w:eastAsia="lt-LT"/>
        </w:rPr>
        <w:t>galimybės Savivaldybei prisiimti papildomus finansinius įsipareigojimus dėl prioritetinės savivaldybės infrastruktūros plėtros (toliau – Išvada)</w:t>
      </w:r>
      <w:r w:rsidR="00DF0F28" w:rsidRPr="00FF2DA1">
        <w:rPr>
          <w:szCs w:val="24"/>
        </w:rPr>
        <w:t xml:space="preserve">. </w:t>
      </w:r>
      <w:r w:rsidR="003F0C1A" w:rsidRPr="00FF2DA1">
        <w:rPr>
          <w:szCs w:val="24"/>
          <w:lang w:eastAsia="lt-LT"/>
        </w:rPr>
        <w:t xml:space="preserve">Išvadoje privalo būti </w:t>
      </w:r>
      <w:r w:rsidR="00DF0F28" w:rsidRPr="00FF2DA1">
        <w:rPr>
          <w:szCs w:val="24"/>
          <w:lang w:eastAsia="lt-LT"/>
        </w:rPr>
        <w:t xml:space="preserve">įvertinta </w:t>
      </w:r>
      <w:r w:rsidR="003F0C1A" w:rsidRPr="00FF2DA1">
        <w:rPr>
          <w:szCs w:val="24"/>
          <w:lang w:eastAsia="lt-LT"/>
        </w:rPr>
        <w:t>Organizatoriaus</w:t>
      </w:r>
      <w:r w:rsidR="00390D17" w:rsidRPr="00FF2DA1">
        <w:rPr>
          <w:szCs w:val="24"/>
          <w:lang w:eastAsia="lt-LT"/>
        </w:rPr>
        <w:t xml:space="preserve"> </w:t>
      </w:r>
      <w:r w:rsidR="003F0C1A" w:rsidRPr="00FF2DA1">
        <w:rPr>
          <w:szCs w:val="24"/>
          <w:lang w:eastAsia="lt-LT"/>
        </w:rPr>
        <w:t xml:space="preserve"> </w:t>
      </w:r>
      <w:r w:rsidR="005929F5" w:rsidRPr="00FF2DA1">
        <w:rPr>
          <w:szCs w:val="24"/>
          <w:lang w:eastAsia="lt-LT"/>
        </w:rPr>
        <w:t>pateiktas Pasiūlymas su priedais, informacija apie</w:t>
      </w:r>
      <w:r w:rsidR="003F0C1A" w:rsidRPr="00FF2DA1">
        <w:rPr>
          <w:szCs w:val="24"/>
          <w:lang w:eastAsia="lt-LT"/>
        </w:rPr>
        <w:t xml:space="preserve"> konkrečią infrastruktūrą, kurios plėtrą turės užtikrinti Savivaldybė</w:t>
      </w:r>
      <w:r w:rsidR="00DF0F28" w:rsidRPr="00FF2DA1">
        <w:rPr>
          <w:szCs w:val="24"/>
          <w:lang w:eastAsia="lt-LT"/>
        </w:rPr>
        <w:t>, kuomet infrastruktūra bus pripažinta prioritetine,</w:t>
      </w:r>
      <w:r w:rsidR="003F0C1A" w:rsidRPr="00FF2DA1">
        <w:rPr>
          <w:szCs w:val="24"/>
          <w:lang w:eastAsia="lt-LT"/>
        </w:rPr>
        <w:t xml:space="preserve"> </w:t>
      </w:r>
      <w:r w:rsidR="00DF0F28" w:rsidRPr="00FF2DA1">
        <w:rPr>
          <w:szCs w:val="24"/>
          <w:lang w:eastAsia="lt-LT"/>
        </w:rPr>
        <w:t xml:space="preserve">jos plėtros išlaidas, </w:t>
      </w:r>
      <w:r w:rsidR="003F0C1A" w:rsidRPr="00FF2DA1">
        <w:rPr>
          <w:szCs w:val="24"/>
          <w:lang w:eastAsia="lt-LT"/>
        </w:rPr>
        <w:t xml:space="preserve">ir </w:t>
      </w:r>
      <w:r w:rsidR="00DF0F28" w:rsidRPr="00FF2DA1">
        <w:rPr>
          <w:szCs w:val="24"/>
          <w:lang w:eastAsia="lt-LT"/>
        </w:rPr>
        <w:t xml:space="preserve">pateikta tarnybos </w:t>
      </w:r>
      <w:r w:rsidR="003F0C1A" w:rsidRPr="00FF2DA1">
        <w:rPr>
          <w:szCs w:val="24"/>
          <w:lang w:eastAsia="lt-LT"/>
        </w:rPr>
        <w:t>išvada, ar Savivaldybė bus pajėgi prisiimti papildomus finansinius įsipareigojimus dėl savivaldybės infrastruktūros</w:t>
      </w:r>
      <w:r w:rsidR="00DF0F28" w:rsidRPr="00FF2DA1">
        <w:rPr>
          <w:szCs w:val="24"/>
          <w:lang w:eastAsia="lt-LT"/>
        </w:rPr>
        <w:t>, kurią siekiama pripažinti prioritetine,</w:t>
      </w:r>
      <w:r w:rsidR="003F0C1A" w:rsidRPr="00FF2DA1">
        <w:rPr>
          <w:szCs w:val="24"/>
          <w:lang w:eastAsia="lt-LT"/>
        </w:rPr>
        <w:t xml:space="preserve"> plėtros</w:t>
      </w:r>
      <w:r w:rsidR="00FB6EC2" w:rsidRPr="00FF2DA1">
        <w:rPr>
          <w:szCs w:val="24"/>
          <w:lang w:eastAsia="lt-LT"/>
        </w:rPr>
        <w:t xml:space="preserve"> per ateinančius 3 metus</w:t>
      </w:r>
      <w:r w:rsidR="003F0C1A" w:rsidRPr="00FF2DA1">
        <w:rPr>
          <w:szCs w:val="24"/>
          <w:lang w:eastAsia="lt-LT"/>
        </w:rPr>
        <w:t>.</w:t>
      </w:r>
      <w:r w:rsidR="00940ABF" w:rsidRPr="00FF2DA1">
        <w:rPr>
          <w:szCs w:val="24"/>
          <w:lang w:eastAsia="lt-LT"/>
        </w:rPr>
        <w:t xml:space="preserve"> Išvada </w:t>
      </w:r>
      <w:r w:rsidR="00940ABF" w:rsidRPr="00F86221">
        <w:rPr>
          <w:szCs w:val="24"/>
          <w:lang w:eastAsia="lt-LT"/>
        </w:rPr>
        <w:t xml:space="preserve">gaunama teisės aktuose </w:t>
      </w:r>
      <w:r w:rsidR="00F86221" w:rsidRPr="00F86221">
        <w:rPr>
          <w:szCs w:val="24"/>
        </w:rPr>
        <w:t xml:space="preserve">Ukmergės rajono </w:t>
      </w:r>
      <w:r w:rsidR="00940ABF" w:rsidRPr="00F86221">
        <w:rPr>
          <w:szCs w:val="24"/>
        </w:rPr>
        <w:t>savivaldybės kontrolės ir audito tarnybos</w:t>
      </w:r>
      <w:r w:rsidR="00940ABF" w:rsidRPr="00F86221">
        <w:rPr>
          <w:szCs w:val="24"/>
          <w:lang w:eastAsia="lt-LT"/>
        </w:rPr>
        <w:t xml:space="preserve"> nuostatų, patvirtintų </w:t>
      </w:r>
      <w:r w:rsidR="00F86221" w:rsidRPr="00F86221">
        <w:rPr>
          <w:szCs w:val="24"/>
          <w:lang w:eastAsia="lt-LT"/>
        </w:rPr>
        <w:t>Ukmergės rajono</w:t>
      </w:r>
      <w:r w:rsidR="00940ABF" w:rsidRPr="00F86221">
        <w:rPr>
          <w:szCs w:val="24"/>
          <w:lang w:eastAsia="lt-LT"/>
        </w:rPr>
        <w:t xml:space="preserve"> savivaldybės tarybos</w:t>
      </w:r>
      <w:r w:rsidR="00F86221" w:rsidRPr="00F86221">
        <w:rPr>
          <w:szCs w:val="24"/>
          <w:lang w:eastAsia="lt-LT"/>
        </w:rPr>
        <w:t xml:space="preserve"> </w:t>
      </w:r>
      <w:r w:rsidR="00940ABF" w:rsidRPr="00F86221">
        <w:rPr>
          <w:szCs w:val="24"/>
          <w:lang w:eastAsia="lt-LT"/>
        </w:rPr>
        <w:t xml:space="preserve"> </w:t>
      </w:r>
      <w:r w:rsidR="00F86221" w:rsidRPr="00F86221">
        <w:rPr>
          <w:bCs/>
          <w:szCs w:val="24"/>
          <w:lang w:eastAsia="lt-LT"/>
        </w:rPr>
        <w:t xml:space="preserve">2009 m. sausio 29d. </w:t>
      </w:r>
      <w:r w:rsidR="00940ABF" w:rsidRPr="00F86221">
        <w:rPr>
          <w:szCs w:val="24"/>
          <w:lang w:eastAsia="lt-LT"/>
        </w:rPr>
        <w:t>sprendimu Nr.</w:t>
      </w:r>
      <w:r w:rsidR="00F86221" w:rsidRPr="00F86221">
        <w:rPr>
          <w:szCs w:val="24"/>
          <w:lang w:eastAsia="lt-LT"/>
        </w:rPr>
        <w:t xml:space="preserve"> </w:t>
      </w:r>
      <w:r w:rsidR="00F86221" w:rsidRPr="00F86221">
        <w:rPr>
          <w:bCs/>
          <w:szCs w:val="24"/>
          <w:lang w:eastAsia="lt-LT"/>
        </w:rPr>
        <w:t>7-19</w:t>
      </w:r>
      <w:r w:rsidR="00940ABF" w:rsidRPr="00F86221">
        <w:rPr>
          <w:szCs w:val="24"/>
          <w:lang w:eastAsia="lt-LT"/>
        </w:rPr>
        <w:t>, per dokumentų valdymo sistemą (toliau – DVS) nustatyta tvarka.</w:t>
      </w:r>
    </w:p>
    <w:p w14:paraId="4670DB48" w14:textId="6182D75B" w:rsidR="00FB6EC2" w:rsidRPr="00F86221" w:rsidRDefault="00940ABF" w:rsidP="00E22905">
      <w:pPr>
        <w:numPr>
          <w:ilvl w:val="0"/>
          <w:numId w:val="3"/>
        </w:numPr>
        <w:tabs>
          <w:tab w:val="left" w:pos="1276"/>
        </w:tabs>
        <w:ind w:left="0" w:firstLine="851"/>
        <w:jc w:val="both"/>
        <w:rPr>
          <w:szCs w:val="24"/>
        </w:rPr>
      </w:pPr>
      <w:r w:rsidRPr="00F86221">
        <w:rPr>
          <w:szCs w:val="24"/>
        </w:rPr>
        <w:t xml:space="preserve">Sprendimo projektas rengiamas, derinamas ir tvirtinamas teisės aktuose </w:t>
      </w:r>
      <w:r w:rsidR="00F86221" w:rsidRPr="00F86221">
        <w:rPr>
          <w:szCs w:val="24"/>
        </w:rPr>
        <w:t>Ukmergės rajono</w:t>
      </w:r>
      <w:r w:rsidRPr="00F86221">
        <w:rPr>
          <w:szCs w:val="24"/>
        </w:rPr>
        <w:t xml:space="preserve"> savivaldybės tarybos veiklos reglamente, patvirtintame </w:t>
      </w:r>
      <w:r w:rsidR="00F86221" w:rsidRPr="00F86221">
        <w:rPr>
          <w:bCs/>
          <w:szCs w:val="24"/>
          <w:lang w:eastAsia="lt-LT"/>
        </w:rPr>
        <w:t>2019 m. rugsėjo 26 d.</w:t>
      </w:r>
      <w:r w:rsidRPr="00F86221">
        <w:rPr>
          <w:szCs w:val="24"/>
        </w:rPr>
        <w:t xml:space="preserve"> Savivaldybės tarybos sprendimu Nr. </w:t>
      </w:r>
      <w:r w:rsidR="00F86221" w:rsidRPr="00F86221">
        <w:rPr>
          <w:bCs/>
          <w:szCs w:val="24"/>
          <w:lang w:eastAsia="lt-LT"/>
        </w:rPr>
        <w:t>7-143</w:t>
      </w:r>
      <w:r w:rsidRPr="00F86221">
        <w:rPr>
          <w:szCs w:val="24"/>
        </w:rPr>
        <w:t xml:space="preserve"> nustatyta tvarka.</w:t>
      </w:r>
    </w:p>
    <w:p w14:paraId="7FB28164" w14:textId="33657843" w:rsidR="003F0C1A" w:rsidRPr="00FF2DA1" w:rsidRDefault="003F0C1A" w:rsidP="00E22905">
      <w:pPr>
        <w:numPr>
          <w:ilvl w:val="0"/>
          <w:numId w:val="3"/>
        </w:numPr>
        <w:tabs>
          <w:tab w:val="left" w:pos="1276"/>
        </w:tabs>
        <w:ind w:left="0" w:firstLine="851"/>
        <w:jc w:val="both"/>
        <w:rPr>
          <w:szCs w:val="24"/>
        </w:rPr>
      </w:pPr>
      <w:r w:rsidRPr="00FF2DA1">
        <w:rPr>
          <w:szCs w:val="24"/>
          <w:lang w:eastAsia="lt-LT"/>
        </w:rPr>
        <w:t xml:space="preserve">Savivaldybės tarybai priėmus Sprendimą ir jam įsigaliojus, </w:t>
      </w:r>
      <w:r w:rsidR="00FB6EC2" w:rsidRPr="00FF2DA1">
        <w:rPr>
          <w:szCs w:val="24"/>
          <w:lang w:eastAsia="lt-LT"/>
        </w:rPr>
        <w:t xml:space="preserve">savivaldybės infrastruktūra yra pripažįstama prioritetine. Savivaldybės infrastruktūros, kuri buvo pripažinta prioritetine, </w:t>
      </w:r>
      <w:r w:rsidRPr="00FF2DA1">
        <w:rPr>
          <w:szCs w:val="24"/>
          <w:lang w:eastAsia="lt-LT"/>
        </w:rPr>
        <w:t>plėtra turi būti įgyvendinta per 3 (tris) metus nuo Sprendimo įsigaliojimo dienos</w:t>
      </w:r>
      <w:r w:rsidR="00FB6EC2" w:rsidRPr="00FF2DA1">
        <w:rPr>
          <w:szCs w:val="24"/>
          <w:lang w:eastAsia="lt-LT"/>
        </w:rPr>
        <w:t>, nebent Sprendime yra nurodytas kitas terminas, kuris negali būti ilgesnis kaip 5 (penki) metai</w:t>
      </w:r>
      <w:r w:rsidRPr="00FF2DA1">
        <w:rPr>
          <w:szCs w:val="24"/>
          <w:lang w:eastAsia="lt-LT"/>
        </w:rPr>
        <w:t>.</w:t>
      </w:r>
    </w:p>
    <w:p w14:paraId="7171F2EF" w14:textId="66AA421C" w:rsidR="003F0C1A" w:rsidRPr="00FF2DA1" w:rsidRDefault="003F0C1A" w:rsidP="00E22905">
      <w:pPr>
        <w:numPr>
          <w:ilvl w:val="0"/>
          <w:numId w:val="3"/>
        </w:numPr>
        <w:tabs>
          <w:tab w:val="left" w:pos="1276"/>
        </w:tabs>
        <w:ind w:left="0" w:firstLine="851"/>
        <w:jc w:val="both"/>
        <w:rPr>
          <w:szCs w:val="24"/>
        </w:rPr>
      </w:pPr>
      <w:r w:rsidRPr="00FF2DA1">
        <w:rPr>
          <w:szCs w:val="24"/>
        </w:rPr>
        <w:t>Organizatorius informaciją apie einamaisiais metais priimtus Savivaldybės tarybos administracinius sp</w:t>
      </w:r>
      <w:r w:rsidR="00FB6EC2" w:rsidRPr="00FF2DA1">
        <w:rPr>
          <w:szCs w:val="24"/>
        </w:rPr>
        <w:t>r</w:t>
      </w:r>
      <w:r w:rsidRPr="00FF2DA1">
        <w:rPr>
          <w:szCs w:val="24"/>
        </w:rPr>
        <w:t xml:space="preserve">endimus dėl </w:t>
      </w:r>
      <w:r w:rsidR="00FB6EC2" w:rsidRPr="00FF2DA1">
        <w:rPr>
          <w:szCs w:val="24"/>
        </w:rPr>
        <w:t>savivaldybės infrastruktūros pripažinimo prioritetine</w:t>
      </w:r>
      <w:r w:rsidRPr="00FF2DA1">
        <w:rPr>
          <w:szCs w:val="24"/>
        </w:rPr>
        <w:t xml:space="preserve"> įtraukia į </w:t>
      </w:r>
      <w:r w:rsidR="007840DF" w:rsidRPr="00FF2DA1">
        <w:rPr>
          <w:szCs w:val="24"/>
        </w:rPr>
        <w:t>Savivaldybės infrastruktūros plėtros rėmimo programos lėšų panaudojimo planą (toliau – Planas)</w:t>
      </w:r>
      <w:r w:rsidRPr="00FF2DA1">
        <w:rPr>
          <w:szCs w:val="24"/>
        </w:rPr>
        <w:t xml:space="preserve"> ir Savivaldyb</w:t>
      </w:r>
      <w:r w:rsidRPr="00FF2DA1">
        <w:rPr>
          <w:rFonts w:hint="eastAsia"/>
          <w:szCs w:val="24"/>
        </w:rPr>
        <w:t>ė</w:t>
      </w:r>
      <w:r w:rsidRPr="00FF2DA1">
        <w:rPr>
          <w:szCs w:val="24"/>
        </w:rPr>
        <w:t>s infrastrukt</w:t>
      </w:r>
      <w:r w:rsidRPr="00FF2DA1">
        <w:rPr>
          <w:rFonts w:hint="eastAsia"/>
          <w:szCs w:val="24"/>
        </w:rPr>
        <w:t>ū</w:t>
      </w:r>
      <w:r w:rsidRPr="00FF2DA1">
        <w:rPr>
          <w:szCs w:val="24"/>
        </w:rPr>
        <w:t>ros pl</w:t>
      </w:r>
      <w:r w:rsidRPr="00FF2DA1">
        <w:rPr>
          <w:rFonts w:hint="eastAsia"/>
          <w:szCs w:val="24"/>
        </w:rPr>
        <w:t>ė</w:t>
      </w:r>
      <w:r w:rsidRPr="00FF2DA1">
        <w:rPr>
          <w:szCs w:val="24"/>
        </w:rPr>
        <w:t>tros priemoni</w:t>
      </w:r>
      <w:r w:rsidRPr="00FF2DA1">
        <w:rPr>
          <w:rFonts w:hint="eastAsia"/>
          <w:szCs w:val="24"/>
        </w:rPr>
        <w:t>ų</w:t>
      </w:r>
      <w:r w:rsidRPr="00FF2DA1">
        <w:rPr>
          <w:szCs w:val="24"/>
        </w:rPr>
        <w:t xml:space="preserve"> plan</w:t>
      </w:r>
      <w:r w:rsidRPr="00FF2DA1">
        <w:rPr>
          <w:rFonts w:hint="eastAsia"/>
          <w:szCs w:val="24"/>
        </w:rPr>
        <w:t>ą</w:t>
      </w:r>
      <w:r w:rsidRPr="00FF2DA1">
        <w:rPr>
          <w:szCs w:val="24"/>
        </w:rPr>
        <w:t xml:space="preserve"> (toliau – Priemonių planas). Planą ir Priemonių planą Įstatymo nustatyta tvarka patikrina Programos komisija ir patvirtina Savivaldybės taryba.</w:t>
      </w:r>
      <w:r w:rsidR="00FB6EC2" w:rsidRPr="00FF2DA1">
        <w:rPr>
          <w:szCs w:val="24"/>
        </w:rPr>
        <w:t xml:space="preserve"> Organizatorius yra atsakingas </w:t>
      </w:r>
      <w:r w:rsidR="009245EA" w:rsidRPr="00FF2DA1">
        <w:rPr>
          <w:szCs w:val="24"/>
        </w:rPr>
        <w:t>už priimto Sprendimo įgyvendinimo užtikrinimą.</w:t>
      </w:r>
    </w:p>
    <w:p w14:paraId="3B81BC13" w14:textId="77777777" w:rsidR="003F0C1A" w:rsidRPr="00FF2DA1" w:rsidRDefault="003F0C1A" w:rsidP="00E22905">
      <w:pPr>
        <w:tabs>
          <w:tab w:val="left" w:pos="1276"/>
        </w:tabs>
        <w:ind w:left="851"/>
        <w:jc w:val="center"/>
        <w:rPr>
          <w:szCs w:val="24"/>
          <w:highlight w:val="yellow"/>
        </w:rPr>
      </w:pPr>
    </w:p>
    <w:p w14:paraId="7B190B7A" w14:textId="77777777" w:rsidR="003F0C1A" w:rsidRPr="00FF2DA1" w:rsidRDefault="003F0C1A" w:rsidP="00E22905">
      <w:pPr>
        <w:jc w:val="center"/>
        <w:rPr>
          <w:b/>
          <w:szCs w:val="24"/>
        </w:rPr>
      </w:pPr>
      <w:r w:rsidRPr="00FF2DA1">
        <w:rPr>
          <w:b/>
          <w:szCs w:val="24"/>
        </w:rPr>
        <w:t>IV SKYRIUS</w:t>
      </w:r>
    </w:p>
    <w:p w14:paraId="0ADA3AB7" w14:textId="77777777" w:rsidR="003F0C1A" w:rsidRPr="00FF2DA1" w:rsidRDefault="003F0C1A" w:rsidP="00E22905">
      <w:pPr>
        <w:jc w:val="center"/>
        <w:rPr>
          <w:b/>
          <w:szCs w:val="24"/>
        </w:rPr>
      </w:pPr>
      <w:r w:rsidRPr="00FF2DA1">
        <w:rPr>
          <w:b/>
          <w:szCs w:val="24"/>
        </w:rPr>
        <w:t>BAIGIAMOSIOS NUOSTATOS</w:t>
      </w:r>
    </w:p>
    <w:p w14:paraId="710B2777" w14:textId="77777777" w:rsidR="003F0C1A" w:rsidRPr="00FF2DA1" w:rsidRDefault="003F0C1A" w:rsidP="00E22905">
      <w:pPr>
        <w:jc w:val="center"/>
        <w:rPr>
          <w:b/>
          <w:szCs w:val="24"/>
        </w:rPr>
      </w:pPr>
    </w:p>
    <w:p w14:paraId="2035B3CA" w14:textId="4CA7D21B" w:rsidR="00FB6EC2" w:rsidRPr="00FF2DA1" w:rsidRDefault="003F0C1A" w:rsidP="00E22905">
      <w:pPr>
        <w:numPr>
          <w:ilvl w:val="0"/>
          <w:numId w:val="3"/>
        </w:numPr>
        <w:tabs>
          <w:tab w:val="left" w:pos="1276"/>
        </w:tabs>
        <w:ind w:left="0" w:firstLine="851"/>
        <w:jc w:val="both"/>
        <w:rPr>
          <w:szCs w:val="24"/>
        </w:rPr>
      </w:pPr>
      <w:r w:rsidRPr="00FF2DA1">
        <w:rPr>
          <w:szCs w:val="24"/>
        </w:rPr>
        <w:t>Organizatoriaus ir Savivaldybės tarybos sprendimai gali b</w:t>
      </w:r>
      <w:r w:rsidRPr="00FF2DA1">
        <w:rPr>
          <w:rFonts w:hint="eastAsia"/>
          <w:szCs w:val="24"/>
        </w:rPr>
        <w:t>ū</w:t>
      </w:r>
      <w:r w:rsidRPr="00FF2DA1">
        <w:rPr>
          <w:szCs w:val="24"/>
        </w:rPr>
        <w:t>ti skundžiami Lietuvos Respublikos administracini</w:t>
      </w:r>
      <w:r w:rsidRPr="00FF2DA1">
        <w:rPr>
          <w:rFonts w:hint="eastAsia"/>
          <w:szCs w:val="24"/>
        </w:rPr>
        <w:t>ų</w:t>
      </w:r>
      <w:r w:rsidRPr="00FF2DA1">
        <w:rPr>
          <w:szCs w:val="24"/>
        </w:rPr>
        <w:t xml:space="preserve"> byl</w:t>
      </w:r>
      <w:r w:rsidRPr="00FF2DA1">
        <w:rPr>
          <w:rFonts w:hint="eastAsia"/>
          <w:szCs w:val="24"/>
        </w:rPr>
        <w:t>ų</w:t>
      </w:r>
      <w:r w:rsidRPr="00FF2DA1">
        <w:rPr>
          <w:szCs w:val="24"/>
        </w:rPr>
        <w:t xml:space="preserve"> teisenos </w:t>
      </w:r>
      <w:r w:rsidRPr="00FF2DA1">
        <w:rPr>
          <w:rFonts w:hint="eastAsia"/>
          <w:szCs w:val="24"/>
        </w:rPr>
        <w:t>į</w:t>
      </w:r>
      <w:r w:rsidRPr="00FF2DA1">
        <w:rPr>
          <w:szCs w:val="24"/>
        </w:rPr>
        <w:t>statymo nustatyta tvarka.</w:t>
      </w:r>
    </w:p>
    <w:p w14:paraId="5D342E99" w14:textId="31FD2C42" w:rsidR="00762811" w:rsidRPr="00FF2DA1" w:rsidRDefault="00762811" w:rsidP="00E22905">
      <w:pPr>
        <w:numPr>
          <w:ilvl w:val="0"/>
          <w:numId w:val="3"/>
        </w:numPr>
        <w:tabs>
          <w:tab w:val="left" w:pos="1276"/>
        </w:tabs>
        <w:ind w:left="0" w:firstLine="851"/>
        <w:jc w:val="both"/>
        <w:rPr>
          <w:szCs w:val="24"/>
        </w:rPr>
      </w:pPr>
      <w:r w:rsidRPr="00FF2DA1">
        <w:rPr>
          <w:szCs w:val="24"/>
        </w:rPr>
        <w:t>Tvarkos aprašas gali būti keičiamas</w:t>
      </w:r>
      <w:r w:rsidR="007840DF" w:rsidRPr="00FF2DA1">
        <w:rPr>
          <w:szCs w:val="24"/>
        </w:rPr>
        <w:t xml:space="preserve"> ar panaikinamas</w:t>
      </w:r>
      <w:r w:rsidRPr="00FF2DA1">
        <w:rPr>
          <w:szCs w:val="24"/>
        </w:rPr>
        <w:t xml:space="preserve"> Savivaldybės tarybos sprendimu.</w:t>
      </w:r>
    </w:p>
    <w:p w14:paraId="570CEB0A" w14:textId="41E7A7E7" w:rsidR="003F64EF" w:rsidRDefault="003F64EF" w:rsidP="00E22905">
      <w:pPr>
        <w:rPr>
          <w:szCs w:val="24"/>
        </w:rPr>
      </w:pPr>
      <w:r>
        <w:rPr>
          <w:szCs w:val="24"/>
        </w:rPr>
        <w:br w:type="page"/>
      </w:r>
    </w:p>
    <w:p w14:paraId="67A54F15" w14:textId="77777777" w:rsidR="003F64EF" w:rsidRPr="00381E75" w:rsidRDefault="003F64EF" w:rsidP="003F64EF">
      <w:pPr>
        <w:jc w:val="center"/>
        <w:rPr>
          <w:b/>
        </w:rPr>
      </w:pPr>
      <w:r w:rsidRPr="00381E75">
        <w:rPr>
          <w:b/>
        </w:rPr>
        <w:lastRenderedPageBreak/>
        <w:t>UKMERGĖS RAJONO SAVIVALDYBĖS TARYBOS SPRENDIMO PROJEKTO</w:t>
      </w:r>
    </w:p>
    <w:p w14:paraId="4BD7B4DE" w14:textId="77777777" w:rsidR="003F64EF" w:rsidRPr="00381E75" w:rsidRDefault="003F64EF" w:rsidP="003F64EF">
      <w:pPr>
        <w:jc w:val="center"/>
        <w:rPr>
          <w:b/>
        </w:rPr>
      </w:pPr>
      <w:r w:rsidRPr="00381E75">
        <w:rPr>
          <w:b/>
        </w:rPr>
        <w:t>„</w:t>
      </w:r>
      <w:r w:rsidRPr="00FF2DA1">
        <w:rPr>
          <w:rFonts w:ascii="Times New Roman Bold" w:hAnsi="Times New Roman Bold"/>
          <w:b/>
          <w:caps/>
          <w:lang w:eastAsia="lt-LT"/>
        </w:rPr>
        <w:t xml:space="preserve">DĖL Savivaldybės infrastruktūros PRIPAŽINIMO PRIORITETINE KRITERIJŲ IR </w:t>
      </w:r>
      <w:r>
        <w:rPr>
          <w:rFonts w:ascii="Times New Roman Bold" w:hAnsi="Times New Roman Bold"/>
          <w:b/>
          <w:caps/>
          <w:lang w:eastAsia="lt-LT"/>
        </w:rPr>
        <w:t>UKMERGĖS RAJONO</w:t>
      </w:r>
      <w:r w:rsidRPr="00FF2DA1">
        <w:rPr>
          <w:rFonts w:ascii="Times New Roman Bold" w:hAnsi="Times New Roman Bold"/>
          <w:b/>
          <w:caps/>
          <w:lang w:eastAsia="lt-LT"/>
        </w:rPr>
        <w:t xml:space="preserve"> savivaldybės infrastruktūros pripažinimo prioritetine tvarkos aprašo PATVIRTINIMO</w:t>
      </w:r>
      <w:r w:rsidRPr="00381E75">
        <w:rPr>
          <w:b/>
        </w:rPr>
        <w:t>“</w:t>
      </w:r>
    </w:p>
    <w:p w14:paraId="2D427321" w14:textId="77777777" w:rsidR="003F64EF" w:rsidRPr="00381E75" w:rsidRDefault="003F64EF" w:rsidP="003F64EF">
      <w:pPr>
        <w:jc w:val="center"/>
      </w:pPr>
      <w:r w:rsidRPr="00381E75">
        <w:rPr>
          <w:b/>
        </w:rPr>
        <w:t>AIŠKINAMASIS RAŠTAS</w:t>
      </w:r>
    </w:p>
    <w:p w14:paraId="69478197" w14:textId="77777777" w:rsidR="003F64EF" w:rsidRPr="00381E75" w:rsidRDefault="003F64EF" w:rsidP="003F64EF">
      <w:pPr>
        <w:jc w:val="center"/>
      </w:pPr>
    </w:p>
    <w:p w14:paraId="77437E6E" w14:textId="77777777" w:rsidR="003F64EF" w:rsidRPr="00381E75" w:rsidRDefault="003F64EF" w:rsidP="003F64EF">
      <w:pPr>
        <w:jc w:val="center"/>
      </w:pPr>
      <w:r w:rsidRPr="00381E75">
        <w:t>20</w:t>
      </w:r>
      <w:r>
        <w:t>21</w:t>
      </w:r>
      <w:r w:rsidRPr="00381E75">
        <w:t xml:space="preserve"> m. </w:t>
      </w:r>
      <w:r>
        <w:t>sausio</w:t>
      </w:r>
      <w:r w:rsidRPr="00381E75">
        <w:t xml:space="preserve"> ...... d.</w:t>
      </w:r>
    </w:p>
    <w:p w14:paraId="73563679" w14:textId="77777777" w:rsidR="003F64EF" w:rsidRPr="00381E75" w:rsidRDefault="003F64EF" w:rsidP="003F64EF">
      <w:pPr>
        <w:jc w:val="center"/>
      </w:pPr>
      <w:r w:rsidRPr="00381E75">
        <w:t>Ukmergė</w:t>
      </w:r>
    </w:p>
    <w:p w14:paraId="4D74AB2E" w14:textId="77777777" w:rsidR="003F64EF" w:rsidRPr="00381E75" w:rsidRDefault="003F64EF" w:rsidP="003F64EF"/>
    <w:p w14:paraId="0FD7DADB" w14:textId="77777777" w:rsidR="003F64EF" w:rsidRPr="00381E75" w:rsidRDefault="003F64EF" w:rsidP="003F64EF"/>
    <w:p w14:paraId="2AC8C676" w14:textId="1BA6CBBC" w:rsidR="000076BD" w:rsidRPr="00E949A0" w:rsidRDefault="003F64EF" w:rsidP="00D735F9">
      <w:pPr>
        <w:ind w:firstLine="1276"/>
        <w:jc w:val="both"/>
        <w:rPr>
          <w:lang w:eastAsia="lt-LT"/>
        </w:rPr>
      </w:pPr>
      <w:r w:rsidRPr="00381E75">
        <w:rPr>
          <w:b/>
        </w:rPr>
        <w:t>1. Sprendimo projekto rengimo pagrindas:</w:t>
      </w:r>
      <w:r>
        <w:rPr>
          <w:b/>
        </w:rPr>
        <w:t xml:space="preserve"> </w:t>
      </w:r>
      <w:r w:rsidRPr="00632838">
        <w:rPr>
          <w:lang w:eastAsia="lt-LT"/>
        </w:rPr>
        <w:t>Lietuvos Respublikos savivaldybių infrastruktūros plėtros įstatymas</w:t>
      </w:r>
      <w:r>
        <w:rPr>
          <w:lang w:eastAsia="lt-LT"/>
        </w:rPr>
        <w:t xml:space="preserve">. </w:t>
      </w:r>
    </w:p>
    <w:p w14:paraId="056F7B67" w14:textId="0C2777DE" w:rsidR="000076BD" w:rsidRPr="00D735F9" w:rsidRDefault="003F64EF" w:rsidP="00D735F9">
      <w:pPr>
        <w:ind w:firstLine="1276"/>
        <w:jc w:val="both"/>
        <w:rPr>
          <w:bCs/>
        </w:rPr>
      </w:pPr>
      <w:r w:rsidRPr="00381E75">
        <w:rPr>
          <w:b/>
        </w:rPr>
        <w:t>2. Sprendimo projekto tikslas ir esmė:</w:t>
      </w:r>
      <w:r>
        <w:rPr>
          <w:b/>
        </w:rPr>
        <w:t xml:space="preserve"> </w:t>
      </w:r>
      <w:r w:rsidRPr="001E775B">
        <w:rPr>
          <w:bCs/>
        </w:rPr>
        <w:t>nustatyti tvarką ir</w:t>
      </w:r>
      <w:r>
        <w:rPr>
          <w:b/>
        </w:rPr>
        <w:t xml:space="preserve"> </w:t>
      </w:r>
      <w:r>
        <w:rPr>
          <w:bCs/>
        </w:rPr>
        <w:t>patvirtinti kriterijus pagal kuriuos neprioritetinė savivaldybės infrastruktūra pripažįstama prioritetine.</w:t>
      </w:r>
    </w:p>
    <w:p w14:paraId="76012FEF" w14:textId="608D1986" w:rsidR="000076BD" w:rsidRPr="00E949A0" w:rsidRDefault="003F64EF" w:rsidP="00D735F9">
      <w:pPr>
        <w:ind w:firstLine="1276"/>
        <w:jc w:val="both"/>
        <w:rPr>
          <w:bCs/>
        </w:rPr>
      </w:pPr>
      <w:r w:rsidRPr="00381E75">
        <w:rPr>
          <w:b/>
        </w:rPr>
        <w:t>3. Šiuo metu galiojančios ir teikiamu projektu siūlomos naujos nuostatos (esant galimybei – lyginamasis variantas):</w:t>
      </w:r>
      <w:r>
        <w:rPr>
          <w:b/>
        </w:rPr>
        <w:t xml:space="preserve">  </w:t>
      </w:r>
      <w:r w:rsidRPr="00546975">
        <w:rPr>
          <w:bCs/>
        </w:rPr>
        <w:t>lyginamojo varianto nėra</w:t>
      </w:r>
      <w:r>
        <w:rPr>
          <w:bCs/>
        </w:rPr>
        <w:t>.</w:t>
      </w:r>
    </w:p>
    <w:p w14:paraId="504E8ADC" w14:textId="7CA1CC77" w:rsidR="000076BD" w:rsidRPr="00D735F9" w:rsidRDefault="003F64EF" w:rsidP="00D735F9">
      <w:pPr>
        <w:ind w:firstLine="1276"/>
        <w:jc w:val="both"/>
        <w:rPr>
          <w:lang w:eastAsia="lt-LT"/>
        </w:rPr>
      </w:pPr>
      <w:r w:rsidRPr="00381E75">
        <w:rPr>
          <w:b/>
        </w:rPr>
        <w:t>4. Sprendimui įgyvendinti reikalingos lėšos ir galimi finansavimo šaltiniai</w:t>
      </w:r>
      <w:r>
        <w:rPr>
          <w:b/>
        </w:rPr>
        <w:t xml:space="preserve">: </w:t>
      </w:r>
      <w:r w:rsidRPr="009C7E87">
        <w:rPr>
          <w:lang w:eastAsia="lt-LT"/>
        </w:rPr>
        <w:t>Ukmergės rajono savivaldybės biudžeto lėšų nereikės.</w:t>
      </w:r>
      <w:r w:rsidRPr="009E3A3F">
        <w:rPr>
          <w:lang w:eastAsia="lt-LT"/>
        </w:rPr>
        <w:t xml:space="preserve"> </w:t>
      </w:r>
    </w:p>
    <w:p w14:paraId="673744C4" w14:textId="7476148D" w:rsidR="000076BD" w:rsidRPr="00D735F9" w:rsidRDefault="003F64EF" w:rsidP="00D735F9">
      <w:pPr>
        <w:ind w:firstLine="1276"/>
        <w:jc w:val="both"/>
        <w:rPr>
          <w:spacing w:val="-6"/>
          <w:lang w:eastAsia="lt-LT"/>
        </w:rPr>
      </w:pPr>
      <w:r w:rsidRPr="00381E75">
        <w:rPr>
          <w:b/>
        </w:rPr>
        <w:t>5. Priėmus sprendimą laukiami rezultatai, galimos pasekmės</w:t>
      </w:r>
      <w:r>
        <w:rPr>
          <w:b/>
        </w:rPr>
        <w:t xml:space="preserve">: </w:t>
      </w:r>
      <w:r>
        <w:rPr>
          <w:lang w:eastAsia="lt-LT"/>
        </w:rPr>
        <w:t>n</w:t>
      </w:r>
      <w:r w:rsidRPr="009E3A3F">
        <w:rPr>
          <w:lang w:eastAsia="lt-LT"/>
        </w:rPr>
        <w:t>eigiamų padarinių dėl priimto sprendimo projekto nenumatoma</w:t>
      </w:r>
      <w:r w:rsidRPr="009E3A3F">
        <w:rPr>
          <w:spacing w:val="-6"/>
          <w:lang w:eastAsia="lt-LT"/>
        </w:rPr>
        <w:t>.</w:t>
      </w:r>
    </w:p>
    <w:p w14:paraId="525F4610" w14:textId="1C60E9AB" w:rsidR="000076BD" w:rsidRPr="00D735F9" w:rsidRDefault="003F64EF" w:rsidP="00D735F9">
      <w:pPr>
        <w:ind w:firstLine="1276"/>
        <w:jc w:val="both"/>
        <w:rPr>
          <w:bCs/>
        </w:rPr>
      </w:pPr>
      <w:r w:rsidRPr="00381E75">
        <w:rPr>
          <w:b/>
        </w:rPr>
        <w:t>6. Priimtam sprendimui įgyvendinti reikalingi papildomi teisės aktai (priimti, pakeisti, panaikinti):</w:t>
      </w:r>
      <w:r>
        <w:rPr>
          <w:b/>
        </w:rPr>
        <w:t xml:space="preserve"> </w:t>
      </w:r>
      <w:r>
        <w:rPr>
          <w:bCs/>
        </w:rPr>
        <w:t>n</w:t>
      </w:r>
      <w:r w:rsidRPr="00875FD3">
        <w:rPr>
          <w:bCs/>
        </w:rPr>
        <w:t>ėra</w:t>
      </w:r>
    </w:p>
    <w:p w14:paraId="718E2570" w14:textId="30568644" w:rsidR="000076BD" w:rsidRPr="00D735F9" w:rsidRDefault="003F64EF" w:rsidP="00D735F9">
      <w:pPr>
        <w:ind w:firstLine="1276"/>
        <w:jc w:val="both"/>
        <w:rPr>
          <w:bCs/>
        </w:rPr>
      </w:pPr>
      <w:r w:rsidRPr="00381E75">
        <w:rPr>
          <w:b/>
        </w:rPr>
        <w:t>7. Lietuvos Respublikos korupcijos prevencijos įstatymo 8 straipsnio 1 dalyje numatytais atvejais – sprendimo projekto antikorupcinis vertinimas:</w:t>
      </w:r>
      <w:r>
        <w:rPr>
          <w:b/>
        </w:rPr>
        <w:t xml:space="preserve"> </w:t>
      </w:r>
      <w:r>
        <w:rPr>
          <w:bCs/>
        </w:rPr>
        <w:t>v</w:t>
      </w:r>
      <w:r w:rsidRPr="00875FD3">
        <w:rPr>
          <w:bCs/>
        </w:rPr>
        <w:t>ertinti nereikia.</w:t>
      </w:r>
    </w:p>
    <w:p w14:paraId="1637EA98" w14:textId="116F2D6B" w:rsidR="000076BD" w:rsidRPr="00D735F9" w:rsidRDefault="003F64EF" w:rsidP="00D735F9">
      <w:pPr>
        <w:ind w:firstLine="1276"/>
        <w:jc w:val="both"/>
        <w:rPr>
          <w:bCs/>
        </w:rPr>
      </w:pPr>
      <w:r w:rsidRPr="00381E75">
        <w:rPr>
          <w:b/>
        </w:rPr>
        <w:t>8.</w:t>
      </w:r>
      <w:r w:rsidR="00D735F9">
        <w:rPr>
          <w:b/>
        </w:rPr>
        <w:t xml:space="preserve"> </w:t>
      </w:r>
      <w:r w:rsidRPr="00381E75">
        <w:rPr>
          <w:b/>
        </w:rPr>
        <w:t>Kai sprendimo projektu numatoma reglamentuoti iki tol nereglamentuotus santykius, taip pat kai iš esmės keičiamas teisinis reguliavimas – sprendimo projekto numatomo teisinio reguliavimo poveikio vertinimas:</w:t>
      </w:r>
      <w:r>
        <w:rPr>
          <w:b/>
        </w:rPr>
        <w:t xml:space="preserve"> </w:t>
      </w:r>
      <w:r>
        <w:rPr>
          <w:bCs/>
        </w:rPr>
        <w:t>v</w:t>
      </w:r>
      <w:r w:rsidRPr="00875FD3">
        <w:rPr>
          <w:bCs/>
        </w:rPr>
        <w:t>ertinti nereikia.</w:t>
      </w:r>
    </w:p>
    <w:p w14:paraId="0CF1B1C4" w14:textId="0672EB29" w:rsidR="000076BD" w:rsidRPr="00D735F9" w:rsidRDefault="003F64EF" w:rsidP="00D735F9">
      <w:pPr>
        <w:ind w:firstLine="1276"/>
        <w:jc w:val="both"/>
        <w:rPr>
          <w:bCs/>
        </w:rPr>
      </w:pPr>
      <w:r w:rsidRPr="00381E75">
        <w:rPr>
          <w:b/>
        </w:rPr>
        <w:t>9. Sekretoriatas priimtą sprendimą pateikia*:</w:t>
      </w:r>
      <w:r>
        <w:rPr>
          <w:b/>
        </w:rPr>
        <w:t xml:space="preserve"> </w:t>
      </w:r>
      <w:r w:rsidR="00FD3756">
        <w:rPr>
          <w:bCs/>
        </w:rPr>
        <w:t>Statybos ir infrastruktūros skyriui.</w:t>
      </w:r>
    </w:p>
    <w:p w14:paraId="16F97C73" w14:textId="77777777" w:rsidR="003F64EF" w:rsidRPr="00381E75" w:rsidRDefault="003F64EF" w:rsidP="003F64EF">
      <w:pPr>
        <w:ind w:firstLine="1276"/>
        <w:jc w:val="both"/>
        <w:rPr>
          <w:b/>
        </w:rPr>
      </w:pPr>
      <w:r w:rsidRPr="00381E75">
        <w:rPr>
          <w:b/>
        </w:rPr>
        <w:t>10. Aiškinamojo rašto priedai:</w:t>
      </w:r>
      <w:r>
        <w:rPr>
          <w:b/>
        </w:rPr>
        <w:t xml:space="preserve"> </w:t>
      </w:r>
      <w:r w:rsidRPr="00875FD3">
        <w:rPr>
          <w:bCs/>
        </w:rPr>
        <w:t>nėra</w:t>
      </w:r>
    </w:p>
    <w:p w14:paraId="7C28104E" w14:textId="77777777" w:rsidR="003F64EF" w:rsidRPr="00381E75" w:rsidRDefault="003F64EF" w:rsidP="003F64EF"/>
    <w:p w14:paraId="280679F2" w14:textId="77777777" w:rsidR="003F64EF" w:rsidRPr="00381E75" w:rsidRDefault="003F64EF" w:rsidP="003F64EF"/>
    <w:p w14:paraId="1B810B43" w14:textId="77777777" w:rsidR="003F64EF" w:rsidRPr="00381E75" w:rsidRDefault="003F64EF" w:rsidP="003F64EF"/>
    <w:p w14:paraId="4099D4B8" w14:textId="5D517CB2" w:rsidR="003F64EF" w:rsidRPr="00381E75" w:rsidRDefault="003F64EF" w:rsidP="003F64EF">
      <w:r>
        <w:t xml:space="preserve">Statybos ir infrastruktūros skyriaus vyriausioji specialistė </w:t>
      </w:r>
      <w:r w:rsidRPr="00381E75">
        <w:t xml:space="preserve">                        </w:t>
      </w:r>
      <w:r w:rsidR="000076BD">
        <w:t xml:space="preserve"> </w:t>
      </w:r>
      <w:r w:rsidRPr="00381E75">
        <w:t xml:space="preserve">   </w:t>
      </w:r>
      <w:r>
        <w:t xml:space="preserve"> Indrė Rakauskaitė</w:t>
      </w:r>
    </w:p>
    <w:p w14:paraId="68826657" w14:textId="77777777" w:rsidR="003F64EF" w:rsidRDefault="003F64EF" w:rsidP="003F64EF">
      <w:r w:rsidRPr="00381E75">
        <w:tab/>
      </w:r>
      <w:r w:rsidRPr="00381E75">
        <w:tab/>
      </w:r>
    </w:p>
    <w:p w14:paraId="6AE66E7F" w14:textId="77639779" w:rsidR="003F64EF" w:rsidRDefault="003F64EF">
      <w:pPr>
        <w:tabs>
          <w:tab w:val="left" w:pos="851"/>
        </w:tabs>
        <w:spacing w:line="360" w:lineRule="auto"/>
        <w:jc w:val="both"/>
        <w:rPr>
          <w:szCs w:val="24"/>
          <w:lang w:eastAsia="lt-LT"/>
        </w:rPr>
      </w:pPr>
    </w:p>
    <w:p w14:paraId="42B6E256" w14:textId="7D15CDF0" w:rsidR="00D735F9" w:rsidRDefault="00D735F9">
      <w:pPr>
        <w:tabs>
          <w:tab w:val="left" w:pos="851"/>
        </w:tabs>
        <w:spacing w:line="360" w:lineRule="auto"/>
        <w:jc w:val="both"/>
        <w:rPr>
          <w:szCs w:val="24"/>
          <w:lang w:eastAsia="lt-LT"/>
        </w:rPr>
      </w:pPr>
    </w:p>
    <w:p w14:paraId="488A6214" w14:textId="7FE176B3" w:rsidR="00D735F9" w:rsidRDefault="00D735F9">
      <w:pPr>
        <w:tabs>
          <w:tab w:val="left" w:pos="851"/>
        </w:tabs>
        <w:spacing w:line="360" w:lineRule="auto"/>
        <w:jc w:val="both"/>
        <w:rPr>
          <w:szCs w:val="24"/>
          <w:lang w:eastAsia="lt-LT"/>
        </w:rPr>
      </w:pPr>
    </w:p>
    <w:p w14:paraId="07939E47" w14:textId="452BB6FA" w:rsidR="00D735F9" w:rsidRDefault="00D735F9">
      <w:pPr>
        <w:tabs>
          <w:tab w:val="left" w:pos="851"/>
        </w:tabs>
        <w:spacing w:line="360" w:lineRule="auto"/>
        <w:jc w:val="both"/>
        <w:rPr>
          <w:szCs w:val="24"/>
          <w:lang w:eastAsia="lt-LT"/>
        </w:rPr>
      </w:pPr>
    </w:p>
    <w:p w14:paraId="39175C9A" w14:textId="50485A3C" w:rsidR="00D735F9" w:rsidRDefault="00D735F9">
      <w:pPr>
        <w:tabs>
          <w:tab w:val="left" w:pos="851"/>
        </w:tabs>
        <w:spacing w:line="360" w:lineRule="auto"/>
        <w:jc w:val="both"/>
        <w:rPr>
          <w:szCs w:val="24"/>
          <w:lang w:eastAsia="lt-LT"/>
        </w:rPr>
      </w:pPr>
    </w:p>
    <w:p w14:paraId="02BA84EB" w14:textId="4889EC09" w:rsidR="00D735F9" w:rsidRDefault="00D735F9">
      <w:pPr>
        <w:tabs>
          <w:tab w:val="left" w:pos="851"/>
        </w:tabs>
        <w:spacing w:line="360" w:lineRule="auto"/>
        <w:jc w:val="both"/>
        <w:rPr>
          <w:szCs w:val="24"/>
          <w:lang w:eastAsia="lt-LT"/>
        </w:rPr>
      </w:pPr>
    </w:p>
    <w:p w14:paraId="6E30E5BE" w14:textId="64EA9E03" w:rsidR="00D735F9" w:rsidRDefault="00D735F9">
      <w:pPr>
        <w:tabs>
          <w:tab w:val="left" w:pos="851"/>
        </w:tabs>
        <w:spacing w:line="360" w:lineRule="auto"/>
        <w:jc w:val="both"/>
        <w:rPr>
          <w:szCs w:val="24"/>
          <w:lang w:eastAsia="lt-LT"/>
        </w:rPr>
      </w:pPr>
    </w:p>
    <w:p w14:paraId="0FF6CDAF" w14:textId="77777777" w:rsidR="00D735F9" w:rsidRDefault="00D735F9">
      <w:pPr>
        <w:tabs>
          <w:tab w:val="left" w:pos="851"/>
        </w:tabs>
        <w:spacing w:line="360" w:lineRule="auto"/>
        <w:jc w:val="both"/>
        <w:rPr>
          <w:szCs w:val="24"/>
          <w:lang w:eastAsia="lt-LT"/>
        </w:rPr>
      </w:pPr>
    </w:p>
    <w:p w14:paraId="6E5DCEEA" w14:textId="1FD7C831" w:rsidR="003F64EF" w:rsidRDefault="003F64EF">
      <w:pPr>
        <w:tabs>
          <w:tab w:val="left" w:pos="851"/>
        </w:tabs>
        <w:spacing w:line="360" w:lineRule="auto"/>
        <w:jc w:val="both"/>
        <w:rPr>
          <w:szCs w:val="24"/>
          <w:lang w:eastAsia="lt-LT"/>
        </w:rPr>
      </w:pPr>
    </w:p>
    <w:p w14:paraId="75799568" w14:textId="77777777" w:rsidR="003F64EF" w:rsidRDefault="003F64EF" w:rsidP="003F64EF">
      <w:r>
        <w:t xml:space="preserve">________________________ </w:t>
      </w:r>
    </w:p>
    <w:p w14:paraId="5465A599" w14:textId="77777777" w:rsidR="003F64EF" w:rsidRDefault="003F64EF" w:rsidP="003F64EF">
      <w:r>
        <w:t xml:space="preserve">* </w:t>
      </w:r>
      <w:r w:rsidRPr="00707E4C">
        <w:rPr>
          <w:sz w:val="20"/>
        </w:rPr>
        <w:t>Jeigu sprendimas turi būti pateikiamas ne dokumentų valdymo sistemos „Kontora“ naudotojams, nurodomas gavėjo elektroninio pašto adresas.</w:t>
      </w:r>
    </w:p>
    <w:p w14:paraId="3427C9E8" w14:textId="77777777" w:rsidR="003F64EF" w:rsidRPr="00FF2DA1" w:rsidRDefault="003F64EF">
      <w:pPr>
        <w:tabs>
          <w:tab w:val="left" w:pos="851"/>
        </w:tabs>
        <w:spacing w:line="360" w:lineRule="auto"/>
        <w:jc w:val="both"/>
        <w:rPr>
          <w:szCs w:val="24"/>
          <w:lang w:eastAsia="lt-LT"/>
        </w:rPr>
      </w:pPr>
    </w:p>
    <w:sectPr w:rsidR="003F64EF" w:rsidRPr="00FF2DA1" w:rsidSect="0028006B">
      <w:headerReference w:type="even" r:id="rId8"/>
      <w:headerReference w:type="default" r:id="rId9"/>
      <w:footerReference w:type="even" r:id="rId10"/>
      <w:footerReference w:type="default" r:id="rId11"/>
      <w:headerReference w:type="first" r:id="rId12"/>
      <w:pgSz w:w="11907" w:h="16840" w:code="9"/>
      <w:pgMar w:top="567" w:right="567" w:bottom="1134" w:left="1701" w:header="567" w:footer="567" w:gutter="0"/>
      <w:cols w:space="1296"/>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6B819" w14:textId="77777777" w:rsidR="008B6F43" w:rsidRDefault="008B6F43">
      <w:pPr>
        <w:rPr>
          <w:rFonts w:ascii="TimesLT" w:hAnsi="TimesLT"/>
          <w:sz w:val="26"/>
          <w:lang w:eastAsia="lt-LT"/>
        </w:rPr>
      </w:pPr>
      <w:r>
        <w:rPr>
          <w:rFonts w:ascii="TimesLT" w:hAnsi="TimesLT"/>
          <w:sz w:val="26"/>
          <w:lang w:eastAsia="lt-LT"/>
        </w:rPr>
        <w:separator/>
      </w:r>
    </w:p>
  </w:endnote>
  <w:endnote w:type="continuationSeparator" w:id="0">
    <w:p w14:paraId="3A57C072" w14:textId="77777777" w:rsidR="008B6F43" w:rsidRDefault="008B6F43">
      <w:pPr>
        <w:rPr>
          <w:rFonts w:ascii="TimesLT" w:hAnsi="TimesLT"/>
          <w:sz w:val="26"/>
          <w:lang w:eastAsia="lt-LT"/>
        </w:rPr>
      </w:pPr>
      <w:r>
        <w:rPr>
          <w:rFonts w:ascii="TimesLT" w:hAnsi="TimesLT"/>
          <w:sz w:val="26"/>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 New Roman Bold">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92A67" w14:textId="77777777" w:rsidR="000F7B66" w:rsidRDefault="000F7B66">
    <w:pPr>
      <w:tabs>
        <w:tab w:val="center" w:pos="4153"/>
        <w:tab w:val="right" w:pos="8306"/>
      </w:tabs>
      <w:rPr>
        <w:rFonts w:ascii="TimesLT" w:hAnsi="TimesLT"/>
        <w:sz w:val="26"/>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978EE" w14:textId="77777777" w:rsidR="000F7B66" w:rsidRDefault="000F7B66">
    <w:pPr>
      <w:tabs>
        <w:tab w:val="center" w:pos="4153"/>
        <w:tab w:val="right" w:pos="8306"/>
      </w:tabs>
      <w:rPr>
        <w:rFonts w:ascii="TimesLT" w:hAnsi="TimesLT"/>
        <w:sz w:val="26"/>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8B36B" w14:textId="77777777" w:rsidR="008B6F43" w:rsidRDefault="008B6F43">
      <w:pPr>
        <w:rPr>
          <w:rFonts w:ascii="TimesLT" w:hAnsi="TimesLT"/>
          <w:sz w:val="26"/>
          <w:lang w:eastAsia="lt-LT"/>
        </w:rPr>
      </w:pPr>
      <w:r>
        <w:rPr>
          <w:rFonts w:ascii="TimesLT" w:hAnsi="TimesLT"/>
          <w:sz w:val="26"/>
          <w:lang w:eastAsia="lt-LT"/>
        </w:rPr>
        <w:separator/>
      </w:r>
    </w:p>
  </w:footnote>
  <w:footnote w:type="continuationSeparator" w:id="0">
    <w:p w14:paraId="67B43F60" w14:textId="77777777" w:rsidR="008B6F43" w:rsidRDefault="008B6F43">
      <w:pPr>
        <w:rPr>
          <w:rFonts w:ascii="TimesLT" w:hAnsi="TimesLT"/>
          <w:sz w:val="26"/>
          <w:lang w:eastAsia="lt-LT"/>
        </w:rPr>
      </w:pPr>
      <w:r>
        <w:rPr>
          <w:rFonts w:ascii="TimesLT" w:hAnsi="TimesLT"/>
          <w:sz w:val="26"/>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D3FDF" w14:textId="77777777" w:rsidR="000F7B66" w:rsidRDefault="008B6F43">
    <w:pPr>
      <w:framePr w:wrap="auto" w:vAnchor="text" w:hAnchor="margin" w:xAlign="center" w:y="1"/>
      <w:tabs>
        <w:tab w:val="center" w:pos="4153"/>
        <w:tab w:val="right" w:pos="8306"/>
      </w:tabs>
      <w:rPr>
        <w:rFonts w:ascii="TimesLT" w:hAnsi="TimesLT"/>
        <w:sz w:val="26"/>
        <w:lang w:eastAsia="lt-LT"/>
      </w:rPr>
    </w:pPr>
    <w:r>
      <w:rPr>
        <w:rFonts w:ascii="TimesLT" w:hAnsi="TimesLT"/>
        <w:sz w:val="26"/>
        <w:lang w:eastAsia="lt-LT"/>
      </w:rPr>
      <w:fldChar w:fldCharType="begin"/>
    </w:r>
    <w:r>
      <w:rPr>
        <w:rFonts w:ascii="TimesLT" w:hAnsi="TimesLT"/>
        <w:sz w:val="26"/>
        <w:lang w:eastAsia="lt-LT"/>
      </w:rPr>
      <w:instrText xml:space="preserve">PAGE  </w:instrText>
    </w:r>
    <w:r>
      <w:rPr>
        <w:rFonts w:ascii="TimesLT" w:hAnsi="TimesLT"/>
        <w:sz w:val="26"/>
        <w:lang w:eastAsia="lt-LT"/>
      </w:rPr>
      <w:fldChar w:fldCharType="separate"/>
    </w:r>
    <w:r>
      <w:rPr>
        <w:rFonts w:ascii="TimesLT" w:hAnsi="TimesLT"/>
        <w:sz w:val="26"/>
        <w:lang w:eastAsia="lt-LT"/>
      </w:rPr>
      <w:t>1</w:t>
    </w:r>
    <w:r>
      <w:rPr>
        <w:rFonts w:ascii="TimesLT" w:hAnsi="TimesLT"/>
        <w:sz w:val="26"/>
        <w:lang w:eastAsia="lt-LT"/>
      </w:rPr>
      <w:fldChar w:fldCharType="end"/>
    </w:r>
  </w:p>
  <w:p w14:paraId="5C980562" w14:textId="77777777" w:rsidR="000F7B66" w:rsidRDefault="000F7B66">
    <w:pPr>
      <w:tabs>
        <w:tab w:val="center" w:pos="4153"/>
        <w:tab w:val="right" w:pos="8306"/>
      </w:tabs>
      <w:rPr>
        <w:rFonts w:ascii="TimesLT" w:hAnsi="TimesLT"/>
        <w:sz w:val="26"/>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78355" w14:textId="77777777" w:rsidR="000F7B66" w:rsidRDefault="000F7B66">
    <w:pPr>
      <w:tabs>
        <w:tab w:val="center" w:pos="4153"/>
        <w:tab w:val="right" w:pos="8306"/>
      </w:tabs>
      <w:jc w:val="center"/>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BA26D" w14:textId="77777777" w:rsidR="000F7B66" w:rsidRDefault="000F7B66">
    <w:pPr>
      <w:tabs>
        <w:tab w:val="center" w:pos="4153"/>
        <w:tab w:val="right" w:pos="8306"/>
      </w:tabs>
      <w:rPr>
        <w:rFonts w:ascii="TimesLT" w:hAnsi="TimesLT"/>
        <w:sz w:val="26"/>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781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577E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5240A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56D6225"/>
    <w:multiLevelType w:val="multilevel"/>
    <w:tmpl w:val="169EEDA8"/>
    <w:lvl w:ilvl="0">
      <w:start w:val="1"/>
      <w:numFmt w:val="decimal"/>
      <w:lvlText w:val="%1."/>
      <w:lvlJc w:val="left"/>
      <w:pPr>
        <w:ind w:left="1665" w:hanging="360"/>
      </w:pPr>
      <w:rPr>
        <w:rFonts w:hint="default"/>
      </w:rPr>
    </w:lvl>
    <w:lvl w:ilvl="1">
      <w:start w:val="1"/>
      <w:numFmt w:val="decimal"/>
      <w:isLgl/>
      <w:lvlText w:val="%1.%2."/>
      <w:lvlJc w:val="left"/>
      <w:pPr>
        <w:ind w:left="1785" w:hanging="48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385" w:hanging="1080"/>
      </w:pPr>
      <w:rPr>
        <w:rFonts w:hint="default"/>
      </w:rPr>
    </w:lvl>
    <w:lvl w:ilvl="6">
      <w:start w:val="1"/>
      <w:numFmt w:val="decimal"/>
      <w:isLgl/>
      <w:lvlText w:val="%1.%2.%3.%4.%5.%6.%7."/>
      <w:lvlJc w:val="left"/>
      <w:pPr>
        <w:ind w:left="2745" w:hanging="1440"/>
      </w:pPr>
      <w:rPr>
        <w:rFonts w:hint="default"/>
      </w:rPr>
    </w:lvl>
    <w:lvl w:ilvl="7">
      <w:start w:val="1"/>
      <w:numFmt w:val="decimal"/>
      <w:isLgl/>
      <w:lvlText w:val="%1.%2.%3.%4.%5.%6.%7.%8."/>
      <w:lvlJc w:val="left"/>
      <w:pPr>
        <w:ind w:left="2745" w:hanging="1440"/>
      </w:pPr>
      <w:rPr>
        <w:rFonts w:hint="default"/>
      </w:rPr>
    </w:lvl>
    <w:lvl w:ilvl="8">
      <w:start w:val="1"/>
      <w:numFmt w:val="decimal"/>
      <w:isLgl/>
      <w:lvlText w:val="%1.%2.%3.%4.%5.%6.%7.%8.%9."/>
      <w:lvlJc w:val="left"/>
      <w:pPr>
        <w:ind w:left="3105"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559"/>
    <w:rsid w:val="0000238D"/>
    <w:rsid w:val="000076BD"/>
    <w:rsid w:val="000228D3"/>
    <w:rsid w:val="00031825"/>
    <w:rsid w:val="000A1E6E"/>
    <w:rsid w:val="000C78E0"/>
    <w:rsid w:val="000F4EDC"/>
    <w:rsid w:val="000F7B66"/>
    <w:rsid w:val="001505F4"/>
    <w:rsid w:val="0016706A"/>
    <w:rsid w:val="0017400D"/>
    <w:rsid w:val="001B31D7"/>
    <w:rsid w:val="001E200F"/>
    <w:rsid w:val="001F2B3E"/>
    <w:rsid w:val="002230B5"/>
    <w:rsid w:val="00257726"/>
    <w:rsid w:val="0028006B"/>
    <w:rsid w:val="00296634"/>
    <w:rsid w:val="00303596"/>
    <w:rsid w:val="00320565"/>
    <w:rsid w:val="00336E98"/>
    <w:rsid w:val="00336F4D"/>
    <w:rsid w:val="00340B19"/>
    <w:rsid w:val="00390D17"/>
    <w:rsid w:val="0039618D"/>
    <w:rsid w:val="003D6FC1"/>
    <w:rsid w:val="003F0C1A"/>
    <w:rsid w:val="003F64EF"/>
    <w:rsid w:val="00411CE9"/>
    <w:rsid w:val="00450783"/>
    <w:rsid w:val="00467690"/>
    <w:rsid w:val="00510971"/>
    <w:rsid w:val="00531E52"/>
    <w:rsid w:val="00532F54"/>
    <w:rsid w:val="005929F5"/>
    <w:rsid w:val="005D2210"/>
    <w:rsid w:val="005D2D37"/>
    <w:rsid w:val="005E78F0"/>
    <w:rsid w:val="0063050E"/>
    <w:rsid w:val="00631BB4"/>
    <w:rsid w:val="00674EF7"/>
    <w:rsid w:val="00680104"/>
    <w:rsid w:val="00687C7E"/>
    <w:rsid w:val="006D010C"/>
    <w:rsid w:val="006D370D"/>
    <w:rsid w:val="006D735C"/>
    <w:rsid w:val="006E5559"/>
    <w:rsid w:val="00702961"/>
    <w:rsid w:val="00704A7E"/>
    <w:rsid w:val="00717C1A"/>
    <w:rsid w:val="00754D1C"/>
    <w:rsid w:val="00762811"/>
    <w:rsid w:val="007743A8"/>
    <w:rsid w:val="00776B98"/>
    <w:rsid w:val="00783462"/>
    <w:rsid w:val="007840DF"/>
    <w:rsid w:val="007B3AB5"/>
    <w:rsid w:val="007B5C73"/>
    <w:rsid w:val="007E4C4E"/>
    <w:rsid w:val="0081548C"/>
    <w:rsid w:val="00824A4F"/>
    <w:rsid w:val="00834A2B"/>
    <w:rsid w:val="00840D1C"/>
    <w:rsid w:val="00863318"/>
    <w:rsid w:val="00873191"/>
    <w:rsid w:val="00883B8E"/>
    <w:rsid w:val="008B3BF9"/>
    <w:rsid w:val="008B6F43"/>
    <w:rsid w:val="008B7EE5"/>
    <w:rsid w:val="009245EA"/>
    <w:rsid w:val="00930AD5"/>
    <w:rsid w:val="00940ABF"/>
    <w:rsid w:val="009657A0"/>
    <w:rsid w:val="0097552A"/>
    <w:rsid w:val="00982B1D"/>
    <w:rsid w:val="009A7114"/>
    <w:rsid w:val="009C57B0"/>
    <w:rsid w:val="009C74A4"/>
    <w:rsid w:val="009D7FA0"/>
    <w:rsid w:val="009E7D38"/>
    <w:rsid w:val="00A15C23"/>
    <w:rsid w:val="00A23068"/>
    <w:rsid w:val="00A63EB3"/>
    <w:rsid w:val="00A641CF"/>
    <w:rsid w:val="00B3570F"/>
    <w:rsid w:val="00B43449"/>
    <w:rsid w:val="00B47D8D"/>
    <w:rsid w:val="00B56B50"/>
    <w:rsid w:val="00C42634"/>
    <w:rsid w:val="00C6535A"/>
    <w:rsid w:val="00C749E3"/>
    <w:rsid w:val="00C93CEC"/>
    <w:rsid w:val="00CC653F"/>
    <w:rsid w:val="00CD1BDC"/>
    <w:rsid w:val="00CD4FB6"/>
    <w:rsid w:val="00CE4D9F"/>
    <w:rsid w:val="00D00D18"/>
    <w:rsid w:val="00D033DA"/>
    <w:rsid w:val="00D14999"/>
    <w:rsid w:val="00D26FDC"/>
    <w:rsid w:val="00D27F9C"/>
    <w:rsid w:val="00D42F8B"/>
    <w:rsid w:val="00D46D47"/>
    <w:rsid w:val="00D71E7E"/>
    <w:rsid w:val="00D735F9"/>
    <w:rsid w:val="00D74C6D"/>
    <w:rsid w:val="00D9572D"/>
    <w:rsid w:val="00DF0F28"/>
    <w:rsid w:val="00E11B23"/>
    <w:rsid w:val="00E17908"/>
    <w:rsid w:val="00E22905"/>
    <w:rsid w:val="00EA181F"/>
    <w:rsid w:val="00EA22FF"/>
    <w:rsid w:val="00ED639E"/>
    <w:rsid w:val="00EE065D"/>
    <w:rsid w:val="00F26CDD"/>
    <w:rsid w:val="00F46289"/>
    <w:rsid w:val="00F712D4"/>
    <w:rsid w:val="00F86221"/>
    <w:rsid w:val="00F92122"/>
    <w:rsid w:val="00FB3E1D"/>
    <w:rsid w:val="00FB6EC2"/>
    <w:rsid w:val="00FC155E"/>
    <w:rsid w:val="00FD067E"/>
    <w:rsid w:val="00FD3756"/>
    <w:rsid w:val="00FE704A"/>
    <w:rsid w:val="00FF2DA1"/>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46D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F2B3E"/>
    <w:pPr>
      <w:ind w:left="720"/>
      <w:contextualSpacing/>
    </w:pPr>
  </w:style>
  <w:style w:type="character" w:styleId="Komentaronuoroda">
    <w:name w:val="annotation reference"/>
    <w:basedOn w:val="Numatytasispastraiposriftas"/>
    <w:semiHidden/>
    <w:unhideWhenUsed/>
    <w:rsid w:val="00531E52"/>
    <w:rPr>
      <w:sz w:val="16"/>
      <w:szCs w:val="16"/>
    </w:rPr>
  </w:style>
  <w:style w:type="paragraph" w:styleId="Komentarotekstas">
    <w:name w:val="annotation text"/>
    <w:basedOn w:val="prastasis"/>
    <w:link w:val="KomentarotekstasDiagrama"/>
    <w:semiHidden/>
    <w:unhideWhenUsed/>
    <w:rsid w:val="00531E52"/>
    <w:rPr>
      <w:sz w:val="20"/>
    </w:rPr>
  </w:style>
  <w:style w:type="character" w:customStyle="1" w:styleId="KomentarotekstasDiagrama">
    <w:name w:val="Komentaro tekstas Diagrama"/>
    <w:basedOn w:val="Numatytasispastraiposriftas"/>
    <w:link w:val="Komentarotekstas"/>
    <w:semiHidden/>
    <w:rsid w:val="00531E52"/>
    <w:rPr>
      <w:sz w:val="20"/>
    </w:rPr>
  </w:style>
  <w:style w:type="paragraph" w:styleId="Komentarotema">
    <w:name w:val="annotation subject"/>
    <w:basedOn w:val="Komentarotekstas"/>
    <w:next w:val="Komentarotekstas"/>
    <w:link w:val="KomentarotemaDiagrama"/>
    <w:semiHidden/>
    <w:unhideWhenUsed/>
    <w:rsid w:val="00531E52"/>
    <w:rPr>
      <w:b/>
      <w:bCs/>
    </w:rPr>
  </w:style>
  <w:style w:type="character" w:customStyle="1" w:styleId="KomentarotemaDiagrama">
    <w:name w:val="Komentaro tema Diagrama"/>
    <w:basedOn w:val="KomentarotekstasDiagrama"/>
    <w:link w:val="Komentarotema"/>
    <w:semiHidden/>
    <w:rsid w:val="00531E52"/>
    <w:rPr>
      <w:b/>
      <w:bCs/>
      <w:sz w:val="20"/>
    </w:rPr>
  </w:style>
  <w:style w:type="paragraph" w:styleId="Debesliotekstas">
    <w:name w:val="Balloon Text"/>
    <w:basedOn w:val="prastasis"/>
    <w:link w:val="DebesliotekstasDiagrama"/>
    <w:rsid w:val="00531E52"/>
    <w:rPr>
      <w:rFonts w:ascii="Segoe UI" w:hAnsi="Segoe UI" w:cs="Segoe UI"/>
      <w:sz w:val="18"/>
      <w:szCs w:val="18"/>
    </w:rPr>
  </w:style>
  <w:style w:type="character" w:customStyle="1" w:styleId="DebesliotekstasDiagrama">
    <w:name w:val="Debesėlio tekstas Diagrama"/>
    <w:basedOn w:val="Numatytasispastraiposriftas"/>
    <w:link w:val="Debesliotekstas"/>
    <w:rsid w:val="00531E52"/>
    <w:rPr>
      <w:rFonts w:ascii="Segoe UI" w:hAnsi="Segoe UI" w:cs="Segoe UI"/>
      <w:sz w:val="18"/>
      <w:szCs w:val="18"/>
    </w:rPr>
  </w:style>
  <w:style w:type="paragraph" w:customStyle="1" w:styleId="Default">
    <w:name w:val="Default"/>
    <w:rsid w:val="00FD067E"/>
    <w:pPr>
      <w:autoSpaceDE w:val="0"/>
      <w:autoSpaceDN w:val="0"/>
      <w:adjustRightInd w:val="0"/>
    </w:pPr>
    <w:rPr>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79564">
      <w:bodyDiv w:val="1"/>
      <w:marLeft w:val="0"/>
      <w:marRight w:val="0"/>
      <w:marTop w:val="0"/>
      <w:marBottom w:val="0"/>
      <w:divBdr>
        <w:top w:val="none" w:sz="0" w:space="0" w:color="auto"/>
        <w:left w:val="none" w:sz="0" w:space="0" w:color="auto"/>
        <w:bottom w:val="none" w:sz="0" w:space="0" w:color="auto"/>
        <w:right w:val="none" w:sz="0" w:space="0" w:color="auto"/>
      </w:divBdr>
    </w:div>
    <w:div w:id="90972917">
      <w:bodyDiv w:val="1"/>
      <w:marLeft w:val="0"/>
      <w:marRight w:val="0"/>
      <w:marTop w:val="0"/>
      <w:marBottom w:val="0"/>
      <w:divBdr>
        <w:top w:val="none" w:sz="0" w:space="0" w:color="auto"/>
        <w:left w:val="none" w:sz="0" w:space="0" w:color="auto"/>
        <w:bottom w:val="none" w:sz="0" w:space="0" w:color="auto"/>
        <w:right w:val="none" w:sz="0" w:space="0" w:color="auto"/>
      </w:divBdr>
      <w:divsChild>
        <w:div w:id="1717002417">
          <w:marLeft w:val="0"/>
          <w:marRight w:val="0"/>
          <w:marTop w:val="0"/>
          <w:marBottom w:val="0"/>
          <w:divBdr>
            <w:top w:val="none" w:sz="0" w:space="0" w:color="auto"/>
            <w:left w:val="none" w:sz="0" w:space="0" w:color="auto"/>
            <w:bottom w:val="none" w:sz="0" w:space="0" w:color="auto"/>
            <w:right w:val="none" w:sz="0" w:space="0" w:color="auto"/>
          </w:divBdr>
          <w:divsChild>
            <w:div w:id="18665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7044">
      <w:bodyDiv w:val="1"/>
      <w:marLeft w:val="0"/>
      <w:marRight w:val="0"/>
      <w:marTop w:val="0"/>
      <w:marBottom w:val="0"/>
      <w:divBdr>
        <w:top w:val="none" w:sz="0" w:space="0" w:color="auto"/>
        <w:left w:val="none" w:sz="0" w:space="0" w:color="auto"/>
        <w:bottom w:val="none" w:sz="0" w:space="0" w:color="auto"/>
        <w:right w:val="none" w:sz="0" w:space="0" w:color="auto"/>
      </w:divBdr>
      <w:divsChild>
        <w:div w:id="68502514">
          <w:marLeft w:val="0"/>
          <w:marRight w:val="0"/>
          <w:marTop w:val="0"/>
          <w:marBottom w:val="0"/>
          <w:divBdr>
            <w:top w:val="none" w:sz="0" w:space="0" w:color="auto"/>
            <w:left w:val="none" w:sz="0" w:space="0" w:color="auto"/>
            <w:bottom w:val="none" w:sz="0" w:space="0" w:color="auto"/>
            <w:right w:val="none" w:sz="0" w:space="0" w:color="auto"/>
          </w:divBdr>
        </w:div>
      </w:divsChild>
    </w:div>
    <w:div w:id="1400053223">
      <w:bodyDiv w:val="1"/>
      <w:marLeft w:val="0"/>
      <w:marRight w:val="0"/>
      <w:marTop w:val="0"/>
      <w:marBottom w:val="0"/>
      <w:divBdr>
        <w:top w:val="none" w:sz="0" w:space="0" w:color="auto"/>
        <w:left w:val="none" w:sz="0" w:space="0" w:color="auto"/>
        <w:bottom w:val="none" w:sz="0" w:space="0" w:color="auto"/>
        <w:right w:val="none" w:sz="0" w:space="0" w:color="auto"/>
      </w:divBdr>
      <w:divsChild>
        <w:div w:id="1532373407">
          <w:marLeft w:val="0"/>
          <w:marRight w:val="0"/>
          <w:marTop w:val="0"/>
          <w:marBottom w:val="0"/>
          <w:divBdr>
            <w:top w:val="none" w:sz="0" w:space="0" w:color="auto"/>
            <w:left w:val="none" w:sz="0" w:space="0" w:color="auto"/>
            <w:bottom w:val="none" w:sz="0" w:space="0" w:color="auto"/>
            <w:right w:val="none" w:sz="0" w:space="0" w:color="auto"/>
          </w:divBdr>
        </w:div>
      </w:divsChild>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1746419511">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71A29-A9C0-4FDF-AD75-18313ED7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1878</Words>
  <Characters>15357</Characters>
  <Application>Microsoft Office Word</Application>
  <DocSecurity>0</DocSecurity>
  <Lines>127</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17201</CharactersWithSpaces>
  <SharedDoc>false</SharedDoc>
  <HyperlinkBase/>
  <HLinks>
    <vt:vector size="6" baseType="variant">
      <vt:variant>
        <vt:i4>1638514</vt:i4>
      </vt:variant>
      <vt:variant>
        <vt:i4>0</vt:i4>
      </vt:variant>
      <vt:variant>
        <vt:i4>0</vt:i4>
      </vt:variant>
      <vt:variant>
        <vt:i4>5</vt:i4>
      </vt:variant>
      <vt:variant>
        <vt:lpwstr>mailto:milda.labasauskaite@krs.lt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2021-01-13T07:39:00Z</dcterms:created>
  <dcterms:modified xsi:type="dcterms:W3CDTF">2021-01-13T08:28:00Z</dcterms:modified>
</cp:coreProperties>
</file>