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12D4" w14:textId="77777777" w:rsidR="001F06CD" w:rsidRDefault="001F0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CC23FE" w14:paraId="6B19EE89" w14:textId="77777777" w:rsidTr="00642127">
        <w:tc>
          <w:tcPr>
            <w:tcW w:w="9854" w:type="dxa"/>
            <w:tcBorders>
              <w:top w:val="nil"/>
              <w:left w:val="nil"/>
              <w:bottom w:val="nil"/>
              <w:right w:val="nil"/>
            </w:tcBorders>
          </w:tcPr>
          <w:p w14:paraId="3AC22317" w14:textId="77777777" w:rsidR="00691313" w:rsidRPr="00712B58" w:rsidRDefault="00691313" w:rsidP="00642127">
            <w:pPr>
              <w:jc w:val="center"/>
              <w:rPr>
                <w:b/>
                <w:caps/>
              </w:rPr>
            </w:pPr>
            <w:r w:rsidRPr="00712B58">
              <w:rPr>
                <w:b/>
                <w:caps/>
              </w:rPr>
              <w:t>UKMERGĖS RAJONO SAVIVALDYBĖS</w:t>
            </w:r>
          </w:p>
          <w:p w14:paraId="44C8EC31" w14:textId="77777777" w:rsidR="00691313" w:rsidRPr="00712B58" w:rsidRDefault="00691313" w:rsidP="00642127">
            <w:pPr>
              <w:jc w:val="center"/>
              <w:rPr>
                <w:b/>
                <w:caps/>
              </w:rPr>
            </w:pPr>
            <w:r w:rsidRPr="00712B58">
              <w:rPr>
                <w:b/>
                <w:caps/>
              </w:rPr>
              <w:t>TARYBA</w:t>
            </w:r>
          </w:p>
        </w:tc>
      </w:tr>
      <w:tr w:rsidR="00691313" w:rsidRPr="00CC23FE" w14:paraId="3E4B2D7A" w14:textId="77777777" w:rsidTr="00642127">
        <w:tc>
          <w:tcPr>
            <w:tcW w:w="9854" w:type="dxa"/>
            <w:tcBorders>
              <w:top w:val="nil"/>
              <w:left w:val="nil"/>
              <w:bottom w:val="nil"/>
              <w:right w:val="nil"/>
            </w:tcBorders>
          </w:tcPr>
          <w:p w14:paraId="5CE0FCB2" w14:textId="77777777" w:rsidR="00691313" w:rsidRPr="00712B58" w:rsidRDefault="00691313" w:rsidP="00642127">
            <w:pPr>
              <w:jc w:val="center"/>
              <w:rPr>
                <w:b/>
                <w:caps/>
              </w:rPr>
            </w:pPr>
          </w:p>
        </w:tc>
      </w:tr>
      <w:tr w:rsidR="002D7754" w:rsidRPr="00CC23FE" w14:paraId="11B339CD" w14:textId="77777777" w:rsidTr="00642127">
        <w:tc>
          <w:tcPr>
            <w:tcW w:w="9854" w:type="dxa"/>
            <w:tcBorders>
              <w:top w:val="nil"/>
              <w:left w:val="nil"/>
              <w:bottom w:val="nil"/>
              <w:right w:val="nil"/>
            </w:tcBorders>
          </w:tcPr>
          <w:p w14:paraId="651C81FA" w14:textId="77777777" w:rsidR="002D7754" w:rsidRDefault="002D7754" w:rsidP="00642127">
            <w:pPr>
              <w:jc w:val="center"/>
              <w:rPr>
                <w:b/>
                <w:bCs/>
              </w:rPr>
            </w:pPr>
            <w:r>
              <w:rPr>
                <w:b/>
                <w:bCs/>
              </w:rPr>
              <w:t>SPRENDIMAS</w:t>
            </w:r>
          </w:p>
        </w:tc>
      </w:tr>
      <w:tr w:rsidR="002D7754" w:rsidRPr="00B322AE" w14:paraId="2ADF2DDB" w14:textId="77777777" w:rsidTr="00642127">
        <w:tc>
          <w:tcPr>
            <w:tcW w:w="9854" w:type="dxa"/>
            <w:tcBorders>
              <w:top w:val="nil"/>
              <w:left w:val="nil"/>
              <w:bottom w:val="nil"/>
              <w:right w:val="nil"/>
            </w:tcBorders>
          </w:tcPr>
          <w:p w14:paraId="23BD291E" w14:textId="714FD895" w:rsidR="002D7754" w:rsidRDefault="002D7754" w:rsidP="00F56703">
            <w:pPr>
              <w:jc w:val="center"/>
              <w:rPr>
                <w:b/>
                <w:bCs/>
              </w:rPr>
            </w:pPr>
            <w:r>
              <w:rPr>
                <w:b/>
                <w:bCs/>
              </w:rPr>
              <w:t xml:space="preserve">DĖL </w:t>
            </w:r>
            <w:r w:rsidR="00A307AE">
              <w:rPr>
                <w:b/>
                <w:bCs/>
              </w:rPr>
              <w:t xml:space="preserve">UKMERGĖS RAJONO SAVIVALDYBĖS </w:t>
            </w:r>
            <w:r w:rsidR="00A307AE">
              <w:rPr>
                <w:b/>
                <w:caps/>
              </w:rPr>
              <w:t xml:space="preserve">turto perdavimo </w:t>
            </w:r>
            <w:r w:rsidR="00F56703">
              <w:rPr>
                <w:b/>
                <w:caps/>
              </w:rPr>
              <w:t xml:space="preserve">viešajai įstaigai </w:t>
            </w:r>
            <w:r w:rsidR="00A307AE">
              <w:rPr>
                <w:b/>
                <w:caps/>
              </w:rPr>
              <w:t xml:space="preserve">ukmergės </w:t>
            </w:r>
            <w:r w:rsidR="00002B85">
              <w:rPr>
                <w:b/>
                <w:caps/>
              </w:rPr>
              <w:t xml:space="preserve">LIGONINEI </w:t>
            </w:r>
            <w:r w:rsidR="00654B86">
              <w:rPr>
                <w:b/>
                <w:caps/>
              </w:rPr>
              <w:t>VALDYTI, NAUDOTI IR DISPONUOTI JUO PATIKĖJIMO TEISE</w:t>
            </w:r>
          </w:p>
        </w:tc>
      </w:tr>
      <w:tr w:rsidR="00121917" w:rsidRPr="00CC23FE" w14:paraId="3E63DE73" w14:textId="77777777" w:rsidTr="00642127">
        <w:tc>
          <w:tcPr>
            <w:tcW w:w="9854" w:type="dxa"/>
            <w:tcBorders>
              <w:top w:val="nil"/>
              <w:left w:val="nil"/>
              <w:bottom w:val="nil"/>
              <w:right w:val="nil"/>
            </w:tcBorders>
          </w:tcPr>
          <w:p w14:paraId="4EEEE8C0" w14:textId="77777777" w:rsidR="00121917" w:rsidRPr="00CC23FE" w:rsidRDefault="00121917" w:rsidP="00642127">
            <w:pPr>
              <w:jc w:val="center"/>
              <w:rPr>
                <w:b/>
              </w:rPr>
            </w:pPr>
          </w:p>
        </w:tc>
      </w:tr>
      <w:tr w:rsidR="00121917" w:rsidRPr="00CC23FE" w14:paraId="435A66C6" w14:textId="77777777" w:rsidTr="00642127">
        <w:trPr>
          <w:cantSplit/>
        </w:trPr>
        <w:tc>
          <w:tcPr>
            <w:tcW w:w="9854" w:type="dxa"/>
            <w:tcBorders>
              <w:top w:val="nil"/>
              <w:left w:val="nil"/>
              <w:bottom w:val="nil"/>
              <w:right w:val="nil"/>
            </w:tcBorders>
          </w:tcPr>
          <w:p w14:paraId="1859AD4F" w14:textId="77777777" w:rsidR="00121917" w:rsidRPr="00CC23FE" w:rsidRDefault="00121917" w:rsidP="00A37C75">
            <w:pPr>
              <w:jc w:val="center"/>
            </w:pPr>
            <w:r>
              <w:t>20</w:t>
            </w:r>
            <w:r w:rsidR="00974C6F">
              <w:t>20</w:t>
            </w:r>
            <w:r>
              <w:t xml:space="preserve"> m. </w:t>
            </w:r>
            <w:r w:rsidR="00A37C75">
              <w:t>spalio</w:t>
            </w:r>
            <w:r w:rsidRPr="00CC23FE">
              <w:rPr>
                <w:sz w:val="22"/>
                <w:szCs w:val="22"/>
              </w:rPr>
              <w:t xml:space="preserve"> </w:t>
            </w:r>
            <w:r w:rsidR="00F20E0B">
              <w:rPr>
                <w:sz w:val="22"/>
                <w:szCs w:val="22"/>
              </w:rPr>
              <w:t xml:space="preserve"> </w:t>
            </w:r>
            <w:r>
              <w:rPr>
                <w:sz w:val="22"/>
                <w:szCs w:val="22"/>
              </w:rPr>
              <w:t xml:space="preserve"> </w:t>
            </w:r>
            <w:r w:rsidRPr="00CC23FE">
              <w:rPr>
                <w:sz w:val="22"/>
                <w:szCs w:val="22"/>
              </w:rPr>
              <w:t xml:space="preserve">   d. Nr.</w:t>
            </w:r>
          </w:p>
        </w:tc>
      </w:tr>
      <w:tr w:rsidR="00121917" w:rsidRPr="00CC23FE" w14:paraId="7FCB7EF4" w14:textId="77777777" w:rsidTr="00642127">
        <w:trPr>
          <w:cantSplit/>
        </w:trPr>
        <w:tc>
          <w:tcPr>
            <w:tcW w:w="9854" w:type="dxa"/>
            <w:tcBorders>
              <w:top w:val="nil"/>
              <w:left w:val="nil"/>
              <w:bottom w:val="nil"/>
              <w:right w:val="nil"/>
            </w:tcBorders>
          </w:tcPr>
          <w:p w14:paraId="7E2580CF" w14:textId="77777777" w:rsidR="00121917" w:rsidRPr="00CC23FE" w:rsidRDefault="00121917" w:rsidP="00642127">
            <w:pPr>
              <w:jc w:val="center"/>
            </w:pPr>
            <w:r w:rsidRPr="00CC23FE">
              <w:rPr>
                <w:sz w:val="22"/>
                <w:szCs w:val="22"/>
              </w:rPr>
              <w:t xml:space="preserve">Ukmergė </w:t>
            </w:r>
          </w:p>
        </w:tc>
      </w:tr>
      <w:tr w:rsidR="00121917" w:rsidRPr="00CC23FE" w14:paraId="6D51A317" w14:textId="77777777" w:rsidTr="00704FE2">
        <w:trPr>
          <w:cantSplit/>
          <w:trHeight w:val="136"/>
        </w:trPr>
        <w:tc>
          <w:tcPr>
            <w:tcW w:w="9854" w:type="dxa"/>
            <w:tcBorders>
              <w:top w:val="nil"/>
              <w:left w:val="nil"/>
              <w:bottom w:val="nil"/>
              <w:right w:val="nil"/>
            </w:tcBorders>
          </w:tcPr>
          <w:p w14:paraId="3CD25D4A" w14:textId="77777777" w:rsidR="00121917" w:rsidRPr="00CC23FE" w:rsidRDefault="00121917" w:rsidP="00642127"/>
        </w:tc>
      </w:tr>
      <w:tr w:rsidR="00C11AD0" w:rsidRPr="00CC23FE" w14:paraId="18130926" w14:textId="77777777" w:rsidTr="00642127">
        <w:trPr>
          <w:cantSplit/>
          <w:trHeight w:val="136"/>
        </w:trPr>
        <w:tc>
          <w:tcPr>
            <w:tcW w:w="9854" w:type="dxa"/>
            <w:tcBorders>
              <w:top w:val="nil"/>
              <w:left w:val="nil"/>
              <w:bottom w:val="nil"/>
              <w:right w:val="nil"/>
            </w:tcBorders>
          </w:tcPr>
          <w:p w14:paraId="6FEAA6EF" w14:textId="77777777" w:rsidR="00C11AD0" w:rsidRPr="00CC23FE" w:rsidRDefault="00C11AD0" w:rsidP="00642127"/>
        </w:tc>
      </w:tr>
    </w:tbl>
    <w:p w14:paraId="2D52C70E" w14:textId="45A6BECE" w:rsidR="002F1934" w:rsidRPr="009516A8" w:rsidRDefault="002F1934" w:rsidP="002F1934">
      <w:pPr>
        <w:ind w:firstLine="1247"/>
        <w:jc w:val="both"/>
      </w:pPr>
      <w:r w:rsidRPr="00006217">
        <w:t xml:space="preserve">Vadovaudamasi Lietuvos Respublikos vietos savivaldos įstatymo 16 straipsnio 2 dalies 26 punktu, </w:t>
      </w:r>
      <w:r w:rsidR="005E61EC" w:rsidRPr="00006217">
        <w:t xml:space="preserve">Lietuvos Respublikos </w:t>
      </w:r>
      <w:r w:rsidR="005E61EC">
        <w:t>sveikatos priežiūros įstaigų įstatymo 36 straip</w:t>
      </w:r>
      <w:r w:rsidR="0025716C">
        <w:t>s</w:t>
      </w:r>
      <w:r w:rsidR="005E61EC">
        <w:t xml:space="preserve">niu, </w:t>
      </w:r>
      <w:r w:rsidR="000C2CAD" w:rsidRPr="00006217">
        <w:rPr>
          <w:noProof w:val="0"/>
        </w:rPr>
        <w:t>Ukmergės</w:t>
      </w:r>
      <w:r w:rsidR="000C2CAD">
        <w:rPr>
          <w:noProof w:val="0"/>
        </w:rPr>
        <w:t xml:space="preserve"> rajono savivaldybės tarybos 20</w:t>
      </w:r>
      <w:r w:rsidR="00D23B72">
        <w:rPr>
          <w:noProof w:val="0"/>
        </w:rPr>
        <w:t>20</w:t>
      </w:r>
      <w:r w:rsidR="000C2CAD">
        <w:rPr>
          <w:noProof w:val="0"/>
        </w:rPr>
        <w:t xml:space="preserve"> m.</w:t>
      </w:r>
      <w:r w:rsidR="00942C68">
        <w:rPr>
          <w:noProof w:val="0"/>
        </w:rPr>
        <w:t xml:space="preserve"> </w:t>
      </w:r>
      <w:r w:rsidR="00A37C75">
        <w:rPr>
          <w:noProof w:val="0"/>
        </w:rPr>
        <w:t>rugpjūčio 27</w:t>
      </w:r>
      <w:r w:rsidR="00942C68">
        <w:rPr>
          <w:noProof w:val="0"/>
        </w:rPr>
        <w:t xml:space="preserve"> d. sprendimu Nr. </w:t>
      </w:r>
      <w:r w:rsidR="00A37C75">
        <w:rPr>
          <w:noProof w:val="0"/>
        </w:rPr>
        <w:t>7-199</w:t>
      </w:r>
      <w:r w:rsidR="00942C68" w:rsidRPr="009516A8">
        <w:rPr>
          <w:noProof w:val="0"/>
        </w:rPr>
        <w:t xml:space="preserve"> </w:t>
      </w:r>
      <w:r w:rsidR="000C2CAD" w:rsidRPr="009516A8">
        <w:rPr>
          <w:noProof w:val="0"/>
        </w:rPr>
        <w:t xml:space="preserve">„Dėl </w:t>
      </w:r>
      <w:r w:rsidR="003B273A" w:rsidRPr="009516A8">
        <w:rPr>
          <w:noProof w:val="0"/>
        </w:rPr>
        <w:t xml:space="preserve">Ukmergės rajono </w:t>
      </w:r>
      <w:r w:rsidR="00942C68" w:rsidRPr="009516A8">
        <w:rPr>
          <w:noProof w:val="0"/>
        </w:rPr>
        <w:t xml:space="preserve">savivaldybės turto valdymo, naudojimo ir disponavimo juo patikėjimo tvarkos aprašo patvirtinimo“ patvirtinto tvarkos aprašo </w:t>
      </w:r>
      <w:r w:rsidR="009A407B" w:rsidRPr="009A407B">
        <w:rPr>
          <w:noProof w:val="0"/>
        </w:rPr>
        <w:t xml:space="preserve">1.3 </w:t>
      </w:r>
      <w:r w:rsidR="003E2D64">
        <w:rPr>
          <w:noProof w:val="0"/>
        </w:rPr>
        <w:t xml:space="preserve">ir 3.1 </w:t>
      </w:r>
      <w:r w:rsidR="00942C68" w:rsidRPr="009A407B">
        <w:rPr>
          <w:noProof w:val="0"/>
        </w:rPr>
        <w:t>papunkči</w:t>
      </w:r>
      <w:r w:rsidR="003E2D64">
        <w:rPr>
          <w:noProof w:val="0"/>
        </w:rPr>
        <w:t>ais</w:t>
      </w:r>
      <w:r w:rsidR="00625A13">
        <w:rPr>
          <w:noProof w:val="0"/>
        </w:rPr>
        <w:t xml:space="preserve"> bei atsižvelgdama į viešosios įstaigos Ukmergės ligoninės</w:t>
      </w:r>
      <w:r w:rsidR="00C92704">
        <w:rPr>
          <w:noProof w:val="0"/>
        </w:rPr>
        <w:t xml:space="preserve"> </w:t>
      </w:r>
      <w:r w:rsidR="00625A13">
        <w:rPr>
          <w:noProof w:val="0"/>
        </w:rPr>
        <w:t xml:space="preserve"> 2020 m. </w:t>
      </w:r>
      <w:r w:rsidR="00C92704">
        <w:rPr>
          <w:noProof w:val="0"/>
        </w:rPr>
        <w:t xml:space="preserve"> </w:t>
      </w:r>
      <w:r w:rsidR="00625A13">
        <w:rPr>
          <w:noProof w:val="0"/>
        </w:rPr>
        <w:t>rugsėjo 28 d. prašymą Nr. V8-748/1.27</w:t>
      </w:r>
      <w:r w:rsidR="003E2D64">
        <w:rPr>
          <w:noProof w:val="0"/>
        </w:rPr>
        <w:t>,</w:t>
      </w:r>
      <w:r w:rsidRPr="009516A8">
        <w:rPr>
          <w:noProof w:val="0"/>
        </w:rPr>
        <w:t xml:space="preserve"> </w:t>
      </w:r>
      <w:r w:rsidRPr="009516A8">
        <w:t>Ukmergės</w:t>
      </w:r>
      <w:r w:rsidR="00C92704">
        <w:t xml:space="preserve"> </w:t>
      </w:r>
      <w:r w:rsidRPr="009516A8">
        <w:t xml:space="preserve"> rajono </w:t>
      </w:r>
      <w:r w:rsidR="00C92704">
        <w:t xml:space="preserve"> </w:t>
      </w:r>
      <w:r w:rsidRPr="009516A8">
        <w:t xml:space="preserve">savivaldybės </w:t>
      </w:r>
      <w:r w:rsidR="00C92704">
        <w:t xml:space="preserve"> </w:t>
      </w:r>
      <w:r w:rsidRPr="009516A8">
        <w:t>taryba  n u s p r e n d ž i a:</w:t>
      </w:r>
    </w:p>
    <w:p w14:paraId="5BAB2C2A" w14:textId="03BB1AF6" w:rsidR="00FA27EF" w:rsidRDefault="002F1934" w:rsidP="00FA27EF">
      <w:pPr>
        <w:tabs>
          <w:tab w:val="left" w:pos="1247"/>
        </w:tabs>
        <w:jc w:val="both"/>
      </w:pPr>
      <w:r>
        <w:tab/>
      </w:r>
      <w:r w:rsidR="000D61D5">
        <w:t xml:space="preserve">1. </w:t>
      </w:r>
      <w:r w:rsidR="00FA27EF">
        <w:t xml:space="preserve">Perduoti </w:t>
      </w:r>
      <w:r w:rsidR="00291197">
        <w:t xml:space="preserve">viešajai įstaigai Ukmergės ligoninei jos įstatuose nustatytai veiklai (funkcijoms) vykdyti (įgyvendinti) </w:t>
      </w:r>
      <w:r w:rsidR="00FA27EF">
        <w:t xml:space="preserve">Ukmergės rajono savivaldybei nuosavybės teise priklausantį </w:t>
      </w:r>
      <w:r w:rsidR="008A591F">
        <w:t>nekilnojamąjį turtą</w:t>
      </w:r>
      <w:r w:rsidR="00406B6E">
        <w:t xml:space="preserve"> </w:t>
      </w:r>
      <w:r w:rsidR="006E482A">
        <w:t>pagal priedą</w:t>
      </w:r>
      <w:r w:rsidR="00310212">
        <w:t xml:space="preserve"> (bendra įsigijimo vertė – 5 858 359,08 Eur, bendra likutinė 2020 m. spalio 31 d. vertė – 4 372 658,37 Eur</w:t>
      </w:r>
      <w:r w:rsidR="006E482A">
        <w:t>)</w:t>
      </w:r>
      <w:r w:rsidR="008A591F">
        <w:t xml:space="preserve"> </w:t>
      </w:r>
      <w:r w:rsidR="00291197">
        <w:t xml:space="preserve">99 </w:t>
      </w:r>
      <w:r w:rsidR="00555740">
        <w:t xml:space="preserve">(devyniasdešimt devynerių) </w:t>
      </w:r>
      <w:r w:rsidR="00291197">
        <w:t xml:space="preserve">metų terminui </w:t>
      </w:r>
      <w:r w:rsidR="0073408A">
        <w:t>valdyti, naudoti ir disponuoti juo patikėjimo teise pagal patikėjimo sutartį</w:t>
      </w:r>
      <w:r w:rsidR="00FA27EF">
        <w:t>.</w:t>
      </w:r>
    </w:p>
    <w:p w14:paraId="50CA3D6B" w14:textId="2ABDA703" w:rsidR="000D61D5" w:rsidRDefault="000D61D5" w:rsidP="00FA27EF">
      <w:pPr>
        <w:tabs>
          <w:tab w:val="left" w:pos="1247"/>
        </w:tabs>
        <w:jc w:val="both"/>
      </w:pPr>
      <w:r>
        <w:tab/>
        <w:t>2. Įgalioti Ukmergės rajono savivaldybės adm</w:t>
      </w:r>
      <w:r w:rsidR="00C54595">
        <w:t>i</w:t>
      </w:r>
      <w:r>
        <w:t xml:space="preserve">nistracijos direktorių pasirašyti su </w:t>
      </w:r>
      <w:r w:rsidR="009D34F2">
        <w:t xml:space="preserve">viešosios įstaigos Ukmergės </w:t>
      </w:r>
      <w:r w:rsidR="00C0012B">
        <w:t>ligoninės</w:t>
      </w:r>
      <w:r w:rsidR="009D34F2">
        <w:t xml:space="preserve"> vyriausiuoju gydytoju </w:t>
      </w:r>
      <w:r>
        <w:t xml:space="preserve">šio sprendimo 1 punkte nurodyto turto </w:t>
      </w:r>
      <w:r w:rsidR="007500A2">
        <w:t xml:space="preserve">patikėjimo sutartį bei </w:t>
      </w:r>
      <w:r>
        <w:t>perdavimo-priėmimo aktą.</w:t>
      </w:r>
    </w:p>
    <w:p w14:paraId="79A31CDE" w14:textId="12C13AC3" w:rsidR="000D61D5" w:rsidRPr="00D811D1" w:rsidRDefault="000D61D5" w:rsidP="00FA27EF">
      <w:pPr>
        <w:tabs>
          <w:tab w:val="left" w:pos="1247"/>
        </w:tabs>
        <w:jc w:val="both"/>
      </w:pPr>
      <w:r>
        <w:tab/>
      </w:r>
      <w:r w:rsidRPr="00D811D1">
        <w:t xml:space="preserve">3. Pavesti </w:t>
      </w:r>
      <w:r w:rsidR="00622558" w:rsidRPr="00D811D1">
        <w:t xml:space="preserve">viešosios įstaigos Ukmergės </w:t>
      </w:r>
      <w:r w:rsidR="00C0012B" w:rsidRPr="00D811D1">
        <w:t>ligoninės</w:t>
      </w:r>
      <w:r w:rsidR="00622558" w:rsidRPr="00D811D1">
        <w:t xml:space="preserve"> vyriausią</w:t>
      </w:r>
      <w:r w:rsidR="00D811D1" w:rsidRPr="00D811D1">
        <w:t>jam</w:t>
      </w:r>
      <w:r w:rsidR="00622558" w:rsidRPr="00D811D1">
        <w:t xml:space="preserve"> gydytoj</w:t>
      </w:r>
      <w:r w:rsidR="00D811D1" w:rsidRPr="00D811D1">
        <w:t>ui</w:t>
      </w:r>
      <w:r w:rsidR="00622558" w:rsidRPr="00D811D1">
        <w:t xml:space="preserve"> </w:t>
      </w:r>
      <w:r w:rsidRPr="00D811D1">
        <w:t>įregistruoti šio sprendimo 1 punkte nurodytą turtą Nekilnojamojo turto registre.</w:t>
      </w:r>
    </w:p>
    <w:p w14:paraId="0197592D" w14:textId="77777777" w:rsidR="00B63FD3" w:rsidRDefault="00B63FD3" w:rsidP="00121917">
      <w:pPr>
        <w:jc w:val="both"/>
        <w:rPr>
          <w:noProof w:val="0"/>
        </w:rPr>
      </w:pPr>
    </w:p>
    <w:p w14:paraId="2644D5D0" w14:textId="28F2CA4A" w:rsidR="00B21C98" w:rsidRDefault="00F4704A" w:rsidP="009D57BA">
      <w:pPr>
        <w:autoSpaceDE w:val="0"/>
        <w:autoSpaceDN w:val="0"/>
        <w:adjustRightInd w:val="0"/>
        <w:rPr>
          <w:rFonts w:ascii="TimesLT" w:hAnsi="TimesLT"/>
        </w:rPr>
      </w:pPr>
      <w:r>
        <w:rPr>
          <w:rFonts w:ascii="TimesLT" w:hAnsi="TimesLT"/>
        </w:rPr>
        <w:tab/>
      </w:r>
    </w:p>
    <w:p w14:paraId="0547507A" w14:textId="77777777" w:rsidR="00C92704" w:rsidRPr="00B21C98" w:rsidRDefault="00C92704" w:rsidP="009D57BA">
      <w:pPr>
        <w:autoSpaceDE w:val="0"/>
        <w:autoSpaceDN w:val="0"/>
        <w:adjustRightInd w:val="0"/>
      </w:pPr>
    </w:p>
    <w:p w14:paraId="39CB4476" w14:textId="77777777" w:rsidR="00691313" w:rsidRPr="00712B58" w:rsidRDefault="00691313" w:rsidP="00691313">
      <w:pPr>
        <w:jc w:val="both"/>
      </w:pPr>
      <w:r w:rsidRPr="00712B58">
        <w:t>Savivaldybės meras</w:t>
      </w:r>
    </w:p>
    <w:p w14:paraId="460E352D" w14:textId="77777777" w:rsidR="00691313" w:rsidRPr="00712B58" w:rsidRDefault="00691313" w:rsidP="00691313">
      <w:pPr>
        <w:jc w:val="both"/>
      </w:pPr>
    </w:p>
    <w:p w14:paraId="2A1ADA76" w14:textId="77777777" w:rsidR="000E1EF8" w:rsidRDefault="000E1EF8" w:rsidP="00691313">
      <w:pPr>
        <w:jc w:val="both"/>
      </w:pPr>
    </w:p>
    <w:p w14:paraId="633BB5E9" w14:textId="77777777" w:rsidR="00691313" w:rsidRDefault="00691313" w:rsidP="00691313">
      <w:pPr>
        <w:jc w:val="both"/>
      </w:pPr>
      <w:r>
        <w:t>Projektą parengė:</w:t>
      </w:r>
    </w:p>
    <w:p w14:paraId="04BE8BB5" w14:textId="77777777" w:rsidR="003F4ABB" w:rsidRDefault="003F4ABB" w:rsidP="00691313">
      <w:pPr>
        <w:jc w:val="both"/>
      </w:pPr>
      <w:r>
        <w:t>Turto valdymo ir apskaitos skyriaus</w:t>
      </w:r>
    </w:p>
    <w:p w14:paraId="1D024CFD" w14:textId="77777777" w:rsidR="00691313" w:rsidRDefault="00691313" w:rsidP="00691313">
      <w:pPr>
        <w:jc w:val="both"/>
      </w:pPr>
      <w:r>
        <w:t xml:space="preserve">Turto ir įmonių valdymo poskyrio </w:t>
      </w:r>
      <w:r w:rsidR="003B3778">
        <w:t>v</w:t>
      </w:r>
      <w:r w:rsidR="00E43373">
        <w:t>edėja</w:t>
      </w:r>
      <w:r w:rsidR="003B3778">
        <w:tab/>
      </w:r>
      <w:r w:rsidR="003B3778">
        <w:tab/>
      </w:r>
      <w:r w:rsidR="00E43373">
        <w:t>Daiva Gladkauskienė</w:t>
      </w:r>
    </w:p>
    <w:p w14:paraId="7C503C28" w14:textId="77777777" w:rsidR="00691313" w:rsidRDefault="00691313" w:rsidP="00691313">
      <w:pPr>
        <w:jc w:val="both"/>
      </w:pPr>
    </w:p>
    <w:p w14:paraId="2D20B7DA" w14:textId="77777777" w:rsidR="000E1EF8" w:rsidRDefault="000E1EF8" w:rsidP="0008096A"/>
    <w:p w14:paraId="5B3A00A2" w14:textId="77777777" w:rsidR="006555A8" w:rsidRDefault="006555A8" w:rsidP="003D64FA"/>
    <w:p w14:paraId="7C23C565" w14:textId="77777777" w:rsidR="006555A8" w:rsidRDefault="006555A8" w:rsidP="003D64FA"/>
    <w:p w14:paraId="0358B000" w14:textId="77777777" w:rsidR="006555A8" w:rsidRDefault="006555A8" w:rsidP="003D64FA"/>
    <w:p w14:paraId="3DDA3A3B" w14:textId="77777777" w:rsidR="006555A8" w:rsidRDefault="006555A8" w:rsidP="003D64FA"/>
    <w:p w14:paraId="77F8C691" w14:textId="77777777" w:rsidR="006555A8" w:rsidRDefault="006555A8" w:rsidP="003D64FA"/>
    <w:p w14:paraId="1DE6A06A" w14:textId="77777777" w:rsidR="006555A8" w:rsidRDefault="006555A8" w:rsidP="003D64FA"/>
    <w:p w14:paraId="33A4C02D" w14:textId="77777777" w:rsidR="00A9475E" w:rsidRDefault="00A9475E" w:rsidP="003D64FA"/>
    <w:p w14:paraId="526D44A1" w14:textId="77777777" w:rsidR="00040E78" w:rsidRDefault="00040E78" w:rsidP="003D64FA"/>
    <w:p w14:paraId="44EEBCDD" w14:textId="77777777" w:rsidR="00040E78" w:rsidRDefault="00040E78" w:rsidP="003D64FA"/>
    <w:p w14:paraId="15D0451A" w14:textId="77777777" w:rsidR="00237C04" w:rsidRDefault="00691313" w:rsidP="00040E78">
      <w:r>
        <w:t>Sprendimo projektas suderintas ir pasirašytas Ukmergės rajono savivaldybės dokumen</w:t>
      </w:r>
      <w:r w:rsidR="003D64FA">
        <w:t>tų valdymo sistemoje „Kontora“.</w:t>
      </w:r>
      <w:r w:rsidR="00224472">
        <w:br w:type="page"/>
      </w:r>
    </w:p>
    <w:p w14:paraId="553F539B" w14:textId="77777777" w:rsidR="00BD6FF6" w:rsidRDefault="00BD6FF6" w:rsidP="00DD4D26">
      <w:pPr>
        <w:ind w:left="5951"/>
        <w:rPr>
          <w:noProof w:val="0"/>
          <w:color w:val="000000"/>
          <w:szCs w:val="20"/>
        </w:rPr>
        <w:sectPr w:rsidR="00BD6FF6" w:rsidSect="001400E4">
          <w:headerReference w:type="default" r:id="rId7"/>
          <w:pgSz w:w="11906" w:h="16838" w:code="9"/>
          <w:pgMar w:top="1134" w:right="424" w:bottom="1134" w:left="1701" w:header="567" w:footer="567" w:gutter="0"/>
          <w:cols w:space="1296"/>
          <w:docGrid w:linePitch="360"/>
        </w:sectPr>
      </w:pPr>
    </w:p>
    <w:p w14:paraId="71F7AF9D" w14:textId="69153936" w:rsidR="006C11F2" w:rsidRPr="0078025B" w:rsidRDefault="00BD6FF6" w:rsidP="00DD4D26">
      <w:pPr>
        <w:ind w:left="5951"/>
        <w:rPr>
          <w:noProof w:val="0"/>
          <w:color w:val="000000"/>
          <w:szCs w:val="20"/>
        </w:rPr>
      </w:pPr>
      <w:r>
        <w:rPr>
          <w:noProof w:val="0"/>
          <w:color w:val="000000"/>
          <w:szCs w:val="20"/>
        </w:rPr>
        <w:lastRenderedPageBreak/>
        <w:tab/>
      </w:r>
      <w:r>
        <w:rPr>
          <w:noProof w:val="0"/>
          <w:color w:val="000000"/>
          <w:szCs w:val="20"/>
        </w:rPr>
        <w:tab/>
      </w:r>
      <w:r>
        <w:rPr>
          <w:noProof w:val="0"/>
          <w:color w:val="000000"/>
          <w:szCs w:val="20"/>
        </w:rPr>
        <w:tab/>
      </w:r>
      <w:r>
        <w:rPr>
          <w:noProof w:val="0"/>
          <w:color w:val="000000"/>
          <w:szCs w:val="20"/>
        </w:rPr>
        <w:tab/>
      </w:r>
      <w:r w:rsidR="00DD4D26" w:rsidRPr="0078025B">
        <w:rPr>
          <w:noProof w:val="0"/>
          <w:color w:val="000000"/>
          <w:szCs w:val="20"/>
        </w:rPr>
        <w:t xml:space="preserve">Ukmergės rajono savivaldybės </w:t>
      </w:r>
    </w:p>
    <w:p w14:paraId="46190A94" w14:textId="771CE01F" w:rsidR="003F1031" w:rsidRPr="0078025B" w:rsidRDefault="00BD6FF6" w:rsidP="00DD4D26">
      <w:pPr>
        <w:ind w:left="5951"/>
        <w:rPr>
          <w:noProof w:val="0"/>
          <w:color w:val="000000"/>
          <w:szCs w:val="20"/>
        </w:rPr>
      </w:pPr>
      <w:r>
        <w:rPr>
          <w:noProof w:val="0"/>
          <w:color w:val="000000"/>
          <w:szCs w:val="20"/>
        </w:rPr>
        <w:tab/>
      </w:r>
      <w:r>
        <w:rPr>
          <w:noProof w:val="0"/>
          <w:color w:val="000000"/>
          <w:szCs w:val="20"/>
        </w:rPr>
        <w:tab/>
      </w:r>
      <w:r>
        <w:rPr>
          <w:noProof w:val="0"/>
          <w:color w:val="000000"/>
          <w:szCs w:val="20"/>
        </w:rPr>
        <w:tab/>
      </w:r>
      <w:r>
        <w:rPr>
          <w:noProof w:val="0"/>
          <w:color w:val="000000"/>
          <w:szCs w:val="20"/>
        </w:rPr>
        <w:tab/>
      </w:r>
      <w:r w:rsidR="00DD4D26" w:rsidRPr="0078025B">
        <w:rPr>
          <w:noProof w:val="0"/>
          <w:color w:val="000000"/>
          <w:szCs w:val="20"/>
        </w:rPr>
        <w:t xml:space="preserve">tarybos 2020 m. </w:t>
      </w:r>
      <w:r w:rsidR="003F1031" w:rsidRPr="0078025B">
        <w:rPr>
          <w:noProof w:val="0"/>
          <w:color w:val="000000"/>
          <w:szCs w:val="20"/>
        </w:rPr>
        <w:t>spalio</w:t>
      </w:r>
      <w:r w:rsidR="00DD4D26" w:rsidRPr="0078025B">
        <w:rPr>
          <w:noProof w:val="0"/>
          <w:color w:val="000000"/>
          <w:szCs w:val="20"/>
        </w:rPr>
        <w:t xml:space="preserve">    d. </w:t>
      </w:r>
    </w:p>
    <w:p w14:paraId="49B7A303" w14:textId="6984D11C" w:rsidR="00DD4D26" w:rsidRPr="0078025B" w:rsidRDefault="00BD6FF6" w:rsidP="00DD4D26">
      <w:pPr>
        <w:ind w:left="5951"/>
        <w:rPr>
          <w:noProof w:val="0"/>
          <w:color w:val="000000"/>
          <w:szCs w:val="20"/>
        </w:rPr>
      </w:pPr>
      <w:r>
        <w:rPr>
          <w:noProof w:val="0"/>
          <w:color w:val="000000"/>
          <w:szCs w:val="20"/>
        </w:rPr>
        <w:tab/>
      </w:r>
      <w:r>
        <w:rPr>
          <w:noProof w:val="0"/>
          <w:color w:val="000000"/>
          <w:szCs w:val="20"/>
        </w:rPr>
        <w:tab/>
      </w:r>
      <w:r>
        <w:rPr>
          <w:noProof w:val="0"/>
          <w:color w:val="000000"/>
          <w:szCs w:val="20"/>
        </w:rPr>
        <w:tab/>
      </w:r>
      <w:r>
        <w:rPr>
          <w:noProof w:val="0"/>
          <w:color w:val="000000"/>
          <w:szCs w:val="20"/>
        </w:rPr>
        <w:tab/>
      </w:r>
      <w:r w:rsidR="00DD4D26" w:rsidRPr="0078025B">
        <w:rPr>
          <w:noProof w:val="0"/>
          <w:color w:val="000000"/>
          <w:szCs w:val="20"/>
        </w:rPr>
        <w:t>sprendimu Nr.</w:t>
      </w:r>
    </w:p>
    <w:p w14:paraId="24F57C5D" w14:textId="1D8C3384" w:rsidR="00DD4D26" w:rsidRPr="0078025B" w:rsidRDefault="00BD6FF6" w:rsidP="00DD4D26">
      <w:pPr>
        <w:ind w:left="5951"/>
        <w:rPr>
          <w:noProof w:val="0"/>
          <w:color w:val="000000"/>
          <w:szCs w:val="20"/>
        </w:rPr>
      </w:pPr>
      <w:r>
        <w:rPr>
          <w:noProof w:val="0"/>
          <w:color w:val="000000"/>
          <w:szCs w:val="20"/>
        </w:rPr>
        <w:tab/>
      </w:r>
      <w:r>
        <w:rPr>
          <w:noProof w:val="0"/>
          <w:color w:val="000000"/>
          <w:szCs w:val="20"/>
        </w:rPr>
        <w:tab/>
      </w:r>
      <w:r>
        <w:rPr>
          <w:noProof w:val="0"/>
          <w:color w:val="000000"/>
          <w:szCs w:val="20"/>
        </w:rPr>
        <w:tab/>
      </w:r>
      <w:r>
        <w:rPr>
          <w:noProof w:val="0"/>
          <w:color w:val="000000"/>
          <w:szCs w:val="20"/>
        </w:rPr>
        <w:tab/>
      </w:r>
      <w:r w:rsidR="00DD4D26" w:rsidRPr="0078025B">
        <w:rPr>
          <w:noProof w:val="0"/>
          <w:color w:val="000000"/>
          <w:szCs w:val="20"/>
        </w:rPr>
        <w:t>priedas</w:t>
      </w:r>
    </w:p>
    <w:p w14:paraId="78B0C031" w14:textId="1BE718C3" w:rsidR="00DD4D26" w:rsidRDefault="00DD4D26" w:rsidP="00DD4D26">
      <w:pPr>
        <w:rPr>
          <w:noProof w:val="0"/>
          <w:highlight w:val="yellow"/>
        </w:rPr>
      </w:pPr>
    </w:p>
    <w:p w14:paraId="0BADAC69" w14:textId="77777777" w:rsidR="00C92704" w:rsidRPr="006A554E" w:rsidRDefault="00C92704" w:rsidP="00DD4D26">
      <w:pPr>
        <w:rPr>
          <w:noProof w:val="0"/>
          <w:highlight w:val="yellow"/>
        </w:rPr>
      </w:pPr>
    </w:p>
    <w:p w14:paraId="2FCA11C9" w14:textId="3274EF29" w:rsidR="00DD4D26" w:rsidRPr="00F924E1" w:rsidRDefault="00DD4D26" w:rsidP="00DD4D26">
      <w:pPr>
        <w:jc w:val="center"/>
        <w:rPr>
          <w:noProof w:val="0"/>
        </w:rPr>
      </w:pPr>
      <w:r w:rsidRPr="00F924E1">
        <w:rPr>
          <w:b/>
          <w:bCs/>
          <w:noProof w:val="0"/>
        </w:rPr>
        <w:t xml:space="preserve">UKMERGĖS RAJONO SAVIVALDYBEI NUOSAVYBĖS TEISE PRIKLAUSANČIO NEKILNOJAMOJO TURTO PERDUODAMO </w:t>
      </w:r>
      <w:r w:rsidR="00EF146F">
        <w:rPr>
          <w:b/>
          <w:caps/>
        </w:rPr>
        <w:t xml:space="preserve">viešajai įstaigai ukmergės </w:t>
      </w:r>
      <w:r w:rsidR="00BD6FF6">
        <w:rPr>
          <w:b/>
          <w:caps/>
        </w:rPr>
        <w:t>LIGONINEI</w:t>
      </w:r>
      <w:r w:rsidR="00EF146F">
        <w:rPr>
          <w:b/>
          <w:caps/>
        </w:rPr>
        <w:t xml:space="preserve"> </w:t>
      </w:r>
      <w:r w:rsidRPr="00F924E1">
        <w:rPr>
          <w:b/>
          <w:bCs/>
          <w:noProof w:val="0"/>
        </w:rPr>
        <w:t>VALDYTI, NAUDOTI IR DISPONUOTI JUO PATIKĖJIMO TEISE, SĄRAŠAS</w:t>
      </w:r>
    </w:p>
    <w:p w14:paraId="76191AC4" w14:textId="184251B7" w:rsidR="00237C04" w:rsidRDefault="00237C04" w:rsidP="003D64FA"/>
    <w:tbl>
      <w:tblPr>
        <w:tblW w:w="148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003"/>
        <w:gridCol w:w="1158"/>
        <w:gridCol w:w="1961"/>
        <w:gridCol w:w="1206"/>
        <w:gridCol w:w="1154"/>
        <w:gridCol w:w="1609"/>
        <w:gridCol w:w="1427"/>
        <w:gridCol w:w="1760"/>
      </w:tblGrid>
      <w:tr w:rsidR="00DD25B6" w:rsidRPr="00BD6FF6" w14:paraId="100F38A4" w14:textId="77777777" w:rsidTr="00573C9F">
        <w:trPr>
          <w:trHeight w:val="765"/>
        </w:trPr>
        <w:tc>
          <w:tcPr>
            <w:tcW w:w="528" w:type="dxa"/>
            <w:shd w:val="clear" w:color="auto" w:fill="auto"/>
            <w:hideMark/>
          </w:tcPr>
          <w:p w14:paraId="17B7281F"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Eil. Nr.</w:t>
            </w:r>
          </w:p>
        </w:tc>
        <w:tc>
          <w:tcPr>
            <w:tcW w:w="4003" w:type="dxa"/>
            <w:shd w:val="clear" w:color="auto" w:fill="auto"/>
            <w:hideMark/>
          </w:tcPr>
          <w:p w14:paraId="688AE275"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Nekilnojamojo turto pavadinimas</w:t>
            </w:r>
          </w:p>
        </w:tc>
        <w:tc>
          <w:tcPr>
            <w:tcW w:w="1158" w:type="dxa"/>
            <w:shd w:val="clear" w:color="auto" w:fill="auto"/>
            <w:hideMark/>
          </w:tcPr>
          <w:p w14:paraId="331EA15C"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Adresas</w:t>
            </w:r>
          </w:p>
        </w:tc>
        <w:tc>
          <w:tcPr>
            <w:tcW w:w="1961" w:type="dxa"/>
            <w:shd w:val="clear" w:color="auto" w:fill="auto"/>
            <w:hideMark/>
          </w:tcPr>
          <w:p w14:paraId="39210DC1"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Unikalus Nr.</w:t>
            </w:r>
          </w:p>
        </w:tc>
        <w:tc>
          <w:tcPr>
            <w:tcW w:w="1206" w:type="dxa"/>
            <w:shd w:val="clear" w:color="auto" w:fill="auto"/>
            <w:hideMark/>
          </w:tcPr>
          <w:p w14:paraId="44197BF5" w14:textId="4B673DC4" w:rsidR="00BD6FF6" w:rsidRPr="00BD6FF6" w:rsidRDefault="00DD25B6" w:rsidP="00DD25B6">
            <w:pPr>
              <w:jc w:val="center"/>
              <w:rPr>
                <w:noProof w:val="0"/>
                <w:color w:val="000000"/>
                <w:lang w:eastAsia="lt-LT"/>
              </w:rPr>
            </w:pPr>
            <w:r w:rsidRPr="00DD25B6">
              <w:rPr>
                <w:b/>
                <w:noProof w:val="0"/>
                <w:color w:val="000000"/>
                <w:sz w:val="22"/>
                <w:szCs w:val="22"/>
                <w:lang w:eastAsia="lt-LT"/>
              </w:rPr>
              <w:t xml:space="preserve">Pastato </w:t>
            </w:r>
            <w:r>
              <w:rPr>
                <w:noProof w:val="0"/>
                <w:color w:val="000000"/>
                <w:sz w:val="22"/>
                <w:szCs w:val="22"/>
                <w:lang w:eastAsia="lt-LT"/>
              </w:rPr>
              <w:t>ž</w:t>
            </w:r>
            <w:r w:rsidR="00BD6FF6" w:rsidRPr="00BD6FF6">
              <w:rPr>
                <w:noProof w:val="0"/>
                <w:color w:val="000000"/>
                <w:sz w:val="22"/>
                <w:szCs w:val="22"/>
                <w:lang w:eastAsia="lt-LT"/>
              </w:rPr>
              <w:t>ymėjimas plane</w:t>
            </w:r>
          </w:p>
        </w:tc>
        <w:tc>
          <w:tcPr>
            <w:tcW w:w="1154" w:type="dxa"/>
            <w:shd w:val="clear" w:color="auto" w:fill="auto"/>
            <w:hideMark/>
          </w:tcPr>
          <w:p w14:paraId="20B52D7D"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Bendras plotas</w:t>
            </w:r>
          </w:p>
        </w:tc>
        <w:tc>
          <w:tcPr>
            <w:tcW w:w="1609" w:type="dxa"/>
            <w:shd w:val="clear" w:color="auto" w:fill="auto"/>
            <w:hideMark/>
          </w:tcPr>
          <w:p w14:paraId="619ED2D3"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Inventorinis Nr.</w:t>
            </w:r>
          </w:p>
        </w:tc>
        <w:tc>
          <w:tcPr>
            <w:tcW w:w="1427" w:type="dxa"/>
            <w:shd w:val="clear" w:color="auto" w:fill="auto"/>
            <w:hideMark/>
          </w:tcPr>
          <w:p w14:paraId="250ACE42"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Įsigijimo vertė, Eur</w:t>
            </w:r>
          </w:p>
        </w:tc>
        <w:tc>
          <w:tcPr>
            <w:tcW w:w="1760" w:type="dxa"/>
            <w:shd w:val="clear" w:color="auto" w:fill="auto"/>
            <w:hideMark/>
          </w:tcPr>
          <w:p w14:paraId="787EF324" w14:textId="5F3C441D" w:rsidR="00BD6FF6" w:rsidRDefault="00BD6FF6" w:rsidP="00573C9F">
            <w:pPr>
              <w:jc w:val="center"/>
              <w:rPr>
                <w:noProof w:val="0"/>
                <w:color w:val="000000"/>
                <w:lang w:eastAsia="lt-LT"/>
              </w:rPr>
            </w:pPr>
            <w:r w:rsidRPr="00BD6FF6">
              <w:rPr>
                <w:noProof w:val="0"/>
                <w:color w:val="000000"/>
                <w:sz w:val="22"/>
                <w:szCs w:val="22"/>
                <w:lang w:eastAsia="lt-LT"/>
              </w:rPr>
              <w:t>Likutinė vertė, Eur</w:t>
            </w:r>
          </w:p>
          <w:p w14:paraId="2A977925" w14:textId="79D84293" w:rsidR="00BD6FF6" w:rsidRPr="00BD6FF6" w:rsidRDefault="00BD6FF6" w:rsidP="00573C9F">
            <w:pPr>
              <w:jc w:val="center"/>
              <w:rPr>
                <w:noProof w:val="0"/>
                <w:color w:val="000000"/>
                <w:lang w:eastAsia="lt-LT"/>
              </w:rPr>
            </w:pPr>
            <w:r w:rsidRPr="00BD6FF6">
              <w:rPr>
                <w:noProof w:val="0"/>
                <w:color w:val="000000"/>
                <w:sz w:val="22"/>
                <w:szCs w:val="22"/>
                <w:lang w:eastAsia="lt-LT"/>
              </w:rPr>
              <w:t>(2020-10-31)</w:t>
            </w:r>
          </w:p>
        </w:tc>
      </w:tr>
      <w:tr w:rsidR="00DD25B6" w:rsidRPr="00BD6FF6" w14:paraId="5DF645D9" w14:textId="77777777" w:rsidTr="00573C9F">
        <w:trPr>
          <w:trHeight w:val="300"/>
        </w:trPr>
        <w:tc>
          <w:tcPr>
            <w:tcW w:w="528" w:type="dxa"/>
            <w:shd w:val="clear" w:color="auto" w:fill="auto"/>
            <w:hideMark/>
          </w:tcPr>
          <w:p w14:paraId="32FCA7E6" w14:textId="3942A217" w:rsidR="00BD6FF6" w:rsidRPr="00BD6FF6" w:rsidRDefault="00BD6FF6" w:rsidP="00573C9F">
            <w:pPr>
              <w:jc w:val="center"/>
              <w:rPr>
                <w:noProof w:val="0"/>
                <w:color w:val="000000"/>
                <w:lang w:eastAsia="lt-LT"/>
              </w:rPr>
            </w:pPr>
            <w:r w:rsidRPr="00BD6FF6">
              <w:rPr>
                <w:noProof w:val="0"/>
                <w:color w:val="000000"/>
                <w:sz w:val="22"/>
                <w:szCs w:val="22"/>
                <w:lang w:eastAsia="lt-LT"/>
              </w:rPr>
              <w:t>1</w:t>
            </w:r>
            <w:r>
              <w:rPr>
                <w:noProof w:val="0"/>
                <w:color w:val="000000"/>
                <w:sz w:val="22"/>
                <w:szCs w:val="22"/>
                <w:lang w:eastAsia="lt-LT"/>
              </w:rPr>
              <w:t>.</w:t>
            </w:r>
          </w:p>
        </w:tc>
        <w:tc>
          <w:tcPr>
            <w:tcW w:w="4003" w:type="dxa"/>
            <w:shd w:val="clear" w:color="auto" w:fill="auto"/>
            <w:hideMark/>
          </w:tcPr>
          <w:p w14:paraId="21C1DE80" w14:textId="77777777" w:rsidR="00BD6FF6" w:rsidRPr="00BD6FF6" w:rsidRDefault="00BD6FF6" w:rsidP="00573C9F">
            <w:pPr>
              <w:rPr>
                <w:noProof w:val="0"/>
                <w:color w:val="000000"/>
                <w:lang w:eastAsia="lt-LT"/>
              </w:rPr>
            </w:pPr>
            <w:r w:rsidRPr="00BD6FF6">
              <w:rPr>
                <w:noProof w:val="0"/>
                <w:color w:val="000000"/>
                <w:sz w:val="22"/>
                <w:szCs w:val="22"/>
                <w:lang w:eastAsia="lt-LT"/>
              </w:rPr>
              <w:t>Pastatas-ligoninė</w:t>
            </w:r>
          </w:p>
        </w:tc>
        <w:tc>
          <w:tcPr>
            <w:tcW w:w="1158" w:type="dxa"/>
            <w:vMerge w:val="restart"/>
            <w:shd w:val="clear" w:color="auto" w:fill="auto"/>
            <w:hideMark/>
          </w:tcPr>
          <w:p w14:paraId="258193F7"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Ukmergė, Vytauto g. 105</w:t>
            </w:r>
          </w:p>
        </w:tc>
        <w:tc>
          <w:tcPr>
            <w:tcW w:w="1961" w:type="dxa"/>
            <w:shd w:val="clear" w:color="auto" w:fill="auto"/>
            <w:hideMark/>
          </w:tcPr>
          <w:p w14:paraId="77163ECC"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8196-7000-5010</w:t>
            </w:r>
          </w:p>
        </w:tc>
        <w:tc>
          <w:tcPr>
            <w:tcW w:w="1206" w:type="dxa"/>
            <w:shd w:val="clear" w:color="auto" w:fill="auto"/>
            <w:hideMark/>
          </w:tcPr>
          <w:p w14:paraId="2B7410AC" w14:textId="77777777" w:rsidR="00BD6FF6" w:rsidRPr="00BD6FF6" w:rsidRDefault="00BD6FF6" w:rsidP="00573C9F">
            <w:pPr>
              <w:rPr>
                <w:noProof w:val="0"/>
                <w:color w:val="000000"/>
                <w:lang w:eastAsia="lt-LT"/>
              </w:rPr>
            </w:pPr>
            <w:r w:rsidRPr="00BD6FF6">
              <w:rPr>
                <w:noProof w:val="0"/>
                <w:color w:val="000000"/>
                <w:sz w:val="22"/>
                <w:szCs w:val="22"/>
                <w:lang w:eastAsia="lt-LT"/>
              </w:rPr>
              <w:t>1D3p</w:t>
            </w:r>
          </w:p>
        </w:tc>
        <w:tc>
          <w:tcPr>
            <w:tcW w:w="1154" w:type="dxa"/>
            <w:shd w:val="clear" w:color="auto" w:fill="auto"/>
            <w:hideMark/>
          </w:tcPr>
          <w:p w14:paraId="1EB05401"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7789,55</w:t>
            </w:r>
          </w:p>
        </w:tc>
        <w:tc>
          <w:tcPr>
            <w:tcW w:w="1609" w:type="dxa"/>
            <w:shd w:val="clear" w:color="auto" w:fill="auto"/>
            <w:noWrap/>
            <w:hideMark/>
          </w:tcPr>
          <w:p w14:paraId="6D9362B5" w14:textId="77777777" w:rsidR="00BD6FF6" w:rsidRPr="00BD6FF6" w:rsidRDefault="00BD6FF6" w:rsidP="00573C9F">
            <w:pPr>
              <w:rPr>
                <w:noProof w:val="0"/>
                <w:lang w:eastAsia="lt-LT"/>
              </w:rPr>
            </w:pPr>
            <w:r w:rsidRPr="00BD6FF6">
              <w:rPr>
                <w:noProof w:val="0"/>
                <w:sz w:val="22"/>
                <w:szCs w:val="22"/>
                <w:lang w:eastAsia="lt-LT"/>
              </w:rPr>
              <w:t>101001-35-1</w:t>
            </w:r>
          </w:p>
        </w:tc>
        <w:tc>
          <w:tcPr>
            <w:tcW w:w="1427" w:type="dxa"/>
            <w:shd w:val="clear" w:color="auto" w:fill="auto"/>
            <w:hideMark/>
          </w:tcPr>
          <w:p w14:paraId="4A3EAA5F"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2 878 352,64</w:t>
            </w:r>
          </w:p>
        </w:tc>
        <w:tc>
          <w:tcPr>
            <w:tcW w:w="1760" w:type="dxa"/>
            <w:shd w:val="clear" w:color="auto" w:fill="auto"/>
            <w:noWrap/>
            <w:hideMark/>
          </w:tcPr>
          <w:p w14:paraId="611AD8A6"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2 326 179,63</w:t>
            </w:r>
          </w:p>
        </w:tc>
      </w:tr>
      <w:tr w:rsidR="00DD25B6" w:rsidRPr="00BD6FF6" w14:paraId="1F5E3DD4" w14:textId="77777777" w:rsidTr="00573C9F">
        <w:trPr>
          <w:trHeight w:val="300"/>
        </w:trPr>
        <w:tc>
          <w:tcPr>
            <w:tcW w:w="528" w:type="dxa"/>
            <w:shd w:val="clear" w:color="auto" w:fill="auto"/>
            <w:hideMark/>
          </w:tcPr>
          <w:p w14:paraId="4BE2851A" w14:textId="4C51297E" w:rsidR="00BD6FF6" w:rsidRPr="00BD6FF6" w:rsidRDefault="00BD6FF6" w:rsidP="00573C9F">
            <w:pPr>
              <w:jc w:val="center"/>
              <w:rPr>
                <w:noProof w:val="0"/>
                <w:color w:val="000000"/>
                <w:lang w:eastAsia="lt-LT"/>
              </w:rPr>
            </w:pPr>
            <w:r w:rsidRPr="00BD6FF6">
              <w:rPr>
                <w:noProof w:val="0"/>
                <w:color w:val="000000"/>
                <w:sz w:val="22"/>
                <w:szCs w:val="22"/>
                <w:lang w:eastAsia="lt-LT"/>
              </w:rPr>
              <w:t>2</w:t>
            </w:r>
            <w:r>
              <w:rPr>
                <w:noProof w:val="0"/>
                <w:color w:val="000000"/>
                <w:sz w:val="22"/>
                <w:szCs w:val="22"/>
                <w:lang w:eastAsia="lt-LT"/>
              </w:rPr>
              <w:t>.</w:t>
            </w:r>
          </w:p>
        </w:tc>
        <w:tc>
          <w:tcPr>
            <w:tcW w:w="4003" w:type="dxa"/>
            <w:shd w:val="clear" w:color="auto" w:fill="auto"/>
            <w:hideMark/>
          </w:tcPr>
          <w:p w14:paraId="4C19062B" w14:textId="77777777" w:rsidR="00BD6FF6" w:rsidRPr="00BD6FF6" w:rsidRDefault="00BD6FF6" w:rsidP="00573C9F">
            <w:pPr>
              <w:rPr>
                <w:noProof w:val="0"/>
                <w:color w:val="000000"/>
                <w:lang w:eastAsia="lt-LT"/>
              </w:rPr>
            </w:pPr>
            <w:r w:rsidRPr="00BD6FF6">
              <w:rPr>
                <w:noProof w:val="0"/>
                <w:color w:val="000000"/>
                <w:sz w:val="22"/>
                <w:szCs w:val="22"/>
                <w:lang w:eastAsia="lt-LT"/>
              </w:rPr>
              <w:t>Pastatas-pieno mišinių virtuvė</w:t>
            </w:r>
          </w:p>
        </w:tc>
        <w:tc>
          <w:tcPr>
            <w:tcW w:w="1158" w:type="dxa"/>
            <w:vMerge/>
            <w:hideMark/>
          </w:tcPr>
          <w:p w14:paraId="770E83A6" w14:textId="77777777" w:rsidR="00BD6FF6" w:rsidRPr="00BD6FF6" w:rsidRDefault="00BD6FF6" w:rsidP="00573C9F">
            <w:pPr>
              <w:rPr>
                <w:noProof w:val="0"/>
                <w:color w:val="000000"/>
                <w:lang w:eastAsia="lt-LT"/>
              </w:rPr>
            </w:pPr>
          </w:p>
        </w:tc>
        <w:tc>
          <w:tcPr>
            <w:tcW w:w="1961" w:type="dxa"/>
            <w:shd w:val="clear" w:color="auto" w:fill="auto"/>
            <w:hideMark/>
          </w:tcPr>
          <w:p w14:paraId="02DD63F4"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8196-7000-5022</w:t>
            </w:r>
          </w:p>
        </w:tc>
        <w:tc>
          <w:tcPr>
            <w:tcW w:w="1206" w:type="dxa"/>
            <w:shd w:val="clear" w:color="auto" w:fill="auto"/>
            <w:hideMark/>
          </w:tcPr>
          <w:p w14:paraId="025049CE" w14:textId="77777777" w:rsidR="00BD6FF6" w:rsidRPr="00BD6FF6" w:rsidRDefault="00BD6FF6" w:rsidP="00573C9F">
            <w:pPr>
              <w:rPr>
                <w:noProof w:val="0"/>
                <w:color w:val="000000"/>
                <w:lang w:eastAsia="lt-LT"/>
              </w:rPr>
            </w:pPr>
            <w:r w:rsidRPr="00BD6FF6">
              <w:rPr>
                <w:noProof w:val="0"/>
                <w:color w:val="000000"/>
                <w:sz w:val="22"/>
                <w:szCs w:val="22"/>
                <w:lang w:eastAsia="lt-LT"/>
              </w:rPr>
              <w:t>4D1p</w:t>
            </w:r>
          </w:p>
        </w:tc>
        <w:tc>
          <w:tcPr>
            <w:tcW w:w="1154" w:type="dxa"/>
            <w:shd w:val="clear" w:color="auto" w:fill="auto"/>
            <w:hideMark/>
          </w:tcPr>
          <w:p w14:paraId="5D2C263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245,79</w:t>
            </w:r>
          </w:p>
        </w:tc>
        <w:tc>
          <w:tcPr>
            <w:tcW w:w="1609" w:type="dxa"/>
            <w:shd w:val="clear" w:color="auto" w:fill="auto"/>
            <w:noWrap/>
            <w:hideMark/>
          </w:tcPr>
          <w:p w14:paraId="01C34700" w14:textId="77777777" w:rsidR="00BD6FF6" w:rsidRPr="00BD6FF6" w:rsidRDefault="00BD6FF6" w:rsidP="00573C9F">
            <w:pPr>
              <w:rPr>
                <w:noProof w:val="0"/>
                <w:lang w:eastAsia="lt-LT"/>
              </w:rPr>
            </w:pPr>
            <w:r w:rsidRPr="00BD6FF6">
              <w:rPr>
                <w:noProof w:val="0"/>
                <w:sz w:val="22"/>
                <w:szCs w:val="22"/>
                <w:lang w:eastAsia="lt-LT"/>
              </w:rPr>
              <w:t>101003-1</w:t>
            </w:r>
          </w:p>
        </w:tc>
        <w:tc>
          <w:tcPr>
            <w:tcW w:w="1427" w:type="dxa"/>
            <w:shd w:val="clear" w:color="auto" w:fill="auto"/>
            <w:hideMark/>
          </w:tcPr>
          <w:p w14:paraId="3B878538"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19 440,64</w:t>
            </w:r>
          </w:p>
        </w:tc>
        <w:tc>
          <w:tcPr>
            <w:tcW w:w="1760" w:type="dxa"/>
            <w:shd w:val="clear" w:color="auto" w:fill="auto"/>
            <w:noWrap/>
            <w:hideMark/>
          </w:tcPr>
          <w:p w14:paraId="590E945B"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3 916,42</w:t>
            </w:r>
          </w:p>
        </w:tc>
      </w:tr>
      <w:tr w:rsidR="00DD25B6" w:rsidRPr="00BD6FF6" w14:paraId="5D3CF9EB" w14:textId="77777777" w:rsidTr="00573C9F">
        <w:trPr>
          <w:trHeight w:val="300"/>
        </w:trPr>
        <w:tc>
          <w:tcPr>
            <w:tcW w:w="528" w:type="dxa"/>
            <w:shd w:val="clear" w:color="auto" w:fill="auto"/>
            <w:hideMark/>
          </w:tcPr>
          <w:p w14:paraId="7D76AE87" w14:textId="60B19825" w:rsidR="00BD6FF6" w:rsidRPr="00BD6FF6" w:rsidRDefault="00BD6FF6" w:rsidP="00573C9F">
            <w:pPr>
              <w:jc w:val="center"/>
              <w:rPr>
                <w:noProof w:val="0"/>
                <w:color w:val="000000"/>
                <w:lang w:eastAsia="lt-LT"/>
              </w:rPr>
            </w:pPr>
            <w:r w:rsidRPr="00BD6FF6">
              <w:rPr>
                <w:noProof w:val="0"/>
                <w:color w:val="000000"/>
                <w:sz w:val="22"/>
                <w:szCs w:val="22"/>
                <w:lang w:eastAsia="lt-LT"/>
              </w:rPr>
              <w:t>3</w:t>
            </w:r>
            <w:r>
              <w:rPr>
                <w:noProof w:val="0"/>
                <w:color w:val="000000"/>
                <w:sz w:val="22"/>
                <w:szCs w:val="22"/>
                <w:lang w:eastAsia="lt-LT"/>
              </w:rPr>
              <w:t>.</w:t>
            </w:r>
          </w:p>
        </w:tc>
        <w:tc>
          <w:tcPr>
            <w:tcW w:w="4003" w:type="dxa"/>
            <w:shd w:val="clear" w:color="auto" w:fill="auto"/>
            <w:hideMark/>
          </w:tcPr>
          <w:p w14:paraId="4D1259F1" w14:textId="77777777" w:rsidR="00BD6FF6" w:rsidRPr="00BD6FF6" w:rsidRDefault="00BD6FF6" w:rsidP="00573C9F">
            <w:pPr>
              <w:rPr>
                <w:noProof w:val="0"/>
                <w:color w:val="000000"/>
                <w:lang w:eastAsia="lt-LT"/>
              </w:rPr>
            </w:pPr>
            <w:r w:rsidRPr="00BD6FF6">
              <w:rPr>
                <w:noProof w:val="0"/>
                <w:color w:val="000000"/>
                <w:sz w:val="22"/>
                <w:szCs w:val="22"/>
                <w:lang w:eastAsia="lt-LT"/>
              </w:rPr>
              <w:t>Pastatas-skalbykla</w:t>
            </w:r>
          </w:p>
        </w:tc>
        <w:tc>
          <w:tcPr>
            <w:tcW w:w="1158" w:type="dxa"/>
            <w:vMerge/>
            <w:hideMark/>
          </w:tcPr>
          <w:p w14:paraId="541157C7" w14:textId="77777777" w:rsidR="00BD6FF6" w:rsidRPr="00BD6FF6" w:rsidRDefault="00BD6FF6" w:rsidP="00573C9F">
            <w:pPr>
              <w:rPr>
                <w:noProof w:val="0"/>
                <w:color w:val="000000"/>
                <w:lang w:eastAsia="lt-LT"/>
              </w:rPr>
            </w:pPr>
          </w:p>
        </w:tc>
        <w:tc>
          <w:tcPr>
            <w:tcW w:w="1961" w:type="dxa"/>
            <w:shd w:val="clear" w:color="auto" w:fill="auto"/>
            <w:hideMark/>
          </w:tcPr>
          <w:p w14:paraId="38615658"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8196-7000-5109</w:t>
            </w:r>
          </w:p>
        </w:tc>
        <w:tc>
          <w:tcPr>
            <w:tcW w:w="1206" w:type="dxa"/>
            <w:shd w:val="clear" w:color="auto" w:fill="auto"/>
            <w:hideMark/>
          </w:tcPr>
          <w:p w14:paraId="093A3AC6" w14:textId="77777777" w:rsidR="00BD6FF6" w:rsidRPr="00BD6FF6" w:rsidRDefault="00BD6FF6" w:rsidP="00573C9F">
            <w:pPr>
              <w:rPr>
                <w:noProof w:val="0"/>
                <w:color w:val="000000"/>
                <w:lang w:eastAsia="lt-LT"/>
              </w:rPr>
            </w:pPr>
            <w:r w:rsidRPr="00BD6FF6">
              <w:rPr>
                <w:noProof w:val="0"/>
                <w:color w:val="000000"/>
                <w:sz w:val="22"/>
                <w:szCs w:val="22"/>
                <w:lang w:eastAsia="lt-LT"/>
              </w:rPr>
              <w:t>7L1p</w:t>
            </w:r>
          </w:p>
        </w:tc>
        <w:tc>
          <w:tcPr>
            <w:tcW w:w="1154" w:type="dxa"/>
            <w:shd w:val="clear" w:color="auto" w:fill="auto"/>
            <w:hideMark/>
          </w:tcPr>
          <w:p w14:paraId="19ED7860"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290,75</w:t>
            </w:r>
          </w:p>
        </w:tc>
        <w:tc>
          <w:tcPr>
            <w:tcW w:w="1609" w:type="dxa"/>
            <w:shd w:val="clear" w:color="auto" w:fill="auto"/>
            <w:noWrap/>
            <w:hideMark/>
          </w:tcPr>
          <w:p w14:paraId="462FC86D" w14:textId="77777777" w:rsidR="00BD6FF6" w:rsidRPr="00BD6FF6" w:rsidRDefault="00BD6FF6" w:rsidP="00573C9F">
            <w:pPr>
              <w:rPr>
                <w:noProof w:val="0"/>
                <w:lang w:eastAsia="lt-LT"/>
              </w:rPr>
            </w:pPr>
            <w:r w:rsidRPr="00BD6FF6">
              <w:rPr>
                <w:noProof w:val="0"/>
                <w:sz w:val="22"/>
                <w:szCs w:val="22"/>
                <w:lang w:eastAsia="lt-LT"/>
              </w:rPr>
              <w:t>101003-2</w:t>
            </w:r>
          </w:p>
        </w:tc>
        <w:tc>
          <w:tcPr>
            <w:tcW w:w="1427" w:type="dxa"/>
            <w:shd w:val="clear" w:color="auto" w:fill="auto"/>
            <w:hideMark/>
          </w:tcPr>
          <w:p w14:paraId="3228D75D"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12 253,49</w:t>
            </w:r>
          </w:p>
        </w:tc>
        <w:tc>
          <w:tcPr>
            <w:tcW w:w="1760" w:type="dxa"/>
            <w:shd w:val="clear" w:color="auto" w:fill="auto"/>
            <w:noWrap/>
            <w:hideMark/>
          </w:tcPr>
          <w:p w14:paraId="63DAD57D"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2 468,54</w:t>
            </w:r>
          </w:p>
        </w:tc>
      </w:tr>
      <w:tr w:rsidR="00DD25B6" w:rsidRPr="00BD6FF6" w14:paraId="79243C08" w14:textId="77777777" w:rsidTr="00573C9F">
        <w:trPr>
          <w:trHeight w:val="300"/>
        </w:trPr>
        <w:tc>
          <w:tcPr>
            <w:tcW w:w="528" w:type="dxa"/>
            <w:shd w:val="clear" w:color="auto" w:fill="auto"/>
            <w:hideMark/>
          </w:tcPr>
          <w:p w14:paraId="074CA097" w14:textId="1826A753" w:rsidR="00BD6FF6" w:rsidRPr="00BD6FF6" w:rsidRDefault="00BD6FF6" w:rsidP="00573C9F">
            <w:pPr>
              <w:jc w:val="center"/>
              <w:rPr>
                <w:noProof w:val="0"/>
                <w:color w:val="000000"/>
                <w:lang w:eastAsia="lt-LT"/>
              </w:rPr>
            </w:pPr>
            <w:r w:rsidRPr="00BD6FF6">
              <w:rPr>
                <w:noProof w:val="0"/>
                <w:color w:val="000000"/>
                <w:sz w:val="22"/>
                <w:szCs w:val="22"/>
                <w:lang w:eastAsia="lt-LT"/>
              </w:rPr>
              <w:t>4</w:t>
            </w:r>
            <w:r>
              <w:rPr>
                <w:noProof w:val="0"/>
                <w:color w:val="000000"/>
                <w:sz w:val="22"/>
                <w:szCs w:val="22"/>
                <w:lang w:eastAsia="lt-LT"/>
              </w:rPr>
              <w:t>.</w:t>
            </w:r>
          </w:p>
        </w:tc>
        <w:tc>
          <w:tcPr>
            <w:tcW w:w="4003" w:type="dxa"/>
            <w:shd w:val="clear" w:color="auto" w:fill="auto"/>
            <w:hideMark/>
          </w:tcPr>
          <w:p w14:paraId="21B969C5" w14:textId="77777777" w:rsidR="00BD6FF6" w:rsidRPr="00BD6FF6" w:rsidRDefault="00BD6FF6" w:rsidP="00573C9F">
            <w:pPr>
              <w:rPr>
                <w:noProof w:val="0"/>
                <w:color w:val="000000"/>
                <w:lang w:eastAsia="lt-LT"/>
              </w:rPr>
            </w:pPr>
            <w:r w:rsidRPr="00BD6FF6">
              <w:rPr>
                <w:noProof w:val="0"/>
                <w:color w:val="000000"/>
                <w:sz w:val="22"/>
                <w:szCs w:val="22"/>
                <w:lang w:eastAsia="lt-LT"/>
              </w:rPr>
              <w:t>Pastatas-dirbtuvės</w:t>
            </w:r>
          </w:p>
        </w:tc>
        <w:tc>
          <w:tcPr>
            <w:tcW w:w="1158" w:type="dxa"/>
            <w:vMerge/>
            <w:hideMark/>
          </w:tcPr>
          <w:p w14:paraId="611B64C9" w14:textId="77777777" w:rsidR="00BD6FF6" w:rsidRPr="00BD6FF6" w:rsidRDefault="00BD6FF6" w:rsidP="00573C9F">
            <w:pPr>
              <w:rPr>
                <w:noProof w:val="0"/>
                <w:color w:val="000000"/>
                <w:lang w:eastAsia="lt-LT"/>
              </w:rPr>
            </w:pPr>
          </w:p>
        </w:tc>
        <w:tc>
          <w:tcPr>
            <w:tcW w:w="1961" w:type="dxa"/>
            <w:shd w:val="clear" w:color="auto" w:fill="auto"/>
            <w:hideMark/>
          </w:tcPr>
          <w:p w14:paraId="72F65207"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8196-7000-5110</w:t>
            </w:r>
          </w:p>
        </w:tc>
        <w:tc>
          <w:tcPr>
            <w:tcW w:w="1206" w:type="dxa"/>
            <w:shd w:val="clear" w:color="auto" w:fill="auto"/>
            <w:hideMark/>
          </w:tcPr>
          <w:p w14:paraId="6EB5BCAB" w14:textId="77777777" w:rsidR="00BD6FF6" w:rsidRPr="00BD6FF6" w:rsidRDefault="00BD6FF6" w:rsidP="00573C9F">
            <w:pPr>
              <w:rPr>
                <w:noProof w:val="0"/>
                <w:color w:val="000000"/>
                <w:lang w:eastAsia="lt-LT"/>
              </w:rPr>
            </w:pPr>
            <w:r w:rsidRPr="00BD6FF6">
              <w:rPr>
                <w:noProof w:val="0"/>
                <w:color w:val="000000"/>
                <w:sz w:val="22"/>
                <w:szCs w:val="22"/>
                <w:lang w:eastAsia="lt-LT"/>
              </w:rPr>
              <w:t>8P1p</w:t>
            </w:r>
          </w:p>
        </w:tc>
        <w:tc>
          <w:tcPr>
            <w:tcW w:w="1154" w:type="dxa"/>
            <w:shd w:val="clear" w:color="auto" w:fill="auto"/>
            <w:hideMark/>
          </w:tcPr>
          <w:p w14:paraId="4D13DC23"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231,64</w:t>
            </w:r>
          </w:p>
        </w:tc>
        <w:tc>
          <w:tcPr>
            <w:tcW w:w="1609" w:type="dxa"/>
            <w:shd w:val="clear" w:color="auto" w:fill="auto"/>
            <w:noWrap/>
            <w:hideMark/>
          </w:tcPr>
          <w:p w14:paraId="0DF119D6" w14:textId="77777777" w:rsidR="00BD6FF6" w:rsidRPr="00BD6FF6" w:rsidRDefault="00BD6FF6" w:rsidP="00573C9F">
            <w:pPr>
              <w:rPr>
                <w:noProof w:val="0"/>
                <w:lang w:eastAsia="lt-LT"/>
              </w:rPr>
            </w:pPr>
            <w:r w:rsidRPr="00BD6FF6">
              <w:rPr>
                <w:noProof w:val="0"/>
                <w:sz w:val="22"/>
                <w:szCs w:val="22"/>
                <w:lang w:eastAsia="lt-LT"/>
              </w:rPr>
              <w:t>101003-3</w:t>
            </w:r>
          </w:p>
        </w:tc>
        <w:tc>
          <w:tcPr>
            <w:tcW w:w="1427" w:type="dxa"/>
            <w:shd w:val="clear" w:color="auto" w:fill="auto"/>
            <w:hideMark/>
          </w:tcPr>
          <w:p w14:paraId="7578E887"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7 069,32</w:t>
            </w:r>
          </w:p>
        </w:tc>
        <w:tc>
          <w:tcPr>
            <w:tcW w:w="1760" w:type="dxa"/>
            <w:shd w:val="clear" w:color="auto" w:fill="auto"/>
            <w:noWrap/>
            <w:hideMark/>
          </w:tcPr>
          <w:p w14:paraId="3A7D6F51"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1 424,19</w:t>
            </w:r>
          </w:p>
        </w:tc>
      </w:tr>
      <w:tr w:rsidR="00DD25B6" w:rsidRPr="00BD6FF6" w14:paraId="4CCD15CF" w14:textId="77777777" w:rsidTr="00573C9F">
        <w:trPr>
          <w:trHeight w:val="300"/>
        </w:trPr>
        <w:tc>
          <w:tcPr>
            <w:tcW w:w="528" w:type="dxa"/>
            <w:shd w:val="clear" w:color="auto" w:fill="auto"/>
            <w:hideMark/>
          </w:tcPr>
          <w:p w14:paraId="7E1FF54A" w14:textId="1DEDD380" w:rsidR="00BD6FF6" w:rsidRPr="00BD6FF6" w:rsidRDefault="00BD6FF6" w:rsidP="00573C9F">
            <w:pPr>
              <w:jc w:val="center"/>
              <w:rPr>
                <w:noProof w:val="0"/>
                <w:color w:val="000000"/>
                <w:lang w:eastAsia="lt-LT"/>
              </w:rPr>
            </w:pPr>
            <w:r w:rsidRPr="00BD6FF6">
              <w:rPr>
                <w:noProof w:val="0"/>
                <w:color w:val="000000"/>
                <w:sz w:val="22"/>
                <w:szCs w:val="22"/>
                <w:lang w:eastAsia="lt-LT"/>
              </w:rPr>
              <w:t>5</w:t>
            </w:r>
            <w:r>
              <w:rPr>
                <w:noProof w:val="0"/>
                <w:color w:val="000000"/>
                <w:sz w:val="22"/>
                <w:szCs w:val="22"/>
                <w:lang w:eastAsia="lt-LT"/>
              </w:rPr>
              <w:t>.</w:t>
            </w:r>
          </w:p>
        </w:tc>
        <w:tc>
          <w:tcPr>
            <w:tcW w:w="4003" w:type="dxa"/>
            <w:shd w:val="clear" w:color="auto" w:fill="auto"/>
            <w:hideMark/>
          </w:tcPr>
          <w:p w14:paraId="2B1217C9" w14:textId="77777777" w:rsidR="00BD6FF6" w:rsidRPr="00BD6FF6" w:rsidRDefault="00BD6FF6" w:rsidP="00573C9F">
            <w:pPr>
              <w:rPr>
                <w:noProof w:val="0"/>
                <w:color w:val="000000"/>
                <w:lang w:eastAsia="lt-LT"/>
              </w:rPr>
            </w:pPr>
            <w:r w:rsidRPr="00BD6FF6">
              <w:rPr>
                <w:noProof w:val="0"/>
                <w:color w:val="000000"/>
                <w:sz w:val="22"/>
                <w:szCs w:val="22"/>
                <w:lang w:eastAsia="lt-LT"/>
              </w:rPr>
              <w:t>Pastatas-katilinė</w:t>
            </w:r>
          </w:p>
        </w:tc>
        <w:tc>
          <w:tcPr>
            <w:tcW w:w="1158" w:type="dxa"/>
            <w:vMerge/>
            <w:hideMark/>
          </w:tcPr>
          <w:p w14:paraId="70275641" w14:textId="77777777" w:rsidR="00BD6FF6" w:rsidRPr="00BD6FF6" w:rsidRDefault="00BD6FF6" w:rsidP="00573C9F">
            <w:pPr>
              <w:rPr>
                <w:noProof w:val="0"/>
                <w:color w:val="000000"/>
                <w:lang w:eastAsia="lt-LT"/>
              </w:rPr>
            </w:pPr>
          </w:p>
        </w:tc>
        <w:tc>
          <w:tcPr>
            <w:tcW w:w="1961" w:type="dxa"/>
            <w:shd w:val="clear" w:color="auto" w:fill="auto"/>
            <w:hideMark/>
          </w:tcPr>
          <w:p w14:paraId="3024EC75"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8196-7000-5124</w:t>
            </w:r>
          </w:p>
        </w:tc>
        <w:tc>
          <w:tcPr>
            <w:tcW w:w="1206" w:type="dxa"/>
            <w:shd w:val="clear" w:color="auto" w:fill="auto"/>
            <w:hideMark/>
          </w:tcPr>
          <w:p w14:paraId="13900D43" w14:textId="77777777" w:rsidR="00BD6FF6" w:rsidRPr="00BD6FF6" w:rsidRDefault="00BD6FF6" w:rsidP="00573C9F">
            <w:pPr>
              <w:rPr>
                <w:noProof w:val="0"/>
                <w:color w:val="000000"/>
                <w:lang w:eastAsia="lt-LT"/>
              </w:rPr>
            </w:pPr>
            <w:r w:rsidRPr="00BD6FF6">
              <w:rPr>
                <w:noProof w:val="0"/>
                <w:color w:val="000000"/>
                <w:sz w:val="22"/>
                <w:szCs w:val="22"/>
                <w:lang w:eastAsia="lt-LT"/>
              </w:rPr>
              <w:t>9H1p</w:t>
            </w:r>
          </w:p>
        </w:tc>
        <w:tc>
          <w:tcPr>
            <w:tcW w:w="1154" w:type="dxa"/>
            <w:shd w:val="clear" w:color="auto" w:fill="auto"/>
            <w:hideMark/>
          </w:tcPr>
          <w:p w14:paraId="18598521"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181,75</w:t>
            </w:r>
          </w:p>
        </w:tc>
        <w:tc>
          <w:tcPr>
            <w:tcW w:w="1609" w:type="dxa"/>
            <w:shd w:val="clear" w:color="auto" w:fill="auto"/>
            <w:noWrap/>
            <w:hideMark/>
          </w:tcPr>
          <w:p w14:paraId="3D5508E6" w14:textId="77777777" w:rsidR="00BD6FF6" w:rsidRPr="00BD6FF6" w:rsidRDefault="00BD6FF6" w:rsidP="00573C9F">
            <w:pPr>
              <w:rPr>
                <w:noProof w:val="0"/>
                <w:lang w:eastAsia="lt-LT"/>
              </w:rPr>
            </w:pPr>
            <w:r w:rsidRPr="00BD6FF6">
              <w:rPr>
                <w:noProof w:val="0"/>
                <w:sz w:val="22"/>
                <w:szCs w:val="22"/>
                <w:lang w:eastAsia="lt-LT"/>
              </w:rPr>
              <w:t>101003-4</w:t>
            </w:r>
          </w:p>
        </w:tc>
        <w:tc>
          <w:tcPr>
            <w:tcW w:w="1427" w:type="dxa"/>
            <w:shd w:val="clear" w:color="auto" w:fill="auto"/>
            <w:hideMark/>
          </w:tcPr>
          <w:p w14:paraId="02432518"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2 827,73</w:t>
            </w:r>
          </w:p>
        </w:tc>
        <w:tc>
          <w:tcPr>
            <w:tcW w:w="1760" w:type="dxa"/>
            <w:shd w:val="clear" w:color="auto" w:fill="auto"/>
            <w:noWrap/>
            <w:hideMark/>
          </w:tcPr>
          <w:p w14:paraId="64F2AC6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569,48</w:t>
            </w:r>
          </w:p>
        </w:tc>
      </w:tr>
      <w:tr w:rsidR="00DD25B6" w:rsidRPr="00BD6FF6" w14:paraId="77F354C0" w14:textId="77777777" w:rsidTr="00573C9F">
        <w:trPr>
          <w:trHeight w:val="300"/>
        </w:trPr>
        <w:tc>
          <w:tcPr>
            <w:tcW w:w="528" w:type="dxa"/>
            <w:shd w:val="clear" w:color="auto" w:fill="auto"/>
            <w:hideMark/>
          </w:tcPr>
          <w:p w14:paraId="72CA72A0" w14:textId="47D79FC1" w:rsidR="00BD6FF6" w:rsidRPr="00BD6FF6" w:rsidRDefault="00BD6FF6" w:rsidP="00573C9F">
            <w:pPr>
              <w:jc w:val="center"/>
              <w:rPr>
                <w:noProof w:val="0"/>
                <w:color w:val="000000"/>
                <w:lang w:eastAsia="lt-LT"/>
              </w:rPr>
            </w:pPr>
            <w:r w:rsidRPr="00BD6FF6">
              <w:rPr>
                <w:noProof w:val="0"/>
                <w:color w:val="000000"/>
                <w:sz w:val="22"/>
                <w:szCs w:val="22"/>
                <w:lang w:eastAsia="lt-LT"/>
              </w:rPr>
              <w:t>6</w:t>
            </w:r>
            <w:r>
              <w:rPr>
                <w:noProof w:val="0"/>
                <w:color w:val="000000"/>
                <w:sz w:val="22"/>
                <w:szCs w:val="22"/>
                <w:lang w:eastAsia="lt-LT"/>
              </w:rPr>
              <w:t>.</w:t>
            </w:r>
          </w:p>
        </w:tc>
        <w:tc>
          <w:tcPr>
            <w:tcW w:w="4003" w:type="dxa"/>
            <w:shd w:val="clear" w:color="auto" w:fill="auto"/>
            <w:hideMark/>
          </w:tcPr>
          <w:p w14:paraId="5B9C4874" w14:textId="68AC0E66" w:rsidR="00BD6FF6" w:rsidRPr="00BD6FF6" w:rsidRDefault="00DD25B6" w:rsidP="00DD25B6">
            <w:pPr>
              <w:rPr>
                <w:noProof w:val="0"/>
                <w:color w:val="000000"/>
                <w:lang w:eastAsia="lt-LT"/>
              </w:rPr>
            </w:pPr>
            <w:proofErr w:type="spellStart"/>
            <w:r>
              <w:rPr>
                <w:noProof w:val="0"/>
                <w:color w:val="000000"/>
                <w:sz w:val="22"/>
                <w:szCs w:val="22"/>
                <w:lang w:eastAsia="lt-LT"/>
              </w:rPr>
              <w:t>Pastat</w:t>
            </w:r>
            <w:r w:rsidRPr="00DD25B6">
              <w:rPr>
                <w:strike/>
                <w:noProof w:val="0"/>
                <w:color w:val="000000"/>
                <w:sz w:val="22"/>
                <w:szCs w:val="22"/>
                <w:lang w:eastAsia="lt-LT"/>
              </w:rPr>
              <w:t>as</w:t>
            </w:r>
            <w:r w:rsidRPr="00DD25B6">
              <w:rPr>
                <w:b/>
                <w:noProof w:val="0"/>
                <w:color w:val="000000"/>
                <w:sz w:val="22"/>
                <w:szCs w:val="22"/>
                <w:lang w:eastAsia="lt-LT"/>
              </w:rPr>
              <w:t>o</w:t>
            </w:r>
            <w:r w:rsidR="00BD6FF6" w:rsidRPr="00BD6FF6">
              <w:rPr>
                <w:noProof w:val="0"/>
                <w:color w:val="000000"/>
                <w:sz w:val="22"/>
                <w:szCs w:val="22"/>
                <w:lang w:eastAsia="lt-LT"/>
              </w:rPr>
              <w:t>-sandėli</w:t>
            </w:r>
            <w:r w:rsidRPr="00DD25B6">
              <w:rPr>
                <w:strike/>
                <w:noProof w:val="0"/>
                <w:color w:val="000000"/>
                <w:sz w:val="22"/>
                <w:szCs w:val="22"/>
                <w:lang w:eastAsia="lt-LT"/>
              </w:rPr>
              <w:t>s</w:t>
            </w:r>
            <w:r w:rsidRPr="00DD25B6">
              <w:rPr>
                <w:b/>
                <w:noProof w:val="0"/>
                <w:color w:val="000000"/>
                <w:sz w:val="22"/>
                <w:szCs w:val="22"/>
                <w:lang w:eastAsia="lt-LT"/>
              </w:rPr>
              <w:t>o</w:t>
            </w:r>
            <w:proofErr w:type="spellEnd"/>
            <w:r>
              <w:rPr>
                <w:noProof w:val="0"/>
                <w:color w:val="000000"/>
                <w:sz w:val="22"/>
                <w:szCs w:val="22"/>
                <w:lang w:eastAsia="lt-LT"/>
              </w:rPr>
              <w:t xml:space="preserve"> </w:t>
            </w:r>
            <w:r w:rsidRPr="00DD25B6">
              <w:rPr>
                <w:b/>
                <w:noProof w:val="0"/>
                <w:color w:val="000000"/>
                <w:sz w:val="22"/>
                <w:szCs w:val="22"/>
                <w:lang w:eastAsia="lt-LT"/>
              </w:rPr>
              <w:t xml:space="preserve">patalpos pažymėtos plane: </w:t>
            </w:r>
            <w:r w:rsidRPr="00DD25B6">
              <w:rPr>
                <w:b/>
                <w:noProof w:val="0"/>
                <w:color w:val="000000"/>
                <w:sz w:val="20"/>
                <w:szCs w:val="20"/>
                <w:lang w:eastAsia="lt-LT"/>
              </w:rPr>
              <w:t>1-5 (17,10), 1-6 (16,70), 1-7 (80,00)</w:t>
            </w:r>
          </w:p>
        </w:tc>
        <w:tc>
          <w:tcPr>
            <w:tcW w:w="1158" w:type="dxa"/>
            <w:vMerge/>
            <w:hideMark/>
          </w:tcPr>
          <w:p w14:paraId="15946C60" w14:textId="77777777" w:rsidR="00BD6FF6" w:rsidRPr="00BD6FF6" w:rsidRDefault="00BD6FF6" w:rsidP="00573C9F">
            <w:pPr>
              <w:rPr>
                <w:noProof w:val="0"/>
                <w:color w:val="000000"/>
                <w:lang w:eastAsia="lt-LT"/>
              </w:rPr>
            </w:pPr>
          </w:p>
        </w:tc>
        <w:tc>
          <w:tcPr>
            <w:tcW w:w="1961" w:type="dxa"/>
            <w:shd w:val="clear" w:color="auto" w:fill="auto"/>
            <w:hideMark/>
          </w:tcPr>
          <w:p w14:paraId="7A0E575E"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8196-7000-5141</w:t>
            </w:r>
          </w:p>
        </w:tc>
        <w:tc>
          <w:tcPr>
            <w:tcW w:w="1206" w:type="dxa"/>
            <w:shd w:val="clear" w:color="auto" w:fill="auto"/>
            <w:hideMark/>
          </w:tcPr>
          <w:p w14:paraId="133AAFB5" w14:textId="77777777" w:rsidR="00BD6FF6" w:rsidRPr="00BD6FF6" w:rsidRDefault="00BD6FF6" w:rsidP="00573C9F">
            <w:pPr>
              <w:rPr>
                <w:noProof w:val="0"/>
                <w:color w:val="000000"/>
                <w:lang w:eastAsia="lt-LT"/>
              </w:rPr>
            </w:pPr>
            <w:r w:rsidRPr="00BD6FF6">
              <w:rPr>
                <w:noProof w:val="0"/>
                <w:color w:val="000000"/>
                <w:sz w:val="22"/>
                <w:szCs w:val="22"/>
                <w:lang w:eastAsia="lt-LT"/>
              </w:rPr>
              <w:t>11F1p</w:t>
            </w:r>
          </w:p>
        </w:tc>
        <w:tc>
          <w:tcPr>
            <w:tcW w:w="1154" w:type="dxa"/>
            <w:shd w:val="clear" w:color="auto" w:fill="auto"/>
            <w:hideMark/>
          </w:tcPr>
          <w:p w14:paraId="4D735E4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113,80</w:t>
            </w:r>
          </w:p>
        </w:tc>
        <w:tc>
          <w:tcPr>
            <w:tcW w:w="1609" w:type="dxa"/>
            <w:shd w:val="clear" w:color="auto" w:fill="auto"/>
            <w:noWrap/>
            <w:hideMark/>
          </w:tcPr>
          <w:p w14:paraId="5DF504D0" w14:textId="77777777" w:rsidR="00BD6FF6" w:rsidRPr="00BD6FF6" w:rsidRDefault="00BD6FF6" w:rsidP="00573C9F">
            <w:pPr>
              <w:rPr>
                <w:noProof w:val="0"/>
                <w:lang w:eastAsia="lt-LT"/>
              </w:rPr>
            </w:pPr>
            <w:r w:rsidRPr="00BD6FF6">
              <w:rPr>
                <w:noProof w:val="0"/>
                <w:sz w:val="22"/>
                <w:szCs w:val="22"/>
                <w:lang w:eastAsia="lt-LT"/>
              </w:rPr>
              <w:t>101003-6/1</w:t>
            </w:r>
          </w:p>
        </w:tc>
        <w:tc>
          <w:tcPr>
            <w:tcW w:w="1427" w:type="dxa"/>
            <w:shd w:val="clear" w:color="auto" w:fill="auto"/>
            <w:hideMark/>
          </w:tcPr>
          <w:p w14:paraId="1BC687CA"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3 456,60</w:t>
            </w:r>
          </w:p>
        </w:tc>
        <w:tc>
          <w:tcPr>
            <w:tcW w:w="1760" w:type="dxa"/>
            <w:shd w:val="clear" w:color="auto" w:fill="auto"/>
            <w:noWrap/>
            <w:hideMark/>
          </w:tcPr>
          <w:p w14:paraId="2A541D43"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696,33</w:t>
            </w:r>
          </w:p>
        </w:tc>
      </w:tr>
      <w:tr w:rsidR="00DD25B6" w:rsidRPr="00BD6FF6" w14:paraId="6A0A64B3" w14:textId="77777777" w:rsidTr="00573C9F">
        <w:trPr>
          <w:trHeight w:val="300"/>
        </w:trPr>
        <w:tc>
          <w:tcPr>
            <w:tcW w:w="528" w:type="dxa"/>
            <w:shd w:val="clear" w:color="auto" w:fill="auto"/>
            <w:hideMark/>
          </w:tcPr>
          <w:p w14:paraId="4D07398B" w14:textId="3618892E" w:rsidR="00BD6FF6" w:rsidRPr="00BD6FF6" w:rsidRDefault="00BD6FF6" w:rsidP="00573C9F">
            <w:pPr>
              <w:jc w:val="center"/>
              <w:rPr>
                <w:noProof w:val="0"/>
                <w:color w:val="000000"/>
                <w:lang w:eastAsia="lt-LT"/>
              </w:rPr>
            </w:pPr>
            <w:r w:rsidRPr="00BD6FF6">
              <w:rPr>
                <w:noProof w:val="0"/>
                <w:color w:val="000000"/>
                <w:sz w:val="22"/>
                <w:szCs w:val="22"/>
                <w:lang w:eastAsia="lt-LT"/>
              </w:rPr>
              <w:t>7</w:t>
            </w:r>
            <w:r>
              <w:rPr>
                <w:noProof w:val="0"/>
                <w:color w:val="000000"/>
                <w:sz w:val="22"/>
                <w:szCs w:val="22"/>
                <w:lang w:eastAsia="lt-LT"/>
              </w:rPr>
              <w:t>.</w:t>
            </w:r>
          </w:p>
        </w:tc>
        <w:tc>
          <w:tcPr>
            <w:tcW w:w="4003" w:type="dxa"/>
            <w:shd w:val="clear" w:color="auto" w:fill="auto"/>
            <w:hideMark/>
          </w:tcPr>
          <w:p w14:paraId="293763A3" w14:textId="77777777" w:rsidR="00BD6FF6" w:rsidRPr="00BD6FF6" w:rsidRDefault="00BD6FF6" w:rsidP="00573C9F">
            <w:pPr>
              <w:rPr>
                <w:noProof w:val="0"/>
                <w:color w:val="000000"/>
                <w:lang w:eastAsia="lt-LT"/>
              </w:rPr>
            </w:pPr>
            <w:r w:rsidRPr="00BD6FF6">
              <w:rPr>
                <w:noProof w:val="0"/>
                <w:color w:val="000000"/>
                <w:sz w:val="22"/>
                <w:szCs w:val="22"/>
                <w:lang w:eastAsia="lt-LT"/>
              </w:rPr>
              <w:t>Pastatas-sandėlis</w:t>
            </w:r>
          </w:p>
        </w:tc>
        <w:tc>
          <w:tcPr>
            <w:tcW w:w="1158" w:type="dxa"/>
            <w:vMerge/>
            <w:hideMark/>
          </w:tcPr>
          <w:p w14:paraId="4CF62B65" w14:textId="77777777" w:rsidR="00BD6FF6" w:rsidRPr="00BD6FF6" w:rsidRDefault="00BD6FF6" w:rsidP="00573C9F">
            <w:pPr>
              <w:rPr>
                <w:noProof w:val="0"/>
                <w:color w:val="000000"/>
                <w:lang w:eastAsia="lt-LT"/>
              </w:rPr>
            </w:pPr>
          </w:p>
        </w:tc>
        <w:tc>
          <w:tcPr>
            <w:tcW w:w="1961" w:type="dxa"/>
            <w:shd w:val="clear" w:color="auto" w:fill="auto"/>
            <w:hideMark/>
          </w:tcPr>
          <w:p w14:paraId="1AEBB0F6"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8196-7000-5152</w:t>
            </w:r>
          </w:p>
        </w:tc>
        <w:tc>
          <w:tcPr>
            <w:tcW w:w="1206" w:type="dxa"/>
            <w:shd w:val="clear" w:color="auto" w:fill="auto"/>
            <w:hideMark/>
          </w:tcPr>
          <w:p w14:paraId="5EF09D17" w14:textId="77777777" w:rsidR="00BD6FF6" w:rsidRPr="00BD6FF6" w:rsidRDefault="00BD6FF6" w:rsidP="00573C9F">
            <w:pPr>
              <w:rPr>
                <w:noProof w:val="0"/>
                <w:color w:val="000000"/>
                <w:lang w:eastAsia="lt-LT"/>
              </w:rPr>
            </w:pPr>
            <w:r w:rsidRPr="00BD6FF6">
              <w:rPr>
                <w:noProof w:val="0"/>
                <w:color w:val="000000"/>
                <w:sz w:val="22"/>
                <w:szCs w:val="22"/>
                <w:lang w:eastAsia="lt-LT"/>
              </w:rPr>
              <w:t>12F1p</w:t>
            </w:r>
          </w:p>
        </w:tc>
        <w:tc>
          <w:tcPr>
            <w:tcW w:w="1154" w:type="dxa"/>
            <w:shd w:val="clear" w:color="auto" w:fill="auto"/>
            <w:hideMark/>
          </w:tcPr>
          <w:p w14:paraId="4FC75F62"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85,51</w:t>
            </w:r>
          </w:p>
        </w:tc>
        <w:tc>
          <w:tcPr>
            <w:tcW w:w="1609" w:type="dxa"/>
            <w:shd w:val="clear" w:color="auto" w:fill="auto"/>
            <w:noWrap/>
            <w:hideMark/>
          </w:tcPr>
          <w:p w14:paraId="2EA31F40" w14:textId="77777777" w:rsidR="00BD6FF6" w:rsidRPr="00BD6FF6" w:rsidRDefault="00BD6FF6" w:rsidP="00573C9F">
            <w:pPr>
              <w:rPr>
                <w:noProof w:val="0"/>
                <w:lang w:eastAsia="lt-LT"/>
              </w:rPr>
            </w:pPr>
            <w:r w:rsidRPr="00BD6FF6">
              <w:rPr>
                <w:noProof w:val="0"/>
                <w:sz w:val="22"/>
                <w:szCs w:val="22"/>
                <w:lang w:eastAsia="lt-LT"/>
              </w:rPr>
              <w:t>101003-7</w:t>
            </w:r>
          </w:p>
        </w:tc>
        <w:tc>
          <w:tcPr>
            <w:tcW w:w="1427" w:type="dxa"/>
            <w:shd w:val="clear" w:color="auto" w:fill="auto"/>
            <w:hideMark/>
          </w:tcPr>
          <w:p w14:paraId="42F29C43"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1 767,33</w:t>
            </w:r>
          </w:p>
        </w:tc>
        <w:tc>
          <w:tcPr>
            <w:tcW w:w="1760" w:type="dxa"/>
            <w:shd w:val="clear" w:color="auto" w:fill="auto"/>
            <w:noWrap/>
            <w:hideMark/>
          </w:tcPr>
          <w:p w14:paraId="70619126"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355,81</w:t>
            </w:r>
          </w:p>
        </w:tc>
      </w:tr>
      <w:tr w:rsidR="00DD25B6" w:rsidRPr="00BD6FF6" w14:paraId="57FE38F8" w14:textId="77777777" w:rsidTr="00573C9F">
        <w:trPr>
          <w:trHeight w:val="300"/>
        </w:trPr>
        <w:tc>
          <w:tcPr>
            <w:tcW w:w="528" w:type="dxa"/>
            <w:shd w:val="clear" w:color="auto" w:fill="auto"/>
            <w:hideMark/>
          </w:tcPr>
          <w:p w14:paraId="2BC617A5" w14:textId="665369EC" w:rsidR="00BD6FF6" w:rsidRPr="00BD6FF6" w:rsidRDefault="00BD6FF6" w:rsidP="00573C9F">
            <w:pPr>
              <w:jc w:val="center"/>
              <w:rPr>
                <w:noProof w:val="0"/>
                <w:color w:val="000000"/>
                <w:lang w:eastAsia="lt-LT"/>
              </w:rPr>
            </w:pPr>
            <w:r w:rsidRPr="00BD6FF6">
              <w:rPr>
                <w:noProof w:val="0"/>
                <w:color w:val="000000"/>
                <w:sz w:val="22"/>
                <w:szCs w:val="22"/>
                <w:lang w:eastAsia="lt-LT"/>
              </w:rPr>
              <w:t>8</w:t>
            </w:r>
            <w:r>
              <w:rPr>
                <w:noProof w:val="0"/>
                <w:color w:val="000000"/>
                <w:sz w:val="22"/>
                <w:szCs w:val="22"/>
                <w:lang w:eastAsia="lt-LT"/>
              </w:rPr>
              <w:t>.</w:t>
            </w:r>
          </w:p>
        </w:tc>
        <w:tc>
          <w:tcPr>
            <w:tcW w:w="4003" w:type="dxa"/>
            <w:shd w:val="clear" w:color="auto" w:fill="auto"/>
            <w:hideMark/>
          </w:tcPr>
          <w:p w14:paraId="6985EF01" w14:textId="38525EC3" w:rsidR="00BD6FF6" w:rsidRPr="00BD6FF6" w:rsidRDefault="00BD6FF6" w:rsidP="00DD25B6">
            <w:pPr>
              <w:rPr>
                <w:noProof w:val="0"/>
                <w:color w:val="000000"/>
                <w:lang w:eastAsia="lt-LT"/>
              </w:rPr>
            </w:pPr>
            <w:proofErr w:type="spellStart"/>
            <w:r w:rsidRPr="00BD6FF6">
              <w:rPr>
                <w:noProof w:val="0"/>
                <w:color w:val="000000"/>
                <w:sz w:val="22"/>
                <w:szCs w:val="22"/>
                <w:lang w:eastAsia="lt-LT"/>
              </w:rPr>
              <w:t>Pastat</w:t>
            </w:r>
            <w:r w:rsidR="006468BB" w:rsidRPr="006468BB">
              <w:rPr>
                <w:strike/>
                <w:noProof w:val="0"/>
                <w:color w:val="000000"/>
                <w:sz w:val="22"/>
                <w:szCs w:val="22"/>
                <w:lang w:eastAsia="lt-LT"/>
              </w:rPr>
              <w:t>as</w:t>
            </w:r>
            <w:r w:rsidR="00DD25B6" w:rsidRPr="006468BB">
              <w:rPr>
                <w:b/>
                <w:noProof w:val="0"/>
                <w:color w:val="000000"/>
                <w:sz w:val="22"/>
                <w:szCs w:val="22"/>
                <w:lang w:eastAsia="lt-LT"/>
              </w:rPr>
              <w:t>o</w:t>
            </w:r>
            <w:r w:rsidRPr="00BD6FF6">
              <w:rPr>
                <w:noProof w:val="0"/>
                <w:color w:val="000000"/>
                <w:sz w:val="22"/>
                <w:szCs w:val="22"/>
                <w:lang w:eastAsia="lt-LT"/>
              </w:rPr>
              <w:t>-administracini</w:t>
            </w:r>
            <w:r w:rsidR="006468BB" w:rsidRPr="006468BB">
              <w:rPr>
                <w:strike/>
                <w:noProof w:val="0"/>
                <w:color w:val="000000"/>
                <w:sz w:val="22"/>
                <w:szCs w:val="22"/>
                <w:lang w:eastAsia="lt-LT"/>
              </w:rPr>
              <w:t>s</w:t>
            </w:r>
            <w:r w:rsidR="00DD25B6" w:rsidRPr="006468BB">
              <w:rPr>
                <w:b/>
                <w:noProof w:val="0"/>
                <w:color w:val="000000"/>
                <w:sz w:val="22"/>
                <w:szCs w:val="22"/>
                <w:lang w:eastAsia="lt-LT"/>
              </w:rPr>
              <w:t>o</w:t>
            </w:r>
            <w:proofErr w:type="spellEnd"/>
            <w:r w:rsidR="00DD25B6">
              <w:rPr>
                <w:noProof w:val="0"/>
                <w:color w:val="000000"/>
                <w:sz w:val="22"/>
                <w:szCs w:val="22"/>
                <w:lang w:eastAsia="lt-LT"/>
              </w:rPr>
              <w:t xml:space="preserve"> </w:t>
            </w:r>
            <w:r w:rsidR="00DD25B6" w:rsidRPr="00DD25B6">
              <w:rPr>
                <w:b/>
                <w:noProof w:val="0"/>
                <w:color w:val="000000"/>
                <w:sz w:val="22"/>
                <w:szCs w:val="22"/>
                <w:lang w:eastAsia="lt-LT"/>
              </w:rPr>
              <w:t xml:space="preserve">patalpos pažymėtos plane: </w:t>
            </w:r>
            <w:r w:rsidR="00DD25B6" w:rsidRPr="00DD25B6">
              <w:rPr>
                <w:b/>
                <w:noProof w:val="0"/>
                <w:color w:val="000000"/>
                <w:sz w:val="20"/>
                <w:szCs w:val="20"/>
                <w:lang w:eastAsia="lt-LT"/>
              </w:rPr>
              <w:t>1-1 (1,41), 1-2 (23,77), 1-3 (9,05), 1-4 (29,57), 1-5 (12,48), 1-6 (14,57), 1-7 (14,18), 1-8 (7,81), 1-9 (14,52), 1-10 (1,26), 1-11 (1,57), 1-12 (10,78), 1-13 (3,41), 1-14 (1,68), 1-15 (2,58)</w:t>
            </w:r>
          </w:p>
        </w:tc>
        <w:tc>
          <w:tcPr>
            <w:tcW w:w="1158" w:type="dxa"/>
            <w:vMerge/>
            <w:hideMark/>
          </w:tcPr>
          <w:p w14:paraId="522EDFF0" w14:textId="77777777" w:rsidR="00BD6FF6" w:rsidRPr="00BD6FF6" w:rsidRDefault="00BD6FF6" w:rsidP="00573C9F">
            <w:pPr>
              <w:rPr>
                <w:noProof w:val="0"/>
                <w:color w:val="000000"/>
                <w:lang w:eastAsia="lt-LT"/>
              </w:rPr>
            </w:pPr>
          </w:p>
        </w:tc>
        <w:tc>
          <w:tcPr>
            <w:tcW w:w="1961" w:type="dxa"/>
            <w:shd w:val="clear" w:color="auto" w:fill="auto"/>
            <w:hideMark/>
          </w:tcPr>
          <w:p w14:paraId="6B51ED93"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8196-7000-5163</w:t>
            </w:r>
          </w:p>
        </w:tc>
        <w:tc>
          <w:tcPr>
            <w:tcW w:w="1206" w:type="dxa"/>
            <w:shd w:val="clear" w:color="auto" w:fill="auto"/>
            <w:hideMark/>
          </w:tcPr>
          <w:p w14:paraId="4114161D" w14:textId="77777777" w:rsidR="00BD6FF6" w:rsidRPr="00BD6FF6" w:rsidRDefault="00BD6FF6" w:rsidP="00573C9F">
            <w:pPr>
              <w:rPr>
                <w:noProof w:val="0"/>
                <w:color w:val="000000"/>
                <w:lang w:eastAsia="lt-LT"/>
              </w:rPr>
            </w:pPr>
            <w:r w:rsidRPr="00BD6FF6">
              <w:rPr>
                <w:noProof w:val="0"/>
                <w:color w:val="000000"/>
                <w:sz w:val="22"/>
                <w:szCs w:val="22"/>
                <w:lang w:eastAsia="lt-LT"/>
              </w:rPr>
              <w:t>13B1p</w:t>
            </w:r>
          </w:p>
        </w:tc>
        <w:tc>
          <w:tcPr>
            <w:tcW w:w="1154" w:type="dxa"/>
            <w:shd w:val="clear" w:color="auto" w:fill="auto"/>
            <w:hideMark/>
          </w:tcPr>
          <w:p w14:paraId="3AA13E2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148,64</w:t>
            </w:r>
          </w:p>
        </w:tc>
        <w:tc>
          <w:tcPr>
            <w:tcW w:w="1609" w:type="dxa"/>
            <w:shd w:val="clear" w:color="auto" w:fill="auto"/>
            <w:noWrap/>
            <w:hideMark/>
          </w:tcPr>
          <w:p w14:paraId="56DA8CC0" w14:textId="77777777" w:rsidR="00BD6FF6" w:rsidRPr="00BD6FF6" w:rsidRDefault="00BD6FF6" w:rsidP="00573C9F">
            <w:pPr>
              <w:rPr>
                <w:noProof w:val="0"/>
                <w:lang w:eastAsia="lt-LT"/>
              </w:rPr>
            </w:pPr>
            <w:r w:rsidRPr="00BD6FF6">
              <w:rPr>
                <w:noProof w:val="0"/>
                <w:sz w:val="22"/>
                <w:szCs w:val="22"/>
                <w:lang w:eastAsia="lt-LT"/>
              </w:rPr>
              <w:t>101003-8/1</w:t>
            </w:r>
          </w:p>
        </w:tc>
        <w:tc>
          <w:tcPr>
            <w:tcW w:w="1427" w:type="dxa"/>
            <w:shd w:val="clear" w:color="auto" w:fill="auto"/>
            <w:hideMark/>
          </w:tcPr>
          <w:p w14:paraId="19568422"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7 779,35</w:t>
            </w:r>
          </w:p>
        </w:tc>
        <w:tc>
          <w:tcPr>
            <w:tcW w:w="1760" w:type="dxa"/>
            <w:shd w:val="clear" w:color="auto" w:fill="auto"/>
            <w:noWrap/>
            <w:hideMark/>
          </w:tcPr>
          <w:p w14:paraId="2717D2C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1 567,15</w:t>
            </w:r>
          </w:p>
        </w:tc>
      </w:tr>
      <w:tr w:rsidR="00DD25B6" w:rsidRPr="00BD6FF6" w14:paraId="0D8C8622" w14:textId="77777777" w:rsidTr="00573C9F">
        <w:trPr>
          <w:trHeight w:val="300"/>
        </w:trPr>
        <w:tc>
          <w:tcPr>
            <w:tcW w:w="528" w:type="dxa"/>
            <w:shd w:val="clear" w:color="auto" w:fill="auto"/>
            <w:hideMark/>
          </w:tcPr>
          <w:p w14:paraId="4EDC54AA" w14:textId="29137620" w:rsidR="00BD6FF6" w:rsidRPr="00BD6FF6" w:rsidRDefault="00BD6FF6" w:rsidP="00573C9F">
            <w:pPr>
              <w:jc w:val="center"/>
              <w:rPr>
                <w:noProof w:val="0"/>
                <w:color w:val="000000"/>
                <w:lang w:eastAsia="lt-LT"/>
              </w:rPr>
            </w:pPr>
            <w:r w:rsidRPr="00BD6FF6">
              <w:rPr>
                <w:noProof w:val="0"/>
                <w:color w:val="000000"/>
                <w:sz w:val="22"/>
                <w:szCs w:val="22"/>
                <w:lang w:eastAsia="lt-LT"/>
              </w:rPr>
              <w:t>9</w:t>
            </w:r>
            <w:r>
              <w:rPr>
                <w:noProof w:val="0"/>
                <w:color w:val="000000"/>
                <w:sz w:val="22"/>
                <w:szCs w:val="22"/>
                <w:lang w:eastAsia="lt-LT"/>
              </w:rPr>
              <w:t>.</w:t>
            </w:r>
          </w:p>
        </w:tc>
        <w:tc>
          <w:tcPr>
            <w:tcW w:w="4003" w:type="dxa"/>
            <w:shd w:val="clear" w:color="auto" w:fill="auto"/>
            <w:hideMark/>
          </w:tcPr>
          <w:p w14:paraId="75A8DE0A" w14:textId="77777777" w:rsidR="00BD6FF6" w:rsidRPr="00BD6FF6" w:rsidRDefault="00BD6FF6" w:rsidP="00573C9F">
            <w:pPr>
              <w:rPr>
                <w:noProof w:val="0"/>
                <w:color w:val="000000"/>
                <w:lang w:eastAsia="lt-LT"/>
              </w:rPr>
            </w:pPr>
            <w:r w:rsidRPr="00BD6FF6">
              <w:rPr>
                <w:noProof w:val="0"/>
                <w:color w:val="000000"/>
                <w:sz w:val="22"/>
                <w:szCs w:val="22"/>
                <w:lang w:eastAsia="lt-LT"/>
              </w:rPr>
              <w:t>Pastatas-sandėlis</w:t>
            </w:r>
          </w:p>
        </w:tc>
        <w:tc>
          <w:tcPr>
            <w:tcW w:w="1158" w:type="dxa"/>
            <w:vMerge/>
            <w:hideMark/>
          </w:tcPr>
          <w:p w14:paraId="6A5B0F21" w14:textId="77777777" w:rsidR="00BD6FF6" w:rsidRPr="00BD6FF6" w:rsidRDefault="00BD6FF6" w:rsidP="00573C9F">
            <w:pPr>
              <w:rPr>
                <w:noProof w:val="0"/>
                <w:color w:val="000000"/>
                <w:lang w:eastAsia="lt-LT"/>
              </w:rPr>
            </w:pPr>
          </w:p>
        </w:tc>
        <w:tc>
          <w:tcPr>
            <w:tcW w:w="1961" w:type="dxa"/>
            <w:shd w:val="clear" w:color="auto" w:fill="auto"/>
            <w:hideMark/>
          </w:tcPr>
          <w:p w14:paraId="42605B9A"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8196-7000-5196</w:t>
            </w:r>
          </w:p>
        </w:tc>
        <w:tc>
          <w:tcPr>
            <w:tcW w:w="1206" w:type="dxa"/>
            <w:shd w:val="clear" w:color="auto" w:fill="auto"/>
            <w:hideMark/>
          </w:tcPr>
          <w:p w14:paraId="05A6EB08" w14:textId="77777777" w:rsidR="00BD6FF6" w:rsidRPr="00BD6FF6" w:rsidRDefault="00BD6FF6" w:rsidP="00573C9F">
            <w:pPr>
              <w:rPr>
                <w:noProof w:val="0"/>
                <w:color w:val="000000"/>
                <w:lang w:eastAsia="lt-LT"/>
              </w:rPr>
            </w:pPr>
            <w:r w:rsidRPr="00BD6FF6">
              <w:rPr>
                <w:noProof w:val="0"/>
                <w:color w:val="000000"/>
                <w:sz w:val="22"/>
                <w:szCs w:val="22"/>
                <w:lang w:eastAsia="lt-LT"/>
              </w:rPr>
              <w:t>16H1p</w:t>
            </w:r>
          </w:p>
        </w:tc>
        <w:tc>
          <w:tcPr>
            <w:tcW w:w="1154" w:type="dxa"/>
            <w:shd w:val="clear" w:color="auto" w:fill="auto"/>
            <w:hideMark/>
          </w:tcPr>
          <w:p w14:paraId="6F933B57"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94,23</w:t>
            </w:r>
          </w:p>
        </w:tc>
        <w:tc>
          <w:tcPr>
            <w:tcW w:w="1609" w:type="dxa"/>
            <w:shd w:val="clear" w:color="auto" w:fill="auto"/>
            <w:noWrap/>
            <w:hideMark/>
          </w:tcPr>
          <w:p w14:paraId="7E586399" w14:textId="77777777" w:rsidR="00BD6FF6" w:rsidRPr="00BD6FF6" w:rsidRDefault="00BD6FF6" w:rsidP="00573C9F">
            <w:pPr>
              <w:rPr>
                <w:noProof w:val="0"/>
                <w:lang w:eastAsia="lt-LT"/>
              </w:rPr>
            </w:pPr>
            <w:r w:rsidRPr="00BD6FF6">
              <w:rPr>
                <w:noProof w:val="0"/>
                <w:sz w:val="22"/>
                <w:szCs w:val="22"/>
                <w:lang w:eastAsia="lt-LT"/>
              </w:rPr>
              <w:t>101003-10</w:t>
            </w:r>
          </w:p>
        </w:tc>
        <w:tc>
          <w:tcPr>
            <w:tcW w:w="1427" w:type="dxa"/>
            <w:shd w:val="clear" w:color="auto" w:fill="auto"/>
            <w:hideMark/>
          </w:tcPr>
          <w:p w14:paraId="1FF1F37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2 002,97</w:t>
            </w:r>
          </w:p>
        </w:tc>
        <w:tc>
          <w:tcPr>
            <w:tcW w:w="1760" w:type="dxa"/>
            <w:shd w:val="clear" w:color="auto" w:fill="auto"/>
            <w:noWrap/>
            <w:hideMark/>
          </w:tcPr>
          <w:p w14:paraId="20162B6C"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403,44</w:t>
            </w:r>
          </w:p>
        </w:tc>
      </w:tr>
      <w:tr w:rsidR="00DD25B6" w:rsidRPr="00BD6FF6" w14:paraId="6C5E8400" w14:textId="77777777" w:rsidTr="00573C9F">
        <w:trPr>
          <w:trHeight w:val="300"/>
        </w:trPr>
        <w:tc>
          <w:tcPr>
            <w:tcW w:w="528" w:type="dxa"/>
            <w:shd w:val="clear" w:color="auto" w:fill="auto"/>
            <w:hideMark/>
          </w:tcPr>
          <w:p w14:paraId="63028D28" w14:textId="6AA778F9" w:rsidR="00BD6FF6" w:rsidRPr="00BD6FF6" w:rsidRDefault="00BD6FF6" w:rsidP="00573C9F">
            <w:pPr>
              <w:jc w:val="center"/>
              <w:rPr>
                <w:noProof w:val="0"/>
                <w:color w:val="000000"/>
                <w:lang w:eastAsia="lt-LT"/>
              </w:rPr>
            </w:pPr>
            <w:r w:rsidRPr="00BD6FF6">
              <w:rPr>
                <w:noProof w:val="0"/>
                <w:color w:val="000000"/>
                <w:sz w:val="22"/>
                <w:szCs w:val="22"/>
                <w:lang w:eastAsia="lt-LT"/>
              </w:rPr>
              <w:t>10</w:t>
            </w:r>
            <w:r>
              <w:rPr>
                <w:noProof w:val="0"/>
                <w:color w:val="000000"/>
                <w:sz w:val="22"/>
                <w:szCs w:val="22"/>
                <w:lang w:eastAsia="lt-LT"/>
              </w:rPr>
              <w:t>.</w:t>
            </w:r>
          </w:p>
        </w:tc>
        <w:tc>
          <w:tcPr>
            <w:tcW w:w="4003" w:type="dxa"/>
            <w:shd w:val="clear" w:color="auto" w:fill="auto"/>
            <w:hideMark/>
          </w:tcPr>
          <w:p w14:paraId="73EE2A52" w14:textId="77777777" w:rsidR="00BD6FF6" w:rsidRPr="00BD6FF6" w:rsidRDefault="00BD6FF6" w:rsidP="00573C9F">
            <w:pPr>
              <w:rPr>
                <w:noProof w:val="0"/>
                <w:color w:val="000000"/>
                <w:lang w:eastAsia="lt-LT"/>
              </w:rPr>
            </w:pPr>
            <w:r w:rsidRPr="00BD6FF6">
              <w:rPr>
                <w:noProof w:val="0"/>
                <w:color w:val="000000"/>
                <w:sz w:val="22"/>
                <w:szCs w:val="22"/>
                <w:lang w:eastAsia="lt-LT"/>
              </w:rPr>
              <w:t>Pastatas-pieno mišinių virtuvė</w:t>
            </w:r>
          </w:p>
        </w:tc>
        <w:tc>
          <w:tcPr>
            <w:tcW w:w="1158" w:type="dxa"/>
            <w:vMerge/>
            <w:hideMark/>
          </w:tcPr>
          <w:p w14:paraId="12DA701F" w14:textId="77777777" w:rsidR="00BD6FF6" w:rsidRPr="00BD6FF6" w:rsidRDefault="00BD6FF6" w:rsidP="00573C9F">
            <w:pPr>
              <w:rPr>
                <w:noProof w:val="0"/>
                <w:color w:val="000000"/>
                <w:lang w:eastAsia="lt-LT"/>
              </w:rPr>
            </w:pPr>
          </w:p>
        </w:tc>
        <w:tc>
          <w:tcPr>
            <w:tcW w:w="1961" w:type="dxa"/>
            <w:shd w:val="clear" w:color="auto" w:fill="auto"/>
            <w:hideMark/>
          </w:tcPr>
          <w:p w14:paraId="610C1121"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8196-7000-5212</w:t>
            </w:r>
          </w:p>
        </w:tc>
        <w:tc>
          <w:tcPr>
            <w:tcW w:w="1206" w:type="dxa"/>
            <w:shd w:val="clear" w:color="auto" w:fill="auto"/>
            <w:hideMark/>
          </w:tcPr>
          <w:p w14:paraId="26F9FDD9" w14:textId="77777777" w:rsidR="00BD6FF6" w:rsidRPr="00BD6FF6" w:rsidRDefault="00BD6FF6" w:rsidP="00573C9F">
            <w:pPr>
              <w:rPr>
                <w:noProof w:val="0"/>
                <w:color w:val="000000"/>
                <w:lang w:eastAsia="lt-LT"/>
              </w:rPr>
            </w:pPr>
            <w:r w:rsidRPr="00BD6FF6">
              <w:rPr>
                <w:noProof w:val="0"/>
                <w:color w:val="000000"/>
                <w:sz w:val="22"/>
                <w:szCs w:val="22"/>
                <w:lang w:eastAsia="lt-LT"/>
              </w:rPr>
              <w:t>19D1p</w:t>
            </w:r>
          </w:p>
        </w:tc>
        <w:tc>
          <w:tcPr>
            <w:tcW w:w="1154" w:type="dxa"/>
            <w:shd w:val="clear" w:color="auto" w:fill="auto"/>
            <w:hideMark/>
          </w:tcPr>
          <w:p w14:paraId="5F8C4605"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160,40</w:t>
            </w:r>
          </w:p>
        </w:tc>
        <w:tc>
          <w:tcPr>
            <w:tcW w:w="1609" w:type="dxa"/>
            <w:shd w:val="clear" w:color="auto" w:fill="auto"/>
            <w:noWrap/>
            <w:hideMark/>
          </w:tcPr>
          <w:p w14:paraId="23672601" w14:textId="77777777" w:rsidR="00BD6FF6" w:rsidRPr="00BD6FF6" w:rsidRDefault="00BD6FF6" w:rsidP="00573C9F">
            <w:pPr>
              <w:rPr>
                <w:noProof w:val="0"/>
                <w:lang w:eastAsia="lt-LT"/>
              </w:rPr>
            </w:pPr>
            <w:r w:rsidRPr="00BD6FF6">
              <w:rPr>
                <w:noProof w:val="0"/>
                <w:sz w:val="22"/>
                <w:szCs w:val="22"/>
                <w:lang w:eastAsia="lt-LT"/>
              </w:rPr>
              <w:t>101003-11</w:t>
            </w:r>
          </w:p>
        </w:tc>
        <w:tc>
          <w:tcPr>
            <w:tcW w:w="1427" w:type="dxa"/>
            <w:shd w:val="clear" w:color="auto" w:fill="auto"/>
            <w:hideMark/>
          </w:tcPr>
          <w:p w14:paraId="4729B553"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11 546,56</w:t>
            </w:r>
          </w:p>
        </w:tc>
        <w:tc>
          <w:tcPr>
            <w:tcW w:w="1760" w:type="dxa"/>
            <w:shd w:val="clear" w:color="auto" w:fill="auto"/>
            <w:noWrap/>
            <w:hideMark/>
          </w:tcPr>
          <w:p w14:paraId="261E1D80"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2 326,24</w:t>
            </w:r>
          </w:p>
        </w:tc>
      </w:tr>
      <w:tr w:rsidR="00DD25B6" w:rsidRPr="00BD6FF6" w14:paraId="1C07C660" w14:textId="77777777" w:rsidTr="00573C9F">
        <w:trPr>
          <w:trHeight w:val="300"/>
        </w:trPr>
        <w:tc>
          <w:tcPr>
            <w:tcW w:w="528" w:type="dxa"/>
            <w:shd w:val="clear" w:color="auto" w:fill="auto"/>
            <w:hideMark/>
          </w:tcPr>
          <w:p w14:paraId="00FADF4D" w14:textId="35D8D002" w:rsidR="00BD6FF6" w:rsidRPr="00BD6FF6" w:rsidRDefault="00BD6FF6" w:rsidP="00573C9F">
            <w:pPr>
              <w:jc w:val="center"/>
              <w:rPr>
                <w:noProof w:val="0"/>
                <w:color w:val="000000"/>
                <w:lang w:eastAsia="lt-LT"/>
              </w:rPr>
            </w:pPr>
            <w:r w:rsidRPr="00BD6FF6">
              <w:rPr>
                <w:noProof w:val="0"/>
                <w:color w:val="000000"/>
                <w:sz w:val="22"/>
                <w:szCs w:val="22"/>
                <w:lang w:eastAsia="lt-LT"/>
              </w:rPr>
              <w:t>11</w:t>
            </w:r>
            <w:r>
              <w:rPr>
                <w:noProof w:val="0"/>
                <w:color w:val="000000"/>
                <w:sz w:val="22"/>
                <w:szCs w:val="22"/>
                <w:lang w:eastAsia="lt-LT"/>
              </w:rPr>
              <w:t>.</w:t>
            </w:r>
          </w:p>
        </w:tc>
        <w:tc>
          <w:tcPr>
            <w:tcW w:w="4003" w:type="dxa"/>
            <w:shd w:val="clear" w:color="auto" w:fill="auto"/>
            <w:hideMark/>
          </w:tcPr>
          <w:p w14:paraId="335544A5" w14:textId="77777777" w:rsidR="00BD6FF6" w:rsidRPr="00BD6FF6" w:rsidRDefault="00BD6FF6" w:rsidP="00573C9F">
            <w:pPr>
              <w:rPr>
                <w:noProof w:val="0"/>
                <w:color w:val="000000"/>
                <w:lang w:eastAsia="lt-LT"/>
              </w:rPr>
            </w:pPr>
            <w:r w:rsidRPr="00BD6FF6">
              <w:rPr>
                <w:noProof w:val="0"/>
                <w:color w:val="000000"/>
                <w:sz w:val="22"/>
                <w:szCs w:val="22"/>
                <w:lang w:eastAsia="lt-LT"/>
              </w:rPr>
              <w:t>Pastatas-ligoninė</w:t>
            </w:r>
          </w:p>
        </w:tc>
        <w:tc>
          <w:tcPr>
            <w:tcW w:w="1158" w:type="dxa"/>
            <w:vMerge/>
            <w:hideMark/>
          </w:tcPr>
          <w:p w14:paraId="69374635" w14:textId="77777777" w:rsidR="00BD6FF6" w:rsidRPr="00BD6FF6" w:rsidRDefault="00BD6FF6" w:rsidP="00573C9F">
            <w:pPr>
              <w:rPr>
                <w:noProof w:val="0"/>
                <w:color w:val="000000"/>
                <w:lang w:eastAsia="lt-LT"/>
              </w:rPr>
            </w:pPr>
          </w:p>
        </w:tc>
        <w:tc>
          <w:tcPr>
            <w:tcW w:w="1961" w:type="dxa"/>
            <w:shd w:val="clear" w:color="auto" w:fill="auto"/>
            <w:hideMark/>
          </w:tcPr>
          <w:p w14:paraId="088D438D"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8196-7000-5285</w:t>
            </w:r>
          </w:p>
        </w:tc>
        <w:tc>
          <w:tcPr>
            <w:tcW w:w="1206" w:type="dxa"/>
            <w:shd w:val="clear" w:color="auto" w:fill="auto"/>
            <w:hideMark/>
          </w:tcPr>
          <w:p w14:paraId="2E651D63" w14:textId="77777777" w:rsidR="00BD6FF6" w:rsidRPr="00BD6FF6" w:rsidRDefault="00BD6FF6" w:rsidP="00573C9F">
            <w:pPr>
              <w:rPr>
                <w:noProof w:val="0"/>
                <w:color w:val="000000"/>
                <w:lang w:eastAsia="lt-LT"/>
              </w:rPr>
            </w:pPr>
            <w:r w:rsidRPr="00BD6FF6">
              <w:rPr>
                <w:noProof w:val="0"/>
                <w:color w:val="000000"/>
                <w:sz w:val="22"/>
                <w:szCs w:val="22"/>
                <w:lang w:eastAsia="lt-LT"/>
              </w:rPr>
              <w:t>17D5/p</w:t>
            </w:r>
          </w:p>
        </w:tc>
        <w:tc>
          <w:tcPr>
            <w:tcW w:w="1154" w:type="dxa"/>
            <w:shd w:val="clear" w:color="auto" w:fill="auto"/>
            <w:hideMark/>
          </w:tcPr>
          <w:p w14:paraId="78253C66"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9990,89</w:t>
            </w:r>
          </w:p>
        </w:tc>
        <w:tc>
          <w:tcPr>
            <w:tcW w:w="1609" w:type="dxa"/>
            <w:shd w:val="clear" w:color="auto" w:fill="auto"/>
            <w:noWrap/>
            <w:hideMark/>
          </w:tcPr>
          <w:p w14:paraId="478B024D" w14:textId="77777777" w:rsidR="00BD6FF6" w:rsidRPr="00BD6FF6" w:rsidRDefault="00BD6FF6" w:rsidP="00573C9F">
            <w:pPr>
              <w:rPr>
                <w:noProof w:val="0"/>
                <w:lang w:eastAsia="lt-LT"/>
              </w:rPr>
            </w:pPr>
            <w:r w:rsidRPr="00BD6FF6">
              <w:rPr>
                <w:noProof w:val="0"/>
                <w:sz w:val="22"/>
                <w:szCs w:val="22"/>
                <w:lang w:eastAsia="lt-LT"/>
              </w:rPr>
              <w:t>101016-35-1</w:t>
            </w:r>
          </w:p>
        </w:tc>
        <w:tc>
          <w:tcPr>
            <w:tcW w:w="1427" w:type="dxa"/>
            <w:shd w:val="clear" w:color="auto" w:fill="auto"/>
            <w:hideMark/>
          </w:tcPr>
          <w:p w14:paraId="3AE41785"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2 906 591,62</w:t>
            </w:r>
          </w:p>
        </w:tc>
        <w:tc>
          <w:tcPr>
            <w:tcW w:w="1760" w:type="dxa"/>
            <w:shd w:val="clear" w:color="auto" w:fill="auto"/>
            <w:noWrap/>
            <w:hideMark/>
          </w:tcPr>
          <w:p w14:paraId="5B67111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2 030 909,88</w:t>
            </w:r>
          </w:p>
        </w:tc>
      </w:tr>
      <w:tr w:rsidR="00DD25B6" w:rsidRPr="00BD6FF6" w14:paraId="262AFFC0" w14:textId="77777777" w:rsidTr="00573C9F">
        <w:trPr>
          <w:trHeight w:val="300"/>
        </w:trPr>
        <w:tc>
          <w:tcPr>
            <w:tcW w:w="528" w:type="dxa"/>
            <w:shd w:val="clear" w:color="auto" w:fill="auto"/>
            <w:hideMark/>
          </w:tcPr>
          <w:p w14:paraId="7151FFA1" w14:textId="59B0B79D" w:rsidR="00BD6FF6" w:rsidRPr="00BD6FF6" w:rsidRDefault="00BD6FF6" w:rsidP="00573C9F">
            <w:pPr>
              <w:jc w:val="center"/>
              <w:rPr>
                <w:noProof w:val="0"/>
                <w:color w:val="000000"/>
                <w:lang w:eastAsia="lt-LT"/>
              </w:rPr>
            </w:pPr>
            <w:r w:rsidRPr="00BD6FF6">
              <w:rPr>
                <w:noProof w:val="0"/>
                <w:color w:val="000000"/>
                <w:sz w:val="22"/>
                <w:szCs w:val="22"/>
                <w:lang w:eastAsia="lt-LT"/>
              </w:rPr>
              <w:t>12</w:t>
            </w:r>
            <w:r>
              <w:rPr>
                <w:noProof w:val="0"/>
                <w:color w:val="000000"/>
                <w:sz w:val="22"/>
                <w:szCs w:val="22"/>
                <w:lang w:eastAsia="lt-LT"/>
              </w:rPr>
              <w:t>.</w:t>
            </w:r>
          </w:p>
        </w:tc>
        <w:tc>
          <w:tcPr>
            <w:tcW w:w="4003" w:type="dxa"/>
            <w:shd w:val="clear" w:color="auto" w:fill="auto"/>
            <w:hideMark/>
          </w:tcPr>
          <w:p w14:paraId="71C8AA83" w14:textId="77777777" w:rsidR="00BD6FF6" w:rsidRPr="00BD6FF6" w:rsidRDefault="00BD6FF6" w:rsidP="00573C9F">
            <w:pPr>
              <w:rPr>
                <w:noProof w:val="0"/>
                <w:color w:val="000000"/>
                <w:lang w:eastAsia="lt-LT"/>
              </w:rPr>
            </w:pPr>
            <w:r w:rsidRPr="00BD6FF6">
              <w:rPr>
                <w:noProof w:val="0"/>
                <w:color w:val="000000"/>
                <w:sz w:val="22"/>
                <w:szCs w:val="22"/>
                <w:lang w:eastAsia="lt-LT"/>
              </w:rPr>
              <w:t>Pastatas-saugykla su rampa</w:t>
            </w:r>
          </w:p>
        </w:tc>
        <w:tc>
          <w:tcPr>
            <w:tcW w:w="1158" w:type="dxa"/>
            <w:vMerge/>
            <w:hideMark/>
          </w:tcPr>
          <w:p w14:paraId="3A425A80" w14:textId="77777777" w:rsidR="00BD6FF6" w:rsidRPr="00BD6FF6" w:rsidRDefault="00BD6FF6" w:rsidP="00573C9F">
            <w:pPr>
              <w:rPr>
                <w:noProof w:val="0"/>
                <w:color w:val="000000"/>
                <w:lang w:eastAsia="lt-LT"/>
              </w:rPr>
            </w:pPr>
          </w:p>
        </w:tc>
        <w:tc>
          <w:tcPr>
            <w:tcW w:w="1961" w:type="dxa"/>
            <w:shd w:val="clear" w:color="auto" w:fill="auto"/>
            <w:hideMark/>
          </w:tcPr>
          <w:p w14:paraId="1E96C488"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8196-7000-5241</w:t>
            </w:r>
          </w:p>
        </w:tc>
        <w:tc>
          <w:tcPr>
            <w:tcW w:w="1206" w:type="dxa"/>
            <w:shd w:val="clear" w:color="auto" w:fill="auto"/>
            <w:hideMark/>
          </w:tcPr>
          <w:p w14:paraId="18FE5BB1" w14:textId="77777777" w:rsidR="00BD6FF6" w:rsidRPr="00BD6FF6" w:rsidRDefault="00BD6FF6" w:rsidP="00573C9F">
            <w:pPr>
              <w:rPr>
                <w:noProof w:val="0"/>
                <w:color w:val="000000"/>
                <w:lang w:eastAsia="lt-LT"/>
              </w:rPr>
            </w:pPr>
            <w:r w:rsidRPr="00BD6FF6">
              <w:rPr>
                <w:noProof w:val="0"/>
                <w:color w:val="000000"/>
                <w:sz w:val="22"/>
                <w:szCs w:val="22"/>
                <w:lang w:eastAsia="lt-LT"/>
              </w:rPr>
              <w:t>22F1p</w:t>
            </w:r>
          </w:p>
        </w:tc>
        <w:tc>
          <w:tcPr>
            <w:tcW w:w="1154" w:type="dxa"/>
            <w:shd w:val="clear" w:color="auto" w:fill="auto"/>
            <w:hideMark/>
          </w:tcPr>
          <w:p w14:paraId="7110574F"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72,00</w:t>
            </w:r>
          </w:p>
        </w:tc>
        <w:tc>
          <w:tcPr>
            <w:tcW w:w="1609" w:type="dxa"/>
            <w:shd w:val="clear" w:color="auto" w:fill="auto"/>
            <w:noWrap/>
            <w:hideMark/>
          </w:tcPr>
          <w:p w14:paraId="1AF272E1" w14:textId="77777777" w:rsidR="00BD6FF6" w:rsidRPr="00BD6FF6" w:rsidRDefault="00BD6FF6" w:rsidP="00573C9F">
            <w:pPr>
              <w:rPr>
                <w:noProof w:val="0"/>
                <w:lang w:eastAsia="lt-LT"/>
              </w:rPr>
            </w:pPr>
            <w:r w:rsidRPr="00BD6FF6">
              <w:rPr>
                <w:noProof w:val="0"/>
                <w:sz w:val="22"/>
                <w:szCs w:val="22"/>
                <w:lang w:eastAsia="lt-LT"/>
              </w:rPr>
              <w:t>101016-35-3</w:t>
            </w:r>
          </w:p>
        </w:tc>
        <w:tc>
          <w:tcPr>
            <w:tcW w:w="1427" w:type="dxa"/>
            <w:shd w:val="clear" w:color="auto" w:fill="auto"/>
            <w:hideMark/>
          </w:tcPr>
          <w:p w14:paraId="622DDAE8"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2 128,57</w:t>
            </w:r>
          </w:p>
        </w:tc>
        <w:tc>
          <w:tcPr>
            <w:tcW w:w="1760" w:type="dxa"/>
            <w:shd w:val="clear" w:color="auto" w:fill="auto"/>
            <w:noWrap/>
            <w:hideMark/>
          </w:tcPr>
          <w:p w14:paraId="1433E6D4"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1 102,34</w:t>
            </w:r>
          </w:p>
        </w:tc>
      </w:tr>
      <w:tr w:rsidR="00DD25B6" w:rsidRPr="00BD6FF6" w14:paraId="003543F8" w14:textId="77777777" w:rsidTr="00573C9F">
        <w:trPr>
          <w:trHeight w:val="300"/>
        </w:trPr>
        <w:tc>
          <w:tcPr>
            <w:tcW w:w="528" w:type="dxa"/>
            <w:shd w:val="clear" w:color="auto" w:fill="auto"/>
            <w:hideMark/>
          </w:tcPr>
          <w:p w14:paraId="5AA22D15" w14:textId="6B80E889" w:rsidR="00BD6FF6" w:rsidRPr="00BD6FF6" w:rsidRDefault="00BD6FF6" w:rsidP="00573C9F">
            <w:pPr>
              <w:jc w:val="center"/>
              <w:rPr>
                <w:noProof w:val="0"/>
                <w:color w:val="000000"/>
                <w:lang w:eastAsia="lt-LT"/>
              </w:rPr>
            </w:pPr>
            <w:r w:rsidRPr="00BD6FF6">
              <w:rPr>
                <w:noProof w:val="0"/>
                <w:color w:val="000000"/>
                <w:sz w:val="22"/>
                <w:szCs w:val="22"/>
                <w:lang w:eastAsia="lt-LT"/>
              </w:rPr>
              <w:t>13</w:t>
            </w:r>
            <w:r>
              <w:rPr>
                <w:noProof w:val="0"/>
                <w:color w:val="000000"/>
                <w:sz w:val="22"/>
                <w:szCs w:val="22"/>
                <w:lang w:eastAsia="lt-LT"/>
              </w:rPr>
              <w:t>.</w:t>
            </w:r>
          </w:p>
        </w:tc>
        <w:tc>
          <w:tcPr>
            <w:tcW w:w="4003" w:type="dxa"/>
            <w:shd w:val="clear" w:color="auto" w:fill="auto"/>
            <w:hideMark/>
          </w:tcPr>
          <w:p w14:paraId="1AA871A5" w14:textId="77777777" w:rsidR="00BD6FF6" w:rsidRPr="00BD6FF6" w:rsidRDefault="00BD6FF6" w:rsidP="00573C9F">
            <w:pPr>
              <w:rPr>
                <w:noProof w:val="0"/>
                <w:color w:val="000000"/>
                <w:lang w:eastAsia="lt-LT"/>
              </w:rPr>
            </w:pPr>
            <w:r w:rsidRPr="00BD6FF6">
              <w:rPr>
                <w:noProof w:val="0"/>
                <w:color w:val="000000"/>
                <w:sz w:val="22"/>
                <w:szCs w:val="22"/>
                <w:lang w:eastAsia="lt-LT"/>
              </w:rPr>
              <w:t>Pastatas-transformatorinė</w:t>
            </w:r>
          </w:p>
        </w:tc>
        <w:tc>
          <w:tcPr>
            <w:tcW w:w="1158" w:type="dxa"/>
            <w:vMerge/>
            <w:hideMark/>
          </w:tcPr>
          <w:p w14:paraId="4B1C99D0" w14:textId="77777777" w:rsidR="00BD6FF6" w:rsidRPr="00BD6FF6" w:rsidRDefault="00BD6FF6" w:rsidP="00573C9F">
            <w:pPr>
              <w:rPr>
                <w:noProof w:val="0"/>
                <w:color w:val="000000"/>
                <w:lang w:eastAsia="lt-LT"/>
              </w:rPr>
            </w:pPr>
          </w:p>
        </w:tc>
        <w:tc>
          <w:tcPr>
            <w:tcW w:w="1961" w:type="dxa"/>
            <w:shd w:val="clear" w:color="auto" w:fill="auto"/>
            <w:hideMark/>
          </w:tcPr>
          <w:p w14:paraId="2345965C" w14:textId="77777777" w:rsidR="00BD6FF6" w:rsidRPr="00BD6FF6" w:rsidRDefault="00BD6FF6" w:rsidP="00573C9F">
            <w:pPr>
              <w:jc w:val="center"/>
              <w:rPr>
                <w:noProof w:val="0"/>
                <w:color w:val="000000"/>
                <w:lang w:eastAsia="lt-LT"/>
              </w:rPr>
            </w:pPr>
            <w:r w:rsidRPr="00BD6FF6">
              <w:rPr>
                <w:noProof w:val="0"/>
                <w:color w:val="000000"/>
                <w:sz w:val="22"/>
                <w:szCs w:val="22"/>
                <w:lang w:eastAsia="lt-LT"/>
              </w:rPr>
              <w:t>8196-7000-5252</w:t>
            </w:r>
          </w:p>
        </w:tc>
        <w:tc>
          <w:tcPr>
            <w:tcW w:w="1206" w:type="dxa"/>
            <w:shd w:val="clear" w:color="auto" w:fill="auto"/>
            <w:hideMark/>
          </w:tcPr>
          <w:p w14:paraId="3FA5FA13" w14:textId="77777777" w:rsidR="00BD6FF6" w:rsidRPr="00BD6FF6" w:rsidRDefault="00BD6FF6" w:rsidP="00573C9F">
            <w:pPr>
              <w:rPr>
                <w:noProof w:val="0"/>
                <w:color w:val="000000"/>
                <w:lang w:eastAsia="lt-LT"/>
              </w:rPr>
            </w:pPr>
            <w:r w:rsidRPr="00BD6FF6">
              <w:rPr>
                <w:noProof w:val="0"/>
                <w:color w:val="000000"/>
                <w:sz w:val="22"/>
                <w:szCs w:val="22"/>
                <w:lang w:eastAsia="lt-LT"/>
              </w:rPr>
              <w:t>23H1p</w:t>
            </w:r>
          </w:p>
        </w:tc>
        <w:tc>
          <w:tcPr>
            <w:tcW w:w="1154" w:type="dxa"/>
            <w:shd w:val="clear" w:color="auto" w:fill="auto"/>
            <w:hideMark/>
          </w:tcPr>
          <w:p w14:paraId="5D777CA6"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67,00</w:t>
            </w:r>
          </w:p>
        </w:tc>
        <w:tc>
          <w:tcPr>
            <w:tcW w:w="1609" w:type="dxa"/>
            <w:shd w:val="clear" w:color="auto" w:fill="auto"/>
            <w:noWrap/>
            <w:hideMark/>
          </w:tcPr>
          <w:p w14:paraId="4BF5CCA9" w14:textId="77777777" w:rsidR="00BD6FF6" w:rsidRPr="00BD6FF6" w:rsidRDefault="00BD6FF6" w:rsidP="00573C9F">
            <w:pPr>
              <w:rPr>
                <w:noProof w:val="0"/>
                <w:lang w:eastAsia="lt-LT"/>
              </w:rPr>
            </w:pPr>
            <w:r w:rsidRPr="00BD6FF6">
              <w:rPr>
                <w:noProof w:val="0"/>
                <w:sz w:val="22"/>
                <w:szCs w:val="22"/>
                <w:lang w:eastAsia="lt-LT"/>
              </w:rPr>
              <w:t>101013-35</w:t>
            </w:r>
          </w:p>
        </w:tc>
        <w:tc>
          <w:tcPr>
            <w:tcW w:w="1427" w:type="dxa"/>
            <w:shd w:val="clear" w:color="auto" w:fill="auto"/>
            <w:hideMark/>
          </w:tcPr>
          <w:p w14:paraId="2FB95FDD"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3 142,26</w:t>
            </w:r>
          </w:p>
        </w:tc>
        <w:tc>
          <w:tcPr>
            <w:tcW w:w="1760" w:type="dxa"/>
            <w:shd w:val="clear" w:color="auto" w:fill="auto"/>
            <w:noWrap/>
            <w:hideMark/>
          </w:tcPr>
          <w:p w14:paraId="759F6D69" w14:textId="77777777" w:rsidR="00BD6FF6" w:rsidRPr="00BD6FF6" w:rsidRDefault="00BD6FF6" w:rsidP="00573C9F">
            <w:pPr>
              <w:jc w:val="right"/>
              <w:rPr>
                <w:noProof w:val="0"/>
                <w:color w:val="000000"/>
                <w:lang w:eastAsia="lt-LT"/>
              </w:rPr>
            </w:pPr>
            <w:r w:rsidRPr="00BD6FF6">
              <w:rPr>
                <w:noProof w:val="0"/>
                <w:color w:val="000000"/>
                <w:sz w:val="22"/>
                <w:szCs w:val="22"/>
                <w:lang w:eastAsia="lt-LT"/>
              </w:rPr>
              <w:t>738,92</w:t>
            </w:r>
          </w:p>
        </w:tc>
      </w:tr>
      <w:tr w:rsidR="00BD6FF6" w:rsidRPr="00BD6FF6" w14:paraId="7C1C5D84" w14:textId="77777777" w:rsidTr="00573C9F">
        <w:trPr>
          <w:trHeight w:val="300"/>
        </w:trPr>
        <w:tc>
          <w:tcPr>
            <w:tcW w:w="7650" w:type="dxa"/>
            <w:gridSpan w:val="4"/>
            <w:shd w:val="clear" w:color="auto" w:fill="auto"/>
            <w:hideMark/>
          </w:tcPr>
          <w:p w14:paraId="167D2716" w14:textId="77777777" w:rsidR="00BD6FF6" w:rsidRPr="00BD6FF6" w:rsidRDefault="00BD6FF6" w:rsidP="00A61806">
            <w:pPr>
              <w:jc w:val="right"/>
              <w:rPr>
                <w:b/>
                <w:bCs/>
                <w:noProof w:val="0"/>
                <w:color w:val="000000"/>
                <w:sz w:val="20"/>
                <w:szCs w:val="20"/>
                <w:lang w:eastAsia="lt-LT"/>
              </w:rPr>
            </w:pPr>
            <w:r w:rsidRPr="00BD6FF6">
              <w:rPr>
                <w:b/>
                <w:bCs/>
                <w:noProof w:val="0"/>
                <w:color w:val="000000"/>
                <w:sz w:val="20"/>
                <w:szCs w:val="20"/>
                <w:lang w:eastAsia="lt-LT"/>
              </w:rPr>
              <w:t>Iš viso nekilnojamojo turto:</w:t>
            </w:r>
          </w:p>
        </w:tc>
        <w:tc>
          <w:tcPr>
            <w:tcW w:w="1206" w:type="dxa"/>
            <w:shd w:val="clear" w:color="auto" w:fill="auto"/>
            <w:hideMark/>
          </w:tcPr>
          <w:p w14:paraId="5A512DFD" w14:textId="77777777" w:rsidR="00BD6FF6" w:rsidRPr="00BD6FF6" w:rsidRDefault="00BD6FF6" w:rsidP="00A61806">
            <w:pPr>
              <w:jc w:val="center"/>
              <w:rPr>
                <w:b/>
                <w:bCs/>
                <w:noProof w:val="0"/>
                <w:color w:val="000000"/>
                <w:sz w:val="20"/>
                <w:szCs w:val="20"/>
                <w:lang w:eastAsia="lt-LT"/>
              </w:rPr>
            </w:pPr>
            <w:r w:rsidRPr="00BD6FF6">
              <w:rPr>
                <w:b/>
                <w:bCs/>
                <w:noProof w:val="0"/>
                <w:color w:val="000000"/>
                <w:sz w:val="20"/>
                <w:szCs w:val="20"/>
                <w:lang w:eastAsia="lt-LT"/>
              </w:rPr>
              <w:t>x</w:t>
            </w:r>
          </w:p>
        </w:tc>
        <w:tc>
          <w:tcPr>
            <w:tcW w:w="1154" w:type="dxa"/>
            <w:shd w:val="clear" w:color="auto" w:fill="auto"/>
            <w:hideMark/>
          </w:tcPr>
          <w:p w14:paraId="775E378D" w14:textId="77777777" w:rsidR="00BD6FF6" w:rsidRPr="00BD6FF6" w:rsidRDefault="00BD6FF6" w:rsidP="00A61806">
            <w:pPr>
              <w:jc w:val="center"/>
              <w:rPr>
                <w:b/>
                <w:bCs/>
                <w:noProof w:val="0"/>
                <w:color w:val="000000"/>
                <w:sz w:val="20"/>
                <w:szCs w:val="20"/>
                <w:lang w:eastAsia="lt-LT"/>
              </w:rPr>
            </w:pPr>
            <w:r w:rsidRPr="00BD6FF6">
              <w:rPr>
                <w:b/>
                <w:bCs/>
                <w:noProof w:val="0"/>
                <w:color w:val="000000"/>
                <w:sz w:val="20"/>
                <w:szCs w:val="20"/>
                <w:lang w:eastAsia="lt-LT"/>
              </w:rPr>
              <w:t>19471,95</w:t>
            </w:r>
          </w:p>
        </w:tc>
        <w:tc>
          <w:tcPr>
            <w:tcW w:w="1609" w:type="dxa"/>
            <w:shd w:val="clear" w:color="auto" w:fill="auto"/>
            <w:hideMark/>
          </w:tcPr>
          <w:p w14:paraId="74861D2C" w14:textId="77777777" w:rsidR="00BD6FF6" w:rsidRPr="00BD6FF6" w:rsidRDefault="00BD6FF6" w:rsidP="00A61806">
            <w:pPr>
              <w:jc w:val="center"/>
              <w:rPr>
                <w:b/>
                <w:bCs/>
                <w:noProof w:val="0"/>
                <w:color w:val="000000"/>
                <w:sz w:val="20"/>
                <w:szCs w:val="20"/>
                <w:lang w:eastAsia="lt-LT"/>
              </w:rPr>
            </w:pPr>
            <w:r w:rsidRPr="00BD6FF6">
              <w:rPr>
                <w:b/>
                <w:bCs/>
                <w:noProof w:val="0"/>
                <w:color w:val="000000"/>
                <w:sz w:val="20"/>
                <w:szCs w:val="20"/>
                <w:lang w:eastAsia="lt-LT"/>
              </w:rPr>
              <w:t>x</w:t>
            </w:r>
          </w:p>
        </w:tc>
        <w:tc>
          <w:tcPr>
            <w:tcW w:w="1427" w:type="dxa"/>
            <w:shd w:val="clear" w:color="auto" w:fill="auto"/>
            <w:hideMark/>
          </w:tcPr>
          <w:p w14:paraId="581A120D" w14:textId="77777777" w:rsidR="00BD6FF6" w:rsidRPr="00BD6FF6" w:rsidRDefault="00BD6FF6" w:rsidP="00A61806">
            <w:pPr>
              <w:jc w:val="center"/>
              <w:rPr>
                <w:b/>
                <w:bCs/>
                <w:noProof w:val="0"/>
                <w:color w:val="000000"/>
                <w:sz w:val="20"/>
                <w:szCs w:val="20"/>
                <w:lang w:eastAsia="lt-LT"/>
              </w:rPr>
            </w:pPr>
            <w:r w:rsidRPr="00BD6FF6">
              <w:rPr>
                <w:b/>
                <w:bCs/>
                <w:noProof w:val="0"/>
                <w:color w:val="000000"/>
                <w:sz w:val="20"/>
                <w:szCs w:val="20"/>
                <w:lang w:eastAsia="lt-LT"/>
              </w:rPr>
              <w:t>5 858 359,08</w:t>
            </w:r>
          </w:p>
        </w:tc>
        <w:tc>
          <w:tcPr>
            <w:tcW w:w="1760" w:type="dxa"/>
            <w:shd w:val="clear" w:color="auto" w:fill="auto"/>
            <w:hideMark/>
          </w:tcPr>
          <w:p w14:paraId="7B335A4E" w14:textId="77777777" w:rsidR="00BD6FF6" w:rsidRPr="00BD6FF6" w:rsidRDefault="00BD6FF6" w:rsidP="00A61806">
            <w:pPr>
              <w:jc w:val="center"/>
              <w:rPr>
                <w:b/>
                <w:bCs/>
                <w:noProof w:val="0"/>
                <w:color w:val="000000"/>
                <w:sz w:val="20"/>
                <w:szCs w:val="20"/>
                <w:lang w:eastAsia="lt-LT"/>
              </w:rPr>
            </w:pPr>
            <w:r w:rsidRPr="00BD6FF6">
              <w:rPr>
                <w:b/>
                <w:bCs/>
                <w:noProof w:val="0"/>
                <w:color w:val="000000"/>
                <w:sz w:val="20"/>
                <w:szCs w:val="20"/>
                <w:lang w:eastAsia="lt-LT"/>
              </w:rPr>
              <w:t>4 372 658,37</w:t>
            </w:r>
          </w:p>
        </w:tc>
      </w:tr>
    </w:tbl>
    <w:p w14:paraId="4ACD89CD" w14:textId="3CDDF7DC" w:rsidR="00DD4D26" w:rsidRDefault="00DD4D26" w:rsidP="00487ED6">
      <w:pPr>
        <w:jc w:val="center"/>
      </w:pPr>
      <w:r w:rsidRPr="00F924E1">
        <w:t>______________________</w:t>
      </w:r>
      <w:r w:rsidR="003D64FA">
        <w:br w:type="page"/>
      </w:r>
    </w:p>
    <w:p w14:paraId="6FD6FEF2" w14:textId="7D25EE14" w:rsidR="00BD6FF6" w:rsidRDefault="00BD6FF6" w:rsidP="00B63FD3">
      <w:pPr>
        <w:tabs>
          <w:tab w:val="left" w:pos="709"/>
        </w:tabs>
        <w:ind w:left="2592"/>
        <w:sectPr w:rsidR="00BD6FF6" w:rsidSect="00BD6FF6">
          <w:headerReference w:type="default" r:id="rId8"/>
          <w:pgSz w:w="16838" w:h="11906" w:orient="landscape" w:code="9"/>
          <w:pgMar w:top="425" w:right="1134" w:bottom="1701" w:left="1134" w:header="567" w:footer="567" w:gutter="0"/>
          <w:cols w:space="1296"/>
          <w:docGrid w:linePitch="360"/>
        </w:sectPr>
      </w:pPr>
    </w:p>
    <w:p w14:paraId="22100A62" w14:textId="5BE418DC" w:rsidR="00B63FD3" w:rsidRDefault="002D6F6D" w:rsidP="00B63FD3">
      <w:pPr>
        <w:tabs>
          <w:tab w:val="left" w:pos="709"/>
        </w:tabs>
        <w:ind w:left="2592"/>
        <w:rPr>
          <w:noProof w:val="0"/>
          <w:sz w:val="22"/>
          <w:szCs w:val="22"/>
        </w:rPr>
      </w:pPr>
      <w:r>
        <w:rPr>
          <w:noProof w:val="0"/>
          <w:sz w:val="22"/>
          <w:szCs w:val="22"/>
        </w:rPr>
        <w:lastRenderedPageBreak/>
        <w:tab/>
      </w:r>
      <w:r>
        <w:rPr>
          <w:noProof w:val="0"/>
          <w:sz w:val="22"/>
          <w:szCs w:val="22"/>
        </w:rPr>
        <w:tab/>
      </w:r>
      <w:r w:rsidR="00231C0B" w:rsidRPr="00F17DB2">
        <w:rPr>
          <w:noProof w:val="0"/>
          <w:sz w:val="22"/>
          <w:szCs w:val="22"/>
        </w:rPr>
        <w:t xml:space="preserve">Forma patvirtinta Ukmergės rajono savivaldybės </w:t>
      </w:r>
    </w:p>
    <w:p w14:paraId="5C6B193B" w14:textId="77777777" w:rsidR="00B63FD3"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administracijos direktoriaus 2017 m. rugsėjo 27 d. </w:t>
      </w:r>
    </w:p>
    <w:p w14:paraId="13B3DF27" w14:textId="77777777" w:rsidR="00231C0B" w:rsidRPr="00F17DB2" w:rsidRDefault="00B63FD3" w:rsidP="00B63FD3">
      <w:pPr>
        <w:tabs>
          <w:tab w:val="left" w:pos="709"/>
        </w:tabs>
        <w:ind w:left="2592"/>
        <w:rPr>
          <w:noProof w:val="0"/>
          <w:sz w:val="22"/>
          <w:szCs w:val="22"/>
        </w:rPr>
      </w:pPr>
      <w:r>
        <w:rPr>
          <w:noProof w:val="0"/>
          <w:sz w:val="22"/>
          <w:szCs w:val="22"/>
        </w:rPr>
        <w:tab/>
      </w:r>
      <w:r>
        <w:rPr>
          <w:noProof w:val="0"/>
          <w:sz w:val="22"/>
          <w:szCs w:val="22"/>
        </w:rPr>
        <w:tab/>
      </w:r>
      <w:r w:rsidR="00231C0B" w:rsidRPr="00F17DB2">
        <w:rPr>
          <w:noProof w:val="0"/>
          <w:sz w:val="22"/>
          <w:szCs w:val="22"/>
        </w:rPr>
        <w:t xml:space="preserve">įsakymu Nr. </w:t>
      </w:r>
      <w:r w:rsidR="00231C0B" w:rsidRPr="00F17DB2">
        <w:rPr>
          <w:noProof w:val="0"/>
          <w:color w:val="000000"/>
          <w:sz w:val="22"/>
          <w:szCs w:val="22"/>
          <w:shd w:val="clear" w:color="auto" w:fill="FFFFFF"/>
        </w:rPr>
        <w:t>13-1536</w:t>
      </w:r>
    </w:p>
    <w:p w14:paraId="7684922A" w14:textId="77777777" w:rsidR="00231C0B" w:rsidRPr="007C189D" w:rsidRDefault="00231C0B" w:rsidP="00231C0B">
      <w:pPr>
        <w:jc w:val="center"/>
        <w:rPr>
          <w:noProof w:val="0"/>
        </w:rPr>
      </w:pPr>
    </w:p>
    <w:p w14:paraId="56E83B89" w14:textId="77777777" w:rsidR="00231C0B" w:rsidRPr="00CF5C87" w:rsidRDefault="00231C0B" w:rsidP="00231C0B">
      <w:pPr>
        <w:jc w:val="center"/>
        <w:rPr>
          <w:b/>
          <w:noProof w:val="0"/>
        </w:rPr>
      </w:pPr>
      <w:r w:rsidRPr="00CF5C87">
        <w:rPr>
          <w:b/>
          <w:noProof w:val="0"/>
        </w:rPr>
        <w:t>UKMERGĖS RAJONO SAVIVALDYBĖS TARYBOS SPRENDIMO PROJEKTO</w:t>
      </w:r>
    </w:p>
    <w:p w14:paraId="2640CE5D" w14:textId="77777777" w:rsidR="00231C0B" w:rsidRPr="00CF5C87" w:rsidRDefault="00231C0B" w:rsidP="00231C0B">
      <w:pPr>
        <w:jc w:val="center"/>
        <w:rPr>
          <w:b/>
          <w:noProof w:val="0"/>
        </w:rPr>
      </w:pPr>
      <w:r w:rsidRPr="00CF5C87">
        <w:rPr>
          <w:b/>
          <w:noProof w:val="0"/>
        </w:rPr>
        <w:t>„</w:t>
      </w:r>
      <w:r w:rsidR="00A80F1E">
        <w:rPr>
          <w:b/>
          <w:bCs/>
        </w:rPr>
        <w:t xml:space="preserve">DĖL UKMERGĖS RAJONO SAVIVALDYBĖS </w:t>
      </w:r>
      <w:r w:rsidR="00A80F1E">
        <w:rPr>
          <w:b/>
          <w:caps/>
        </w:rPr>
        <w:t>turto perdavimo viešajai įstaigai ukmergės pirminės sveikatos priežiūros centrui VALDYTI, NAUDOTI IR DISPONUOTI JUO PATIKĖJIMO TEISE</w:t>
      </w:r>
      <w:r w:rsidRPr="00A93CD6">
        <w:rPr>
          <w:b/>
          <w:noProof w:val="0"/>
        </w:rPr>
        <w:t>“</w:t>
      </w:r>
    </w:p>
    <w:p w14:paraId="1F39863A" w14:textId="77777777" w:rsidR="00231C0B" w:rsidRPr="00CF5C87" w:rsidRDefault="00231C0B" w:rsidP="00231C0B">
      <w:pPr>
        <w:jc w:val="center"/>
        <w:rPr>
          <w:noProof w:val="0"/>
        </w:rPr>
      </w:pPr>
      <w:r w:rsidRPr="00CF5C87">
        <w:rPr>
          <w:b/>
          <w:noProof w:val="0"/>
        </w:rPr>
        <w:t xml:space="preserve">AIŠKINAMASIS RAŠTAS </w:t>
      </w:r>
    </w:p>
    <w:p w14:paraId="7CDF1AA3" w14:textId="77777777" w:rsidR="00231C0B" w:rsidRPr="00CF5C87" w:rsidRDefault="00231C0B" w:rsidP="00231C0B">
      <w:pPr>
        <w:jc w:val="center"/>
        <w:rPr>
          <w:noProof w:val="0"/>
        </w:rPr>
      </w:pPr>
    </w:p>
    <w:p w14:paraId="160DC891" w14:textId="64F8DF32" w:rsidR="00231C0B" w:rsidRPr="00CF5C87" w:rsidRDefault="00231C0B" w:rsidP="00231C0B">
      <w:pPr>
        <w:jc w:val="center"/>
        <w:rPr>
          <w:noProof w:val="0"/>
        </w:rPr>
      </w:pPr>
      <w:r w:rsidRPr="00CF5C87">
        <w:rPr>
          <w:noProof w:val="0"/>
        </w:rPr>
        <w:t>20</w:t>
      </w:r>
      <w:r w:rsidR="00A05968">
        <w:rPr>
          <w:noProof w:val="0"/>
        </w:rPr>
        <w:t>20</w:t>
      </w:r>
      <w:r w:rsidRPr="00CF5C87">
        <w:rPr>
          <w:noProof w:val="0"/>
        </w:rPr>
        <w:t xml:space="preserve"> m. </w:t>
      </w:r>
      <w:r w:rsidR="002868EF">
        <w:rPr>
          <w:noProof w:val="0"/>
        </w:rPr>
        <w:t xml:space="preserve">spalio </w:t>
      </w:r>
      <w:r w:rsidR="00A80F1E">
        <w:rPr>
          <w:noProof w:val="0"/>
        </w:rPr>
        <w:t>1</w:t>
      </w:r>
      <w:r w:rsidR="00901199">
        <w:rPr>
          <w:noProof w:val="0"/>
        </w:rPr>
        <w:t>2</w:t>
      </w:r>
      <w:r w:rsidRPr="00CF5C87">
        <w:rPr>
          <w:noProof w:val="0"/>
        </w:rPr>
        <w:t xml:space="preserve"> d.</w:t>
      </w:r>
    </w:p>
    <w:p w14:paraId="29D42524" w14:textId="77777777" w:rsidR="00231C0B" w:rsidRPr="00CF5C87" w:rsidRDefault="00231C0B" w:rsidP="00231C0B">
      <w:pPr>
        <w:jc w:val="center"/>
        <w:rPr>
          <w:noProof w:val="0"/>
        </w:rPr>
      </w:pPr>
      <w:r w:rsidRPr="00CF5C87">
        <w:rPr>
          <w:noProof w:val="0"/>
        </w:rPr>
        <w:t>Ukmergė</w:t>
      </w:r>
    </w:p>
    <w:p w14:paraId="4AA18DF9" w14:textId="77777777" w:rsidR="00231C0B" w:rsidRPr="001B1FAB" w:rsidRDefault="00231C0B" w:rsidP="00231C0B">
      <w:pPr>
        <w:rPr>
          <w:noProof w:val="0"/>
        </w:rPr>
      </w:pPr>
    </w:p>
    <w:p w14:paraId="32D076A1" w14:textId="77777777" w:rsidR="00172DC8" w:rsidRPr="00EE1E43" w:rsidRDefault="00231C0B" w:rsidP="00172DC8">
      <w:pPr>
        <w:ind w:firstLine="1276"/>
        <w:jc w:val="both"/>
      </w:pPr>
      <w:r w:rsidRPr="00EE1E43">
        <w:rPr>
          <w:b/>
          <w:noProof w:val="0"/>
        </w:rPr>
        <w:t>1. Sprendimo projekto rengimo pagrindas:</w:t>
      </w:r>
      <w:r w:rsidRPr="00EE1E43">
        <w:rPr>
          <w:noProof w:val="0"/>
        </w:rPr>
        <w:t xml:space="preserve"> </w:t>
      </w:r>
      <w:r w:rsidR="00172DC8" w:rsidRPr="00EE1E43">
        <w:t>L</w:t>
      </w:r>
      <w:r w:rsidR="00172DC8">
        <w:t xml:space="preserve">ietuvos </w:t>
      </w:r>
      <w:r w:rsidR="00172DC8" w:rsidRPr="00EE1E43">
        <w:t>R</w:t>
      </w:r>
      <w:r w:rsidR="00172DC8">
        <w:t>espublikos</w:t>
      </w:r>
      <w:r w:rsidR="00172DC8"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14FACE6C" w14:textId="172652BD" w:rsidR="0025716C" w:rsidRDefault="0025716C" w:rsidP="00090FE1">
      <w:pPr>
        <w:autoSpaceDE w:val="0"/>
        <w:autoSpaceDN w:val="0"/>
        <w:adjustRightInd w:val="0"/>
        <w:jc w:val="both"/>
        <w:rPr>
          <w:noProof w:val="0"/>
        </w:rPr>
      </w:pPr>
      <w:r>
        <w:rPr>
          <w:noProof w:val="0"/>
        </w:rPr>
        <w:tab/>
      </w:r>
      <w:r w:rsidRPr="00006217">
        <w:t xml:space="preserve">Lietuvos Respublikos </w:t>
      </w:r>
      <w:r>
        <w:t>sveikatos priežiūros įstaigų įstatymo 36 straipsniu, kuriame numatyta,</w:t>
      </w:r>
    </w:p>
    <w:p w14:paraId="5C5F6066" w14:textId="74CDC1B3" w:rsidR="00ED5374" w:rsidRDefault="0025716C" w:rsidP="00090FE1">
      <w:pPr>
        <w:autoSpaceDE w:val="0"/>
        <w:autoSpaceDN w:val="0"/>
        <w:adjustRightInd w:val="0"/>
        <w:jc w:val="both"/>
        <w:rPr>
          <w:lang w:eastAsia="lt-LT"/>
        </w:rPr>
      </w:pPr>
      <w:r>
        <w:rPr>
          <w:noProof w:val="0"/>
        </w:rPr>
        <w:tab/>
      </w:r>
      <w:r w:rsidR="00394EEF">
        <w:rPr>
          <w:noProof w:val="0"/>
        </w:rPr>
        <w:t xml:space="preserve">Ukmergės rajono savivaldybės tarybos 2020 m. </w:t>
      </w:r>
      <w:r w:rsidR="00CC0E64">
        <w:rPr>
          <w:noProof w:val="0"/>
        </w:rPr>
        <w:t>rugpjūčio 27</w:t>
      </w:r>
      <w:r w:rsidR="00394EEF">
        <w:rPr>
          <w:noProof w:val="0"/>
        </w:rPr>
        <w:t xml:space="preserve"> d. sprendimu Nr. </w:t>
      </w:r>
      <w:r w:rsidR="00394EEF" w:rsidRPr="009516A8">
        <w:rPr>
          <w:noProof w:val="0"/>
        </w:rPr>
        <w:t>7-1</w:t>
      </w:r>
      <w:r w:rsidR="00CC0E64">
        <w:rPr>
          <w:noProof w:val="0"/>
        </w:rPr>
        <w:t>99</w:t>
      </w:r>
      <w:r w:rsidR="00394EEF" w:rsidRPr="009516A8">
        <w:rPr>
          <w:noProof w:val="0"/>
        </w:rPr>
        <w:t xml:space="preserve"> „Dėl Ukmergės rajono savivaldybės turto valdymo, naudojimo ir disponavimo juo patikėjimo tvarkos aprašo patvirtinimo“ patvirtinto tvar</w:t>
      </w:r>
      <w:r w:rsidR="00394EEF">
        <w:rPr>
          <w:noProof w:val="0"/>
        </w:rPr>
        <w:t xml:space="preserve">kos aprašo </w:t>
      </w:r>
      <w:r w:rsidR="00901199">
        <w:rPr>
          <w:noProof w:val="0"/>
        </w:rPr>
        <w:t xml:space="preserve">1.3 papunktis numato, kad </w:t>
      </w:r>
      <w:r w:rsidR="00090FE1">
        <w:rPr>
          <w:rFonts w:ascii="TimesNewRomanPSMT" w:eastAsiaTheme="minorEastAsia" w:hAnsi="TimesNewRomanPSMT" w:cs="TimesNewRomanPSMT"/>
          <w:noProof w:val="0"/>
          <w:lang w:eastAsia="zh-TW"/>
        </w:rPr>
        <w:t xml:space="preserve">sveikatos priežiūros viešosioms įstaigoms Ukmergės rajono savivaldybės turtas patikėjimo teise gali būti perduodamas pagal turto patikėjimo sutartį šio tvarkos aprašo ir Lietuvos Respublikos sveikatos priežiūros įstaigų įstatymo nustatyta tvarka bei </w:t>
      </w:r>
      <w:r w:rsidR="00B60CEC">
        <w:rPr>
          <w:noProof w:val="0"/>
        </w:rPr>
        <w:t xml:space="preserve">3.1 </w:t>
      </w:r>
      <w:r w:rsidR="00394EEF">
        <w:rPr>
          <w:noProof w:val="0"/>
        </w:rPr>
        <w:t xml:space="preserve">papunktis, numato, kad </w:t>
      </w:r>
      <w:r w:rsidR="00394EEF">
        <w:rPr>
          <w:lang w:eastAsia="lt-LT"/>
        </w:rPr>
        <w:t>s</w:t>
      </w:r>
      <w:r w:rsidR="00ED5374">
        <w:rPr>
          <w:lang w:eastAsia="lt-LT"/>
        </w:rPr>
        <w:t xml:space="preserve">prendimus </w:t>
      </w:r>
      <w:r w:rsidR="00394EEF">
        <w:rPr>
          <w:lang w:eastAsia="lt-LT"/>
        </w:rPr>
        <w:t xml:space="preserve">dėl Ukmergės rajono savivaldybės nekilnojamojo </w:t>
      </w:r>
      <w:r w:rsidR="00ED5374">
        <w:rPr>
          <w:lang w:eastAsia="lt-LT"/>
        </w:rPr>
        <w:t>turto pe</w:t>
      </w:r>
      <w:r w:rsidR="00394EEF">
        <w:rPr>
          <w:lang w:eastAsia="lt-LT"/>
        </w:rPr>
        <w:t xml:space="preserve">rdavimo patikėjimo teise priima </w:t>
      </w:r>
      <w:r w:rsidR="00ED5374">
        <w:rPr>
          <w:lang w:eastAsia="lt-LT"/>
        </w:rPr>
        <w:t>– Ukme</w:t>
      </w:r>
      <w:r w:rsidR="00394EEF">
        <w:rPr>
          <w:lang w:eastAsia="lt-LT"/>
        </w:rPr>
        <w:t>rgės rajono savivaldybės taryba.</w:t>
      </w:r>
    </w:p>
    <w:p w14:paraId="7173C307" w14:textId="7B70583C" w:rsidR="004728CB" w:rsidRDefault="004728CB" w:rsidP="00090FE1">
      <w:pPr>
        <w:autoSpaceDE w:val="0"/>
        <w:autoSpaceDN w:val="0"/>
        <w:adjustRightInd w:val="0"/>
        <w:jc w:val="both"/>
        <w:rPr>
          <w:lang w:eastAsia="lt-LT"/>
        </w:rPr>
      </w:pPr>
      <w:r>
        <w:rPr>
          <w:noProof w:val="0"/>
        </w:rPr>
        <w:tab/>
        <w:t>Viešosios įstaigos Ukmergės ligoninės 2020 m. rugsėjo 28 d. prašymas Nr. V8-748/1.27.</w:t>
      </w:r>
    </w:p>
    <w:p w14:paraId="520217F3" w14:textId="3D0BF035" w:rsidR="005747FB" w:rsidRDefault="00231C0B" w:rsidP="00172DC8">
      <w:pPr>
        <w:ind w:firstLine="1276"/>
        <w:jc w:val="both"/>
        <w:rPr>
          <w:noProof w:val="0"/>
        </w:rPr>
      </w:pPr>
      <w:r w:rsidRPr="00EE1E43">
        <w:rPr>
          <w:b/>
          <w:noProof w:val="0"/>
        </w:rPr>
        <w:t>2. Sprendimo projekto tikslas ir esmė:</w:t>
      </w:r>
      <w:r w:rsidRPr="00EE1E43">
        <w:rPr>
          <w:noProof w:val="0"/>
        </w:rPr>
        <w:t xml:space="preserve"> </w:t>
      </w:r>
    </w:p>
    <w:p w14:paraId="541E5EFA" w14:textId="77777777" w:rsidR="00541150" w:rsidRPr="00541150" w:rsidRDefault="00541150" w:rsidP="00541150">
      <w:pPr>
        <w:pStyle w:val="Standard"/>
        <w:widowControl w:val="0"/>
        <w:ind w:firstLine="851"/>
        <w:jc w:val="both"/>
        <w:rPr>
          <w:lang w:val="lt-LT" w:eastAsia="en-US"/>
        </w:rPr>
      </w:pPr>
      <w:r>
        <w:tab/>
      </w:r>
      <w:r w:rsidRPr="00541150">
        <w:rPr>
          <w:lang w:val="lt-LT"/>
        </w:rPr>
        <w:t>2020 m. sausio 1 d. įsigaliojo Lietuvos Respublikos sveikatos priežiūros įstaigų įstatymo 36 straipsnio pakeitimo įstatymas, kuris nustato, kad steigėjai jiems nuosavybės teise priklausantį ilgalaikį materialųjį turtą perduoda savo įsteigtoms valstybės ir savivaldybių asmens sveikatos priežiūros viešosioms įstaigoms patikėjimo teise valdyti pagal patikėjimo sutartį.</w:t>
      </w:r>
    </w:p>
    <w:p w14:paraId="3C258250" w14:textId="77777777" w:rsidR="00541150" w:rsidRPr="00541150" w:rsidRDefault="00541150" w:rsidP="00541150">
      <w:pPr>
        <w:pStyle w:val="Standard"/>
        <w:widowControl w:val="0"/>
        <w:ind w:firstLine="851"/>
        <w:jc w:val="both"/>
        <w:rPr>
          <w:lang w:val="lt-LT" w:eastAsia="en-US"/>
        </w:rPr>
      </w:pPr>
      <w:r w:rsidRPr="00541150">
        <w:rPr>
          <w:color w:val="00000A"/>
          <w:lang w:val="lt-LT" w:eastAsia="lt-LT"/>
        </w:rPr>
        <w:tab/>
        <w:t>Valstybei ir savivaldybei nuosavybės teise priklausantis ir viešųjų įstaigų pagal panaudą valdomas ilgalaikis materialusis turtas, vadovaujantis pakeisto Lietuvos Respublikos sveikatos priežiūros įstaigų įstatymo 36 straipsnio nuostatomis, patikėjimo teise pagal patikėjimo sutartį turi būti perduotas iki 2020 m. lapkričio 1 d.</w:t>
      </w:r>
    </w:p>
    <w:p w14:paraId="161421A4" w14:textId="060500B9" w:rsidR="00541150" w:rsidRPr="00541150" w:rsidRDefault="00541150" w:rsidP="00541150">
      <w:pPr>
        <w:pStyle w:val="Standard"/>
        <w:widowControl w:val="0"/>
        <w:ind w:firstLine="851"/>
        <w:jc w:val="both"/>
        <w:rPr>
          <w:lang w:val="lt-LT" w:eastAsia="en-US"/>
        </w:rPr>
      </w:pPr>
      <w:r w:rsidRPr="00541150">
        <w:rPr>
          <w:lang w:val="lt-LT" w:eastAsia="en-US"/>
        </w:rPr>
        <w:tab/>
      </w:r>
      <w:r w:rsidRPr="00541150">
        <w:rPr>
          <w:color w:val="00000A"/>
          <w:lang w:val="lt-LT" w:eastAsia="lt-LT"/>
        </w:rPr>
        <w:t xml:space="preserve">Lietuvos Respublikos Vyriausybės 2020 m. birželio 3 d. nutarimu Nr. 553 „Dėl Lietuvos Respublikos Vyriausybės 2001 m. sausio 5 d. nutarimo Nr. 16 „Dėl Valstybės turto perdavimo valdyti, naudoti ir disponuoti juo patikėjimo teise tvarkos aprašo patvirtinimo“ pakeitimo“ patvirtino Turto patikėjimo sutarties pavyzdinę formą ir nustatė, kad </w:t>
      </w:r>
      <w:r w:rsidRPr="00541150">
        <w:rPr>
          <w:lang w:val="lt-LT"/>
        </w:rPr>
        <w:t>pasirašant turto patikėjimo sutartį pagal šiuo nutarimu patvirtintą Turto patikėjimo sutarties pavyzdinę formą, savivaldybėms nuosavybės teise priklausantis ilgalaikis materialusis turtas savivaldybės tarybos nustatyta tvarka perduodamas Lietuvos Respublikos sveikatos priežiūros įstaigų įstatyme nurodytoms savivaldybių asmens sveikatos priežiūros viešosioms įstaigoms.</w:t>
      </w:r>
    </w:p>
    <w:p w14:paraId="05FCE6C5" w14:textId="1C8EF149" w:rsidR="00FB395B" w:rsidRDefault="00FB395B" w:rsidP="00FB395B">
      <w:pPr>
        <w:tabs>
          <w:tab w:val="left" w:pos="1247"/>
        </w:tabs>
        <w:jc w:val="both"/>
      </w:pPr>
      <w:r>
        <w:tab/>
        <w:t>Parengtas sprendimo projektas perduoti viešajai įstaigai Ukmergės ligoninei jos įstatuose nustatytai veiklai (funkcijoms) vykdyti (įgyvendinti) Ukmergės rajono savivaldybei nuosavybės teise priklausantį nekilnojamąjį turtą pagal priedą (bendra įsigijimo vertė – 5 858 359,08 Eur, bendra likutinė 2020 m. spalio 31 d. vertė – 4 372 658,37 Eur) 99 (devyniasdešimt devynerių) metų terminui valdyti, naudoti ir disponuoti juo patikėjimo teise pagal patikėjimo sutartį.</w:t>
      </w:r>
    </w:p>
    <w:p w14:paraId="763B8295" w14:textId="77777777" w:rsidR="00541150" w:rsidRDefault="00541150" w:rsidP="00076762">
      <w:pPr>
        <w:ind w:firstLine="1276"/>
        <w:jc w:val="both"/>
        <w:rPr>
          <w:noProof w:val="0"/>
          <w:color w:val="70AD47" w:themeColor="accent6"/>
        </w:rPr>
      </w:pPr>
    </w:p>
    <w:p w14:paraId="75AA352D" w14:textId="77777777" w:rsidR="00541150" w:rsidRDefault="00541150" w:rsidP="00076762">
      <w:pPr>
        <w:ind w:firstLine="1276"/>
        <w:jc w:val="both"/>
        <w:rPr>
          <w:noProof w:val="0"/>
          <w:color w:val="70AD47" w:themeColor="accent6"/>
        </w:rPr>
      </w:pPr>
    </w:p>
    <w:p w14:paraId="583E3FB8" w14:textId="77777777" w:rsidR="00231C0B" w:rsidRDefault="00231C0B" w:rsidP="00231C0B">
      <w:pPr>
        <w:tabs>
          <w:tab w:val="left" w:pos="1247"/>
        </w:tabs>
        <w:jc w:val="both"/>
        <w:rPr>
          <w:noProof w:val="0"/>
        </w:rPr>
      </w:pPr>
      <w:r w:rsidRPr="00EE1E43">
        <w:rPr>
          <w:bCs/>
          <w:color w:val="FF0000"/>
        </w:rPr>
        <w:tab/>
      </w:r>
      <w:r w:rsidRPr="00EE1E43">
        <w:rPr>
          <w:b/>
          <w:noProof w:val="0"/>
        </w:rPr>
        <w:t xml:space="preserve">3. Šiuo metu galiojančios ir teikiamu projektu siūlomos naujos nuostatos (esant galimybei – lyginamasis variantas): </w:t>
      </w:r>
      <w:r w:rsidRPr="00EE1E43">
        <w:rPr>
          <w:noProof w:val="0"/>
        </w:rPr>
        <w:t>-</w:t>
      </w:r>
    </w:p>
    <w:p w14:paraId="671F4C16" w14:textId="77777777" w:rsidR="00D41A40" w:rsidRDefault="00E17993" w:rsidP="000216B1">
      <w:pPr>
        <w:tabs>
          <w:tab w:val="left" w:pos="1247"/>
        </w:tabs>
        <w:jc w:val="both"/>
        <w:rPr>
          <w:b/>
          <w:noProof w:val="0"/>
        </w:rPr>
      </w:pPr>
      <w:r w:rsidRPr="00C56DCE">
        <w:tab/>
      </w:r>
      <w:r w:rsidR="00231C0B" w:rsidRPr="00EE1E43">
        <w:rPr>
          <w:b/>
          <w:noProof w:val="0"/>
        </w:rPr>
        <w:t>4. Sprendimui įgyvendinti reikalingos lėšos ir galimi finansavimo šaltiniai:</w:t>
      </w:r>
    </w:p>
    <w:p w14:paraId="36B6C474" w14:textId="77777777" w:rsidR="00D41A40" w:rsidRPr="0001774B" w:rsidRDefault="00D41A40" w:rsidP="00D41A40">
      <w:pPr>
        <w:ind w:left="1276"/>
        <w:jc w:val="both"/>
        <w:rPr>
          <w:sz w:val="23"/>
          <w:szCs w:val="23"/>
        </w:rPr>
      </w:pPr>
      <w:r w:rsidRPr="0001774B">
        <w:rPr>
          <w:sz w:val="23"/>
          <w:szCs w:val="23"/>
        </w:rPr>
        <w:t>Sprendimo įgyvendinimui lėšos nereikalingos.</w:t>
      </w:r>
    </w:p>
    <w:p w14:paraId="18B933C5" w14:textId="77777777" w:rsidR="00076762" w:rsidRDefault="00231C0B" w:rsidP="00375A74">
      <w:pPr>
        <w:ind w:firstLine="1247"/>
        <w:jc w:val="both"/>
        <w:rPr>
          <w:noProof w:val="0"/>
        </w:rPr>
      </w:pPr>
      <w:r w:rsidRPr="00EE1E43">
        <w:rPr>
          <w:b/>
          <w:noProof w:val="0"/>
        </w:rPr>
        <w:t>5. Priėmus sprendimą laukiami rezultatai, galimos pasekmės:</w:t>
      </w:r>
      <w:r w:rsidRPr="00EE1E43">
        <w:rPr>
          <w:noProof w:val="0"/>
        </w:rPr>
        <w:t xml:space="preserve"> </w:t>
      </w:r>
    </w:p>
    <w:p w14:paraId="15467476" w14:textId="77777777" w:rsidR="00076762" w:rsidRPr="00FB395B" w:rsidRDefault="00076762" w:rsidP="00076762">
      <w:pPr>
        <w:ind w:firstLine="1247"/>
        <w:jc w:val="both"/>
        <w:rPr>
          <w:noProof w:val="0"/>
        </w:rPr>
      </w:pPr>
      <w:r w:rsidRPr="00FB395B">
        <w:rPr>
          <w:noProof w:val="0"/>
        </w:rPr>
        <w:t>Viešosios įstaigos Ukmergės ligoninės turtas bus valdomas, naudojamas ir disponuojama juo patikėjimo teise atitinkamai su teisės aktų reikalavimais. Neigiamų pasekmių nenumatoma.</w:t>
      </w:r>
    </w:p>
    <w:p w14:paraId="12F8784A" w14:textId="77777777"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14:paraId="612B63DB"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58A2B282" w14:textId="77777777" w:rsidR="00231C0B" w:rsidRPr="00EE1E43" w:rsidRDefault="00231C0B" w:rsidP="00231C0B">
      <w:pPr>
        <w:ind w:firstLine="1276"/>
        <w:jc w:val="both"/>
        <w:rPr>
          <w:noProof w:val="0"/>
        </w:rPr>
      </w:pPr>
      <w:r w:rsidRPr="00EE1E43">
        <w:rPr>
          <w:b/>
          <w:noProof w:val="0"/>
        </w:rPr>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74A6F8EB" w14:textId="7750F3DB" w:rsidR="00231C0B" w:rsidRPr="00EE1E43" w:rsidRDefault="00231C0B" w:rsidP="00231C0B">
      <w:pPr>
        <w:ind w:firstLine="1276"/>
        <w:jc w:val="both"/>
        <w:rPr>
          <w:noProof w:val="0"/>
        </w:rPr>
      </w:pPr>
      <w:r w:rsidRPr="00EE1E43">
        <w:rPr>
          <w:b/>
          <w:noProof w:val="0"/>
        </w:rPr>
        <w:t>9. Sekretoriatas priimtą sprendimą pateikia</w:t>
      </w:r>
      <w:r w:rsidR="00C10F4B">
        <w:rPr>
          <w:b/>
          <w:noProof w:val="0"/>
        </w:rPr>
        <w:t>*</w:t>
      </w:r>
      <w:r w:rsidRPr="00EE1E43">
        <w:rPr>
          <w:b/>
          <w:noProof w:val="0"/>
        </w:rPr>
        <w:t>:</w:t>
      </w:r>
      <w:r w:rsidRPr="00EE1E43">
        <w:rPr>
          <w:noProof w:val="0"/>
        </w:rPr>
        <w:t xml:space="preserve"> </w:t>
      </w:r>
      <w:r w:rsidR="00B56D31">
        <w:rPr>
          <w:noProof w:val="0"/>
        </w:rPr>
        <w:t xml:space="preserve">viešajai įstaigai Ukmergės ligoninei, Savivaldybės gydytojai, Investicijų ir užsienio ryšių skyriui, Strateginio planavimo ir biudžeto skyriui, </w:t>
      </w:r>
      <w:r w:rsidR="0062268D">
        <w:rPr>
          <w:bCs/>
        </w:rPr>
        <w:t xml:space="preserve">Turto valdymo ir apskaitos </w:t>
      </w:r>
      <w:r w:rsidRPr="00EE1E43">
        <w:rPr>
          <w:noProof w:val="0"/>
        </w:rPr>
        <w:t>skyriui</w:t>
      </w:r>
      <w:r w:rsidR="00042157">
        <w:rPr>
          <w:noProof w:val="0"/>
        </w:rPr>
        <w:t>.</w:t>
      </w:r>
      <w:r w:rsidR="00093955">
        <w:rPr>
          <w:noProof w:val="0"/>
        </w:rPr>
        <w:t xml:space="preserve"> </w:t>
      </w:r>
    </w:p>
    <w:p w14:paraId="44A84B74" w14:textId="77777777" w:rsidR="00231C0B" w:rsidRPr="00EE1E43" w:rsidRDefault="00231C0B" w:rsidP="00231C0B">
      <w:pPr>
        <w:ind w:firstLine="1276"/>
        <w:jc w:val="both"/>
        <w:rPr>
          <w:noProof w:val="0"/>
        </w:rPr>
      </w:pPr>
      <w:r w:rsidRPr="00EE1E43">
        <w:rPr>
          <w:b/>
          <w:noProof w:val="0"/>
        </w:rPr>
        <w:t xml:space="preserve">10. Aiškinamojo rašto priedai: </w:t>
      </w:r>
      <w:r w:rsidR="006643DD">
        <w:rPr>
          <w:noProof w:val="0"/>
        </w:rPr>
        <w:t>-.</w:t>
      </w:r>
    </w:p>
    <w:p w14:paraId="07637331" w14:textId="77777777" w:rsidR="00231C0B" w:rsidRPr="00EE1E43" w:rsidRDefault="00231C0B" w:rsidP="00231C0B">
      <w:pPr>
        <w:rPr>
          <w:noProof w:val="0"/>
        </w:rPr>
      </w:pPr>
    </w:p>
    <w:p w14:paraId="0D46CE4F" w14:textId="77777777" w:rsidR="008674C8" w:rsidRDefault="008674C8" w:rsidP="00231C0B">
      <w:pPr>
        <w:jc w:val="both"/>
        <w:rPr>
          <w:noProof w:val="0"/>
        </w:rPr>
      </w:pPr>
    </w:p>
    <w:p w14:paraId="70656651" w14:textId="77777777" w:rsidR="00231C0B" w:rsidRPr="00EE1E43" w:rsidRDefault="00231C0B" w:rsidP="00231C0B">
      <w:pPr>
        <w:jc w:val="both"/>
        <w:rPr>
          <w:noProof w:val="0"/>
        </w:rPr>
      </w:pPr>
      <w:r w:rsidRPr="00EE1E43">
        <w:rPr>
          <w:noProof w:val="0"/>
        </w:rPr>
        <w:t>Turto valdymo ir apskaitos skyriaus</w:t>
      </w:r>
    </w:p>
    <w:p w14:paraId="7D132569" w14:textId="77777777" w:rsidR="00C077C0" w:rsidRDefault="00231C0B" w:rsidP="00787FD3">
      <w:pPr>
        <w:jc w:val="both"/>
        <w:rPr>
          <w:noProof w:val="0"/>
        </w:rPr>
      </w:pPr>
      <w:r w:rsidRPr="00EE1E43">
        <w:rPr>
          <w:noProof w:val="0"/>
        </w:rPr>
        <w:t>Turto ir įmonių valdymo poskyrio vedėja</w:t>
      </w:r>
      <w:r w:rsidRPr="00EE1E43">
        <w:rPr>
          <w:noProof w:val="0"/>
        </w:rPr>
        <w:tab/>
      </w:r>
      <w:r w:rsidRPr="00EE1E43">
        <w:rPr>
          <w:noProof w:val="0"/>
        </w:rPr>
        <w:tab/>
        <w:t>Daiva Gladkauskienė</w:t>
      </w:r>
    </w:p>
    <w:p w14:paraId="628F343D" w14:textId="77777777" w:rsidR="000F5CC6" w:rsidRDefault="000F5CC6" w:rsidP="00787FD3">
      <w:pPr>
        <w:jc w:val="both"/>
        <w:rPr>
          <w:noProof w:val="0"/>
        </w:rPr>
      </w:pPr>
    </w:p>
    <w:p w14:paraId="2AD3F52F" w14:textId="77777777" w:rsidR="000F5CC6" w:rsidRDefault="000F5CC6" w:rsidP="00787FD3">
      <w:pPr>
        <w:jc w:val="both"/>
        <w:rPr>
          <w:noProof w:val="0"/>
        </w:rPr>
      </w:pPr>
    </w:p>
    <w:p w14:paraId="2071CA91" w14:textId="77777777" w:rsidR="009005AF" w:rsidRDefault="009005AF" w:rsidP="000F5CC6">
      <w:pPr>
        <w:rPr>
          <w:sz w:val="20"/>
          <w:szCs w:val="20"/>
        </w:rPr>
      </w:pPr>
    </w:p>
    <w:p w14:paraId="4874E2E2" w14:textId="77777777" w:rsidR="009005AF" w:rsidRDefault="009005AF" w:rsidP="000F5CC6">
      <w:pPr>
        <w:rPr>
          <w:sz w:val="20"/>
          <w:szCs w:val="20"/>
        </w:rPr>
      </w:pPr>
    </w:p>
    <w:p w14:paraId="4730D982" w14:textId="77777777" w:rsidR="009005AF" w:rsidRDefault="009005AF" w:rsidP="000F5CC6">
      <w:pPr>
        <w:rPr>
          <w:sz w:val="20"/>
          <w:szCs w:val="20"/>
        </w:rPr>
      </w:pPr>
    </w:p>
    <w:p w14:paraId="38152F29" w14:textId="77777777" w:rsidR="009005AF" w:rsidRDefault="009005AF" w:rsidP="000F5CC6">
      <w:pPr>
        <w:rPr>
          <w:sz w:val="20"/>
          <w:szCs w:val="20"/>
        </w:rPr>
      </w:pPr>
    </w:p>
    <w:p w14:paraId="1FBF170E" w14:textId="77777777" w:rsidR="009005AF" w:rsidRDefault="009005AF" w:rsidP="000F5CC6">
      <w:pPr>
        <w:rPr>
          <w:sz w:val="20"/>
          <w:szCs w:val="20"/>
        </w:rPr>
      </w:pPr>
    </w:p>
    <w:p w14:paraId="00E441CA" w14:textId="77777777" w:rsidR="009005AF" w:rsidRDefault="009005AF" w:rsidP="000F5CC6">
      <w:pPr>
        <w:rPr>
          <w:sz w:val="20"/>
          <w:szCs w:val="20"/>
        </w:rPr>
      </w:pPr>
    </w:p>
    <w:p w14:paraId="4FBCA3B8" w14:textId="77777777" w:rsidR="009005AF" w:rsidRDefault="009005AF" w:rsidP="000F5CC6">
      <w:pPr>
        <w:rPr>
          <w:sz w:val="20"/>
          <w:szCs w:val="20"/>
        </w:rPr>
      </w:pPr>
    </w:p>
    <w:p w14:paraId="12E1B2AC" w14:textId="77777777" w:rsidR="009005AF" w:rsidRDefault="009005AF" w:rsidP="000F5CC6">
      <w:pPr>
        <w:rPr>
          <w:sz w:val="20"/>
          <w:szCs w:val="20"/>
        </w:rPr>
      </w:pPr>
    </w:p>
    <w:p w14:paraId="779033D8" w14:textId="77777777" w:rsidR="009005AF" w:rsidRDefault="009005AF" w:rsidP="000F5CC6">
      <w:pPr>
        <w:rPr>
          <w:sz w:val="20"/>
          <w:szCs w:val="20"/>
        </w:rPr>
      </w:pPr>
    </w:p>
    <w:p w14:paraId="7221CA9F" w14:textId="77777777" w:rsidR="009005AF" w:rsidRDefault="009005AF" w:rsidP="000F5CC6">
      <w:pPr>
        <w:rPr>
          <w:sz w:val="20"/>
          <w:szCs w:val="20"/>
        </w:rPr>
      </w:pPr>
    </w:p>
    <w:p w14:paraId="156717FF" w14:textId="77777777" w:rsidR="009005AF" w:rsidRDefault="009005AF" w:rsidP="000F5CC6">
      <w:pPr>
        <w:rPr>
          <w:sz w:val="20"/>
          <w:szCs w:val="20"/>
        </w:rPr>
      </w:pPr>
    </w:p>
    <w:p w14:paraId="2F104A35" w14:textId="77777777" w:rsidR="009005AF" w:rsidRDefault="009005AF" w:rsidP="000F5CC6">
      <w:pPr>
        <w:rPr>
          <w:sz w:val="20"/>
          <w:szCs w:val="20"/>
        </w:rPr>
      </w:pPr>
    </w:p>
    <w:p w14:paraId="1EFBB26A" w14:textId="77777777" w:rsidR="009005AF" w:rsidRDefault="009005AF" w:rsidP="000F5CC6">
      <w:pPr>
        <w:rPr>
          <w:sz w:val="20"/>
          <w:szCs w:val="20"/>
        </w:rPr>
      </w:pPr>
    </w:p>
    <w:p w14:paraId="740D027D" w14:textId="77777777" w:rsidR="009005AF" w:rsidRDefault="009005AF" w:rsidP="000F5CC6">
      <w:pPr>
        <w:rPr>
          <w:sz w:val="20"/>
          <w:szCs w:val="20"/>
        </w:rPr>
      </w:pPr>
    </w:p>
    <w:p w14:paraId="32256295" w14:textId="77777777" w:rsidR="009005AF" w:rsidRDefault="009005AF" w:rsidP="000F5CC6">
      <w:pPr>
        <w:rPr>
          <w:sz w:val="20"/>
          <w:szCs w:val="20"/>
        </w:rPr>
      </w:pPr>
    </w:p>
    <w:p w14:paraId="4D121F5A" w14:textId="77777777" w:rsidR="009005AF" w:rsidRDefault="009005AF" w:rsidP="000F5CC6">
      <w:pPr>
        <w:rPr>
          <w:sz w:val="20"/>
          <w:szCs w:val="20"/>
        </w:rPr>
      </w:pPr>
    </w:p>
    <w:p w14:paraId="4B49987C" w14:textId="77777777" w:rsidR="009005AF" w:rsidRDefault="009005AF" w:rsidP="000F5CC6">
      <w:pPr>
        <w:rPr>
          <w:sz w:val="20"/>
          <w:szCs w:val="20"/>
        </w:rPr>
      </w:pPr>
    </w:p>
    <w:p w14:paraId="616BB040" w14:textId="77777777" w:rsidR="009005AF" w:rsidRDefault="009005AF" w:rsidP="000F5CC6">
      <w:pPr>
        <w:rPr>
          <w:sz w:val="20"/>
          <w:szCs w:val="20"/>
        </w:rPr>
      </w:pPr>
    </w:p>
    <w:p w14:paraId="7B5573F8" w14:textId="77777777" w:rsidR="009005AF" w:rsidRDefault="009005AF" w:rsidP="000F5CC6">
      <w:pPr>
        <w:rPr>
          <w:sz w:val="20"/>
          <w:szCs w:val="20"/>
        </w:rPr>
      </w:pPr>
    </w:p>
    <w:p w14:paraId="184EE071" w14:textId="77777777" w:rsidR="009005AF" w:rsidRDefault="009005AF" w:rsidP="000F5CC6">
      <w:pPr>
        <w:rPr>
          <w:sz w:val="20"/>
          <w:szCs w:val="20"/>
        </w:rPr>
      </w:pPr>
    </w:p>
    <w:p w14:paraId="2504FF88" w14:textId="77777777" w:rsidR="009005AF" w:rsidRDefault="009005AF" w:rsidP="000F5CC6">
      <w:pPr>
        <w:rPr>
          <w:sz w:val="20"/>
          <w:szCs w:val="20"/>
        </w:rPr>
      </w:pPr>
    </w:p>
    <w:p w14:paraId="4BCBCBE3" w14:textId="77777777" w:rsidR="009005AF" w:rsidRDefault="009005AF" w:rsidP="000F5CC6">
      <w:pPr>
        <w:rPr>
          <w:sz w:val="20"/>
          <w:szCs w:val="20"/>
        </w:rPr>
      </w:pPr>
    </w:p>
    <w:p w14:paraId="6459A83E" w14:textId="77777777" w:rsidR="009005AF" w:rsidRDefault="009005AF" w:rsidP="000F5CC6">
      <w:pPr>
        <w:rPr>
          <w:sz w:val="20"/>
          <w:szCs w:val="20"/>
        </w:rPr>
      </w:pPr>
    </w:p>
    <w:p w14:paraId="5E983820" w14:textId="77777777" w:rsidR="009005AF" w:rsidRDefault="009005AF" w:rsidP="000F5CC6">
      <w:pPr>
        <w:rPr>
          <w:sz w:val="20"/>
          <w:szCs w:val="20"/>
        </w:rPr>
      </w:pPr>
    </w:p>
    <w:p w14:paraId="10AE0928" w14:textId="77777777" w:rsidR="009005AF" w:rsidRDefault="009005AF" w:rsidP="000F5CC6">
      <w:pPr>
        <w:rPr>
          <w:sz w:val="20"/>
          <w:szCs w:val="20"/>
        </w:rPr>
      </w:pPr>
    </w:p>
    <w:p w14:paraId="7FA1FBB9" w14:textId="77777777" w:rsidR="009005AF" w:rsidRDefault="009005AF" w:rsidP="000F5CC6">
      <w:pPr>
        <w:rPr>
          <w:sz w:val="20"/>
          <w:szCs w:val="20"/>
        </w:rPr>
      </w:pPr>
    </w:p>
    <w:p w14:paraId="0442F141" w14:textId="77777777" w:rsidR="009005AF" w:rsidRDefault="009005AF" w:rsidP="000F5CC6">
      <w:pPr>
        <w:rPr>
          <w:sz w:val="20"/>
          <w:szCs w:val="20"/>
        </w:rPr>
      </w:pPr>
    </w:p>
    <w:p w14:paraId="172E06A2" w14:textId="77777777" w:rsidR="000F5CC6" w:rsidRPr="000F5CC6" w:rsidRDefault="000F5CC6" w:rsidP="000F5CC6">
      <w:pPr>
        <w:rPr>
          <w:sz w:val="20"/>
          <w:szCs w:val="20"/>
        </w:rPr>
      </w:pPr>
      <w:r w:rsidRPr="000F5CC6">
        <w:rPr>
          <w:sz w:val="20"/>
          <w:szCs w:val="20"/>
        </w:rPr>
        <w:t>* Jeigu sprendimas turi būti pateikiamas ne dokumentų valdymo sistemos „Kontora“ naudotojams, nurodomas gavėjo elektroninio pašto adresas.</w:t>
      </w:r>
    </w:p>
    <w:p w14:paraId="5BC13B48" w14:textId="77777777" w:rsidR="000F5CC6" w:rsidRPr="00C077C0" w:rsidRDefault="000F5CC6" w:rsidP="00787FD3">
      <w:pPr>
        <w:jc w:val="both"/>
        <w:rPr>
          <w:b/>
          <w:noProof w:val="0"/>
          <w:lang w:eastAsia="lt-LT"/>
        </w:rPr>
      </w:pPr>
    </w:p>
    <w:sectPr w:rsidR="000F5CC6" w:rsidRPr="00C077C0" w:rsidSect="00BD6FF6">
      <w:pgSz w:w="11906" w:h="16838" w:code="9"/>
      <w:pgMar w:top="1134" w:right="425"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41A19" w14:textId="77777777" w:rsidR="0032386E" w:rsidRDefault="0032386E">
      <w:r>
        <w:separator/>
      </w:r>
    </w:p>
  </w:endnote>
  <w:endnote w:type="continuationSeparator" w:id="0">
    <w:p w14:paraId="48B84DFE" w14:textId="77777777" w:rsidR="0032386E" w:rsidRDefault="0032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C2F78" w14:textId="77777777" w:rsidR="0032386E" w:rsidRDefault="0032386E">
      <w:r>
        <w:separator/>
      </w:r>
    </w:p>
  </w:footnote>
  <w:footnote w:type="continuationSeparator" w:id="0">
    <w:p w14:paraId="781BE88A" w14:textId="77777777" w:rsidR="0032386E" w:rsidRDefault="00323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2840" w14:textId="77777777" w:rsidR="0032386E" w:rsidRDefault="0032386E" w:rsidP="00550720">
    <w:pPr>
      <w:ind w:left="6478" w:firstLine="1298"/>
      <w:rPr>
        <w:b/>
      </w:rPr>
    </w:pPr>
    <w:r w:rsidRPr="002648D1">
      <w:rPr>
        <w:b/>
      </w:rPr>
      <w:t>Projektas</w:t>
    </w:r>
  </w:p>
  <w:p w14:paraId="3033ECB3" w14:textId="530C64BF" w:rsidR="00A569C4" w:rsidRDefault="00A569C4" w:rsidP="00550720">
    <w:pPr>
      <w:ind w:left="6478" w:firstLine="1298"/>
      <w:rPr>
        <w:b/>
      </w:rPr>
    </w:pPr>
    <w:r>
      <w:rPr>
        <w:b/>
      </w:rPr>
      <w:t>Nauja redakcija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C994" w14:textId="77777777" w:rsidR="0032386E" w:rsidRDefault="0032386E" w:rsidP="00550720">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13"/>
    <w:rsid w:val="000006AC"/>
    <w:rsid w:val="0000076C"/>
    <w:rsid w:val="00001C78"/>
    <w:rsid w:val="00002B85"/>
    <w:rsid w:val="0000384D"/>
    <w:rsid w:val="000043C2"/>
    <w:rsid w:val="00006217"/>
    <w:rsid w:val="00006F53"/>
    <w:rsid w:val="00007647"/>
    <w:rsid w:val="0001100F"/>
    <w:rsid w:val="00011339"/>
    <w:rsid w:val="00014404"/>
    <w:rsid w:val="000216B1"/>
    <w:rsid w:val="00022453"/>
    <w:rsid w:val="00025975"/>
    <w:rsid w:val="00026F18"/>
    <w:rsid w:val="0002733E"/>
    <w:rsid w:val="00034A73"/>
    <w:rsid w:val="0003527E"/>
    <w:rsid w:val="000362C9"/>
    <w:rsid w:val="0003683F"/>
    <w:rsid w:val="0003720E"/>
    <w:rsid w:val="00037856"/>
    <w:rsid w:val="00040E78"/>
    <w:rsid w:val="00042157"/>
    <w:rsid w:val="0004294D"/>
    <w:rsid w:val="00043993"/>
    <w:rsid w:val="00043C23"/>
    <w:rsid w:val="00044493"/>
    <w:rsid w:val="00044B63"/>
    <w:rsid w:val="000451CF"/>
    <w:rsid w:val="0005028B"/>
    <w:rsid w:val="00054C07"/>
    <w:rsid w:val="00057300"/>
    <w:rsid w:val="0005749C"/>
    <w:rsid w:val="00057515"/>
    <w:rsid w:val="000661C9"/>
    <w:rsid w:val="00066DDA"/>
    <w:rsid w:val="00067828"/>
    <w:rsid w:val="000740A0"/>
    <w:rsid w:val="00074443"/>
    <w:rsid w:val="00075842"/>
    <w:rsid w:val="0007639A"/>
    <w:rsid w:val="00076629"/>
    <w:rsid w:val="00076762"/>
    <w:rsid w:val="00077CD7"/>
    <w:rsid w:val="000801FF"/>
    <w:rsid w:val="00080387"/>
    <w:rsid w:val="0008096A"/>
    <w:rsid w:val="0008360D"/>
    <w:rsid w:val="00084292"/>
    <w:rsid w:val="000842DD"/>
    <w:rsid w:val="00084753"/>
    <w:rsid w:val="000861CE"/>
    <w:rsid w:val="00086938"/>
    <w:rsid w:val="00090FE1"/>
    <w:rsid w:val="00091B17"/>
    <w:rsid w:val="00093955"/>
    <w:rsid w:val="000947F8"/>
    <w:rsid w:val="0009512A"/>
    <w:rsid w:val="000A338E"/>
    <w:rsid w:val="000A4F85"/>
    <w:rsid w:val="000A670F"/>
    <w:rsid w:val="000B0A5B"/>
    <w:rsid w:val="000B1E4F"/>
    <w:rsid w:val="000B356E"/>
    <w:rsid w:val="000B4BFF"/>
    <w:rsid w:val="000B5317"/>
    <w:rsid w:val="000B60B7"/>
    <w:rsid w:val="000B6E6A"/>
    <w:rsid w:val="000B7E0B"/>
    <w:rsid w:val="000C21C4"/>
    <w:rsid w:val="000C24B8"/>
    <w:rsid w:val="000C2C95"/>
    <w:rsid w:val="000C2CAD"/>
    <w:rsid w:val="000C30D3"/>
    <w:rsid w:val="000C366C"/>
    <w:rsid w:val="000C3CB0"/>
    <w:rsid w:val="000C551F"/>
    <w:rsid w:val="000D014A"/>
    <w:rsid w:val="000D2B61"/>
    <w:rsid w:val="000D32B0"/>
    <w:rsid w:val="000D4EE6"/>
    <w:rsid w:val="000D57BD"/>
    <w:rsid w:val="000D61D5"/>
    <w:rsid w:val="000E1EF8"/>
    <w:rsid w:val="000E2077"/>
    <w:rsid w:val="000E2A83"/>
    <w:rsid w:val="000E2DD8"/>
    <w:rsid w:val="000E5109"/>
    <w:rsid w:val="000F2C60"/>
    <w:rsid w:val="000F2DA8"/>
    <w:rsid w:val="000F37BC"/>
    <w:rsid w:val="000F42F1"/>
    <w:rsid w:val="000F5CC6"/>
    <w:rsid w:val="00100E86"/>
    <w:rsid w:val="00102B58"/>
    <w:rsid w:val="00106CCA"/>
    <w:rsid w:val="0010791B"/>
    <w:rsid w:val="00111E19"/>
    <w:rsid w:val="001143C6"/>
    <w:rsid w:val="00116396"/>
    <w:rsid w:val="001170D0"/>
    <w:rsid w:val="001208FF"/>
    <w:rsid w:val="00121917"/>
    <w:rsid w:val="001234E6"/>
    <w:rsid w:val="00123CA6"/>
    <w:rsid w:val="001258B6"/>
    <w:rsid w:val="00130B85"/>
    <w:rsid w:val="001316CF"/>
    <w:rsid w:val="00131EB2"/>
    <w:rsid w:val="00134872"/>
    <w:rsid w:val="00134CD9"/>
    <w:rsid w:val="00137147"/>
    <w:rsid w:val="00137960"/>
    <w:rsid w:val="00137EA7"/>
    <w:rsid w:val="001400E4"/>
    <w:rsid w:val="00141528"/>
    <w:rsid w:val="00143FA6"/>
    <w:rsid w:val="00145949"/>
    <w:rsid w:val="00145ACE"/>
    <w:rsid w:val="00151855"/>
    <w:rsid w:val="00152118"/>
    <w:rsid w:val="001548A6"/>
    <w:rsid w:val="001567E2"/>
    <w:rsid w:val="00161160"/>
    <w:rsid w:val="0016125D"/>
    <w:rsid w:val="001664A7"/>
    <w:rsid w:val="00166C5D"/>
    <w:rsid w:val="00172DC8"/>
    <w:rsid w:val="00176F70"/>
    <w:rsid w:val="00177634"/>
    <w:rsid w:val="0018387E"/>
    <w:rsid w:val="001841BB"/>
    <w:rsid w:val="00184AB9"/>
    <w:rsid w:val="001863E2"/>
    <w:rsid w:val="00186FBF"/>
    <w:rsid w:val="00190F72"/>
    <w:rsid w:val="001926AB"/>
    <w:rsid w:val="001A090B"/>
    <w:rsid w:val="001A4EF6"/>
    <w:rsid w:val="001A7F00"/>
    <w:rsid w:val="001B035E"/>
    <w:rsid w:val="001B1558"/>
    <w:rsid w:val="001B1ACC"/>
    <w:rsid w:val="001B1B1F"/>
    <w:rsid w:val="001B531B"/>
    <w:rsid w:val="001B57F9"/>
    <w:rsid w:val="001B5BA3"/>
    <w:rsid w:val="001C35BE"/>
    <w:rsid w:val="001C449E"/>
    <w:rsid w:val="001C7F97"/>
    <w:rsid w:val="001D4541"/>
    <w:rsid w:val="001D70DF"/>
    <w:rsid w:val="001D79BE"/>
    <w:rsid w:val="001D7CC0"/>
    <w:rsid w:val="001D7E46"/>
    <w:rsid w:val="001E07E6"/>
    <w:rsid w:val="001E2CD2"/>
    <w:rsid w:val="001F06CD"/>
    <w:rsid w:val="001F0AFF"/>
    <w:rsid w:val="001F1077"/>
    <w:rsid w:val="001F3116"/>
    <w:rsid w:val="001F4BCC"/>
    <w:rsid w:val="001F5EA4"/>
    <w:rsid w:val="00203A3D"/>
    <w:rsid w:val="00203F38"/>
    <w:rsid w:val="002044C4"/>
    <w:rsid w:val="00205194"/>
    <w:rsid w:val="00207024"/>
    <w:rsid w:val="00210C81"/>
    <w:rsid w:val="00211543"/>
    <w:rsid w:val="00222FED"/>
    <w:rsid w:val="00223211"/>
    <w:rsid w:val="00223A77"/>
    <w:rsid w:val="00223AA2"/>
    <w:rsid w:val="00224472"/>
    <w:rsid w:val="00225F71"/>
    <w:rsid w:val="0022722E"/>
    <w:rsid w:val="00230819"/>
    <w:rsid w:val="00231C0B"/>
    <w:rsid w:val="00232799"/>
    <w:rsid w:val="00233C90"/>
    <w:rsid w:val="0023689F"/>
    <w:rsid w:val="00236A3B"/>
    <w:rsid w:val="00237C04"/>
    <w:rsid w:val="00240610"/>
    <w:rsid w:val="00241B5E"/>
    <w:rsid w:val="00242361"/>
    <w:rsid w:val="00242E44"/>
    <w:rsid w:val="0024486E"/>
    <w:rsid w:val="00245DD0"/>
    <w:rsid w:val="00247F9A"/>
    <w:rsid w:val="002508C5"/>
    <w:rsid w:val="00250FA5"/>
    <w:rsid w:val="00254295"/>
    <w:rsid w:val="00254B67"/>
    <w:rsid w:val="0025716C"/>
    <w:rsid w:val="00261340"/>
    <w:rsid w:val="00264CA6"/>
    <w:rsid w:val="002655C0"/>
    <w:rsid w:val="00271A83"/>
    <w:rsid w:val="002737DD"/>
    <w:rsid w:val="002750AA"/>
    <w:rsid w:val="0027714F"/>
    <w:rsid w:val="00281559"/>
    <w:rsid w:val="002824EC"/>
    <w:rsid w:val="0028303A"/>
    <w:rsid w:val="00284E3D"/>
    <w:rsid w:val="00285981"/>
    <w:rsid w:val="002868EF"/>
    <w:rsid w:val="00291197"/>
    <w:rsid w:val="002915F1"/>
    <w:rsid w:val="002935D9"/>
    <w:rsid w:val="00293BD1"/>
    <w:rsid w:val="00295877"/>
    <w:rsid w:val="002972D5"/>
    <w:rsid w:val="002A05BD"/>
    <w:rsid w:val="002A2D71"/>
    <w:rsid w:val="002A593B"/>
    <w:rsid w:val="002A61E6"/>
    <w:rsid w:val="002A6761"/>
    <w:rsid w:val="002A792F"/>
    <w:rsid w:val="002B04F7"/>
    <w:rsid w:val="002B45C8"/>
    <w:rsid w:val="002B49FA"/>
    <w:rsid w:val="002B55A3"/>
    <w:rsid w:val="002B60E9"/>
    <w:rsid w:val="002B776E"/>
    <w:rsid w:val="002C479B"/>
    <w:rsid w:val="002C5328"/>
    <w:rsid w:val="002C63FD"/>
    <w:rsid w:val="002C7471"/>
    <w:rsid w:val="002D0505"/>
    <w:rsid w:val="002D2FB1"/>
    <w:rsid w:val="002D6862"/>
    <w:rsid w:val="002D6F6D"/>
    <w:rsid w:val="002D7754"/>
    <w:rsid w:val="002D7838"/>
    <w:rsid w:val="002E0162"/>
    <w:rsid w:val="002E17BB"/>
    <w:rsid w:val="002E2D33"/>
    <w:rsid w:val="002E2EC4"/>
    <w:rsid w:val="002E2F2F"/>
    <w:rsid w:val="002E442F"/>
    <w:rsid w:val="002E7A2D"/>
    <w:rsid w:val="002F1096"/>
    <w:rsid w:val="002F1934"/>
    <w:rsid w:val="002F3610"/>
    <w:rsid w:val="002F6CAF"/>
    <w:rsid w:val="002F6FCF"/>
    <w:rsid w:val="003010B3"/>
    <w:rsid w:val="003056E9"/>
    <w:rsid w:val="00307774"/>
    <w:rsid w:val="00310212"/>
    <w:rsid w:val="00310E79"/>
    <w:rsid w:val="00311396"/>
    <w:rsid w:val="003125E2"/>
    <w:rsid w:val="00313487"/>
    <w:rsid w:val="00313B09"/>
    <w:rsid w:val="003141A9"/>
    <w:rsid w:val="0031493E"/>
    <w:rsid w:val="00315C78"/>
    <w:rsid w:val="00317349"/>
    <w:rsid w:val="0032386E"/>
    <w:rsid w:val="0032443C"/>
    <w:rsid w:val="0032464A"/>
    <w:rsid w:val="003308AE"/>
    <w:rsid w:val="003314AE"/>
    <w:rsid w:val="00335D2A"/>
    <w:rsid w:val="00342438"/>
    <w:rsid w:val="003435A1"/>
    <w:rsid w:val="0034427D"/>
    <w:rsid w:val="00344417"/>
    <w:rsid w:val="00344AAB"/>
    <w:rsid w:val="0034578D"/>
    <w:rsid w:val="00345F92"/>
    <w:rsid w:val="00347A96"/>
    <w:rsid w:val="00347C13"/>
    <w:rsid w:val="003514C6"/>
    <w:rsid w:val="003526D2"/>
    <w:rsid w:val="0035270F"/>
    <w:rsid w:val="00354F55"/>
    <w:rsid w:val="003556F6"/>
    <w:rsid w:val="003566BA"/>
    <w:rsid w:val="003616A1"/>
    <w:rsid w:val="00370C09"/>
    <w:rsid w:val="00375600"/>
    <w:rsid w:val="00375A74"/>
    <w:rsid w:val="00375D34"/>
    <w:rsid w:val="00375F20"/>
    <w:rsid w:val="003804F1"/>
    <w:rsid w:val="0038058A"/>
    <w:rsid w:val="00383EA6"/>
    <w:rsid w:val="00385249"/>
    <w:rsid w:val="003861E4"/>
    <w:rsid w:val="003914E5"/>
    <w:rsid w:val="00392E76"/>
    <w:rsid w:val="00393FF3"/>
    <w:rsid w:val="00394EEF"/>
    <w:rsid w:val="00396557"/>
    <w:rsid w:val="00397F33"/>
    <w:rsid w:val="003A7573"/>
    <w:rsid w:val="003B273A"/>
    <w:rsid w:val="003B2F3B"/>
    <w:rsid w:val="003B3778"/>
    <w:rsid w:val="003B522D"/>
    <w:rsid w:val="003B7DA6"/>
    <w:rsid w:val="003C0DD2"/>
    <w:rsid w:val="003C363F"/>
    <w:rsid w:val="003C4574"/>
    <w:rsid w:val="003C4CE7"/>
    <w:rsid w:val="003C54EE"/>
    <w:rsid w:val="003D6076"/>
    <w:rsid w:val="003D64FA"/>
    <w:rsid w:val="003E2D64"/>
    <w:rsid w:val="003E2EF6"/>
    <w:rsid w:val="003E3EC3"/>
    <w:rsid w:val="003E46A9"/>
    <w:rsid w:val="003E6ECE"/>
    <w:rsid w:val="003E7399"/>
    <w:rsid w:val="003E7654"/>
    <w:rsid w:val="003F1031"/>
    <w:rsid w:val="003F19B2"/>
    <w:rsid w:val="003F2685"/>
    <w:rsid w:val="003F4993"/>
    <w:rsid w:val="003F4ABB"/>
    <w:rsid w:val="003F5C90"/>
    <w:rsid w:val="003F5D90"/>
    <w:rsid w:val="0040203B"/>
    <w:rsid w:val="00403AA7"/>
    <w:rsid w:val="004046FE"/>
    <w:rsid w:val="00404AA7"/>
    <w:rsid w:val="00404EDB"/>
    <w:rsid w:val="00406B6E"/>
    <w:rsid w:val="00406E81"/>
    <w:rsid w:val="00407B79"/>
    <w:rsid w:val="00410966"/>
    <w:rsid w:val="00411E18"/>
    <w:rsid w:val="00412440"/>
    <w:rsid w:val="00412AF6"/>
    <w:rsid w:val="004130C0"/>
    <w:rsid w:val="0041320D"/>
    <w:rsid w:val="00416FB6"/>
    <w:rsid w:val="00420135"/>
    <w:rsid w:val="00426492"/>
    <w:rsid w:val="004316AC"/>
    <w:rsid w:val="00431E32"/>
    <w:rsid w:val="0043258E"/>
    <w:rsid w:val="00432826"/>
    <w:rsid w:val="00432B26"/>
    <w:rsid w:val="00433964"/>
    <w:rsid w:val="00434FC4"/>
    <w:rsid w:val="00437737"/>
    <w:rsid w:val="00444F5D"/>
    <w:rsid w:val="004477C4"/>
    <w:rsid w:val="00450C07"/>
    <w:rsid w:val="00450FDF"/>
    <w:rsid w:val="00451769"/>
    <w:rsid w:val="00454DAA"/>
    <w:rsid w:val="0045754E"/>
    <w:rsid w:val="00460F1C"/>
    <w:rsid w:val="004625FE"/>
    <w:rsid w:val="004639DF"/>
    <w:rsid w:val="00463E8C"/>
    <w:rsid w:val="00465D65"/>
    <w:rsid w:val="004700D6"/>
    <w:rsid w:val="004728CB"/>
    <w:rsid w:val="00473490"/>
    <w:rsid w:val="00474E67"/>
    <w:rsid w:val="004803BD"/>
    <w:rsid w:val="00487ED6"/>
    <w:rsid w:val="0049422D"/>
    <w:rsid w:val="004962CE"/>
    <w:rsid w:val="004A2ED8"/>
    <w:rsid w:val="004A5F4C"/>
    <w:rsid w:val="004A7802"/>
    <w:rsid w:val="004B26A9"/>
    <w:rsid w:val="004B561F"/>
    <w:rsid w:val="004C0534"/>
    <w:rsid w:val="004C08B0"/>
    <w:rsid w:val="004C0EEE"/>
    <w:rsid w:val="004C1562"/>
    <w:rsid w:val="004C28E0"/>
    <w:rsid w:val="004C3782"/>
    <w:rsid w:val="004C67A5"/>
    <w:rsid w:val="004C67F6"/>
    <w:rsid w:val="004C6E31"/>
    <w:rsid w:val="004D01CF"/>
    <w:rsid w:val="004D03B1"/>
    <w:rsid w:val="004D07E7"/>
    <w:rsid w:val="004D3DC1"/>
    <w:rsid w:val="004D6B5D"/>
    <w:rsid w:val="004E2BE1"/>
    <w:rsid w:val="004E4C12"/>
    <w:rsid w:val="004F2994"/>
    <w:rsid w:val="004F332C"/>
    <w:rsid w:val="004F4452"/>
    <w:rsid w:val="004F4637"/>
    <w:rsid w:val="0050024D"/>
    <w:rsid w:val="005024D5"/>
    <w:rsid w:val="00506DB4"/>
    <w:rsid w:val="005074BA"/>
    <w:rsid w:val="005113E1"/>
    <w:rsid w:val="005133C4"/>
    <w:rsid w:val="00514A3B"/>
    <w:rsid w:val="0052144C"/>
    <w:rsid w:val="005220BD"/>
    <w:rsid w:val="005227F9"/>
    <w:rsid w:val="0052401F"/>
    <w:rsid w:val="00530028"/>
    <w:rsid w:val="00531300"/>
    <w:rsid w:val="00531BCC"/>
    <w:rsid w:val="00532F6A"/>
    <w:rsid w:val="00541150"/>
    <w:rsid w:val="00541620"/>
    <w:rsid w:val="0054269F"/>
    <w:rsid w:val="00546C3D"/>
    <w:rsid w:val="005474E1"/>
    <w:rsid w:val="00547A51"/>
    <w:rsid w:val="00547D41"/>
    <w:rsid w:val="00550720"/>
    <w:rsid w:val="00553559"/>
    <w:rsid w:val="00555740"/>
    <w:rsid w:val="00556735"/>
    <w:rsid w:val="00557218"/>
    <w:rsid w:val="00560423"/>
    <w:rsid w:val="00563A6D"/>
    <w:rsid w:val="00565BCB"/>
    <w:rsid w:val="005717AF"/>
    <w:rsid w:val="00572FCA"/>
    <w:rsid w:val="00573C9F"/>
    <w:rsid w:val="00573E96"/>
    <w:rsid w:val="005747FB"/>
    <w:rsid w:val="00574996"/>
    <w:rsid w:val="00576E73"/>
    <w:rsid w:val="00580953"/>
    <w:rsid w:val="00582CBF"/>
    <w:rsid w:val="00582DD3"/>
    <w:rsid w:val="00585312"/>
    <w:rsid w:val="00590437"/>
    <w:rsid w:val="00590C96"/>
    <w:rsid w:val="005910A0"/>
    <w:rsid w:val="0059421A"/>
    <w:rsid w:val="0059512C"/>
    <w:rsid w:val="0059721F"/>
    <w:rsid w:val="005A20F5"/>
    <w:rsid w:val="005A4CA8"/>
    <w:rsid w:val="005B49AC"/>
    <w:rsid w:val="005B6DDD"/>
    <w:rsid w:val="005B7DE1"/>
    <w:rsid w:val="005C1D8B"/>
    <w:rsid w:val="005C1E47"/>
    <w:rsid w:val="005C2B77"/>
    <w:rsid w:val="005C5D61"/>
    <w:rsid w:val="005C70CC"/>
    <w:rsid w:val="005C78A9"/>
    <w:rsid w:val="005D0259"/>
    <w:rsid w:val="005D129C"/>
    <w:rsid w:val="005D3793"/>
    <w:rsid w:val="005D38D3"/>
    <w:rsid w:val="005D3FFB"/>
    <w:rsid w:val="005D4A40"/>
    <w:rsid w:val="005D5166"/>
    <w:rsid w:val="005E2E4A"/>
    <w:rsid w:val="005E3D20"/>
    <w:rsid w:val="005E61EC"/>
    <w:rsid w:val="005E66F6"/>
    <w:rsid w:val="005F427A"/>
    <w:rsid w:val="005F57ED"/>
    <w:rsid w:val="005F6FCE"/>
    <w:rsid w:val="005F706B"/>
    <w:rsid w:val="00601309"/>
    <w:rsid w:val="00610914"/>
    <w:rsid w:val="00610FD6"/>
    <w:rsid w:val="00614998"/>
    <w:rsid w:val="00616475"/>
    <w:rsid w:val="00621460"/>
    <w:rsid w:val="0062246B"/>
    <w:rsid w:val="00622558"/>
    <w:rsid w:val="0062268D"/>
    <w:rsid w:val="00624464"/>
    <w:rsid w:val="00624C5B"/>
    <w:rsid w:val="00625A13"/>
    <w:rsid w:val="006272DB"/>
    <w:rsid w:val="00627D67"/>
    <w:rsid w:val="006312A0"/>
    <w:rsid w:val="006318FF"/>
    <w:rsid w:val="0063306E"/>
    <w:rsid w:val="0063549A"/>
    <w:rsid w:val="0063692B"/>
    <w:rsid w:val="00642127"/>
    <w:rsid w:val="00642926"/>
    <w:rsid w:val="0064428D"/>
    <w:rsid w:val="0064521E"/>
    <w:rsid w:val="00645514"/>
    <w:rsid w:val="006468BB"/>
    <w:rsid w:val="0065044B"/>
    <w:rsid w:val="00651228"/>
    <w:rsid w:val="00654B86"/>
    <w:rsid w:val="006555A8"/>
    <w:rsid w:val="00655C6D"/>
    <w:rsid w:val="00656433"/>
    <w:rsid w:val="00660784"/>
    <w:rsid w:val="0066346D"/>
    <w:rsid w:val="006643DD"/>
    <w:rsid w:val="0066561F"/>
    <w:rsid w:val="00666DAF"/>
    <w:rsid w:val="006714AC"/>
    <w:rsid w:val="00686E6A"/>
    <w:rsid w:val="006912A5"/>
    <w:rsid w:val="00691313"/>
    <w:rsid w:val="00691FDA"/>
    <w:rsid w:val="00693279"/>
    <w:rsid w:val="00694538"/>
    <w:rsid w:val="00694856"/>
    <w:rsid w:val="006A3676"/>
    <w:rsid w:val="006A554E"/>
    <w:rsid w:val="006A5EED"/>
    <w:rsid w:val="006A6854"/>
    <w:rsid w:val="006A7800"/>
    <w:rsid w:val="006A7BA7"/>
    <w:rsid w:val="006B034E"/>
    <w:rsid w:val="006B11E9"/>
    <w:rsid w:val="006B2073"/>
    <w:rsid w:val="006B2CF2"/>
    <w:rsid w:val="006B48FE"/>
    <w:rsid w:val="006B4D2E"/>
    <w:rsid w:val="006B5906"/>
    <w:rsid w:val="006B66A1"/>
    <w:rsid w:val="006B6960"/>
    <w:rsid w:val="006B74FB"/>
    <w:rsid w:val="006C0B34"/>
    <w:rsid w:val="006C11F2"/>
    <w:rsid w:val="006C131A"/>
    <w:rsid w:val="006C1B62"/>
    <w:rsid w:val="006C5C58"/>
    <w:rsid w:val="006C638A"/>
    <w:rsid w:val="006C7D32"/>
    <w:rsid w:val="006D2C87"/>
    <w:rsid w:val="006D58B4"/>
    <w:rsid w:val="006D6697"/>
    <w:rsid w:val="006D6B6A"/>
    <w:rsid w:val="006E35E8"/>
    <w:rsid w:val="006E482A"/>
    <w:rsid w:val="006E707D"/>
    <w:rsid w:val="006E7AAD"/>
    <w:rsid w:val="006F064D"/>
    <w:rsid w:val="006F20AC"/>
    <w:rsid w:val="006F2A18"/>
    <w:rsid w:val="006F5150"/>
    <w:rsid w:val="006F6163"/>
    <w:rsid w:val="006F7B3D"/>
    <w:rsid w:val="006F7B7B"/>
    <w:rsid w:val="00704110"/>
    <w:rsid w:val="00704FE2"/>
    <w:rsid w:val="00705F39"/>
    <w:rsid w:val="0070610D"/>
    <w:rsid w:val="00706499"/>
    <w:rsid w:val="0071265A"/>
    <w:rsid w:val="007219F1"/>
    <w:rsid w:val="0072302B"/>
    <w:rsid w:val="0072348C"/>
    <w:rsid w:val="00725F99"/>
    <w:rsid w:val="0073292A"/>
    <w:rsid w:val="0073408A"/>
    <w:rsid w:val="00740070"/>
    <w:rsid w:val="0074404B"/>
    <w:rsid w:val="0074562F"/>
    <w:rsid w:val="00745862"/>
    <w:rsid w:val="00745B48"/>
    <w:rsid w:val="007500A2"/>
    <w:rsid w:val="007550ED"/>
    <w:rsid w:val="00756754"/>
    <w:rsid w:val="007578BC"/>
    <w:rsid w:val="007579D0"/>
    <w:rsid w:val="00761DA9"/>
    <w:rsid w:val="0076354E"/>
    <w:rsid w:val="00763CAE"/>
    <w:rsid w:val="00763CF6"/>
    <w:rsid w:val="0076544F"/>
    <w:rsid w:val="00765494"/>
    <w:rsid w:val="00766195"/>
    <w:rsid w:val="007666C5"/>
    <w:rsid w:val="00766CCF"/>
    <w:rsid w:val="0076735E"/>
    <w:rsid w:val="00767EC5"/>
    <w:rsid w:val="007701BB"/>
    <w:rsid w:val="00772AA9"/>
    <w:rsid w:val="0077306D"/>
    <w:rsid w:val="0078025B"/>
    <w:rsid w:val="00787FD3"/>
    <w:rsid w:val="00790EA9"/>
    <w:rsid w:val="00793FE5"/>
    <w:rsid w:val="00794C32"/>
    <w:rsid w:val="007961EB"/>
    <w:rsid w:val="00796786"/>
    <w:rsid w:val="007A04D1"/>
    <w:rsid w:val="007A0641"/>
    <w:rsid w:val="007A0AF5"/>
    <w:rsid w:val="007B19B0"/>
    <w:rsid w:val="007B2434"/>
    <w:rsid w:val="007B3243"/>
    <w:rsid w:val="007B36F8"/>
    <w:rsid w:val="007B3A5A"/>
    <w:rsid w:val="007B498E"/>
    <w:rsid w:val="007B4FE1"/>
    <w:rsid w:val="007B5048"/>
    <w:rsid w:val="007B7B2E"/>
    <w:rsid w:val="007C2669"/>
    <w:rsid w:val="007C2A0A"/>
    <w:rsid w:val="007C3286"/>
    <w:rsid w:val="007C51DA"/>
    <w:rsid w:val="007C58AC"/>
    <w:rsid w:val="007C7772"/>
    <w:rsid w:val="007C7AAD"/>
    <w:rsid w:val="007D06E5"/>
    <w:rsid w:val="007D7397"/>
    <w:rsid w:val="007D7A6A"/>
    <w:rsid w:val="007E091A"/>
    <w:rsid w:val="007E2AD6"/>
    <w:rsid w:val="007F2BC8"/>
    <w:rsid w:val="007F402F"/>
    <w:rsid w:val="007F5849"/>
    <w:rsid w:val="007F6D0E"/>
    <w:rsid w:val="00802A01"/>
    <w:rsid w:val="008031D8"/>
    <w:rsid w:val="008041F7"/>
    <w:rsid w:val="00804848"/>
    <w:rsid w:val="00807021"/>
    <w:rsid w:val="008100FB"/>
    <w:rsid w:val="00811D9D"/>
    <w:rsid w:val="00811EC7"/>
    <w:rsid w:val="00813073"/>
    <w:rsid w:val="00815092"/>
    <w:rsid w:val="008168F5"/>
    <w:rsid w:val="00816F8B"/>
    <w:rsid w:val="00821B57"/>
    <w:rsid w:val="00824937"/>
    <w:rsid w:val="0082577D"/>
    <w:rsid w:val="0082614B"/>
    <w:rsid w:val="008301AF"/>
    <w:rsid w:val="008327FB"/>
    <w:rsid w:val="00832FDF"/>
    <w:rsid w:val="0083517F"/>
    <w:rsid w:val="008366EF"/>
    <w:rsid w:val="008377C1"/>
    <w:rsid w:val="00837C55"/>
    <w:rsid w:val="00840E4C"/>
    <w:rsid w:val="008438F9"/>
    <w:rsid w:val="00845966"/>
    <w:rsid w:val="00845EB9"/>
    <w:rsid w:val="008466F0"/>
    <w:rsid w:val="0084761D"/>
    <w:rsid w:val="00850125"/>
    <w:rsid w:val="008507E1"/>
    <w:rsid w:val="00851B8C"/>
    <w:rsid w:val="00854A57"/>
    <w:rsid w:val="008558E0"/>
    <w:rsid w:val="00855D62"/>
    <w:rsid w:val="00856561"/>
    <w:rsid w:val="0086391C"/>
    <w:rsid w:val="008645BF"/>
    <w:rsid w:val="008674C8"/>
    <w:rsid w:val="00867A73"/>
    <w:rsid w:val="008706AB"/>
    <w:rsid w:val="00872EF5"/>
    <w:rsid w:val="008748F5"/>
    <w:rsid w:val="008750F1"/>
    <w:rsid w:val="008767CB"/>
    <w:rsid w:val="00881100"/>
    <w:rsid w:val="008835AD"/>
    <w:rsid w:val="00884F7A"/>
    <w:rsid w:val="00885907"/>
    <w:rsid w:val="008870A5"/>
    <w:rsid w:val="00891753"/>
    <w:rsid w:val="0089263B"/>
    <w:rsid w:val="00893D12"/>
    <w:rsid w:val="00893E62"/>
    <w:rsid w:val="008974C4"/>
    <w:rsid w:val="00897A6A"/>
    <w:rsid w:val="008A19D3"/>
    <w:rsid w:val="008A3C8B"/>
    <w:rsid w:val="008A4CCC"/>
    <w:rsid w:val="008A591F"/>
    <w:rsid w:val="008A66DC"/>
    <w:rsid w:val="008B201F"/>
    <w:rsid w:val="008B2D29"/>
    <w:rsid w:val="008B2FFA"/>
    <w:rsid w:val="008B45F5"/>
    <w:rsid w:val="008B5670"/>
    <w:rsid w:val="008B593C"/>
    <w:rsid w:val="008B7801"/>
    <w:rsid w:val="008C07E3"/>
    <w:rsid w:val="008C1920"/>
    <w:rsid w:val="008C3B53"/>
    <w:rsid w:val="008C48CC"/>
    <w:rsid w:val="008C6C52"/>
    <w:rsid w:val="008C7681"/>
    <w:rsid w:val="008D0459"/>
    <w:rsid w:val="008D3797"/>
    <w:rsid w:val="008E015E"/>
    <w:rsid w:val="008E71EB"/>
    <w:rsid w:val="008E7920"/>
    <w:rsid w:val="008F44C3"/>
    <w:rsid w:val="008F5EB7"/>
    <w:rsid w:val="008F6E6D"/>
    <w:rsid w:val="009005AF"/>
    <w:rsid w:val="00901199"/>
    <w:rsid w:val="00902F92"/>
    <w:rsid w:val="00905FCC"/>
    <w:rsid w:val="00906193"/>
    <w:rsid w:val="00906749"/>
    <w:rsid w:val="0090766A"/>
    <w:rsid w:val="00910669"/>
    <w:rsid w:val="00915855"/>
    <w:rsid w:val="00916CEA"/>
    <w:rsid w:val="00921F3D"/>
    <w:rsid w:val="00926646"/>
    <w:rsid w:val="00932781"/>
    <w:rsid w:val="00932ECE"/>
    <w:rsid w:val="00933DBA"/>
    <w:rsid w:val="009367ED"/>
    <w:rsid w:val="00937DA3"/>
    <w:rsid w:val="00940DB0"/>
    <w:rsid w:val="00941B4E"/>
    <w:rsid w:val="00942C68"/>
    <w:rsid w:val="00944403"/>
    <w:rsid w:val="00945170"/>
    <w:rsid w:val="0095076E"/>
    <w:rsid w:val="0095115E"/>
    <w:rsid w:val="009516A8"/>
    <w:rsid w:val="00951E45"/>
    <w:rsid w:val="00953696"/>
    <w:rsid w:val="009559BF"/>
    <w:rsid w:val="00956298"/>
    <w:rsid w:val="0096203A"/>
    <w:rsid w:val="009636A0"/>
    <w:rsid w:val="00964687"/>
    <w:rsid w:val="00964D41"/>
    <w:rsid w:val="00965BAD"/>
    <w:rsid w:val="009665BD"/>
    <w:rsid w:val="00966880"/>
    <w:rsid w:val="00966CA8"/>
    <w:rsid w:val="00970FAC"/>
    <w:rsid w:val="00972405"/>
    <w:rsid w:val="00972D94"/>
    <w:rsid w:val="00974C6F"/>
    <w:rsid w:val="00977202"/>
    <w:rsid w:val="0098020E"/>
    <w:rsid w:val="0098119F"/>
    <w:rsid w:val="009824F6"/>
    <w:rsid w:val="0098345C"/>
    <w:rsid w:val="00983FBD"/>
    <w:rsid w:val="009857E7"/>
    <w:rsid w:val="00985978"/>
    <w:rsid w:val="00985BD1"/>
    <w:rsid w:val="00991774"/>
    <w:rsid w:val="00991DAF"/>
    <w:rsid w:val="00994232"/>
    <w:rsid w:val="00996F97"/>
    <w:rsid w:val="009A1B5D"/>
    <w:rsid w:val="009A23C3"/>
    <w:rsid w:val="009A407B"/>
    <w:rsid w:val="009A52CE"/>
    <w:rsid w:val="009A6E95"/>
    <w:rsid w:val="009B28BA"/>
    <w:rsid w:val="009B3F0D"/>
    <w:rsid w:val="009B45B6"/>
    <w:rsid w:val="009C1C68"/>
    <w:rsid w:val="009C2CE2"/>
    <w:rsid w:val="009C3549"/>
    <w:rsid w:val="009C35AB"/>
    <w:rsid w:val="009C36D8"/>
    <w:rsid w:val="009C3A40"/>
    <w:rsid w:val="009C4F7A"/>
    <w:rsid w:val="009C62B1"/>
    <w:rsid w:val="009C6C29"/>
    <w:rsid w:val="009D34F2"/>
    <w:rsid w:val="009D3C81"/>
    <w:rsid w:val="009D5474"/>
    <w:rsid w:val="009D57BA"/>
    <w:rsid w:val="009E0196"/>
    <w:rsid w:val="009E2AF4"/>
    <w:rsid w:val="009E45C5"/>
    <w:rsid w:val="009E7C2F"/>
    <w:rsid w:val="009F1385"/>
    <w:rsid w:val="009F1430"/>
    <w:rsid w:val="009F225C"/>
    <w:rsid w:val="009F6FEA"/>
    <w:rsid w:val="009F7827"/>
    <w:rsid w:val="00A01C19"/>
    <w:rsid w:val="00A0401F"/>
    <w:rsid w:val="00A05968"/>
    <w:rsid w:val="00A06AEA"/>
    <w:rsid w:val="00A07D44"/>
    <w:rsid w:val="00A117A6"/>
    <w:rsid w:val="00A11959"/>
    <w:rsid w:val="00A12DEB"/>
    <w:rsid w:val="00A13656"/>
    <w:rsid w:val="00A14639"/>
    <w:rsid w:val="00A172BF"/>
    <w:rsid w:val="00A17A65"/>
    <w:rsid w:val="00A201DB"/>
    <w:rsid w:val="00A20C02"/>
    <w:rsid w:val="00A22893"/>
    <w:rsid w:val="00A307AE"/>
    <w:rsid w:val="00A30BC8"/>
    <w:rsid w:val="00A31523"/>
    <w:rsid w:val="00A33321"/>
    <w:rsid w:val="00A3676E"/>
    <w:rsid w:val="00A37C75"/>
    <w:rsid w:val="00A422FA"/>
    <w:rsid w:val="00A43D1E"/>
    <w:rsid w:val="00A475D2"/>
    <w:rsid w:val="00A502B9"/>
    <w:rsid w:val="00A504E4"/>
    <w:rsid w:val="00A52BDF"/>
    <w:rsid w:val="00A569C4"/>
    <w:rsid w:val="00A61330"/>
    <w:rsid w:val="00A61806"/>
    <w:rsid w:val="00A64D4D"/>
    <w:rsid w:val="00A65E19"/>
    <w:rsid w:val="00A734F2"/>
    <w:rsid w:val="00A73A68"/>
    <w:rsid w:val="00A75343"/>
    <w:rsid w:val="00A80A4D"/>
    <w:rsid w:val="00A80F1E"/>
    <w:rsid w:val="00A83508"/>
    <w:rsid w:val="00A83B9D"/>
    <w:rsid w:val="00A8573B"/>
    <w:rsid w:val="00A87636"/>
    <w:rsid w:val="00A9182F"/>
    <w:rsid w:val="00A9326A"/>
    <w:rsid w:val="00A93CD6"/>
    <w:rsid w:val="00A9475E"/>
    <w:rsid w:val="00A948C6"/>
    <w:rsid w:val="00A95C3C"/>
    <w:rsid w:val="00A9608C"/>
    <w:rsid w:val="00A9611E"/>
    <w:rsid w:val="00AA01A9"/>
    <w:rsid w:val="00AB330B"/>
    <w:rsid w:val="00AB3C16"/>
    <w:rsid w:val="00AB5A04"/>
    <w:rsid w:val="00AC014D"/>
    <w:rsid w:val="00AC3292"/>
    <w:rsid w:val="00AC44A0"/>
    <w:rsid w:val="00AC696A"/>
    <w:rsid w:val="00AD27F1"/>
    <w:rsid w:val="00AD2BDF"/>
    <w:rsid w:val="00AD2F98"/>
    <w:rsid w:val="00AD2FCF"/>
    <w:rsid w:val="00AD3284"/>
    <w:rsid w:val="00AD4409"/>
    <w:rsid w:val="00AD5512"/>
    <w:rsid w:val="00AD7BD3"/>
    <w:rsid w:val="00AE23CC"/>
    <w:rsid w:val="00AF171D"/>
    <w:rsid w:val="00AF1E12"/>
    <w:rsid w:val="00AF2619"/>
    <w:rsid w:val="00AF2A22"/>
    <w:rsid w:val="00AF6EC0"/>
    <w:rsid w:val="00B0113E"/>
    <w:rsid w:val="00B05004"/>
    <w:rsid w:val="00B05CD4"/>
    <w:rsid w:val="00B068C1"/>
    <w:rsid w:val="00B07A33"/>
    <w:rsid w:val="00B125E3"/>
    <w:rsid w:val="00B12743"/>
    <w:rsid w:val="00B12B85"/>
    <w:rsid w:val="00B13964"/>
    <w:rsid w:val="00B21C12"/>
    <w:rsid w:val="00B21C98"/>
    <w:rsid w:val="00B22273"/>
    <w:rsid w:val="00B24A16"/>
    <w:rsid w:val="00B25633"/>
    <w:rsid w:val="00B322AE"/>
    <w:rsid w:val="00B34C68"/>
    <w:rsid w:val="00B35530"/>
    <w:rsid w:val="00B444BA"/>
    <w:rsid w:val="00B472F3"/>
    <w:rsid w:val="00B52811"/>
    <w:rsid w:val="00B529FD"/>
    <w:rsid w:val="00B52F97"/>
    <w:rsid w:val="00B55D09"/>
    <w:rsid w:val="00B56541"/>
    <w:rsid w:val="00B56D31"/>
    <w:rsid w:val="00B57636"/>
    <w:rsid w:val="00B60BA3"/>
    <w:rsid w:val="00B60CEC"/>
    <w:rsid w:val="00B63FD3"/>
    <w:rsid w:val="00B64DF0"/>
    <w:rsid w:val="00B65F5C"/>
    <w:rsid w:val="00B662CF"/>
    <w:rsid w:val="00B80176"/>
    <w:rsid w:val="00B849C5"/>
    <w:rsid w:val="00B92504"/>
    <w:rsid w:val="00B92878"/>
    <w:rsid w:val="00B9548B"/>
    <w:rsid w:val="00B95EDC"/>
    <w:rsid w:val="00BA0636"/>
    <w:rsid w:val="00BA4BD1"/>
    <w:rsid w:val="00BA4F7D"/>
    <w:rsid w:val="00BA5731"/>
    <w:rsid w:val="00BA6597"/>
    <w:rsid w:val="00BA69FB"/>
    <w:rsid w:val="00BB5278"/>
    <w:rsid w:val="00BB6160"/>
    <w:rsid w:val="00BB6B1F"/>
    <w:rsid w:val="00BC066A"/>
    <w:rsid w:val="00BC1C55"/>
    <w:rsid w:val="00BC42D8"/>
    <w:rsid w:val="00BD1B65"/>
    <w:rsid w:val="00BD25FC"/>
    <w:rsid w:val="00BD348E"/>
    <w:rsid w:val="00BD35CA"/>
    <w:rsid w:val="00BD6CC0"/>
    <w:rsid w:val="00BD6FF6"/>
    <w:rsid w:val="00BD70C6"/>
    <w:rsid w:val="00BE0140"/>
    <w:rsid w:val="00BE0803"/>
    <w:rsid w:val="00BE1991"/>
    <w:rsid w:val="00BE1A07"/>
    <w:rsid w:val="00BE22C2"/>
    <w:rsid w:val="00BE6077"/>
    <w:rsid w:val="00BE6CF3"/>
    <w:rsid w:val="00BF25C0"/>
    <w:rsid w:val="00BF281D"/>
    <w:rsid w:val="00BF2B27"/>
    <w:rsid w:val="00BF2DA6"/>
    <w:rsid w:val="00BF3D98"/>
    <w:rsid w:val="00BF4858"/>
    <w:rsid w:val="00BF761C"/>
    <w:rsid w:val="00C0012B"/>
    <w:rsid w:val="00C063ED"/>
    <w:rsid w:val="00C077C0"/>
    <w:rsid w:val="00C10F4B"/>
    <w:rsid w:val="00C11AD0"/>
    <w:rsid w:val="00C21220"/>
    <w:rsid w:val="00C22FF5"/>
    <w:rsid w:val="00C248C5"/>
    <w:rsid w:val="00C24946"/>
    <w:rsid w:val="00C249A2"/>
    <w:rsid w:val="00C24B29"/>
    <w:rsid w:val="00C26E63"/>
    <w:rsid w:val="00C32DEC"/>
    <w:rsid w:val="00C35AEC"/>
    <w:rsid w:val="00C36859"/>
    <w:rsid w:val="00C37ABD"/>
    <w:rsid w:val="00C40267"/>
    <w:rsid w:val="00C440C6"/>
    <w:rsid w:val="00C447DA"/>
    <w:rsid w:val="00C45650"/>
    <w:rsid w:val="00C51537"/>
    <w:rsid w:val="00C5253A"/>
    <w:rsid w:val="00C5284E"/>
    <w:rsid w:val="00C54595"/>
    <w:rsid w:val="00C55F2F"/>
    <w:rsid w:val="00C56A39"/>
    <w:rsid w:val="00C56DCE"/>
    <w:rsid w:val="00C61DF6"/>
    <w:rsid w:val="00C629EB"/>
    <w:rsid w:val="00C634C9"/>
    <w:rsid w:val="00C65C1D"/>
    <w:rsid w:val="00C668C3"/>
    <w:rsid w:val="00C7058C"/>
    <w:rsid w:val="00C71E36"/>
    <w:rsid w:val="00C749E9"/>
    <w:rsid w:val="00C754DD"/>
    <w:rsid w:val="00C767BC"/>
    <w:rsid w:val="00C80580"/>
    <w:rsid w:val="00C8078B"/>
    <w:rsid w:val="00C80D58"/>
    <w:rsid w:val="00C835AE"/>
    <w:rsid w:val="00C86073"/>
    <w:rsid w:val="00C90C92"/>
    <w:rsid w:val="00C914B6"/>
    <w:rsid w:val="00C92704"/>
    <w:rsid w:val="00C933EC"/>
    <w:rsid w:val="00C93B3D"/>
    <w:rsid w:val="00C93D55"/>
    <w:rsid w:val="00C950F3"/>
    <w:rsid w:val="00CA0E1A"/>
    <w:rsid w:val="00CA2A6A"/>
    <w:rsid w:val="00CA5C68"/>
    <w:rsid w:val="00CA616E"/>
    <w:rsid w:val="00CA7E14"/>
    <w:rsid w:val="00CB1021"/>
    <w:rsid w:val="00CB1543"/>
    <w:rsid w:val="00CB26F7"/>
    <w:rsid w:val="00CB2AED"/>
    <w:rsid w:val="00CB2DF3"/>
    <w:rsid w:val="00CB4B16"/>
    <w:rsid w:val="00CB5269"/>
    <w:rsid w:val="00CB58FA"/>
    <w:rsid w:val="00CC0E64"/>
    <w:rsid w:val="00CC3147"/>
    <w:rsid w:val="00CC36ED"/>
    <w:rsid w:val="00CC5260"/>
    <w:rsid w:val="00CC6349"/>
    <w:rsid w:val="00CD0348"/>
    <w:rsid w:val="00CD2F37"/>
    <w:rsid w:val="00CD37AF"/>
    <w:rsid w:val="00CD5C1D"/>
    <w:rsid w:val="00CE264F"/>
    <w:rsid w:val="00CE3F57"/>
    <w:rsid w:val="00CE40EE"/>
    <w:rsid w:val="00CE5647"/>
    <w:rsid w:val="00CE64E7"/>
    <w:rsid w:val="00CF26AD"/>
    <w:rsid w:val="00CF517E"/>
    <w:rsid w:val="00CF5C87"/>
    <w:rsid w:val="00CF65C8"/>
    <w:rsid w:val="00CF7068"/>
    <w:rsid w:val="00D030D1"/>
    <w:rsid w:val="00D03FE8"/>
    <w:rsid w:val="00D0705A"/>
    <w:rsid w:val="00D10516"/>
    <w:rsid w:val="00D10ACB"/>
    <w:rsid w:val="00D13BBB"/>
    <w:rsid w:val="00D1483E"/>
    <w:rsid w:val="00D1545A"/>
    <w:rsid w:val="00D1594A"/>
    <w:rsid w:val="00D15D87"/>
    <w:rsid w:val="00D21B95"/>
    <w:rsid w:val="00D23B72"/>
    <w:rsid w:val="00D272FA"/>
    <w:rsid w:val="00D27336"/>
    <w:rsid w:val="00D4013D"/>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11D1"/>
    <w:rsid w:val="00D82750"/>
    <w:rsid w:val="00D86F04"/>
    <w:rsid w:val="00D873D5"/>
    <w:rsid w:val="00D935BA"/>
    <w:rsid w:val="00D940AC"/>
    <w:rsid w:val="00D94639"/>
    <w:rsid w:val="00D95393"/>
    <w:rsid w:val="00D96FAE"/>
    <w:rsid w:val="00D96FE0"/>
    <w:rsid w:val="00DA0725"/>
    <w:rsid w:val="00DA120A"/>
    <w:rsid w:val="00DA16AD"/>
    <w:rsid w:val="00DA3E19"/>
    <w:rsid w:val="00DA4C69"/>
    <w:rsid w:val="00DA5F1F"/>
    <w:rsid w:val="00DB0555"/>
    <w:rsid w:val="00DB1493"/>
    <w:rsid w:val="00DB17FC"/>
    <w:rsid w:val="00DB2D2C"/>
    <w:rsid w:val="00DB3F73"/>
    <w:rsid w:val="00DB42EB"/>
    <w:rsid w:val="00DB4B9A"/>
    <w:rsid w:val="00DC2849"/>
    <w:rsid w:val="00DC2A1E"/>
    <w:rsid w:val="00DC3CC2"/>
    <w:rsid w:val="00DC52AE"/>
    <w:rsid w:val="00DC7CD9"/>
    <w:rsid w:val="00DD14D1"/>
    <w:rsid w:val="00DD1C0A"/>
    <w:rsid w:val="00DD25B6"/>
    <w:rsid w:val="00DD4D26"/>
    <w:rsid w:val="00DE07D3"/>
    <w:rsid w:val="00DE5AF1"/>
    <w:rsid w:val="00DE7823"/>
    <w:rsid w:val="00DF0167"/>
    <w:rsid w:val="00DF2A5D"/>
    <w:rsid w:val="00DF2C92"/>
    <w:rsid w:val="00DF481A"/>
    <w:rsid w:val="00E039A3"/>
    <w:rsid w:val="00E05346"/>
    <w:rsid w:val="00E05B85"/>
    <w:rsid w:val="00E05DA7"/>
    <w:rsid w:val="00E070DA"/>
    <w:rsid w:val="00E07F61"/>
    <w:rsid w:val="00E10BF0"/>
    <w:rsid w:val="00E13403"/>
    <w:rsid w:val="00E15D28"/>
    <w:rsid w:val="00E17993"/>
    <w:rsid w:val="00E2024D"/>
    <w:rsid w:val="00E21079"/>
    <w:rsid w:val="00E21083"/>
    <w:rsid w:val="00E2771D"/>
    <w:rsid w:val="00E27F84"/>
    <w:rsid w:val="00E30BC3"/>
    <w:rsid w:val="00E3130C"/>
    <w:rsid w:val="00E31778"/>
    <w:rsid w:val="00E32C49"/>
    <w:rsid w:val="00E34F1A"/>
    <w:rsid w:val="00E35F9C"/>
    <w:rsid w:val="00E406A8"/>
    <w:rsid w:val="00E40E51"/>
    <w:rsid w:val="00E417F9"/>
    <w:rsid w:val="00E42ECF"/>
    <w:rsid w:val="00E43348"/>
    <w:rsid w:val="00E43373"/>
    <w:rsid w:val="00E43A48"/>
    <w:rsid w:val="00E46268"/>
    <w:rsid w:val="00E47116"/>
    <w:rsid w:val="00E47842"/>
    <w:rsid w:val="00E51BC3"/>
    <w:rsid w:val="00E566B2"/>
    <w:rsid w:val="00E6435D"/>
    <w:rsid w:val="00E6659A"/>
    <w:rsid w:val="00E67FCE"/>
    <w:rsid w:val="00E7176D"/>
    <w:rsid w:val="00E7258E"/>
    <w:rsid w:val="00E7292E"/>
    <w:rsid w:val="00E73731"/>
    <w:rsid w:val="00E74B6C"/>
    <w:rsid w:val="00E7513A"/>
    <w:rsid w:val="00E83ED0"/>
    <w:rsid w:val="00E846E4"/>
    <w:rsid w:val="00E870F9"/>
    <w:rsid w:val="00E905AA"/>
    <w:rsid w:val="00E93394"/>
    <w:rsid w:val="00E97012"/>
    <w:rsid w:val="00E97A24"/>
    <w:rsid w:val="00EA0350"/>
    <w:rsid w:val="00EA1881"/>
    <w:rsid w:val="00EA2856"/>
    <w:rsid w:val="00EA636F"/>
    <w:rsid w:val="00EA6AD9"/>
    <w:rsid w:val="00EB46A9"/>
    <w:rsid w:val="00EB593A"/>
    <w:rsid w:val="00EC1634"/>
    <w:rsid w:val="00EC275D"/>
    <w:rsid w:val="00EC376D"/>
    <w:rsid w:val="00EC3B65"/>
    <w:rsid w:val="00EC4B00"/>
    <w:rsid w:val="00EC5F9E"/>
    <w:rsid w:val="00EC63BE"/>
    <w:rsid w:val="00EC6B51"/>
    <w:rsid w:val="00ED130B"/>
    <w:rsid w:val="00ED334B"/>
    <w:rsid w:val="00ED5374"/>
    <w:rsid w:val="00ED6EB4"/>
    <w:rsid w:val="00EE0B98"/>
    <w:rsid w:val="00EE1E43"/>
    <w:rsid w:val="00EE263E"/>
    <w:rsid w:val="00EE3B06"/>
    <w:rsid w:val="00EE4167"/>
    <w:rsid w:val="00EF05F5"/>
    <w:rsid w:val="00EF146F"/>
    <w:rsid w:val="00EF373A"/>
    <w:rsid w:val="00EF5479"/>
    <w:rsid w:val="00EF6CFC"/>
    <w:rsid w:val="00EF78E0"/>
    <w:rsid w:val="00F03D8E"/>
    <w:rsid w:val="00F03F92"/>
    <w:rsid w:val="00F17DB2"/>
    <w:rsid w:val="00F20E0B"/>
    <w:rsid w:val="00F23A76"/>
    <w:rsid w:val="00F23DA1"/>
    <w:rsid w:val="00F25C90"/>
    <w:rsid w:val="00F30C10"/>
    <w:rsid w:val="00F311CE"/>
    <w:rsid w:val="00F34E71"/>
    <w:rsid w:val="00F367B1"/>
    <w:rsid w:val="00F37066"/>
    <w:rsid w:val="00F37ACF"/>
    <w:rsid w:val="00F4016E"/>
    <w:rsid w:val="00F42C74"/>
    <w:rsid w:val="00F46D7C"/>
    <w:rsid w:val="00F4704A"/>
    <w:rsid w:val="00F50247"/>
    <w:rsid w:val="00F54402"/>
    <w:rsid w:val="00F56703"/>
    <w:rsid w:val="00F570C5"/>
    <w:rsid w:val="00F57EBF"/>
    <w:rsid w:val="00F6362D"/>
    <w:rsid w:val="00F65FCB"/>
    <w:rsid w:val="00F669DF"/>
    <w:rsid w:val="00F67E6E"/>
    <w:rsid w:val="00F70601"/>
    <w:rsid w:val="00F76114"/>
    <w:rsid w:val="00F77CA7"/>
    <w:rsid w:val="00F80D59"/>
    <w:rsid w:val="00F922BC"/>
    <w:rsid w:val="00F924E1"/>
    <w:rsid w:val="00F92D46"/>
    <w:rsid w:val="00F94799"/>
    <w:rsid w:val="00F96EB3"/>
    <w:rsid w:val="00FA1A5F"/>
    <w:rsid w:val="00FA21FD"/>
    <w:rsid w:val="00FA27EF"/>
    <w:rsid w:val="00FA452C"/>
    <w:rsid w:val="00FA45A3"/>
    <w:rsid w:val="00FB27B5"/>
    <w:rsid w:val="00FB3817"/>
    <w:rsid w:val="00FB395B"/>
    <w:rsid w:val="00FB7181"/>
    <w:rsid w:val="00FB77E5"/>
    <w:rsid w:val="00FB7C87"/>
    <w:rsid w:val="00FC0D03"/>
    <w:rsid w:val="00FC14F7"/>
    <w:rsid w:val="00FC1868"/>
    <w:rsid w:val="00FC5F57"/>
    <w:rsid w:val="00FC64CB"/>
    <w:rsid w:val="00FC6A01"/>
    <w:rsid w:val="00FD0F3F"/>
    <w:rsid w:val="00FD2875"/>
    <w:rsid w:val="00FD464C"/>
    <w:rsid w:val="00FD6BC2"/>
    <w:rsid w:val="00FD757E"/>
    <w:rsid w:val="00FE296B"/>
    <w:rsid w:val="00FE4152"/>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FF46"/>
  <w15:docId w15:val="{F8863991-EE61-42BE-B288-0CD50D83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58584712">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30171326">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737974406">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 w:id="21463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BFB38-01DD-4302-9928-C59C7E68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5708</Words>
  <Characters>3254</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Natalja Miklyčienė</cp:lastModifiedBy>
  <cp:revision>2</cp:revision>
  <cp:lastPrinted>2020-10-13T13:26:00Z</cp:lastPrinted>
  <dcterms:created xsi:type="dcterms:W3CDTF">2020-10-20T08:30:00Z</dcterms:created>
  <dcterms:modified xsi:type="dcterms:W3CDTF">2020-10-20T08:30:00Z</dcterms:modified>
</cp:coreProperties>
</file>