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1F6695" w:rsidRPr="00E97E80" w14:paraId="2E97E268" w14:textId="77777777" w:rsidTr="002F0BD8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E26ECCD" w14:textId="77777777" w:rsidR="00B52CC5" w:rsidRPr="00E97E80" w:rsidRDefault="00B52CC5" w:rsidP="002B7636">
            <w:pPr>
              <w:pStyle w:val="Antrat1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E97E80">
              <w:rPr>
                <w:rFonts w:ascii="Times New Roman" w:hAnsi="Times New Roman"/>
                <w:sz w:val="24"/>
                <w:szCs w:val="24"/>
              </w:rPr>
              <w:t xml:space="preserve">UKMERGĖS RAJONO SAVIVALDYBĖS </w:t>
            </w:r>
          </w:p>
          <w:p w14:paraId="16574FAA" w14:textId="77777777" w:rsidR="00B52CC5" w:rsidRPr="00E97E80" w:rsidRDefault="00B52CC5" w:rsidP="002B7636">
            <w:pPr>
              <w:tabs>
                <w:tab w:val="left" w:pos="1134"/>
              </w:tabs>
              <w:jc w:val="center"/>
            </w:pPr>
            <w:r w:rsidRPr="00E97E80">
              <w:rPr>
                <w:b/>
              </w:rPr>
              <w:t>TARYBA</w:t>
            </w:r>
          </w:p>
        </w:tc>
      </w:tr>
      <w:tr w:rsidR="001F6695" w:rsidRPr="00E97E80" w14:paraId="025DE6D1" w14:textId="77777777" w:rsidTr="002F0BD8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3D58BB9" w14:textId="77777777" w:rsidR="00B52CC5" w:rsidRPr="00E97E80" w:rsidRDefault="00B52CC5" w:rsidP="002B7636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1F6695" w:rsidRPr="00E97E80" w14:paraId="4B42E963" w14:textId="77777777" w:rsidTr="002F0BD8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76C92A6" w14:textId="77777777" w:rsidR="00B52CC5" w:rsidRPr="00E97E80" w:rsidRDefault="00B52CC5" w:rsidP="002B7636">
            <w:pPr>
              <w:tabs>
                <w:tab w:val="left" w:pos="1134"/>
              </w:tabs>
              <w:jc w:val="center"/>
              <w:rPr>
                <w:b/>
              </w:rPr>
            </w:pPr>
            <w:r w:rsidRPr="00E97E80">
              <w:rPr>
                <w:b/>
              </w:rPr>
              <w:t>SPRENDIMAS</w:t>
            </w:r>
          </w:p>
        </w:tc>
      </w:tr>
      <w:tr w:rsidR="001F6695" w:rsidRPr="00E97E80" w14:paraId="62D0EAE1" w14:textId="77777777" w:rsidTr="002F0BD8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10047D7" w14:textId="77777777" w:rsidR="00B52CC5" w:rsidRPr="00E97E80" w:rsidRDefault="00B52CC5" w:rsidP="002B7636">
            <w:pPr>
              <w:tabs>
                <w:tab w:val="left" w:pos="1134"/>
              </w:tabs>
              <w:jc w:val="center"/>
              <w:rPr>
                <w:b/>
                <w:bCs/>
                <w:caps/>
              </w:rPr>
            </w:pPr>
            <w:r w:rsidRPr="00E97E80">
              <w:rPr>
                <w:b/>
                <w:bCs/>
                <w:caps/>
              </w:rPr>
              <w:t xml:space="preserve">Dėl </w:t>
            </w:r>
            <w:r w:rsidR="00624A68" w:rsidRPr="00E97E80">
              <w:rPr>
                <w:rStyle w:val="Puslapionumeris"/>
                <w:b/>
              </w:rPr>
              <w:t xml:space="preserve">UKMERGĖS RAJONO </w:t>
            </w:r>
            <w:r w:rsidR="00077488" w:rsidRPr="00E97E80">
              <w:rPr>
                <w:rStyle w:val="Puslapionumeris"/>
                <w:b/>
              </w:rPr>
              <w:t xml:space="preserve">SAVIVALDYBĖS </w:t>
            </w:r>
            <w:r w:rsidR="00744715" w:rsidRPr="00E97E80">
              <w:rPr>
                <w:rStyle w:val="Puslapionumeris"/>
                <w:b/>
              </w:rPr>
              <w:t xml:space="preserve">TARYBOS 2018 M. SPALIO 25 D. SPRENDIMO NR. 7-242 „DĖL UKMERGĖS RAJONO SAVIVALDYBĖS </w:t>
            </w:r>
            <w:r w:rsidRPr="00E97E80">
              <w:rPr>
                <w:rStyle w:val="Puslapionumeris"/>
                <w:b/>
              </w:rPr>
              <w:t xml:space="preserve">NEFORMALIOJO VAIKŲ ŠVIETIMO LĖŠŲ SKYRIMO IR </w:t>
            </w:r>
            <w:r w:rsidR="00654392" w:rsidRPr="00E97E80">
              <w:rPr>
                <w:rStyle w:val="Puslapionumeris"/>
                <w:b/>
              </w:rPr>
              <w:t>PA</w:t>
            </w:r>
            <w:r w:rsidRPr="00E97E80">
              <w:rPr>
                <w:rStyle w:val="Puslapionumeris"/>
                <w:b/>
              </w:rPr>
              <w:t xml:space="preserve">NAUDOJIMO </w:t>
            </w:r>
            <w:r w:rsidR="00624A68" w:rsidRPr="00E97E80">
              <w:rPr>
                <w:rStyle w:val="Puslapionumeris"/>
                <w:b/>
              </w:rPr>
              <w:t xml:space="preserve">TVARKOS APRAŠO </w:t>
            </w:r>
            <w:r w:rsidR="001A560B" w:rsidRPr="00E97E80">
              <w:rPr>
                <w:rStyle w:val="Puslapionumeris"/>
                <w:b/>
              </w:rPr>
              <w:t>PATVIRTINIMO</w:t>
            </w:r>
            <w:r w:rsidR="00744715" w:rsidRPr="00E97E80">
              <w:rPr>
                <w:rStyle w:val="Puslapionumeris"/>
                <w:b/>
              </w:rPr>
              <w:t>“ PAKEITIMO</w:t>
            </w:r>
          </w:p>
        </w:tc>
      </w:tr>
      <w:tr w:rsidR="001F6695" w:rsidRPr="00E97E80" w14:paraId="50A7A08B" w14:textId="77777777" w:rsidTr="002F0BD8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3CFA989" w14:textId="77777777" w:rsidR="00B52CC5" w:rsidRPr="00E97E80" w:rsidRDefault="00B52CC5" w:rsidP="002B7636">
            <w:pPr>
              <w:tabs>
                <w:tab w:val="left" w:pos="1134"/>
              </w:tabs>
              <w:jc w:val="center"/>
            </w:pPr>
          </w:p>
        </w:tc>
      </w:tr>
      <w:tr w:rsidR="001F6695" w:rsidRPr="00E97E80" w14:paraId="6DDA88E6" w14:textId="77777777" w:rsidTr="002F0BD8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9C6E20A" w14:textId="77777777" w:rsidR="00B52CC5" w:rsidRPr="00E97E80" w:rsidRDefault="00744715" w:rsidP="00B229A6">
            <w:pPr>
              <w:tabs>
                <w:tab w:val="left" w:pos="1134"/>
              </w:tabs>
              <w:jc w:val="center"/>
            </w:pPr>
            <w:r w:rsidRPr="00E97E80">
              <w:t>2020</w:t>
            </w:r>
            <w:r w:rsidR="00B52CC5" w:rsidRPr="00E97E80">
              <w:t xml:space="preserve"> m. </w:t>
            </w:r>
            <w:r w:rsidR="00B229A6" w:rsidRPr="00E97E80">
              <w:t>rugsėjo</w:t>
            </w:r>
            <w:r w:rsidR="00037B0D" w:rsidRPr="00E97E80">
              <w:t xml:space="preserve"> </w:t>
            </w:r>
            <w:r w:rsidR="00B52CC5" w:rsidRPr="00E97E80">
              <w:t xml:space="preserve">  </w:t>
            </w:r>
            <w:r w:rsidR="00077488" w:rsidRPr="00E97E80">
              <w:t xml:space="preserve">  </w:t>
            </w:r>
            <w:r w:rsidR="00B52CC5" w:rsidRPr="00E97E80">
              <w:t>d. Nr.</w:t>
            </w:r>
          </w:p>
        </w:tc>
      </w:tr>
      <w:tr w:rsidR="001F6695" w:rsidRPr="00E97E80" w14:paraId="148AD89C" w14:textId="77777777" w:rsidTr="002F0BD8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3C2D5A4" w14:textId="77777777" w:rsidR="00B52CC5" w:rsidRPr="00E97E80" w:rsidRDefault="00B52CC5" w:rsidP="002B7636">
            <w:pPr>
              <w:tabs>
                <w:tab w:val="left" w:pos="1134"/>
              </w:tabs>
              <w:jc w:val="center"/>
            </w:pPr>
            <w:r w:rsidRPr="00E97E80">
              <w:t>Ukmergė</w:t>
            </w:r>
          </w:p>
        </w:tc>
      </w:tr>
      <w:tr w:rsidR="001F6695" w:rsidRPr="00E97E80" w14:paraId="1F75BEE4" w14:textId="77777777" w:rsidTr="002F0BD8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DA49F08" w14:textId="77777777" w:rsidR="00B52CC5" w:rsidRPr="00E97E80" w:rsidRDefault="00B52CC5" w:rsidP="002B7636">
            <w:pPr>
              <w:pStyle w:val="Antrats"/>
              <w:tabs>
                <w:tab w:val="left" w:pos="1134"/>
              </w:tabs>
            </w:pPr>
          </w:p>
        </w:tc>
      </w:tr>
    </w:tbl>
    <w:p w14:paraId="0328E129" w14:textId="77777777" w:rsidR="00B52CC5" w:rsidRPr="00E97E80" w:rsidRDefault="00B52CC5" w:rsidP="002B7636">
      <w:pPr>
        <w:tabs>
          <w:tab w:val="left" w:pos="1134"/>
        </w:tabs>
        <w:jc w:val="both"/>
      </w:pPr>
      <w:r w:rsidRPr="00E97E80">
        <w:tab/>
      </w:r>
    </w:p>
    <w:p w14:paraId="52529B70" w14:textId="77777777" w:rsidR="00B52CC5" w:rsidRPr="00E97E80" w:rsidRDefault="00B52CC5" w:rsidP="002F0BD8">
      <w:pPr>
        <w:tabs>
          <w:tab w:val="left" w:pos="1134"/>
        </w:tabs>
        <w:autoSpaceDE w:val="0"/>
        <w:autoSpaceDN w:val="0"/>
        <w:adjustRightInd w:val="0"/>
        <w:ind w:firstLine="1276"/>
        <w:jc w:val="both"/>
      </w:pPr>
      <w:r w:rsidRPr="00E97E80">
        <w:tab/>
      </w:r>
      <w:r w:rsidR="0079165C" w:rsidRPr="00E97E80">
        <w:t xml:space="preserve">Vadovaudamasi </w:t>
      </w:r>
      <w:r w:rsidR="004C0107" w:rsidRPr="00E97E80">
        <w:t>Lietuvos Respublik</w:t>
      </w:r>
      <w:r w:rsidR="004112A0" w:rsidRPr="00E97E80">
        <w:t>os vietos savivaldos įstatymo 18</w:t>
      </w:r>
      <w:r w:rsidR="004C0107" w:rsidRPr="00E97E80">
        <w:t xml:space="preserve"> straipsnio </w:t>
      </w:r>
      <w:r w:rsidR="004112A0" w:rsidRPr="00E97E80">
        <w:t>1</w:t>
      </w:r>
      <w:r w:rsidR="004C0107" w:rsidRPr="00E97E80">
        <w:t xml:space="preserve"> dalimi</w:t>
      </w:r>
      <w:r w:rsidR="00B71257" w:rsidRPr="00E97E80">
        <w:t xml:space="preserve"> ir</w:t>
      </w:r>
      <w:r w:rsidR="008A373A" w:rsidRPr="00E97E80">
        <w:t xml:space="preserve"> </w:t>
      </w:r>
      <w:r w:rsidR="00797739" w:rsidRPr="00E97E80">
        <w:t>Lietuvos Respublikos švietimo</w:t>
      </w:r>
      <w:r w:rsidR="00346C19" w:rsidRPr="00E97E80">
        <w:t>,</w:t>
      </w:r>
      <w:r w:rsidR="00797739" w:rsidRPr="00E97E80">
        <w:t xml:space="preserve"> mokslo </w:t>
      </w:r>
      <w:r w:rsidR="00346C19" w:rsidRPr="00E97E80">
        <w:t xml:space="preserve">ir sporto </w:t>
      </w:r>
      <w:r w:rsidR="00B229A6" w:rsidRPr="00E97E80">
        <w:t xml:space="preserve">ministro 2020 </w:t>
      </w:r>
      <w:r w:rsidR="00797739" w:rsidRPr="00E97E80">
        <w:t xml:space="preserve"> m. </w:t>
      </w:r>
      <w:r w:rsidR="00B229A6" w:rsidRPr="00E97E80">
        <w:t>liepos</w:t>
      </w:r>
      <w:r w:rsidR="00216CFD" w:rsidRPr="00E97E80">
        <w:t xml:space="preserve"> </w:t>
      </w:r>
      <w:r w:rsidR="00B229A6" w:rsidRPr="00E97E80">
        <w:t>24</w:t>
      </w:r>
      <w:r w:rsidR="005E36CC" w:rsidRPr="00E97E80">
        <w:t xml:space="preserve"> </w:t>
      </w:r>
      <w:r w:rsidR="007210F8" w:rsidRPr="00E97E80">
        <w:t>d. įsakymu</w:t>
      </w:r>
      <w:r w:rsidR="00797739" w:rsidRPr="00E97E80">
        <w:t xml:space="preserve"> Nr. </w:t>
      </w:r>
      <w:r w:rsidR="00F262EC" w:rsidRPr="00E97E80">
        <w:t>V-</w:t>
      </w:r>
      <w:r w:rsidR="00A21D6E" w:rsidRPr="00E97E80">
        <w:t>1</w:t>
      </w:r>
      <w:r w:rsidR="00B229A6" w:rsidRPr="00E97E80">
        <w:t>103</w:t>
      </w:r>
      <w:r w:rsidR="00797739" w:rsidRPr="00E97E80">
        <w:t xml:space="preserve"> „Dėl </w:t>
      </w:r>
      <w:r w:rsidR="00A21D6E" w:rsidRPr="00E97E80">
        <w:t>švietimo ir mokslo minist</w:t>
      </w:r>
      <w:r w:rsidR="007210F8" w:rsidRPr="00E97E80">
        <w:t>ro 2018 m. rugsėjo 12 d. įsakymo</w:t>
      </w:r>
      <w:r w:rsidR="00A21D6E" w:rsidRPr="00E97E80">
        <w:t xml:space="preserve"> Nr. V-758 „Dėl neformalioj</w:t>
      </w:r>
      <w:r w:rsidR="000C38DA" w:rsidRPr="00E97E80">
        <w:t>o</w:t>
      </w:r>
      <w:r w:rsidR="00A21D6E" w:rsidRPr="00E97E80">
        <w:t xml:space="preserve"> vaikų švietimo lėšų skyrimo ir panaudojimo tvarkos aprašo patvirtinimo</w:t>
      </w:r>
      <w:r w:rsidR="00B229A6" w:rsidRPr="00E97E80">
        <w:t>“</w:t>
      </w:r>
      <w:r w:rsidR="00A21D6E" w:rsidRPr="00E97E80">
        <w:t xml:space="preserve"> pakeitimo“</w:t>
      </w:r>
      <w:r w:rsidR="00655B00" w:rsidRPr="00E97E80">
        <w:t>,</w:t>
      </w:r>
      <w:r w:rsidR="00A21D6E" w:rsidRPr="00E97E80">
        <w:t xml:space="preserve"> </w:t>
      </w:r>
      <w:r w:rsidRPr="00E97E80">
        <w:t>Ukmergės rajono savivaldybės taryba  n u s p r e n d ž i a:</w:t>
      </w:r>
    </w:p>
    <w:p w14:paraId="462204B6" w14:textId="77777777" w:rsidR="00A54C5E" w:rsidRPr="00E97E80" w:rsidRDefault="00B52CC5" w:rsidP="002F0BD8">
      <w:pPr>
        <w:tabs>
          <w:tab w:val="left" w:pos="1134"/>
        </w:tabs>
        <w:ind w:firstLine="1276"/>
        <w:jc w:val="both"/>
      </w:pPr>
      <w:r w:rsidRPr="00E97E80">
        <w:tab/>
      </w:r>
      <w:r w:rsidR="00655B00" w:rsidRPr="00E97E80">
        <w:t>Pakeisti</w:t>
      </w:r>
      <w:r w:rsidR="00A54C5E" w:rsidRPr="00E97E80">
        <w:t xml:space="preserve"> Ukmergės rajono savivaldybės </w:t>
      </w:r>
      <w:r w:rsidR="00655B00" w:rsidRPr="00E97E80">
        <w:t>tarybos</w:t>
      </w:r>
      <w:r w:rsidR="008D30CF" w:rsidRPr="00E97E80">
        <w:t xml:space="preserve"> 2018</w:t>
      </w:r>
      <w:r w:rsidR="00A36DB9" w:rsidRPr="00E97E80">
        <w:t xml:space="preserve"> m. spalio </w:t>
      </w:r>
      <w:r w:rsidR="008D30CF" w:rsidRPr="00E97E80">
        <w:t>25</w:t>
      </w:r>
      <w:r w:rsidR="00A36DB9" w:rsidRPr="00E97E80">
        <w:t xml:space="preserve"> d. spr</w:t>
      </w:r>
      <w:r w:rsidR="008D30CF" w:rsidRPr="00E97E80">
        <w:t>endimu</w:t>
      </w:r>
      <w:r w:rsidR="00A36DB9" w:rsidRPr="00E97E80">
        <w:t xml:space="preserve"> Nr. </w:t>
      </w:r>
      <w:r w:rsidR="008D30CF" w:rsidRPr="00E97E80">
        <w:t xml:space="preserve">7-242 „Dėl Ukmergės rajono savivaldybės neformaliojo vaikų švietimo </w:t>
      </w:r>
      <w:r w:rsidR="00A54C5E" w:rsidRPr="00E97E80">
        <w:t>lėšų skyrimo ir panaudojimo tvarkos apraš</w:t>
      </w:r>
      <w:r w:rsidR="008D30CF" w:rsidRPr="00E97E80">
        <w:t xml:space="preserve">o patvirtinimo“ patvirtintą </w:t>
      </w:r>
      <w:r w:rsidR="00BE36DE" w:rsidRPr="00E97E80">
        <w:t>Ukmergės rajono savivaldybės neformaliojo vaikų švietimo lėšų skyrim</w:t>
      </w:r>
      <w:r w:rsidR="009A31B2" w:rsidRPr="00E97E80">
        <w:t>o ir panaudojimo tvarkos aprašą (</w:t>
      </w:r>
      <w:r w:rsidR="00BE36DE" w:rsidRPr="00E97E80">
        <w:t xml:space="preserve">toliau – </w:t>
      </w:r>
      <w:r w:rsidR="008D30CF" w:rsidRPr="00E97E80">
        <w:t>Tvarkos ap</w:t>
      </w:r>
      <w:r w:rsidR="00BE36DE" w:rsidRPr="00E97E80">
        <w:t>rašas)</w:t>
      </w:r>
      <w:r w:rsidR="00B07EAA" w:rsidRPr="00E97E80">
        <w:t>:</w:t>
      </w:r>
    </w:p>
    <w:p w14:paraId="221B8F9D" w14:textId="77777777" w:rsidR="001441F1" w:rsidRPr="00E97E80" w:rsidRDefault="00A7423F" w:rsidP="002F0BD8">
      <w:pPr>
        <w:tabs>
          <w:tab w:val="left" w:pos="1134"/>
          <w:tab w:val="left" w:pos="1276"/>
        </w:tabs>
        <w:ind w:firstLine="1276"/>
        <w:jc w:val="both"/>
      </w:pPr>
      <w:r w:rsidRPr="00E97E80">
        <w:t>Tvarkos aprašo</w:t>
      </w:r>
      <w:r w:rsidR="003F1418" w:rsidRPr="00E97E80">
        <w:t xml:space="preserve"> </w:t>
      </w:r>
      <w:r w:rsidR="00B03266" w:rsidRPr="00E97E80">
        <w:t>37</w:t>
      </w:r>
      <w:r w:rsidR="003F1418" w:rsidRPr="00E97E80">
        <w:t xml:space="preserve"> punktą</w:t>
      </w:r>
      <w:r w:rsidR="009E0058" w:rsidRPr="00E97E80">
        <w:t xml:space="preserve"> išdėstyti taip:</w:t>
      </w:r>
      <w:r w:rsidR="001441F1" w:rsidRPr="00E97E80">
        <w:t xml:space="preserve"> </w:t>
      </w:r>
    </w:p>
    <w:p w14:paraId="1661372E" w14:textId="77777777" w:rsidR="003F1418" w:rsidRPr="00E97E80" w:rsidRDefault="00727C23" w:rsidP="002F0BD8">
      <w:pPr>
        <w:tabs>
          <w:tab w:val="left" w:pos="1134"/>
          <w:tab w:val="left" w:pos="1276"/>
        </w:tabs>
        <w:ind w:firstLine="1276"/>
        <w:jc w:val="both"/>
      </w:pPr>
      <w:r w:rsidRPr="00E97E80">
        <w:t>„37</w:t>
      </w:r>
      <w:r w:rsidR="003F1418" w:rsidRPr="00E97E80">
        <w:t xml:space="preserve">. </w:t>
      </w:r>
      <w:r w:rsidRPr="00E97E80">
        <w:rPr>
          <w:lang w:eastAsia="lt-LT"/>
        </w:rPr>
        <w:t>NVŠ programos veiklos turi būti įgyvendinamos ne rečiau kaip po 2 pedagoginio darbo valandas per savaitę arba ne mažiau kaip 8 pedagoginio darbo valandas per mėnesį. K</w:t>
      </w:r>
      <w:r w:rsidRPr="00E97E80">
        <w:t>arantino, ekstremalios situacijos, ekstremalaus įvykio ar įvykio (ekstremali temperatūra, gaisras, potvynis, pūga ir kt.), keliančio pavojų mokinių sveikatai ir gyvybei, laikotarpiu</w:t>
      </w:r>
      <w:r w:rsidRPr="00E97E80">
        <w:rPr>
          <w:lang w:eastAsia="lt-LT"/>
        </w:rPr>
        <w:t xml:space="preserve"> NVŠ programa gali būti įgyvendinama nuotoliniu būdu. Kitais atvejais NVŠ programa ar jos dalys gali būti įgyvendinamos nuotoliniu būdu, jei tai numatyta NVŠ programos atitikties reikalavimams paraiškos formoje“.</w:t>
      </w:r>
    </w:p>
    <w:p w14:paraId="2A8E9B95" w14:textId="77777777" w:rsidR="00AF264E" w:rsidRPr="00E97E80" w:rsidRDefault="00AF264E" w:rsidP="002B7636">
      <w:pPr>
        <w:tabs>
          <w:tab w:val="left" w:pos="1134"/>
          <w:tab w:val="left" w:pos="1276"/>
        </w:tabs>
        <w:ind w:firstLine="1134"/>
        <w:jc w:val="both"/>
      </w:pPr>
    </w:p>
    <w:p w14:paraId="3BF35BA0" w14:textId="77777777" w:rsidR="00E97E80" w:rsidRDefault="00E97E80" w:rsidP="002B7636">
      <w:pPr>
        <w:tabs>
          <w:tab w:val="left" w:pos="1134"/>
        </w:tabs>
        <w:jc w:val="both"/>
      </w:pPr>
    </w:p>
    <w:p w14:paraId="020EE152" w14:textId="77777777" w:rsidR="002969B1" w:rsidRPr="00E97E80" w:rsidRDefault="00A54C5E" w:rsidP="002B7636">
      <w:pPr>
        <w:tabs>
          <w:tab w:val="left" w:pos="1134"/>
        </w:tabs>
        <w:jc w:val="both"/>
      </w:pPr>
      <w:r w:rsidRPr="00E97E80">
        <w:tab/>
      </w:r>
    </w:p>
    <w:p w14:paraId="0FE6B240" w14:textId="77777777" w:rsidR="00B52CC5" w:rsidRPr="00E97E80" w:rsidRDefault="00B52CC5" w:rsidP="002B7636">
      <w:pPr>
        <w:tabs>
          <w:tab w:val="left" w:pos="1134"/>
        </w:tabs>
        <w:jc w:val="both"/>
      </w:pPr>
      <w:r w:rsidRPr="00E97E80">
        <w:t>Savivaldybės meras</w:t>
      </w:r>
      <w:r w:rsidRPr="00E97E80">
        <w:tab/>
      </w:r>
    </w:p>
    <w:p w14:paraId="20510238" w14:textId="77777777" w:rsidR="00B52CC5" w:rsidRPr="00E97E80" w:rsidRDefault="00B52CC5" w:rsidP="002B7636">
      <w:pPr>
        <w:tabs>
          <w:tab w:val="left" w:pos="1134"/>
        </w:tabs>
        <w:jc w:val="both"/>
      </w:pPr>
    </w:p>
    <w:p w14:paraId="5ECED4F7" w14:textId="77777777" w:rsidR="00E97E80" w:rsidRPr="00E97E80" w:rsidRDefault="00E97E80" w:rsidP="002B7636">
      <w:pPr>
        <w:tabs>
          <w:tab w:val="left" w:pos="1134"/>
        </w:tabs>
        <w:jc w:val="both"/>
      </w:pPr>
    </w:p>
    <w:p w14:paraId="3FCCF188" w14:textId="77777777" w:rsidR="00E97E80" w:rsidRPr="00E97E80" w:rsidRDefault="00E97E80" w:rsidP="002B7636">
      <w:pPr>
        <w:tabs>
          <w:tab w:val="left" w:pos="1134"/>
        </w:tabs>
        <w:jc w:val="both"/>
      </w:pPr>
    </w:p>
    <w:p w14:paraId="345AB42A" w14:textId="77777777" w:rsidR="00E97E80" w:rsidRPr="00E97E80" w:rsidRDefault="00E97E80" w:rsidP="002B7636">
      <w:pPr>
        <w:tabs>
          <w:tab w:val="left" w:pos="1134"/>
        </w:tabs>
        <w:jc w:val="both"/>
      </w:pPr>
    </w:p>
    <w:p w14:paraId="16BE8D39" w14:textId="77777777" w:rsidR="00B52CC5" w:rsidRPr="00E97E80" w:rsidRDefault="00B52CC5" w:rsidP="002B7636">
      <w:pPr>
        <w:tabs>
          <w:tab w:val="left" w:pos="1134"/>
        </w:tabs>
        <w:jc w:val="both"/>
      </w:pPr>
      <w:r w:rsidRPr="00E97E80">
        <w:t>Projektą parengė:</w:t>
      </w:r>
    </w:p>
    <w:p w14:paraId="273C6EA5" w14:textId="77777777" w:rsidR="00B17248" w:rsidRPr="00E97E80" w:rsidRDefault="00B52CC5" w:rsidP="002B7636">
      <w:pPr>
        <w:tabs>
          <w:tab w:val="left" w:pos="1134"/>
        </w:tabs>
        <w:jc w:val="both"/>
      </w:pPr>
      <w:r w:rsidRPr="00E97E80">
        <w:t xml:space="preserve">Švietimo ir sporto skyriaus </w:t>
      </w:r>
    </w:p>
    <w:p w14:paraId="546D667D" w14:textId="77777777" w:rsidR="00B52CC5" w:rsidRPr="00E97E80" w:rsidRDefault="00037B0D" w:rsidP="002B7636">
      <w:pPr>
        <w:tabs>
          <w:tab w:val="left" w:pos="1134"/>
        </w:tabs>
        <w:jc w:val="both"/>
      </w:pPr>
      <w:r w:rsidRPr="00E97E80">
        <w:t>vyriausioji specialistė</w:t>
      </w:r>
      <w:r w:rsidR="00B52CC5" w:rsidRPr="00E97E80">
        <w:tab/>
      </w:r>
      <w:r w:rsidR="00B52CC5" w:rsidRPr="00E97E80">
        <w:tab/>
      </w:r>
      <w:r w:rsidR="00B17248" w:rsidRPr="00E97E80">
        <w:tab/>
      </w:r>
      <w:r w:rsidR="00B17248" w:rsidRPr="00E97E80">
        <w:tab/>
      </w:r>
      <w:r w:rsidR="00B52CC5" w:rsidRPr="00E97E80">
        <w:t>Ingrida Krikštaponienė</w:t>
      </w:r>
    </w:p>
    <w:p w14:paraId="0401AC3F" w14:textId="77777777" w:rsidR="00E97E80" w:rsidRPr="00E97E80" w:rsidRDefault="00E97E80" w:rsidP="002B7636">
      <w:pPr>
        <w:tabs>
          <w:tab w:val="left" w:pos="1134"/>
        </w:tabs>
        <w:jc w:val="both"/>
      </w:pPr>
    </w:p>
    <w:p w14:paraId="4F399067" w14:textId="77777777" w:rsidR="00E97E80" w:rsidRPr="00E97E80" w:rsidRDefault="00E97E80" w:rsidP="002B7636">
      <w:pPr>
        <w:tabs>
          <w:tab w:val="left" w:pos="1134"/>
        </w:tabs>
        <w:jc w:val="both"/>
      </w:pPr>
    </w:p>
    <w:p w14:paraId="6E659D00" w14:textId="77777777" w:rsidR="00E97E80" w:rsidRDefault="00E97E80" w:rsidP="002B7636">
      <w:pPr>
        <w:tabs>
          <w:tab w:val="left" w:pos="1134"/>
        </w:tabs>
        <w:jc w:val="both"/>
      </w:pPr>
    </w:p>
    <w:p w14:paraId="4B45042F" w14:textId="74F15A27" w:rsidR="00945C0F" w:rsidRDefault="00945C0F" w:rsidP="002B7636">
      <w:pPr>
        <w:tabs>
          <w:tab w:val="left" w:pos="1134"/>
        </w:tabs>
        <w:jc w:val="both"/>
      </w:pPr>
    </w:p>
    <w:p w14:paraId="6A1C74CA" w14:textId="77777777" w:rsidR="002F0BD8" w:rsidRPr="00E97E80" w:rsidRDefault="002F0BD8" w:rsidP="002B7636">
      <w:pPr>
        <w:tabs>
          <w:tab w:val="left" w:pos="1134"/>
        </w:tabs>
        <w:jc w:val="both"/>
      </w:pPr>
    </w:p>
    <w:p w14:paraId="31BE4A3A" w14:textId="77777777" w:rsidR="00B52CC5" w:rsidRPr="00E97E80" w:rsidRDefault="00B52CC5" w:rsidP="002B7636">
      <w:pPr>
        <w:tabs>
          <w:tab w:val="left" w:pos="1134"/>
        </w:tabs>
        <w:jc w:val="both"/>
      </w:pPr>
    </w:p>
    <w:p w14:paraId="6C327406" w14:textId="77777777" w:rsidR="004D33C5" w:rsidRDefault="00B17248" w:rsidP="002B7636">
      <w:pPr>
        <w:tabs>
          <w:tab w:val="left" w:pos="1134"/>
        </w:tabs>
        <w:spacing w:after="200" w:line="276" w:lineRule="auto"/>
      </w:pPr>
      <w:r w:rsidRPr="00E97E80">
        <w:t>Sprendimo projektas suderintas ir pasirašytas Ukmergės rajono savivaldybės dokumentų valdymo sistemoje „Kontora“</w:t>
      </w:r>
    </w:p>
    <w:p w14:paraId="669A0C07" w14:textId="77777777" w:rsidR="00E37052" w:rsidRPr="00E97E80" w:rsidRDefault="00E37052" w:rsidP="002B7636">
      <w:pPr>
        <w:tabs>
          <w:tab w:val="left" w:pos="1134"/>
        </w:tabs>
        <w:spacing w:after="200" w:line="276" w:lineRule="auto"/>
      </w:pPr>
    </w:p>
    <w:p w14:paraId="3ECC6081" w14:textId="77777777" w:rsidR="00DF7CE2" w:rsidRPr="00BF6ED7" w:rsidRDefault="00DF7CE2" w:rsidP="00DF7CE2">
      <w:pPr>
        <w:jc w:val="center"/>
        <w:rPr>
          <w:b/>
        </w:rPr>
      </w:pPr>
      <w:r w:rsidRPr="00BF6ED7">
        <w:rPr>
          <w:b/>
        </w:rPr>
        <w:lastRenderedPageBreak/>
        <w:t>UKMERGĖS RAJONO SAVIVALDYBĖS TARYBOS SPRENDIMO PROJEKTO</w:t>
      </w:r>
    </w:p>
    <w:p w14:paraId="419F0749" w14:textId="77777777" w:rsidR="00DF7CE2" w:rsidRPr="00BF6ED7" w:rsidRDefault="00DF7CE2" w:rsidP="00DF7CE2">
      <w:pPr>
        <w:jc w:val="center"/>
        <w:rPr>
          <w:b/>
        </w:rPr>
      </w:pPr>
      <w:r w:rsidRPr="00BF6ED7">
        <w:rPr>
          <w:b/>
        </w:rPr>
        <w:t>„</w:t>
      </w:r>
      <w:r w:rsidR="00727C23" w:rsidRPr="00A8405C">
        <w:rPr>
          <w:b/>
          <w:bCs/>
          <w:caps/>
          <w:sz w:val="22"/>
          <w:szCs w:val="22"/>
        </w:rPr>
        <w:t xml:space="preserve">Dėl </w:t>
      </w:r>
      <w:r w:rsidR="00727C23" w:rsidRPr="00A8405C">
        <w:rPr>
          <w:rStyle w:val="Puslapionumeris"/>
          <w:b/>
          <w:sz w:val="22"/>
          <w:szCs w:val="22"/>
        </w:rPr>
        <w:t>UKMERGĖS RAJONO SAVIVALDYBĖS TARYBOS 2018 M. SPALIO 25 D. SPRENDIMO NR. 7-242 „DĖL UKMERGĖS RAJONO SAVIVALDYBĖS NEFORMALIOJO VAIKŲ ŠVIETIMO LĖŠŲ SKYRIMO IR PANAUDOJIMO TVARKOS APRAŠO PATVIRTINIMO“ PAKEITIMO</w:t>
      </w:r>
      <w:r w:rsidRPr="00BF6ED7">
        <w:rPr>
          <w:b/>
        </w:rPr>
        <w:t>“</w:t>
      </w:r>
    </w:p>
    <w:p w14:paraId="0CE74DDF" w14:textId="77777777" w:rsidR="00DF7CE2" w:rsidRPr="00BF6ED7" w:rsidRDefault="00DF7CE2" w:rsidP="00DF7CE2">
      <w:pPr>
        <w:jc w:val="center"/>
      </w:pPr>
      <w:r w:rsidRPr="00BF6ED7">
        <w:rPr>
          <w:b/>
        </w:rPr>
        <w:t>AIŠKINAMASIS RAŠTAS</w:t>
      </w:r>
    </w:p>
    <w:p w14:paraId="20A30907" w14:textId="77777777" w:rsidR="00DF7CE2" w:rsidRPr="00BF6ED7" w:rsidRDefault="00DF7CE2" w:rsidP="00DF7CE2">
      <w:pPr>
        <w:jc w:val="center"/>
      </w:pPr>
    </w:p>
    <w:p w14:paraId="299E210B" w14:textId="77777777" w:rsidR="00DF7CE2" w:rsidRPr="00BF6ED7" w:rsidRDefault="00440698" w:rsidP="00DF7CE2">
      <w:pPr>
        <w:jc w:val="center"/>
      </w:pPr>
      <w:r>
        <w:t>2020</w:t>
      </w:r>
      <w:r w:rsidR="00DF7CE2" w:rsidRPr="00BF6ED7">
        <w:t xml:space="preserve"> m. </w:t>
      </w:r>
      <w:r w:rsidR="00727C23">
        <w:t>rugsėjo mėn. 10</w:t>
      </w:r>
      <w:r w:rsidR="002C482C" w:rsidRPr="00BF6ED7">
        <w:t xml:space="preserve"> </w:t>
      </w:r>
      <w:r w:rsidR="00DF7CE2" w:rsidRPr="00BF6ED7">
        <w:t xml:space="preserve"> d.</w:t>
      </w:r>
    </w:p>
    <w:p w14:paraId="3266721F" w14:textId="77777777" w:rsidR="00DF7CE2" w:rsidRPr="00BF6ED7" w:rsidRDefault="00DF7CE2" w:rsidP="00DF7CE2">
      <w:pPr>
        <w:jc w:val="center"/>
      </w:pPr>
      <w:r w:rsidRPr="00BF6ED7">
        <w:t>Ukmergė</w:t>
      </w:r>
    </w:p>
    <w:p w14:paraId="1F34E1E9" w14:textId="77777777" w:rsidR="00DF7CE2" w:rsidRPr="00BF6ED7" w:rsidRDefault="00DF7CE2" w:rsidP="00DF7CE2"/>
    <w:p w14:paraId="4ACB6888" w14:textId="77777777" w:rsidR="00580097" w:rsidRPr="00EA719A" w:rsidRDefault="00DF7CE2" w:rsidP="00DE17D5">
      <w:pPr>
        <w:tabs>
          <w:tab w:val="left" w:pos="1134"/>
        </w:tabs>
        <w:ind w:firstLine="1134"/>
        <w:jc w:val="both"/>
      </w:pPr>
      <w:r w:rsidRPr="00BF6ED7">
        <w:rPr>
          <w:b/>
        </w:rPr>
        <w:t xml:space="preserve">1. Sprendimo projekto rengimo pagrindas: </w:t>
      </w:r>
      <w:r w:rsidR="00580097" w:rsidRPr="00437161">
        <w:t xml:space="preserve">Sprendimo projektas parengtas </w:t>
      </w:r>
      <w:r w:rsidR="00580097" w:rsidRPr="00EA719A">
        <w:t xml:space="preserve">vadovaujantis </w:t>
      </w:r>
      <w:r w:rsidR="00437161" w:rsidRPr="00EA719A">
        <w:t>Lietuvos Respublikos vietos savivaldos įstatymo 18 straipsnio 1 dalimi:</w:t>
      </w:r>
      <w:r w:rsidR="00580097" w:rsidRPr="00EA719A">
        <w:t xml:space="preserve"> savivaldybės tarybos priimtus teisės aktus gali sustabdyti, pakeisti ar panaikinti pati savivaldybės taryba. </w:t>
      </w:r>
    </w:p>
    <w:p w14:paraId="78760EC8" w14:textId="77777777" w:rsidR="00DE17D5" w:rsidRDefault="00EA719A" w:rsidP="00DE17D5">
      <w:pPr>
        <w:tabs>
          <w:tab w:val="left" w:pos="1134"/>
        </w:tabs>
        <w:ind w:firstLine="1134"/>
        <w:jc w:val="both"/>
      </w:pPr>
      <w:r w:rsidRPr="00EA719A">
        <w:t xml:space="preserve">Lietuvos Respublikos švietimo, mokslo ir sporto </w:t>
      </w:r>
      <w:r w:rsidR="00DE17D5">
        <w:t>ministras</w:t>
      </w:r>
      <w:r w:rsidRPr="00EA719A">
        <w:t xml:space="preserve"> 2020  m. liepos 24 d. įsakymu Nr. V-1103 „Dėl švietimo ir mokslo ministro 2018 m. rugsėjo 12 d. įsakymo Nr. V-758 „Dėl neformaliojo vaikų švietimo lėšų skyrimo ir panaudojimo tvarkos aprašo patvirtinimo“ pakeitimo“</w:t>
      </w:r>
      <w:r w:rsidR="00DE17D5">
        <w:t xml:space="preserve"> Tvarkos aprašą papildė nuostatomis</w:t>
      </w:r>
      <w:r w:rsidR="00B7089A">
        <w:t>.</w:t>
      </w:r>
      <w:r w:rsidR="00DE17D5">
        <w:t xml:space="preserve"> </w:t>
      </w:r>
    </w:p>
    <w:p w14:paraId="642205A4" w14:textId="77777777" w:rsidR="00821E7C" w:rsidRPr="00EA719A" w:rsidRDefault="00DF7CE2" w:rsidP="00DE17D5">
      <w:pPr>
        <w:tabs>
          <w:tab w:val="left" w:pos="1134"/>
        </w:tabs>
        <w:ind w:firstLine="1134"/>
        <w:jc w:val="both"/>
        <w:rPr>
          <w:b/>
        </w:rPr>
      </w:pPr>
      <w:r w:rsidRPr="00EA719A">
        <w:rPr>
          <w:b/>
        </w:rPr>
        <w:t>2. Sprendimo projekto tikslas ir esmė:</w:t>
      </w:r>
      <w:r w:rsidR="00821E7C" w:rsidRPr="00EA719A">
        <w:rPr>
          <w:b/>
        </w:rPr>
        <w:t xml:space="preserve"> </w:t>
      </w:r>
    </w:p>
    <w:p w14:paraId="083F4F81" w14:textId="77777777" w:rsidR="00DF2DF3" w:rsidRDefault="002813F4" w:rsidP="002A6EB1">
      <w:pPr>
        <w:tabs>
          <w:tab w:val="left" w:pos="1134"/>
        </w:tabs>
        <w:ind w:firstLine="1134"/>
        <w:jc w:val="both"/>
      </w:pPr>
      <w:r w:rsidRPr="00EA719A">
        <w:t xml:space="preserve">Lietuvos Respublikos švietimo, mokslo ir sporto </w:t>
      </w:r>
      <w:r>
        <w:t>ministras</w:t>
      </w:r>
      <w:r w:rsidRPr="00EA719A">
        <w:t xml:space="preserve"> 2020  m. liepos 24 d. įsakymu Nr. V-1103 „Dėl švietimo ir mokslo ministro 2018 m. rugsėjo 12 d. įsakymo Nr. V-758 „Dėl neformaliojo vaikų švietimo lėšų skyrimo ir panaudojimo tvarkos aprašo patvirtinimo“ pakeitimo“</w:t>
      </w:r>
      <w:r>
        <w:t xml:space="preserve"> Tvarkos aprašą papildė nuostatomis dėl ugdymo organizavimo nuotoliniu būdu</w:t>
      </w:r>
      <w:r w:rsidR="00945C0F">
        <w:t>.</w:t>
      </w:r>
    </w:p>
    <w:p w14:paraId="7FD9C30E" w14:textId="77777777" w:rsidR="002A6EB1" w:rsidRPr="00BF6ED7" w:rsidRDefault="00FD3255" w:rsidP="002A6EB1">
      <w:pPr>
        <w:tabs>
          <w:tab w:val="left" w:pos="1134"/>
        </w:tabs>
        <w:ind w:firstLine="1134"/>
        <w:jc w:val="both"/>
      </w:pPr>
      <w:r>
        <w:t xml:space="preserve">Vadovaujantis pakeisto aprašo nuostatomis, </w:t>
      </w:r>
      <w:r w:rsidR="00437E5F">
        <w:t xml:space="preserve">papildomas </w:t>
      </w:r>
      <w:r w:rsidRPr="00346C19">
        <w:rPr>
          <w:sz w:val="22"/>
          <w:szCs w:val="22"/>
        </w:rPr>
        <w:t>„Ukmergės rajono savivaldybės neformaliojo vaikų švietimo lėšų skyri</w:t>
      </w:r>
      <w:r>
        <w:rPr>
          <w:sz w:val="22"/>
          <w:szCs w:val="22"/>
        </w:rPr>
        <w:t>mo ir panaudojimo tvarkos aprašas</w:t>
      </w:r>
      <w:r w:rsidR="00AA45E0">
        <w:rPr>
          <w:sz w:val="22"/>
          <w:szCs w:val="22"/>
        </w:rPr>
        <w:t xml:space="preserve"> (toliau – Aprašas)</w:t>
      </w:r>
      <w:r>
        <w:rPr>
          <w:sz w:val="22"/>
          <w:szCs w:val="22"/>
        </w:rPr>
        <w:t>.</w:t>
      </w:r>
    </w:p>
    <w:p w14:paraId="601CDCF5" w14:textId="77777777" w:rsidR="006D144C" w:rsidRDefault="00F06797" w:rsidP="006D144C">
      <w:pPr>
        <w:ind w:firstLine="851"/>
        <w:jc w:val="both"/>
        <w:rPr>
          <w:b/>
        </w:rPr>
      </w:pPr>
      <w:r>
        <w:rPr>
          <w:b/>
        </w:rPr>
        <w:t xml:space="preserve">   </w:t>
      </w:r>
      <w:r w:rsidR="00DF7CE2" w:rsidRPr="00BF6ED7">
        <w:rPr>
          <w:b/>
        </w:rPr>
        <w:t>3. Šiuo metu galiojančios ir teikiamu projektu siūlomos naujos nuostatos (esant galimybei – lyginamasis variantas):</w:t>
      </w:r>
      <w:r w:rsidR="006D144C" w:rsidRPr="00BF6ED7">
        <w:rPr>
          <w:b/>
        </w:rPr>
        <w:t xml:space="preserve"> </w:t>
      </w:r>
    </w:p>
    <w:p w14:paraId="4E5579FF" w14:textId="77777777" w:rsidR="002E5A34" w:rsidRPr="002E5A34" w:rsidRDefault="002E5A34" w:rsidP="002E5A34">
      <w:pPr>
        <w:pStyle w:val="Sraopastraipa"/>
        <w:ind w:left="0" w:firstLine="1276"/>
        <w:jc w:val="both"/>
        <w:rPr>
          <w:rFonts w:eastAsiaTheme="minorHAnsi"/>
          <w:strike/>
        </w:rPr>
      </w:pPr>
      <w:r w:rsidRPr="002E5A34">
        <w:rPr>
          <w:rFonts w:eastAsiaTheme="minorHAnsi"/>
          <w:strike/>
        </w:rPr>
        <w:t>37</w:t>
      </w:r>
      <w:r w:rsidRPr="002E5A34">
        <w:rPr>
          <w:strike/>
        </w:rPr>
        <w:t xml:space="preserve">. NVŠ programos veikloms turi būti skirta ne mažiau kaip po 2 pedagoginio darbo valandas per savaitę arba ne mažiau kaip 8 pedagogines darbo valandas per mėnesį. </w:t>
      </w:r>
    </w:p>
    <w:p w14:paraId="4036010E" w14:textId="77777777" w:rsidR="000458BD" w:rsidRDefault="00AA45E0" w:rsidP="000458BD">
      <w:pPr>
        <w:tabs>
          <w:tab w:val="left" w:pos="1134"/>
          <w:tab w:val="left" w:pos="1276"/>
        </w:tabs>
        <w:ind w:firstLine="1134"/>
        <w:jc w:val="both"/>
        <w:rPr>
          <w:lang w:eastAsia="lt-LT"/>
        </w:rPr>
      </w:pPr>
      <w:r>
        <w:rPr>
          <w:noProof/>
        </w:rPr>
        <w:t>Aprašo</w:t>
      </w:r>
      <w:r w:rsidR="004F3337">
        <w:rPr>
          <w:noProof/>
        </w:rPr>
        <w:t xml:space="preserve"> </w:t>
      </w:r>
      <w:r w:rsidR="00776C48">
        <w:rPr>
          <w:noProof/>
        </w:rPr>
        <w:t>37</w:t>
      </w:r>
      <w:r w:rsidR="000458BD">
        <w:rPr>
          <w:noProof/>
        </w:rPr>
        <w:t xml:space="preserve"> punktas išdėstomas taip: </w:t>
      </w:r>
      <w:r w:rsidR="000458BD" w:rsidRPr="00E97E80">
        <w:t>„</w:t>
      </w:r>
      <w:r w:rsidR="000458BD" w:rsidRPr="00E97E80">
        <w:rPr>
          <w:lang w:eastAsia="lt-LT"/>
        </w:rPr>
        <w:t>NVŠ programos veiklos turi būti įgyvendinamos ne rečiau kaip po 2 pedagoginio darbo valandas per savaitę arba ne mažiau kaip 8 pedagoginio darbo valandas per mėnesį. K</w:t>
      </w:r>
      <w:r w:rsidR="000458BD" w:rsidRPr="00E97E80">
        <w:t>arantino, ekstremalios situacijos, ekstremalaus įvykio ar įvykio (ekstremali temperatūra, gaisras, potvynis, pūga ir kt.), keliančio pavojų mokinių sveikatai ir gyvybei, laikotarpiu</w:t>
      </w:r>
      <w:r w:rsidR="000458BD" w:rsidRPr="00E97E80">
        <w:rPr>
          <w:lang w:eastAsia="lt-LT"/>
        </w:rPr>
        <w:t xml:space="preserve"> NVŠ programa gali būti įgyvendinama nuotoliniu būdu. Kitais atvejais NVŠ programa ar jos dalys gali būti įgyvendinamos nuotoliniu būdu, jei tai numatyta NVŠ programos atitikties reikalavimams paraiškos formoje“.</w:t>
      </w:r>
    </w:p>
    <w:p w14:paraId="72D3529F" w14:textId="77777777" w:rsidR="00DF7CE2" w:rsidRPr="00841F59" w:rsidRDefault="00841F59" w:rsidP="008A346C">
      <w:pPr>
        <w:pStyle w:val="Hyperlink1"/>
        <w:tabs>
          <w:tab w:val="left" w:pos="1134"/>
        </w:tabs>
        <w:ind w:firstLine="0"/>
        <w:rPr>
          <w:rFonts w:ascii="Times New Roman" w:hAnsi="Times New Roman"/>
          <w:b/>
          <w:sz w:val="24"/>
          <w:szCs w:val="24"/>
        </w:rPr>
      </w:pPr>
      <w:r>
        <w:rPr>
          <w:b/>
        </w:rPr>
        <w:tab/>
      </w:r>
      <w:r w:rsidR="00DF7CE2" w:rsidRPr="00841F59">
        <w:rPr>
          <w:rFonts w:ascii="Times New Roman" w:hAnsi="Times New Roman"/>
          <w:b/>
          <w:sz w:val="24"/>
          <w:szCs w:val="24"/>
        </w:rPr>
        <w:t>4. Sprendimui įgyvendinti reikalingos lėšos ir galimi finansavimo šaltiniai:</w:t>
      </w:r>
    </w:p>
    <w:p w14:paraId="3015841D" w14:textId="77777777" w:rsidR="00DF7CE2" w:rsidRPr="00841F59" w:rsidRDefault="00841F59" w:rsidP="008A346C">
      <w:pPr>
        <w:tabs>
          <w:tab w:val="left" w:pos="1134"/>
        </w:tabs>
        <w:ind w:firstLine="1134"/>
        <w:jc w:val="both"/>
      </w:pPr>
      <w:r>
        <w:t>NVŠ</w:t>
      </w:r>
      <w:r w:rsidR="00DF7CE2" w:rsidRPr="00841F59">
        <w:t xml:space="preserve"> </w:t>
      </w:r>
      <w:r w:rsidR="00ED0472">
        <w:t>program</w:t>
      </w:r>
      <w:r w:rsidR="0007738E">
        <w:t>os</w:t>
      </w:r>
      <w:r w:rsidR="00ED0472">
        <w:t xml:space="preserve"> </w:t>
      </w:r>
      <w:r w:rsidR="0007738E">
        <w:t>finansuojamo</w:t>
      </w:r>
      <w:r w:rsidR="00DF7CE2" w:rsidRPr="00841F59">
        <w:t>s Europos Sąjungos lėšomis.</w:t>
      </w:r>
    </w:p>
    <w:p w14:paraId="447A2B2B" w14:textId="77777777" w:rsidR="00DF7CE2" w:rsidRPr="00841F59" w:rsidRDefault="00DF7CE2" w:rsidP="00DF7CE2">
      <w:pPr>
        <w:tabs>
          <w:tab w:val="left" w:pos="1134"/>
        </w:tabs>
        <w:ind w:firstLine="1134"/>
        <w:rPr>
          <w:b/>
        </w:rPr>
      </w:pPr>
      <w:r w:rsidRPr="00841F59">
        <w:rPr>
          <w:b/>
        </w:rPr>
        <w:t>5. Priėmus sprendimą laukiami rezultatai, galimos pasekmės:</w:t>
      </w:r>
    </w:p>
    <w:p w14:paraId="1DD6FA46" w14:textId="77777777" w:rsidR="00214BD5" w:rsidRPr="00841F59" w:rsidRDefault="00DF7CE2" w:rsidP="00214BD5">
      <w:pPr>
        <w:tabs>
          <w:tab w:val="left" w:pos="0"/>
          <w:tab w:val="left" w:pos="1134"/>
          <w:tab w:val="left" w:pos="1276"/>
        </w:tabs>
        <w:ind w:firstLine="709"/>
        <w:jc w:val="both"/>
      </w:pPr>
      <w:r w:rsidRPr="00841F59">
        <w:tab/>
      </w:r>
      <w:r w:rsidR="00116440">
        <w:t>Bus sudaryta galimybė NVŠ veiklas organizuoti nuotoliniu būdu.</w:t>
      </w:r>
      <w:r w:rsidR="007B223D" w:rsidRPr="00841F59">
        <w:t xml:space="preserve"> </w:t>
      </w:r>
    </w:p>
    <w:p w14:paraId="5B4C0740" w14:textId="77777777" w:rsidR="00AE5D80" w:rsidRPr="00841F59" w:rsidRDefault="00214BD5" w:rsidP="00AE5D80">
      <w:pPr>
        <w:tabs>
          <w:tab w:val="left" w:pos="0"/>
          <w:tab w:val="left" w:pos="1134"/>
          <w:tab w:val="left" w:pos="1276"/>
        </w:tabs>
        <w:ind w:firstLine="709"/>
        <w:jc w:val="both"/>
        <w:rPr>
          <w:b/>
        </w:rPr>
      </w:pPr>
      <w:r w:rsidRPr="00841F59">
        <w:tab/>
      </w:r>
      <w:r w:rsidR="00DF7CE2" w:rsidRPr="00841F59">
        <w:rPr>
          <w:b/>
        </w:rPr>
        <w:t>6. Priimtam sprendimui įgyvendinti reikalingi papildomi teisės aktai (priimti, pakeisti, panaikinti):</w:t>
      </w:r>
      <w:r w:rsidR="00AE5D80" w:rsidRPr="00841F59">
        <w:rPr>
          <w:b/>
        </w:rPr>
        <w:t xml:space="preserve"> </w:t>
      </w:r>
    </w:p>
    <w:p w14:paraId="0EBF0875" w14:textId="77777777" w:rsidR="00AE5D80" w:rsidRPr="00841F59" w:rsidRDefault="00AE5D80" w:rsidP="00AE5D80">
      <w:pPr>
        <w:tabs>
          <w:tab w:val="left" w:pos="0"/>
          <w:tab w:val="left" w:pos="1134"/>
          <w:tab w:val="left" w:pos="1276"/>
        </w:tabs>
        <w:ind w:firstLine="709"/>
        <w:jc w:val="both"/>
        <w:rPr>
          <w:b/>
        </w:rPr>
      </w:pPr>
      <w:r w:rsidRPr="00841F59">
        <w:rPr>
          <w:b/>
        </w:rPr>
        <w:tab/>
      </w:r>
      <w:r w:rsidR="00DF7CE2" w:rsidRPr="00841F59">
        <w:rPr>
          <w:b/>
        </w:rPr>
        <w:t>7. Lietuvos Respublikos korupcijos prevencijos įstatymo 8 straipsnio 1 dalyje numatytais atvejais – sprendimo projekto antikorupcinis vertinimas:</w:t>
      </w:r>
      <w:r w:rsidRPr="00841F59">
        <w:rPr>
          <w:b/>
        </w:rPr>
        <w:t xml:space="preserve"> </w:t>
      </w:r>
    </w:p>
    <w:p w14:paraId="51B41AB0" w14:textId="77777777" w:rsidR="00AE5D80" w:rsidRPr="00841F59" w:rsidRDefault="00AE5D80" w:rsidP="00AE5D80">
      <w:pPr>
        <w:tabs>
          <w:tab w:val="left" w:pos="0"/>
          <w:tab w:val="left" w:pos="1134"/>
          <w:tab w:val="left" w:pos="1276"/>
        </w:tabs>
        <w:ind w:firstLine="709"/>
        <w:jc w:val="both"/>
        <w:rPr>
          <w:b/>
        </w:rPr>
      </w:pPr>
      <w:r w:rsidRPr="00841F59">
        <w:rPr>
          <w:b/>
        </w:rPr>
        <w:tab/>
      </w:r>
      <w:r w:rsidR="00DF7CE2" w:rsidRPr="00841F59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vertinimas:</w:t>
      </w:r>
      <w:r w:rsidR="001072B9" w:rsidRPr="00841F59">
        <w:rPr>
          <w:b/>
        </w:rPr>
        <w:t xml:space="preserve"> </w:t>
      </w:r>
    </w:p>
    <w:p w14:paraId="0570B5E5" w14:textId="77777777" w:rsidR="00AE5D80" w:rsidRPr="00841F59" w:rsidRDefault="00AE5D80" w:rsidP="00AE5D80">
      <w:pPr>
        <w:tabs>
          <w:tab w:val="left" w:pos="0"/>
          <w:tab w:val="left" w:pos="1134"/>
          <w:tab w:val="left" w:pos="1276"/>
        </w:tabs>
        <w:ind w:firstLine="709"/>
        <w:jc w:val="both"/>
        <w:rPr>
          <w:b/>
        </w:rPr>
      </w:pPr>
      <w:r w:rsidRPr="00841F59">
        <w:rPr>
          <w:b/>
        </w:rPr>
        <w:tab/>
      </w:r>
      <w:r w:rsidR="00DF7CE2" w:rsidRPr="00841F59">
        <w:rPr>
          <w:b/>
        </w:rPr>
        <w:t xml:space="preserve">9. Sekretoriatas priimtą sprendimą pateikia*: </w:t>
      </w:r>
      <w:r w:rsidR="00DF7CE2" w:rsidRPr="00841F59">
        <w:t>Švietimo ir sporto skyriui,</w:t>
      </w:r>
      <w:r w:rsidR="00DF7CE2" w:rsidRPr="00841F59">
        <w:rPr>
          <w:b/>
        </w:rPr>
        <w:t xml:space="preserve"> </w:t>
      </w:r>
      <w:r w:rsidR="00DF7CE2" w:rsidRPr="00841F59">
        <w:t>Strateginio planavimo ir biudžeto skyriui; Turto valdymo ir apskaitos skyriui.</w:t>
      </w:r>
      <w:r w:rsidR="00DF7CE2" w:rsidRPr="00841F59">
        <w:rPr>
          <w:b/>
        </w:rPr>
        <w:t> </w:t>
      </w:r>
    </w:p>
    <w:p w14:paraId="4FFED181" w14:textId="77777777" w:rsidR="00AE5D80" w:rsidRPr="00841F59" w:rsidRDefault="00AE5D80" w:rsidP="00AE5D80">
      <w:pPr>
        <w:tabs>
          <w:tab w:val="left" w:pos="1134"/>
        </w:tabs>
        <w:jc w:val="both"/>
      </w:pPr>
      <w:r w:rsidRPr="00841F59">
        <w:rPr>
          <w:b/>
        </w:rPr>
        <w:tab/>
      </w:r>
      <w:r w:rsidR="00DF7CE2" w:rsidRPr="00841F59">
        <w:rPr>
          <w:b/>
        </w:rPr>
        <w:t xml:space="preserve">10. Aiškinamojo rašto priedai: </w:t>
      </w:r>
      <w:r w:rsidR="00867433" w:rsidRPr="00841F59">
        <w:rPr>
          <w:b/>
        </w:rPr>
        <w:t>-</w:t>
      </w:r>
    </w:p>
    <w:p w14:paraId="7DB82E5B" w14:textId="77777777" w:rsidR="00DF7CE2" w:rsidRPr="00BF6ED7" w:rsidRDefault="00DF7CE2" w:rsidP="00AE5D80">
      <w:pPr>
        <w:tabs>
          <w:tab w:val="left" w:pos="0"/>
          <w:tab w:val="left" w:pos="1134"/>
          <w:tab w:val="left" w:pos="1276"/>
        </w:tabs>
        <w:ind w:firstLine="709"/>
        <w:jc w:val="both"/>
      </w:pPr>
    </w:p>
    <w:p w14:paraId="1DD759DD" w14:textId="77777777" w:rsidR="00DF7CE2" w:rsidRPr="00BF6ED7" w:rsidRDefault="00DF7CE2" w:rsidP="00DF7CE2">
      <w:pPr>
        <w:jc w:val="both"/>
      </w:pPr>
      <w:r w:rsidRPr="00BF6ED7">
        <w:t>Projektą parengė:</w:t>
      </w:r>
    </w:p>
    <w:p w14:paraId="699F300D" w14:textId="77777777" w:rsidR="00DF7CE2" w:rsidRPr="00BF6ED7" w:rsidRDefault="00DF7CE2" w:rsidP="00DF7CE2">
      <w:pPr>
        <w:jc w:val="both"/>
      </w:pPr>
      <w:r w:rsidRPr="00BF6ED7">
        <w:t xml:space="preserve">Švietimo ir sporto skyriaus </w:t>
      </w:r>
    </w:p>
    <w:p w14:paraId="1B03487A" w14:textId="77777777" w:rsidR="001B3C06" w:rsidRPr="00BF6ED7" w:rsidRDefault="00DF7CE2" w:rsidP="008E6FC0">
      <w:pPr>
        <w:jc w:val="both"/>
        <w:rPr>
          <w:rFonts w:eastAsia="MS Mincho"/>
        </w:rPr>
      </w:pPr>
      <w:r w:rsidRPr="00BF6ED7">
        <w:t xml:space="preserve">vyriausioji specialistė </w:t>
      </w:r>
      <w:r w:rsidRPr="00BF6ED7">
        <w:tab/>
      </w:r>
      <w:r w:rsidRPr="00BF6ED7">
        <w:tab/>
      </w:r>
      <w:r w:rsidR="000928F9" w:rsidRPr="00BF6ED7">
        <w:tab/>
      </w:r>
      <w:r w:rsidR="000928F9" w:rsidRPr="00BF6ED7">
        <w:tab/>
      </w:r>
      <w:r w:rsidRPr="00BF6ED7">
        <w:t>Ingrida Krikštaponienė</w:t>
      </w:r>
    </w:p>
    <w:sectPr w:rsidR="001B3C06" w:rsidRPr="00BF6ED7" w:rsidSect="00346C19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B344F" w14:textId="77777777" w:rsidR="00AF264E" w:rsidRDefault="00AF264E" w:rsidP="00015D43">
      <w:r>
        <w:separator/>
      </w:r>
    </w:p>
  </w:endnote>
  <w:endnote w:type="continuationSeparator" w:id="0">
    <w:p w14:paraId="0AF30C04" w14:textId="77777777" w:rsidR="00AF264E" w:rsidRDefault="00AF264E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03D6B" w14:textId="77777777" w:rsidR="00AF264E" w:rsidRDefault="00AF264E" w:rsidP="00015D43">
      <w:r>
        <w:separator/>
      </w:r>
    </w:p>
  </w:footnote>
  <w:footnote w:type="continuationSeparator" w:id="0">
    <w:p w14:paraId="1BA3BAA8" w14:textId="77777777" w:rsidR="00AF264E" w:rsidRDefault="00AF264E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1062432"/>
      <w:docPartObj>
        <w:docPartGallery w:val="Page Numbers (Top of Page)"/>
        <w:docPartUnique/>
      </w:docPartObj>
    </w:sdtPr>
    <w:sdtEndPr/>
    <w:sdtContent>
      <w:p w14:paraId="63A1B3C8" w14:textId="77777777" w:rsidR="00AF264E" w:rsidRDefault="00AF264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0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7AD8F8" w14:textId="77777777" w:rsidR="00AF264E" w:rsidRDefault="00AF264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A3C1C" w14:textId="0AB79EBD" w:rsidR="002F0BD8" w:rsidRPr="002F0BD8" w:rsidRDefault="002F0BD8" w:rsidP="002F0BD8">
    <w:pPr>
      <w:pStyle w:val="Antrats"/>
      <w:jc w:val="right"/>
      <w:rPr>
        <w:b/>
        <w:bCs/>
      </w:rPr>
    </w:pPr>
    <w:r w:rsidRPr="002F0BD8">
      <w:rPr>
        <w:b/>
        <w:bCs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32C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4927F99"/>
    <w:multiLevelType w:val="hybridMultilevel"/>
    <w:tmpl w:val="C6CE6E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4721"/>
    <w:multiLevelType w:val="hybridMultilevel"/>
    <w:tmpl w:val="0DCA51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4F9D"/>
    <w:multiLevelType w:val="multilevel"/>
    <w:tmpl w:val="931AF5C0"/>
    <w:lvl w:ilvl="0">
      <w:start w:val="1"/>
      <w:numFmt w:val="decimal"/>
      <w:isLgl/>
      <w:suff w:val="space"/>
      <w:lvlText w:val="%1."/>
      <w:lvlJc w:val="left"/>
      <w:pPr>
        <w:ind w:left="3830" w:firstLine="567"/>
      </w:pPr>
      <w:rPr>
        <w:b w:val="0"/>
        <w:i w:val="0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3830" w:firstLine="567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3829" w:firstLine="567"/>
      </w:pPr>
    </w:lvl>
    <w:lvl w:ilvl="3">
      <w:start w:val="1"/>
      <w:numFmt w:val="decimal"/>
      <w:isLgl/>
      <w:lvlText w:val="%1.%2.%3.%4."/>
      <w:lvlJc w:val="left"/>
      <w:pPr>
        <w:tabs>
          <w:tab w:val="num" w:pos="4396"/>
        </w:tabs>
        <w:ind w:left="3829" w:firstLine="567"/>
      </w:pPr>
    </w:lvl>
    <w:lvl w:ilvl="4">
      <w:numFmt w:val="decimal"/>
      <w:lvlText w:val="%1.%2.%3.%4.%5."/>
      <w:lvlJc w:val="left"/>
      <w:pPr>
        <w:tabs>
          <w:tab w:val="num" w:pos="4837"/>
        </w:tabs>
        <w:ind w:left="3829" w:firstLine="0"/>
      </w:pPr>
    </w:lvl>
    <w:lvl w:ilvl="5">
      <w:numFmt w:val="decimal"/>
      <w:lvlText w:val="%1.%2.%3.%4.%5.%6"/>
      <w:lvlJc w:val="left"/>
      <w:pPr>
        <w:tabs>
          <w:tab w:val="num" w:pos="4981"/>
        </w:tabs>
        <w:ind w:left="4981" w:hanging="1152"/>
      </w:pPr>
    </w:lvl>
    <w:lvl w:ilvl="6">
      <w:numFmt w:val="decimal"/>
      <w:lvlText w:val="%1.%2.%3.%4.%5.%6.%7"/>
      <w:lvlJc w:val="left"/>
      <w:pPr>
        <w:tabs>
          <w:tab w:val="num" w:pos="5125"/>
        </w:tabs>
        <w:ind w:left="5125" w:hanging="1296"/>
      </w:pPr>
    </w:lvl>
    <w:lvl w:ilvl="7">
      <w:numFmt w:val="decimal"/>
      <w:lvlText w:val="%1.%2.%3.%4.%5.%6.%7.%8"/>
      <w:lvlJc w:val="left"/>
      <w:pPr>
        <w:tabs>
          <w:tab w:val="num" w:pos="5269"/>
        </w:tabs>
        <w:ind w:left="5269" w:hanging="1440"/>
      </w:pPr>
    </w:lvl>
    <w:lvl w:ilvl="8">
      <w:numFmt w:val="decimal"/>
      <w:lvlText w:val="%1.%2.%3.%4.%5.%6.%7.%8.%9"/>
      <w:lvlJc w:val="left"/>
      <w:pPr>
        <w:tabs>
          <w:tab w:val="num" w:pos="3829"/>
        </w:tabs>
        <w:ind w:left="3829" w:firstLine="567"/>
      </w:pPr>
    </w:lvl>
  </w:abstractNum>
  <w:abstractNum w:abstractNumId="4" w15:restartNumberingAfterBreak="0">
    <w:nsid w:val="252B2728"/>
    <w:multiLevelType w:val="hybridMultilevel"/>
    <w:tmpl w:val="CB5E523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F4856"/>
    <w:multiLevelType w:val="hybridMultilevel"/>
    <w:tmpl w:val="906031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B2883"/>
    <w:multiLevelType w:val="hybridMultilevel"/>
    <w:tmpl w:val="BAD072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A7AAC"/>
    <w:multiLevelType w:val="hybridMultilevel"/>
    <w:tmpl w:val="78420C0C"/>
    <w:lvl w:ilvl="0" w:tplc="A3FCA4F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5C"/>
    <w:rsid w:val="00000F9E"/>
    <w:rsid w:val="000012D3"/>
    <w:rsid w:val="000027F6"/>
    <w:rsid w:val="00004FFF"/>
    <w:rsid w:val="00005053"/>
    <w:rsid w:val="00005B2B"/>
    <w:rsid w:val="00010384"/>
    <w:rsid w:val="000117B3"/>
    <w:rsid w:val="00015495"/>
    <w:rsid w:val="00015D43"/>
    <w:rsid w:val="000214C6"/>
    <w:rsid w:val="0002350C"/>
    <w:rsid w:val="000358E6"/>
    <w:rsid w:val="00036AD9"/>
    <w:rsid w:val="00036C40"/>
    <w:rsid w:val="00037B0D"/>
    <w:rsid w:val="00042840"/>
    <w:rsid w:val="000434D0"/>
    <w:rsid w:val="000458BD"/>
    <w:rsid w:val="00046AE0"/>
    <w:rsid w:val="000532E6"/>
    <w:rsid w:val="000550B2"/>
    <w:rsid w:val="0006079E"/>
    <w:rsid w:val="00060B17"/>
    <w:rsid w:val="000646AA"/>
    <w:rsid w:val="000724DE"/>
    <w:rsid w:val="0007738E"/>
    <w:rsid w:val="00077488"/>
    <w:rsid w:val="0008050D"/>
    <w:rsid w:val="00082EEC"/>
    <w:rsid w:val="0008428D"/>
    <w:rsid w:val="00084F5A"/>
    <w:rsid w:val="0008566D"/>
    <w:rsid w:val="00087CA7"/>
    <w:rsid w:val="00090F33"/>
    <w:rsid w:val="0009161D"/>
    <w:rsid w:val="00091690"/>
    <w:rsid w:val="000928F9"/>
    <w:rsid w:val="00094BDE"/>
    <w:rsid w:val="000A1306"/>
    <w:rsid w:val="000A341A"/>
    <w:rsid w:val="000A7DE7"/>
    <w:rsid w:val="000B316B"/>
    <w:rsid w:val="000C3707"/>
    <w:rsid w:val="000C38DA"/>
    <w:rsid w:val="000C41E0"/>
    <w:rsid w:val="000C6B43"/>
    <w:rsid w:val="000D16FB"/>
    <w:rsid w:val="000E0BEE"/>
    <w:rsid w:val="000E3732"/>
    <w:rsid w:val="000E7D1B"/>
    <w:rsid w:val="000F0115"/>
    <w:rsid w:val="000F13BF"/>
    <w:rsid w:val="000F1634"/>
    <w:rsid w:val="000F626C"/>
    <w:rsid w:val="0010260D"/>
    <w:rsid w:val="0010260E"/>
    <w:rsid w:val="00103163"/>
    <w:rsid w:val="00106B4D"/>
    <w:rsid w:val="001072B9"/>
    <w:rsid w:val="001103EF"/>
    <w:rsid w:val="001132A0"/>
    <w:rsid w:val="00116440"/>
    <w:rsid w:val="00123EDC"/>
    <w:rsid w:val="00132577"/>
    <w:rsid w:val="00136E0D"/>
    <w:rsid w:val="00142A8A"/>
    <w:rsid w:val="001441F1"/>
    <w:rsid w:val="0014738C"/>
    <w:rsid w:val="00156DDC"/>
    <w:rsid w:val="00160002"/>
    <w:rsid w:val="0016025C"/>
    <w:rsid w:val="00160311"/>
    <w:rsid w:val="0016172D"/>
    <w:rsid w:val="00161C84"/>
    <w:rsid w:val="001625E0"/>
    <w:rsid w:val="00164062"/>
    <w:rsid w:val="0017068C"/>
    <w:rsid w:val="00170C06"/>
    <w:rsid w:val="00172B4A"/>
    <w:rsid w:val="0017441D"/>
    <w:rsid w:val="00177506"/>
    <w:rsid w:val="00177D36"/>
    <w:rsid w:val="001807C5"/>
    <w:rsid w:val="00182A04"/>
    <w:rsid w:val="00183CE9"/>
    <w:rsid w:val="00186206"/>
    <w:rsid w:val="00191FC2"/>
    <w:rsid w:val="00197DF1"/>
    <w:rsid w:val="001A08CC"/>
    <w:rsid w:val="001A08FE"/>
    <w:rsid w:val="001A1BD0"/>
    <w:rsid w:val="001A434B"/>
    <w:rsid w:val="001A45B1"/>
    <w:rsid w:val="001A560B"/>
    <w:rsid w:val="001A5638"/>
    <w:rsid w:val="001B2CBC"/>
    <w:rsid w:val="001B3C06"/>
    <w:rsid w:val="001B5987"/>
    <w:rsid w:val="001C05D0"/>
    <w:rsid w:val="001C1CFA"/>
    <w:rsid w:val="001C23EE"/>
    <w:rsid w:val="001C3963"/>
    <w:rsid w:val="001C54B7"/>
    <w:rsid w:val="001C61E9"/>
    <w:rsid w:val="001C6D9D"/>
    <w:rsid w:val="001D13C1"/>
    <w:rsid w:val="001D2139"/>
    <w:rsid w:val="001D3811"/>
    <w:rsid w:val="001D5834"/>
    <w:rsid w:val="001E0DC6"/>
    <w:rsid w:val="001E104E"/>
    <w:rsid w:val="001E22F4"/>
    <w:rsid w:val="001E49B9"/>
    <w:rsid w:val="001E4F9E"/>
    <w:rsid w:val="001E5515"/>
    <w:rsid w:val="001E7C00"/>
    <w:rsid w:val="001F011F"/>
    <w:rsid w:val="001F0475"/>
    <w:rsid w:val="001F271E"/>
    <w:rsid w:val="001F2A04"/>
    <w:rsid w:val="001F4CD2"/>
    <w:rsid w:val="001F5112"/>
    <w:rsid w:val="001F6695"/>
    <w:rsid w:val="001F6CFB"/>
    <w:rsid w:val="00202D11"/>
    <w:rsid w:val="002036F5"/>
    <w:rsid w:val="00211D78"/>
    <w:rsid w:val="00212AF5"/>
    <w:rsid w:val="00214BD5"/>
    <w:rsid w:val="002159D4"/>
    <w:rsid w:val="00216CFD"/>
    <w:rsid w:val="002223F5"/>
    <w:rsid w:val="00223DB0"/>
    <w:rsid w:val="00224EB5"/>
    <w:rsid w:val="002253CD"/>
    <w:rsid w:val="00230F77"/>
    <w:rsid w:val="00235A19"/>
    <w:rsid w:val="00236182"/>
    <w:rsid w:val="0023760B"/>
    <w:rsid w:val="00237938"/>
    <w:rsid w:val="00241C4A"/>
    <w:rsid w:val="00241CBD"/>
    <w:rsid w:val="00246158"/>
    <w:rsid w:val="0025290F"/>
    <w:rsid w:val="00255287"/>
    <w:rsid w:val="00255E77"/>
    <w:rsid w:val="0025650D"/>
    <w:rsid w:val="00256BB0"/>
    <w:rsid w:val="0026071F"/>
    <w:rsid w:val="002649C4"/>
    <w:rsid w:val="002657E2"/>
    <w:rsid w:val="00265E9F"/>
    <w:rsid w:val="002712C4"/>
    <w:rsid w:val="00272B9A"/>
    <w:rsid w:val="00273723"/>
    <w:rsid w:val="00274B31"/>
    <w:rsid w:val="002752E2"/>
    <w:rsid w:val="00280C4F"/>
    <w:rsid w:val="00280D6C"/>
    <w:rsid w:val="002813F4"/>
    <w:rsid w:val="00284BA5"/>
    <w:rsid w:val="00286E03"/>
    <w:rsid w:val="00291A81"/>
    <w:rsid w:val="002956E1"/>
    <w:rsid w:val="002969B1"/>
    <w:rsid w:val="002A2195"/>
    <w:rsid w:val="002A2F50"/>
    <w:rsid w:val="002A5DAF"/>
    <w:rsid w:val="002A6EB1"/>
    <w:rsid w:val="002A75D4"/>
    <w:rsid w:val="002B0936"/>
    <w:rsid w:val="002B263B"/>
    <w:rsid w:val="002B7636"/>
    <w:rsid w:val="002B7642"/>
    <w:rsid w:val="002B77D1"/>
    <w:rsid w:val="002C1A21"/>
    <w:rsid w:val="002C2573"/>
    <w:rsid w:val="002C482C"/>
    <w:rsid w:val="002C639A"/>
    <w:rsid w:val="002D0E88"/>
    <w:rsid w:val="002D181B"/>
    <w:rsid w:val="002D436D"/>
    <w:rsid w:val="002D6644"/>
    <w:rsid w:val="002D6849"/>
    <w:rsid w:val="002E5A34"/>
    <w:rsid w:val="002E73E5"/>
    <w:rsid w:val="002E7C0A"/>
    <w:rsid w:val="002F08B1"/>
    <w:rsid w:val="002F0BD8"/>
    <w:rsid w:val="002F1DA9"/>
    <w:rsid w:val="002F2969"/>
    <w:rsid w:val="002F4BD3"/>
    <w:rsid w:val="002F4D49"/>
    <w:rsid w:val="002F66A1"/>
    <w:rsid w:val="002F6A58"/>
    <w:rsid w:val="00310BE3"/>
    <w:rsid w:val="0031295D"/>
    <w:rsid w:val="00322ED7"/>
    <w:rsid w:val="00322F52"/>
    <w:rsid w:val="00323A0E"/>
    <w:rsid w:val="00323ADE"/>
    <w:rsid w:val="003244E9"/>
    <w:rsid w:val="00326C4D"/>
    <w:rsid w:val="00330779"/>
    <w:rsid w:val="00333621"/>
    <w:rsid w:val="003374FF"/>
    <w:rsid w:val="003428FC"/>
    <w:rsid w:val="00344C60"/>
    <w:rsid w:val="00346C19"/>
    <w:rsid w:val="0035081F"/>
    <w:rsid w:val="003533A9"/>
    <w:rsid w:val="00354142"/>
    <w:rsid w:val="00355A4E"/>
    <w:rsid w:val="00355E4A"/>
    <w:rsid w:val="00364374"/>
    <w:rsid w:val="003658B2"/>
    <w:rsid w:val="0037337D"/>
    <w:rsid w:val="003735F8"/>
    <w:rsid w:val="00375B44"/>
    <w:rsid w:val="003768AC"/>
    <w:rsid w:val="0038030F"/>
    <w:rsid w:val="003858FD"/>
    <w:rsid w:val="003900D8"/>
    <w:rsid w:val="00390550"/>
    <w:rsid w:val="00390A70"/>
    <w:rsid w:val="00391914"/>
    <w:rsid w:val="003A0704"/>
    <w:rsid w:val="003A1E5E"/>
    <w:rsid w:val="003A51F7"/>
    <w:rsid w:val="003B0FB8"/>
    <w:rsid w:val="003B2CC5"/>
    <w:rsid w:val="003B378A"/>
    <w:rsid w:val="003B4C0A"/>
    <w:rsid w:val="003B71E8"/>
    <w:rsid w:val="003B7C5E"/>
    <w:rsid w:val="003C219E"/>
    <w:rsid w:val="003C266C"/>
    <w:rsid w:val="003C3088"/>
    <w:rsid w:val="003C4055"/>
    <w:rsid w:val="003C4A63"/>
    <w:rsid w:val="003C7865"/>
    <w:rsid w:val="003C79F4"/>
    <w:rsid w:val="003D466E"/>
    <w:rsid w:val="003D520B"/>
    <w:rsid w:val="003E2084"/>
    <w:rsid w:val="003E22B9"/>
    <w:rsid w:val="003E720C"/>
    <w:rsid w:val="003F08B0"/>
    <w:rsid w:val="003F11BE"/>
    <w:rsid w:val="003F1418"/>
    <w:rsid w:val="003F1CFB"/>
    <w:rsid w:val="003F1EDD"/>
    <w:rsid w:val="00401E49"/>
    <w:rsid w:val="00405BF4"/>
    <w:rsid w:val="00405D3B"/>
    <w:rsid w:val="0040785D"/>
    <w:rsid w:val="00410879"/>
    <w:rsid w:val="004112A0"/>
    <w:rsid w:val="00416A66"/>
    <w:rsid w:val="004176E5"/>
    <w:rsid w:val="0042645D"/>
    <w:rsid w:val="004271CB"/>
    <w:rsid w:val="004279E1"/>
    <w:rsid w:val="00427F1D"/>
    <w:rsid w:val="00432F16"/>
    <w:rsid w:val="00436A4D"/>
    <w:rsid w:val="00437161"/>
    <w:rsid w:val="00437E5F"/>
    <w:rsid w:val="004404E0"/>
    <w:rsid w:val="00440698"/>
    <w:rsid w:val="00441537"/>
    <w:rsid w:val="004476DD"/>
    <w:rsid w:val="00447EC6"/>
    <w:rsid w:val="004560AE"/>
    <w:rsid w:val="00470527"/>
    <w:rsid w:val="00471478"/>
    <w:rsid w:val="00471D50"/>
    <w:rsid w:val="00474D64"/>
    <w:rsid w:val="00475540"/>
    <w:rsid w:val="00477159"/>
    <w:rsid w:val="004800C4"/>
    <w:rsid w:val="00481019"/>
    <w:rsid w:val="00481D72"/>
    <w:rsid w:val="00483BEC"/>
    <w:rsid w:val="00483F3D"/>
    <w:rsid w:val="0048517D"/>
    <w:rsid w:val="00486CDB"/>
    <w:rsid w:val="004874E5"/>
    <w:rsid w:val="00487B40"/>
    <w:rsid w:val="0049270E"/>
    <w:rsid w:val="00492A41"/>
    <w:rsid w:val="004945DA"/>
    <w:rsid w:val="00494C8D"/>
    <w:rsid w:val="00496CDC"/>
    <w:rsid w:val="004A3F2B"/>
    <w:rsid w:val="004A515C"/>
    <w:rsid w:val="004A5786"/>
    <w:rsid w:val="004B2294"/>
    <w:rsid w:val="004C0107"/>
    <w:rsid w:val="004C4D24"/>
    <w:rsid w:val="004C5A90"/>
    <w:rsid w:val="004C6C2A"/>
    <w:rsid w:val="004C6F48"/>
    <w:rsid w:val="004C7B03"/>
    <w:rsid w:val="004D33C5"/>
    <w:rsid w:val="004D72A9"/>
    <w:rsid w:val="004D7AF9"/>
    <w:rsid w:val="004E1976"/>
    <w:rsid w:val="004E1ACB"/>
    <w:rsid w:val="004E3678"/>
    <w:rsid w:val="004E409D"/>
    <w:rsid w:val="004E4722"/>
    <w:rsid w:val="004E7ABE"/>
    <w:rsid w:val="004F3337"/>
    <w:rsid w:val="004F56CC"/>
    <w:rsid w:val="0050164A"/>
    <w:rsid w:val="00502A58"/>
    <w:rsid w:val="00506C7B"/>
    <w:rsid w:val="00511888"/>
    <w:rsid w:val="0051260E"/>
    <w:rsid w:val="0051311C"/>
    <w:rsid w:val="005175EC"/>
    <w:rsid w:val="005208D7"/>
    <w:rsid w:val="00521700"/>
    <w:rsid w:val="0052199E"/>
    <w:rsid w:val="00521B73"/>
    <w:rsid w:val="0052201F"/>
    <w:rsid w:val="0052243D"/>
    <w:rsid w:val="00523290"/>
    <w:rsid w:val="00524A78"/>
    <w:rsid w:val="00530329"/>
    <w:rsid w:val="00535DD9"/>
    <w:rsid w:val="005451C5"/>
    <w:rsid w:val="00546F31"/>
    <w:rsid w:val="005474F7"/>
    <w:rsid w:val="00550AC2"/>
    <w:rsid w:val="00552E54"/>
    <w:rsid w:val="00555962"/>
    <w:rsid w:val="00557FF6"/>
    <w:rsid w:val="00560CAE"/>
    <w:rsid w:val="0056721F"/>
    <w:rsid w:val="00570850"/>
    <w:rsid w:val="00571836"/>
    <w:rsid w:val="00575643"/>
    <w:rsid w:val="00576E33"/>
    <w:rsid w:val="00580097"/>
    <w:rsid w:val="005829ED"/>
    <w:rsid w:val="005845F4"/>
    <w:rsid w:val="0058507B"/>
    <w:rsid w:val="0058606A"/>
    <w:rsid w:val="005945DD"/>
    <w:rsid w:val="00597EE8"/>
    <w:rsid w:val="005A195A"/>
    <w:rsid w:val="005B243D"/>
    <w:rsid w:val="005B5E60"/>
    <w:rsid w:val="005C031B"/>
    <w:rsid w:val="005C0887"/>
    <w:rsid w:val="005C3A51"/>
    <w:rsid w:val="005C4FF0"/>
    <w:rsid w:val="005C7FD5"/>
    <w:rsid w:val="005D2195"/>
    <w:rsid w:val="005D21AA"/>
    <w:rsid w:val="005D2ADA"/>
    <w:rsid w:val="005D3266"/>
    <w:rsid w:val="005D3395"/>
    <w:rsid w:val="005D3468"/>
    <w:rsid w:val="005D42F0"/>
    <w:rsid w:val="005D48F8"/>
    <w:rsid w:val="005D4D13"/>
    <w:rsid w:val="005D50BC"/>
    <w:rsid w:val="005D61D4"/>
    <w:rsid w:val="005D6572"/>
    <w:rsid w:val="005E15A9"/>
    <w:rsid w:val="005E1662"/>
    <w:rsid w:val="005E36CC"/>
    <w:rsid w:val="005E51E0"/>
    <w:rsid w:val="005E6741"/>
    <w:rsid w:val="005E7F74"/>
    <w:rsid w:val="005F1551"/>
    <w:rsid w:val="005F4391"/>
    <w:rsid w:val="005F495C"/>
    <w:rsid w:val="005F5154"/>
    <w:rsid w:val="005F5B59"/>
    <w:rsid w:val="005F69D2"/>
    <w:rsid w:val="00600613"/>
    <w:rsid w:val="0060182E"/>
    <w:rsid w:val="0060378F"/>
    <w:rsid w:val="00607435"/>
    <w:rsid w:val="0061084D"/>
    <w:rsid w:val="00611FEA"/>
    <w:rsid w:val="0061303F"/>
    <w:rsid w:val="00613C4A"/>
    <w:rsid w:val="00614A2E"/>
    <w:rsid w:val="00615992"/>
    <w:rsid w:val="00624122"/>
    <w:rsid w:val="00624A68"/>
    <w:rsid w:val="006267FB"/>
    <w:rsid w:val="00630A9A"/>
    <w:rsid w:val="00633097"/>
    <w:rsid w:val="00647930"/>
    <w:rsid w:val="00647AAE"/>
    <w:rsid w:val="00651BD2"/>
    <w:rsid w:val="00652B3A"/>
    <w:rsid w:val="00654392"/>
    <w:rsid w:val="00655A25"/>
    <w:rsid w:val="00655B00"/>
    <w:rsid w:val="006565C7"/>
    <w:rsid w:val="00657BC3"/>
    <w:rsid w:val="00664F23"/>
    <w:rsid w:val="006671D5"/>
    <w:rsid w:val="00674A14"/>
    <w:rsid w:val="00676E47"/>
    <w:rsid w:val="006802FB"/>
    <w:rsid w:val="006803C8"/>
    <w:rsid w:val="00682E5A"/>
    <w:rsid w:val="006845B5"/>
    <w:rsid w:val="00685EF0"/>
    <w:rsid w:val="0069095E"/>
    <w:rsid w:val="00692649"/>
    <w:rsid w:val="00692E35"/>
    <w:rsid w:val="006A00D9"/>
    <w:rsid w:val="006A5652"/>
    <w:rsid w:val="006A56A9"/>
    <w:rsid w:val="006B0DC1"/>
    <w:rsid w:val="006B3597"/>
    <w:rsid w:val="006B3B50"/>
    <w:rsid w:val="006B648A"/>
    <w:rsid w:val="006C11DB"/>
    <w:rsid w:val="006C31D9"/>
    <w:rsid w:val="006C3210"/>
    <w:rsid w:val="006C585C"/>
    <w:rsid w:val="006C6642"/>
    <w:rsid w:val="006C7C9D"/>
    <w:rsid w:val="006D0D17"/>
    <w:rsid w:val="006D144C"/>
    <w:rsid w:val="006E10C3"/>
    <w:rsid w:val="006F2623"/>
    <w:rsid w:val="006F755A"/>
    <w:rsid w:val="006F7DB3"/>
    <w:rsid w:val="00701D60"/>
    <w:rsid w:val="00702106"/>
    <w:rsid w:val="0070414F"/>
    <w:rsid w:val="007068B2"/>
    <w:rsid w:val="00707996"/>
    <w:rsid w:val="007110EB"/>
    <w:rsid w:val="00711F8A"/>
    <w:rsid w:val="00712A3D"/>
    <w:rsid w:val="007161F3"/>
    <w:rsid w:val="00716315"/>
    <w:rsid w:val="00716BA0"/>
    <w:rsid w:val="007200BA"/>
    <w:rsid w:val="00720424"/>
    <w:rsid w:val="007210F8"/>
    <w:rsid w:val="00721E65"/>
    <w:rsid w:val="00722534"/>
    <w:rsid w:val="00727C23"/>
    <w:rsid w:val="00731DB9"/>
    <w:rsid w:val="007407EF"/>
    <w:rsid w:val="007418E3"/>
    <w:rsid w:val="00741D73"/>
    <w:rsid w:val="0074254A"/>
    <w:rsid w:val="00743FDB"/>
    <w:rsid w:val="00744715"/>
    <w:rsid w:val="007457D5"/>
    <w:rsid w:val="007474E1"/>
    <w:rsid w:val="00750E0F"/>
    <w:rsid w:val="007544B0"/>
    <w:rsid w:val="007609B4"/>
    <w:rsid w:val="00765494"/>
    <w:rsid w:val="0076798F"/>
    <w:rsid w:val="00770149"/>
    <w:rsid w:val="00770FD7"/>
    <w:rsid w:val="00773370"/>
    <w:rsid w:val="0077591B"/>
    <w:rsid w:val="00776109"/>
    <w:rsid w:val="00776C48"/>
    <w:rsid w:val="007772C7"/>
    <w:rsid w:val="007776DF"/>
    <w:rsid w:val="0078035D"/>
    <w:rsid w:val="0078204C"/>
    <w:rsid w:val="00790967"/>
    <w:rsid w:val="007909B2"/>
    <w:rsid w:val="00790ABE"/>
    <w:rsid w:val="0079165C"/>
    <w:rsid w:val="00792218"/>
    <w:rsid w:val="00797739"/>
    <w:rsid w:val="007A0057"/>
    <w:rsid w:val="007A0BA5"/>
    <w:rsid w:val="007A353F"/>
    <w:rsid w:val="007A5709"/>
    <w:rsid w:val="007A5B62"/>
    <w:rsid w:val="007B223D"/>
    <w:rsid w:val="007B34D5"/>
    <w:rsid w:val="007B4C2A"/>
    <w:rsid w:val="007B5434"/>
    <w:rsid w:val="007B5817"/>
    <w:rsid w:val="007C010F"/>
    <w:rsid w:val="007C1289"/>
    <w:rsid w:val="007C1786"/>
    <w:rsid w:val="007C7B81"/>
    <w:rsid w:val="007D22D5"/>
    <w:rsid w:val="007D2377"/>
    <w:rsid w:val="007D66A8"/>
    <w:rsid w:val="007E1172"/>
    <w:rsid w:val="007E1CB8"/>
    <w:rsid w:val="007E5BF6"/>
    <w:rsid w:val="007E633A"/>
    <w:rsid w:val="007E63C8"/>
    <w:rsid w:val="007F0FF8"/>
    <w:rsid w:val="007F2154"/>
    <w:rsid w:val="007F2E9A"/>
    <w:rsid w:val="007F301F"/>
    <w:rsid w:val="007F33A9"/>
    <w:rsid w:val="007F6660"/>
    <w:rsid w:val="008036EC"/>
    <w:rsid w:val="00804C9B"/>
    <w:rsid w:val="008055D0"/>
    <w:rsid w:val="00805A3B"/>
    <w:rsid w:val="00806FEA"/>
    <w:rsid w:val="00810D9B"/>
    <w:rsid w:val="008118D7"/>
    <w:rsid w:val="00813906"/>
    <w:rsid w:val="00813B8F"/>
    <w:rsid w:val="00815E93"/>
    <w:rsid w:val="0081610D"/>
    <w:rsid w:val="00816F92"/>
    <w:rsid w:val="00821E7C"/>
    <w:rsid w:val="00822B1D"/>
    <w:rsid w:val="00825B78"/>
    <w:rsid w:val="00826329"/>
    <w:rsid w:val="00831D02"/>
    <w:rsid w:val="00831F6C"/>
    <w:rsid w:val="00833DBB"/>
    <w:rsid w:val="00834E69"/>
    <w:rsid w:val="008354D5"/>
    <w:rsid w:val="008358C6"/>
    <w:rsid w:val="008367CA"/>
    <w:rsid w:val="00836B4C"/>
    <w:rsid w:val="00841F59"/>
    <w:rsid w:val="008422A6"/>
    <w:rsid w:val="00842714"/>
    <w:rsid w:val="00844259"/>
    <w:rsid w:val="008455EA"/>
    <w:rsid w:val="0084752E"/>
    <w:rsid w:val="00850254"/>
    <w:rsid w:val="0085108A"/>
    <w:rsid w:val="008510B1"/>
    <w:rsid w:val="00853142"/>
    <w:rsid w:val="00853828"/>
    <w:rsid w:val="00854E7B"/>
    <w:rsid w:val="0085661B"/>
    <w:rsid w:val="008620B7"/>
    <w:rsid w:val="0086541F"/>
    <w:rsid w:val="00867433"/>
    <w:rsid w:val="00873E4E"/>
    <w:rsid w:val="008806E2"/>
    <w:rsid w:val="008816DE"/>
    <w:rsid w:val="0088187B"/>
    <w:rsid w:val="008818B5"/>
    <w:rsid w:val="00881A63"/>
    <w:rsid w:val="00881FC4"/>
    <w:rsid w:val="008821E0"/>
    <w:rsid w:val="008839C1"/>
    <w:rsid w:val="00884698"/>
    <w:rsid w:val="0088474E"/>
    <w:rsid w:val="00885B06"/>
    <w:rsid w:val="00885FF3"/>
    <w:rsid w:val="00886239"/>
    <w:rsid w:val="00892507"/>
    <w:rsid w:val="00892683"/>
    <w:rsid w:val="008A2B9D"/>
    <w:rsid w:val="008A346C"/>
    <w:rsid w:val="008A35C0"/>
    <w:rsid w:val="008A3600"/>
    <w:rsid w:val="008A373A"/>
    <w:rsid w:val="008A486E"/>
    <w:rsid w:val="008A6D84"/>
    <w:rsid w:val="008A7828"/>
    <w:rsid w:val="008B17E5"/>
    <w:rsid w:val="008C153A"/>
    <w:rsid w:val="008C27BD"/>
    <w:rsid w:val="008C4371"/>
    <w:rsid w:val="008C55AC"/>
    <w:rsid w:val="008C744F"/>
    <w:rsid w:val="008D14BC"/>
    <w:rsid w:val="008D30CF"/>
    <w:rsid w:val="008D3E5E"/>
    <w:rsid w:val="008D5171"/>
    <w:rsid w:val="008D58B1"/>
    <w:rsid w:val="008D61D0"/>
    <w:rsid w:val="008E37EC"/>
    <w:rsid w:val="008E3C7D"/>
    <w:rsid w:val="008E3CEC"/>
    <w:rsid w:val="008E3D2E"/>
    <w:rsid w:val="008E527D"/>
    <w:rsid w:val="008E6E82"/>
    <w:rsid w:val="008E6FC0"/>
    <w:rsid w:val="008F08E1"/>
    <w:rsid w:val="008F1690"/>
    <w:rsid w:val="008F58D4"/>
    <w:rsid w:val="008F5EB2"/>
    <w:rsid w:val="008F7A80"/>
    <w:rsid w:val="009140C7"/>
    <w:rsid w:val="009157D8"/>
    <w:rsid w:val="00915867"/>
    <w:rsid w:val="00915FC0"/>
    <w:rsid w:val="00920E1F"/>
    <w:rsid w:val="0092395F"/>
    <w:rsid w:val="0092743D"/>
    <w:rsid w:val="00931918"/>
    <w:rsid w:val="00941D52"/>
    <w:rsid w:val="00945C0F"/>
    <w:rsid w:val="00945E35"/>
    <w:rsid w:val="0094705E"/>
    <w:rsid w:val="00951DDF"/>
    <w:rsid w:val="009531E8"/>
    <w:rsid w:val="00955F16"/>
    <w:rsid w:val="00956017"/>
    <w:rsid w:val="009605DC"/>
    <w:rsid w:val="00960786"/>
    <w:rsid w:val="009613EA"/>
    <w:rsid w:val="00962A35"/>
    <w:rsid w:val="009665C3"/>
    <w:rsid w:val="009668CC"/>
    <w:rsid w:val="00967438"/>
    <w:rsid w:val="00971639"/>
    <w:rsid w:val="00973C01"/>
    <w:rsid w:val="00973CD2"/>
    <w:rsid w:val="00973EA0"/>
    <w:rsid w:val="00974DF0"/>
    <w:rsid w:val="009802A3"/>
    <w:rsid w:val="0098370A"/>
    <w:rsid w:val="0098547A"/>
    <w:rsid w:val="00986259"/>
    <w:rsid w:val="0098750B"/>
    <w:rsid w:val="0099483B"/>
    <w:rsid w:val="009A29F5"/>
    <w:rsid w:val="009A31B2"/>
    <w:rsid w:val="009A393D"/>
    <w:rsid w:val="009A438F"/>
    <w:rsid w:val="009B48E9"/>
    <w:rsid w:val="009B4D98"/>
    <w:rsid w:val="009B6D12"/>
    <w:rsid w:val="009B6F04"/>
    <w:rsid w:val="009C09CA"/>
    <w:rsid w:val="009C0F24"/>
    <w:rsid w:val="009C3E21"/>
    <w:rsid w:val="009C4CC4"/>
    <w:rsid w:val="009D03E9"/>
    <w:rsid w:val="009D0FD8"/>
    <w:rsid w:val="009D1F13"/>
    <w:rsid w:val="009D448F"/>
    <w:rsid w:val="009D6553"/>
    <w:rsid w:val="009D720F"/>
    <w:rsid w:val="009E0058"/>
    <w:rsid w:val="009E0645"/>
    <w:rsid w:val="009E2B33"/>
    <w:rsid w:val="009F04D2"/>
    <w:rsid w:val="009F0705"/>
    <w:rsid w:val="009F20B8"/>
    <w:rsid w:val="009F44F0"/>
    <w:rsid w:val="00A0289C"/>
    <w:rsid w:val="00A02D3F"/>
    <w:rsid w:val="00A034C9"/>
    <w:rsid w:val="00A04C36"/>
    <w:rsid w:val="00A05104"/>
    <w:rsid w:val="00A05322"/>
    <w:rsid w:val="00A0576E"/>
    <w:rsid w:val="00A07BF2"/>
    <w:rsid w:val="00A11D89"/>
    <w:rsid w:val="00A15B65"/>
    <w:rsid w:val="00A20FE4"/>
    <w:rsid w:val="00A21D6E"/>
    <w:rsid w:val="00A23733"/>
    <w:rsid w:val="00A24425"/>
    <w:rsid w:val="00A24850"/>
    <w:rsid w:val="00A25887"/>
    <w:rsid w:val="00A27210"/>
    <w:rsid w:val="00A31315"/>
    <w:rsid w:val="00A32945"/>
    <w:rsid w:val="00A34AC2"/>
    <w:rsid w:val="00A351DB"/>
    <w:rsid w:val="00A36B83"/>
    <w:rsid w:val="00A36DB9"/>
    <w:rsid w:val="00A42913"/>
    <w:rsid w:val="00A51F03"/>
    <w:rsid w:val="00A54C5E"/>
    <w:rsid w:val="00A56764"/>
    <w:rsid w:val="00A56F70"/>
    <w:rsid w:val="00A60561"/>
    <w:rsid w:val="00A60DB5"/>
    <w:rsid w:val="00A618A7"/>
    <w:rsid w:val="00A6324B"/>
    <w:rsid w:val="00A65232"/>
    <w:rsid w:val="00A710E9"/>
    <w:rsid w:val="00A71481"/>
    <w:rsid w:val="00A7423F"/>
    <w:rsid w:val="00A74C37"/>
    <w:rsid w:val="00A75EFB"/>
    <w:rsid w:val="00A760D0"/>
    <w:rsid w:val="00A77482"/>
    <w:rsid w:val="00A803B2"/>
    <w:rsid w:val="00A8131B"/>
    <w:rsid w:val="00A82A14"/>
    <w:rsid w:val="00A8405C"/>
    <w:rsid w:val="00A87FF3"/>
    <w:rsid w:val="00A90E39"/>
    <w:rsid w:val="00A92A7B"/>
    <w:rsid w:val="00A93AC3"/>
    <w:rsid w:val="00A95B7B"/>
    <w:rsid w:val="00A967E6"/>
    <w:rsid w:val="00AA0893"/>
    <w:rsid w:val="00AA4489"/>
    <w:rsid w:val="00AA45E0"/>
    <w:rsid w:val="00AA52A1"/>
    <w:rsid w:val="00AA7B57"/>
    <w:rsid w:val="00AA7D6D"/>
    <w:rsid w:val="00AB09E1"/>
    <w:rsid w:val="00AB13CA"/>
    <w:rsid w:val="00AB1E94"/>
    <w:rsid w:val="00AB77F9"/>
    <w:rsid w:val="00AC0EF0"/>
    <w:rsid w:val="00AC3B56"/>
    <w:rsid w:val="00AD0F28"/>
    <w:rsid w:val="00AD5CDC"/>
    <w:rsid w:val="00AD6AE0"/>
    <w:rsid w:val="00AE1B9B"/>
    <w:rsid w:val="00AE23BF"/>
    <w:rsid w:val="00AE4D02"/>
    <w:rsid w:val="00AE5D80"/>
    <w:rsid w:val="00AE70DC"/>
    <w:rsid w:val="00AF01EC"/>
    <w:rsid w:val="00AF264E"/>
    <w:rsid w:val="00AF2CD3"/>
    <w:rsid w:val="00AF3DB4"/>
    <w:rsid w:val="00AF47C8"/>
    <w:rsid w:val="00AF4F25"/>
    <w:rsid w:val="00AF5D20"/>
    <w:rsid w:val="00AF67B5"/>
    <w:rsid w:val="00AF693F"/>
    <w:rsid w:val="00AF709F"/>
    <w:rsid w:val="00AF7B01"/>
    <w:rsid w:val="00AF7D08"/>
    <w:rsid w:val="00B0123F"/>
    <w:rsid w:val="00B03266"/>
    <w:rsid w:val="00B05194"/>
    <w:rsid w:val="00B06E0C"/>
    <w:rsid w:val="00B07EAA"/>
    <w:rsid w:val="00B126EB"/>
    <w:rsid w:val="00B145BE"/>
    <w:rsid w:val="00B1572B"/>
    <w:rsid w:val="00B16F41"/>
    <w:rsid w:val="00B17248"/>
    <w:rsid w:val="00B218E3"/>
    <w:rsid w:val="00B229A6"/>
    <w:rsid w:val="00B24762"/>
    <w:rsid w:val="00B24F99"/>
    <w:rsid w:val="00B262E1"/>
    <w:rsid w:val="00B27148"/>
    <w:rsid w:val="00B3128C"/>
    <w:rsid w:val="00B32C91"/>
    <w:rsid w:val="00B37042"/>
    <w:rsid w:val="00B3778F"/>
    <w:rsid w:val="00B4154E"/>
    <w:rsid w:val="00B4243A"/>
    <w:rsid w:val="00B428A4"/>
    <w:rsid w:val="00B43A39"/>
    <w:rsid w:val="00B46C62"/>
    <w:rsid w:val="00B47AAD"/>
    <w:rsid w:val="00B507BF"/>
    <w:rsid w:val="00B52CC5"/>
    <w:rsid w:val="00B544EE"/>
    <w:rsid w:val="00B54709"/>
    <w:rsid w:val="00B57ED6"/>
    <w:rsid w:val="00B60DBC"/>
    <w:rsid w:val="00B7089A"/>
    <w:rsid w:val="00B71257"/>
    <w:rsid w:val="00B71DE8"/>
    <w:rsid w:val="00B726EF"/>
    <w:rsid w:val="00B73250"/>
    <w:rsid w:val="00B7371D"/>
    <w:rsid w:val="00B750B6"/>
    <w:rsid w:val="00B75CA4"/>
    <w:rsid w:val="00B767C5"/>
    <w:rsid w:val="00B76925"/>
    <w:rsid w:val="00B7761A"/>
    <w:rsid w:val="00B80141"/>
    <w:rsid w:val="00B81504"/>
    <w:rsid w:val="00B81888"/>
    <w:rsid w:val="00B91372"/>
    <w:rsid w:val="00B924BE"/>
    <w:rsid w:val="00B958C7"/>
    <w:rsid w:val="00B97A17"/>
    <w:rsid w:val="00BA10FB"/>
    <w:rsid w:val="00BA152B"/>
    <w:rsid w:val="00BA6786"/>
    <w:rsid w:val="00BB085E"/>
    <w:rsid w:val="00BB520E"/>
    <w:rsid w:val="00BC0344"/>
    <w:rsid w:val="00BC56A8"/>
    <w:rsid w:val="00BC5AE7"/>
    <w:rsid w:val="00BC68C3"/>
    <w:rsid w:val="00BD0689"/>
    <w:rsid w:val="00BD1407"/>
    <w:rsid w:val="00BD412E"/>
    <w:rsid w:val="00BD462E"/>
    <w:rsid w:val="00BE1CD1"/>
    <w:rsid w:val="00BE3026"/>
    <w:rsid w:val="00BE36DE"/>
    <w:rsid w:val="00BE458A"/>
    <w:rsid w:val="00BF6ED7"/>
    <w:rsid w:val="00C05543"/>
    <w:rsid w:val="00C076B6"/>
    <w:rsid w:val="00C14AE7"/>
    <w:rsid w:val="00C17791"/>
    <w:rsid w:val="00C21FAD"/>
    <w:rsid w:val="00C23411"/>
    <w:rsid w:val="00C25F2E"/>
    <w:rsid w:val="00C30FC8"/>
    <w:rsid w:val="00C31357"/>
    <w:rsid w:val="00C33536"/>
    <w:rsid w:val="00C404DE"/>
    <w:rsid w:val="00C45094"/>
    <w:rsid w:val="00C46C80"/>
    <w:rsid w:val="00C47B95"/>
    <w:rsid w:val="00C500A6"/>
    <w:rsid w:val="00C502B3"/>
    <w:rsid w:val="00C51683"/>
    <w:rsid w:val="00C52A4E"/>
    <w:rsid w:val="00C564D7"/>
    <w:rsid w:val="00C61420"/>
    <w:rsid w:val="00C63B2A"/>
    <w:rsid w:val="00C649AD"/>
    <w:rsid w:val="00C67884"/>
    <w:rsid w:val="00C71297"/>
    <w:rsid w:val="00C7154F"/>
    <w:rsid w:val="00C7181F"/>
    <w:rsid w:val="00C71B79"/>
    <w:rsid w:val="00C743A4"/>
    <w:rsid w:val="00C74C22"/>
    <w:rsid w:val="00C75CC8"/>
    <w:rsid w:val="00C847DC"/>
    <w:rsid w:val="00C848FB"/>
    <w:rsid w:val="00C8585A"/>
    <w:rsid w:val="00C87193"/>
    <w:rsid w:val="00C9336B"/>
    <w:rsid w:val="00C946F1"/>
    <w:rsid w:val="00C94DE0"/>
    <w:rsid w:val="00C96BFE"/>
    <w:rsid w:val="00C97388"/>
    <w:rsid w:val="00C9792D"/>
    <w:rsid w:val="00CA4D3B"/>
    <w:rsid w:val="00CA5B56"/>
    <w:rsid w:val="00CA60B2"/>
    <w:rsid w:val="00CA7389"/>
    <w:rsid w:val="00CA7795"/>
    <w:rsid w:val="00CB578C"/>
    <w:rsid w:val="00CB6702"/>
    <w:rsid w:val="00CB7626"/>
    <w:rsid w:val="00CC2F3B"/>
    <w:rsid w:val="00CC3FDE"/>
    <w:rsid w:val="00CC493B"/>
    <w:rsid w:val="00CD64C5"/>
    <w:rsid w:val="00CE4237"/>
    <w:rsid w:val="00CE567E"/>
    <w:rsid w:val="00CE7580"/>
    <w:rsid w:val="00CF7D58"/>
    <w:rsid w:val="00D01944"/>
    <w:rsid w:val="00D01A3F"/>
    <w:rsid w:val="00D0310F"/>
    <w:rsid w:val="00D04EB3"/>
    <w:rsid w:val="00D064D8"/>
    <w:rsid w:val="00D07076"/>
    <w:rsid w:val="00D0749B"/>
    <w:rsid w:val="00D10F37"/>
    <w:rsid w:val="00D121C0"/>
    <w:rsid w:val="00D17CAB"/>
    <w:rsid w:val="00D228D8"/>
    <w:rsid w:val="00D22A3E"/>
    <w:rsid w:val="00D22B55"/>
    <w:rsid w:val="00D30731"/>
    <w:rsid w:val="00D42E2C"/>
    <w:rsid w:val="00D455CD"/>
    <w:rsid w:val="00D4592C"/>
    <w:rsid w:val="00D4663E"/>
    <w:rsid w:val="00D47A7A"/>
    <w:rsid w:val="00D47EC2"/>
    <w:rsid w:val="00D51CAD"/>
    <w:rsid w:val="00D51EA3"/>
    <w:rsid w:val="00D555FE"/>
    <w:rsid w:val="00D607A9"/>
    <w:rsid w:val="00D6215D"/>
    <w:rsid w:val="00D63675"/>
    <w:rsid w:val="00D65274"/>
    <w:rsid w:val="00D67405"/>
    <w:rsid w:val="00D72A86"/>
    <w:rsid w:val="00D72E83"/>
    <w:rsid w:val="00D76456"/>
    <w:rsid w:val="00D76E4E"/>
    <w:rsid w:val="00D86861"/>
    <w:rsid w:val="00D919C9"/>
    <w:rsid w:val="00D9342B"/>
    <w:rsid w:val="00D93B90"/>
    <w:rsid w:val="00D95528"/>
    <w:rsid w:val="00D95D90"/>
    <w:rsid w:val="00DA1C5F"/>
    <w:rsid w:val="00DA568B"/>
    <w:rsid w:val="00DA7436"/>
    <w:rsid w:val="00DA775D"/>
    <w:rsid w:val="00DB2D97"/>
    <w:rsid w:val="00DB42F4"/>
    <w:rsid w:val="00DB4669"/>
    <w:rsid w:val="00DB6957"/>
    <w:rsid w:val="00DB7C44"/>
    <w:rsid w:val="00DC0F63"/>
    <w:rsid w:val="00DC2B80"/>
    <w:rsid w:val="00DC2C53"/>
    <w:rsid w:val="00DC3CA2"/>
    <w:rsid w:val="00DC5F9B"/>
    <w:rsid w:val="00DC6B9A"/>
    <w:rsid w:val="00DD114A"/>
    <w:rsid w:val="00DD6923"/>
    <w:rsid w:val="00DD753E"/>
    <w:rsid w:val="00DD7EE5"/>
    <w:rsid w:val="00DE0E2E"/>
    <w:rsid w:val="00DE17D5"/>
    <w:rsid w:val="00DE18E4"/>
    <w:rsid w:val="00DE19C9"/>
    <w:rsid w:val="00DE22B8"/>
    <w:rsid w:val="00DE2974"/>
    <w:rsid w:val="00DE6017"/>
    <w:rsid w:val="00DE7BAF"/>
    <w:rsid w:val="00DF1BC6"/>
    <w:rsid w:val="00DF2DF3"/>
    <w:rsid w:val="00DF4D00"/>
    <w:rsid w:val="00DF7CE2"/>
    <w:rsid w:val="00E03A19"/>
    <w:rsid w:val="00E07385"/>
    <w:rsid w:val="00E1048B"/>
    <w:rsid w:val="00E17EDA"/>
    <w:rsid w:val="00E23FF6"/>
    <w:rsid w:val="00E308A5"/>
    <w:rsid w:val="00E310DE"/>
    <w:rsid w:val="00E33871"/>
    <w:rsid w:val="00E37052"/>
    <w:rsid w:val="00E37E85"/>
    <w:rsid w:val="00E40240"/>
    <w:rsid w:val="00E41CB5"/>
    <w:rsid w:val="00E4275E"/>
    <w:rsid w:val="00E46551"/>
    <w:rsid w:val="00E54AEF"/>
    <w:rsid w:val="00E561A0"/>
    <w:rsid w:val="00E573F3"/>
    <w:rsid w:val="00E60451"/>
    <w:rsid w:val="00E60A16"/>
    <w:rsid w:val="00E62408"/>
    <w:rsid w:val="00E62461"/>
    <w:rsid w:val="00E66706"/>
    <w:rsid w:val="00E71C00"/>
    <w:rsid w:val="00E75DC3"/>
    <w:rsid w:val="00E76B4A"/>
    <w:rsid w:val="00E77026"/>
    <w:rsid w:val="00E772F0"/>
    <w:rsid w:val="00E773A4"/>
    <w:rsid w:val="00E773B8"/>
    <w:rsid w:val="00E77B0F"/>
    <w:rsid w:val="00E81086"/>
    <w:rsid w:val="00E83434"/>
    <w:rsid w:val="00E837FD"/>
    <w:rsid w:val="00E86F0F"/>
    <w:rsid w:val="00E877CF"/>
    <w:rsid w:val="00E91EA2"/>
    <w:rsid w:val="00E9255E"/>
    <w:rsid w:val="00E92E45"/>
    <w:rsid w:val="00E95207"/>
    <w:rsid w:val="00E97922"/>
    <w:rsid w:val="00E97E80"/>
    <w:rsid w:val="00EA6A11"/>
    <w:rsid w:val="00EA6A13"/>
    <w:rsid w:val="00EA70B5"/>
    <w:rsid w:val="00EA719A"/>
    <w:rsid w:val="00EB08F7"/>
    <w:rsid w:val="00EB14F5"/>
    <w:rsid w:val="00EB2C5B"/>
    <w:rsid w:val="00EB6582"/>
    <w:rsid w:val="00EC064A"/>
    <w:rsid w:val="00EC1C97"/>
    <w:rsid w:val="00EC2381"/>
    <w:rsid w:val="00EC4AD5"/>
    <w:rsid w:val="00EC5659"/>
    <w:rsid w:val="00EC6B4E"/>
    <w:rsid w:val="00ED0472"/>
    <w:rsid w:val="00ED0B3C"/>
    <w:rsid w:val="00ED2C84"/>
    <w:rsid w:val="00ED349D"/>
    <w:rsid w:val="00EE02D0"/>
    <w:rsid w:val="00EE1508"/>
    <w:rsid w:val="00EE527E"/>
    <w:rsid w:val="00EE7821"/>
    <w:rsid w:val="00EF3DDD"/>
    <w:rsid w:val="00EF4F8A"/>
    <w:rsid w:val="00EF663E"/>
    <w:rsid w:val="00F00E54"/>
    <w:rsid w:val="00F01D36"/>
    <w:rsid w:val="00F0391D"/>
    <w:rsid w:val="00F03D95"/>
    <w:rsid w:val="00F06797"/>
    <w:rsid w:val="00F10504"/>
    <w:rsid w:val="00F14D4B"/>
    <w:rsid w:val="00F162E0"/>
    <w:rsid w:val="00F21779"/>
    <w:rsid w:val="00F22DD9"/>
    <w:rsid w:val="00F262EC"/>
    <w:rsid w:val="00F334BA"/>
    <w:rsid w:val="00F34E32"/>
    <w:rsid w:val="00F3709B"/>
    <w:rsid w:val="00F37545"/>
    <w:rsid w:val="00F406AE"/>
    <w:rsid w:val="00F41ED1"/>
    <w:rsid w:val="00F430FF"/>
    <w:rsid w:val="00F46493"/>
    <w:rsid w:val="00F523DE"/>
    <w:rsid w:val="00F52DF6"/>
    <w:rsid w:val="00F557AC"/>
    <w:rsid w:val="00F60FCF"/>
    <w:rsid w:val="00F62D3E"/>
    <w:rsid w:val="00F66E9B"/>
    <w:rsid w:val="00F703D8"/>
    <w:rsid w:val="00F71862"/>
    <w:rsid w:val="00F72171"/>
    <w:rsid w:val="00F722FF"/>
    <w:rsid w:val="00F73BFF"/>
    <w:rsid w:val="00F74303"/>
    <w:rsid w:val="00F74BF1"/>
    <w:rsid w:val="00F74E6B"/>
    <w:rsid w:val="00F7788D"/>
    <w:rsid w:val="00F835F3"/>
    <w:rsid w:val="00F84178"/>
    <w:rsid w:val="00F91082"/>
    <w:rsid w:val="00F95216"/>
    <w:rsid w:val="00F97114"/>
    <w:rsid w:val="00F97FDA"/>
    <w:rsid w:val="00FA1010"/>
    <w:rsid w:val="00FA389A"/>
    <w:rsid w:val="00FA3B85"/>
    <w:rsid w:val="00FA5458"/>
    <w:rsid w:val="00FB055D"/>
    <w:rsid w:val="00FB5B52"/>
    <w:rsid w:val="00FC0686"/>
    <w:rsid w:val="00FC214D"/>
    <w:rsid w:val="00FC3047"/>
    <w:rsid w:val="00FC3AB8"/>
    <w:rsid w:val="00FC400F"/>
    <w:rsid w:val="00FC468B"/>
    <w:rsid w:val="00FC4E50"/>
    <w:rsid w:val="00FC6F00"/>
    <w:rsid w:val="00FD243B"/>
    <w:rsid w:val="00FD3255"/>
    <w:rsid w:val="00FD3AF4"/>
    <w:rsid w:val="00FD566C"/>
    <w:rsid w:val="00FD6DA2"/>
    <w:rsid w:val="00FE1384"/>
    <w:rsid w:val="00FE256E"/>
    <w:rsid w:val="00FE5D07"/>
    <w:rsid w:val="00FE6B90"/>
    <w:rsid w:val="00FE7D0D"/>
    <w:rsid w:val="00FF5DAD"/>
    <w:rsid w:val="00FF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D489"/>
  <w15:docId w15:val="{12BC54AC-368B-4A7C-825B-F21941F8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52CC5"/>
    <w:pPr>
      <w:keepNext/>
      <w:jc w:val="center"/>
      <w:outlineLvl w:val="0"/>
    </w:pPr>
    <w:rPr>
      <w:rFonts w:ascii="HelveticaLT" w:hAnsi="HelveticaLT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link w:val="SraopastraipaDiagrama"/>
    <w:uiPriority w:val="34"/>
    <w:qFormat/>
    <w:rsid w:val="000358E6"/>
    <w:pPr>
      <w:ind w:left="720"/>
      <w:contextualSpacing/>
    </w:pPr>
    <w:rPr>
      <w:lang w:eastAsia="lt-LT"/>
    </w:rPr>
  </w:style>
  <w:style w:type="character" w:styleId="Hipersaitas">
    <w:name w:val="Hyperlink"/>
    <w:basedOn w:val="Numatytasispastraiposriftas"/>
    <w:unhideWhenUsed/>
    <w:rsid w:val="000358E6"/>
    <w:rPr>
      <w:strike w:val="0"/>
      <w:dstrike w:val="0"/>
      <w:color w:val="345A7B"/>
      <w:u w:val="none"/>
      <w:effect w:val="none"/>
    </w:rPr>
  </w:style>
  <w:style w:type="paragraph" w:styleId="Pagrindinistekstas2">
    <w:name w:val="Body Text 2"/>
    <w:basedOn w:val="prastasis"/>
    <w:link w:val="Pagrindinistekstas2Diagrama"/>
    <w:unhideWhenUsed/>
    <w:rsid w:val="000358E6"/>
    <w:rPr>
      <w:color w:val="00000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358E6"/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Hyperlink1">
    <w:name w:val="Hyperlink1"/>
    <w:rsid w:val="000358E6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0358E6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Linija">
    <w:name w:val="Linija"/>
    <w:basedOn w:val="MAZAS"/>
    <w:rsid w:val="000358E6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rsid w:val="000358E6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character" w:styleId="Puslapionumeris">
    <w:name w:val="page number"/>
    <w:basedOn w:val="Numatytasispastraiposriftas"/>
    <w:unhideWhenUsed/>
    <w:rsid w:val="000358E6"/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0358E6"/>
    <w:pPr>
      <w:spacing w:after="120" w:line="480" w:lineRule="auto"/>
      <w:ind w:left="283"/>
    </w:pPr>
    <w:rPr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0358E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03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basedOn w:val="Numatytasispastraiposriftas"/>
    <w:rsid w:val="00C7154F"/>
  </w:style>
  <w:style w:type="paragraph" w:customStyle="1" w:styleId="BasicParagraph">
    <w:name w:val="[Basic Paragraph]"/>
    <w:basedOn w:val="prastasis"/>
    <w:uiPriority w:val="99"/>
    <w:rsid w:val="00D01944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patvirtinta">
    <w:name w:val="patvirtinta"/>
    <w:basedOn w:val="prastasis"/>
    <w:uiPriority w:val="99"/>
    <w:rsid w:val="005D2195"/>
    <w:pPr>
      <w:spacing w:before="100" w:beforeAutospacing="1" w:after="100" w:afterAutospacing="1"/>
    </w:pPr>
    <w:rPr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B52CC5"/>
    <w:rPr>
      <w:rFonts w:ascii="HelveticaLT" w:eastAsia="Times New Roman" w:hAnsi="HelveticaLT" w:cs="Times New Roman"/>
      <w:b/>
      <w:sz w:val="28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24A6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24A68"/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">
    <w:name w:val="Stilius"/>
    <w:rsid w:val="00624A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83C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183C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character" w:styleId="Komentaronuoroda">
    <w:name w:val="annotation reference"/>
    <w:uiPriority w:val="99"/>
    <w:semiHidden/>
    <w:unhideWhenUsed/>
    <w:rsid w:val="008F1690"/>
    <w:rPr>
      <w:sz w:val="16"/>
      <w:szCs w:val="16"/>
    </w:rPr>
  </w:style>
  <w:style w:type="character" w:customStyle="1" w:styleId="SraopastraipaDiagrama">
    <w:name w:val="Sąrašo pastraipa Diagrama"/>
    <w:link w:val="Sraopastraipa"/>
    <w:uiPriority w:val="99"/>
    <w:locked/>
    <w:rsid w:val="008F169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nygospavadinimas">
    <w:name w:val="Book Title"/>
    <w:uiPriority w:val="33"/>
    <w:qFormat/>
    <w:rsid w:val="004A578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46D5-69B9-4B64-ADC3-FFE321D4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3369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Natalja Miklyčienė</cp:lastModifiedBy>
  <cp:revision>2</cp:revision>
  <cp:lastPrinted>2017-02-15T09:24:00Z</cp:lastPrinted>
  <dcterms:created xsi:type="dcterms:W3CDTF">2020-09-14T05:18:00Z</dcterms:created>
  <dcterms:modified xsi:type="dcterms:W3CDTF">2020-09-14T05:18:00Z</dcterms:modified>
</cp:coreProperties>
</file>