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AAB" w:rsidRPr="00675B81" w:rsidRDefault="006E3F5E" w:rsidP="00EA46F7">
      <w:pPr>
        <w:jc w:val="center"/>
      </w:pPr>
      <w:r>
        <w:rPr>
          <w:b/>
        </w:rPr>
        <w:tab/>
      </w:r>
      <w:r>
        <w:rPr>
          <w:b/>
        </w:rPr>
        <w:tab/>
      </w:r>
      <w:r>
        <w:rPr>
          <w:b/>
        </w:rPr>
        <w:tab/>
      </w:r>
      <w:r>
        <w:rPr>
          <w:b/>
        </w:rPr>
        <w:tab/>
      </w:r>
      <w:r>
        <w:rPr>
          <w:b/>
        </w:rPr>
        <w:tab/>
      </w:r>
      <w:r w:rsidR="00675B81">
        <w:t xml:space="preserve">Projektas </w:t>
      </w:r>
    </w:p>
    <w:p w:rsidR="00DD2522" w:rsidRDefault="00DD2522" w:rsidP="00EA46F7">
      <w:pPr>
        <w:jc w:val="center"/>
        <w:rPr>
          <w:b/>
        </w:rPr>
      </w:pPr>
    </w:p>
    <w:p w:rsidR="00A73313" w:rsidRPr="00EA46F7" w:rsidRDefault="00A73313" w:rsidP="00EA46F7">
      <w:pPr>
        <w:jc w:val="center"/>
      </w:pPr>
      <w:r w:rsidRPr="00D144D8">
        <w:rPr>
          <w:b/>
        </w:rPr>
        <w:t>UKMERGĖS RAJONO SAVIVALDYBĖS</w:t>
      </w:r>
    </w:p>
    <w:p w:rsidR="00A73313" w:rsidRPr="00D144D8" w:rsidRDefault="00A73313" w:rsidP="00EA46F7">
      <w:pPr>
        <w:jc w:val="center"/>
        <w:rPr>
          <w:b/>
        </w:rPr>
      </w:pPr>
      <w:r w:rsidRPr="00D144D8">
        <w:rPr>
          <w:b/>
        </w:rPr>
        <w:t>TARYBA</w:t>
      </w:r>
    </w:p>
    <w:p w:rsidR="00A73313" w:rsidRPr="00D144D8" w:rsidRDefault="00A73313" w:rsidP="00D144D8"/>
    <w:p w:rsidR="00A73313" w:rsidRPr="00D144D8" w:rsidRDefault="00A73313" w:rsidP="00D144D8">
      <w:pPr>
        <w:jc w:val="center"/>
        <w:rPr>
          <w:b/>
        </w:rPr>
      </w:pPr>
      <w:r w:rsidRPr="00D144D8">
        <w:rPr>
          <w:b/>
        </w:rPr>
        <w:t>SPRENDIMAS</w:t>
      </w:r>
    </w:p>
    <w:p w:rsidR="002A2504" w:rsidRPr="007C5163" w:rsidRDefault="00521BF9" w:rsidP="002A2504">
      <w:pPr>
        <w:jc w:val="center"/>
      </w:pPr>
      <w:r>
        <w:rPr>
          <w:b/>
        </w:rPr>
        <w:t xml:space="preserve">DĖL </w:t>
      </w:r>
      <w:r w:rsidR="002A2504">
        <w:rPr>
          <w:b/>
        </w:rPr>
        <w:t xml:space="preserve">UKMERGĖS RAJONO SAVIVALDYBĖS </w:t>
      </w:r>
      <w:r w:rsidR="002F39EB">
        <w:rPr>
          <w:b/>
        </w:rPr>
        <w:t xml:space="preserve">KONTROLIERIAUS, </w:t>
      </w:r>
      <w:r w:rsidR="000F48C2">
        <w:rPr>
          <w:b/>
        </w:rPr>
        <w:t xml:space="preserve">ADMINISTRACIJOS DIREKTORIAUS IR </w:t>
      </w:r>
      <w:r w:rsidR="009974F3">
        <w:rPr>
          <w:b/>
        </w:rPr>
        <w:t>DIREKTORIAUS PAVADUOTOJO PAREIGYBIŲ APRAŠYMŲ PATVIRTINIMO</w:t>
      </w:r>
    </w:p>
    <w:p w:rsidR="002A2504" w:rsidRPr="007E1665" w:rsidRDefault="002A2504" w:rsidP="007E1665">
      <w:pPr>
        <w:jc w:val="center"/>
        <w:rPr>
          <w:b/>
        </w:rPr>
      </w:pPr>
    </w:p>
    <w:p w:rsidR="00A73313" w:rsidRPr="00D144D8" w:rsidRDefault="007E38F5" w:rsidP="00D144D8">
      <w:pPr>
        <w:jc w:val="center"/>
      </w:pPr>
      <w:r>
        <w:t>2020</w:t>
      </w:r>
      <w:r w:rsidR="000573C2" w:rsidRPr="00D144D8">
        <w:t xml:space="preserve"> m</w:t>
      </w:r>
      <w:r w:rsidR="000F48C2">
        <w:t xml:space="preserve">. rugpjūčio  </w:t>
      </w:r>
      <w:r w:rsidR="00FE6FE9" w:rsidRPr="00D144D8">
        <w:t xml:space="preserve"> </w:t>
      </w:r>
      <w:r>
        <w:t xml:space="preserve"> </w:t>
      </w:r>
      <w:r w:rsidR="00FE6FE9" w:rsidRPr="00D144D8">
        <w:t xml:space="preserve"> </w:t>
      </w:r>
      <w:r w:rsidR="00F06C2C" w:rsidRPr="00D144D8">
        <w:t xml:space="preserve"> </w:t>
      </w:r>
      <w:r w:rsidR="00C71EB8" w:rsidRPr="00D144D8">
        <w:t>d. Nr.</w:t>
      </w:r>
    </w:p>
    <w:p w:rsidR="00A73313" w:rsidRPr="00D144D8" w:rsidRDefault="00A73313" w:rsidP="00D144D8">
      <w:pPr>
        <w:jc w:val="center"/>
      </w:pPr>
      <w:r w:rsidRPr="00D144D8">
        <w:t>Ukmergė</w:t>
      </w:r>
    </w:p>
    <w:p w:rsidR="00A73313" w:rsidRPr="00D144D8" w:rsidRDefault="00A73313" w:rsidP="00D144D8">
      <w:pPr>
        <w:jc w:val="center"/>
      </w:pPr>
    </w:p>
    <w:p w:rsidR="002B6DF2" w:rsidRDefault="00EA46F7" w:rsidP="00D144D8">
      <w:pPr>
        <w:jc w:val="both"/>
      </w:pPr>
      <w:r>
        <w:tab/>
      </w:r>
    </w:p>
    <w:p w:rsidR="002A2504" w:rsidRPr="002B6DF2" w:rsidRDefault="002B6DF2" w:rsidP="00D144D8">
      <w:pPr>
        <w:jc w:val="both"/>
      </w:pPr>
      <w:r>
        <w:tab/>
      </w:r>
      <w:r w:rsidR="006239D3" w:rsidRPr="002B6DF2">
        <w:t>Vadovaudamasi Lietuvos Respubl</w:t>
      </w:r>
      <w:r w:rsidR="002A2504" w:rsidRPr="002B6DF2">
        <w:t xml:space="preserve">ikos </w:t>
      </w:r>
      <w:r w:rsidR="009974F3">
        <w:t>valstybės tarnybos</w:t>
      </w:r>
      <w:r w:rsidR="002A2504" w:rsidRPr="002B6DF2">
        <w:t xml:space="preserve"> įstatymo</w:t>
      </w:r>
      <w:r w:rsidR="006239D3" w:rsidRPr="002B6DF2">
        <w:t xml:space="preserve"> </w:t>
      </w:r>
      <w:r w:rsidR="00FE6FE9" w:rsidRPr="002B6DF2">
        <w:t>8 strai</w:t>
      </w:r>
      <w:r w:rsidR="00BE3C14">
        <w:t>psnio 4</w:t>
      </w:r>
      <w:r w:rsidR="009974F3">
        <w:t xml:space="preserve"> dalies 5 punktu</w:t>
      </w:r>
      <w:r w:rsidR="001F526C">
        <w:t xml:space="preserve">, </w:t>
      </w:r>
      <w:r w:rsidR="007E38F5">
        <w:t>Valstybės tarnautojų pareigybių aprašymo ir vertinimo metodika, patvirtinta Lietuvos Respublikos Vyriausybės 2018 m. lapkričio 28 d. nutarimu Nr. 11</w:t>
      </w:r>
      <w:r w:rsidR="007E38F5" w:rsidRPr="002B6DF2">
        <w:t>7</w:t>
      </w:r>
      <w:r w:rsidR="007E38F5">
        <w:t xml:space="preserve">6 (Lietuvos Respublikos Vyriausybės 2020 m. kovo 10 d. nutarimo Nr. 213 redakcija), </w:t>
      </w:r>
      <w:r w:rsidR="00A73313" w:rsidRPr="002B6DF2">
        <w:t>Ukmergės rajono savivaldybės taryba</w:t>
      </w:r>
      <w:r w:rsidR="00B900D7" w:rsidRPr="002B6DF2">
        <w:t xml:space="preserve"> </w:t>
      </w:r>
      <w:r w:rsidR="00A73313" w:rsidRPr="002B6DF2">
        <w:t xml:space="preserve"> n u s p r e n d ž i a:</w:t>
      </w:r>
    </w:p>
    <w:p w:rsidR="007E38F5" w:rsidRDefault="00521BF9" w:rsidP="00D144D8">
      <w:pPr>
        <w:jc w:val="both"/>
      </w:pPr>
      <w:r w:rsidRPr="002B6DF2">
        <w:tab/>
      </w:r>
      <w:r w:rsidR="00863603">
        <w:t>1</w:t>
      </w:r>
      <w:r w:rsidR="007E38F5">
        <w:t>. Patvirtinti Ukmergės rajono savivaldybės kontrolieriaus pareigybės aprašymo naują redakciją (pridedama).</w:t>
      </w:r>
    </w:p>
    <w:p w:rsidR="004663DD" w:rsidRDefault="007E38F5" w:rsidP="00D144D8">
      <w:pPr>
        <w:jc w:val="both"/>
      </w:pPr>
      <w:r>
        <w:tab/>
        <w:t xml:space="preserve">2. </w:t>
      </w:r>
      <w:r w:rsidR="004663DD">
        <w:t xml:space="preserve">Patvirtinti Ukmergės rajono savivaldybės administracijos </w:t>
      </w:r>
      <w:r w:rsidR="00863603">
        <w:t>d</w:t>
      </w:r>
      <w:r>
        <w:t>irektoriaus pareigybės aprašymo naują redakciją</w:t>
      </w:r>
      <w:r w:rsidR="002A2CD9">
        <w:t xml:space="preserve"> </w:t>
      </w:r>
      <w:r w:rsidR="004663DD">
        <w:t>(pridedama).</w:t>
      </w:r>
    </w:p>
    <w:p w:rsidR="004663DD" w:rsidRDefault="007E38F5" w:rsidP="004663DD">
      <w:pPr>
        <w:jc w:val="both"/>
      </w:pPr>
      <w:r>
        <w:tab/>
        <w:t>3</w:t>
      </w:r>
      <w:r w:rsidR="004663DD">
        <w:t xml:space="preserve">. Patvirtinti Ukmergės rajono savivaldybės administracijos direktoriaus pavaduotojo </w:t>
      </w:r>
      <w:r>
        <w:t>pareigybės aprašymo naują redakciją</w:t>
      </w:r>
      <w:r w:rsidR="00863603">
        <w:t xml:space="preserve"> </w:t>
      </w:r>
      <w:r w:rsidR="004663DD">
        <w:t>(pridedama).</w:t>
      </w:r>
    </w:p>
    <w:p w:rsidR="00DF2BA2" w:rsidRDefault="002A2CD9" w:rsidP="004663DD">
      <w:pPr>
        <w:jc w:val="both"/>
      </w:pPr>
      <w:r>
        <w:tab/>
        <w:t>3. Pripažinti</w:t>
      </w:r>
      <w:r w:rsidR="005C772C">
        <w:t xml:space="preserve"> netekusiais</w:t>
      </w:r>
      <w:r>
        <w:t xml:space="preserve"> galios </w:t>
      </w:r>
      <w:r w:rsidR="00DF2BA2">
        <w:t xml:space="preserve">Ukmergės rajono savivaldybės tarybos 2018 m. gruodžio 19 d. sprendimo Nr. 7-302 „Dėl Ukmergės rajono savivaldybės kontrolieriaus, savivaldybės administracijos direktoriaus, direktoriaus pavaduotojo pareigybių aprašymų patvirtinimo“ </w:t>
      </w:r>
      <w:r w:rsidR="002F39EB">
        <w:t xml:space="preserve">1 punktą ir </w:t>
      </w:r>
      <w:r w:rsidR="007E38F5">
        <w:t>Ukmergės rajono savivaldybės tarybos 2019 m. rugpjūčio 2</w:t>
      </w:r>
      <w:r w:rsidR="002F39EB">
        <w:t>9 d. sprendimo Nr. 7-86</w:t>
      </w:r>
      <w:r w:rsidR="007E38F5">
        <w:t xml:space="preserve"> „Dėl Ukmergės rajono savivaldyb</w:t>
      </w:r>
      <w:r w:rsidR="002F39EB">
        <w:t>ės administracijos direktoriaus ir</w:t>
      </w:r>
      <w:r w:rsidR="007E38F5">
        <w:t xml:space="preserve"> direktoriaus pavaduotojo pareigybių aprašymų patvirtinimo“</w:t>
      </w:r>
      <w:r w:rsidR="002F39EB">
        <w:t xml:space="preserve"> 1 ir 2 punktus.</w:t>
      </w:r>
    </w:p>
    <w:p w:rsidR="00EA46F7" w:rsidRPr="002B6DF2" w:rsidRDefault="00B14CC3" w:rsidP="004663DD">
      <w:pPr>
        <w:jc w:val="both"/>
      </w:pPr>
      <w:r>
        <w:t xml:space="preserve"> </w:t>
      </w:r>
    </w:p>
    <w:p w:rsidR="00AD2D87" w:rsidRDefault="00AD2D87" w:rsidP="00D144D8"/>
    <w:p w:rsidR="002F39EB" w:rsidRPr="002B6DF2" w:rsidRDefault="002F39EB" w:rsidP="00D144D8"/>
    <w:p w:rsidR="00BA521B" w:rsidRPr="002B6DF2" w:rsidRDefault="00057E75" w:rsidP="00D144D8">
      <w:r w:rsidRPr="002B6DF2">
        <w:t>Savivaldybės meras</w:t>
      </w:r>
      <w:r w:rsidR="00A824A7" w:rsidRPr="002B6DF2">
        <w:tab/>
      </w:r>
    </w:p>
    <w:p w:rsidR="00F118E4" w:rsidRPr="002B6DF2" w:rsidRDefault="00A824A7" w:rsidP="00D144D8">
      <w:r w:rsidRPr="002B6DF2">
        <w:tab/>
      </w:r>
    </w:p>
    <w:p w:rsidR="002F39EB" w:rsidRDefault="002F39EB" w:rsidP="00D144D8"/>
    <w:p w:rsidR="00EA46F7" w:rsidRPr="002B6DF2" w:rsidRDefault="00A824A7" w:rsidP="00D144D8">
      <w:r w:rsidRPr="002B6DF2">
        <w:tab/>
      </w:r>
      <w:r w:rsidR="00057E75" w:rsidRPr="002B6DF2">
        <w:tab/>
        <w:t xml:space="preserve"> </w:t>
      </w:r>
    </w:p>
    <w:p w:rsidR="00675B81" w:rsidRPr="002B6DF2" w:rsidRDefault="00EA46F7" w:rsidP="00EA46F7">
      <w:r w:rsidRPr="002B6DF2">
        <w:t xml:space="preserve">Projektą parengė </w:t>
      </w:r>
    </w:p>
    <w:p w:rsidR="004B6D58" w:rsidRPr="002B6DF2" w:rsidRDefault="00832F8A" w:rsidP="00EA46F7">
      <w:r w:rsidRPr="002B6DF2">
        <w:t>Personalo ir dokumentų valdymo</w:t>
      </w:r>
      <w:r w:rsidR="00255743" w:rsidRPr="002B6DF2">
        <w:t xml:space="preserve"> skyriaus vedėja</w:t>
      </w:r>
      <w:r w:rsidRPr="002B6DF2">
        <w:tab/>
      </w:r>
      <w:r w:rsidRPr="002B6DF2">
        <w:tab/>
      </w:r>
      <w:r w:rsidR="00D144D8" w:rsidRPr="002B6DF2">
        <w:t>Zina Kurmelien</w:t>
      </w:r>
      <w:r w:rsidR="00C37E57" w:rsidRPr="002B6DF2">
        <w:t>ė</w:t>
      </w:r>
    </w:p>
    <w:p w:rsidR="00BA521B" w:rsidRPr="00BA521B" w:rsidRDefault="00BA521B" w:rsidP="00EA46F7">
      <w:pPr>
        <w:rPr>
          <w:sz w:val="23"/>
          <w:szCs w:val="23"/>
        </w:rPr>
      </w:pPr>
    </w:p>
    <w:p w:rsidR="00F64876" w:rsidRDefault="00F64876" w:rsidP="00C37E57">
      <w:pPr>
        <w:jc w:val="both"/>
        <w:rPr>
          <w:sz w:val="23"/>
          <w:szCs w:val="23"/>
        </w:rPr>
      </w:pPr>
    </w:p>
    <w:p w:rsidR="002F39EB" w:rsidRDefault="002F39EB" w:rsidP="00C37E57">
      <w:pPr>
        <w:jc w:val="both"/>
        <w:rPr>
          <w:sz w:val="23"/>
          <w:szCs w:val="23"/>
        </w:rPr>
      </w:pPr>
    </w:p>
    <w:p w:rsidR="00AD2D87" w:rsidRDefault="00AD2D87" w:rsidP="00C37E57">
      <w:pPr>
        <w:jc w:val="both"/>
        <w:rPr>
          <w:sz w:val="23"/>
          <w:szCs w:val="23"/>
        </w:rPr>
      </w:pPr>
    </w:p>
    <w:p w:rsidR="00AD2D87" w:rsidRDefault="00AD2D87" w:rsidP="00C37E57">
      <w:pPr>
        <w:jc w:val="both"/>
        <w:rPr>
          <w:sz w:val="23"/>
          <w:szCs w:val="23"/>
        </w:rPr>
      </w:pPr>
    </w:p>
    <w:p w:rsidR="00AD2D87" w:rsidRDefault="00AD2D87" w:rsidP="00C37E57">
      <w:pPr>
        <w:jc w:val="both"/>
        <w:rPr>
          <w:sz w:val="23"/>
          <w:szCs w:val="23"/>
        </w:rPr>
      </w:pPr>
    </w:p>
    <w:p w:rsidR="00BD7342" w:rsidRDefault="00BD7342" w:rsidP="00C37E57">
      <w:pPr>
        <w:jc w:val="both"/>
        <w:rPr>
          <w:sz w:val="23"/>
          <w:szCs w:val="23"/>
        </w:rPr>
      </w:pPr>
    </w:p>
    <w:p w:rsidR="00BD7342" w:rsidRDefault="00BD7342" w:rsidP="00C37E57">
      <w:pPr>
        <w:jc w:val="both"/>
        <w:rPr>
          <w:sz w:val="23"/>
          <w:szCs w:val="23"/>
        </w:rPr>
      </w:pPr>
    </w:p>
    <w:p w:rsidR="00863603" w:rsidRDefault="00863603" w:rsidP="00C37E57">
      <w:pPr>
        <w:jc w:val="both"/>
      </w:pPr>
    </w:p>
    <w:p w:rsidR="00863603" w:rsidRDefault="00863603" w:rsidP="00C37E57">
      <w:pPr>
        <w:jc w:val="both"/>
      </w:pPr>
    </w:p>
    <w:p w:rsidR="009E6060" w:rsidRPr="004663DD" w:rsidRDefault="00C37E57" w:rsidP="00C37E57">
      <w:pPr>
        <w:jc w:val="both"/>
        <w:sectPr w:rsidR="009E6060" w:rsidRPr="004663DD" w:rsidSect="00552575">
          <w:headerReference w:type="default" r:id="rId8"/>
          <w:pgSz w:w="11906" w:h="16838"/>
          <w:pgMar w:top="1134" w:right="567" w:bottom="709" w:left="1701" w:header="567" w:footer="567" w:gutter="0"/>
          <w:cols w:space="1296"/>
          <w:docGrid w:linePitch="360"/>
        </w:sectPr>
      </w:pPr>
      <w:r w:rsidRPr="004663DD">
        <w:t>Sprendimo projektas suderintas ir pasirašytas Ukmergės rajono savivaldybės dokume</w:t>
      </w:r>
      <w:r w:rsidR="009E6060" w:rsidRPr="004663DD">
        <w:t>ntų valdymo sistemoje „Kontora“.</w:t>
      </w:r>
    </w:p>
    <w:p w:rsidR="00A40041" w:rsidRDefault="00A40041" w:rsidP="00A40041">
      <w:pPr>
        <w:jc w:val="center"/>
        <w:rPr>
          <w:b/>
        </w:rPr>
      </w:pPr>
      <w:r w:rsidRPr="00381E75">
        <w:rPr>
          <w:b/>
        </w:rPr>
        <w:lastRenderedPageBreak/>
        <w:t>UKMERGĖS RAJONO SAVIVALDYBĖS TARYBOS SPRENDIMO PROJEKTO</w:t>
      </w:r>
    </w:p>
    <w:p w:rsidR="002F39EB" w:rsidRPr="002F39EB" w:rsidRDefault="002F39EB" w:rsidP="00A40041">
      <w:pPr>
        <w:jc w:val="center"/>
      </w:pPr>
      <w:r>
        <w:rPr>
          <w:b/>
        </w:rPr>
        <w:t>„DĖL UKMERGĖS RAJONO SAVIVALDYBĖS KONTROLIERIAUS, ADMINISTRACIJOS DIREKTORIAUS IR DIREKTORIAUS PAVADUOTOJO PAREIGYBIŲ APRAŠYMŲ PATVIRTINIMO“</w:t>
      </w:r>
    </w:p>
    <w:p w:rsidR="00A40041" w:rsidRPr="00381E75" w:rsidRDefault="00A40041" w:rsidP="00A40041">
      <w:pPr>
        <w:jc w:val="center"/>
      </w:pPr>
      <w:r w:rsidRPr="00381E75">
        <w:rPr>
          <w:b/>
        </w:rPr>
        <w:t>AIŠKINAMASIS RAŠTAS</w:t>
      </w:r>
    </w:p>
    <w:p w:rsidR="00A40041" w:rsidRPr="00381E75" w:rsidRDefault="00A40041" w:rsidP="00A40041">
      <w:pPr>
        <w:jc w:val="center"/>
      </w:pPr>
    </w:p>
    <w:p w:rsidR="00A40041" w:rsidRPr="00381E75" w:rsidRDefault="00863603" w:rsidP="00A40041">
      <w:pPr>
        <w:jc w:val="center"/>
      </w:pPr>
      <w:r>
        <w:t>2</w:t>
      </w:r>
      <w:r w:rsidR="002F39EB">
        <w:t>020</w:t>
      </w:r>
      <w:r w:rsidR="00A40041">
        <w:t xml:space="preserve"> </w:t>
      </w:r>
      <w:r w:rsidR="002F39EB">
        <w:t>m. rugpjūčio 10</w:t>
      </w:r>
      <w:r>
        <w:t xml:space="preserve"> </w:t>
      </w:r>
      <w:r w:rsidR="00A40041" w:rsidRPr="00381E75">
        <w:t>d.</w:t>
      </w:r>
    </w:p>
    <w:p w:rsidR="00A40041" w:rsidRPr="00381E75" w:rsidRDefault="00A40041" w:rsidP="00A40041">
      <w:pPr>
        <w:jc w:val="center"/>
      </w:pPr>
      <w:r w:rsidRPr="00381E75">
        <w:t>Ukmergė</w:t>
      </w:r>
    </w:p>
    <w:p w:rsidR="009A4B34" w:rsidRDefault="009A4B34" w:rsidP="008070EB">
      <w:pPr>
        <w:ind w:firstLine="1276"/>
        <w:jc w:val="both"/>
      </w:pPr>
    </w:p>
    <w:p w:rsidR="00D32D06" w:rsidRDefault="00CE6E57" w:rsidP="00C512FE">
      <w:pPr>
        <w:jc w:val="both"/>
      </w:pPr>
      <w:r>
        <w:rPr>
          <w:b/>
        </w:rPr>
        <w:tab/>
      </w:r>
      <w:r w:rsidR="00A40041" w:rsidRPr="00381E75">
        <w:rPr>
          <w:b/>
        </w:rPr>
        <w:t>1. Spren</w:t>
      </w:r>
      <w:r w:rsidR="002B6DF2">
        <w:rPr>
          <w:b/>
        </w:rPr>
        <w:t>dimo projekto rengimo pagrindas.</w:t>
      </w:r>
      <w:r w:rsidR="009E6060">
        <w:rPr>
          <w:b/>
        </w:rPr>
        <w:t xml:space="preserve"> </w:t>
      </w:r>
      <w:r w:rsidR="004663DD" w:rsidRPr="002B6DF2">
        <w:t xml:space="preserve">Lietuvos Respublikos </w:t>
      </w:r>
      <w:r w:rsidR="004663DD">
        <w:t>valstybės tarnybos</w:t>
      </w:r>
      <w:r w:rsidR="004663DD" w:rsidRPr="002B6DF2">
        <w:t xml:space="preserve"> įstatymo 8 strai</w:t>
      </w:r>
      <w:r w:rsidR="003702D4">
        <w:t>psnio 4</w:t>
      </w:r>
      <w:r w:rsidR="00475934">
        <w:t xml:space="preserve"> dalies 5 punkte nustatyta, kad </w:t>
      </w:r>
      <w:r w:rsidR="00270D3E">
        <w:t xml:space="preserve">savivaldybės kontrolieriaus, </w:t>
      </w:r>
      <w:r w:rsidR="00475934">
        <w:t>savivaldyb</w:t>
      </w:r>
      <w:r w:rsidR="00DF2BA2">
        <w:t>ės administracijos direktoriaus ir</w:t>
      </w:r>
      <w:r w:rsidR="009B7EA8">
        <w:t xml:space="preserve"> direktoriaus</w:t>
      </w:r>
      <w:r w:rsidR="00475934">
        <w:t xml:space="preserve"> </w:t>
      </w:r>
      <w:r w:rsidR="009B7EA8">
        <w:t xml:space="preserve">pavaduotojo </w:t>
      </w:r>
      <w:r w:rsidR="00475934">
        <w:t>pareigybių aprašymus tvirtina savivaldybės taryba.</w:t>
      </w:r>
      <w:r w:rsidR="002F39EB">
        <w:t xml:space="preserve"> </w:t>
      </w:r>
    </w:p>
    <w:p w:rsidR="001C2F55" w:rsidRPr="00A51C1A" w:rsidRDefault="002F39EB" w:rsidP="00C512FE">
      <w:pPr>
        <w:jc w:val="both"/>
      </w:pPr>
      <w:r>
        <w:rPr>
          <w:b/>
        </w:rPr>
        <w:tab/>
      </w:r>
      <w:r w:rsidR="001C2F55">
        <w:t>Lietuvos Respublikos Vyriausybės 2020 m. kovo 10 d. nutarimu Nr. 213 patvirtinta Valstybės tarnautojų pareigybių aprašymo ir vertinimo metodikos nauja redakcija, kurioje nustatyta, kad valstybės tarnautojų pareigybių aprašymai rengiami Valstybės tarnybos valdymo informacinėje sistemoje (VATIS) pagal pareigybių aprašymų ru</w:t>
      </w:r>
      <w:r w:rsidR="00270D3E">
        <w:t xml:space="preserve">ošinius, </w:t>
      </w:r>
      <w:r w:rsidR="001C2F55">
        <w:t>patvirtintus Valstybės tarnybos departamento</w:t>
      </w:r>
      <w:r w:rsidR="00270D3E">
        <w:t xml:space="preserve"> prie LR Vidaus reikalų ministerijos</w:t>
      </w:r>
      <w:r w:rsidR="001C2F55">
        <w:t xml:space="preserve"> direktoriaus. Ruošiniuose </w:t>
      </w:r>
      <w:r w:rsidR="00A51C1A">
        <w:t>pateikiami tipiniai specialieji reikalavimai, privalomos kompetencijos ir jų pakankami lygiai, funkcijos, veiklos sritys ir specializacija pagal Metodikoje nustatytus reikalavimus ir kriterijus.</w:t>
      </w:r>
      <w:r w:rsidR="001C2F55">
        <w:t xml:space="preserve"> </w:t>
      </w:r>
    </w:p>
    <w:p w:rsidR="009B7EA8" w:rsidRDefault="00B14CC3" w:rsidP="009B7EA8">
      <w:pPr>
        <w:jc w:val="both"/>
      </w:pPr>
      <w:r>
        <w:rPr>
          <w:b/>
        </w:rPr>
        <w:tab/>
      </w:r>
      <w:r w:rsidR="00A40041" w:rsidRPr="00381E75">
        <w:rPr>
          <w:b/>
        </w:rPr>
        <w:t>2. Sprendimo projekto tikslas ir esmė</w:t>
      </w:r>
      <w:r w:rsidR="002B6DF2">
        <w:rPr>
          <w:b/>
        </w:rPr>
        <w:t>.</w:t>
      </w:r>
      <w:r w:rsidR="000B3492">
        <w:t xml:space="preserve"> </w:t>
      </w:r>
      <w:r w:rsidR="00A51C1A">
        <w:t>Savivaldybės kontrolieriaus, administracijos direktoriaus ir direktoriaus pavaduotojo pareigybių aprašymai turi būti parengti ir patvirtinti pagal galiojančius teisės aktus. Savivaldybės tarybai teikiamos tvirtinti pareigybių aprašymų naujos redakcijos, parengtos vadovaujantis Valstybės tarnautojų pareigybių aprašymo ir vertini</w:t>
      </w:r>
      <w:r w:rsidR="00270D3E">
        <w:t>mo metodikos nauja redakcija</w:t>
      </w:r>
      <w:r w:rsidR="00A51C1A">
        <w:t>.</w:t>
      </w:r>
    </w:p>
    <w:p w:rsidR="00A51C1A" w:rsidRPr="00E91D3C" w:rsidRDefault="009B7EA8" w:rsidP="009B7EA8">
      <w:pPr>
        <w:jc w:val="both"/>
      </w:pPr>
      <w:r>
        <w:rPr>
          <w:b/>
        </w:rPr>
        <w:tab/>
      </w:r>
      <w:r w:rsidR="00A40041" w:rsidRPr="00381E75">
        <w:rPr>
          <w:b/>
        </w:rPr>
        <w:t>3. Šiuo metu galiojančios ir teikiamu projektu siūlomos naujos nuostatos (esant gal</w:t>
      </w:r>
      <w:r w:rsidR="002B6DF2">
        <w:rPr>
          <w:b/>
        </w:rPr>
        <w:t>imybei – lyginamasis variantas).</w:t>
      </w:r>
      <w:r w:rsidR="00CB1197">
        <w:rPr>
          <w:b/>
        </w:rPr>
        <w:t xml:space="preserve"> </w:t>
      </w:r>
      <w:r w:rsidR="00A51C1A" w:rsidRPr="00A51C1A">
        <w:t>Naujos nuostatos nesiūlomos.</w:t>
      </w:r>
      <w:r w:rsidR="00A51C1A">
        <w:rPr>
          <w:b/>
        </w:rPr>
        <w:t xml:space="preserve"> </w:t>
      </w:r>
      <w:r w:rsidR="00A51C1A" w:rsidRPr="00A51C1A">
        <w:t xml:space="preserve">Savivaldybės kontrolieriaus </w:t>
      </w:r>
      <w:r w:rsidR="00A51C1A">
        <w:t xml:space="preserve">ir administracijos direktoriaus </w:t>
      </w:r>
      <w:r w:rsidR="00E91D3C">
        <w:t xml:space="preserve">funkcijos yra nustatytos </w:t>
      </w:r>
      <w:r w:rsidR="00E91D3C">
        <w:rPr>
          <w:bCs/>
          <w:lang w:val="pt-BR"/>
        </w:rPr>
        <w:t>Lietuvos Respublikos vietos savivaldos įstatymo 27 (kontrolieriaus) ir 29 (direktoriaus) straipsniuose, ir į pareigybių aprašymus neperkeliamos, nurodomas tik teisės aktas.</w:t>
      </w:r>
      <w:r w:rsidR="00270D3E">
        <w:rPr>
          <w:bCs/>
          <w:lang w:val="pt-BR"/>
        </w:rPr>
        <w:t xml:space="preserve"> Direktoriaus pavaduotojo funkcijos </w:t>
      </w:r>
      <w:r w:rsidR="006679F8">
        <w:rPr>
          <w:bCs/>
          <w:lang w:val="pt-BR"/>
        </w:rPr>
        <w:t xml:space="preserve">nustatytos, </w:t>
      </w:r>
      <w:r w:rsidR="00270D3E">
        <w:rPr>
          <w:bCs/>
          <w:lang w:val="pt-BR"/>
        </w:rPr>
        <w:t xml:space="preserve">kaip buvo patvirtintos Savivaldybės tarybos </w:t>
      </w:r>
      <w:r w:rsidR="00270D3E">
        <w:t>2019 m. rugpjūčio 29 d. sprendimu Nr. 7-86.</w:t>
      </w:r>
    </w:p>
    <w:p w:rsidR="002A4950" w:rsidRDefault="00A40041" w:rsidP="009A4B34">
      <w:pPr>
        <w:ind w:firstLine="1276"/>
        <w:jc w:val="both"/>
      </w:pPr>
      <w:r w:rsidRPr="00381E75">
        <w:rPr>
          <w:b/>
        </w:rPr>
        <w:t>4. Sprendimui įgyvendinti reikalingos lėšos ir galimi finansavimo šaltiniai:</w:t>
      </w:r>
      <w:r w:rsidR="009A4B34">
        <w:rPr>
          <w:b/>
        </w:rPr>
        <w:t xml:space="preserve"> </w:t>
      </w:r>
      <w:r w:rsidR="0039735E" w:rsidRPr="0039735E">
        <w:t>nėra.</w:t>
      </w:r>
    </w:p>
    <w:p w:rsidR="002A4950" w:rsidRDefault="00A40041" w:rsidP="009A4B34">
      <w:pPr>
        <w:ind w:firstLine="1276"/>
        <w:jc w:val="both"/>
      </w:pPr>
      <w:r w:rsidRPr="00381E75">
        <w:rPr>
          <w:b/>
        </w:rPr>
        <w:t>5. Priėmus sprendimą laukiami rezultatai, galimos pasekmės:</w:t>
      </w:r>
      <w:r w:rsidR="00D9190C">
        <w:rPr>
          <w:b/>
        </w:rPr>
        <w:t xml:space="preserve"> </w:t>
      </w:r>
      <w:r w:rsidR="00B14CC3">
        <w:t>galiojančių teisės aktų įgyvendinimas.</w:t>
      </w:r>
    </w:p>
    <w:p w:rsidR="00A40041" w:rsidRPr="002A4950" w:rsidRDefault="00A40041" w:rsidP="009A4B34">
      <w:pPr>
        <w:ind w:firstLine="1276"/>
        <w:jc w:val="both"/>
        <w:rPr>
          <w:b/>
        </w:rPr>
      </w:pPr>
      <w:r w:rsidRPr="00381E75">
        <w:rPr>
          <w:b/>
        </w:rPr>
        <w:t>6. Priimtam sprendimui įgyvendinti reikalingi papildomi teisės aktai (priimti, pakeisti, panaikinti):</w:t>
      </w:r>
      <w:r w:rsidR="00D9190C">
        <w:rPr>
          <w:b/>
        </w:rPr>
        <w:t xml:space="preserve"> </w:t>
      </w:r>
      <w:r w:rsidR="002A4950">
        <w:t>nereikalingi</w:t>
      </w:r>
      <w:r w:rsidR="00D9190C">
        <w:t>.</w:t>
      </w:r>
    </w:p>
    <w:p w:rsidR="00A40041" w:rsidRPr="009A4B34" w:rsidRDefault="00A40041" w:rsidP="009A4B34">
      <w:pPr>
        <w:ind w:firstLine="1276"/>
        <w:jc w:val="both"/>
      </w:pPr>
      <w:r w:rsidRPr="00381E75">
        <w:rPr>
          <w:b/>
        </w:rPr>
        <w:t>7. Lietuvos Respublikos korupcijos prevencijos įstatymo 8 straipsnio 1 dalyje numatytais atvejais – sprendimo projekto antikorupcinis vertinimas:</w:t>
      </w:r>
      <w:r w:rsidR="00D9190C">
        <w:rPr>
          <w:b/>
        </w:rPr>
        <w:t xml:space="preserve"> </w:t>
      </w:r>
      <w:r w:rsidR="00D9190C">
        <w:t>neatliekamas.</w:t>
      </w:r>
      <w:bookmarkStart w:id="0" w:name="_GoBack"/>
      <w:bookmarkEnd w:id="0"/>
    </w:p>
    <w:p w:rsidR="00A40041" w:rsidRPr="009A4B34" w:rsidRDefault="00A40041" w:rsidP="00D9190C">
      <w:pPr>
        <w:ind w:firstLine="1276"/>
        <w:jc w:val="both"/>
      </w:pPr>
      <w:r w:rsidRPr="00381E75">
        <w:rPr>
          <w:b/>
        </w:rPr>
        <w:t>8. Kai sprendimo projektu numatoma reglamentuoti iki tol nereglamentuotus santykius, taip pat kai iš esmės keičiamas teisinis reguliavimas – sprendimo projekto numatomo teisinio reguliavimo poveikio vertinimas:</w:t>
      </w:r>
      <w:r w:rsidR="00D9190C">
        <w:rPr>
          <w:b/>
        </w:rPr>
        <w:t xml:space="preserve"> </w:t>
      </w:r>
      <w:r w:rsidR="00D9190C" w:rsidRPr="00D9190C">
        <w:t>nėra.</w:t>
      </w:r>
    </w:p>
    <w:p w:rsidR="00A40041" w:rsidRPr="009A4B34" w:rsidRDefault="00A40041" w:rsidP="009A4B34">
      <w:pPr>
        <w:ind w:firstLine="1276"/>
        <w:jc w:val="both"/>
      </w:pPr>
      <w:r w:rsidRPr="00381E75">
        <w:rPr>
          <w:b/>
        </w:rPr>
        <w:t>9. Sekretori</w:t>
      </w:r>
      <w:r w:rsidR="0005435B">
        <w:rPr>
          <w:b/>
        </w:rPr>
        <w:t>atas priimtą sprendimą pateikia</w:t>
      </w:r>
      <w:r w:rsidRPr="00381E75">
        <w:rPr>
          <w:b/>
        </w:rPr>
        <w:t>:</w:t>
      </w:r>
      <w:r w:rsidR="00CB1197">
        <w:rPr>
          <w:b/>
        </w:rPr>
        <w:t xml:space="preserve"> </w:t>
      </w:r>
      <w:r w:rsidR="00E91D3C" w:rsidRPr="00E91D3C">
        <w:t>Kontrolės ir audito tarnybai,</w:t>
      </w:r>
      <w:r w:rsidR="00E91D3C">
        <w:rPr>
          <w:b/>
        </w:rPr>
        <w:t xml:space="preserve"> </w:t>
      </w:r>
      <w:r w:rsidR="00CB1197">
        <w:t>Personal</w:t>
      </w:r>
      <w:r w:rsidR="00B14CC3">
        <w:t>o ir dokumentų valdymo skyriui.</w:t>
      </w:r>
    </w:p>
    <w:p w:rsidR="002A4950" w:rsidRDefault="00A40041" w:rsidP="00675B81">
      <w:pPr>
        <w:ind w:firstLine="1276"/>
      </w:pPr>
      <w:r w:rsidRPr="00381E75">
        <w:rPr>
          <w:b/>
        </w:rPr>
        <w:t>10. Aiškinamojo rašto priedai:</w:t>
      </w:r>
      <w:r w:rsidR="00D9190C">
        <w:rPr>
          <w:b/>
        </w:rPr>
        <w:t xml:space="preserve"> </w:t>
      </w:r>
      <w:r w:rsidR="00D9190C" w:rsidRPr="00D9190C">
        <w:t>nėra.</w:t>
      </w:r>
    </w:p>
    <w:p w:rsidR="00985391" w:rsidRDefault="00985391" w:rsidP="00D144D8"/>
    <w:p w:rsidR="00B14CC3" w:rsidRDefault="00B14CC3" w:rsidP="00D144D8"/>
    <w:p w:rsidR="00F64876" w:rsidRPr="00675B81" w:rsidRDefault="00675B81" w:rsidP="00675B81">
      <w:r>
        <w:t>Personalo ir dokumentų valdymo skyriaus vedėja</w:t>
      </w:r>
      <w:r w:rsidR="00832F8A" w:rsidRPr="00D144D8">
        <w:tab/>
      </w:r>
      <w:r w:rsidR="00832F8A" w:rsidRPr="00D144D8">
        <w:tab/>
      </w:r>
      <w:r w:rsidR="004114CE" w:rsidRPr="00D144D8">
        <w:t>Zina Kurmelienė</w:t>
      </w:r>
    </w:p>
    <w:p w:rsidR="00F64876" w:rsidRDefault="00F64876" w:rsidP="00D144D8"/>
    <w:p w:rsidR="005308E6" w:rsidRDefault="005308E6" w:rsidP="00D144D8"/>
    <w:p w:rsidR="00270D3E" w:rsidRDefault="00270D3E" w:rsidP="00D144D8"/>
    <w:p w:rsidR="00383E74" w:rsidRDefault="00383E74" w:rsidP="00D144D8"/>
    <w:p w:rsidR="00383E74" w:rsidRDefault="00383E74" w:rsidP="00D144D8"/>
    <w:p w:rsidR="00383E74" w:rsidRDefault="00383E74" w:rsidP="00D144D8"/>
    <w:p w:rsidR="005308E6" w:rsidRDefault="005308E6" w:rsidP="00D144D8"/>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5308E6" w:rsidRPr="005308E6" w:rsidTr="007C1423">
        <w:tc>
          <w:tcPr>
            <w:tcW w:w="908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5308E6" w:rsidRPr="005308E6" w:rsidTr="007C1423">
              <w:trPr>
                <w:trHeight w:val="260"/>
              </w:trPr>
              <w:tc>
                <w:tcPr>
                  <w:tcW w:w="5091" w:type="dxa"/>
                  <w:tcMar>
                    <w:top w:w="40" w:type="dxa"/>
                    <w:left w:w="40" w:type="dxa"/>
                    <w:bottom w:w="40" w:type="dxa"/>
                    <w:right w:w="40" w:type="dxa"/>
                  </w:tcMar>
                </w:tcPr>
                <w:p w:rsidR="005308E6" w:rsidRPr="005308E6" w:rsidRDefault="005308E6" w:rsidP="005308E6">
                  <w:pPr>
                    <w:rPr>
                      <w:sz w:val="20"/>
                      <w:szCs w:val="20"/>
                      <w:lang w:val="en-US" w:eastAsia="en-US"/>
                    </w:rPr>
                  </w:pPr>
                </w:p>
              </w:tc>
              <w:tc>
                <w:tcPr>
                  <w:tcW w:w="3978" w:type="dxa"/>
                  <w:tcMar>
                    <w:top w:w="40" w:type="dxa"/>
                    <w:left w:w="40" w:type="dxa"/>
                    <w:bottom w:w="40" w:type="dxa"/>
                    <w:right w:w="40" w:type="dxa"/>
                  </w:tcMar>
                </w:tcPr>
                <w:tbl>
                  <w:tblPr>
                    <w:tblW w:w="0" w:type="auto"/>
                    <w:tblCellMar>
                      <w:left w:w="0" w:type="dxa"/>
                      <w:right w:w="0" w:type="dxa"/>
                    </w:tblCellMar>
                    <w:tblLook w:val="0000" w:firstRow="0" w:lastRow="0" w:firstColumn="0" w:lastColumn="0" w:noHBand="0" w:noVBand="0"/>
                  </w:tblPr>
                  <w:tblGrid>
                    <w:gridCol w:w="3898"/>
                  </w:tblGrid>
                  <w:tr w:rsidR="005308E6" w:rsidRPr="005308E6" w:rsidTr="007C1423">
                    <w:trPr>
                      <w:trHeight w:val="260"/>
                    </w:trPr>
                    <w:tc>
                      <w:tcPr>
                        <w:tcW w:w="3978" w:type="dxa"/>
                        <w:tcMar>
                          <w:top w:w="40" w:type="dxa"/>
                          <w:left w:w="40" w:type="dxa"/>
                          <w:bottom w:w="40" w:type="dxa"/>
                          <w:right w:w="40" w:type="dxa"/>
                        </w:tcMar>
                      </w:tcPr>
                      <w:p w:rsidR="005308E6" w:rsidRPr="005308E6" w:rsidRDefault="005308E6" w:rsidP="005308E6">
                        <w:pPr>
                          <w:rPr>
                            <w:lang w:eastAsia="en-US"/>
                          </w:rPr>
                        </w:pPr>
                        <w:r w:rsidRPr="005308E6">
                          <w:rPr>
                            <w:lang w:eastAsia="en-US"/>
                          </w:rPr>
                          <w:t>PATVIRTINTA</w:t>
                        </w:r>
                      </w:p>
                    </w:tc>
                  </w:tr>
                  <w:tr w:rsidR="005308E6" w:rsidRPr="005308E6" w:rsidTr="007C1423">
                    <w:trPr>
                      <w:trHeight w:val="260"/>
                    </w:trPr>
                    <w:tc>
                      <w:tcPr>
                        <w:tcW w:w="3978" w:type="dxa"/>
                        <w:tcMar>
                          <w:top w:w="40" w:type="dxa"/>
                          <w:left w:w="40" w:type="dxa"/>
                          <w:bottom w:w="40" w:type="dxa"/>
                          <w:right w:w="40" w:type="dxa"/>
                        </w:tcMar>
                      </w:tcPr>
                      <w:p w:rsidR="005308E6" w:rsidRPr="005308E6" w:rsidRDefault="005308E6" w:rsidP="005308E6">
                        <w:pPr>
                          <w:rPr>
                            <w:lang w:eastAsia="en-US"/>
                          </w:rPr>
                        </w:pPr>
                        <w:r w:rsidRPr="005308E6">
                          <w:rPr>
                            <w:lang w:eastAsia="en-US"/>
                          </w:rPr>
                          <w:t xml:space="preserve">Ukmergės rajono savivaldybės tarybos 2020 m. rugpjūčio     d. sprendimu Nr.  </w:t>
                        </w:r>
                      </w:p>
                    </w:tc>
                  </w:tr>
                </w:tbl>
                <w:p w:rsidR="005308E6" w:rsidRPr="005308E6" w:rsidRDefault="005308E6" w:rsidP="005308E6">
                  <w:pPr>
                    <w:rPr>
                      <w:sz w:val="20"/>
                      <w:szCs w:val="20"/>
                      <w:lang w:val="en-US" w:eastAsia="en-US"/>
                    </w:rPr>
                  </w:pPr>
                </w:p>
              </w:tc>
            </w:tr>
            <w:tr w:rsidR="005308E6" w:rsidRPr="005308E6" w:rsidTr="007C1423">
              <w:trPr>
                <w:trHeight w:val="40"/>
              </w:trPr>
              <w:tc>
                <w:tcPr>
                  <w:tcW w:w="5091" w:type="dxa"/>
                  <w:tcMar>
                    <w:top w:w="40" w:type="dxa"/>
                    <w:left w:w="40" w:type="dxa"/>
                    <w:bottom w:w="40" w:type="dxa"/>
                    <w:right w:w="40" w:type="dxa"/>
                  </w:tcMar>
                </w:tcPr>
                <w:p w:rsidR="005308E6" w:rsidRPr="005308E6" w:rsidRDefault="005308E6" w:rsidP="005308E6">
                  <w:pPr>
                    <w:rPr>
                      <w:sz w:val="20"/>
                      <w:szCs w:val="20"/>
                      <w:lang w:val="en-US" w:eastAsia="en-US"/>
                    </w:rPr>
                  </w:pPr>
                </w:p>
                <w:p w:rsidR="005308E6" w:rsidRPr="005308E6" w:rsidRDefault="005308E6" w:rsidP="005308E6">
                  <w:pPr>
                    <w:rPr>
                      <w:sz w:val="20"/>
                      <w:szCs w:val="20"/>
                      <w:lang w:val="en-US" w:eastAsia="en-US"/>
                    </w:rPr>
                  </w:pPr>
                </w:p>
              </w:tc>
              <w:tc>
                <w:tcPr>
                  <w:tcW w:w="3978" w:type="dxa"/>
                  <w:tcMar>
                    <w:top w:w="40" w:type="dxa"/>
                    <w:left w:w="40" w:type="dxa"/>
                    <w:bottom w:w="40" w:type="dxa"/>
                    <w:right w:w="40" w:type="dxa"/>
                  </w:tcMar>
                </w:tcPr>
                <w:p w:rsidR="005308E6" w:rsidRPr="005308E6" w:rsidRDefault="005308E6" w:rsidP="005308E6">
                  <w:pPr>
                    <w:rPr>
                      <w:sz w:val="20"/>
                      <w:szCs w:val="20"/>
                      <w:lang w:val="en-US" w:eastAsia="en-US"/>
                    </w:rPr>
                  </w:pPr>
                </w:p>
              </w:tc>
            </w:tr>
            <w:tr w:rsidR="005308E6" w:rsidRPr="005308E6" w:rsidTr="007C1423">
              <w:trPr>
                <w:trHeight w:val="260"/>
              </w:trPr>
              <w:tc>
                <w:tcPr>
                  <w:tcW w:w="9069" w:type="dxa"/>
                  <w:gridSpan w:val="2"/>
                  <w:tcMar>
                    <w:top w:w="40" w:type="dxa"/>
                    <w:left w:w="40" w:type="dxa"/>
                    <w:bottom w:w="40" w:type="dxa"/>
                    <w:right w:w="40" w:type="dxa"/>
                  </w:tcMar>
                </w:tcPr>
                <w:p w:rsidR="005308E6" w:rsidRPr="005308E6" w:rsidRDefault="005308E6" w:rsidP="005308E6">
                  <w:pPr>
                    <w:jc w:val="center"/>
                    <w:rPr>
                      <w:sz w:val="20"/>
                      <w:szCs w:val="20"/>
                      <w:lang w:val="en-US" w:eastAsia="en-US"/>
                    </w:rPr>
                  </w:pPr>
                  <w:r w:rsidRPr="005308E6">
                    <w:rPr>
                      <w:b/>
                      <w:color w:val="000000"/>
                      <w:szCs w:val="20"/>
                      <w:lang w:val="en-US" w:eastAsia="en-US"/>
                    </w:rPr>
                    <w:t>UKMERGĖS RAJONO SAVIVALDYBĖS KONTROLIERIAUS</w:t>
                  </w:r>
                </w:p>
              </w:tc>
            </w:tr>
            <w:tr w:rsidR="005308E6" w:rsidRPr="005308E6" w:rsidTr="007C1423">
              <w:trPr>
                <w:trHeight w:val="260"/>
              </w:trPr>
              <w:tc>
                <w:tcPr>
                  <w:tcW w:w="9069" w:type="dxa"/>
                  <w:gridSpan w:val="2"/>
                  <w:tcMar>
                    <w:top w:w="40" w:type="dxa"/>
                    <w:left w:w="40" w:type="dxa"/>
                    <w:bottom w:w="40" w:type="dxa"/>
                    <w:right w:w="40" w:type="dxa"/>
                  </w:tcMar>
                </w:tcPr>
                <w:p w:rsidR="005308E6" w:rsidRPr="005308E6" w:rsidRDefault="005308E6" w:rsidP="005308E6">
                  <w:pPr>
                    <w:jc w:val="center"/>
                    <w:rPr>
                      <w:sz w:val="20"/>
                      <w:szCs w:val="20"/>
                      <w:lang w:val="en-US" w:eastAsia="en-US"/>
                    </w:rPr>
                  </w:pPr>
                  <w:r w:rsidRPr="005308E6">
                    <w:rPr>
                      <w:b/>
                      <w:color w:val="000000"/>
                      <w:szCs w:val="20"/>
                      <w:lang w:val="en-US" w:eastAsia="en-US"/>
                    </w:rPr>
                    <w:t>PAREIGYBĖS APRAŠYMAS</w:t>
                  </w:r>
                </w:p>
              </w:tc>
            </w:tr>
          </w:tbl>
          <w:p w:rsidR="005308E6" w:rsidRPr="005308E6" w:rsidRDefault="005308E6" w:rsidP="005308E6">
            <w:pPr>
              <w:rPr>
                <w:sz w:val="20"/>
                <w:szCs w:val="20"/>
                <w:lang w:val="en-US" w:eastAsia="en-US"/>
              </w:rPr>
            </w:pPr>
          </w:p>
        </w:tc>
        <w:tc>
          <w:tcPr>
            <w:tcW w:w="13" w:type="dxa"/>
          </w:tcPr>
          <w:p w:rsidR="005308E6" w:rsidRPr="005308E6" w:rsidRDefault="005308E6" w:rsidP="005308E6">
            <w:pPr>
              <w:rPr>
                <w:sz w:val="2"/>
                <w:szCs w:val="20"/>
                <w:lang w:val="en-US" w:eastAsia="en-US"/>
              </w:rPr>
            </w:pPr>
          </w:p>
        </w:tc>
      </w:tr>
      <w:tr w:rsidR="005308E6" w:rsidRPr="005308E6" w:rsidTr="007C1423">
        <w:trPr>
          <w:trHeight w:val="349"/>
        </w:trPr>
        <w:tc>
          <w:tcPr>
            <w:tcW w:w="13" w:type="dxa"/>
          </w:tcPr>
          <w:p w:rsidR="005308E6" w:rsidRPr="005308E6" w:rsidRDefault="005308E6" w:rsidP="005308E6">
            <w:pPr>
              <w:rPr>
                <w:sz w:val="2"/>
                <w:szCs w:val="20"/>
                <w:lang w:val="en-US" w:eastAsia="en-US"/>
              </w:rPr>
            </w:pPr>
          </w:p>
        </w:tc>
        <w:tc>
          <w:tcPr>
            <w:tcW w:w="6" w:type="dxa"/>
          </w:tcPr>
          <w:p w:rsidR="005308E6" w:rsidRPr="005308E6" w:rsidRDefault="005308E6" w:rsidP="005308E6">
            <w:pPr>
              <w:rPr>
                <w:sz w:val="2"/>
                <w:szCs w:val="20"/>
                <w:lang w:val="en-US" w:eastAsia="en-US"/>
              </w:rPr>
            </w:pPr>
          </w:p>
        </w:tc>
        <w:tc>
          <w:tcPr>
            <w:tcW w:w="6" w:type="dxa"/>
          </w:tcPr>
          <w:p w:rsidR="005308E6" w:rsidRPr="005308E6" w:rsidRDefault="005308E6" w:rsidP="005308E6">
            <w:pPr>
              <w:rPr>
                <w:sz w:val="2"/>
                <w:szCs w:val="20"/>
                <w:lang w:val="en-US" w:eastAsia="en-US"/>
              </w:rPr>
            </w:pPr>
          </w:p>
        </w:tc>
        <w:tc>
          <w:tcPr>
            <w:tcW w:w="9055" w:type="dxa"/>
          </w:tcPr>
          <w:p w:rsidR="005308E6" w:rsidRPr="005308E6" w:rsidRDefault="005308E6" w:rsidP="005308E6">
            <w:pPr>
              <w:rPr>
                <w:sz w:val="2"/>
                <w:szCs w:val="20"/>
                <w:lang w:val="en-US" w:eastAsia="en-US"/>
              </w:rPr>
            </w:pPr>
          </w:p>
        </w:tc>
        <w:tc>
          <w:tcPr>
            <w:tcW w:w="13" w:type="dxa"/>
          </w:tcPr>
          <w:p w:rsidR="005308E6" w:rsidRPr="005308E6" w:rsidRDefault="005308E6" w:rsidP="005308E6">
            <w:pPr>
              <w:rPr>
                <w:sz w:val="2"/>
                <w:szCs w:val="20"/>
                <w:lang w:val="en-US" w:eastAsia="en-US"/>
              </w:rPr>
            </w:pPr>
          </w:p>
        </w:tc>
      </w:tr>
      <w:tr w:rsidR="005308E6" w:rsidRPr="005308E6" w:rsidTr="007C1423">
        <w:tc>
          <w:tcPr>
            <w:tcW w:w="13" w:type="dxa"/>
          </w:tcPr>
          <w:p w:rsidR="005308E6" w:rsidRPr="005308E6" w:rsidRDefault="005308E6" w:rsidP="005308E6">
            <w:pPr>
              <w:jc w:val="both"/>
              <w:rPr>
                <w:sz w:val="2"/>
                <w:szCs w:val="20"/>
                <w:lang w:eastAsia="en-US"/>
              </w:rPr>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5308E6" w:rsidRPr="005308E6" w:rsidTr="007C1423">
              <w:trPr>
                <w:trHeight w:val="720"/>
              </w:trPr>
              <w:tc>
                <w:tcPr>
                  <w:tcW w:w="9070" w:type="dxa"/>
                  <w:tcMar>
                    <w:top w:w="40" w:type="dxa"/>
                    <w:left w:w="40" w:type="dxa"/>
                    <w:bottom w:w="40" w:type="dxa"/>
                    <w:right w:w="40" w:type="dxa"/>
                  </w:tcMar>
                </w:tcPr>
                <w:p w:rsidR="005308E6" w:rsidRPr="005308E6" w:rsidRDefault="005308E6" w:rsidP="005308E6">
                  <w:pPr>
                    <w:jc w:val="center"/>
                    <w:rPr>
                      <w:sz w:val="20"/>
                      <w:szCs w:val="20"/>
                      <w:lang w:eastAsia="en-US"/>
                    </w:rPr>
                  </w:pPr>
                  <w:r w:rsidRPr="005308E6">
                    <w:rPr>
                      <w:b/>
                      <w:color w:val="000000"/>
                      <w:szCs w:val="20"/>
                      <w:lang w:eastAsia="en-US"/>
                    </w:rPr>
                    <w:t>I SKYRIUS</w:t>
                  </w:r>
                </w:p>
                <w:p w:rsidR="005308E6" w:rsidRPr="005308E6" w:rsidRDefault="005308E6" w:rsidP="005308E6">
                  <w:pPr>
                    <w:jc w:val="center"/>
                    <w:rPr>
                      <w:sz w:val="20"/>
                      <w:szCs w:val="20"/>
                      <w:lang w:eastAsia="en-US"/>
                    </w:rPr>
                  </w:pPr>
                  <w:r w:rsidRPr="005308E6">
                    <w:rPr>
                      <w:b/>
                      <w:color w:val="000000"/>
                      <w:szCs w:val="20"/>
                      <w:lang w:eastAsia="en-US"/>
                    </w:rPr>
                    <w:t>PAREIGYBĖS CHARAKTERISTIKA</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 Pareigybės lygmuo – II lygmuo.</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2. Šias pareigas einantis valstybės tarnautojas tiesiogiai pavaldus Savivaldybės tarybai.</w:t>
                  </w:r>
                </w:p>
              </w:tc>
            </w:tr>
          </w:tbl>
          <w:p w:rsidR="005308E6" w:rsidRPr="005308E6" w:rsidRDefault="005308E6" w:rsidP="005308E6">
            <w:pPr>
              <w:jc w:val="both"/>
              <w:rPr>
                <w:sz w:val="20"/>
                <w:szCs w:val="20"/>
                <w:lang w:eastAsia="en-US"/>
              </w:rPr>
            </w:pPr>
          </w:p>
        </w:tc>
      </w:tr>
      <w:tr w:rsidR="005308E6" w:rsidRPr="005308E6" w:rsidTr="007C1423">
        <w:trPr>
          <w:trHeight w:val="346"/>
        </w:trPr>
        <w:tc>
          <w:tcPr>
            <w:tcW w:w="13"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9055" w:type="dxa"/>
          </w:tcPr>
          <w:p w:rsidR="005308E6" w:rsidRPr="005308E6" w:rsidRDefault="005308E6" w:rsidP="005308E6">
            <w:pPr>
              <w:jc w:val="both"/>
              <w:rPr>
                <w:sz w:val="2"/>
                <w:szCs w:val="20"/>
                <w:lang w:eastAsia="en-US"/>
              </w:rPr>
            </w:pPr>
          </w:p>
        </w:tc>
        <w:tc>
          <w:tcPr>
            <w:tcW w:w="13" w:type="dxa"/>
          </w:tcPr>
          <w:p w:rsidR="005308E6" w:rsidRPr="005308E6" w:rsidRDefault="005308E6" w:rsidP="005308E6">
            <w:pPr>
              <w:jc w:val="both"/>
              <w:rPr>
                <w:sz w:val="2"/>
                <w:szCs w:val="20"/>
                <w:lang w:eastAsia="en-US"/>
              </w:rPr>
            </w:pPr>
          </w:p>
        </w:tc>
      </w:tr>
      <w:tr w:rsidR="005308E6" w:rsidRPr="005308E6" w:rsidTr="007C1423">
        <w:tc>
          <w:tcPr>
            <w:tcW w:w="13"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9074" w:type="dxa"/>
            <w:gridSpan w:val="3"/>
          </w:tcPr>
          <w:tbl>
            <w:tblPr>
              <w:tblW w:w="0" w:type="auto"/>
              <w:tblCellMar>
                <w:left w:w="0" w:type="dxa"/>
                <w:right w:w="0" w:type="dxa"/>
              </w:tblCellMar>
              <w:tblLook w:val="0000" w:firstRow="0" w:lastRow="0" w:firstColumn="0" w:lastColumn="0" w:noHBand="0" w:noVBand="0"/>
            </w:tblPr>
            <w:tblGrid>
              <w:gridCol w:w="9070"/>
            </w:tblGrid>
            <w:tr w:rsidR="005308E6" w:rsidRPr="005308E6" w:rsidTr="007C1423">
              <w:trPr>
                <w:trHeight w:val="600"/>
              </w:trPr>
              <w:tc>
                <w:tcPr>
                  <w:tcW w:w="9070" w:type="dxa"/>
                  <w:tcMar>
                    <w:top w:w="40" w:type="dxa"/>
                    <w:left w:w="40" w:type="dxa"/>
                    <w:bottom w:w="40" w:type="dxa"/>
                    <w:right w:w="40" w:type="dxa"/>
                  </w:tcMar>
                </w:tcPr>
                <w:p w:rsidR="005308E6" w:rsidRPr="005308E6" w:rsidRDefault="005308E6" w:rsidP="005308E6">
                  <w:pPr>
                    <w:jc w:val="center"/>
                    <w:rPr>
                      <w:sz w:val="20"/>
                      <w:szCs w:val="20"/>
                      <w:lang w:eastAsia="en-US"/>
                    </w:rPr>
                  </w:pPr>
                  <w:r w:rsidRPr="005308E6">
                    <w:rPr>
                      <w:b/>
                      <w:color w:val="000000"/>
                      <w:szCs w:val="20"/>
                      <w:lang w:eastAsia="en-US"/>
                    </w:rPr>
                    <w:t>II SKYRIUS</w:t>
                  </w:r>
                </w:p>
                <w:p w:rsidR="005308E6" w:rsidRPr="005308E6" w:rsidRDefault="005308E6" w:rsidP="005308E6">
                  <w:pPr>
                    <w:jc w:val="center"/>
                    <w:rPr>
                      <w:sz w:val="20"/>
                      <w:szCs w:val="20"/>
                      <w:lang w:eastAsia="en-US"/>
                    </w:rPr>
                  </w:pPr>
                  <w:r w:rsidRPr="005308E6">
                    <w:rPr>
                      <w:b/>
                      <w:color w:val="000000"/>
                      <w:szCs w:val="20"/>
                      <w:lang w:eastAsia="en-US"/>
                    </w:rPr>
                    <w:t>FUNKCIJOS</w:t>
                  </w:r>
                </w:p>
              </w:tc>
            </w:tr>
          </w:tbl>
          <w:p w:rsidR="005308E6" w:rsidRPr="005308E6" w:rsidRDefault="005308E6" w:rsidP="005308E6">
            <w:pPr>
              <w:jc w:val="both"/>
              <w:rPr>
                <w:sz w:val="20"/>
                <w:szCs w:val="20"/>
                <w:lang w:eastAsia="en-US"/>
              </w:rPr>
            </w:pPr>
          </w:p>
        </w:tc>
      </w:tr>
      <w:tr w:rsidR="005308E6" w:rsidRPr="005308E6" w:rsidTr="007C1423">
        <w:trPr>
          <w:trHeight w:val="39"/>
        </w:trPr>
        <w:tc>
          <w:tcPr>
            <w:tcW w:w="13"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9055" w:type="dxa"/>
          </w:tcPr>
          <w:p w:rsidR="005308E6" w:rsidRPr="005308E6" w:rsidRDefault="005308E6" w:rsidP="005308E6">
            <w:pPr>
              <w:jc w:val="both"/>
              <w:rPr>
                <w:sz w:val="2"/>
                <w:szCs w:val="20"/>
                <w:lang w:eastAsia="en-US"/>
              </w:rPr>
            </w:pPr>
          </w:p>
        </w:tc>
        <w:tc>
          <w:tcPr>
            <w:tcW w:w="13" w:type="dxa"/>
          </w:tcPr>
          <w:p w:rsidR="005308E6" w:rsidRPr="005308E6" w:rsidRDefault="005308E6" w:rsidP="005308E6">
            <w:pPr>
              <w:jc w:val="both"/>
              <w:rPr>
                <w:sz w:val="2"/>
                <w:szCs w:val="20"/>
                <w:lang w:eastAsia="en-US"/>
              </w:rPr>
            </w:pPr>
          </w:p>
        </w:tc>
      </w:tr>
      <w:tr w:rsidR="005308E6" w:rsidRPr="005308E6" w:rsidTr="007C1423">
        <w:tc>
          <w:tcPr>
            <w:tcW w:w="13" w:type="dxa"/>
          </w:tcPr>
          <w:p w:rsidR="005308E6" w:rsidRPr="005308E6" w:rsidRDefault="005308E6" w:rsidP="005308E6">
            <w:pPr>
              <w:jc w:val="both"/>
              <w:rPr>
                <w:sz w:val="2"/>
                <w:szCs w:val="20"/>
                <w:lang w:eastAsia="en-US"/>
              </w:rPr>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3. Vadovauja įstaigai.</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4. Atstovauja įstaigai santykiuose su kitomis įstaigomis, organizacijomis bei fiziniais asmenimis.</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5. Valdo įstaigos funkcijų atlikimo kokybę, savalaikiškumą ir atitiktį veiklos sričiai keliamiems reikalavimams.</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6. Valdo įstaigos išteklius.</w:t>
                  </w:r>
                </w:p>
              </w:tc>
            </w:tr>
          </w:tbl>
          <w:p w:rsidR="005308E6" w:rsidRPr="005308E6" w:rsidRDefault="005308E6" w:rsidP="005308E6">
            <w:pPr>
              <w:jc w:val="both"/>
              <w:rPr>
                <w:sz w:val="20"/>
                <w:szCs w:val="20"/>
                <w:lang w:eastAsia="en-US"/>
              </w:rPr>
            </w:pPr>
          </w:p>
        </w:tc>
      </w:tr>
      <w:tr w:rsidR="005308E6" w:rsidRPr="005308E6" w:rsidTr="007C1423">
        <w:trPr>
          <w:trHeight w:val="40"/>
        </w:trPr>
        <w:tc>
          <w:tcPr>
            <w:tcW w:w="13"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9055" w:type="dxa"/>
          </w:tcPr>
          <w:p w:rsidR="005308E6" w:rsidRPr="005308E6" w:rsidRDefault="005308E6" w:rsidP="005308E6">
            <w:pPr>
              <w:jc w:val="both"/>
              <w:rPr>
                <w:sz w:val="2"/>
                <w:szCs w:val="20"/>
                <w:lang w:eastAsia="en-US"/>
              </w:rPr>
            </w:pPr>
          </w:p>
        </w:tc>
        <w:tc>
          <w:tcPr>
            <w:tcW w:w="13" w:type="dxa"/>
          </w:tcPr>
          <w:p w:rsidR="005308E6" w:rsidRPr="005308E6" w:rsidRDefault="005308E6" w:rsidP="005308E6">
            <w:pPr>
              <w:jc w:val="both"/>
              <w:rPr>
                <w:sz w:val="2"/>
                <w:szCs w:val="20"/>
                <w:lang w:eastAsia="en-US"/>
              </w:rPr>
            </w:pPr>
          </w:p>
        </w:tc>
      </w:tr>
      <w:tr w:rsidR="005308E6" w:rsidRPr="005308E6" w:rsidTr="007C1423">
        <w:tc>
          <w:tcPr>
            <w:tcW w:w="13" w:type="dxa"/>
          </w:tcPr>
          <w:p w:rsidR="005308E6" w:rsidRPr="005308E6" w:rsidRDefault="005308E6" w:rsidP="005308E6">
            <w:pPr>
              <w:jc w:val="both"/>
              <w:rPr>
                <w:sz w:val="2"/>
                <w:szCs w:val="20"/>
                <w:lang w:eastAsia="en-US"/>
              </w:rPr>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7. Vykdo kitus nenuolatinio pobūdžio su įstaigos veikla susijusius pavedimus.</w:t>
                  </w:r>
                </w:p>
              </w:tc>
            </w:tr>
          </w:tbl>
          <w:p w:rsidR="005308E6" w:rsidRPr="005308E6" w:rsidRDefault="005308E6" w:rsidP="005308E6">
            <w:pPr>
              <w:jc w:val="both"/>
              <w:rPr>
                <w:sz w:val="20"/>
                <w:szCs w:val="20"/>
                <w:lang w:eastAsia="en-US"/>
              </w:rPr>
            </w:pPr>
          </w:p>
        </w:tc>
      </w:tr>
      <w:tr w:rsidR="005308E6" w:rsidRPr="005308E6" w:rsidTr="007C1423">
        <w:trPr>
          <w:trHeight w:val="20"/>
        </w:trPr>
        <w:tc>
          <w:tcPr>
            <w:tcW w:w="13"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9055" w:type="dxa"/>
          </w:tcPr>
          <w:p w:rsidR="005308E6" w:rsidRPr="005308E6" w:rsidRDefault="005308E6" w:rsidP="005308E6">
            <w:pPr>
              <w:jc w:val="both"/>
              <w:rPr>
                <w:sz w:val="2"/>
                <w:szCs w:val="20"/>
                <w:lang w:eastAsia="en-US"/>
              </w:rPr>
            </w:pPr>
          </w:p>
        </w:tc>
        <w:tc>
          <w:tcPr>
            <w:tcW w:w="13" w:type="dxa"/>
          </w:tcPr>
          <w:p w:rsidR="005308E6" w:rsidRPr="005308E6" w:rsidRDefault="005308E6" w:rsidP="005308E6">
            <w:pPr>
              <w:jc w:val="both"/>
              <w:rPr>
                <w:sz w:val="2"/>
                <w:szCs w:val="20"/>
                <w:lang w:eastAsia="en-US"/>
              </w:rPr>
            </w:pPr>
          </w:p>
        </w:tc>
      </w:tr>
      <w:tr w:rsidR="005308E6" w:rsidRPr="005308E6" w:rsidTr="007C1423">
        <w:trPr>
          <w:trHeight w:val="20"/>
        </w:trPr>
        <w:tc>
          <w:tcPr>
            <w:tcW w:w="13"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9055" w:type="dxa"/>
          </w:tcPr>
          <w:p w:rsidR="005308E6" w:rsidRPr="005308E6" w:rsidRDefault="005308E6" w:rsidP="005308E6">
            <w:pPr>
              <w:jc w:val="both"/>
              <w:rPr>
                <w:sz w:val="2"/>
                <w:szCs w:val="20"/>
                <w:lang w:eastAsia="en-US"/>
              </w:rPr>
            </w:pPr>
          </w:p>
        </w:tc>
        <w:tc>
          <w:tcPr>
            <w:tcW w:w="13" w:type="dxa"/>
          </w:tcPr>
          <w:p w:rsidR="005308E6" w:rsidRPr="005308E6" w:rsidRDefault="005308E6" w:rsidP="005308E6">
            <w:pPr>
              <w:jc w:val="both"/>
              <w:rPr>
                <w:sz w:val="2"/>
                <w:szCs w:val="20"/>
                <w:lang w:eastAsia="en-US"/>
              </w:rPr>
            </w:pPr>
          </w:p>
        </w:tc>
      </w:tr>
      <w:tr w:rsidR="005308E6" w:rsidRPr="005308E6" w:rsidTr="007C1423">
        <w:tc>
          <w:tcPr>
            <w:tcW w:w="13" w:type="dxa"/>
          </w:tcPr>
          <w:p w:rsidR="005308E6" w:rsidRPr="005308E6" w:rsidRDefault="005308E6" w:rsidP="005308E6">
            <w:pPr>
              <w:jc w:val="both"/>
              <w:rPr>
                <w:sz w:val="2"/>
                <w:szCs w:val="20"/>
                <w:lang w:eastAsia="en-US"/>
              </w:rPr>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8. Atlieka Lietuvos Respublikos vietos savivaldos įstatyme ir kituose teisės aktuose nustatytas funkcijas.</w:t>
                  </w:r>
                </w:p>
              </w:tc>
            </w:tr>
          </w:tbl>
          <w:p w:rsidR="005308E6" w:rsidRPr="005308E6" w:rsidRDefault="005308E6" w:rsidP="005308E6">
            <w:pPr>
              <w:jc w:val="both"/>
              <w:rPr>
                <w:sz w:val="20"/>
                <w:szCs w:val="20"/>
                <w:lang w:eastAsia="en-US"/>
              </w:rPr>
            </w:pPr>
          </w:p>
        </w:tc>
      </w:tr>
      <w:tr w:rsidR="005308E6" w:rsidRPr="005308E6" w:rsidTr="007C1423">
        <w:trPr>
          <w:trHeight w:val="99"/>
        </w:trPr>
        <w:tc>
          <w:tcPr>
            <w:tcW w:w="13"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9055" w:type="dxa"/>
          </w:tcPr>
          <w:p w:rsidR="005308E6" w:rsidRPr="005308E6" w:rsidRDefault="005308E6" w:rsidP="005308E6">
            <w:pPr>
              <w:jc w:val="both"/>
              <w:rPr>
                <w:sz w:val="2"/>
                <w:szCs w:val="20"/>
                <w:lang w:eastAsia="en-US"/>
              </w:rPr>
            </w:pPr>
          </w:p>
        </w:tc>
        <w:tc>
          <w:tcPr>
            <w:tcW w:w="13" w:type="dxa"/>
          </w:tcPr>
          <w:p w:rsidR="005308E6" w:rsidRPr="005308E6" w:rsidRDefault="005308E6" w:rsidP="005308E6">
            <w:pPr>
              <w:jc w:val="both"/>
              <w:rPr>
                <w:sz w:val="2"/>
                <w:szCs w:val="20"/>
                <w:lang w:eastAsia="en-US"/>
              </w:rPr>
            </w:pPr>
          </w:p>
        </w:tc>
      </w:tr>
      <w:tr w:rsidR="005308E6" w:rsidRPr="005308E6" w:rsidTr="007C1423">
        <w:tc>
          <w:tcPr>
            <w:tcW w:w="13"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5308E6" w:rsidRPr="005308E6" w:rsidTr="007C1423">
              <w:trPr>
                <w:trHeight w:val="600"/>
              </w:trPr>
              <w:tc>
                <w:tcPr>
                  <w:tcW w:w="9070" w:type="dxa"/>
                  <w:tcMar>
                    <w:top w:w="40" w:type="dxa"/>
                    <w:left w:w="40" w:type="dxa"/>
                    <w:bottom w:w="40" w:type="dxa"/>
                    <w:right w:w="40" w:type="dxa"/>
                  </w:tcMar>
                </w:tcPr>
                <w:p w:rsidR="005308E6" w:rsidRPr="005308E6" w:rsidRDefault="005308E6" w:rsidP="005308E6">
                  <w:pPr>
                    <w:jc w:val="center"/>
                    <w:rPr>
                      <w:sz w:val="20"/>
                      <w:szCs w:val="20"/>
                      <w:lang w:eastAsia="en-US"/>
                    </w:rPr>
                  </w:pPr>
                  <w:r w:rsidRPr="005308E6">
                    <w:rPr>
                      <w:b/>
                      <w:color w:val="000000"/>
                      <w:szCs w:val="20"/>
                      <w:lang w:eastAsia="en-US"/>
                    </w:rPr>
                    <w:t>III SKYRIUS</w:t>
                  </w:r>
                </w:p>
                <w:p w:rsidR="005308E6" w:rsidRPr="005308E6" w:rsidRDefault="005308E6" w:rsidP="005308E6">
                  <w:pPr>
                    <w:jc w:val="center"/>
                    <w:rPr>
                      <w:sz w:val="20"/>
                      <w:szCs w:val="20"/>
                      <w:lang w:eastAsia="en-US"/>
                    </w:rPr>
                  </w:pPr>
                  <w:r w:rsidRPr="005308E6">
                    <w:rPr>
                      <w:b/>
                      <w:color w:val="000000"/>
                      <w:szCs w:val="20"/>
                      <w:lang w:eastAsia="en-US"/>
                    </w:rPr>
                    <w:t>SPECIALIEJI REIKALAVIMAI</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9. Išsilavinimo ir darbo patirties reikalavimai:</w:t>
                  </w:r>
                  <w:r w:rsidRPr="005308E6">
                    <w:rPr>
                      <w:color w:val="FFFFFF"/>
                      <w:szCs w:val="20"/>
                      <w:lang w:eastAsia="en-US"/>
                    </w:rPr>
                    <w:t>0</w:t>
                  </w:r>
                </w:p>
              </w:tc>
            </w:tr>
            <w:tr w:rsidR="005308E6" w:rsidRPr="005308E6" w:rsidTr="007C1423">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5308E6" w:rsidRPr="005308E6" w:rsidTr="007C1423">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 xml:space="preserve">9.1. išsilavinimas – aukštasis universitetinis išsilavinimas (bakalauro ir magistro kvalifikaciniai laipsniai arba baigus vientisąsias studijas įgytas magistro kvalifikacinis laipsnis) arba jam lygiavertė aukštojo mokslo kvalifikacija; </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9.2. vadovaujamo darbo patirties trukmė – ne mažiau kaip 3 metai;</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9.3. darbo patirtis – finansų, ekonomikos, teisės, audito arba kontrolės srityse;</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 xml:space="preserve">9.4. darbo patirties trukmė – ne mažiau kaip 3 metai. </w:t>
                              </w:r>
                            </w:p>
                          </w:tc>
                        </w:tr>
                      </w:tbl>
                      <w:p w:rsidR="005308E6" w:rsidRPr="005308E6" w:rsidRDefault="005308E6" w:rsidP="005308E6">
                        <w:pPr>
                          <w:jc w:val="both"/>
                          <w:rPr>
                            <w:sz w:val="20"/>
                            <w:szCs w:val="20"/>
                            <w:lang w:eastAsia="en-US"/>
                          </w:rPr>
                        </w:pPr>
                      </w:p>
                    </w:tc>
                  </w:tr>
                </w:tbl>
                <w:p w:rsidR="005308E6" w:rsidRPr="005308E6" w:rsidRDefault="005308E6" w:rsidP="005308E6">
                  <w:pPr>
                    <w:jc w:val="both"/>
                    <w:rPr>
                      <w:sz w:val="20"/>
                      <w:szCs w:val="20"/>
                      <w:lang w:eastAsia="en-US"/>
                    </w:rPr>
                  </w:pP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10. Užsienio kalbos mokėjimo reikalavimai:</w:t>
                  </w:r>
                  <w:r w:rsidRPr="005308E6">
                    <w:rPr>
                      <w:color w:val="FFFFFF"/>
                      <w:szCs w:val="20"/>
                      <w:lang w:eastAsia="en-US"/>
                    </w:rPr>
                    <w:t>0</w:t>
                  </w:r>
                </w:p>
              </w:tc>
            </w:tr>
            <w:tr w:rsidR="005308E6" w:rsidRPr="005308E6" w:rsidTr="007C1423">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10.1. kalba – anglų arba rusų;</w:t>
                        </w:r>
                      </w:p>
                    </w:tc>
                  </w:tr>
                </w:tbl>
                <w:p w:rsidR="005308E6" w:rsidRPr="005308E6" w:rsidRDefault="005308E6" w:rsidP="005308E6">
                  <w:pPr>
                    <w:jc w:val="both"/>
                    <w:rPr>
                      <w:sz w:val="20"/>
                      <w:szCs w:val="20"/>
                      <w:lang w:eastAsia="en-US"/>
                    </w:rPr>
                  </w:pPr>
                </w:p>
              </w:tc>
            </w:tr>
            <w:tr w:rsidR="005308E6" w:rsidRPr="005308E6" w:rsidTr="007C1423">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10.2. kalbos mokėjimo lygis – B1.</w:t>
                        </w:r>
                      </w:p>
                    </w:tc>
                  </w:tr>
                </w:tbl>
                <w:p w:rsidR="005308E6" w:rsidRPr="005308E6" w:rsidRDefault="005308E6" w:rsidP="005308E6">
                  <w:pPr>
                    <w:jc w:val="both"/>
                    <w:rPr>
                      <w:sz w:val="20"/>
                      <w:szCs w:val="20"/>
                      <w:lang w:eastAsia="en-US"/>
                    </w:rPr>
                  </w:pPr>
                </w:p>
              </w:tc>
            </w:tr>
          </w:tbl>
          <w:p w:rsidR="005308E6" w:rsidRPr="005308E6" w:rsidRDefault="005308E6" w:rsidP="005308E6">
            <w:pPr>
              <w:jc w:val="both"/>
              <w:rPr>
                <w:sz w:val="20"/>
                <w:szCs w:val="20"/>
                <w:lang w:eastAsia="en-US"/>
              </w:rPr>
            </w:pPr>
          </w:p>
        </w:tc>
      </w:tr>
      <w:tr w:rsidR="005308E6" w:rsidRPr="005308E6" w:rsidTr="007C1423">
        <w:trPr>
          <w:trHeight w:val="62"/>
        </w:trPr>
        <w:tc>
          <w:tcPr>
            <w:tcW w:w="13"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9055" w:type="dxa"/>
          </w:tcPr>
          <w:p w:rsidR="005308E6" w:rsidRPr="005308E6" w:rsidRDefault="005308E6" w:rsidP="005308E6">
            <w:pPr>
              <w:jc w:val="both"/>
              <w:rPr>
                <w:sz w:val="2"/>
                <w:szCs w:val="20"/>
                <w:lang w:eastAsia="en-US"/>
              </w:rPr>
            </w:pPr>
          </w:p>
        </w:tc>
        <w:tc>
          <w:tcPr>
            <w:tcW w:w="13" w:type="dxa"/>
          </w:tcPr>
          <w:p w:rsidR="005308E6" w:rsidRPr="005308E6" w:rsidRDefault="005308E6" w:rsidP="005308E6">
            <w:pPr>
              <w:jc w:val="both"/>
              <w:rPr>
                <w:sz w:val="2"/>
                <w:szCs w:val="20"/>
                <w:lang w:eastAsia="en-US"/>
              </w:rPr>
            </w:pPr>
          </w:p>
        </w:tc>
      </w:tr>
      <w:tr w:rsidR="005308E6" w:rsidRPr="005308E6" w:rsidTr="007C1423">
        <w:tc>
          <w:tcPr>
            <w:tcW w:w="13"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5308E6" w:rsidRPr="005308E6" w:rsidTr="007C1423">
              <w:trPr>
                <w:trHeight w:val="600"/>
              </w:trPr>
              <w:tc>
                <w:tcPr>
                  <w:tcW w:w="9070" w:type="dxa"/>
                  <w:tcMar>
                    <w:top w:w="40" w:type="dxa"/>
                    <w:left w:w="40" w:type="dxa"/>
                    <w:bottom w:w="40" w:type="dxa"/>
                    <w:right w:w="40" w:type="dxa"/>
                  </w:tcMar>
                </w:tcPr>
                <w:p w:rsidR="005308E6" w:rsidRPr="005308E6" w:rsidRDefault="005308E6" w:rsidP="005308E6">
                  <w:pPr>
                    <w:jc w:val="center"/>
                    <w:rPr>
                      <w:sz w:val="20"/>
                      <w:szCs w:val="20"/>
                      <w:lang w:eastAsia="en-US"/>
                    </w:rPr>
                  </w:pPr>
                  <w:r w:rsidRPr="005308E6">
                    <w:rPr>
                      <w:b/>
                      <w:color w:val="000000"/>
                      <w:szCs w:val="20"/>
                      <w:lang w:eastAsia="en-US"/>
                    </w:rPr>
                    <w:t>IV SKYRIUS</w:t>
                  </w:r>
                </w:p>
                <w:p w:rsidR="005308E6" w:rsidRPr="005308E6" w:rsidRDefault="005308E6" w:rsidP="005308E6">
                  <w:pPr>
                    <w:jc w:val="center"/>
                    <w:rPr>
                      <w:sz w:val="20"/>
                      <w:szCs w:val="20"/>
                      <w:lang w:eastAsia="en-US"/>
                    </w:rPr>
                  </w:pPr>
                  <w:r w:rsidRPr="005308E6">
                    <w:rPr>
                      <w:b/>
                      <w:color w:val="000000"/>
                      <w:szCs w:val="20"/>
                      <w:lang w:eastAsia="en-US"/>
                    </w:rPr>
                    <w:t>KOMPETENCIJOS</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11. Bendrosios kompetencijos ir jų pakankami lygiai:</w:t>
                  </w:r>
                  <w:r w:rsidRPr="005308E6">
                    <w:rPr>
                      <w:color w:val="FFFFFF"/>
                      <w:szCs w:val="20"/>
                      <w:lang w:eastAsia="en-US"/>
                    </w:rPr>
                    <w:t>0</w:t>
                  </w:r>
                </w:p>
              </w:tc>
            </w:tr>
            <w:tr w:rsidR="005308E6" w:rsidRPr="005308E6" w:rsidTr="007C1423">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lastRenderedPageBreak/>
                          <w:t>11.1. vertės visuomenei kūrimas – 5;</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11.2. organizuotumas – 5;</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11.3. patikimumas ir atsakingumas – 5;</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11.4. analizė ir pagrindimas – 5;</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11.5. komunikacija – 5.</w:t>
                        </w:r>
                      </w:p>
                    </w:tc>
                  </w:tr>
                </w:tbl>
                <w:p w:rsidR="005308E6" w:rsidRPr="005308E6" w:rsidRDefault="005308E6" w:rsidP="005308E6">
                  <w:pPr>
                    <w:jc w:val="both"/>
                    <w:rPr>
                      <w:sz w:val="20"/>
                      <w:szCs w:val="20"/>
                      <w:lang w:eastAsia="en-US"/>
                    </w:rPr>
                  </w:pP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12. Vadybinės ir lyderystės kompetencijos ir jų pakankami lygiai:</w:t>
                  </w:r>
                  <w:r w:rsidRPr="005308E6">
                    <w:rPr>
                      <w:color w:val="FFFFFF"/>
                      <w:szCs w:val="20"/>
                      <w:lang w:eastAsia="en-US"/>
                    </w:rPr>
                    <w:t>0</w:t>
                  </w:r>
                </w:p>
              </w:tc>
            </w:tr>
            <w:tr w:rsidR="005308E6" w:rsidRPr="005308E6" w:rsidTr="007C1423">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12.1. strateginis požiūris – 5;</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13.2. veiklos valdymas – 5;</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13.3. lyderystė – 4.</w:t>
                        </w:r>
                      </w:p>
                    </w:tc>
                  </w:tr>
                </w:tbl>
                <w:p w:rsidR="005308E6" w:rsidRPr="005308E6" w:rsidRDefault="005308E6" w:rsidP="005308E6">
                  <w:pPr>
                    <w:jc w:val="both"/>
                    <w:rPr>
                      <w:sz w:val="20"/>
                      <w:szCs w:val="20"/>
                      <w:lang w:eastAsia="en-US"/>
                    </w:rPr>
                  </w:pP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14. Specifinės kompetencijos ir jų pakankami lygiai:</w:t>
                  </w:r>
                  <w:r w:rsidRPr="005308E6">
                    <w:rPr>
                      <w:color w:val="FFFFFF"/>
                      <w:szCs w:val="20"/>
                      <w:lang w:eastAsia="en-US"/>
                    </w:rPr>
                    <w:t>0</w:t>
                  </w:r>
                </w:p>
              </w:tc>
            </w:tr>
            <w:tr w:rsidR="005308E6" w:rsidRPr="005308E6" w:rsidTr="007C1423">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14.1. kontrolės ir priežiūros proceso valdymas – 5.</w:t>
                        </w:r>
                      </w:p>
                    </w:tc>
                  </w:tr>
                </w:tbl>
                <w:p w:rsidR="005308E6" w:rsidRPr="005308E6" w:rsidRDefault="005308E6" w:rsidP="005308E6">
                  <w:pPr>
                    <w:jc w:val="both"/>
                    <w:rPr>
                      <w:sz w:val="20"/>
                      <w:szCs w:val="20"/>
                      <w:lang w:eastAsia="en-US"/>
                    </w:rPr>
                  </w:pP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15. Profesinės kompetencijos ir jų pakankami lygiai:</w:t>
                  </w:r>
                  <w:r w:rsidRPr="005308E6">
                    <w:rPr>
                      <w:color w:val="FFFFFF"/>
                      <w:szCs w:val="20"/>
                      <w:lang w:eastAsia="en-US"/>
                    </w:rPr>
                    <w:t>0</w:t>
                  </w:r>
                </w:p>
              </w:tc>
            </w:tr>
            <w:tr w:rsidR="005308E6" w:rsidRPr="005308E6" w:rsidTr="007C1423">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15.1. veiklos planavimas – 5.</w:t>
                        </w:r>
                      </w:p>
                    </w:tc>
                  </w:tr>
                </w:tbl>
                <w:p w:rsidR="005308E6" w:rsidRPr="005308E6" w:rsidRDefault="005308E6" w:rsidP="005308E6">
                  <w:pPr>
                    <w:jc w:val="both"/>
                    <w:rPr>
                      <w:sz w:val="20"/>
                      <w:szCs w:val="20"/>
                      <w:lang w:eastAsia="en-US"/>
                    </w:rPr>
                  </w:pPr>
                </w:p>
              </w:tc>
            </w:tr>
          </w:tbl>
          <w:p w:rsidR="005308E6" w:rsidRPr="005308E6" w:rsidRDefault="005308E6" w:rsidP="005308E6">
            <w:pPr>
              <w:jc w:val="both"/>
              <w:rPr>
                <w:sz w:val="20"/>
                <w:szCs w:val="20"/>
                <w:lang w:eastAsia="en-US"/>
              </w:rPr>
            </w:pPr>
          </w:p>
        </w:tc>
      </w:tr>
      <w:tr w:rsidR="005308E6" w:rsidRPr="005308E6" w:rsidTr="007C1423">
        <w:trPr>
          <w:trHeight w:val="517"/>
        </w:trPr>
        <w:tc>
          <w:tcPr>
            <w:tcW w:w="13"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9055" w:type="dxa"/>
          </w:tcPr>
          <w:p w:rsidR="005308E6" w:rsidRPr="005308E6" w:rsidRDefault="005308E6" w:rsidP="005308E6">
            <w:pPr>
              <w:jc w:val="both"/>
              <w:rPr>
                <w:sz w:val="2"/>
                <w:szCs w:val="20"/>
                <w:lang w:eastAsia="en-US"/>
              </w:rPr>
            </w:pPr>
          </w:p>
        </w:tc>
        <w:tc>
          <w:tcPr>
            <w:tcW w:w="13" w:type="dxa"/>
          </w:tcPr>
          <w:p w:rsidR="005308E6" w:rsidRPr="005308E6" w:rsidRDefault="005308E6" w:rsidP="005308E6">
            <w:pPr>
              <w:jc w:val="both"/>
              <w:rPr>
                <w:sz w:val="2"/>
                <w:szCs w:val="20"/>
                <w:lang w:eastAsia="en-US"/>
              </w:rPr>
            </w:pPr>
          </w:p>
        </w:tc>
      </w:tr>
      <w:tr w:rsidR="005308E6" w:rsidRPr="005308E6" w:rsidTr="007C1423">
        <w:tc>
          <w:tcPr>
            <w:tcW w:w="13"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5308E6" w:rsidRPr="005308E6" w:rsidTr="007C1423">
              <w:trPr>
                <w:trHeight w:val="260"/>
              </w:trPr>
              <w:tc>
                <w:tcPr>
                  <w:tcW w:w="3401"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Susipažinau</w:t>
                  </w:r>
                </w:p>
              </w:tc>
              <w:tc>
                <w:tcPr>
                  <w:tcW w:w="5669" w:type="dxa"/>
                  <w:tcMar>
                    <w:top w:w="40" w:type="dxa"/>
                    <w:left w:w="40" w:type="dxa"/>
                    <w:bottom w:w="40" w:type="dxa"/>
                    <w:right w:w="40" w:type="dxa"/>
                  </w:tcMar>
                </w:tcPr>
                <w:p w:rsidR="005308E6" w:rsidRPr="005308E6" w:rsidRDefault="005308E6" w:rsidP="005308E6">
                  <w:pPr>
                    <w:jc w:val="both"/>
                    <w:rPr>
                      <w:sz w:val="20"/>
                      <w:szCs w:val="20"/>
                      <w:lang w:eastAsia="en-US"/>
                    </w:rPr>
                  </w:pPr>
                </w:p>
              </w:tc>
            </w:tr>
            <w:tr w:rsidR="005308E6" w:rsidRPr="005308E6" w:rsidTr="007C1423">
              <w:trPr>
                <w:trHeight w:val="260"/>
              </w:trPr>
              <w:tc>
                <w:tcPr>
                  <w:tcW w:w="3401" w:type="dxa"/>
                  <w:tcBorders>
                    <w:bottom w:val="single" w:sz="2" w:space="0" w:color="000000"/>
                  </w:tcBorders>
                  <w:tcMar>
                    <w:top w:w="40" w:type="dxa"/>
                    <w:left w:w="40" w:type="dxa"/>
                    <w:bottom w:w="40" w:type="dxa"/>
                    <w:right w:w="40" w:type="dxa"/>
                  </w:tcMar>
                </w:tcPr>
                <w:p w:rsidR="005308E6" w:rsidRPr="005308E6" w:rsidRDefault="005308E6" w:rsidP="005308E6">
                  <w:pPr>
                    <w:jc w:val="both"/>
                    <w:rPr>
                      <w:sz w:val="20"/>
                      <w:szCs w:val="20"/>
                      <w:lang w:eastAsia="en-US"/>
                    </w:rPr>
                  </w:pPr>
                </w:p>
              </w:tc>
              <w:tc>
                <w:tcPr>
                  <w:tcW w:w="5669" w:type="dxa"/>
                  <w:tcMar>
                    <w:top w:w="40" w:type="dxa"/>
                    <w:left w:w="40" w:type="dxa"/>
                    <w:bottom w:w="40" w:type="dxa"/>
                    <w:right w:w="40" w:type="dxa"/>
                  </w:tcMar>
                </w:tcPr>
                <w:p w:rsidR="005308E6" w:rsidRPr="005308E6" w:rsidRDefault="005308E6" w:rsidP="005308E6">
                  <w:pPr>
                    <w:jc w:val="both"/>
                    <w:rPr>
                      <w:sz w:val="20"/>
                      <w:szCs w:val="20"/>
                      <w:lang w:eastAsia="en-US"/>
                    </w:rPr>
                  </w:pPr>
                </w:p>
              </w:tc>
            </w:tr>
            <w:tr w:rsidR="005308E6" w:rsidRPr="005308E6" w:rsidTr="007C1423">
              <w:trPr>
                <w:trHeight w:val="260"/>
              </w:trPr>
              <w:tc>
                <w:tcPr>
                  <w:tcW w:w="3401"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 w:val="20"/>
                      <w:szCs w:val="20"/>
                      <w:lang w:eastAsia="en-US"/>
                    </w:rPr>
                    <w:t>(Parašas)</w:t>
                  </w:r>
                </w:p>
              </w:tc>
              <w:tc>
                <w:tcPr>
                  <w:tcW w:w="5669" w:type="dxa"/>
                  <w:tcMar>
                    <w:top w:w="40" w:type="dxa"/>
                    <w:left w:w="40" w:type="dxa"/>
                    <w:bottom w:w="40" w:type="dxa"/>
                    <w:right w:w="40" w:type="dxa"/>
                  </w:tcMar>
                </w:tcPr>
                <w:p w:rsidR="005308E6" w:rsidRPr="005308E6" w:rsidRDefault="005308E6" w:rsidP="005308E6">
                  <w:pPr>
                    <w:jc w:val="both"/>
                    <w:rPr>
                      <w:sz w:val="20"/>
                      <w:szCs w:val="20"/>
                      <w:lang w:eastAsia="en-US"/>
                    </w:rPr>
                  </w:pPr>
                </w:p>
              </w:tc>
            </w:tr>
            <w:tr w:rsidR="005308E6" w:rsidRPr="005308E6" w:rsidTr="007C1423">
              <w:trPr>
                <w:trHeight w:val="260"/>
              </w:trPr>
              <w:tc>
                <w:tcPr>
                  <w:tcW w:w="3401" w:type="dxa"/>
                  <w:tcBorders>
                    <w:bottom w:val="single" w:sz="2" w:space="0" w:color="000000"/>
                  </w:tcBorders>
                  <w:tcMar>
                    <w:top w:w="40" w:type="dxa"/>
                    <w:left w:w="40" w:type="dxa"/>
                    <w:bottom w:w="40" w:type="dxa"/>
                    <w:right w:w="40" w:type="dxa"/>
                  </w:tcMar>
                </w:tcPr>
                <w:p w:rsidR="005308E6" w:rsidRPr="005308E6" w:rsidRDefault="005308E6" w:rsidP="005308E6">
                  <w:pPr>
                    <w:jc w:val="both"/>
                    <w:rPr>
                      <w:sz w:val="20"/>
                      <w:szCs w:val="20"/>
                      <w:lang w:eastAsia="en-US"/>
                    </w:rPr>
                  </w:pPr>
                </w:p>
              </w:tc>
              <w:tc>
                <w:tcPr>
                  <w:tcW w:w="5669" w:type="dxa"/>
                  <w:tcMar>
                    <w:top w:w="40" w:type="dxa"/>
                    <w:left w:w="40" w:type="dxa"/>
                    <w:bottom w:w="40" w:type="dxa"/>
                    <w:right w:w="40" w:type="dxa"/>
                  </w:tcMar>
                </w:tcPr>
                <w:p w:rsidR="005308E6" w:rsidRPr="005308E6" w:rsidRDefault="005308E6" w:rsidP="005308E6">
                  <w:pPr>
                    <w:jc w:val="both"/>
                    <w:rPr>
                      <w:sz w:val="20"/>
                      <w:szCs w:val="20"/>
                      <w:lang w:eastAsia="en-US"/>
                    </w:rPr>
                  </w:pPr>
                </w:p>
              </w:tc>
            </w:tr>
            <w:tr w:rsidR="005308E6" w:rsidRPr="005308E6" w:rsidTr="007C1423">
              <w:trPr>
                <w:trHeight w:val="260"/>
              </w:trPr>
              <w:tc>
                <w:tcPr>
                  <w:tcW w:w="3401"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 w:val="20"/>
                      <w:szCs w:val="20"/>
                      <w:lang w:eastAsia="en-US"/>
                    </w:rPr>
                    <w:t>(Vardas ir pavardė)</w:t>
                  </w:r>
                </w:p>
              </w:tc>
              <w:tc>
                <w:tcPr>
                  <w:tcW w:w="5669" w:type="dxa"/>
                  <w:tcMar>
                    <w:top w:w="40" w:type="dxa"/>
                    <w:left w:w="40" w:type="dxa"/>
                    <w:bottom w:w="40" w:type="dxa"/>
                    <w:right w:w="40" w:type="dxa"/>
                  </w:tcMar>
                </w:tcPr>
                <w:p w:rsidR="005308E6" w:rsidRPr="005308E6" w:rsidRDefault="005308E6" w:rsidP="005308E6">
                  <w:pPr>
                    <w:jc w:val="both"/>
                    <w:rPr>
                      <w:sz w:val="20"/>
                      <w:szCs w:val="20"/>
                      <w:lang w:eastAsia="en-US"/>
                    </w:rPr>
                  </w:pPr>
                </w:p>
              </w:tc>
            </w:tr>
            <w:tr w:rsidR="005308E6" w:rsidRPr="005308E6" w:rsidTr="007C1423">
              <w:trPr>
                <w:trHeight w:val="260"/>
              </w:trPr>
              <w:tc>
                <w:tcPr>
                  <w:tcW w:w="3401" w:type="dxa"/>
                  <w:tcBorders>
                    <w:bottom w:val="single" w:sz="2" w:space="0" w:color="000000"/>
                  </w:tcBorders>
                  <w:tcMar>
                    <w:top w:w="40" w:type="dxa"/>
                    <w:left w:w="40" w:type="dxa"/>
                    <w:bottom w:w="40" w:type="dxa"/>
                    <w:right w:w="40" w:type="dxa"/>
                  </w:tcMar>
                </w:tcPr>
                <w:p w:rsidR="005308E6" w:rsidRPr="005308E6" w:rsidRDefault="005308E6" w:rsidP="005308E6">
                  <w:pPr>
                    <w:jc w:val="both"/>
                    <w:rPr>
                      <w:sz w:val="20"/>
                      <w:szCs w:val="20"/>
                      <w:lang w:eastAsia="en-US"/>
                    </w:rPr>
                  </w:pPr>
                </w:p>
              </w:tc>
              <w:tc>
                <w:tcPr>
                  <w:tcW w:w="5669" w:type="dxa"/>
                  <w:tcMar>
                    <w:top w:w="40" w:type="dxa"/>
                    <w:left w:w="40" w:type="dxa"/>
                    <w:bottom w:w="40" w:type="dxa"/>
                    <w:right w:w="40" w:type="dxa"/>
                  </w:tcMar>
                </w:tcPr>
                <w:p w:rsidR="005308E6" w:rsidRPr="005308E6" w:rsidRDefault="005308E6" w:rsidP="005308E6">
                  <w:pPr>
                    <w:jc w:val="both"/>
                    <w:rPr>
                      <w:sz w:val="20"/>
                      <w:szCs w:val="20"/>
                      <w:lang w:eastAsia="en-US"/>
                    </w:rPr>
                  </w:pPr>
                </w:p>
              </w:tc>
            </w:tr>
            <w:tr w:rsidR="005308E6" w:rsidRPr="005308E6" w:rsidTr="007C1423">
              <w:trPr>
                <w:trHeight w:val="260"/>
              </w:trPr>
              <w:tc>
                <w:tcPr>
                  <w:tcW w:w="3401"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 w:val="20"/>
                      <w:szCs w:val="20"/>
                      <w:lang w:eastAsia="en-US"/>
                    </w:rPr>
                    <w:t>(Data)</w:t>
                  </w:r>
                </w:p>
              </w:tc>
              <w:tc>
                <w:tcPr>
                  <w:tcW w:w="5669" w:type="dxa"/>
                  <w:tcMar>
                    <w:top w:w="40" w:type="dxa"/>
                    <w:left w:w="40" w:type="dxa"/>
                    <w:bottom w:w="40" w:type="dxa"/>
                    <w:right w:w="40" w:type="dxa"/>
                  </w:tcMar>
                </w:tcPr>
                <w:p w:rsidR="005308E6" w:rsidRPr="005308E6" w:rsidRDefault="005308E6" w:rsidP="005308E6">
                  <w:pPr>
                    <w:jc w:val="both"/>
                    <w:rPr>
                      <w:sz w:val="20"/>
                      <w:szCs w:val="20"/>
                      <w:lang w:eastAsia="en-US"/>
                    </w:rPr>
                  </w:pPr>
                </w:p>
              </w:tc>
            </w:tr>
            <w:tr w:rsidR="005308E6" w:rsidRPr="005308E6" w:rsidTr="007C1423">
              <w:trPr>
                <w:trHeight w:val="260"/>
              </w:trPr>
              <w:tc>
                <w:tcPr>
                  <w:tcW w:w="3401" w:type="dxa"/>
                  <w:tcMar>
                    <w:top w:w="40" w:type="dxa"/>
                    <w:left w:w="40" w:type="dxa"/>
                    <w:bottom w:w="40" w:type="dxa"/>
                    <w:right w:w="40" w:type="dxa"/>
                  </w:tcMar>
                </w:tcPr>
                <w:p w:rsidR="005308E6" w:rsidRPr="005308E6" w:rsidRDefault="005308E6" w:rsidP="005308E6">
                  <w:pPr>
                    <w:jc w:val="both"/>
                    <w:rPr>
                      <w:sz w:val="20"/>
                      <w:szCs w:val="20"/>
                      <w:lang w:eastAsia="en-US"/>
                    </w:rPr>
                  </w:pPr>
                </w:p>
              </w:tc>
              <w:tc>
                <w:tcPr>
                  <w:tcW w:w="5669" w:type="dxa"/>
                  <w:tcMar>
                    <w:top w:w="40" w:type="dxa"/>
                    <w:left w:w="40" w:type="dxa"/>
                    <w:bottom w:w="40" w:type="dxa"/>
                    <w:right w:w="40" w:type="dxa"/>
                  </w:tcMar>
                </w:tcPr>
                <w:p w:rsidR="005308E6" w:rsidRPr="005308E6" w:rsidRDefault="005308E6" w:rsidP="005308E6">
                  <w:pPr>
                    <w:jc w:val="both"/>
                    <w:rPr>
                      <w:sz w:val="20"/>
                      <w:szCs w:val="20"/>
                      <w:lang w:eastAsia="en-US"/>
                    </w:rPr>
                  </w:pPr>
                </w:p>
              </w:tc>
            </w:tr>
          </w:tbl>
          <w:p w:rsidR="005308E6" w:rsidRPr="005308E6" w:rsidRDefault="005308E6" w:rsidP="005308E6">
            <w:pPr>
              <w:jc w:val="both"/>
              <w:rPr>
                <w:sz w:val="20"/>
                <w:szCs w:val="20"/>
                <w:lang w:eastAsia="en-US"/>
              </w:rPr>
            </w:pPr>
          </w:p>
        </w:tc>
      </w:tr>
    </w:tbl>
    <w:p w:rsidR="00561E62" w:rsidRDefault="00561E62" w:rsidP="00D144D8"/>
    <w:p w:rsidR="005308E6" w:rsidRDefault="005308E6" w:rsidP="00D144D8"/>
    <w:p w:rsidR="005308E6" w:rsidRDefault="005308E6" w:rsidP="00D144D8"/>
    <w:p w:rsidR="005308E6" w:rsidRDefault="005308E6" w:rsidP="00D144D8"/>
    <w:p w:rsidR="005308E6" w:rsidRDefault="005308E6" w:rsidP="00D144D8"/>
    <w:p w:rsidR="005308E6" w:rsidRDefault="005308E6" w:rsidP="00D144D8"/>
    <w:p w:rsidR="005308E6" w:rsidRDefault="005308E6" w:rsidP="00D144D8"/>
    <w:p w:rsidR="005308E6" w:rsidRDefault="005308E6" w:rsidP="00D144D8"/>
    <w:p w:rsidR="005308E6" w:rsidRDefault="005308E6" w:rsidP="00D144D8"/>
    <w:p w:rsidR="005308E6" w:rsidRDefault="005308E6" w:rsidP="00D144D8"/>
    <w:p w:rsidR="005308E6" w:rsidRDefault="005308E6" w:rsidP="00D144D8"/>
    <w:p w:rsidR="005308E6" w:rsidRDefault="005308E6" w:rsidP="00D144D8"/>
    <w:p w:rsidR="005308E6" w:rsidRDefault="005308E6" w:rsidP="00D144D8"/>
    <w:p w:rsidR="005308E6" w:rsidRDefault="005308E6" w:rsidP="00D144D8"/>
    <w:p w:rsidR="005308E6" w:rsidRDefault="005308E6" w:rsidP="00D144D8"/>
    <w:p w:rsidR="005308E6" w:rsidRDefault="005308E6" w:rsidP="00D144D8"/>
    <w:p w:rsidR="005308E6" w:rsidRDefault="005308E6" w:rsidP="00D144D8"/>
    <w:p w:rsidR="005308E6" w:rsidRDefault="005308E6" w:rsidP="00D144D8"/>
    <w:p w:rsidR="005308E6" w:rsidRDefault="005308E6" w:rsidP="00D144D8"/>
    <w:p w:rsidR="005308E6" w:rsidRDefault="005308E6" w:rsidP="00D144D8"/>
    <w:p w:rsidR="005308E6" w:rsidRDefault="005308E6" w:rsidP="00D144D8"/>
    <w:p w:rsidR="005308E6" w:rsidRDefault="005308E6" w:rsidP="00D144D8"/>
    <w:p w:rsidR="005308E6" w:rsidRDefault="005308E6" w:rsidP="00D144D8"/>
    <w:p w:rsidR="005308E6" w:rsidRDefault="005308E6" w:rsidP="00D144D8"/>
    <w:p w:rsidR="005308E6" w:rsidRDefault="005308E6" w:rsidP="00D144D8"/>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5308E6" w:rsidRPr="005308E6" w:rsidTr="007C1423">
        <w:tc>
          <w:tcPr>
            <w:tcW w:w="908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5308E6" w:rsidRPr="005308E6" w:rsidTr="007C1423">
              <w:trPr>
                <w:trHeight w:val="260"/>
              </w:trPr>
              <w:tc>
                <w:tcPr>
                  <w:tcW w:w="5091" w:type="dxa"/>
                  <w:tcMar>
                    <w:top w:w="40" w:type="dxa"/>
                    <w:left w:w="40" w:type="dxa"/>
                    <w:bottom w:w="40" w:type="dxa"/>
                    <w:right w:w="40" w:type="dxa"/>
                  </w:tcMar>
                </w:tcPr>
                <w:p w:rsidR="005308E6" w:rsidRPr="005308E6" w:rsidRDefault="005308E6" w:rsidP="005308E6">
                  <w:pPr>
                    <w:rPr>
                      <w:sz w:val="20"/>
                      <w:szCs w:val="20"/>
                      <w:lang w:eastAsia="en-US"/>
                    </w:rPr>
                  </w:pPr>
                </w:p>
              </w:tc>
              <w:tc>
                <w:tcPr>
                  <w:tcW w:w="3978" w:type="dxa"/>
                  <w:tcMar>
                    <w:top w:w="40" w:type="dxa"/>
                    <w:left w:w="40" w:type="dxa"/>
                    <w:bottom w:w="40" w:type="dxa"/>
                    <w:right w:w="40" w:type="dxa"/>
                  </w:tcMar>
                </w:tcPr>
                <w:p w:rsidR="005308E6" w:rsidRPr="005308E6" w:rsidRDefault="005308E6" w:rsidP="005308E6">
                  <w:pPr>
                    <w:rPr>
                      <w:sz w:val="20"/>
                      <w:szCs w:val="20"/>
                      <w:lang w:eastAsia="en-US"/>
                    </w:rPr>
                  </w:pPr>
                  <w:r w:rsidRPr="005308E6">
                    <w:rPr>
                      <w:color w:val="000000"/>
                      <w:szCs w:val="20"/>
                      <w:lang w:eastAsia="en-US"/>
                    </w:rPr>
                    <w:t>PATVIRTINTA</w:t>
                  </w:r>
                </w:p>
              </w:tc>
            </w:tr>
            <w:tr w:rsidR="005308E6" w:rsidRPr="005308E6" w:rsidTr="007C1423">
              <w:trPr>
                <w:trHeight w:val="260"/>
              </w:trPr>
              <w:tc>
                <w:tcPr>
                  <w:tcW w:w="5091" w:type="dxa"/>
                  <w:tcMar>
                    <w:top w:w="40" w:type="dxa"/>
                    <w:left w:w="40" w:type="dxa"/>
                    <w:bottom w:w="40" w:type="dxa"/>
                    <w:right w:w="40" w:type="dxa"/>
                  </w:tcMar>
                </w:tcPr>
                <w:p w:rsidR="005308E6" w:rsidRPr="005308E6" w:rsidRDefault="005308E6" w:rsidP="005308E6">
                  <w:pPr>
                    <w:rPr>
                      <w:sz w:val="20"/>
                      <w:szCs w:val="20"/>
                      <w:lang w:eastAsia="en-US"/>
                    </w:rPr>
                  </w:pPr>
                </w:p>
              </w:tc>
              <w:tc>
                <w:tcPr>
                  <w:tcW w:w="3978" w:type="dxa"/>
                  <w:tcMar>
                    <w:top w:w="40" w:type="dxa"/>
                    <w:left w:w="40" w:type="dxa"/>
                    <w:bottom w:w="40" w:type="dxa"/>
                    <w:right w:w="40" w:type="dxa"/>
                  </w:tcMar>
                </w:tcPr>
                <w:p w:rsidR="005308E6" w:rsidRPr="005308E6" w:rsidRDefault="005308E6" w:rsidP="005308E6">
                  <w:pPr>
                    <w:rPr>
                      <w:sz w:val="20"/>
                      <w:szCs w:val="20"/>
                      <w:lang w:eastAsia="en-US"/>
                    </w:rPr>
                  </w:pPr>
                  <w:r w:rsidRPr="005308E6">
                    <w:rPr>
                      <w:color w:val="000000"/>
                      <w:szCs w:val="20"/>
                      <w:lang w:eastAsia="en-US"/>
                    </w:rPr>
                    <w:t xml:space="preserve">Ukmergės rajono savivaldybės tarybos 2020 m. rugpjūčio     d. sprendimu Nr.  </w:t>
                  </w:r>
                </w:p>
              </w:tc>
            </w:tr>
            <w:tr w:rsidR="005308E6" w:rsidRPr="005308E6" w:rsidTr="007C1423">
              <w:trPr>
                <w:trHeight w:val="260"/>
              </w:trPr>
              <w:tc>
                <w:tcPr>
                  <w:tcW w:w="5091" w:type="dxa"/>
                  <w:tcMar>
                    <w:top w:w="40" w:type="dxa"/>
                    <w:left w:w="40" w:type="dxa"/>
                    <w:bottom w:w="40" w:type="dxa"/>
                    <w:right w:w="40" w:type="dxa"/>
                  </w:tcMar>
                </w:tcPr>
                <w:p w:rsidR="005308E6" w:rsidRPr="005308E6" w:rsidRDefault="005308E6" w:rsidP="005308E6">
                  <w:pPr>
                    <w:rPr>
                      <w:sz w:val="20"/>
                      <w:szCs w:val="20"/>
                      <w:lang w:eastAsia="en-US"/>
                    </w:rPr>
                  </w:pPr>
                </w:p>
                <w:p w:rsidR="005308E6" w:rsidRPr="005308E6" w:rsidRDefault="005308E6" w:rsidP="005308E6">
                  <w:pPr>
                    <w:rPr>
                      <w:sz w:val="20"/>
                      <w:szCs w:val="20"/>
                      <w:lang w:eastAsia="en-US"/>
                    </w:rPr>
                  </w:pPr>
                </w:p>
              </w:tc>
              <w:tc>
                <w:tcPr>
                  <w:tcW w:w="3978" w:type="dxa"/>
                  <w:tcMar>
                    <w:top w:w="40" w:type="dxa"/>
                    <w:left w:w="40" w:type="dxa"/>
                    <w:bottom w:w="40" w:type="dxa"/>
                    <w:right w:w="40" w:type="dxa"/>
                  </w:tcMar>
                </w:tcPr>
                <w:p w:rsidR="005308E6" w:rsidRPr="005308E6" w:rsidRDefault="005308E6" w:rsidP="005308E6">
                  <w:pPr>
                    <w:rPr>
                      <w:sz w:val="20"/>
                      <w:szCs w:val="20"/>
                      <w:lang w:eastAsia="en-US"/>
                    </w:rPr>
                  </w:pPr>
                </w:p>
              </w:tc>
            </w:tr>
            <w:tr w:rsidR="005308E6" w:rsidRPr="005308E6" w:rsidTr="007C1423">
              <w:trPr>
                <w:trHeight w:val="260"/>
              </w:trPr>
              <w:tc>
                <w:tcPr>
                  <w:tcW w:w="9069" w:type="dxa"/>
                  <w:gridSpan w:val="2"/>
                  <w:tcMar>
                    <w:top w:w="40" w:type="dxa"/>
                    <w:left w:w="40" w:type="dxa"/>
                    <w:bottom w:w="40" w:type="dxa"/>
                    <w:right w:w="40" w:type="dxa"/>
                  </w:tcMar>
                </w:tcPr>
                <w:p w:rsidR="005308E6" w:rsidRPr="005308E6" w:rsidRDefault="005308E6" w:rsidP="005308E6">
                  <w:pPr>
                    <w:jc w:val="center"/>
                    <w:rPr>
                      <w:sz w:val="20"/>
                      <w:szCs w:val="20"/>
                      <w:lang w:eastAsia="en-US"/>
                    </w:rPr>
                  </w:pPr>
                  <w:r w:rsidRPr="005308E6">
                    <w:rPr>
                      <w:b/>
                      <w:color w:val="000000"/>
                      <w:szCs w:val="20"/>
                      <w:lang w:eastAsia="en-US"/>
                    </w:rPr>
                    <w:t>UKMERGĖS RAJONO SAVIVALDYBĖS ADMINISTRACIJOS</w:t>
                  </w:r>
                </w:p>
              </w:tc>
            </w:tr>
            <w:tr w:rsidR="005308E6" w:rsidRPr="005308E6" w:rsidTr="007C1423">
              <w:trPr>
                <w:trHeight w:val="260"/>
              </w:trPr>
              <w:tc>
                <w:tcPr>
                  <w:tcW w:w="9069" w:type="dxa"/>
                  <w:gridSpan w:val="2"/>
                  <w:tcMar>
                    <w:top w:w="40" w:type="dxa"/>
                    <w:left w:w="40" w:type="dxa"/>
                    <w:bottom w:w="40" w:type="dxa"/>
                    <w:right w:w="40" w:type="dxa"/>
                  </w:tcMar>
                </w:tcPr>
                <w:p w:rsidR="005308E6" w:rsidRPr="005308E6" w:rsidRDefault="005308E6" w:rsidP="005308E6">
                  <w:pPr>
                    <w:jc w:val="center"/>
                    <w:rPr>
                      <w:b/>
                      <w:color w:val="000000"/>
                      <w:szCs w:val="20"/>
                      <w:lang w:eastAsia="en-US"/>
                    </w:rPr>
                  </w:pPr>
                  <w:r w:rsidRPr="005308E6">
                    <w:rPr>
                      <w:b/>
                      <w:color w:val="000000"/>
                      <w:szCs w:val="20"/>
                      <w:lang w:eastAsia="en-US"/>
                    </w:rPr>
                    <w:t>DIREKTORIAUS PAREIGYBĖS APRAŠYMAS</w:t>
                  </w:r>
                </w:p>
              </w:tc>
            </w:tr>
            <w:tr w:rsidR="005308E6" w:rsidRPr="005308E6" w:rsidTr="007C1423">
              <w:trPr>
                <w:trHeight w:val="30"/>
              </w:trPr>
              <w:tc>
                <w:tcPr>
                  <w:tcW w:w="9069" w:type="dxa"/>
                  <w:gridSpan w:val="2"/>
                  <w:tcMar>
                    <w:top w:w="40" w:type="dxa"/>
                    <w:left w:w="40" w:type="dxa"/>
                    <w:bottom w:w="40" w:type="dxa"/>
                    <w:right w:w="40" w:type="dxa"/>
                  </w:tcMar>
                </w:tcPr>
                <w:p w:rsidR="005308E6" w:rsidRPr="005308E6" w:rsidRDefault="005308E6" w:rsidP="005308E6">
                  <w:pPr>
                    <w:jc w:val="center"/>
                    <w:rPr>
                      <w:sz w:val="20"/>
                      <w:szCs w:val="20"/>
                      <w:lang w:eastAsia="en-US"/>
                    </w:rPr>
                  </w:pPr>
                </w:p>
              </w:tc>
            </w:tr>
          </w:tbl>
          <w:p w:rsidR="005308E6" w:rsidRPr="005308E6" w:rsidRDefault="005308E6" w:rsidP="005308E6">
            <w:pPr>
              <w:rPr>
                <w:sz w:val="20"/>
                <w:szCs w:val="20"/>
                <w:lang w:eastAsia="en-US"/>
              </w:rPr>
            </w:pPr>
          </w:p>
        </w:tc>
        <w:tc>
          <w:tcPr>
            <w:tcW w:w="13" w:type="dxa"/>
          </w:tcPr>
          <w:p w:rsidR="005308E6" w:rsidRPr="005308E6" w:rsidRDefault="005308E6" w:rsidP="005308E6">
            <w:pPr>
              <w:rPr>
                <w:sz w:val="2"/>
                <w:szCs w:val="20"/>
                <w:lang w:val="en-US" w:eastAsia="en-US"/>
              </w:rPr>
            </w:pPr>
          </w:p>
        </w:tc>
      </w:tr>
      <w:tr w:rsidR="005308E6" w:rsidRPr="005308E6" w:rsidTr="007C1423">
        <w:tc>
          <w:tcPr>
            <w:tcW w:w="13" w:type="dxa"/>
          </w:tcPr>
          <w:p w:rsidR="005308E6" w:rsidRPr="005308E6" w:rsidRDefault="005308E6" w:rsidP="005308E6">
            <w:pPr>
              <w:jc w:val="both"/>
              <w:rPr>
                <w:sz w:val="2"/>
                <w:szCs w:val="20"/>
                <w:lang w:eastAsia="en-US"/>
              </w:rPr>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5308E6" w:rsidRPr="005308E6" w:rsidTr="007C1423">
              <w:trPr>
                <w:trHeight w:val="720"/>
              </w:trPr>
              <w:tc>
                <w:tcPr>
                  <w:tcW w:w="9070" w:type="dxa"/>
                  <w:tcMar>
                    <w:top w:w="40" w:type="dxa"/>
                    <w:left w:w="40" w:type="dxa"/>
                    <w:bottom w:w="40" w:type="dxa"/>
                    <w:right w:w="40" w:type="dxa"/>
                  </w:tcMar>
                </w:tcPr>
                <w:p w:rsidR="005308E6" w:rsidRPr="005308E6" w:rsidRDefault="005308E6" w:rsidP="005308E6">
                  <w:pPr>
                    <w:jc w:val="center"/>
                    <w:rPr>
                      <w:sz w:val="20"/>
                      <w:szCs w:val="20"/>
                      <w:lang w:eastAsia="en-US"/>
                    </w:rPr>
                  </w:pPr>
                  <w:r w:rsidRPr="005308E6">
                    <w:rPr>
                      <w:b/>
                      <w:color w:val="000000"/>
                      <w:szCs w:val="20"/>
                      <w:lang w:eastAsia="en-US"/>
                    </w:rPr>
                    <w:t>I SKYRIUS</w:t>
                  </w:r>
                </w:p>
                <w:p w:rsidR="005308E6" w:rsidRPr="005308E6" w:rsidRDefault="005308E6" w:rsidP="005308E6">
                  <w:pPr>
                    <w:jc w:val="center"/>
                    <w:rPr>
                      <w:sz w:val="20"/>
                      <w:szCs w:val="20"/>
                      <w:lang w:eastAsia="en-US"/>
                    </w:rPr>
                  </w:pPr>
                  <w:r w:rsidRPr="005308E6">
                    <w:rPr>
                      <w:b/>
                      <w:color w:val="000000"/>
                      <w:szCs w:val="20"/>
                      <w:lang w:eastAsia="en-US"/>
                    </w:rPr>
                    <w:t>PAREIGYBĖS CHARAKTERISTIKA</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 Pareigybės lygmuo – II lygmuo.</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2. Šias pareigas einantis valstybės tarnautojas tiesiogiai pavaldus Savivaldybės tarybai.</w:t>
                  </w:r>
                </w:p>
              </w:tc>
            </w:tr>
          </w:tbl>
          <w:p w:rsidR="005308E6" w:rsidRPr="005308E6" w:rsidRDefault="005308E6" w:rsidP="005308E6">
            <w:pPr>
              <w:jc w:val="both"/>
              <w:rPr>
                <w:sz w:val="20"/>
                <w:szCs w:val="20"/>
                <w:lang w:eastAsia="en-US"/>
              </w:rPr>
            </w:pPr>
          </w:p>
        </w:tc>
      </w:tr>
      <w:tr w:rsidR="005308E6" w:rsidRPr="005308E6" w:rsidTr="007C1423">
        <w:trPr>
          <w:trHeight w:val="346"/>
        </w:trPr>
        <w:tc>
          <w:tcPr>
            <w:tcW w:w="13"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9055" w:type="dxa"/>
          </w:tcPr>
          <w:p w:rsidR="005308E6" w:rsidRPr="005308E6" w:rsidRDefault="005308E6" w:rsidP="005308E6">
            <w:pPr>
              <w:jc w:val="both"/>
              <w:rPr>
                <w:sz w:val="2"/>
                <w:szCs w:val="20"/>
                <w:lang w:eastAsia="en-US"/>
              </w:rPr>
            </w:pPr>
          </w:p>
        </w:tc>
        <w:tc>
          <w:tcPr>
            <w:tcW w:w="13" w:type="dxa"/>
          </w:tcPr>
          <w:p w:rsidR="005308E6" w:rsidRPr="005308E6" w:rsidRDefault="005308E6" w:rsidP="005308E6">
            <w:pPr>
              <w:jc w:val="both"/>
              <w:rPr>
                <w:sz w:val="2"/>
                <w:szCs w:val="20"/>
                <w:lang w:eastAsia="en-US"/>
              </w:rPr>
            </w:pPr>
          </w:p>
        </w:tc>
      </w:tr>
      <w:tr w:rsidR="005308E6" w:rsidRPr="005308E6" w:rsidTr="007C1423">
        <w:tc>
          <w:tcPr>
            <w:tcW w:w="13"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9074" w:type="dxa"/>
            <w:gridSpan w:val="3"/>
          </w:tcPr>
          <w:tbl>
            <w:tblPr>
              <w:tblW w:w="0" w:type="auto"/>
              <w:tblCellMar>
                <w:left w:w="0" w:type="dxa"/>
                <w:right w:w="0" w:type="dxa"/>
              </w:tblCellMar>
              <w:tblLook w:val="0000" w:firstRow="0" w:lastRow="0" w:firstColumn="0" w:lastColumn="0" w:noHBand="0" w:noVBand="0"/>
            </w:tblPr>
            <w:tblGrid>
              <w:gridCol w:w="9070"/>
            </w:tblGrid>
            <w:tr w:rsidR="005308E6" w:rsidRPr="005308E6" w:rsidTr="007C1423">
              <w:trPr>
                <w:trHeight w:val="600"/>
              </w:trPr>
              <w:tc>
                <w:tcPr>
                  <w:tcW w:w="9070" w:type="dxa"/>
                  <w:tcMar>
                    <w:top w:w="40" w:type="dxa"/>
                    <w:left w:w="40" w:type="dxa"/>
                    <w:bottom w:w="40" w:type="dxa"/>
                    <w:right w:w="40" w:type="dxa"/>
                  </w:tcMar>
                </w:tcPr>
                <w:p w:rsidR="005308E6" w:rsidRPr="005308E6" w:rsidRDefault="005308E6" w:rsidP="005308E6">
                  <w:pPr>
                    <w:jc w:val="center"/>
                    <w:rPr>
                      <w:sz w:val="20"/>
                      <w:szCs w:val="20"/>
                      <w:lang w:eastAsia="en-US"/>
                    </w:rPr>
                  </w:pPr>
                  <w:r w:rsidRPr="005308E6">
                    <w:rPr>
                      <w:b/>
                      <w:color w:val="000000"/>
                      <w:szCs w:val="20"/>
                      <w:lang w:eastAsia="en-US"/>
                    </w:rPr>
                    <w:t>II SKYRIUS</w:t>
                  </w:r>
                </w:p>
                <w:p w:rsidR="005308E6" w:rsidRPr="005308E6" w:rsidRDefault="005308E6" w:rsidP="005308E6">
                  <w:pPr>
                    <w:jc w:val="center"/>
                    <w:rPr>
                      <w:sz w:val="20"/>
                      <w:szCs w:val="20"/>
                      <w:lang w:eastAsia="en-US"/>
                    </w:rPr>
                  </w:pPr>
                  <w:r w:rsidRPr="005308E6">
                    <w:rPr>
                      <w:b/>
                      <w:color w:val="000000"/>
                      <w:szCs w:val="20"/>
                      <w:lang w:eastAsia="en-US"/>
                    </w:rPr>
                    <w:t>FUNKCIJOS</w:t>
                  </w:r>
                </w:p>
              </w:tc>
            </w:tr>
          </w:tbl>
          <w:p w:rsidR="005308E6" w:rsidRPr="005308E6" w:rsidRDefault="005308E6" w:rsidP="005308E6">
            <w:pPr>
              <w:jc w:val="both"/>
              <w:rPr>
                <w:sz w:val="20"/>
                <w:szCs w:val="20"/>
                <w:lang w:eastAsia="en-US"/>
              </w:rPr>
            </w:pPr>
          </w:p>
        </w:tc>
      </w:tr>
      <w:tr w:rsidR="005308E6" w:rsidRPr="005308E6" w:rsidTr="007C1423">
        <w:trPr>
          <w:trHeight w:val="59"/>
        </w:trPr>
        <w:tc>
          <w:tcPr>
            <w:tcW w:w="13"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9055" w:type="dxa"/>
          </w:tcPr>
          <w:p w:rsidR="005308E6" w:rsidRPr="005308E6" w:rsidRDefault="005308E6" w:rsidP="005308E6">
            <w:pPr>
              <w:jc w:val="both"/>
              <w:rPr>
                <w:sz w:val="2"/>
                <w:szCs w:val="20"/>
                <w:lang w:eastAsia="en-US"/>
              </w:rPr>
            </w:pPr>
          </w:p>
        </w:tc>
        <w:tc>
          <w:tcPr>
            <w:tcW w:w="13" w:type="dxa"/>
          </w:tcPr>
          <w:p w:rsidR="005308E6" w:rsidRPr="005308E6" w:rsidRDefault="005308E6" w:rsidP="005308E6">
            <w:pPr>
              <w:jc w:val="both"/>
              <w:rPr>
                <w:sz w:val="2"/>
                <w:szCs w:val="20"/>
                <w:lang w:eastAsia="en-US"/>
              </w:rPr>
            </w:pPr>
          </w:p>
        </w:tc>
      </w:tr>
      <w:tr w:rsidR="005308E6" w:rsidRPr="005308E6" w:rsidTr="007C1423">
        <w:tc>
          <w:tcPr>
            <w:tcW w:w="13" w:type="dxa"/>
          </w:tcPr>
          <w:p w:rsidR="005308E6" w:rsidRPr="005308E6" w:rsidRDefault="005308E6" w:rsidP="005308E6">
            <w:pPr>
              <w:jc w:val="both"/>
              <w:rPr>
                <w:sz w:val="2"/>
                <w:szCs w:val="20"/>
                <w:lang w:eastAsia="en-US"/>
              </w:rPr>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3. Vadovauja įstaigai ir organizuoja jos darbą, užtikrina vidaus kontrolės sukūrimą ir veikimą.</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 xml:space="preserve">4. Administruoja savivaldybės biudžeto </w:t>
                  </w:r>
                  <w:proofErr w:type="spellStart"/>
                  <w:r w:rsidRPr="005308E6">
                    <w:rPr>
                      <w:color w:val="000000"/>
                      <w:szCs w:val="20"/>
                      <w:lang w:eastAsia="en-US"/>
                    </w:rPr>
                    <w:t>asignavimus</w:t>
                  </w:r>
                  <w:proofErr w:type="spellEnd"/>
                  <w:r w:rsidRPr="005308E6">
                    <w:rPr>
                      <w:color w:val="000000"/>
                      <w:szCs w:val="20"/>
                      <w:lang w:eastAsia="en-US"/>
                    </w:rPr>
                    <w:t xml:space="preserve"> ir kitus piniginius išteklius, organizuoja savivaldybės biudžeto vykdymą ir atsako už savivaldybės ūkinę ir finansinę veiklą, administruoja savivaldybės turtą.</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5. Analizuoja, vertina savivaldybės viešojo sektoriaus įstaigų, išlaikomų iš savivaldybės biudžeto, veiklos efektyvumą, rengia ir teikia siūlymus steigti, reorganizuoti ar likviduoti viešojo sektoriaus įstaigas, finansuojamas savivaldybės biudžeto lėšomis.</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6. Savivaldybės tarybos Reglamento nustatyta tvarka pasirašo sutartis ir susitarimus, sudaromus savivaldybės administracijos vardu.</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7. Atstovauja įstaigai ar įgalioja kitus asmenis atstovauti santykiuose su kitomis įstaigomis, organizacijomis bei fiziniais asmenimis.</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8. Organizuoja Savivaldybės mero, Savivaldybės tarybos narių finansinį, ūkinį bei materialinį aptarnavimą.</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9. Atlieka Lietuvos Respublikos valstybės tarnybos įstatymo ir Lietuvos Respublikos darbo kodekso priskirtas personalo valdymo funkcijas.</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10. Koordinuoja ir kontroliuoja šias savivaldybės administracijos veiklos sritis: verslo plėtrą, kelių infrastruktūrą, civilinę saugą ir mobilizaciją, žemės ūkį, teritorijų planavimą, aplinkosaugą, viešąją tvarką, sportą.</w:t>
                  </w:r>
                </w:p>
              </w:tc>
            </w:tr>
          </w:tbl>
          <w:p w:rsidR="005308E6" w:rsidRPr="005308E6" w:rsidRDefault="005308E6" w:rsidP="005308E6">
            <w:pPr>
              <w:jc w:val="both"/>
              <w:rPr>
                <w:sz w:val="20"/>
                <w:szCs w:val="20"/>
                <w:lang w:eastAsia="en-US"/>
              </w:rPr>
            </w:pPr>
          </w:p>
        </w:tc>
      </w:tr>
      <w:tr w:rsidR="005308E6" w:rsidRPr="005308E6" w:rsidTr="007C1423">
        <w:trPr>
          <w:trHeight w:val="20"/>
        </w:trPr>
        <w:tc>
          <w:tcPr>
            <w:tcW w:w="13"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9055" w:type="dxa"/>
          </w:tcPr>
          <w:p w:rsidR="005308E6" w:rsidRPr="005308E6" w:rsidRDefault="005308E6" w:rsidP="005308E6">
            <w:pPr>
              <w:jc w:val="both"/>
              <w:rPr>
                <w:sz w:val="2"/>
                <w:szCs w:val="20"/>
                <w:lang w:eastAsia="en-US"/>
              </w:rPr>
            </w:pPr>
          </w:p>
        </w:tc>
        <w:tc>
          <w:tcPr>
            <w:tcW w:w="13" w:type="dxa"/>
          </w:tcPr>
          <w:p w:rsidR="005308E6" w:rsidRPr="005308E6" w:rsidRDefault="005308E6" w:rsidP="005308E6">
            <w:pPr>
              <w:jc w:val="both"/>
              <w:rPr>
                <w:sz w:val="2"/>
                <w:szCs w:val="20"/>
                <w:lang w:eastAsia="en-US"/>
              </w:rPr>
            </w:pPr>
          </w:p>
        </w:tc>
      </w:tr>
      <w:tr w:rsidR="005308E6" w:rsidRPr="005308E6" w:rsidTr="007C1423">
        <w:tc>
          <w:tcPr>
            <w:tcW w:w="13" w:type="dxa"/>
          </w:tcPr>
          <w:p w:rsidR="005308E6" w:rsidRPr="005308E6" w:rsidRDefault="005308E6" w:rsidP="005308E6">
            <w:pPr>
              <w:jc w:val="both"/>
              <w:rPr>
                <w:sz w:val="2"/>
                <w:szCs w:val="20"/>
                <w:lang w:eastAsia="en-US"/>
              </w:rPr>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11. Vykdo kitus nenuolatinio pobūdžio su įstaigos veikla susijusius pavedimus.</w:t>
                  </w:r>
                </w:p>
              </w:tc>
            </w:tr>
          </w:tbl>
          <w:p w:rsidR="005308E6" w:rsidRPr="005308E6" w:rsidRDefault="005308E6" w:rsidP="005308E6">
            <w:pPr>
              <w:jc w:val="both"/>
              <w:rPr>
                <w:sz w:val="20"/>
                <w:szCs w:val="20"/>
                <w:lang w:eastAsia="en-US"/>
              </w:rPr>
            </w:pPr>
          </w:p>
        </w:tc>
      </w:tr>
      <w:tr w:rsidR="005308E6" w:rsidRPr="005308E6" w:rsidTr="007C1423">
        <w:trPr>
          <w:trHeight w:val="20"/>
        </w:trPr>
        <w:tc>
          <w:tcPr>
            <w:tcW w:w="13"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9055" w:type="dxa"/>
          </w:tcPr>
          <w:p w:rsidR="005308E6" w:rsidRPr="005308E6" w:rsidRDefault="005308E6" w:rsidP="005308E6">
            <w:pPr>
              <w:jc w:val="both"/>
              <w:rPr>
                <w:sz w:val="2"/>
                <w:szCs w:val="20"/>
                <w:lang w:eastAsia="en-US"/>
              </w:rPr>
            </w:pPr>
          </w:p>
        </w:tc>
        <w:tc>
          <w:tcPr>
            <w:tcW w:w="13" w:type="dxa"/>
          </w:tcPr>
          <w:p w:rsidR="005308E6" w:rsidRPr="005308E6" w:rsidRDefault="005308E6" w:rsidP="005308E6">
            <w:pPr>
              <w:jc w:val="both"/>
              <w:rPr>
                <w:sz w:val="2"/>
                <w:szCs w:val="20"/>
                <w:lang w:eastAsia="en-US"/>
              </w:rPr>
            </w:pPr>
          </w:p>
        </w:tc>
      </w:tr>
      <w:tr w:rsidR="005308E6" w:rsidRPr="005308E6" w:rsidTr="007C1423">
        <w:trPr>
          <w:trHeight w:val="20"/>
        </w:trPr>
        <w:tc>
          <w:tcPr>
            <w:tcW w:w="13"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9055" w:type="dxa"/>
          </w:tcPr>
          <w:p w:rsidR="005308E6" w:rsidRPr="005308E6" w:rsidRDefault="005308E6" w:rsidP="005308E6">
            <w:pPr>
              <w:jc w:val="both"/>
              <w:rPr>
                <w:sz w:val="2"/>
                <w:szCs w:val="20"/>
                <w:lang w:eastAsia="en-US"/>
              </w:rPr>
            </w:pPr>
          </w:p>
        </w:tc>
        <w:tc>
          <w:tcPr>
            <w:tcW w:w="13" w:type="dxa"/>
          </w:tcPr>
          <w:p w:rsidR="005308E6" w:rsidRPr="005308E6" w:rsidRDefault="005308E6" w:rsidP="005308E6">
            <w:pPr>
              <w:jc w:val="both"/>
              <w:rPr>
                <w:sz w:val="2"/>
                <w:szCs w:val="20"/>
                <w:lang w:eastAsia="en-US"/>
              </w:rPr>
            </w:pPr>
          </w:p>
        </w:tc>
      </w:tr>
      <w:tr w:rsidR="005308E6" w:rsidRPr="005308E6" w:rsidTr="007C1423">
        <w:tc>
          <w:tcPr>
            <w:tcW w:w="13" w:type="dxa"/>
          </w:tcPr>
          <w:p w:rsidR="005308E6" w:rsidRPr="005308E6" w:rsidRDefault="005308E6" w:rsidP="005308E6">
            <w:pPr>
              <w:jc w:val="both"/>
              <w:rPr>
                <w:sz w:val="2"/>
                <w:szCs w:val="20"/>
                <w:lang w:eastAsia="en-US"/>
              </w:rPr>
            </w:pPr>
          </w:p>
        </w:tc>
        <w:tc>
          <w:tcPr>
            <w:tcW w:w="9080" w:type="dxa"/>
            <w:gridSpan w:val="4"/>
          </w:tcPr>
          <w:tbl>
            <w:tblPr>
              <w:tblW w:w="0" w:type="auto"/>
              <w:tblCellMar>
                <w:left w:w="0" w:type="dxa"/>
                <w:right w:w="0" w:type="dxa"/>
              </w:tblCellMar>
              <w:tblLook w:val="0000" w:firstRow="0" w:lastRow="0" w:firstColumn="0" w:lastColumn="0" w:noHBand="0" w:noVBand="0"/>
            </w:tblPr>
            <w:tblGrid>
              <w:gridCol w:w="9070"/>
            </w:tblGrid>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12. Atlieka Lietuvos Respublikos vietos savivaldos įstatyme nustatytas funkcijas.</w:t>
                  </w:r>
                </w:p>
              </w:tc>
            </w:tr>
          </w:tbl>
          <w:p w:rsidR="005308E6" w:rsidRPr="005308E6" w:rsidRDefault="005308E6" w:rsidP="005308E6">
            <w:pPr>
              <w:jc w:val="both"/>
              <w:rPr>
                <w:sz w:val="20"/>
                <w:szCs w:val="20"/>
                <w:lang w:eastAsia="en-US"/>
              </w:rPr>
            </w:pPr>
          </w:p>
        </w:tc>
      </w:tr>
      <w:tr w:rsidR="005308E6" w:rsidRPr="005308E6" w:rsidTr="007C1423">
        <w:trPr>
          <w:trHeight w:val="99"/>
        </w:trPr>
        <w:tc>
          <w:tcPr>
            <w:tcW w:w="13"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9055" w:type="dxa"/>
          </w:tcPr>
          <w:p w:rsidR="005308E6" w:rsidRPr="005308E6" w:rsidRDefault="005308E6" w:rsidP="005308E6">
            <w:pPr>
              <w:jc w:val="both"/>
              <w:rPr>
                <w:sz w:val="2"/>
                <w:szCs w:val="20"/>
                <w:lang w:eastAsia="en-US"/>
              </w:rPr>
            </w:pPr>
          </w:p>
        </w:tc>
        <w:tc>
          <w:tcPr>
            <w:tcW w:w="13" w:type="dxa"/>
          </w:tcPr>
          <w:p w:rsidR="005308E6" w:rsidRPr="005308E6" w:rsidRDefault="005308E6" w:rsidP="005308E6">
            <w:pPr>
              <w:jc w:val="both"/>
              <w:rPr>
                <w:sz w:val="2"/>
                <w:szCs w:val="20"/>
                <w:lang w:eastAsia="en-US"/>
              </w:rPr>
            </w:pPr>
          </w:p>
        </w:tc>
      </w:tr>
      <w:tr w:rsidR="005308E6" w:rsidRPr="005308E6" w:rsidTr="007C1423">
        <w:tc>
          <w:tcPr>
            <w:tcW w:w="13"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5308E6" w:rsidRPr="005308E6" w:rsidTr="007C1423">
              <w:trPr>
                <w:trHeight w:val="600"/>
              </w:trPr>
              <w:tc>
                <w:tcPr>
                  <w:tcW w:w="9070" w:type="dxa"/>
                  <w:tcMar>
                    <w:top w:w="40" w:type="dxa"/>
                    <w:left w:w="40" w:type="dxa"/>
                    <w:bottom w:w="40" w:type="dxa"/>
                    <w:right w:w="40" w:type="dxa"/>
                  </w:tcMar>
                </w:tcPr>
                <w:p w:rsidR="005308E6" w:rsidRPr="005308E6" w:rsidRDefault="005308E6" w:rsidP="005308E6">
                  <w:pPr>
                    <w:jc w:val="center"/>
                    <w:rPr>
                      <w:sz w:val="20"/>
                      <w:szCs w:val="20"/>
                      <w:lang w:eastAsia="en-US"/>
                    </w:rPr>
                  </w:pPr>
                  <w:r w:rsidRPr="005308E6">
                    <w:rPr>
                      <w:b/>
                      <w:color w:val="000000"/>
                      <w:szCs w:val="20"/>
                      <w:lang w:eastAsia="en-US"/>
                    </w:rPr>
                    <w:t>III SKYRIUS</w:t>
                  </w:r>
                </w:p>
                <w:p w:rsidR="005308E6" w:rsidRPr="005308E6" w:rsidRDefault="005308E6" w:rsidP="005308E6">
                  <w:pPr>
                    <w:jc w:val="center"/>
                    <w:rPr>
                      <w:sz w:val="20"/>
                      <w:szCs w:val="20"/>
                      <w:lang w:eastAsia="en-US"/>
                    </w:rPr>
                  </w:pPr>
                  <w:r w:rsidRPr="005308E6">
                    <w:rPr>
                      <w:b/>
                      <w:color w:val="000000"/>
                      <w:szCs w:val="20"/>
                      <w:lang w:eastAsia="en-US"/>
                    </w:rPr>
                    <w:t>SPECIALIEJI REIKALAVIMAI</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13. Išsilavinimo ir darbo patirties reikalavimai:</w:t>
                  </w:r>
                  <w:r w:rsidRPr="005308E6">
                    <w:rPr>
                      <w:color w:val="FFFFFF"/>
                      <w:szCs w:val="20"/>
                      <w:lang w:eastAsia="en-US"/>
                    </w:rPr>
                    <w:t>0</w:t>
                  </w:r>
                </w:p>
              </w:tc>
            </w:tr>
            <w:tr w:rsidR="005308E6" w:rsidRPr="005308E6" w:rsidTr="007C1423">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5308E6" w:rsidRPr="005308E6" w:rsidTr="007C1423">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 xml:space="preserve">13.1. išsilavinimas – aukštasis universitetinis išsilavinimas (ne žemesnis kaip bakalauro kvalifikacinis laipsnis) arba jam lygiavertė aukštojo mokslo kvalifikacija; </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13.2. vadovaujamo darbo patirties trukmė – ne mažiau kaip 4 metai.</w:t>
                              </w:r>
                            </w:p>
                          </w:tc>
                        </w:tr>
                      </w:tbl>
                      <w:p w:rsidR="005308E6" w:rsidRPr="005308E6" w:rsidRDefault="005308E6" w:rsidP="005308E6">
                        <w:pPr>
                          <w:jc w:val="both"/>
                          <w:rPr>
                            <w:sz w:val="20"/>
                            <w:szCs w:val="20"/>
                            <w:lang w:eastAsia="en-US"/>
                          </w:rPr>
                        </w:pPr>
                      </w:p>
                    </w:tc>
                  </w:tr>
                </w:tbl>
                <w:p w:rsidR="005308E6" w:rsidRPr="005308E6" w:rsidRDefault="005308E6" w:rsidP="005308E6">
                  <w:pPr>
                    <w:jc w:val="both"/>
                    <w:rPr>
                      <w:sz w:val="20"/>
                      <w:szCs w:val="20"/>
                      <w:lang w:eastAsia="en-US"/>
                    </w:rPr>
                  </w:pP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14. Užsienio kalbos mokėjimo reikalavimai:</w:t>
                  </w:r>
                  <w:r w:rsidRPr="005308E6">
                    <w:rPr>
                      <w:color w:val="FFFFFF"/>
                      <w:szCs w:val="20"/>
                      <w:lang w:eastAsia="en-US"/>
                    </w:rPr>
                    <w:t>0</w:t>
                  </w:r>
                </w:p>
              </w:tc>
            </w:tr>
            <w:tr w:rsidR="005308E6" w:rsidRPr="005308E6" w:rsidTr="007C1423">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14.1. kalba – anglų arba rusų;</w:t>
                        </w:r>
                      </w:p>
                    </w:tc>
                  </w:tr>
                </w:tbl>
                <w:p w:rsidR="005308E6" w:rsidRPr="005308E6" w:rsidRDefault="005308E6" w:rsidP="005308E6">
                  <w:pPr>
                    <w:jc w:val="both"/>
                    <w:rPr>
                      <w:sz w:val="20"/>
                      <w:szCs w:val="20"/>
                      <w:lang w:eastAsia="en-US"/>
                    </w:rPr>
                  </w:pPr>
                </w:p>
              </w:tc>
            </w:tr>
            <w:tr w:rsidR="005308E6" w:rsidRPr="005308E6" w:rsidTr="007C1423">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14.2. kalbos mokėjimo lygis – B1.</w:t>
                        </w:r>
                      </w:p>
                    </w:tc>
                  </w:tr>
                </w:tbl>
                <w:p w:rsidR="005308E6" w:rsidRPr="005308E6" w:rsidRDefault="005308E6" w:rsidP="005308E6">
                  <w:pPr>
                    <w:jc w:val="both"/>
                    <w:rPr>
                      <w:sz w:val="20"/>
                      <w:szCs w:val="20"/>
                      <w:lang w:eastAsia="en-US"/>
                    </w:rPr>
                  </w:pP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lastRenderedPageBreak/>
                    <w:t>15. Atitikimas kitiems reikalavimams:</w:t>
                  </w:r>
                  <w:r w:rsidRPr="005308E6">
                    <w:rPr>
                      <w:color w:val="FFFFFF"/>
                      <w:szCs w:val="20"/>
                      <w:lang w:eastAsia="en-US"/>
                    </w:rPr>
                    <w:t>0</w:t>
                  </w:r>
                </w:p>
              </w:tc>
            </w:tr>
            <w:tr w:rsidR="005308E6" w:rsidRPr="005308E6" w:rsidTr="007C1423">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15.1. atitikti teisės aktuose nustatytus reikalavimus, būtinus išduodant leidimą dirbti ar susipažinti su įslaptinta informacija, žymima slaptumo žyma „Slaptai“.</w:t>
                        </w:r>
                      </w:p>
                    </w:tc>
                  </w:tr>
                </w:tbl>
                <w:p w:rsidR="005308E6" w:rsidRPr="005308E6" w:rsidRDefault="005308E6" w:rsidP="005308E6">
                  <w:pPr>
                    <w:jc w:val="both"/>
                    <w:rPr>
                      <w:sz w:val="20"/>
                      <w:szCs w:val="20"/>
                      <w:lang w:eastAsia="en-US"/>
                    </w:rPr>
                  </w:pPr>
                </w:p>
              </w:tc>
            </w:tr>
          </w:tbl>
          <w:p w:rsidR="005308E6" w:rsidRPr="005308E6" w:rsidRDefault="005308E6" w:rsidP="005308E6">
            <w:pPr>
              <w:jc w:val="both"/>
              <w:rPr>
                <w:sz w:val="20"/>
                <w:szCs w:val="20"/>
                <w:lang w:eastAsia="en-US"/>
              </w:rPr>
            </w:pPr>
          </w:p>
        </w:tc>
      </w:tr>
      <w:tr w:rsidR="005308E6" w:rsidRPr="005308E6" w:rsidTr="007C1423">
        <w:trPr>
          <w:trHeight w:val="62"/>
        </w:trPr>
        <w:tc>
          <w:tcPr>
            <w:tcW w:w="13"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9055" w:type="dxa"/>
          </w:tcPr>
          <w:p w:rsidR="005308E6" w:rsidRPr="005308E6" w:rsidRDefault="005308E6" w:rsidP="005308E6">
            <w:pPr>
              <w:jc w:val="both"/>
              <w:rPr>
                <w:sz w:val="2"/>
                <w:szCs w:val="20"/>
                <w:lang w:eastAsia="en-US"/>
              </w:rPr>
            </w:pPr>
          </w:p>
        </w:tc>
        <w:tc>
          <w:tcPr>
            <w:tcW w:w="13" w:type="dxa"/>
          </w:tcPr>
          <w:p w:rsidR="005308E6" w:rsidRPr="005308E6" w:rsidRDefault="005308E6" w:rsidP="005308E6">
            <w:pPr>
              <w:jc w:val="both"/>
              <w:rPr>
                <w:sz w:val="2"/>
                <w:szCs w:val="20"/>
                <w:lang w:eastAsia="en-US"/>
              </w:rPr>
            </w:pPr>
          </w:p>
        </w:tc>
      </w:tr>
      <w:tr w:rsidR="005308E6" w:rsidRPr="005308E6" w:rsidTr="007C1423">
        <w:tc>
          <w:tcPr>
            <w:tcW w:w="13"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5308E6" w:rsidRPr="005308E6" w:rsidTr="007C1423">
              <w:trPr>
                <w:trHeight w:val="600"/>
              </w:trPr>
              <w:tc>
                <w:tcPr>
                  <w:tcW w:w="9070" w:type="dxa"/>
                  <w:tcMar>
                    <w:top w:w="40" w:type="dxa"/>
                    <w:left w:w="40" w:type="dxa"/>
                    <w:bottom w:w="40" w:type="dxa"/>
                    <w:right w:w="40" w:type="dxa"/>
                  </w:tcMar>
                </w:tcPr>
                <w:p w:rsidR="005308E6" w:rsidRPr="005308E6" w:rsidRDefault="005308E6" w:rsidP="005308E6">
                  <w:pPr>
                    <w:jc w:val="center"/>
                    <w:rPr>
                      <w:sz w:val="20"/>
                      <w:szCs w:val="20"/>
                      <w:lang w:eastAsia="en-US"/>
                    </w:rPr>
                  </w:pPr>
                  <w:r w:rsidRPr="005308E6">
                    <w:rPr>
                      <w:b/>
                      <w:color w:val="000000"/>
                      <w:szCs w:val="20"/>
                      <w:lang w:eastAsia="en-US"/>
                    </w:rPr>
                    <w:t>IV SKYRIUS</w:t>
                  </w:r>
                </w:p>
                <w:p w:rsidR="005308E6" w:rsidRPr="005308E6" w:rsidRDefault="005308E6" w:rsidP="005308E6">
                  <w:pPr>
                    <w:jc w:val="center"/>
                    <w:rPr>
                      <w:sz w:val="20"/>
                      <w:szCs w:val="20"/>
                      <w:lang w:eastAsia="en-US"/>
                    </w:rPr>
                  </w:pPr>
                  <w:r w:rsidRPr="005308E6">
                    <w:rPr>
                      <w:b/>
                      <w:color w:val="000000"/>
                      <w:szCs w:val="20"/>
                      <w:lang w:eastAsia="en-US"/>
                    </w:rPr>
                    <w:t>KOMPETENCIJOS</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16. Bendrosios kompetencijos ir jų pakankami lygiai:</w:t>
                  </w:r>
                  <w:r w:rsidRPr="005308E6">
                    <w:rPr>
                      <w:color w:val="FFFFFF"/>
                      <w:szCs w:val="20"/>
                      <w:lang w:eastAsia="en-US"/>
                    </w:rPr>
                    <w:t>0</w:t>
                  </w:r>
                </w:p>
              </w:tc>
            </w:tr>
            <w:tr w:rsidR="005308E6" w:rsidRPr="005308E6" w:rsidTr="007C1423">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16.1. komunikacija – 5;</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16.2. analizė ir pagrindimas – 5;</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16.3. patikimumas ir atsakingumas – 5;</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16.4. organizuotumas – 5;</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16.5. vertės visuomenei kūrimas – 5.</w:t>
                        </w:r>
                      </w:p>
                    </w:tc>
                  </w:tr>
                </w:tbl>
                <w:p w:rsidR="005308E6" w:rsidRPr="005308E6" w:rsidRDefault="005308E6" w:rsidP="005308E6">
                  <w:pPr>
                    <w:jc w:val="both"/>
                    <w:rPr>
                      <w:sz w:val="20"/>
                      <w:szCs w:val="20"/>
                      <w:lang w:eastAsia="en-US"/>
                    </w:rPr>
                  </w:pP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17. Vadybinės ir lyderystės kompetencijos ir jų pakankami lygiai:</w:t>
                  </w:r>
                  <w:r w:rsidRPr="005308E6">
                    <w:rPr>
                      <w:color w:val="FFFFFF"/>
                      <w:szCs w:val="20"/>
                      <w:lang w:eastAsia="en-US"/>
                    </w:rPr>
                    <w:t>0</w:t>
                  </w:r>
                </w:p>
              </w:tc>
            </w:tr>
            <w:tr w:rsidR="005308E6" w:rsidRPr="005308E6" w:rsidTr="007C1423">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17.1. lyderystė – 4;</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17.2. veiklos valdymas – 5;</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17.3. strateginis požiūris – 5.</w:t>
                        </w:r>
                      </w:p>
                    </w:tc>
                  </w:tr>
                </w:tbl>
                <w:p w:rsidR="005308E6" w:rsidRPr="005308E6" w:rsidRDefault="005308E6" w:rsidP="005308E6">
                  <w:pPr>
                    <w:jc w:val="both"/>
                    <w:rPr>
                      <w:sz w:val="20"/>
                      <w:szCs w:val="20"/>
                      <w:lang w:eastAsia="en-US"/>
                    </w:rPr>
                  </w:pPr>
                </w:p>
              </w:tc>
            </w:tr>
          </w:tbl>
          <w:p w:rsidR="005308E6" w:rsidRPr="005308E6" w:rsidRDefault="005308E6" w:rsidP="005308E6">
            <w:pPr>
              <w:jc w:val="both"/>
              <w:rPr>
                <w:sz w:val="20"/>
                <w:szCs w:val="20"/>
                <w:lang w:eastAsia="en-US"/>
              </w:rPr>
            </w:pPr>
          </w:p>
        </w:tc>
      </w:tr>
      <w:tr w:rsidR="005308E6" w:rsidRPr="005308E6" w:rsidTr="007C1423">
        <w:trPr>
          <w:trHeight w:val="517"/>
        </w:trPr>
        <w:tc>
          <w:tcPr>
            <w:tcW w:w="13"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6" w:type="dxa"/>
          </w:tcPr>
          <w:p w:rsidR="005308E6" w:rsidRPr="005308E6" w:rsidRDefault="005308E6" w:rsidP="005308E6">
            <w:pPr>
              <w:jc w:val="both"/>
              <w:rPr>
                <w:sz w:val="2"/>
                <w:szCs w:val="20"/>
                <w:lang w:eastAsia="en-US"/>
              </w:rPr>
            </w:pPr>
          </w:p>
        </w:tc>
        <w:tc>
          <w:tcPr>
            <w:tcW w:w="9055" w:type="dxa"/>
          </w:tcPr>
          <w:p w:rsidR="005308E6" w:rsidRPr="005308E6" w:rsidRDefault="005308E6" w:rsidP="005308E6">
            <w:pPr>
              <w:jc w:val="both"/>
              <w:rPr>
                <w:sz w:val="2"/>
                <w:szCs w:val="20"/>
                <w:lang w:eastAsia="en-US"/>
              </w:rPr>
            </w:pPr>
          </w:p>
        </w:tc>
        <w:tc>
          <w:tcPr>
            <w:tcW w:w="13" w:type="dxa"/>
          </w:tcPr>
          <w:p w:rsidR="005308E6" w:rsidRPr="005308E6" w:rsidRDefault="005308E6" w:rsidP="005308E6">
            <w:pPr>
              <w:jc w:val="both"/>
              <w:rPr>
                <w:sz w:val="2"/>
                <w:szCs w:val="20"/>
                <w:lang w:eastAsia="en-US"/>
              </w:rPr>
            </w:pPr>
          </w:p>
        </w:tc>
      </w:tr>
      <w:tr w:rsidR="005308E6" w:rsidRPr="005308E6" w:rsidTr="007C1423">
        <w:tc>
          <w:tcPr>
            <w:tcW w:w="13" w:type="dxa"/>
          </w:tcPr>
          <w:p w:rsidR="005308E6" w:rsidRPr="005308E6" w:rsidRDefault="005308E6" w:rsidP="005308E6">
            <w:pPr>
              <w:jc w:val="both"/>
              <w:rPr>
                <w:lang w:eastAsia="en-US"/>
              </w:rPr>
            </w:pPr>
          </w:p>
        </w:tc>
        <w:tc>
          <w:tcPr>
            <w:tcW w:w="6" w:type="dxa"/>
          </w:tcPr>
          <w:p w:rsidR="005308E6" w:rsidRPr="005308E6" w:rsidRDefault="005308E6" w:rsidP="005308E6">
            <w:pPr>
              <w:jc w:val="both"/>
              <w:rPr>
                <w:lang w:eastAsia="en-US"/>
              </w:rPr>
            </w:pPr>
          </w:p>
        </w:tc>
        <w:tc>
          <w:tcPr>
            <w:tcW w:w="6" w:type="dxa"/>
          </w:tcPr>
          <w:p w:rsidR="005308E6" w:rsidRPr="005308E6" w:rsidRDefault="005308E6" w:rsidP="005308E6">
            <w:pPr>
              <w:jc w:val="both"/>
              <w:rPr>
                <w:lang w:eastAsia="en-US"/>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5308E6" w:rsidRPr="005308E6" w:rsidTr="007C1423">
              <w:trPr>
                <w:trHeight w:val="260"/>
              </w:trPr>
              <w:tc>
                <w:tcPr>
                  <w:tcW w:w="3401" w:type="dxa"/>
                  <w:tcMar>
                    <w:top w:w="40" w:type="dxa"/>
                    <w:left w:w="40" w:type="dxa"/>
                    <w:bottom w:w="40" w:type="dxa"/>
                    <w:right w:w="40" w:type="dxa"/>
                  </w:tcMar>
                </w:tcPr>
                <w:p w:rsidR="005308E6" w:rsidRPr="005308E6" w:rsidRDefault="005308E6" w:rsidP="005308E6">
                  <w:pPr>
                    <w:jc w:val="both"/>
                    <w:rPr>
                      <w:lang w:eastAsia="en-US"/>
                    </w:rPr>
                  </w:pPr>
                  <w:r w:rsidRPr="005308E6">
                    <w:rPr>
                      <w:color w:val="000000"/>
                      <w:lang w:eastAsia="en-US"/>
                    </w:rPr>
                    <w:t>Susipažinau</w:t>
                  </w:r>
                </w:p>
              </w:tc>
              <w:tc>
                <w:tcPr>
                  <w:tcW w:w="5669" w:type="dxa"/>
                  <w:tcMar>
                    <w:top w:w="40" w:type="dxa"/>
                    <w:left w:w="40" w:type="dxa"/>
                    <w:bottom w:w="40" w:type="dxa"/>
                    <w:right w:w="40" w:type="dxa"/>
                  </w:tcMar>
                </w:tcPr>
                <w:p w:rsidR="005308E6" w:rsidRPr="005308E6" w:rsidRDefault="005308E6" w:rsidP="005308E6">
                  <w:pPr>
                    <w:jc w:val="both"/>
                    <w:rPr>
                      <w:lang w:eastAsia="en-US"/>
                    </w:rPr>
                  </w:pPr>
                </w:p>
              </w:tc>
            </w:tr>
            <w:tr w:rsidR="005308E6" w:rsidRPr="005308E6" w:rsidTr="007C1423">
              <w:trPr>
                <w:trHeight w:val="260"/>
              </w:trPr>
              <w:tc>
                <w:tcPr>
                  <w:tcW w:w="3401" w:type="dxa"/>
                  <w:tcBorders>
                    <w:bottom w:val="single" w:sz="2" w:space="0" w:color="000000"/>
                  </w:tcBorders>
                  <w:tcMar>
                    <w:top w:w="40" w:type="dxa"/>
                    <w:left w:w="40" w:type="dxa"/>
                    <w:bottom w:w="40" w:type="dxa"/>
                    <w:right w:w="40" w:type="dxa"/>
                  </w:tcMar>
                </w:tcPr>
                <w:p w:rsidR="005308E6" w:rsidRPr="005308E6" w:rsidRDefault="005308E6" w:rsidP="005308E6">
                  <w:pPr>
                    <w:jc w:val="both"/>
                    <w:rPr>
                      <w:lang w:eastAsia="en-US"/>
                    </w:rPr>
                  </w:pPr>
                </w:p>
              </w:tc>
              <w:tc>
                <w:tcPr>
                  <w:tcW w:w="5669" w:type="dxa"/>
                  <w:tcMar>
                    <w:top w:w="40" w:type="dxa"/>
                    <w:left w:w="40" w:type="dxa"/>
                    <w:bottom w:w="40" w:type="dxa"/>
                    <w:right w:w="40" w:type="dxa"/>
                  </w:tcMar>
                </w:tcPr>
                <w:p w:rsidR="005308E6" w:rsidRPr="005308E6" w:rsidRDefault="005308E6" w:rsidP="005308E6">
                  <w:pPr>
                    <w:jc w:val="both"/>
                    <w:rPr>
                      <w:lang w:eastAsia="en-US"/>
                    </w:rPr>
                  </w:pPr>
                </w:p>
              </w:tc>
            </w:tr>
            <w:tr w:rsidR="005308E6" w:rsidRPr="005308E6" w:rsidTr="007C1423">
              <w:trPr>
                <w:trHeight w:val="260"/>
              </w:trPr>
              <w:tc>
                <w:tcPr>
                  <w:tcW w:w="3401" w:type="dxa"/>
                  <w:tcMar>
                    <w:top w:w="40" w:type="dxa"/>
                    <w:left w:w="40" w:type="dxa"/>
                    <w:bottom w:w="40" w:type="dxa"/>
                    <w:right w:w="40" w:type="dxa"/>
                  </w:tcMar>
                </w:tcPr>
                <w:p w:rsidR="005308E6" w:rsidRPr="005308E6" w:rsidRDefault="005308E6" w:rsidP="005308E6">
                  <w:pPr>
                    <w:jc w:val="both"/>
                    <w:rPr>
                      <w:vertAlign w:val="superscript"/>
                      <w:lang w:eastAsia="en-US"/>
                    </w:rPr>
                  </w:pPr>
                  <w:r w:rsidRPr="005308E6">
                    <w:rPr>
                      <w:color w:val="000000"/>
                      <w:vertAlign w:val="superscript"/>
                      <w:lang w:eastAsia="en-US"/>
                    </w:rPr>
                    <w:t>(Parašas)</w:t>
                  </w:r>
                </w:p>
              </w:tc>
              <w:tc>
                <w:tcPr>
                  <w:tcW w:w="5669" w:type="dxa"/>
                  <w:tcMar>
                    <w:top w:w="40" w:type="dxa"/>
                    <w:left w:w="40" w:type="dxa"/>
                    <w:bottom w:w="40" w:type="dxa"/>
                    <w:right w:w="40" w:type="dxa"/>
                  </w:tcMar>
                </w:tcPr>
                <w:p w:rsidR="005308E6" w:rsidRPr="005308E6" w:rsidRDefault="005308E6" w:rsidP="005308E6">
                  <w:pPr>
                    <w:jc w:val="both"/>
                    <w:rPr>
                      <w:lang w:eastAsia="en-US"/>
                    </w:rPr>
                  </w:pPr>
                </w:p>
              </w:tc>
            </w:tr>
            <w:tr w:rsidR="005308E6" w:rsidRPr="005308E6" w:rsidTr="007C1423">
              <w:trPr>
                <w:trHeight w:val="260"/>
              </w:trPr>
              <w:tc>
                <w:tcPr>
                  <w:tcW w:w="3401" w:type="dxa"/>
                  <w:tcBorders>
                    <w:bottom w:val="single" w:sz="2" w:space="0" w:color="000000"/>
                  </w:tcBorders>
                  <w:tcMar>
                    <w:top w:w="40" w:type="dxa"/>
                    <w:left w:w="40" w:type="dxa"/>
                    <w:bottom w:w="40" w:type="dxa"/>
                    <w:right w:w="40" w:type="dxa"/>
                  </w:tcMar>
                </w:tcPr>
                <w:p w:rsidR="005308E6" w:rsidRPr="005308E6" w:rsidRDefault="005308E6" w:rsidP="005308E6">
                  <w:pPr>
                    <w:jc w:val="both"/>
                    <w:rPr>
                      <w:lang w:eastAsia="en-US"/>
                    </w:rPr>
                  </w:pPr>
                </w:p>
              </w:tc>
              <w:tc>
                <w:tcPr>
                  <w:tcW w:w="5669" w:type="dxa"/>
                  <w:tcMar>
                    <w:top w:w="40" w:type="dxa"/>
                    <w:left w:w="40" w:type="dxa"/>
                    <w:bottom w:w="40" w:type="dxa"/>
                    <w:right w:w="40" w:type="dxa"/>
                  </w:tcMar>
                </w:tcPr>
                <w:p w:rsidR="005308E6" w:rsidRPr="005308E6" w:rsidRDefault="005308E6" w:rsidP="005308E6">
                  <w:pPr>
                    <w:jc w:val="both"/>
                    <w:rPr>
                      <w:lang w:eastAsia="en-US"/>
                    </w:rPr>
                  </w:pPr>
                </w:p>
              </w:tc>
            </w:tr>
            <w:tr w:rsidR="005308E6" w:rsidRPr="005308E6" w:rsidTr="007C1423">
              <w:trPr>
                <w:trHeight w:val="260"/>
              </w:trPr>
              <w:tc>
                <w:tcPr>
                  <w:tcW w:w="3401" w:type="dxa"/>
                  <w:tcMar>
                    <w:top w:w="40" w:type="dxa"/>
                    <w:left w:w="40" w:type="dxa"/>
                    <w:bottom w:w="40" w:type="dxa"/>
                    <w:right w:w="40" w:type="dxa"/>
                  </w:tcMar>
                </w:tcPr>
                <w:p w:rsidR="005308E6" w:rsidRPr="005308E6" w:rsidRDefault="005308E6" w:rsidP="005308E6">
                  <w:pPr>
                    <w:jc w:val="both"/>
                    <w:rPr>
                      <w:vertAlign w:val="superscript"/>
                      <w:lang w:eastAsia="en-US"/>
                    </w:rPr>
                  </w:pPr>
                  <w:r w:rsidRPr="005308E6">
                    <w:rPr>
                      <w:color w:val="000000"/>
                      <w:vertAlign w:val="superscript"/>
                      <w:lang w:eastAsia="en-US"/>
                    </w:rPr>
                    <w:t>(Vardas ir pavardė)</w:t>
                  </w:r>
                </w:p>
              </w:tc>
              <w:tc>
                <w:tcPr>
                  <w:tcW w:w="5669" w:type="dxa"/>
                  <w:tcMar>
                    <w:top w:w="40" w:type="dxa"/>
                    <w:left w:w="40" w:type="dxa"/>
                    <w:bottom w:w="40" w:type="dxa"/>
                    <w:right w:w="40" w:type="dxa"/>
                  </w:tcMar>
                </w:tcPr>
                <w:p w:rsidR="005308E6" w:rsidRPr="005308E6" w:rsidRDefault="005308E6" w:rsidP="005308E6">
                  <w:pPr>
                    <w:jc w:val="both"/>
                    <w:rPr>
                      <w:lang w:eastAsia="en-US"/>
                    </w:rPr>
                  </w:pPr>
                </w:p>
              </w:tc>
            </w:tr>
            <w:tr w:rsidR="005308E6" w:rsidRPr="005308E6" w:rsidTr="007C1423">
              <w:trPr>
                <w:trHeight w:val="260"/>
              </w:trPr>
              <w:tc>
                <w:tcPr>
                  <w:tcW w:w="3401" w:type="dxa"/>
                  <w:tcBorders>
                    <w:bottom w:val="single" w:sz="2" w:space="0" w:color="000000"/>
                  </w:tcBorders>
                  <w:tcMar>
                    <w:top w:w="40" w:type="dxa"/>
                    <w:left w:w="40" w:type="dxa"/>
                    <w:bottom w:w="40" w:type="dxa"/>
                    <w:right w:w="40" w:type="dxa"/>
                  </w:tcMar>
                </w:tcPr>
                <w:p w:rsidR="005308E6" w:rsidRPr="005308E6" w:rsidRDefault="005308E6" w:rsidP="005308E6">
                  <w:pPr>
                    <w:jc w:val="both"/>
                    <w:rPr>
                      <w:lang w:eastAsia="en-US"/>
                    </w:rPr>
                  </w:pPr>
                </w:p>
              </w:tc>
              <w:tc>
                <w:tcPr>
                  <w:tcW w:w="5669" w:type="dxa"/>
                  <w:tcMar>
                    <w:top w:w="40" w:type="dxa"/>
                    <w:left w:w="40" w:type="dxa"/>
                    <w:bottom w:w="40" w:type="dxa"/>
                    <w:right w:w="40" w:type="dxa"/>
                  </w:tcMar>
                </w:tcPr>
                <w:p w:rsidR="005308E6" w:rsidRPr="005308E6" w:rsidRDefault="005308E6" w:rsidP="005308E6">
                  <w:pPr>
                    <w:jc w:val="both"/>
                    <w:rPr>
                      <w:lang w:eastAsia="en-US"/>
                    </w:rPr>
                  </w:pPr>
                </w:p>
              </w:tc>
            </w:tr>
            <w:tr w:rsidR="005308E6" w:rsidRPr="005308E6" w:rsidTr="007C1423">
              <w:trPr>
                <w:trHeight w:val="260"/>
              </w:trPr>
              <w:tc>
                <w:tcPr>
                  <w:tcW w:w="3401" w:type="dxa"/>
                  <w:tcMar>
                    <w:top w:w="40" w:type="dxa"/>
                    <w:left w:w="40" w:type="dxa"/>
                    <w:bottom w:w="40" w:type="dxa"/>
                    <w:right w:w="40" w:type="dxa"/>
                  </w:tcMar>
                </w:tcPr>
                <w:p w:rsidR="005308E6" w:rsidRPr="005308E6" w:rsidRDefault="005308E6" w:rsidP="005308E6">
                  <w:pPr>
                    <w:jc w:val="both"/>
                    <w:rPr>
                      <w:vertAlign w:val="superscript"/>
                      <w:lang w:eastAsia="en-US"/>
                    </w:rPr>
                  </w:pPr>
                  <w:r w:rsidRPr="005308E6">
                    <w:rPr>
                      <w:color w:val="000000"/>
                      <w:vertAlign w:val="superscript"/>
                      <w:lang w:eastAsia="en-US"/>
                    </w:rPr>
                    <w:t>(Data)</w:t>
                  </w:r>
                </w:p>
              </w:tc>
              <w:tc>
                <w:tcPr>
                  <w:tcW w:w="5669" w:type="dxa"/>
                  <w:tcMar>
                    <w:top w:w="40" w:type="dxa"/>
                    <w:left w:w="40" w:type="dxa"/>
                    <w:bottom w:w="40" w:type="dxa"/>
                    <w:right w:w="40" w:type="dxa"/>
                  </w:tcMar>
                </w:tcPr>
                <w:p w:rsidR="005308E6" w:rsidRPr="005308E6" w:rsidRDefault="005308E6" w:rsidP="005308E6">
                  <w:pPr>
                    <w:jc w:val="both"/>
                    <w:rPr>
                      <w:lang w:eastAsia="en-US"/>
                    </w:rPr>
                  </w:pPr>
                </w:p>
              </w:tc>
            </w:tr>
            <w:tr w:rsidR="005308E6" w:rsidRPr="005308E6" w:rsidTr="007C1423">
              <w:trPr>
                <w:trHeight w:val="260"/>
              </w:trPr>
              <w:tc>
                <w:tcPr>
                  <w:tcW w:w="3401" w:type="dxa"/>
                  <w:tcMar>
                    <w:top w:w="40" w:type="dxa"/>
                    <w:left w:w="40" w:type="dxa"/>
                    <w:bottom w:w="40" w:type="dxa"/>
                    <w:right w:w="40" w:type="dxa"/>
                  </w:tcMar>
                </w:tcPr>
                <w:p w:rsidR="005308E6" w:rsidRPr="005308E6" w:rsidRDefault="005308E6" w:rsidP="005308E6">
                  <w:pPr>
                    <w:jc w:val="both"/>
                    <w:rPr>
                      <w:lang w:eastAsia="en-US"/>
                    </w:rPr>
                  </w:pPr>
                </w:p>
              </w:tc>
              <w:tc>
                <w:tcPr>
                  <w:tcW w:w="5669" w:type="dxa"/>
                  <w:tcMar>
                    <w:top w:w="40" w:type="dxa"/>
                    <w:left w:w="40" w:type="dxa"/>
                    <w:bottom w:w="40" w:type="dxa"/>
                    <w:right w:w="40" w:type="dxa"/>
                  </w:tcMar>
                </w:tcPr>
                <w:p w:rsidR="005308E6" w:rsidRPr="005308E6" w:rsidRDefault="005308E6" w:rsidP="005308E6">
                  <w:pPr>
                    <w:jc w:val="both"/>
                    <w:rPr>
                      <w:lang w:eastAsia="en-US"/>
                    </w:rPr>
                  </w:pPr>
                </w:p>
              </w:tc>
            </w:tr>
          </w:tbl>
          <w:p w:rsidR="005308E6" w:rsidRPr="005308E6" w:rsidRDefault="005308E6" w:rsidP="005308E6">
            <w:pPr>
              <w:jc w:val="both"/>
              <w:rPr>
                <w:lang w:eastAsia="en-US"/>
              </w:rPr>
            </w:pPr>
          </w:p>
        </w:tc>
      </w:tr>
    </w:tbl>
    <w:p w:rsidR="005308E6" w:rsidRDefault="005308E6" w:rsidP="00D144D8"/>
    <w:p w:rsidR="00561E62" w:rsidRDefault="00561E62" w:rsidP="00D144D8"/>
    <w:p w:rsidR="00561E62" w:rsidRDefault="00561E62" w:rsidP="00D144D8"/>
    <w:p w:rsidR="00561E62" w:rsidRDefault="00561E62" w:rsidP="00D144D8"/>
    <w:p w:rsidR="00561E62" w:rsidRDefault="00561E62" w:rsidP="00D144D8"/>
    <w:p w:rsidR="00561E62" w:rsidRDefault="00561E62" w:rsidP="00D144D8"/>
    <w:p w:rsidR="00561E62" w:rsidRDefault="00561E62" w:rsidP="00D144D8"/>
    <w:p w:rsidR="00561E62" w:rsidRDefault="00561E62" w:rsidP="00D144D8"/>
    <w:p w:rsidR="00561E62" w:rsidRDefault="00561E62" w:rsidP="00D144D8"/>
    <w:p w:rsidR="00561E62" w:rsidRDefault="00561E62" w:rsidP="00D144D8"/>
    <w:p w:rsidR="00561E62" w:rsidRDefault="00561E62" w:rsidP="00D144D8"/>
    <w:p w:rsidR="005308E6" w:rsidRDefault="005308E6" w:rsidP="00D144D8"/>
    <w:p w:rsidR="005308E6" w:rsidRDefault="005308E6" w:rsidP="00D144D8"/>
    <w:p w:rsidR="005308E6" w:rsidRDefault="005308E6" w:rsidP="00D144D8"/>
    <w:p w:rsidR="005308E6" w:rsidRDefault="005308E6" w:rsidP="00D144D8"/>
    <w:p w:rsidR="005308E6" w:rsidRDefault="005308E6" w:rsidP="00D144D8"/>
    <w:p w:rsidR="005308E6" w:rsidRDefault="005308E6" w:rsidP="00D144D8"/>
    <w:p w:rsidR="005308E6" w:rsidRDefault="005308E6" w:rsidP="00D144D8"/>
    <w:p w:rsidR="005308E6" w:rsidRDefault="005308E6" w:rsidP="00D144D8"/>
    <w:p w:rsidR="005308E6" w:rsidRDefault="005308E6" w:rsidP="00D144D8"/>
    <w:p w:rsidR="005308E6" w:rsidRDefault="005308E6" w:rsidP="00D144D8"/>
    <w:p w:rsidR="005308E6" w:rsidRDefault="005308E6" w:rsidP="00D144D8"/>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5308E6" w:rsidRPr="005308E6" w:rsidTr="007C1423">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5308E6" w:rsidRPr="005308E6" w:rsidTr="007C1423">
              <w:trPr>
                <w:trHeight w:val="260"/>
              </w:trPr>
              <w:tc>
                <w:tcPr>
                  <w:tcW w:w="5091" w:type="dxa"/>
                  <w:tcMar>
                    <w:top w:w="40" w:type="dxa"/>
                    <w:left w:w="40" w:type="dxa"/>
                    <w:bottom w:w="40" w:type="dxa"/>
                    <w:right w:w="40" w:type="dxa"/>
                  </w:tcMar>
                </w:tcPr>
                <w:p w:rsidR="005308E6" w:rsidRPr="005308E6" w:rsidRDefault="005308E6" w:rsidP="005308E6">
                  <w:pPr>
                    <w:rPr>
                      <w:sz w:val="20"/>
                      <w:szCs w:val="20"/>
                      <w:lang w:val="en-US" w:eastAsia="en-US"/>
                    </w:rPr>
                  </w:pPr>
                </w:p>
              </w:tc>
              <w:tc>
                <w:tcPr>
                  <w:tcW w:w="3978" w:type="dxa"/>
                  <w:tcMar>
                    <w:top w:w="40" w:type="dxa"/>
                    <w:left w:w="40" w:type="dxa"/>
                    <w:bottom w:w="40" w:type="dxa"/>
                    <w:right w:w="40" w:type="dxa"/>
                  </w:tcMar>
                </w:tcPr>
                <w:tbl>
                  <w:tblPr>
                    <w:tblW w:w="0" w:type="auto"/>
                    <w:tblCellMar>
                      <w:left w:w="0" w:type="dxa"/>
                      <w:right w:w="0" w:type="dxa"/>
                    </w:tblCellMar>
                    <w:tblLook w:val="0000" w:firstRow="0" w:lastRow="0" w:firstColumn="0" w:lastColumn="0" w:noHBand="0" w:noVBand="0"/>
                  </w:tblPr>
                  <w:tblGrid>
                    <w:gridCol w:w="3898"/>
                  </w:tblGrid>
                  <w:tr w:rsidR="005308E6" w:rsidRPr="005308E6" w:rsidTr="007C1423">
                    <w:trPr>
                      <w:trHeight w:val="260"/>
                    </w:trPr>
                    <w:tc>
                      <w:tcPr>
                        <w:tcW w:w="3978" w:type="dxa"/>
                        <w:tcMar>
                          <w:top w:w="40" w:type="dxa"/>
                          <w:left w:w="40" w:type="dxa"/>
                          <w:bottom w:w="40" w:type="dxa"/>
                          <w:right w:w="40" w:type="dxa"/>
                        </w:tcMar>
                      </w:tcPr>
                      <w:p w:rsidR="005308E6" w:rsidRPr="005308E6" w:rsidRDefault="005308E6" w:rsidP="005308E6">
                        <w:pPr>
                          <w:rPr>
                            <w:lang w:eastAsia="en-US"/>
                          </w:rPr>
                        </w:pPr>
                        <w:r w:rsidRPr="005308E6">
                          <w:rPr>
                            <w:lang w:eastAsia="en-US"/>
                          </w:rPr>
                          <w:t>PATVIRTINTA</w:t>
                        </w:r>
                      </w:p>
                    </w:tc>
                  </w:tr>
                  <w:tr w:rsidR="005308E6" w:rsidRPr="005308E6" w:rsidTr="007C1423">
                    <w:trPr>
                      <w:trHeight w:val="260"/>
                    </w:trPr>
                    <w:tc>
                      <w:tcPr>
                        <w:tcW w:w="3978" w:type="dxa"/>
                        <w:tcMar>
                          <w:top w:w="40" w:type="dxa"/>
                          <w:left w:w="40" w:type="dxa"/>
                          <w:bottom w:w="40" w:type="dxa"/>
                          <w:right w:w="40" w:type="dxa"/>
                        </w:tcMar>
                      </w:tcPr>
                      <w:p w:rsidR="005308E6" w:rsidRPr="005308E6" w:rsidRDefault="005308E6" w:rsidP="005308E6">
                        <w:pPr>
                          <w:rPr>
                            <w:lang w:eastAsia="en-US"/>
                          </w:rPr>
                        </w:pPr>
                        <w:r w:rsidRPr="005308E6">
                          <w:rPr>
                            <w:lang w:eastAsia="en-US"/>
                          </w:rPr>
                          <w:t xml:space="preserve">Ukmergės rajono savivaldybės tarybos 2020 m. rugpjūčio     d. sprendimu Nr.  </w:t>
                        </w:r>
                      </w:p>
                    </w:tc>
                  </w:tr>
                </w:tbl>
                <w:p w:rsidR="005308E6" w:rsidRPr="005308E6" w:rsidRDefault="005308E6" w:rsidP="005308E6">
                  <w:pPr>
                    <w:rPr>
                      <w:sz w:val="20"/>
                      <w:szCs w:val="20"/>
                      <w:lang w:val="en-US" w:eastAsia="en-US"/>
                    </w:rPr>
                  </w:pPr>
                </w:p>
              </w:tc>
            </w:tr>
            <w:tr w:rsidR="005308E6" w:rsidRPr="005308E6" w:rsidTr="007C1423">
              <w:trPr>
                <w:trHeight w:val="260"/>
              </w:trPr>
              <w:tc>
                <w:tcPr>
                  <w:tcW w:w="5091" w:type="dxa"/>
                  <w:tcMar>
                    <w:top w:w="40" w:type="dxa"/>
                    <w:left w:w="40" w:type="dxa"/>
                    <w:bottom w:w="40" w:type="dxa"/>
                    <w:right w:w="40" w:type="dxa"/>
                  </w:tcMar>
                </w:tcPr>
                <w:p w:rsidR="005308E6" w:rsidRPr="005308E6" w:rsidRDefault="005308E6" w:rsidP="005308E6">
                  <w:pPr>
                    <w:rPr>
                      <w:sz w:val="20"/>
                      <w:szCs w:val="20"/>
                      <w:lang w:val="en-US" w:eastAsia="en-US"/>
                    </w:rPr>
                  </w:pPr>
                </w:p>
              </w:tc>
              <w:tc>
                <w:tcPr>
                  <w:tcW w:w="3978" w:type="dxa"/>
                  <w:tcMar>
                    <w:top w:w="40" w:type="dxa"/>
                    <w:left w:w="40" w:type="dxa"/>
                    <w:bottom w:w="40" w:type="dxa"/>
                    <w:right w:w="40" w:type="dxa"/>
                  </w:tcMar>
                </w:tcPr>
                <w:p w:rsidR="005308E6" w:rsidRPr="005308E6" w:rsidRDefault="005308E6" w:rsidP="005308E6">
                  <w:pPr>
                    <w:rPr>
                      <w:sz w:val="20"/>
                      <w:szCs w:val="20"/>
                      <w:lang w:val="en-US" w:eastAsia="en-US"/>
                    </w:rPr>
                  </w:pPr>
                </w:p>
              </w:tc>
            </w:tr>
            <w:tr w:rsidR="005308E6" w:rsidRPr="005308E6" w:rsidTr="007C1423">
              <w:trPr>
                <w:trHeight w:val="260"/>
              </w:trPr>
              <w:tc>
                <w:tcPr>
                  <w:tcW w:w="9069" w:type="dxa"/>
                  <w:gridSpan w:val="2"/>
                  <w:tcMar>
                    <w:top w:w="40" w:type="dxa"/>
                    <w:left w:w="40" w:type="dxa"/>
                    <w:bottom w:w="40" w:type="dxa"/>
                    <w:right w:w="40" w:type="dxa"/>
                  </w:tcMar>
                </w:tcPr>
                <w:p w:rsidR="005308E6" w:rsidRPr="005308E6" w:rsidRDefault="005308E6" w:rsidP="005308E6">
                  <w:pPr>
                    <w:rPr>
                      <w:sz w:val="20"/>
                      <w:szCs w:val="20"/>
                      <w:lang w:val="en-US" w:eastAsia="en-US"/>
                    </w:rPr>
                  </w:pPr>
                </w:p>
              </w:tc>
            </w:tr>
            <w:tr w:rsidR="005308E6" w:rsidRPr="005308E6" w:rsidTr="007C1423">
              <w:trPr>
                <w:trHeight w:val="260"/>
              </w:trPr>
              <w:tc>
                <w:tcPr>
                  <w:tcW w:w="9069" w:type="dxa"/>
                  <w:gridSpan w:val="2"/>
                  <w:tcMar>
                    <w:top w:w="40" w:type="dxa"/>
                    <w:left w:w="40" w:type="dxa"/>
                    <w:bottom w:w="40" w:type="dxa"/>
                    <w:right w:w="40" w:type="dxa"/>
                  </w:tcMar>
                </w:tcPr>
                <w:p w:rsidR="005308E6" w:rsidRPr="005308E6" w:rsidRDefault="005308E6" w:rsidP="005308E6">
                  <w:pPr>
                    <w:jc w:val="center"/>
                    <w:rPr>
                      <w:sz w:val="20"/>
                      <w:szCs w:val="20"/>
                      <w:lang w:val="en-US" w:eastAsia="en-US"/>
                    </w:rPr>
                  </w:pPr>
                  <w:r w:rsidRPr="005308E6">
                    <w:rPr>
                      <w:b/>
                      <w:color w:val="000000"/>
                      <w:szCs w:val="20"/>
                      <w:lang w:val="en-US" w:eastAsia="en-US"/>
                    </w:rPr>
                    <w:t>UKMERGĖS RAJONO SAVIVALDYBĖS ADMINISTRACIJOS</w:t>
                  </w:r>
                </w:p>
              </w:tc>
            </w:tr>
            <w:tr w:rsidR="005308E6" w:rsidRPr="005308E6" w:rsidTr="007C1423">
              <w:trPr>
                <w:trHeight w:val="260"/>
              </w:trPr>
              <w:tc>
                <w:tcPr>
                  <w:tcW w:w="9069" w:type="dxa"/>
                  <w:gridSpan w:val="2"/>
                  <w:tcMar>
                    <w:top w:w="40" w:type="dxa"/>
                    <w:left w:w="40" w:type="dxa"/>
                    <w:bottom w:w="40" w:type="dxa"/>
                    <w:right w:w="40" w:type="dxa"/>
                  </w:tcMar>
                </w:tcPr>
                <w:p w:rsidR="005308E6" w:rsidRPr="005308E6" w:rsidRDefault="005308E6" w:rsidP="005308E6">
                  <w:pPr>
                    <w:jc w:val="center"/>
                    <w:rPr>
                      <w:sz w:val="20"/>
                      <w:szCs w:val="20"/>
                      <w:lang w:val="en-US" w:eastAsia="en-US"/>
                    </w:rPr>
                  </w:pPr>
                  <w:r w:rsidRPr="005308E6">
                    <w:rPr>
                      <w:b/>
                      <w:color w:val="000000"/>
                      <w:szCs w:val="20"/>
                      <w:lang w:val="en-US" w:eastAsia="en-US"/>
                    </w:rPr>
                    <w:t>DIREKTORIAUS PAVADUOTOJO</w:t>
                  </w:r>
                </w:p>
              </w:tc>
            </w:tr>
            <w:tr w:rsidR="005308E6" w:rsidRPr="005308E6" w:rsidTr="007C1423">
              <w:trPr>
                <w:trHeight w:val="260"/>
              </w:trPr>
              <w:tc>
                <w:tcPr>
                  <w:tcW w:w="9069" w:type="dxa"/>
                  <w:gridSpan w:val="2"/>
                  <w:tcMar>
                    <w:top w:w="40" w:type="dxa"/>
                    <w:left w:w="40" w:type="dxa"/>
                    <w:bottom w:w="40" w:type="dxa"/>
                    <w:right w:w="40" w:type="dxa"/>
                  </w:tcMar>
                </w:tcPr>
                <w:p w:rsidR="005308E6" w:rsidRPr="005308E6" w:rsidRDefault="005308E6" w:rsidP="005308E6">
                  <w:pPr>
                    <w:jc w:val="center"/>
                    <w:rPr>
                      <w:sz w:val="20"/>
                      <w:szCs w:val="20"/>
                      <w:lang w:val="en-US" w:eastAsia="en-US"/>
                    </w:rPr>
                  </w:pPr>
                  <w:r w:rsidRPr="005308E6">
                    <w:rPr>
                      <w:b/>
                      <w:color w:val="000000"/>
                      <w:szCs w:val="20"/>
                      <w:lang w:val="en-US" w:eastAsia="en-US"/>
                    </w:rPr>
                    <w:t>PAREIGYBĖS APRAŠYMAS</w:t>
                  </w:r>
                </w:p>
              </w:tc>
            </w:tr>
          </w:tbl>
          <w:p w:rsidR="005308E6" w:rsidRPr="005308E6" w:rsidRDefault="005308E6" w:rsidP="005308E6">
            <w:pPr>
              <w:rPr>
                <w:sz w:val="20"/>
                <w:szCs w:val="20"/>
                <w:lang w:val="en-US" w:eastAsia="en-US"/>
              </w:rPr>
            </w:pPr>
          </w:p>
        </w:tc>
        <w:tc>
          <w:tcPr>
            <w:tcW w:w="13" w:type="dxa"/>
          </w:tcPr>
          <w:p w:rsidR="005308E6" w:rsidRPr="005308E6" w:rsidRDefault="005308E6" w:rsidP="005308E6">
            <w:pPr>
              <w:rPr>
                <w:sz w:val="2"/>
                <w:szCs w:val="20"/>
                <w:lang w:val="en-US" w:eastAsia="en-US"/>
              </w:rPr>
            </w:pPr>
          </w:p>
        </w:tc>
      </w:tr>
      <w:tr w:rsidR="005308E6" w:rsidRPr="005308E6" w:rsidTr="007C1423">
        <w:trPr>
          <w:trHeight w:val="349"/>
        </w:trPr>
        <w:tc>
          <w:tcPr>
            <w:tcW w:w="13" w:type="dxa"/>
          </w:tcPr>
          <w:p w:rsidR="005308E6" w:rsidRPr="005308E6" w:rsidRDefault="005308E6" w:rsidP="005308E6">
            <w:pPr>
              <w:rPr>
                <w:sz w:val="2"/>
                <w:szCs w:val="20"/>
                <w:lang w:val="en-US" w:eastAsia="en-US"/>
              </w:rPr>
            </w:pPr>
          </w:p>
        </w:tc>
        <w:tc>
          <w:tcPr>
            <w:tcW w:w="1" w:type="dxa"/>
          </w:tcPr>
          <w:p w:rsidR="005308E6" w:rsidRPr="005308E6" w:rsidRDefault="005308E6" w:rsidP="005308E6">
            <w:pPr>
              <w:rPr>
                <w:sz w:val="2"/>
                <w:szCs w:val="20"/>
                <w:lang w:val="en-US" w:eastAsia="en-US"/>
              </w:rPr>
            </w:pPr>
          </w:p>
        </w:tc>
        <w:tc>
          <w:tcPr>
            <w:tcW w:w="1" w:type="dxa"/>
          </w:tcPr>
          <w:p w:rsidR="005308E6" w:rsidRPr="005308E6" w:rsidRDefault="005308E6" w:rsidP="005308E6">
            <w:pPr>
              <w:rPr>
                <w:sz w:val="2"/>
                <w:szCs w:val="20"/>
                <w:lang w:val="en-US" w:eastAsia="en-US"/>
              </w:rPr>
            </w:pPr>
          </w:p>
        </w:tc>
        <w:tc>
          <w:tcPr>
            <w:tcW w:w="9055" w:type="dxa"/>
          </w:tcPr>
          <w:p w:rsidR="005308E6" w:rsidRPr="005308E6" w:rsidRDefault="005308E6" w:rsidP="005308E6">
            <w:pPr>
              <w:rPr>
                <w:sz w:val="2"/>
                <w:szCs w:val="20"/>
                <w:lang w:val="en-US" w:eastAsia="en-US"/>
              </w:rPr>
            </w:pPr>
          </w:p>
        </w:tc>
        <w:tc>
          <w:tcPr>
            <w:tcW w:w="13" w:type="dxa"/>
          </w:tcPr>
          <w:p w:rsidR="005308E6" w:rsidRPr="005308E6" w:rsidRDefault="005308E6" w:rsidP="005308E6">
            <w:pPr>
              <w:rPr>
                <w:sz w:val="2"/>
                <w:szCs w:val="20"/>
                <w:lang w:val="en-US" w:eastAsia="en-US"/>
              </w:rPr>
            </w:pPr>
          </w:p>
        </w:tc>
      </w:tr>
      <w:tr w:rsidR="005308E6" w:rsidRPr="005308E6" w:rsidTr="007C1423">
        <w:tc>
          <w:tcPr>
            <w:tcW w:w="13" w:type="dxa"/>
          </w:tcPr>
          <w:p w:rsidR="005308E6" w:rsidRPr="005308E6" w:rsidRDefault="005308E6" w:rsidP="005308E6">
            <w:pPr>
              <w:jc w:val="both"/>
              <w:rPr>
                <w:sz w:val="2"/>
                <w:szCs w:val="20"/>
                <w:lang w:eastAsia="en-US"/>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308E6" w:rsidRPr="005308E6" w:rsidTr="007C1423">
              <w:trPr>
                <w:trHeight w:val="720"/>
              </w:trPr>
              <w:tc>
                <w:tcPr>
                  <w:tcW w:w="9070" w:type="dxa"/>
                  <w:tcMar>
                    <w:top w:w="40" w:type="dxa"/>
                    <w:left w:w="40" w:type="dxa"/>
                    <w:bottom w:w="40" w:type="dxa"/>
                    <w:right w:w="40" w:type="dxa"/>
                  </w:tcMar>
                </w:tcPr>
                <w:p w:rsidR="005308E6" w:rsidRPr="005308E6" w:rsidRDefault="005308E6" w:rsidP="005308E6">
                  <w:pPr>
                    <w:jc w:val="center"/>
                    <w:rPr>
                      <w:sz w:val="20"/>
                      <w:szCs w:val="20"/>
                      <w:lang w:eastAsia="en-US"/>
                    </w:rPr>
                  </w:pPr>
                  <w:r w:rsidRPr="005308E6">
                    <w:rPr>
                      <w:b/>
                      <w:color w:val="000000"/>
                      <w:szCs w:val="20"/>
                      <w:lang w:eastAsia="en-US"/>
                    </w:rPr>
                    <w:t>I SKYRIUS</w:t>
                  </w:r>
                </w:p>
                <w:p w:rsidR="005308E6" w:rsidRPr="005308E6" w:rsidRDefault="005308E6" w:rsidP="005308E6">
                  <w:pPr>
                    <w:jc w:val="center"/>
                    <w:rPr>
                      <w:sz w:val="20"/>
                      <w:szCs w:val="20"/>
                      <w:lang w:eastAsia="en-US"/>
                    </w:rPr>
                  </w:pPr>
                  <w:r w:rsidRPr="005308E6">
                    <w:rPr>
                      <w:b/>
                      <w:color w:val="000000"/>
                      <w:szCs w:val="20"/>
                      <w:lang w:eastAsia="en-US"/>
                    </w:rPr>
                    <w:t>PAREIGYBĖS CHARAKTERISTIKA</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 Pareigybės lygmuo – III lygmuo.</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2. Šias pareigas einantis valstybės tarnautojas tiesiogiai pavaldus savivaldybės administracijos direktoriui.</w:t>
                  </w:r>
                </w:p>
              </w:tc>
            </w:tr>
          </w:tbl>
          <w:p w:rsidR="005308E6" w:rsidRPr="005308E6" w:rsidRDefault="005308E6" w:rsidP="005308E6">
            <w:pPr>
              <w:jc w:val="both"/>
              <w:rPr>
                <w:sz w:val="20"/>
                <w:szCs w:val="20"/>
                <w:lang w:eastAsia="en-US"/>
              </w:rPr>
            </w:pPr>
          </w:p>
        </w:tc>
      </w:tr>
      <w:tr w:rsidR="005308E6" w:rsidRPr="005308E6" w:rsidTr="007C1423">
        <w:trPr>
          <w:trHeight w:val="120"/>
        </w:trPr>
        <w:tc>
          <w:tcPr>
            <w:tcW w:w="13" w:type="dxa"/>
          </w:tcPr>
          <w:p w:rsidR="005308E6" w:rsidRPr="005308E6" w:rsidRDefault="005308E6" w:rsidP="005308E6">
            <w:pPr>
              <w:jc w:val="both"/>
              <w:rPr>
                <w:sz w:val="2"/>
                <w:szCs w:val="20"/>
                <w:lang w:eastAsia="en-US"/>
              </w:rPr>
            </w:pPr>
          </w:p>
        </w:tc>
        <w:tc>
          <w:tcPr>
            <w:tcW w:w="1" w:type="dxa"/>
          </w:tcPr>
          <w:p w:rsidR="005308E6" w:rsidRPr="005308E6" w:rsidRDefault="005308E6" w:rsidP="005308E6">
            <w:pPr>
              <w:jc w:val="both"/>
              <w:rPr>
                <w:sz w:val="2"/>
                <w:szCs w:val="20"/>
                <w:lang w:eastAsia="en-US"/>
              </w:rPr>
            </w:pPr>
          </w:p>
        </w:tc>
        <w:tc>
          <w:tcPr>
            <w:tcW w:w="1" w:type="dxa"/>
          </w:tcPr>
          <w:p w:rsidR="005308E6" w:rsidRPr="005308E6" w:rsidRDefault="005308E6" w:rsidP="005308E6">
            <w:pPr>
              <w:jc w:val="both"/>
              <w:rPr>
                <w:sz w:val="2"/>
                <w:szCs w:val="20"/>
                <w:lang w:eastAsia="en-US"/>
              </w:rPr>
            </w:pPr>
          </w:p>
        </w:tc>
        <w:tc>
          <w:tcPr>
            <w:tcW w:w="9055" w:type="dxa"/>
          </w:tcPr>
          <w:p w:rsidR="005308E6" w:rsidRPr="005308E6" w:rsidRDefault="005308E6" w:rsidP="005308E6">
            <w:pPr>
              <w:jc w:val="both"/>
              <w:rPr>
                <w:sz w:val="2"/>
                <w:szCs w:val="20"/>
                <w:lang w:eastAsia="en-US"/>
              </w:rPr>
            </w:pPr>
          </w:p>
        </w:tc>
        <w:tc>
          <w:tcPr>
            <w:tcW w:w="13" w:type="dxa"/>
          </w:tcPr>
          <w:p w:rsidR="005308E6" w:rsidRPr="005308E6" w:rsidRDefault="005308E6" w:rsidP="005308E6">
            <w:pPr>
              <w:jc w:val="both"/>
              <w:rPr>
                <w:sz w:val="2"/>
                <w:szCs w:val="20"/>
                <w:lang w:eastAsia="en-US"/>
              </w:rPr>
            </w:pPr>
          </w:p>
        </w:tc>
      </w:tr>
      <w:tr w:rsidR="005308E6" w:rsidRPr="005308E6" w:rsidTr="007C1423">
        <w:tc>
          <w:tcPr>
            <w:tcW w:w="13" w:type="dxa"/>
          </w:tcPr>
          <w:p w:rsidR="005308E6" w:rsidRPr="005308E6" w:rsidRDefault="005308E6" w:rsidP="005308E6">
            <w:pPr>
              <w:jc w:val="both"/>
              <w:rPr>
                <w:sz w:val="2"/>
                <w:szCs w:val="20"/>
                <w:lang w:eastAsia="en-US"/>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308E6" w:rsidRPr="005308E6" w:rsidTr="007C1423">
              <w:trPr>
                <w:trHeight w:val="600"/>
              </w:trPr>
              <w:tc>
                <w:tcPr>
                  <w:tcW w:w="9070" w:type="dxa"/>
                  <w:tcMar>
                    <w:top w:w="40" w:type="dxa"/>
                    <w:left w:w="40" w:type="dxa"/>
                    <w:bottom w:w="40" w:type="dxa"/>
                    <w:right w:w="40" w:type="dxa"/>
                  </w:tcMar>
                </w:tcPr>
                <w:p w:rsidR="005308E6" w:rsidRPr="005308E6" w:rsidRDefault="005308E6" w:rsidP="005308E6">
                  <w:pPr>
                    <w:jc w:val="center"/>
                    <w:rPr>
                      <w:sz w:val="20"/>
                      <w:szCs w:val="20"/>
                      <w:lang w:eastAsia="en-US"/>
                    </w:rPr>
                  </w:pPr>
                  <w:r w:rsidRPr="005308E6">
                    <w:rPr>
                      <w:b/>
                      <w:color w:val="000000"/>
                      <w:szCs w:val="20"/>
                      <w:lang w:eastAsia="en-US"/>
                    </w:rPr>
                    <w:t>II SKYRIUS</w:t>
                  </w:r>
                </w:p>
                <w:p w:rsidR="005308E6" w:rsidRPr="005308E6" w:rsidRDefault="005308E6" w:rsidP="005308E6">
                  <w:pPr>
                    <w:jc w:val="center"/>
                    <w:rPr>
                      <w:sz w:val="20"/>
                      <w:szCs w:val="20"/>
                      <w:lang w:eastAsia="en-US"/>
                    </w:rPr>
                  </w:pPr>
                  <w:r w:rsidRPr="005308E6">
                    <w:rPr>
                      <w:b/>
                      <w:color w:val="000000"/>
                      <w:szCs w:val="20"/>
                      <w:lang w:eastAsia="en-US"/>
                    </w:rPr>
                    <w:t>VEIKLOS SRITIS</w:t>
                  </w:r>
                  <w:r w:rsidRPr="005308E6">
                    <w:rPr>
                      <w:color w:val="FFFFFF"/>
                      <w:szCs w:val="20"/>
                      <w:lang w:eastAsia="en-US"/>
                    </w:rPr>
                    <w:t>0</w:t>
                  </w:r>
                </w:p>
              </w:tc>
            </w:tr>
            <w:tr w:rsidR="005308E6" w:rsidRPr="005308E6" w:rsidTr="007C1423">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3. Sprendimų įgyvendinimas.</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4. Veiklos planavimas.</w:t>
                        </w:r>
                      </w:p>
                    </w:tc>
                  </w:tr>
                </w:tbl>
                <w:p w:rsidR="005308E6" w:rsidRPr="005308E6" w:rsidRDefault="005308E6" w:rsidP="005308E6">
                  <w:pPr>
                    <w:jc w:val="both"/>
                    <w:rPr>
                      <w:sz w:val="20"/>
                      <w:szCs w:val="20"/>
                      <w:lang w:eastAsia="en-US"/>
                    </w:rPr>
                  </w:pPr>
                </w:p>
              </w:tc>
            </w:tr>
          </w:tbl>
          <w:p w:rsidR="005308E6" w:rsidRPr="005308E6" w:rsidRDefault="005308E6" w:rsidP="005308E6">
            <w:pPr>
              <w:jc w:val="both"/>
              <w:rPr>
                <w:sz w:val="20"/>
                <w:szCs w:val="20"/>
                <w:lang w:eastAsia="en-US"/>
              </w:rPr>
            </w:pPr>
          </w:p>
        </w:tc>
      </w:tr>
      <w:tr w:rsidR="005308E6" w:rsidRPr="005308E6" w:rsidTr="007C1423">
        <w:trPr>
          <w:trHeight w:val="126"/>
        </w:trPr>
        <w:tc>
          <w:tcPr>
            <w:tcW w:w="13" w:type="dxa"/>
          </w:tcPr>
          <w:p w:rsidR="005308E6" w:rsidRPr="005308E6" w:rsidRDefault="005308E6" w:rsidP="005308E6">
            <w:pPr>
              <w:jc w:val="both"/>
              <w:rPr>
                <w:sz w:val="2"/>
                <w:szCs w:val="20"/>
                <w:lang w:eastAsia="en-US"/>
              </w:rPr>
            </w:pPr>
          </w:p>
        </w:tc>
        <w:tc>
          <w:tcPr>
            <w:tcW w:w="1" w:type="dxa"/>
          </w:tcPr>
          <w:p w:rsidR="005308E6" w:rsidRPr="005308E6" w:rsidRDefault="005308E6" w:rsidP="005308E6">
            <w:pPr>
              <w:jc w:val="both"/>
              <w:rPr>
                <w:sz w:val="2"/>
                <w:szCs w:val="20"/>
                <w:lang w:eastAsia="en-US"/>
              </w:rPr>
            </w:pPr>
          </w:p>
        </w:tc>
        <w:tc>
          <w:tcPr>
            <w:tcW w:w="1" w:type="dxa"/>
          </w:tcPr>
          <w:p w:rsidR="005308E6" w:rsidRPr="005308E6" w:rsidRDefault="005308E6" w:rsidP="005308E6">
            <w:pPr>
              <w:jc w:val="both"/>
              <w:rPr>
                <w:sz w:val="2"/>
                <w:szCs w:val="20"/>
                <w:lang w:eastAsia="en-US"/>
              </w:rPr>
            </w:pPr>
          </w:p>
        </w:tc>
        <w:tc>
          <w:tcPr>
            <w:tcW w:w="9055" w:type="dxa"/>
          </w:tcPr>
          <w:p w:rsidR="005308E6" w:rsidRPr="005308E6" w:rsidRDefault="005308E6" w:rsidP="005308E6">
            <w:pPr>
              <w:jc w:val="both"/>
              <w:rPr>
                <w:sz w:val="2"/>
                <w:szCs w:val="20"/>
                <w:lang w:eastAsia="en-US"/>
              </w:rPr>
            </w:pPr>
          </w:p>
        </w:tc>
        <w:tc>
          <w:tcPr>
            <w:tcW w:w="13" w:type="dxa"/>
          </w:tcPr>
          <w:p w:rsidR="005308E6" w:rsidRPr="005308E6" w:rsidRDefault="005308E6" w:rsidP="005308E6">
            <w:pPr>
              <w:jc w:val="both"/>
              <w:rPr>
                <w:sz w:val="2"/>
                <w:szCs w:val="20"/>
                <w:lang w:eastAsia="en-US"/>
              </w:rPr>
            </w:pPr>
          </w:p>
        </w:tc>
      </w:tr>
      <w:tr w:rsidR="005308E6" w:rsidRPr="005308E6" w:rsidTr="007C1423">
        <w:tc>
          <w:tcPr>
            <w:tcW w:w="13" w:type="dxa"/>
          </w:tcPr>
          <w:p w:rsidR="005308E6" w:rsidRPr="005308E6" w:rsidRDefault="005308E6" w:rsidP="005308E6">
            <w:pPr>
              <w:jc w:val="both"/>
              <w:rPr>
                <w:sz w:val="2"/>
                <w:szCs w:val="20"/>
                <w:lang w:eastAsia="en-US"/>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308E6" w:rsidRPr="005308E6" w:rsidTr="007C1423">
              <w:trPr>
                <w:trHeight w:val="600"/>
              </w:trPr>
              <w:tc>
                <w:tcPr>
                  <w:tcW w:w="9070" w:type="dxa"/>
                  <w:tcMar>
                    <w:top w:w="40" w:type="dxa"/>
                    <w:left w:w="40" w:type="dxa"/>
                    <w:bottom w:w="40" w:type="dxa"/>
                    <w:right w:w="40" w:type="dxa"/>
                  </w:tcMar>
                </w:tcPr>
                <w:p w:rsidR="005308E6" w:rsidRPr="005308E6" w:rsidRDefault="005308E6" w:rsidP="005308E6">
                  <w:pPr>
                    <w:jc w:val="center"/>
                    <w:rPr>
                      <w:sz w:val="20"/>
                      <w:szCs w:val="20"/>
                      <w:lang w:eastAsia="en-US"/>
                    </w:rPr>
                  </w:pPr>
                  <w:r w:rsidRPr="005308E6">
                    <w:rPr>
                      <w:b/>
                      <w:color w:val="000000"/>
                      <w:szCs w:val="20"/>
                      <w:lang w:eastAsia="en-US"/>
                    </w:rPr>
                    <w:t>III SKYRIUS</w:t>
                  </w:r>
                </w:p>
                <w:p w:rsidR="005308E6" w:rsidRPr="005308E6" w:rsidRDefault="005308E6" w:rsidP="005308E6">
                  <w:pPr>
                    <w:jc w:val="center"/>
                    <w:rPr>
                      <w:sz w:val="20"/>
                      <w:szCs w:val="20"/>
                      <w:lang w:eastAsia="en-US"/>
                    </w:rPr>
                  </w:pPr>
                  <w:r w:rsidRPr="005308E6">
                    <w:rPr>
                      <w:b/>
                      <w:color w:val="000000"/>
                      <w:szCs w:val="20"/>
                      <w:lang w:eastAsia="en-US"/>
                    </w:rPr>
                    <w:t>PAREIGYBĖS SPECIALIZACIJA</w:t>
                  </w:r>
                  <w:r w:rsidRPr="005308E6">
                    <w:rPr>
                      <w:color w:val="FFFFFF"/>
                      <w:szCs w:val="20"/>
                      <w:lang w:eastAsia="en-US"/>
                    </w:rPr>
                    <w:t>0</w:t>
                  </w:r>
                </w:p>
              </w:tc>
            </w:tr>
            <w:tr w:rsidR="005308E6" w:rsidRPr="005308E6" w:rsidTr="007C1423">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5. Savivaldybės institucijų sprendimų įgyvendinimas.</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6. Vidaus administravimas.</w:t>
                        </w:r>
                      </w:p>
                    </w:tc>
                  </w:tr>
                </w:tbl>
                <w:p w:rsidR="005308E6" w:rsidRPr="005308E6" w:rsidRDefault="005308E6" w:rsidP="005308E6">
                  <w:pPr>
                    <w:jc w:val="both"/>
                    <w:rPr>
                      <w:sz w:val="20"/>
                      <w:szCs w:val="20"/>
                      <w:lang w:eastAsia="en-US"/>
                    </w:rPr>
                  </w:pPr>
                </w:p>
              </w:tc>
            </w:tr>
          </w:tbl>
          <w:p w:rsidR="005308E6" w:rsidRPr="005308E6" w:rsidRDefault="005308E6" w:rsidP="005308E6">
            <w:pPr>
              <w:jc w:val="both"/>
              <w:rPr>
                <w:sz w:val="20"/>
                <w:szCs w:val="20"/>
                <w:lang w:eastAsia="en-US"/>
              </w:rPr>
            </w:pPr>
          </w:p>
        </w:tc>
      </w:tr>
      <w:tr w:rsidR="005308E6" w:rsidRPr="005308E6" w:rsidTr="007C1423">
        <w:trPr>
          <w:trHeight w:val="100"/>
        </w:trPr>
        <w:tc>
          <w:tcPr>
            <w:tcW w:w="13" w:type="dxa"/>
          </w:tcPr>
          <w:p w:rsidR="005308E6" w:rsidRPr="005308E6" w:rsidRDefault="005308E6" w:rsidP="005308E6">
            <w:pPr>
              <w:jc w:val="both"/>
              <w:rPr>
                <w:sz w:val="2"/>
                <w:szCs w:val="20"/>
                <w:lang w:eastAsia="en-US"/>
              </w:rPr>
            </w:pPr>
          </w:p>
        </w:tc>
        <w:tc>
          <w:tcPr>
            <w:tcW w:w="1" w:type="dxa"/>
          </w:tcPr>
          <w:p w:rsidR="005308E6" w:rsidRPr="005308E6" w:rsidRDefault="005308E6" w:rsidP="005308E6">
            <w:pPr>
              <w:jc w:val="both"/>
              <w:rPr>
                <w:sz w:val="2"/>
                <w:szCs w:val="20"/>
                <w:lang w:eastAsia="en-US"/>
              </w:rPr>
            </w:pPr>
          </w:p>
        </w:tc>
        <w:tc>
          <w:tcPr>
            <w:tcW w:w="1" w:type="dxa"/>
          </w:tcPr>
          <w:p w:rsidR="005308E6" w:rsidRPr="005308E6" w:rsidRDefault="005308E6" w:rsidP="005308E6">
            <w:pPr>
              <w:jc w:val="both"/>
              <w:rPr>
                <w:sz w:val="2"/>
                <w:szCs w:val="20"/>
                <w:lang w:eastAsia="en-US"/>
              </w:rPr>
            </w:pPr>
          </w:p>
        </w:tc>
        <w:tc>
          <w:tcPr>
            <w:tcW w:w="9055" w:type="dxa"/>
          </w:tcPr>
          <w:p w:rsidR="005308E6" w:rsidRPr="005308E6" w:rsidRDefault="005308E6" w:rsidP="005308E6">
            <w:pPr>
              <w:jc w:val="both"/>
              <w:rPr>
                <w:sz w:val="2"/>
                <w:szCs w:val="20"/>
                <w:lang w:eastAsia="en-US"/>
              </w:rPr>
            </w:pPr>
          </w:p>
        </w:tc>
        <w:tc>
          <w:tcPr>
            <w:tcW w:w="13" w:type="dxa"/>
          </w:tcPr>
          <w:p w:rsidR="005308E6" w:rsidRPr="005308E6" w:rsidRDefault="005308E6" w:rsidP="005308E6">
            <w:pPr>
              <w:jc w:val="both"/>
              <w:rPr>
                <w:sz w:val="2"/>
                <w:szCs w:val="20"/>
                <w:lang w:eastAsia="en-US"/>
              </w:rPr>
            </w:pPr>
          </w:p>
        </w:tc>
      </w:tr>
      <w:tr w:rsidR="005308E6" w:rsidRPr="005308E6" w:rsidTr="007C1423">
        <w:tc>
          <w:tcPr>
            <w:tcW w:w="13" w:type="dxa"/>
          </w:tcPr>
          <w:p w:rsidR="005308E6" w:rsidRPr="005308E6" w:rsidRDefault="005308E6" w:rsidP="005308E6">
            <w:pPr>
              <w:jc w:val="both"/>
              <w:rPr>
                <w:sz w:val="2"/>
                <w:szCs w:val="20"/>
                <w:lang w:eastAsia="en-US"/>
              </w:rPr>
            </w:pPr>
          </w:p>
        </w:tc>
        <w:tc>
          <w:tcPr>
            <w:tcW w:w="1" w:type="dxa"/>
          </w:tcPr>
          <w:p w:rsidR="005308E6" w:rsidRPr="005308E6" w:rsidRDefault="005308E6" w:rsidP="005308E6">
            <w:pPr>
              <w:jc w:val="both"/>
              <w:rPr>
                <w:sz w:val="2"/>
                <w:szCs w:val="20"/>
                <w:lang w:eastAsia="en-US"/>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5308E6" w:rsidRPr="005308E6" w:rsidTr="007C1423">
              <w:trPr>
                <w:trHeight w:val="600"/>
              </w:trPr>
              <w:tc>
                <w:tcPr>
                  <w:tcW w:w="9070" w:type="dxa"/>
                  <w:tcMar>
                    <w:top w:w="40" w:type="dxa"/>
                    <w:left w:w="40" w:type="dxa"/>
                    <w:bottom w:w="40" w:type="dxa"/>
                    <w:right w:w="40" w:type="dxa"/>
                  </w:tcMar>
                </w:tcPr>
                <w:p w:rsidR="005308E6" w:rsidRPr="005308E6" w:rsidRDefault="005308E6" w:rsidP="005308E6">
                  <w:pPr>
                    <w:jc w:val="center"/>
                    <w:rPr>
                      <w:sz w:val="20"/>
                      <w:szCs w:val="20"/>
                      <w:lang w:eastAsia="en-US"/>
                    </w:rPr>
                  </w:pPr>
                  <w:r w:rsidRPr="005308E6">
                    <w:rPr>
                      <w:b/>
                      <w:color w:val="000000"/>
                      <w:szCs w:val="20"/>
                      <w:lang w:eastAsia="en-US"/>
                    </w:rPr>
                    <w:t>IV SKYRIUS</w:t>
                  </w:r>
                </w:p>
                <w:p w:rsidR="005308E6" w:rsidRPr="005308E6" w:rsidRDefault="005308E6" w:rsidP="005308E6">
                  <w:pPr>
                    <w:jc w:val="center"/>
                    <w:rPr>
                      <w:sz w:val="20"/>
                      <w:szCs w:val="20"/>
                      <w:lang w:eastAsia="en-US"/>
                    </w:rPr>
                  </w:pPr>
                  <w:r w:rsidRPr="005308E6">
                    <w:rPr>
                      <w:b/>
                      <w:color w:val="000000"/>
                      <w:szCs w:val="20"/>
                      <w:lang w:eastAsia="en-US"/>
                    </w:rPr>
                    <w:t>FUNKCIJOS</w:t>
                  </w:r>
                </w:p>
              </w:tc>
            </w:tr>
          </w:tbl>
          <w:p w:rsidR="005308E6" w:rsidRPr="005308E6" w:rsidRDefault="005308E6" w:rsidP="005308E6">
            <w:pPr>
              <w:jc w:val="both"/>
              <w:rPr>
                <w:sz w:val="20"/>
                <w:szCs w:val="20"/>
                <w:lang w:eastAsia="en-US"/>
              </w:rPr>
            </w:pPr>
          </w:p>
        </w:tc>
      </w:tr>
      <w:tr w:rsidR="005308E6" w:rsidRPr="005308E6" w:rsidTr="007C1423">
        <w:trPr>
          <w:trHeight w:val="59"/>
        </w:trPr>
        <w:tc>
          <w:tcPr>
            <w:tcW w:w="13" w:type="dxa"/>
          </w:tcPr>
          <w:p w:rsidR="005308E6" w:rsidRPr="005308E6" w:rsidRDefault="005308E6" w:rsidP="005308E6">
            <w:pPr>
              <w:jc w:val="both"/>
              <w:rPr>
                <w:sz w:val="2"/>
                <w:szCs w:val="20"/>
                <w:lang w:eastAsia="en-US"/>
              </w:rPr>
            </w:pPr>
          </w:p>
        </w:tc>
        <w:tc>
          <w:tcPr>
            <w:tcW w:w="1" w:type="dxa"/>
          </w:tcPr>
          <w:p w:rsidR="005308E6" w:rsidRPr="005308E6" w:rsidRDefault="005308E6" w:rsidP="005308E6">
            <w:pPr>
              <w:jc w:val="both"/>
              <w:rPr>
                <w:sz w:val="2"/>
                <w:szCs w:val="20"/>
                <w:lang w:eastAsia="en-US"/>
              </w:rPr>
            </w:pPr>
          </w:p>
        </w:tc>
        <w:tc>
          <w:tcPr>
            <w:tcW w:w="1" w:type="dxa"/>
          </w:tcPr>
          <w:p w:rsidR="005308E6" w:rsidRPr="005308E6" w:rsidRDefault="005308E6" w:rsidP="005308E6">
            <w:pPr>
              <w:jc w:val="both"/>
              <w:rPr>
                <w:sz w:val="2"/>
                <w:szCs w:val="20"/>
                <w:lang w:eastAsia="en-US"/>
              </w:rPr>
            </w:pPr>
          </w:p>
        </w:tc>
        <w:tc>
          <w:tcPr>
            <w:tcW w:w="9055" w:type="dxa"/>
          </w:tcPr>
          <w:p w:rsidR="005308E6" w:rsidRPr="005308E6" w:rsidRDefault="005308E6" w:rsidP="005308E6">
            <w:pPr>
              <w:jc w:val="both"/>
              <w:rPr>
                <w:sz w:val="2"/>
                <w:szCs w:val="20"/>
                <w:lang w:eastAsia="en-US"/>
              </w:rPr>
            </w:pPr>
          </w:p>
        </w:tc>
        <w:tc>
          <w:tcPr>
            <w:tcW w:w="13" w:type="dxa"/>
          </w:tcPr>
          <w:p w:rsidR="005308E6" w:rsidRPr="005308E6" w:rsidRDefault="005308E6" w:rsidP="005308E6">
            <w:pPr>
              <w:jc w:val="both"/>
              <w:rPr>
                <w:sz w:val="2"/>
                <w:szCs w:val="20"/>
                <w:lang w:eastAsia="en-US"/>
              </w:rPr>
            </w:pPr>
          </w:p>
        </w:tc>
      </w:tr>
      <w:tr w:rsidR="005308E6" w:rsidRPr="005308E6" w:rsidTr="007C1423">
        <w:tc>
          <w:tcPr>
            <w:tcW w:w="13" w:type="dxa"/>
          </w:tcPr>
          <w:p w:rsidR="005308E6" w:rsidRPr="005308E6" w:rsidRDefault="005308E6" w:rsidP="005308E6">
            <w:pPr>
              <w:jc w:val="both"/>
              <w:rPr>
                <w:sz w:val="2"/>
                <w:szCs w:val="20"/>
                <w:lang w:eastAsia="en-US"/>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7. Koordinuoja ir kontroliuoja šias savivaldybės administracijos veiklos sritis: švietimo, socialinės paramos, sveikatos, kultūros, jaunimo, turizmo, civilinės metrikacijos, viešųjų pirkimų, investicijų, ryšių su užsieniu, viešųjų ryšių; disponavimo savivaldybės turtu klausimus.</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8. Koordinuoja savivaldybės administracijos bendradarbiavimą su nevyriausybinėmis organizacijomis ir kaimo bendruomenėmis.</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9. Koordinuoja savivaldybės strateginio plano rengimą.</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10. Kontroliuoja Kontrolės ir audito tarnybos, Centralizuoto vidaus audito skyriaus rekomendacijų įgyvendinimą, teikia pasiūlymus administracijos direktoriui dėl šių rekomendacijų įgyvendinimo.</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11. Kontroliuoja Savivaldybės tarybos sprendimų, administracijos direktoriaus įsakymų įgyvendinimą savivaldybės administracijoje pagal kontroliuojamas veiklos sritis.</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12. Direktoriui pavedus, atstovauja administracijai santykiuose su kitomis įstaigomis, organizacijomis bei fiziniais asmenimis.</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13. Dalyvauja Savivaldybės tarybos, savivaldybės mero ir administracijos direktoriaus sudaromų nuolatinių ir laikinųjų komisijų ir darbo grupių darbe.</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14. Rengia ir teikia pasiūlymus priskirtos veiklos srities klausimais.</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15. Nagrinėja fizinių ir juridinių asmenų skundus, prašymus ir pasiūlymus.</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lastRenderedPageBreak/>
                    <w:t>16. Vykdo visas administracijos direktoriaus funkcijas jo atostogų, komandiruočių, nedarbingumo laikotarpiu.</w:t>
                  </w:r>
                </w:p>
              </w:tc>
            </w:tr>
          </w:tbl>
          <w:p w:rsidR="005308E6" w:rsidRPr="005308E6" w:rsidRDefault="005308E6" w:rsidP="005308E6">
            <w:pPr>
              <w:jc w:val="both"/>
              <w:rPr>
                <w:sz w:val="20"/>
                <w:szCs w:val="20"/>
                <w:lang w:eastAsia="en-US"/>
              </w:rPr>
            </w:pPr>
          </w:p>
        </w:tc>
      </w:tr>
      <w:tr w:rsidR="005308E6" w:rsidRPr="005308E6" w:rsidTr="007C1423">
        <w:trPr>
          <w:trHeight w:val="20"/>
        </w:trPr>
        <w:tc>
          <w:tcPr>
            <w:tcW w:w="13" w:type="dxa"/>
          </w:tcPr>
          <w:p w:rsidR="005308E6" w:rsidRPr="005308E6" w:rsidRDefault="005308E6" w:rsidP="005308E6">
            <w:pPr>
              <w:jc w:val="both"/>
              <w:rPr>
                <w:sz w:val="2"/>
                <w:szCs w:val="20"/>
                <w:lang w:eastAsia="en-US"/>
              </w:rPr>
            </w:pPr>
          </w:p>
        </w:tc>
        <w:tc>
          <w:tcPr>
            <w:tcW w:w="1" w:type="dxa"/>
          </w:tcPr>
          <w:p w:rsidR="005308E6" w:rsidRPr="005308E6" w:rsidRDefault="005308E6" w:rsidP="005308E6">
            <w:pPr>
              <w:jc w:val="both"/>
              <w:rPr>
                <w:sz w:val="2"/>
                <w:szCs w:val="20"/>
                <w:lang w:eastAsia="en-US"/>
              </w:rPr>
            </w:pPr>
          </w:p>
        </w:tc>
        <w:tc>
          <w:tcPr>
            <w:tcW w:w="1" w:type="dxa"/>
          </w:tcPr>
          <w:p w:rsidR="005308E6" w:rsidRPr="005308E6" w:rsidRDefault="005308E6" w:rsidP="005308E6">
            <w:pPr>
              <w:jc w:val="both"/>
              <w:rPr>
                <w:sz w:val="2"/>
                <w:szCs w:val="20"/>
                <w:lang w:eastAsia="en-US"/>
              </w:rPr>
            </w:pPr>
          </w:p>
        </w:tc>
        <w:tc>
          <w:tcPr>
            <w:tcW w:w="9055" w:type="dxa"/>
          </w:tcPr>
          <w:p w:rsidR="005308E6" w:rsidRPr="005308E6" w:rsidRDefault="005308E6" w:rsidP="005308E6">
            <w:pPr>
              <w:jc w:val="both"/>
              <w:rPr>
                <w:sz w:val="2"/>
                <w:szCs w:val="20"/>
                <w:lang w:eastAsia="en-US"/>
              </w:rPr>
            </w:pPr>
          </w:p>
        </w:tc>
        <w:tc>
          <w:tcPr>
            <w:tcW w:w="13" w:type="dxa"/>
          </w:tcPr>
          <w:p w:rsidR="005308E6" w:rsidRPr="005308E6" w:rsidRDefault="005308E6" w:rsidP="005308E6">
            <w:pPr>
              <w:jc w:val="both"/>
              <w:rPr>
                <w:sz w:val="2"/>
                <w:szCs w:val="20"/>
                <w:lang w:eastAsia="en-US"/>
              </w:rPr>
            </w:pPr>
          </w:p>
        </w:tc>
      </w:tr>
      <w:tr w:rsidR="005308E6" w:rsidRPr="005308E6" w:rsidTr="007C1423">
        <w:tc>
          <w:tcPr>
            <w:tcW w:w="13" w:type="dxa"/>
          </w:tcPr>
          <w:p w:rsidR="005308E6" w:rsidRPr="005308E6" w:rsidRDefault="005308E6" w:rsidP="005308E6">
            <w:pPr>
              <w:jc w:val="both"/>
              <w:rPr>
                <w:sz w:val="2"/>
                <w:szCs w:val="20"/>
                <w:lang w:eastAsia="en-US"/>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17. Vykdo kitus nenuolatinio pobūdžio su įstaigos veikla susijusius pavedimus.</w:t>
                  </w:r>
                </w:p>
              </w:tc>
            </w:tr>
          </w:tbl>
          <w:p w:rsidR="005308E6" w:rsidRPr="005308E6" w:rsidRDefault="005308E6" w:rsidP="005308E6">
            <w:pPr>
              <w:jc w:val="both"/>
              <w:rPr>
                <w:sz w:val="20"/>
                <w:szCs w:val="20"/>
                <w:lang w:eastAsia="en-US"/>
              </w:rPr>
            </w:pPr>
          </w:p>
        </w:tc>
      </w:tr>
      <w:tr w:rsidR="005308E6" w:rsidRPr="005308E6" w:rsidTr="007C1423">
        <w:trPr>
          <w:trHeight w:val="139"/>
        </w:trPr>
        <w:tc>
          <w:tcPr>
            <w:tcW w:w="13" w:type="dxa"/>
          </w:tcPr>
          <w:p w:rsidR="005308E6" w:rsidRPr="005308E6" w:rsidRDefault="005308E6" w:rsidP="005308E6">
            <w:pPr>
              <w:jc w:val="both"/>
              <w:rPr>
                <w:sz w:val="2"/>
                <w:szCs w:val="20"/>
                <w:lang w:eastAsia="en-US"/>
              </w:rPr>
            </w:pPr>
          </w:p>
        </w:tc>
        <w:tc>
          <w:tcPr>
            <w:tcW w:w="1" w:type="dxa"/>
          </w:tcPr>
          <w:p w:rsidR="005308E6" w:rsidRPr="005308E6" w:rsidRDefault="005308E6" w:rsidP="005308E6">
            <w:pPr>
              <w:jc w:val="both"/>
              <w:rPr>
                <w:sz w:val="2"/>
                <w:szCs w:val="20"/>
                <w:lang w:eastAsia="en-US"/>
              </w:rPr>
            </w:pPr>
          </w:p>
        </w:tc>
        <w:tc>
          <w:tcPr>
            <w:tcW w:w="1" w:type="dxa"/>
          </w:tcPr>
          <w:p w:rsidR="005308E6" w:rsidRPr="005308E6" w:rsidRDefault="005308E6" w:rsidP="005308E6">
            <w:pPr>
              <w:jc w:val="both"/>
              <w:rPr>
                <w:sz w:val="2"/>
                <w:szCs w:val="20"/>
                <w:lang w:eastAsia="en-US"/>
              </w:rPr>
            </w:pPr>
          </w:p>
        </w:tc>
        <w:tc>
          <w:tcPr>
            <w:tcW w:w="9055" w:type="dxa"/>
          </w:tcPr>
          <w:p w:rsidR="005308E6" w:rsidRPr="005308E6" w:rsidRDefault="005308E6" w:rsidP="005308E6">
            <w:pPr>
              <w:jc w:val="both"/>
              <w:rPr>
                <w:sz w:val="2"/>
                <w:szCs w:val="20"/>
                <w:lang w:eastAsia="en-US"/>
              </w:rPr>
            </w:pPr>
          </w:p>
        </w:tc>
        <w:tc>
          <w:tcPr>
            <w:tcW w:w="13" w:type="dxa"/>
          </w:tcPr>
          <w:p w:rsidR="005308E6" w:rsidRPr="005308E6" w:rsidRDefault="005308E6" w:rsidP="005308E6">
            <w:pPr>
              <w:jc w:val="both"/>
              <w:rPr>
                <w:sz w:val="2"/>
                <w:szCs w:val="20"/>
                <w:lang w:eastAsia="en-US"/>
              </w:rPr>
            </w:pPr>
          </w:p>
        </w:tc>
      </w:tr>
      <w:tr w:rsidR="005308E6" w:rsidRPr="005308E6" w:rsidTr="007C1423">
        <w:tc>
          <w:tcPr>
            <w:tcW w:w="13" w:type="dxa"/>
          </w:tcPr>
          <w:p w:rsidR="005308E6" w:rsidRPr="005308E6" w:rsidRDefault="005308E6" w:rsidP="005308E6">
            <w:pPr>
              <w:jc w:val="both"/>
              <w:rPr>
                <w:sz w:val="2"/>
                <w:szCs w:val="20"/>
                <w:lang w:eastAsia="en-US"/>
              </w:rPr>
            </w:pPr>
          </w:p>
        </w:tc>
        <w:tc>
          <w:tcPr>
            <w:tcW w:w="1" w:type="dxa"/>
          </w:tcPr>
          <w:p w:rsidR="005308E6" w:rsidRPr="005308E6" w:rsidRDefault="005308E6" w:rsidP="005308E6">
            <w:pPr>
              <w:jc w:val="both"/>
              <w:rPr>
                <w:sz w:val="2"/>
                <w:szCs w:val="20"/>
                <w:lang w:eastAsia="en-US"/>
              </w:rPr>
            </w:pPr>
          </w:p>
        </w:tc>
        <w:tc>
          <w:tcPr>
            <w:tcW w:w="1" w:type="dxa"/>
          </w:tcPr>
          <w:p w:rsidR="005308E6" w:rsidRPr="005308E6" w:rsidRDefault="005308E6" w:rsidP="005308E6">
            <w:pPr>
              <w:jc w:val="both"/>
              <w:rPr>
                <w:sz w:val="2"/>
                <w:szCs w:val="20"/>
                <w:lang w:eastAsia="en-US"/>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5308E6" w:rsidRPr="005308E6" w:rsidTr="007C1423">
              <w:trPr>
                <w:trHeight w:val="600"/>
              </w:trPr>
              <w:tc>
                <w:tcPr>
                  <w:tcW w:w="9070" w:type="dxa"/>
                  <w:tcMar>
                    <w:top w:w="40" w:type="dxa"/>
                    <w:left w:w="40" w:type="dxa"/>
                    <w:bottom w:w="40" w:type="dxa"/>
                    <w:right w:w="40" w:type="dxa"/>
                  </w:tcMar>
                </w:tcPr>
                <w:p w:rsidR="005308E6" w:rsidRPr="005308E6" w:rsidRDefault="005308E6" w:rsidP="005308E6">
                  <w:pPr>
                    <w:jc w:val="center"/>
                    <w:rPr>
                      <w:sz w:val="20"/>
                      <w:szCs w:val="20"/>
                      <w:lang w:eastAsia="en-US"/>
                    </w:rPr>
                  </w:pPr>
                  <w:r w:rsidRPr="005308E6">
                    <w:rPr>
                      <w:b/>
                      <w:color w:val="000000"/>
                      <w:szCs w:val="20"/>
                      <w:lang w:eastAsia="en-US"/>
                    </w:rPr>
                    <w:t>V SKYRIUS</w:t>
                  </w:r>
                </w:p>
                <w:p w:rsidR="005308E6" w:rsidRPr="005308E6" w:rsidRDefault="005308E6" w:rsidP="005308E6">
                  <w:pPr>
                    <w:jc w:val="center"/>
                    <w:rPr>
                      <w:sz w:val="20"/>
                      <w:szCs w:val="20"/>
                      <w:lang w:eastAsia="en-US"/>
                    </w:rPr>
                  </w:pPr>
                  <w:r w:rsidRPr="005308E6">
                    <w:rPr>
                      <w:b/>
                      <w:color w:val="000000"/>
                      <w:szCs w:val="20"/>
                      <w:lang w:eastAsia="en-US"/>
                    </w:rPr>
                    <w:t>SPECIALIEJI REIKALAVIMAI</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18. Išsilavinimo ir darbo patirties reikalavimai:</w:t>
                  </w:r>
                  <w:r w:rsidRPr="005308E6">
                    <w:rPr>
                      <w:color w:val="FFFFFF"/>
                      <w:szCs w:val="20"/>
                      <w:lang w:eastAsia="en-US"/>
                    </w:rPr>
                    <w:t>0</w:t>
                  </w:r>
                </w:p>
              </w:tc>
            </w:tr>
            <w:tr w:rsidR="005308E6" w:rsidRPr="005308E6" w:rsidTr="007C1423">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5308E6" w:rsidRPr="005308E6" w:rsidTr="007C1423">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 xml:space="preserve">18.1. išsilavinimas – aukštasis universitetinis išsilavinimas (ne žemesnis kaip bakalauro kvalifikacinis laipsnis) arba jam lygiavertė aukštojo mokslo kvalifikacija; </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18.2. vadovaujamo darbo patirties trukmė – ne mažiau kaip 3 metai.</w:t>
                              </w:r>
                            </w:p>
                          </w:tc>
                        </w:tr>
                      </w:tbl>
                      <w:p w:rsidR="005308E6" w:rsidRPr="005308E6" w:rsidRDefault="005308E6" w:rsidP="005308E6">
                        <w:pPr>
                          <w:jc w:val="both"/>
                          <w:rPr>
                            <w:sz w:val="20"/>
                            <w:szCs w:val="20"/>
                            <w:lang w:eastAsia="en-US"/>
                          </w:rPr>
                        </w:pPr>
                      </w:p>
                    </w:tc>
                  </w:tr>
                </w:tbl>
                <w:p w:rsidR="005308E6" w:rsidRPr="005308E6" w:rsidRDefault="005308E6" w:rsidP="005308E6">
                  <w:pPr>
                    <w:jc w:val="both"/>
                    <w:rPr>
                      <w:sz w:val="20"/>
                      <w:szCs w:val="20"/>
                      <w:lang w:eastAsia="en-US"/>
                    </w:rPr>
                  </w:pP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19. Atitikimas kitiems reikalavimams:</w:t>
                  </w:r>
                  <w:r w:rsidRPr="005308E6">
                    <w:rPr>
                      <w:color w:val="FFFFFF"/>
                      <w:szCs w:val="20"/>
                      <w:lang w:eastAsia="en-US"/>
                    </w:rPr>
                    <w:t>0</w:t>
                  </w:r>
                </w:p>
              </w:tc>
            </w:tr>
            <w:tr w:rsidR="005308E6" w:rsidRPr="005308E6" w:rsidTr="007C1423">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19.1. atitikti teisės aktuose nustatytus reikalavimus, būtinus išduodant leidimą dirbti ar susipažinti su įslaptinta informacija, žymima slaptumo žyma „Slaptai“.</w:t>
                        </w:r>
                      </w:p>
                    </w:tc>
                  </w:tr>
                </w:tbl>
                <w:p w:rsidR="005308E6" w:rsidRPr="005308E6" w:rsidRDefault="005308E6" w:rsidP="005308E6">
                  <w:pPr>
                    <w:jc w:val="both"/>
                    <w:rPr>
                      <w:sz w:val="20"/>
                      <w:szCs w:val="20"/>
                      <w:lang w:eastAsia="en-US"/>
                    </w:rPr>
                  </w:pPr>
                </w:p>
              </w:tc>
            </w:tr>
          </w:tbl>
          <w:p w:rsidR="005308E6" w:rsidRPr="005308E6" w:rsidRDefault="005308E6" w:rsidP="005308E6">
            <w:pPr>
              <w:jc w:val="both"/>
              <w:rPr>
                <w:sz w:val="20"/>
                <w:szCs w:val="20"/>
                <w:lang w:eastAsia="en-US"/>
              </w:rPr>
            </w:pPr>
          </w:p>
        </w:tc>
      </w:tr>
      <w:tr w:rsidR="005308E6" w:rsidRPr="005308E6" w:rsidTr="007C1423">
        <w:trPr>
          <w:trHeight w:val="62"/>
        </w:trPr>
        <w:tc>
          <w:tcPr>
            <w:tcW w:w="13" w:type="dxa"/>
          </w:tcPr>
          <w:p w:rsidR="005308E6" w:rsidRPr="005308E6" w:rsidRDefault="005308E6" w:rsidP="005308E6">
            <w:pPr>
              <w:jc w:val="both"/>
              <w:rPr>
                <w:sz w:val="2"/>
                <w:szCs w:val="20"/>
                <w:lang w:eastAsia="en-US"/>
              </w:rPr>
            </w:pPr>
          </w:p>
        </w:tc>
        <w:tc>
          <w:tcPr>
            <w:tcW w:w="1" w:type="dxa"/>
          </w:tcPr>
          <w:p w:rsidR="005308E6" w:rsidRPr="005308E6" w:rsidRDefault="005308E6" w:rsidP="005308E6">
            <w:pPr>
              <w:jc w:val="both"/>
              <w:rPr>
                <w:sz w:val="2"/>
                <w:szCs w:val="20"/>
                <w:lang w:eastAsia="en-US"/>
              </w:rPr>
            </w:pPr>
          </w:p>
        </w:tc>
        <w:tc>
          <w:tcPr>
            <w:tcW w:w="1" w:type="dxa"/>
          </w:tcPr>
          <w:p w:rsidR="005308E6" w:rsidRPr="005308E6" w:rsidRDefault="005308E6" w:rsidP="005308E6">
            <w:pPr>
              <w:jc w:val="both"/>
              <w:rPr>
                <w:sz w:val="2"/>
                <w:szCs w:val="20"/>
                <w:lang w:eastAsia="en-US"/>
              </w:rPr>
            </w:pPr>
          </w:p>
        </w:tc>
        <w:tc>
          <w:tcPr>
            <w:tcW w:w="9055" w:type="dxa"/>
          </w:tcPr>
          <w:p w:rsidR="005308E6" w:rsidRPr="005308E6" w:rsidRDefault="005308E6" w:rsidP="005308E6">
            <w:pPr>
              <w:jc w:val="both"/>
              <w:rPr>
                <w:sz w:val="2"/>
                <w:szCs w:val="20"/>
                <w:lang w:eastAsia="en-US"/>
              </w:rPr>
            </w:pPr>
          </w:p>
        </w:tc>
        <w:tc>
          <w:tcPr>
            <w:tcW w:w="13" w:type="dxa"/>
          </w:tcPr>
          <w:p w:rsidR="005308E6" w:rsidRPr="005308E6" w:rsidRDefault="005308E6" w:rsidP="005308E6">
            <w:pPr>
              <w:jc w:val="both"/>
              <w:rPr>
                <w:sz w:val="2"/>
                <w:szCs w:val="20"/>
                <w:lang w:eastAsia="en-US"/>
              </w:rPr>
            </w:pPr>
          </w:p>
        </w:tc>
      </w:tr>
      <w:tr w:rsidR="005308E6" w:rsidRPr="005308E6" w:rsidTr="007C1423">
        <w:tc>
          <w:tcPr>
            <w:tcW w:w="13" w:type="dxa"/>
          </w:tcPr>
          <w:p w:rsidR="005308E6" w:rsidRPr="005308E6" w:rsidRDefault="005308E6" w:rsidP="005308E6">
            <w:pPr>
              <w:jc w:val="both"/>
              <w:rPr>
                <w:sz w:val="2"/>
                <w:szCs w:val="20"/>
                <w:lang w:eastAsia="en-US"/>
              </w:rPr>
            </w:pPr>
          </w:p>
        </w:tc>
        <w:tc>
          <w:tcPr>
            <w:tcW w:w="1" w:type="dxa"/>
          </w:tcPr>
          <w:p w:rsidR="005308E6" w:rsidRPr="005308E6" w:rsidRDefault="005308E6" w:rsidP="005308E6">
            <w:pPr>
              <w:jc w:val="both"/>
              <w:rPr>
                <w:sz w:val="2"/>
                <w:szCs w:val="20"/>
                <w:lang w:eastAsia="en-US"/>
              </w:rPr>
            </w:pPr>
          </w:p>
        </w:tc>
        <w:tc>
          <w:tcPr>
            <w:tcW w:w="1" w:type="dxa"/>
          </w:tcPr>
          <w:p w:rsidR="005308E6" w:rsidRPr="005308E6" w:rsidRDefault="005308E6" w:rsidP="005308E6">
            <w:pPr>
              <w:jc w:val="both"/>
              <w:rPr>
                <w:sz w:val="2"/>
                <w:szCs w:val="20"/>
                <w:lang w:eastAsia="en-US"/>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5308E6" w:rsidRPr="005308E6" w:rsidTr="007C1423">
              <w:trPr>
                <w:trHeight w:val="600"/>
              </w:trPr>
              <w:tc>
                <w:tcPr>
                  <w:tcW w:w="9068" w:type="dxa"/>
                  <w:tcMar>
                    <w:top w:w="40" w:type="dxa"/>
                    <w:left w:w="40" w:type="dxa"/>
                    <w:bottom w:w="40" w:type="dxa"/>
                    <w:right w:w="40" w:type="dxa"/>
                  </w:tcMar>
                </w:tcPr>
                <w:p w:rsidR="005308E6" w:rsidRPr="005308E6" w:rsidRDefault="005308E6" w:rsidP="005308E6">
                  <w:pPr>
                    <w:jc w:val="center"/>
                    <w:rPr>
                      <w:sz w:val="20"/>
                      <w:szCs w:val="20"/>
                      <w:lang w:eastAsia="en-US"/>
                    </w:rPr>
                  </w:pPr>
                  <w:r w:rsidRPr="005308E6">
                    <w:rPr>
                      <w:b/>
                      <w:color w:val="000000"/>
                      <w:szCs w:val="20"/>
                      <w:lang w:eastAsia="en-US"/>
                    </w:rPr>
                    <w:t>VI SKYRIUS</w:t>
                  </w:r>
                </w:p>
                <w:p w:rsidR="005308E6" w:rsidRPr="005308E6" w:rsidRDefault="005308E6" w:rsidP="005308E6">
                  <w:pPr>
                    <w:jc w:val="center"/>
                    <w:rPr>
                      <w:sz w:val="20"/>
                      <w:szCs w:val="20"/>
                      <w:lang w:eastAsia="en-US"/>
                    </w:rPr>
                  </w:pPr>
                  <w:r w:rsidRPr="005308E6">
                    <w:rPr>
                      <w:b/>
                      <w:color w:val="000000"/>
                      <w:szCs w:val="20"/>
                      <w:lang w:eastAsia="en-US"/>
                    </w:rPr>
                    <w:t>KOMPETENCIJOS</w:t>
                  </w:r>
                </w:p>
              </w:tc>
            </w:tr>
            <w:tr w:rsidR="005308E6" w:rsidRPr="005308E6" w:rsidTr="007C1423">
              <w:trPr>
                <w:trHeight w:val="260"/>
              </w:trPr>
              <w:tc>
                <w:tcPr>
                  <w:tcW w:w="9068"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20. Bendrosios kompetencijos ir jų pakankami lygiai:</w:t>
                  </w:r>
                  <w:r w:rsidRPr="005308E6">
                    <w:rPr>
                      <w:color w:val="FFFFFF"/>
                      <w:szCs w:val="20"/>
                      <w:lang w:eastAsia="en-US"/>
                    </w:rPr>
                    <w:t>0</w:t>
                  </w:r>
                </w:p>
              </w:tc>
            </w:tr>
            <w:tr w:rsidR="005308E6" w:rsidRPr="005308E6" w:rsidTr="007C1423">
              <w:trPr>
                <w:trHeight w:val="170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20.1. vertės visuomenei kūrimas – 4;</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20.2. organizuotumas – 5;</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20.3. patikimumas ir atsakingumas – 5;</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20.4. analizė ir pagrindimas – 4;</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20.5. komunikacija – 4.</w:t>
                        </w:r>
                      </w:p>
                    </w:tc>
                  </w:tr>
                </w:tbl>
                <w:p w:rsidR="005308E6" w:rsidRPr="005308E6" w:rsidRDefault="005308E6" w:rsidP="005308E6">
                  <w:pPr>
                    <w:jc w:val="both"/>
                    <w:rPr>
                      <w:sz w:val="20"/>
                      <w:szCs w:val="20"/>
                      <w:lang w:eastAsia="en-US"/>
                    </w:rPr>
                  </w:pPr>
                </w:p>
              </w:tc>
            </w:tr>
            <w:tr w:rsidR="005308E6" w:rsidRPr="005308E6" w:rsidTr="007C1423">
              <w:trPr>
                <w:trHeight w:val="260"/>
              </w:trPr>
              <w:tc>
                <w:tcPr>
                  <w:tcW w:w="9068"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21. Vadybinės ir lyderystės kompetencijos ir jų pakankami lygiai:</w:t>
                  </w:r>
                  <w:r w:rsidRPr="005308E6">
                    <w:rPr>
                      <w:color w:val="FFFFFF"/>
                      <w:szCs w:val="20"/>
                      <w:lang w:eastAsia="en-US"/>
                    </w:rPr>
                    <w:t>0</w:t>
                  </w:r>
                </w:p>
              </w:tc>
            </w:tr>
            <w:tr w:rsidR="005308E6" w:rsidRPr="005308E6" w:rsidTr="007C1423">
              <w:trPr>
                <w:trHeight w:val="1020"/>
              </w:trPr>
              <w:tc>
                <w:tcPr>
                  <w:tcW w:w="906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21.1. strateginis požiūris – 4;</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21.2. veiklos valdymas – 5;</w:t>
                        </w:r>
                      </w:p>
                    </w:tc>
                  </w:tr>
                  <w:tr w:rsidR="005308E6" w:rsidRPr="005308E6" w:rsidTr="007C1423">
                    <w:trPr>
                      <w:trHeight w:val="260"/>
                    </w:trPr>
                    <w:tc>
                      <w:tcPr>
                        <w:tcW w:w="9070" w:type="dxa"/>
                        <w:tcMar>
                          <w:top w:w="40" w:type="dxa"/>
                          <w:left w:w="40" w:type="dxa"/>
                          <w:bottom w:w="40" w:type="dxa"/>
                          <w:right w:w="40" w:type="dxa"/>
                        </w:tcMar>
                      </w:tcPr>
                      <w:p w:rsidR="005308E6" w:rsidRPr="005308E6" w:rsidRDefault="005308E6" w:rsidP="005308E6">
                        <w:pPr>
                          <w:jc w:val="both"/>
                          <w:rPr>
                            <w:sz w:val="20"/>
                            <w:szCs w:val="20"/>
                            <w:lang w:eastAsia="en-US"/>
                          </w:rPr>
                        </w:pPr>
                        <w:r w:rsidRPr="005308E6">
                          <w:rPr>
                            <w:color w:val="000000"/>
                            <w:szCs w:val="20"/>
                            <w:lang w:eastAsia="en-US"/>
                          </w:rPr>
                          <w:t>21.3. lyderystė – 4.</w:t>
                        </w:r>
                      </w:p>
                    </w:tc>
                  </w:tr>
                </w:tbl>
                <w:p w:rsidR="005308E6" w:rsidRPr="005308E6" w:rsidRDefault="005308E6" w:rsidP="005308E6">
                  <w:pPr>
                    <w:jc w:val="both"/>
                    <w:rPr>
                      <w:sz w:val="20"/>
                      <w:szCs w:val="20"/>
                      <w:lang w:eastAsia="en-US"/>
                    </w:rPr>
                  </w:pPr>
                </w:p>
              </w:tc>
            </w:tr>
            <w:tr w:rsidR="005308E6" w:rsidRPr="005308E6" w:rsidTr="007C1423">
              <w:trPr>
                <w:trHeight w:val="40"/>
              </w:trPr>
              <w:tc>
                <w:tcPr>
                  <w:tcW w:w="9068" w:type="dxa"/>
                  <w:tcMar>
                    <w:top w:w="40" w:type="dxa"/>
                    <w:left w:w="40" w:type="dxa"/>
                    <w:bottom w:w="40" w:type="dxa"/>
                    <w:right w:w="40" w:type="dxa"/>
                  </w:tcMar>
                </w:tcPr>
                <w:p w:rsidR="005308E6" w:rsidRPr="005308E6" w:rsidRDefault="005308E6" w:rsidP="005308E6">
                  <w:pPr>
                    <w:jc w:val="both"/>
                    <w:rPr>
                      <w:sz w:val="20"/>
                      <w:szCs w:val="20"/>
                      <w:lang w:eastAsia="en-US"/>
                    </w:rPr>
                  </w:pPr>
                </w:p>
              </w:tc>
            </w:tr>
          </w:tbl>
          <w:p w:rsidR="005308E6" w:rsidRPr="005308E6" w:rsidRDefault="005308E6" w:rsidP="005308E6">
            <w:pPr>
              <w:jc w:val="both"/>
              <w:rPr>
                <w:sz w:val="20"/>
                <w:szCs w:val="20"/>
                <w:lang w:eastAsia="en-US"/>
              </w:rPr>
            </w:pPr>
          </w:p>
        </w:tc>
      </w:tr>
      <w:tr w:rsidR="005308E6" w:rsidRPr="005308E6" w:rsidTr="007C1423">
        <w:trPr>
          <w:trHeight w:val="517"/>
        </w:trPr>
        <w:tc>
          <w:tcPr>
            <w:tcW w:w="13" w:type="dxa"/>
          </w:tcPr>
          <w:p w:rsidR="005308E6" w:rsidRPr="005308E6" w:rsidRDefault="005308E6" w:rsidP="005308E6">
            <w:pPr>
              <w:jc w:val="both"/>
              <w:rPr>
                <w:sz w:val="2"/>
                <w:szCs w:val="20"/>
                <w:lang w:eastAsia="en-US"/>
              </w:rPr>
            </w:pPr>
          </w:p>
        </w:tc>
        <w:tc>
          <w:tcPr>
            <w:tcW w:w="1" w:type="dxa"/>
          </w:tcPr>
          <w:p w:rsidR="005308E6" w:rsidRPr="005308E6" w:rsidRDefault="005308E6" w:rsidP="005308E6">
            <w:pPr>
              <w:jc w:val="both"/>
              <w:rPr>
                <w:sz w:val="2"/>
                <w:szCs w:val="20"/>
                <w:lang w:eastAsia="en-US"/>
              </w:rPr>
            </w:pPr>
          </w:p>
        </w:tc>
        <w:tc>
          <w:tcPr>
            <w:tcW w:w="1" w:type="dxa"/>
          </w:tcPr>
          <w:p w:rsidR="005308E6" w:rsidRPr="005308E6" w:rsidRDefault="005308E6" w:rsidP="005308E6">
            <w:pPr>
              <w:jc w:val="both"/>
              <w:rPr>
                <w:sz w:val="2"/>
                <w:szCs w:val="20"/>
                <w:lang w:eastAsia="en-US"/>
              </w:rPr>
            </w:pPr>
          </w:p>
        </w:tc>
        <w:tc>
          <w:tcPr>
            <w:tcW w:w="9055" w:type="dxa"/>
          </w:tcPr>
          <w:p w:rsidR="005308E6" w:rsidRPr="005308E6" w:rsidRDefault="005308E6" w:rsidP="005308E6">
            <w:pPr>
              <w:jc w:val="both"/>
              <w:rPr>
                <w:sz w:val="2"/>
                <w:szCs w:val="20"/>
                <w:lang w:eastAsia="en-US"/>
              </w:rPr>
            </w:pPr>
          </w:p>
        </w:tc>
        <w:tc>
          <w:tcPr>
            <w:tcW w:w="13" w:type="dxa"/>
          </w:tcPr>
          <w:p w:rsidR="005308E6" w:rsidRPr="005308E6" w:rsidRDefault="005308E6" w:rsidP="005308E6">
            <w:pPr>
              <w:jc w:val="both"/>
              <w:rPr>
                <w:sz w:val="2"/>
                <w:szCs w:val="20"/>
                <w:lang w:eastAsia="en-US"/>
              </w:rPr>
            </w:pPr>
          </w:p>
        </w:tc>
      </w:tr>
      <w:tr w:rsidR="005308E6" w:rsidRPr="005308E6" w:rsidTr="007C1423">
        <w:tc>
          <w:tcPr>
            <w:tcW w:w="13" w:type="dxa"/>
          </w:tcPr>
          <w:p w:rsidR="005308E6" w:rsidRPr="005308E6" w:rsidRDefault="005308E6" w:rsidP="005308E6">
            <w:pPr>
              <w:jc w:val="both"/>
              <w:rPr>
                <w:sz w:val="2"/>
                <w:szCs w:val="20"/>
                <w:lang w:eastAsia="en-US"/>
              </w:rPr>
            </w:pPr>
          </w:p>
        </w:tc>
        <w:tc>
          <w:tcPr>
            <w:tcW w:w="1" w:type="dxa"/>
          </w:tcPr>
          <w:p w:rsidR="005308E6" w:rsidRPr="005308E6" w:rsidRDefault="005308E6" w:rsidP="005308E6">
            <w:pPr>
              <w:jc w:val="both"/>
              <w:rPr>
                <w:lang w:eastAsia="en-US"/>
              </w:rPr>
            </w:pPr>
          </w:p>
        </w:tc>
        <w:tc>
          <w:tcPr>
            <w:tcW w:w="1" w:type="dxa"/>
          </w:tcPr>
          <w:p w:rsidR="005308E6" w:rsidRPr="005308E6" w:rsidRDefault="005308E6" w:rsidP="005308E6">
            <w:pPr>
              <w:jc w:val="both"/>
              <w:rPr>
                <w:lang w:eastAsia="en-US"/>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5308E6" w:rsidRPr="005308E6" w:rsidTr="007C1423">
              <w:trPr>
                <w:trHeight w:val="260"/>
              </w:trPr>
              <w:tc>
                <w:tcPr>
                  <w:tcW w:w="3401" w:type="dxa"/>
                  <w:tcMar>
                    <w:top w:w="40" w:type="dxa"/>
                    <w:left w:w="40" w:type="dxa"/>
                    <w:bottom w:w="40" w:type="dxa"/>
                    <w:right w:w="40" w:type="dxa"/>
                  </w:tcMar>
                </w:tcPr>
                <w:p w:rsidR="005308E6" w:rsidRPr="005308E6" w:rsidRDefault="005308E6" w:rsidP="005308E6">
                  <w:pPr>
                    <w:jc w:val="both"/>
                    <w:rPr>
                      <w:lang w:eastAsia="en-US"/>
                    </w:rPr>
                  </w:pPr>
                  <w:r w:rsidRPr="005308E6">
                    <w:rPr>
                      <w:color w:val="000000"/>
                      <w:lang w:eastAsia="en-US"/>
                    </w:rPr>
                    <w:t>Susipažinau</w:t>
                  </w:r>
                </w:p>
              </w:tc>
              <w:tc>
                <w:tcPr>
                  <w:tcW w:w="5669" w:type="dxa"/>
                  <w:tcMar>
                    <w:top w:w="40" w:type="dxa"/>
                    <w:left w:w="40" w:type="dxa"/>
                    <w:bottom w:w="40" w:type="dxa"/>
                    <w:right w:w="40" w:type="dxa"/>
                  </w:tcMar>
                </w:tcPr>
                <w:p w:rsidR="005308E6" w:rsidRPr="005308E6" w:rsidRDefault="005308E6" w:rsidP="005308E6">
                  <w:pPr>
                    <w:jc w:val="both"/>
                    <w:rPr>
                      <w:lang w:eastAsia="en-US"/>
                    </w:rPr>
                  </w:pPr>
                </w:p>
              </w:tc>
            </w:tr>
            <w:tr w:rsidR="005308E6" w:rsidRPr="005308E6" w:rsidTr="007C1423">
              <w:trPr>
                <w:trHeight w:val="260"/>
              </w:trPr>
              <w:tc>
                <w:tcPr>
                  <w:tcW w:w="3401" w:type="dxa"/>
                  <w:tcBorders>
                    <w:bottom w:val="single" w:sz="2" w:space="0" w:color="000000"/>
                  </w:tcBorders>
                  <w:tcMar>
                    <w:top w:w="40" w:type="dxa"/>
                    <w:left w:w="40" w:type="dxa"/>
                    <w:bottom w:w="40" w:type="dxa"/>
                    <w:right w:w="40" w:type="dxa"/>
                  </w:tcMar>
                </w:tcPr>
                <w:p w:rsidR="005308E6" w:rsidRPr="005308E6" w:rsidRDefault="005308E6" w:rsidP="005308E6">
                  <w:pPr>
                    <w:jc w:val="both"/>
                    <w:rPr>
                      <w:lang w:eastAsia="en-US"/>
                    </w:rPr>
                  </w:pPr>
                </w:p>
              </w:tc>
              <w:tc>
                <w:tcPr>
                  <w:tcW w:w="5669" w:type="dxa"/>
                  <w:tcMar>
                    <w:top w:w="40" w:type="dxa"/>
                    <w:left w:w="40" w:type="dxa"/>
                    <w:bottom w:w="40" w:type="dxa"/>
                    <w:right w:w="40" w:type="dxa"/>
                  </w:tcMar>
                </w:tcPr>
                <w:p w:rsidR="005308E6" w:rsidRPr="005308E6" w:rsidRDefault="005308E6" w:rsidP="005308E6">
                  <w:pPr>
                    <w:jc w:val="both"/>
                    <w:rPr>
                      <w:lang w:eastAsia="en-US"/>
                    </w:rPr>
                  </w:pPr>
                </w:p>
              </w:tc>
            </w:tr>
            <w:tr w:rsidR="005308E6" w:rsidRPr="005308E6" w:rsidTr="007C1423">
              <w:trPr>
                <w:trHeight w:val="260"/>
              </w:trPr>
              <w:tc>
                <w:tcPr>
                  <w:tcW w:w="3401" w:type="dxa"/>
                  <w:tcMar>
                    <w:top w:w="40" w:type="dxa"/>
                    <w:left w:w="40" w:type="dxa"/>
                    <w:bottom w:w="40" w:type="dxa"/>
                    <w:right w:w="40" w:type="dxa"/>
                  </w:tcMar>
                </w:tcPr>
                <w:p w:rsidR="005308E6" w:rsidRPr="005308E6" w:rsidRDefault="005308E6" w:rsidP="005308E6">
                  <w:pPr>
                    <w:jc w:val="both"/>
                    <w:rPr>
                      <w:vertAlign w:val="superscript"/>
                      <w:lang w:eastAsia="en-US"/>
                    </w:rPr>
                  </w:pPr>
                  <w:r w:rsidRPr="005308E6">
                    <w:rPr>
                      <w:color w:val="000000"/>
                      <w:vertAlign w:val="superscript"/>
                      <w:lang w:eastAsia="en-US"/>
                    </w:rPr>
                    <w:t>(Parašas)</w:t>
                  </w:r>
                </w:p>
              </w:tc>
              <w:tc>
                <w:tcPr>
                  <w:tcW w:w="5669" w:type="dxa"/>
                  <w:tcMar>
                    <w:top w:w="40" w:type="dxa"/>
                    <w:left w:w="40" w:type="dxa"/>
                    <w:bottom w:w="40" w:type="dxa"/>
                    <w:right w:w="40" w:type="dxa"/>
                  </w:tcMar>
                </w:tcPr>
                <w:p w:rsidR="005308E6" w:rsidRPr="005308E6" w:rsidRDefault="005308E6" w:rsidP="005308E6">
                  <w:pPr>
                    <w:jc w:val="both"/>
                    <w:rPr>
                      <w:lang w:eastAsia="en-US"/>
                    </w:rPr>
                  </w:pPr>
                </w:p>
              </w:tc>
            </w:tr>
            <w:tr w:rsidR="005308E6" w:rsidRPr="005308E6" w:rsidTr="007C1423">
              <w:trPr>
                <w:trHeight w:val="260"/>
              </w:trPr>
              <w:tc>
                <w:tcPr>
                  <w:tcW w:w="3401" w:type="dxa"/>
                  <w:tcBorders>
                    <w:bottom w:val="single" w:sz="2" w:space="0" w:color="000000"/>
                  </w:tcBorders>
                  <w:tcMar>
                    <w:top w:w="40" w:type="dxa"/>
                    <w:left w:w="40" w:type="dxa"/>
                    <w:bottom w:w="40" w:type="dxa"/>
                    <w:right w:w="40" w:type="dxa"/>
                  </w:tcMar>
                </w:tcPr>
                <w:p w:rsidR="005308E6" w:rsidRPr="005308E6" w:rsidRDefault="005308E6" w:rsidP="005308E6">
                  <w:pPr>
                    <w:jc w:val="both"/>
                    <w:rPr>
                      <w:lang w:eastAsia="en-US"/>
                    </w:rPr>
                  </w:pPr>
                </w:p>
              </w:tc>
              <w:tc>
                <w:tcPr>
                  <w:tcW w:w="5669" w:type="dxa"/>
                  <w:tcMar>
                    <w:top w:w="40" w:type="dxa"/>
                    <w:left w:w="40" w:type="dxa"/>
                    <w:bottom w:w="40" w:type="dxa"/>
                    <w:right w:w="40" w:type="dxa"/>
                  </w:tcMar>
                </w:tcPr>
                <w:p w:rsidR="005308E6" w:rsidRPr="005308E6" w:rsidRDefault="005308E6" w:rsidP="005308E6">
                  <w:pPr>
                    <w:jc w:val="both"/>
                    <w:rPr>
                      <w:lang w:eastAsia="en-US"/>
                    </w:rPr>
                  </w:pPr>
                </w:p>
              </w:tc>
            </w:tr>
            <w:tr w:rsidR="005308E6" w:rsidRPr="005308E6" w:rsidTr="007C1423">
              <w:trPr>
                <w:trHeight w:val="260"/>
              </w:trPr>
              <w:tc>
                <w:tcPr>
                  <w:tcW w:w="3401" w:type="dxa"/>
                  <w:tcMar>
                    <w:top w:w="40" w:type="dxa"/>
                    <w:left w:w="40" w:type="dxa"/>
                    <w:bottom w:w="40" w:type="dxa"/>
                    <w:right w:w="40" w:type="dxa"/>
                  </w:tcMar>
                </w:tcPr>
                <w:p w:rsidR="005308E6" w:rsidRPr="005308E6" w:rsidRDefault="005308E6" w:rsidP="005308E6">
                  <w:pPr>
                    <w:jc w:val="both"/>
                    <w:rPr>
                      <w:vertAlign w:val="superscript"/>
                      <w:lang w:eastAsia="en-US"/>
                    </w:rPr>
                  </w:pPr>
                  <w:r w:rsidRPr="005308E6">
                    <w:rPr>
                      <w:color w:val="000000"/>
                      <w:vertAlign w:val="superscript"/>
                      <w:lang w:eastAsia="en-US"/>
                    </w:rPr>
                    <w:t>(Vardas ir pavardė)</w:t>
                  </w:r>
                </w:p>
              </w:tc>
              <w:tc>
                <w:tcPr>
                  <w:tcW w:w="5669" w:type="dxa"/>
                  <w:tcMar>
                    <w:top w:w="40" w:type="dxa"/>
                    <w:left w:w="40" w:type="dxa"/>
                    <w:bottom w:w="40" w:type="dxa"/>
                    <w:right w:w="40" w:type="dxa"/>
                  </w:tcMar>
                </w:tcPr>
                <w:p w:rsidR="005308E6" w:rsidRPr="005308E6" w:rsidRDefault="005308E6" w:rsidP="005308E6">
                  <w:pPr>
                    <w:jc w:val="both"/>
                    <w:rPr>
                      <w:lang w:eastAsia="en-US"/>
                    </w:rPr>
                  </w:pPr>
                </w:p>
              </w:tc>
            </w:tr>
            <w:tr w:rsidR="005308E6" w:rsidRPr="005308E6" w:rsidTr="007C1423">
              <w:trPr>
                <w:trHeight w:val="260"/>
              </w:trPr>
              <w:tc>
                <w:tcPr>
                  <w:tcW w:w="3401" w:type="dxa"/>
                  <w:tcBorders>
                    <w:bottom w:val="single" w:sz="2" w:space="0" w:color="000000"/>
                  </w:tcBorders>
                  <w:tcMar>
                    <w:top w:w="40" w:type="dxa"/>
                    <w:left w:w="40" w:type="dxa"/>
                    <w:bottom w:w="40" w:type="dxa"/>
                    <w:right w:w="40" w:type="dxa"/>
                  </w:tcMar>
                </w:tcPr>
                <w:p w:rsidR="005308E6" w:rsidRPr="005308E6" w:rsidRDefault="005308E6" w:rsidP="005308E6">
                  <w:pPr>
                    <w:jc w:val="both"/>
                    <w:rPr>
                      <w:lang w:eastAsia="en-US"/>
                    </w:rPr>
                  </w:pPr>
                </w:p>
              </w:tc>
              <w:tc>
                <w:tcPr>
                  <w:tcW w:w="5669" w:type="dxa"/>
                  <w:tcMar>
                    <w:top w:w="40" w:type="dxa"/>
                    <w:left w:w="40" w:type="dxa"/>
                    <w:bottom w:w="40" w:type="dxa"/>
                    <w:right w:w="40" w:type="dxa"/>
                  </w:tcMar>
                </w:tcPr>
                <w:p w:rsidR="005308E6" w:rsidRPr="005308E6" w:rsidRDefault="005308E6" w:rsidP="005308E6">
                  <w:pPr>
                    <w:jc w:val="both"/>
                    <w:rPr>
                      <w:lang w:eastAsia="en-US"/>
                    </w:rPr>
                  </w:pPr>
                </w:p>
              </w:tc>
            </w:tr>
            <w:tr w:rsidR="005308E6" w:rsidRPr="005308E6" w:rsidTr="007C1423">
              <w:trPr>
                <w:trHeight w:val="260"/>
              </w:trPr>
              <w:tc>
                <w:tcPr>
                  <w:tcW w:w="3401" w:type="dxa"/>
                  <w:tcMar>
                    <w:top w:w="40" w:type="dxa"/>
                    <w:left w:w="40" w:type="dxa"/>
                    <w:bottom w:w="40" w:type="dxa"/>
                    <w:right w:w="40" w:type="dxa"/>
                  </w:tcMar>
                </w:tcPr>
                <w:p w:rsidR="005308E6" w:rsidRPr="005308E6" w:rsidRDefault="005308E6" w:rsidP="005308E6">
                  <w:pPr>
                    <w:jc w:val="both"/>
                    <w:rPr>
                      <w:vertAlign w:val="superscript"/>
                      <w:lang w:eastAsia="en-US"/>
                    </w:rPr>
                  </w:pPr>
                  <w:r w:rsidRPr="005308E6">
                    <w:rPr>
                      <w:color w:val="000000"/>
                      <w:vertAlign w:val="superscript"/>
                      <w:lang w:eastAsia="en-US"/>
                    </w:rPr>
                    <w:t>(Data)</w:t>
                  </w:r>
                </w:p>
              </w:tc>
              <w:tc>
                <w:tcPr>
                  <w:tcW w:w="5669" w:type="dxa"/>
                  <w:tcMar>
                    <w:top w:w="40" w:type="dxa"/>
                    <w:left w:w="40" w:type="dxa"/>
                    <w:bottom w:w="40" w:type="dxa"/>
                    <w:right w:w="40" w:type="dxa"/>
                  </w:tcMar>
                </w:tcPr>
                <w:p w:rsidR="005308E6" w:rsidRPr="005308E6" w:rsidRDefault="005308E6" w:rsidP="005308E6">
                  <w:pPr>
                    <w:jc w:val="both"/>
                    <w:rPr>
                      <w:lang w:eastAsia="en-US"/>
                    </w:rPr>
                  </w:pPr>
                </w:p>
              </w:tc>
            </w:tr>
            <w:tr w:rsidR="005308E6" w:rsidRPr="005308E6" w:rsidTr="007C1423">
              <w:trPr>
                <w:trHeight w:val="260"/>
              </w:trPr>
              <w:tc>
                <w:tcPr>
                  <w:tcW w:w="3401" w:type="dxa"/>
                  <w:tcMar>
                    <w:top w:w="40" w:type="dxa"/>
                    <w:left w:w="40" w:type="dxa"/>
                    <w:bottom w:w="40" w:type="dxa"/>
                    <w:right w:w="40" w:type="dxa"/>
                  </w:tcMar>
                </w:tcPr>
                <w:p w:rsidR="005308E6" w:rsidRPr="005308E6" w:rsidRDefault="005308E6" w:rsidP="005308E6">
                  <w:pPr>
                    <w:jc w:val="both"/>
                    <w:rPr>
                      <w:lang w:eastAsia="en-US"/>
                    </w:rPr>
                  </w:pPr>
                </w:p>
              </w:tc>
              <w:tc>
                <w:tcPr>
                  <w:tcW w:w="5669" w:type="dxa"/>
                  <w:tcMar>
                    <w:top w:w="40" w:type="dxa"/>
                    <w:left w:w="40" w:type="dxa"/>
                    <w:bottom w:w="40" w:type="dxa"/>
                    <w:right w:w="40" w:type="dxa"/>
                  </w:tcMar>
                </w:tcPr>
                <w:p w:rsidR="005308E6" w:rsidRPr="005308E6" w:rsidRDefault="005308E6" w:rsidP="005308E6">
                  <w:pPr>
                    <w:jc w:val="both"/>
                    <w:rPr>
                      <w:lang w:eastAsia="en-US"/>
                    </w:rPr>
                  </w:pPr>
                </w:p>
              </w:tc>
            </w:tr>
          </w:tbl>
          <w:p w:rsidR="005308E6" w:rsidRPr="005308E6" w:rsidRDefault="005308E6" w:rsidP="005308E6">
            <w:pPr>
              <w:jc w:val="both"/>
              <w:rPr>
                <w:lang w:eastAsia="en-US"/>
              </w:rPr>
            </w:pPr>
          </w:p>
        </w:tc>
      </w:tr>
    </w:tbl>
    <w:p w:rsidR="005308E6" w:rsidRDefault="005308E6" w:rsidP="00D144D8"/>
    <w:sectPr w:rsidR="005308E6" w:rsidSect="00552575">
      <w:pgSz w:w="11906" w:h="16838"/>
      <w:pgMar w:top="1134" w:right="567" w:bottom="709"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6F7" w:rsidRDefault="00EA46F7" w:rsidP="00EA46F7">
      <w:r>
        <w:separator/>
      </w:r>
    </w:p>
  </w:endnote>
  <w:endnote w:type="continuationSeparator" w:id="0">
    <w:p w:rsidR="00EA46F7" w:rsidRDefault="00EA46F7" w:rsidP="00EA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6F7" w:rsidRDefault="00EA46F7" w:rsidP="00EA46F7">
      <w:r>
        <w:separator/>
      </w:r>
    </w:p>
  </w:footnote>
  <w:footnote w:type="continuationSeparator" w:id="0">
    <w:p w:rsidR="00EA46F7" w:rsidRDefault="00EA46F7" w:rsidP="00EA4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6F7" w:rsidRDefault="00EA46F7">
    <w:pPr>
      <w:pStyle w:val="Antrats"/>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55A"/>
    <w:multiLevelType w:val="hybridMultilevel"/>
    <w:tmpl w:val="DD128068"/>
    <w:lvl w:ilvl="0" w:tplc="3C9EEABC">
      <w:start w:val="2"/>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 w15:restartNumberingAfterBreak="0">
    <w:nsid w:val="2154558A"/>
    <w:multiLevelType w:val="hybridMultilevel"/>
    <w:tmpl w:val="3C90CAF4"/>
    <w:lvl w:ilvl="0" w:tplc="1314485A">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2" w15:restartNumberingAfterBreak="0">
    <w:nsid w:val="2DDB5D2F"/>
    <w:multiLevelType w:val="hybridMultilevel"/>
    <w:tmpl w:val="F7EA793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46032F01"/>
    <w:multiLevelType w:val="hybridMultilevel"/>
    <w:tmpl w:val="BFCC670E"/>
    <w:lvl w:ilvl="0" w:tplc="F770355C">
      <w:start w:val="1"/>
      <w:numFmt w:val="decimal"/>
      <w:lvlText w:val="%1."/>
      <w:lvlJc w:val="left"/>
      <w:pPr>
        <w:tabs>
          <w:tab w:val="num" w:pos="1650"/>
        </w:tabs>
        <w:ind w:left="1650" w:hanging="360"/>
      </w:pPr>
      <w:rPr>
        <w:rFonts w:ascii="Times New Roman" w:eastAsia="Times New Roman" w:hAnsi="Times New Roman" w:cs="Times New Roman"/>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C3"/>
    <w:rsid w:val="0000376B"/>
    <w:rsid w:val="00014D37"/>
    <w:rsid w:val="00046173"/>
    <w:rsid w:val="0005435B"/>
    <w:rsid w:val="000557E8"/>
    <w:rsid w:val="000573C2"/>
    <w:rsid w:val="00057E75"/>
    <w:rsid w:val="00077F89"/>
    <w:rsid w:val="000B166E"/>
    <w:rsid w:val="000B3492"/>
    <w:rsid w:val="000B43C2"/>
    <w:rsid w:val="000B5F51"/>
    <w:rsid w:val="000C3CC6"/>
    <w:rsid w:val="000C77EF"/>
    <w:rsid w:val="000D0AF7"/>
    <w:rsid w:val="000D19FC"/>
    <w:rsid w:val="000D721F"/>
    <w:rsid w:val="000E59F9"/>
    <w:rsid w:val="000F0B90"/>
    <w:rsid w:val="000F48C2"/>
    <w:rsid w:val="0012196C"/>
    <w:rsid w:val="00125307"/>
    <w:rsid w:val="00136C9D"/>
    <w:rsid w:val="0013728A"/>
    <w:rsid w:val="0014483F"/>
    <w:rsid w:val="00165426"/>
    <w:rsid w:val="00183ADD"/>
    <w:rsid w:val="00191E0D"/>
    <w:rsid w:val="001A7D2E"/>
    <w:rsid w:val="001C2F55"/>
    <w:rsid w:val="001D07E5"/>
    <w:rsid w:val="001F526C"/>
    <w:rsid w:val="001F75F2"/>
    <w:rsid w:val="00200C8B"/>
    <w:rsid w:val="002048C8"/>
    <w:rsid w:val="00230C37"/>
    <w:rsid w:val="002349C0"/>
    <w:rsid w:val="002418E5"/>
    <w:rsid w:val="00252B28"/>
    <w:rsid w:val="00255743"/>
    <w:rsid w:val="00270D3E"/>
    <w:rsid w:val="00280AA1"/>
    <w:rsid w:val="002A129B"/>
    <w:rsid w:val="002A2504"/>
    <w:rsid w:val="002A2CD9"/>
    <w:rsid w:val="002A411F"/>
    <w:rsid w:val="002A4707"/>
    <w:rsid w:val="002A4950"/>
    <w:rsid w:val="002B0A41"/>
    <w:rsid w:val="002B6725"/>
    <w:rsid w:val="002B6DF2"/>
    <w:rsid w:val="002C7D77"/>
    <w:rsid w:val="002E5ED1"/>
    <w:rsid w:val="002E7E2E"/>
    <w:rsid w:val="002F39EB"/>
    <w:rsid w:val="00316439"/>
    <w:rsid w:val="00346723"/>
    <w:rsid w:val="00365688"/>
    <w:rsid w:val="003702D4"/>
    <w:rsid w:val="00374E90"/>
    <w:rsid w:val="00376907"/>
    <w:rsid w:val="00383E74"/>
    <w:rsid w:val="00386065"/>
    <w:rsid w:val="0039735E"/>
    <w:rsid w:val="003A4E5E"/>
    <w:rsid w:val="003A6A11"/>
    <w:rsid w:val="003C66E4"/>
    <w:rsid w:val="003D422E"/>
    <w:rsid w:val="003F1FB2"/>
    <w:rsid w:val="003F520E"/>
    <w:rsid w:val="004040A4"/>
    <w:rsid w:val="00404307"/>
    <w:rsid w:val="00404C35"/>
    <w:rsid w:val="004114CE"/>
    <w:rsid w:val="00417DF1"/>
    <w:rsid w:val="00417F7A"/>
    <w:rsid w:val="00421B4E"/>
    <w:rsid w:val="00426E42"/>
    <w:rsid w:val="00450FB4"/>
    <w:rsid w:val="004622E9"/>
    <w:rsid w:val="004663DD"/>
    <w:rsid w:val="00470D28"/>
    <w:rsid w:val="00475934"/>
    <w:rsid w:val="004770A7"/>
    <w:rsid w:val="004776E5"/>
    <w:rsid w:val="0049289C"/>
    <w:rsid w:val="0049401E"/>
    <w:rsid w:val="004A2BD8"/>
    <w:rsid w:val="004A7BE2"/>
    <w:rsid w:val="004B064D"/>
    <w:rsid w:val="004B67CA"/>
    <w:rsid w:val="004B6D58"/>
    <w:rsid w:val="004D4AD9"/>
    <w:rsid w:val="004D773F"/>
    <w:rsid w:val="004E1A30"/>
    <w:rsid w:val="004E4650"/>
    <w:rsid w:val="00514B9D"/>
    <w:rsid w:val="00521BF9"/>
    <w:rsid w:val="005308E6"/>
    <w:rsid w:val="005317F8"/>
    <w:rsid w:val="00552575"/>
    <w:rsid w:val="00561E62"/>
    <w:rsid w:val="00576273"/>
    <w:rsid w:val="005864F4"/>
    <w:rsid w:val="00597B08"/>
    <w:rsid w:val="005C6E0A"/>
    <w:rsid w:val="005C772C"/>
    <w:rsid w:val="005D0EE8"/>
    <w:rsid w:val="005E5AD1"/>
    <w:rsid w:val="00601641"/>
    <w:rsid w:val="006239D3"/>
    <w:rsid w:val="0063728C"/>
    <w:rsid w:val="00662FBA"/>
    <w:rsid w:val="006679F8"/>
    <w:rsid w:val="00675181"/>
    <w:rsid w:val="00675B81"/>
    <w:rsid w:val="006842D4"/>
    <w:rsid w:val="00686AD1"/>
    <w:rsid w:val="006A2E4F"/>
    <w:rsid w:val="006A4198"/>
    <w:rsid w:val="006B322C"/>
    <w:rsid w:val="006B53D0"/>
    <w:rsid w:val="006E3790"/>
    <w:rsid w:val="006E3F5E"/>
    <w:rsid w:val="006F4CDA"/>
    <w:rsid w:val="007014BB"/>
    <w:rsid w:val="007106E3"/>
    <w:rsid w:val="00716BF9"/>
    <w:rsid w:val="007327EF"/>
    <w:rsid w:val="0073344E"/>
    <w:rsid w:val="00746484"/>
    <w:rsid w:val="00755D25"/>
    <w:rsid w:val="00761BF1"/>
    <w:rsid w:val="0077747D"/>
    <w:rsid w:val="00780F2D"/>
    <w:rsid w:val="00781976"/>
    <w:rsid w:val="00782757"/>
    <w:rsid w:val="00786F4D"/>
    <w:rsid w:val="0079563F"/>
    <w:rsid w:val="007B6D14"/>
    <w:rsid w:val="007C2586"/>
    <w:rsid w:val="007D68D7"/>
    <w:rsid w:val="007E1665"/>
    <w:rsid w:val="007E38F5"/>
    <w:rsid w:val="007F768F"/>
    <w:rsid w:val="008070EB"/>
    <w:rsid w:val="008106FE"/>
    <w:rsid w:val="00813CD3"/>
    <w:rsid w:val="00823AAB"/>
    <w:rsid w:val="00832B86"/>
    <w:rsid w:val="00832CE0"/>
    <w:rsid w:val="00832F8A"/>
    <w:rsid w:val="00850B78"/>
    <w:rsid w:val="00860543"/>
    <w:rsid w:val="0086225C"/>
    <w:rsid w:val="00863603"/>
    <w:rsid w:val="00872D62"/>
    <w:rsid w:val="00874DC3"/>
    <w:rsid w:val="00893B80"/>
    <w:rsid w:val="008B13E0"/>
    <w:rsid w:val="008B245B"/>
    <w:rsid w:val="008B27FB"/>
    <w:rsid w:val="008B2F2E"/>
    <w:rsid w:val="008C0742"/>
    <w:rsid w:val="008D11E8"/>
    <w:rsid w:val="008D7215"/>
    <w:rsid w:val="00901956"/>
    <w:rsid w:val="009058F9"/>
    <w:rsid w:val="00916054"/>
    <w:rsid w:val="0094021F"/>
    <w:rsid w:val="009507E0"/>
    <w:rsid w:val="00954934"/>
    <w:rsid w:val="009601C8"/>
    <w:rsid w:val="009608A9"/>
    <w:rsid w:val="00977709"/>
    <w:rsid w:val="0098404B"/>
    <w:rsid w:val="00985391"/>
    <w:rsid w:val="00986E8C"/>
    <w:rsid w:val="009939FB"/>
    <w:rsid w:val="009974F3"/>
    <w:rsid w:val="009A002A"/>
    <w:rsid w:val="009A40F1"/>
    <w:rsid w:val="009A4B34"/>
    <w:rsid w:val="009B7EA8"/>
    <w:rsid w:val="009C5768"/>
    <w:rsid w:val="009D1F36"/>
    <w:rsid w:val="009E6060"/>
    <w:rsid w:val="00A01054"/>
    <w:rsid w:val="00A05D5E"/>
    <w:rsid w:val="00A12791"/>
    <w:rsid w:val="00A40041"/>
    <w:rsid w:val="00A42BFF"/>
    <w:rsid w:val="00A4321A"/>
    <w:rsid w:val="00A47FC7"/>
    <w:rsid w:val="00A51C1A"/>
    <w:rsid w:val="00A5291D"/>
    <w:rsid w:val="00A73313"/>
    <w:rsid w:val="00A824A7"/>
    <w:rsid w:val="00A83528"/>
    <w:rsid w:val="00A97F73"/>
    <w:rsid w:val="00AA0EF0"/>
    <w:rsid w:val="00AA61C6"/>
    <w:rsid w:val="00AB0FED"/>
    <w:rsid w:val="00AC076E"/>
    <w:rsid w:val="00AC6B98"/>
    <w:rsid w:val="00AD2D87"/>
    <w:rsid w:val="00AD4615"/>
    <w:rsid w:val="00AD74CA"/>
    <w:rsid w:val="00AE1468"/>
    <w:rsid w:val="00AE42A8"/>
    <w:rsid w:val="00AE781E"/>
    <w:rsid w:val="00AF071E"/>
    <w:rsid w:val="00B01379"/>
    <w:rsid w:val="00B01451"/>
    <w:rsid w:val="00B133CC"/>
    <w:rsid w:val="00B14CC3"/>
    <w:rsid w:val="00B2072D"/>
    <w:rsid w:val="00B21CCE"/>
    <w:rsid w:val="00B24242"/>
    <w:rsid w:val="00B2529A"/>
    <w:rsid w:val="00B26249"/>
    <w:rsid w:val="00B33BBF"/>
    <w:rsid w:val="00B35237"/>
    <w:rsid w:val="00B402B9"/>
    <w:rsid w:val="00B50BCD"/>
    <w:rsid w:val="00B515C4"/>
    <w:rsid w:val="00B569B4"/>
    <w:rsid w:val="00B71C5B"/>
    <w:rsid w:val="00B73445"/>
    <w:rsid w:val="00B773D8"/>
    <w:rsid w:val="00B900D7"/>
    <w:rsid w:val="00BA521B"/>
    <w:rsid w:val="00BC7FC0"/>
    <w:rsid w:val="00BD2707"/>
    <w:rsid w:val="00BD7342"/>
    <w:rsid w:val="00BE18B7"/>
    <w:rsid w:val="00BE1B2B"/>
    <w:rsid w:val="00BE3C14"/>
    <w:rsid w:val="00BF1ABB"/>
    <w:rsid w:val="00C05F4F"/>
    <w:rsid w:val="00C06ABA"/>
    <w:rsid w:val="00C1233E"/>
    <w:rsid w:val="00C17A9E"/>
    <w:rsid w:val="00C22071"/>
    <w:rsid w:val="00C3142E"/>
    <w:rsid w:val="00C37E57"/>
    <w:rsid w:val="00C41CD8"/>
    <w:rsid w:val="00C512FE"/>
    <w:rsid w:val="00C635E5"/>
    <w:rsid w:val="00C71EB8"/>
    <w:rsid w:val="00C83F69"/>
    <w:rsid w:val="00C90A73"/>
    <w:rsid w:val="00CB1197"/>
    <w:rsid w:val="00CB5C7C"/>
    <w:rsid w:val="00CE1FDE"/>
    <w:rsid w:val="00CE6E57"/>
    <w:rsid w:val="00D144D8"/>
    <w:rsid w:val="00D32D06"/>
    <w:rsid w:val="00D35C68"/>
    <w:rsid w:val="00D37353"/>
    <w:rsid w:val="00D37676"/>
    <w:rsid w:val="00D42AA6"/>
    <w:rsid w:val="00D53E19"/>
    <w:rsid w:val="00D675C7"/>
    <w:rsid w:val="00D676A2"/>
    <w:rsid w:val="00D74CD8"/>
    <w:rsid w:val="00D9190C"/>
    <w:rsid w:val="00DA2EDD"/>
    <w:rsid w:val="00DB3C66"/>
    <w:rsid w:val="00DB72D6"/>
    <w:rsid w:val="00DD1F05"/>
    <w:rsid w:val="00DD2522"/>
    <w:rsid w:val="00DF2BA2"/>
    <w:rsid w:val="00DF6F0E"/>
    <w:rsid w:val="00E04F0F"/>
    <w:rsid w:val="00E06B9E"/>
    <w:rsid w:val="00E1249B"/>
    <w:rsid w:val="00E2355D"/>
    <w:rsid w:val="00E672D7"/>
    <w:rsid w:val="00E71298"/>
    <w:rsid w:val="00E74DAA"/>
    <w:rsid w:val="00E75D4C"/>
    <w:rsid w:val="00E77856"/>
    <w:rsid w:val="00E80B4D"/>
    <w:rsid w:val="00E86A57"/>
    <w:rsid w:val="00E91D3C"/>
    <w:rsid w:val="00EA1942"/>
    <w:rsid w:val="00EA46F7"/>
    <w:rsid w:val="00EB63E3"/>
    <w:rsid w:val="00EC6992"/>
    <w:rsid w:val="00ED0C73"/>
    <w:rsid w:val="00EE04C0"/>
    <w:rsid w:val="00F06C2C"/>
    <w:rsid w:val="00F118E4"/>
    <w:rsid w:val="00F23934"/>
    <w:rsid w:val="00F64876"/>
    <w:rsid w:val="00F73036"/>
    <w:rsid w:val="00F73AE9"/>
    <w:rsid w:val="00F741B8"/>
    <w:rsid w:val="00FB09B7"/>
    <w:rsid w:val="00FB0FB9"/>
    <w:rsid w:val="00FB554E"/>
    <w:rsid w:val="00FD711C"/>
    <w:rsid w:val="00FE1637"/>
    <w:rsid w:val="00FE393D"/>
    <w:rsid w:val="00FE5DEB"/>
    <w:rsid w:val="00FE6F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E56A83-DB1D-459E-A869-CB555BBF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0573C2"/>
    <w:pPr>
      <w:keepNext/>
      <w:jc w:val="center"/>
      <w:outlineLvl w:val="0"/>
    </w:pPr>
    <w:rPr>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A4E5E"/>
    <w:rPr>
      <w:rFonts w:ascii="Tahoma" w:hAnsi="Tahoma" w:cs="Tahoma"/>
      <w:sz w:val="16"/>
      <w:szCs w:val="16"/>
    </w:rPr>
  </w:style>
  <w:style w:type="paragraph" w:styleId="Pagrindinistekstas">
    <w:name w:val="Body Text"/>
    <w:basedOn w:val="prastasis"/>
    <w:rsid w:val="00A12791"/>
    <w:pPr>
      <w:overflowPunct w:val="0"/>
      <w:autoSpaceDE w:val="0"/>
      <w:autoSpaceDN w:val="0"/>
      <w:adjustRightInd w:val="0"/>
      <w:jc w:val="both"/>
    </w:pPr>
    <w:rPr>
      <w:szCs w:val="20"/>
      <w:lang w:eastAsia="en-US"/>
    </w:rPr>
  </w:style>
  <w:style w:type="paragraph" w:styleId="Antrats">
    <w:name w:val="header"/>
    <w:basedOn w:val="prastasis"/>
    <w:rsid w:val="00A12791"/>
    <w:pPr>
      <w:tabs>
        <w:tab w:val="center" w:pos="4819"/>
        <w:tab w:val="right" w:pos="9638"/>
      </w:tabs>
    </w:pPr>
    <w:rPr>
      <w:lang w:eastAsia="en-US"/>
    </w:rPr>
  </w:style>
  <w:style w:type="paragraph" w:styleId="Dokumentostruktra">
    <w:name w:val="Document Map"/>
    <w:basedOn w:val="prastasis"/>
    <w:semiHidden/>
    <w:rsid w:val="004622E9"/>
    <w:pPr>
      <w:shd w:val="clear" w:color="auto" w:fill="000080"/>
    </w:pPr>
    <w:rPr>
      <w:rFonts w:ascii="Tahoma" w:hAnsi="Tahoma" w:cs="Tahoma"/>
      <w:sz w:val="20"/>
      <w:szCs w:val="20"/>
    </w:rPr>
  </w:style>
  <w:style w:type="character" w:customStyle="1" w:styleId="Antrat1Diagrama">
    <w:name w:val="Antraštė 1 Diagrama"/>
    <w:basedOn w:val="Numatytasispastraiposriftas"/>
    <w:link w:val="Antrat1"/>
    <w:rsid w:val="009939FB"/>
    <w:rPr>
      <w:b/>
      <w:bCs/>
      <w:sz w:val="24"/>
      <w:szCs w:val="24"/>
      <w:lang w:eastAsia="en-US"/>
    </w:rPr>
  </w:style>
  <w:style w:type="paragraph" w:styleId="Porat">
    <w:name w:val="footer"/>
    <w:basedOn w:val="prastasis"/>
    <w:link w:val="PoratDiagrama"/>
    <w:uiPriority w:val="99"/>
    <w:unhideWhenUsed/>
    <w:rsid w:val="00EA46F7"/>
    <w:pPr>
      <w:tabs>
        <w:tab w:val="center" w:pos="4819"/>
        <w:tab w:val="right" w:pos="9638"/>
      </w:tabs>
    </w:pPr>
  </w:style>
  <w:style w:type="character" w:customStyle="1" w:styleId="PoratDiagrama">
    <w:name w:val="Poraštė Diagrama"/>
    <w:basedOn w:val="Numatytasispastraiposriftas"/>
    <w:link w:val="Porat"/>
    <w:uiPriority w:val="99"/>
    <w:rsid w:val="00EA46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544965">
      <w:bodyDiv w:val="1"/>
      <w:marLeft w:val="0"/>
      <w:marRight w:val="0"/>
      <w:marTop w:val="0"/>
      <w:marBottom w:val="0"/>
      <w:divBdr>
        <w:top w:val="none" w:sz="0" w:space="0" w:color="auto"/>
        <w:left w:val="none" w:sz="0" w:space="0" w:color="auto"/>
        <w:bottom w:val="none" w:sz="0" w:space="0" w:color="auto"/>
        <w:right w:val="none" w:sz="0" w:space="0" w:color="auto"/>
      </w:divBdr>
    </w:div>
    <w:div w:id="1298142431">
      <w:bodyDiv w:val="1"/>
      <w:marLeft w:val="0"/>
      <w:marRight w:val="0"/>
      <w:marTop w:val="0"/>
      <w:marBottom w:val="0"/>
      <w:divBdr>
        <w:top w:val="none" w:sz="0" w:space="0" w:color="auto"/>
        <w:left w:val="none" w:sz="0" w:space="0" w:color="auto"/>
        <w:bottom w:val="none" w:sz="0" w:space="0" w:color="auto"/>
        <w:right w:val="none" w:sz="0" w:space="0" w:color="auto"/>
      </w:divBdr>
    </w:div>
    <w:div w:id="1444303764">
      <w:bodyDiv w:val="1"/>
      <w:marLeft w:val="0"/>
      <w:marRight w:val="0"/>
      <w:marTop w:val="0"/>
      <w:marBottom w:val="0"/>
      <w:divBdr>
        <w:top w:val="none" w:sz="0" w:space="0" w:color="auto"/>
        <w:left w:val="none" w:sz="0" w:space="0" w:color="auto"/>
        <w:bottom w:val="none" w:sz="0" w:space="0" w:color="auto"/>
        <w:right w:val="none" w:sz="0" w:space="0" w:color="auto"/>
      </w:divBdr>
    </w:div>
    <w:div w:id="15236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E31A3-AC41-49EE-A55B-272AC95F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1466</Words>
  <Characters>11739</Characters>
  <Application>Microsoft Office Word</Application>
  <DocSecurity>0</DocSecurity>
  <Lines>97</Lines>
  <Paragraphs>26</Paragraphs>
  <ScaleCrop>false</ScaleCrop>
  <HeadingPairs>
    <vt:vector size="2" baseType="variant">
      <vt:variant>
        <vt:lpstr>Pavadinimas</vt:lpstr>
      </vt:variant>
      <vt:variant>
        <vt:i4>1</vt:i4>
      </vt:variant>
    </vt:vector>
  </HeadingPairs>
  <TitlesOfParts>
    <vt:vector size="1" baseType="lpstr">
      <vt:lpstr/>
    </vt:vector>
  </TitlesOfParts>
  <Company>Ukmergės raj, savivaldybės bendrasis skyrius</Company>
  <LinksUpToDate>false</LinksUpToDate>
  <CharactersWithSpaces>13179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Kurmelienė</dc:creator>
  <cp:keywords/>
  <dc:description/>
  <cp:lastModifiedBy>Zina Kurmelienė</cp:lastModifiedBy>
  <cp:revision>8</cp:revision>
  <cp:lastPrinted>2017-10-12T11:52:00Z</cp:lastPrinted>
  <dcterms:created xsi:type="dcterms:W3CDTF">2020-08-10T12:17:00Z</dcterms:created>
  <dcterms:modified xsi:type="dcterms:W3CDTF">2020-08-11T06:47:00Z</dcterms:modified>
</cp:coreProperties>
</file>