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pStyle w:val="Antrat1"/>
            </w:pPr>
            <w:bookmarkStart w:id="0" w:name="_GoBack"/>
            <w:bookmarkEnd w:id="0"/>
            <w:r>
              <w:t xml:space="preserve">UKMERGĖS RAJONO SAVIVALDYBĖS </w:t>
            </w:r>
          </w:p>
          <w:p w:rsidR="00D12EB4" w:rsidRDefault="00D12EB4">
            <w:pPr>
              <w:pStyle w:val="Antrat1"/>
            </w:pPr>
            <w:r>
              <w:t>TARYBA</w:t>
            </w: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  <w:rPr>
                <w:b/>
              </w:rPr>
            </w:pP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6F" w:rsidRDefault="000E030E" w:rsidP="00E43DA7">
            <w:pPr>
              <w:pStyle w:val="Pagrindinistekstas"/>
            </w:pPr>
            <w:r w:rsidRPr="005A286F">
              <w:t xml:space="preserve">DĖL </w:t>
            </w:r>
            <w:r w:rsidR="002A2C13" w:rsidRPr="005A286F">
              <w:t xml:space="preserve">UKMERGĖS RAJONO SAVIVALDYBĖS 2020 M. KOVO </w:t>
            </w:r>
            <w:r w:rsidR="005A286F">
              <w:t xml:space="preserve">26 D. SPRENDIMO </w:t>
            </w:r>
          </w:p>
          <w:p w:rsidR="00D12EB4" w:rsidRPr="002A2C13" w:rsidRDefault="005A286F" w:rsidP="00E43DA7">
            <w:pPr>
              <w:pStyle w:val="Pagrindinistekstas"/>
              <w:rPr>
                <w:color w:val="FF0000"/>
              </w:rPr>
            </w:pPr>
            <w:r>
              <w:t>NR. 7-</w:t>
            </w:r>
            <w:r w:rsidR="002A2C13" w:rsidRPr="005A286F">
              <w:t xml:space="preserve">61 ,,DĖL </w:t>
            </w:r>
            <w:r w:rsidR="000D158F" w:rsidRPr="005A286F">
              <w:t xml:space="preserve">ABONEMENTINIO </w:t>
            </w:r>
            <w:r w:rsidR="00E43DA7" w:rsidRPr="005A286F">
              <w:t>Mokesčio už ikimokyklinio ir priešmokyklinio amžiaus vaik</w:t>
            </w:r>
            <w:r w:rsidR="00B864D1" w:rsidRPr="005A286F">
              <w:t xml:space="preserve">ų išlaikymo paslaugas Ukmergės </w:t>
            </w:r>
            <w:r w:rsidR="00E43DA7" w:rsidRPr="005A286F">
              <w:t>rajon</w:t>
            </w:r>
            <w:r w:rsidR="005A1834" w:rsidRPr="005A286F">
              <w:t>o savivaldybės ugdymo įstaigose</w:t>
            </w:r>
            <w:r w:rsidR="00C35AEB" w:rsidRPr="005A286F">
              <w:t xml:space="preserve"> karantino laikotar</w:t>
            </w:r>
            <w:r w:rsidR="005A1834" w:rsidRPr="005A286F">
              <w:t>p</w:t>
            </w:r>
            <w:r w:rsidR="00C35AEB" w:rsidRPr="005A286F">
              <w:t>iu</w:t>
            </w:r>
            <w:r w:rsidR="002A2C13" w:rsidRPr="005A286F">
              <w:t xml:space="preserve">“ </w:t>
            </w:r>
            <w:r w:rsidR="003B6D0A" w:rsidRPr="003B6D0A">
              <w:rPr>
                <w:strike/>
              </w:rPr>
              <w:t>pripažinimo netekusiu galios</w:t>
            </w:r>
            <w:r w:rsidR="003B6D0A" w:rsidRPr="003B6D0A">
              <w:t xml:space="preserve"> </w:t>
            </w:r>
            <w:r w:rsidRPr="003B6D0A">
              <w:t>p</w:t>
            </w:r>
            <w:r w:rsidR="00336561" w:rsidRPr="003B6D0A">
              <w:t>AKEITIMO</w:t>
            </w:r>
          </w:p>
        </w:tc>
      </w:tr>
      <w:tr w:rsidR="00D12E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  <w:rPr>
                <w:b/>
              </w:rPr>
            </w:pPr>
          </w:p>
        </w:tc>
      </w:tr>
      <w:tr w:rsidR="00D12EB4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5C721B" w:rsidP="006665D4">
            <w:pPr>
              <w:jc w:val="center"/>
            </w:pPr>
            <w:r>
              <w:t>20</w:t>
            </w:r>
            <w:r w:rsidR="003278F2">
              <w:t>20</w:t>
            </w:r>
            <w:r w:rsidR="00D12EB4">
              <w:t xml:space="preserve"> m. </w:t>
            </w:r>
            <w:r w:rsidR="002A2C13">
              <w:t>gegužės</w:t>
            </w:r>
            <w:r w:rsidR="005C139C">
              <w:t xml:space="preserve">  </w:t>
            </w:r>
            <w:r w:rsidR="0046707F">
              <w:t xml:space="preserve">  </w:t>
            </w:r>
            <w:r w:rsidR="00AF0224">
              <w:t xml:space="preserve">   d. Nr. </w:t>
            </w:r>
          </w:p>
        </w:tc>
      </w:tr>
      <w:tr w:rsidR="00D12EB4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>
            <w:pPr>
              <w:jc w:val="center"/>
            </w:pPr>
            <w:r>
              <w:t>Ukmergė</w:t>
            </w:r>
          </w:p>
        </w:tc>
      </w:tr>
      <w:tr w:rsidR="00D12EB4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12EB4" w:rsidRDefault="00D12EB4"/>
          <w:p w:rsidR="0046707F" w:rsidRDefault="0046707F"/>
        </w:tc>
      </w:tr>
    </w:tbl>
    <w:p w:rsidR="000B6C4C" w:rsidRPr="0014405F" w:rsidRDefault="00891C93" w:rsidP="003B6D0A">
      <w:pPr>
        <w:ind w:firstLine="720"/>
        <w:jc w:val="both"/>
        <w:rPr>
          <w:bCs/>
        </w:rPr>
      </w:pPr>
      <w:r w:rsidRPr="0046707F">
        <w:rPr>
          <w:bCs/>
        </w:rPr>
        <w:t xml:space="preserve">Vadovaudamasi </w:t>
      </w:r>
      <w:r w:rsidR="003B6D0A">
        <w:rPr>
          <w:bCs/>
        </w:rPr>
        <w:t xml:space="preserve"> </w:t>
      </w:r>
      <w:r w:rsidR="00D724B9" w:rsidRPr="0046707F">
        <w:rPr>
          <w:bCs/>
        </w:rPr>
        <w:t xml:space="preserve">Lietuvos </w:t>
      </w:r>
      <w:r w:rsidR="003B6D0A">
        <w:rPr>
          <w:bCs/>
        </w:rPr>
        <w:t xml:space="preserve"> </w:t>
      </w:r>
      <w:r w:rsidR="00D724B9" w:rsidRPr="0046707F">
        <w:rPr>
          <w:bCs/>
        </w:rPr>
        <w:t>Respublikos</w:t>
      </w:r>
      <w:r w:rsidR="006665D4" w:rsidRPr="0046707F">
        <w:t xml:space="preserve"> </w:t>
      </w:r>
      <w:r w:rsidR="003B6D0A">
        <w:t xml:space="preserve"> </w:t>
      </w:r>
      <w:r w:rsidR="009276A2">
        <w:t>Vyriausyb</w:t>
      </w:r>
      <w:r w:rsidR="000D61A3">
        <w:t xml:space="preserve">ės </w:t>
      </w:r>
      <w:r w:rsidR="003B6D0A">
        <w:t xml:space="preserve"> </w:t>
      </w:r>
      <w:r w:rsidR="000D61A3">
        <w:t>2020 m. gegužės 6 d. nutarimo</w:t>
      </w:r>
      <w:r w:rsidR="009276A2">
        <w:t xml:space="preserve"> Nr. 451 ,,Dėl Lietuvos</w:t>
      </w:r>
      <w:r w:rsidR="003B6D0A">
        <w:t xml:space="preserve"> </w:t>
      </w:r>
      <w:r w:rsidR="009276A2">
        <w:t xml:space="preserve"> Respublikos </w:t>
      </w:r>
      <w:r w:rsidR="003B6D0A">
        <w:t xml:space="preserve"> </w:t>
      </w:r>
      <w:r w:rsidR="009276A2">
        <w:t xml:space="preserve">Vyriausybės 2020 m. kovo 14 d. </w:t>
      </w:r>
      <w:r w:rsidR="003B6D0A">
        <w:t xml:space="preserve"> </w:t>
      </w:r>
      <w:r w:rsidR="009276A2">
        <w:t xml:space="preserve">nutarimo Nr. 207 ,,Dėl </w:t>
      </w:r>
      <w:r w:rsidR="003B6D0A">
        <w:t xml:space="preserve"> </w:t>
      </w:r>
      <w:r w:rsidR="009276A2">
        <w:t xml:space="preserve">karantino Lietuvos Respublikos teritorijoje paskelbimo“ pakeitimo“ 1.19 papunkčiu, Lietuvos Respublikos </w:t>
      </w:r>
      <w:r w:rsidR="006665D4" w:rsidRPr="0046707F">
        <w:t xml:space="preserve">vietos savivaldos įstatymo </w:t>
      </w:r>
      <w:r w:rsidR="009276A2">
        <w:t xml:space="preserve">18 straipsnio 1 </w:t>
      </w:r>
      <w:r w:rsidR="000D158F">
        <w:t>punktu</w:t>
      </w:r>
      <w:r w:rsidR="000B6C4C" w:rsidRPr="0046707F">
        <w:t>,</w:t>
      </w:r>
      <w:r w:rsidR="005855B5">
        <w:t xml:space="preserve"> </w:t>
      </w:r>
      <w:r w:rsidR="000B6C4C" w:rsidRPr="0046707F">
        <w:rPr>
          <w:bCs/>
        </w:rPr>
        <w:t>Ukmergės rajono savivaldybės taryba  n u s p r e n d ž i a:</w:t>
      </w:r>
    </w:p>
    <w:p w:rsidR="009276A2" w:rsidRPr="003B6D0A" w:rsidRDefault="000D61A3" w:rsidP="005A1834">
      <w:pPr>
        <w:pStyle w:val="Pagrindinistekstas"/>
        <w:ind w:firstLine="1134"/>
        <w:jc w:val="both"/>
        <w:rPr>
          <w:rFonts w:asciiTheme="majorBidi" w:hAnsiTheme="majorBidi" w:cstheme="majorBidi"/>
          <w:bCs w:val="0"/>
          <w:caps w:val="0"/>
          <w:shd w:val="clear" w:color="auto" w:fill="FFFFFF"/>
        </w:rPr>
      </w:pPr>
      <w:r w:rsidRPr="003B6D0A">
        <w:rPr>
          <w:rFonts w:asciiTheme="majorBidi" w:hAnsiTheme="majorBidi" w:cstheme="majorBidi"/>
          <w:bCs w:val="0"/>
          <w:caps w:val="0"/>
          <w:shd w:val="clear" w:color="auto" w:fill="FFFFFF"/>
        </w:rPr>
        <w:t>P</w:t>
      </w:r>
      <w:r w:rsidR="00336561" w:rsidRPr="003B6D0A">
        <w:rPr>
          <w:rFonts w:asciiTheme="majorBidi" w:hAnsiTheme="majorBidi" w:cstheme="majorBidi"/>
          <w:bCs w:val="0"/>
          <w:caps w:val="0"/>
          <w:shd w:val="clear" w:color="auto" w:fill="FFFFFF"/>
        </w:rPr>
        <w:t>akeisti</w:t>
      </w:r>
      <w:r w:rsidR="003B6D0A" w:rsidRPr="003B6D0A">
        <w:t xml:space="preserve"> </w:t>
      </w:r>
      <w:r w:rsidR="003B6D0A" w:rsidRPr="003B6D0A">
        <w:rPr>
          <w:rFonts w:asciiTheme="majorBidi" w:hAnsiTheme="majorBidi" w:cstheme="majorBidi"/>
          <w:b w:val="0"/>
          <w:bCs w:val="0"/>
          <w:caps w:val="0"/>
          <w:strike/>
          <w:shd w:val="clear" w:color="auto" w:fill="FFFFFF"/>
        </w:rPr>
        <w:t>Pripažinti netekusiu galios</w:t>
      </w:r>
      <w:r w:rsidR="009276A2">
        <w:rPr>
          <w:rFonts w:asciiTheme="majorBidi" w:hAnsiTheme="majorBidi" w:cstheme="majorBidi"/>
          <w:b w:val="0"/>
          <w:bCs w:val="0"/>
          <w:caps w:val="0"/>
          <w:shd w:val="clear" w:color="auto" w:fill="FFFFFF"/>
        </w:rPr>
        <w:t xml:space="preserve"> Ukmergės rajono savivaldybės tarybos 2020 m. kovo 26 d. sprendimą Nr. 7-61 ,,Dėl abonementinio mokesčio už ikimokyklinio ir priešmokyklinio amžiaus vaikų išlaikymo paslaugas Ukmergės rajono savivaldybės ugdymo įstaigose karantino laikotarpiu“</w:t>
      </w:r>
      <w:r w:rsidR="00336561">
        <w:rPr>
          <w:rFonts w:asciiTheme="majorBidi" w:hAnsiTheme="majorBidi" w:cstheme="majorBidi"/>
          <w:b w:val="0"/>
          <w:bCs w:val="0"/>
          <w:caps w:val="0"/>
          <w:shd w:val="clear" w:color="auto" w:fill="FFFFFF"/>
        </w:rPr>
        <w:t xml:space="preserve"> </w:t>
      </w:r>
      <w:r w:rsidR="00336561" w:rsidRPr="003B6D0A">
        <w:rPr>
          <w:rFonts w:asciiTheme="majorBidi" w:hAnsiTheme="majorBidi" w:cstheme="majorBidi"/>
          <w:bCs w:val="0"/>
          <w:caps w:val="0"/>
          <w:shd w:val="clear" w:color="auto" w:fill="FFFFFF"/>
        </w:rPr>
        <w:t>ir jį išdėstyti taip:</w:t>
      </w:r>
    </w:p>
    <w:p w:rsidR="00336561" w:rsidRPr="003B6D0A" w:rsidRDefault="00336561" w:rsidP="003B6D0A">
      <w:pPr>
        <w:pStyle w:val="Pagrindinistekstas"/>
        <w:ind w:firstLine="1134"/>
        <w:jc w:val="both"/>
        <w:rPr>
          <w:bCs w:val="0"/>
          <w:caps w:val="0"/>
        </w:rPr>
      </w:pPr>
      <w:r w:rsidRPr="003B6D0A">
        <w:rPr>
          <w:rFonts w:asciiTheme="majorBidi" w:hAnsiTheme="majorBidi" w:cstheme="majorBidi"/>
          <w:bCs w:val="0"/>
          <w:caps w:val="0"/>
          <w:shd w:val="clear" w:color="auto" w:fill="FFFFFF"/>
        </w:rPr>
        <w:t>,,Lietuvos Respublikos Vyriausybės 2020 m. kovo 14 d. nutarimu Nr. 207 </w:t>
      </w:r>
      <w:hyperlink r:id="rId9" w:history="1">
        <w:r w:rsidRPr="003B6D0A">
          <w:rPr>
            <w:rStyle w:val="Hipersaitas"/>
            <w:rFonts w:asciiTheme="majorBidi" w:hAnsiTheme="majorBidi" w:cstheme="majorBidi"/>
            <w:bCs w:val="0"/>
            <w:caps w:val="0"/>
            <w:color w:val="auto"/>
            <w:u w:val="none"/>
            <w:shd w:val="clear" w:color="auto" w:fill="FFFFFF"/>
          </w:rPr>
          <w:t>„Dėl karantino Lietuvos Respublikos teritorijoje paskelbimo“</w:t>
        </w:r>
      </w:hyperlink>
      <w:r w:rsidRPr="003B6D0A">
        <w:rPr>
          <w:rStyle w:val="Hipersaitas"/>
          <w:rFonts w:asciiTheme="majorBidi" w:hAnsiTheme="majorBidi" w:cstheme="majorBidi"/>
          <w:bCs w:val="0"/>
          <w:color w:val="auto"/>
          <w:u w:val="none"/>
          <w:shd w:val="clear" w:color="auto" w:fill="FFFFFF"/>
        </w:rPr>
        <w:t xml:space="preserve"> </w:t>
      </w:r>
      <w:r w:rsidRPr="003B6D0A">
        <w:rPr>
          <w:rStyle w:val="Hipersaitas"/>
          <w:rFonts w:asciiTheme="majorBidi" w:hAnsiTheme="majorBidi" w:cstheme="majorBidi"/>
          <w:bCs w:val="0"/>
          <w:caps w:val="0"/>
          <w:color w:val="auto"/>
          <w:u w:val="none"/>
          <w:shd w:val="clear" w:color="auto" w:fill="FFFFFF"/>
        </w:rPr>
        <w:t>paskelbto</w:t>
      </w:r>
      <w:r w:rsidRPr="003B6D0A">
        <w:rPr>
          <w:rStyle w:val="Hipersaitas"/>
          <w:rFonts w:asciiTheme="majorBidi" w:hAnsiTheme="majorBidi" w:cstheme="majorBidi"/>
          <w:bCs w:val="0"/>
          <w:color w:val="auto"/>
          <w:u w:val="none"/>
          <w:shd w:val="clear" w:color="auto" w:fill="FFFFFF"/>
        </w:rPr>
        <w:t xml:space="preserve"> </w:t>
      </w:r>
      <w:r w:rsidRPr="003B6D0A">
        <w:rPr>
          <w:bCs w:val="0"/>
          <w:caps w:val="0"/>
        </w:rPr>
        <w:t>karantino laikotarpiu abonementinį mokestį, nustatytą Ukmergės rajono savivaldybės tarybos 2019 m. lapkričio 27 d. sprendimu Nr. 7-184 patvirtinto Mokesčio už ikimokyklinio ir priešmokyklinio amžiaus vaikų išlaikymo paslaugas Ukmergės rajono savivaldybės ugdymo įstaigose dydžio nustatymo tvarkos aprašo 5.1 punkte</w:t>
      </w:r>
      <w:r w:rsidR="00072B09" w:rsidRPr="003B6D0A">
        <w:rPr>
          <w:bCs w:val="0"/>
          <w:caps w:val="0"/>
        </w:rPr>
        <w:t>,</w:t>
      </w:r>
      <w:r w:rsidRPr="003B6D0A">
        <w:rPr>
          <w:bCs w:val="0"/>
          <w:caps w:val="0"/>
        </w:rPr>
        <w:t xml:space="preserve"> </w:t>
      </w:r>
      <w:r w:rsidR="00072B09" w:rsidRPr="003B6D0A">
        <w:rPr>
          <w:bCs w:val="0"/>
          <w:caps w:val="0"/>
        </w:rPr>
        <w:t xml:space="preserve">skaičiuoti  </w:t>
      </w:r>
      <w:r w:rsidRPr="003B6D0A">
        <w:rPr>
          <w:bCs w:val="0"/>
          <w:caps w:val="0"/>
        </w:rPr>
        <w:t>tik ugdymo įstaigas lankantiems vaikams.“</w:t>
      </w:r>
    </w:p>
    <w:p w:rsidR="00AE14C9" w:rsidRDefault="00AE14C9" w:rsidP="00105581">
      <w:pPr>
        <w:pStyle w:val="Pagrindinistekstas"/>
        <w:jc w:val="both"/>
        <w:rPr>
          <w:b w:val="0"/>
          <w:bCs w:val="0"/>
          <w:caps w:val="0"/>
          <w:spacing w:val="-2"/>
          <w:sz w:val="22"/>
          <w:szCs w:val="22"/>
        </w:rPr>
      </w:pPr>
    </w:p>
    <w:p w:rsidR="00C134A2" w:rsidRDefault="00C134A2" w:rsidP="00105581">
      <w:pPr>
        <w:pStyle w:val="Pagrindinistekstas"/>
        <w:jc w:val="both"/>
        <w:rPr>
          <w:b w:val="0"/>
          <w:bCs w:val="0"/>
          <w:caps w:val="0"/>
          <w:spacing w:val="-2"/>
          <w:sz w:val="22"/>
          <w:szCs w:val="22"/>
        </w:rPr>
      </w:pPr>
    </w:p>
    <w:p w:rsidR="00C134A2" w:rsidRPr="00D20580" w:rsidRDefault="00C134A2" w:rsidP="00105581">
      <w:pPr>
        <w:pStyle w:val="Pagrindinistekstas"/>
        <w:jc w:val="both"/>
        <w:rPr>
          <w:b w:val="0"/>
          <w:bCs w:val="0"/>
          <w:caps w:val="0"/>
          <w:spacing w:val="-2"/>
          <w:sz w:val="22"/>
          <w:szCs w:val="22"/>
        </w:rPr>
      </w:pPr>
    </w:p>
    <w:p w:rsidR="0046707F" w:rsidRDefault="0046707F" w:rsidP="00105581">
      <w:pPr>
        <w:jc w:val="both"/>
        <w:rPr>
          <w:noProof w:val="0"/>
        </w:rPr>
      </w:pPr>
      <w:r>
        <w:rPr>
          <w:noProof w:val="0"/>
        </w:rPr>
        <w:t>Savivaldybės meras</w:t>
      </w:r>
    </w:p>
    <w:p w:rsidR="0046707F" w:rsidRDefault="0046707F" w:rsidP="00105581">
      <w:pPr>
        <w:jc w:val="both"/>
        <w:rPr>
          <w:noProof w:val="0"/>
        </w:rPr>
      </w:pPr>
    </w:p>
    <w:p w:rsidR="0046707F" w:rsidRDefault="0046707F" w:rsidP="00105581">
      <w:pPr>
        <w:jc w:val="both"/>
        <w:rPr>
          <w:noProof w:val="0"/>
        </w:rPr>
      </w:pPr>
    </w:p>
    <w:p w:rsidR="003A3E84" w:rsidRPr="001848CE" w:rsidRDefault="003A3E84" w:rsidP="00105581">
      <w:pPr>
        <w:jc w:val="both"/>
        <w:rPr>
          <w:noProof w:val="0"/>
        </w:rPr>
      </w:pPr>
      <w:r w:rsidRPr="001848CE">
        <w:rPr>
          <w:noProof w:val="0"/>
        </w:rPr>
        <w:t>Projektą parengė</w:t>
      </w:r>
    </w:p>
    <w:p w:rsidR="005C139C" w:rsidRDefault="003A3E84" w:rsidP="002417E9">
      <w:pPr>
        <w:rPr>
          <w:noProof w:val="0"/>
        </w:rPr>
      </w:pPr>
      <w:r w:rsidRPr="001848CE">
        <w:rPr>
          <w:noProof w:val="0"/>
        </w:rPr>
        <w:t xml:space="preserve">Švietimo ir sporto skyriaus </w:t>
      </w:r>
      <w:r w:rsidR="00000087">
        <w:rPr>
          <w:noProof w:val="0"/>
        </w:rPr>
        <w:t>vyriausioji specialistė</w:t>
      </w:r>
      <w:r w:rsidR="00715945">
        <w:rPr>
          <w:noProof w:val="0"/>
        </w:rPr>
        <w:t xml:space="preserve"> </w:t>
      </w:r>
      <w:r w:rsidRPr="001848CE">
        <w:rPr>
          <w:noProof w:val="0"/>
        </w:rPr>
        <w:tab/>
      </w:r>
      <w:r w:rsidRPr="001848CE">
        <w:rPr>
          <w:noProof w:val="0"/>
        </w:rPr>
        <w:tab/>
      </w:r>
      <w:r>
        <w:rPr>
          <w:noProof w:val="0"/>
        </w:rPr>
        <w:tab/>
      </w:r>
      <w:r w:rsidR="00AE14C9">
        <w:rPr>
          <w:noProof w:val="0"/>
        </w:rPr>
        <w:t xml:space="preserve"> </w:t>
      </w:r>
      <w:r w:rsidR="00000087">
        <w:rPr>
          <w:noProof w:val="0"/>
        </w:rPr>
        <w:t>Ramunė Bakučionienė</w:t>
      </w: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2049E5" w:rsidRDefault="002049E5" w:rsidP="002417E9">
      <w:pPr>
        <w:rPr>
          <w:noProof w:val="0"/>
        </w:rPr>
      </w:pPr>
    </w:p>
    <w:p w:rsidR="000F3DF8" w:rsidRPr="00027130" w:rsidRDefault="002049E5" w:rsidP="003B6D0A">
      <w:pPr>
        <w:rPr>
          <w:b/>
          <w:bCs/>
          <w:noProof w:val="0"/>
          <w:sz w:val="22"/>
          <w:szCs w:val="22"/>
        </w:rPr>
      </w:pPr>
      <w:r>
        <w:t>Sprendimo projektas suderintas ir pasirašytas Ukmergės rajono savivaldybės dokumentų valdymo sistemoje „Kontora“</w:t>
      </w:r>
      <w:r>
        <w:rPr>
          <w:lang w:eastAsia="lt-LT"/>
        </w:rPr>
        <w:t xml:space="preserve"> </w:t>
      </w:r>
    </w:p>
    <w:sectPr w:rsidR="000F3DF8" w:rsidRPr="00027130" w:rsidSect="005C139C">
      <w:headerReference w:type="default" r:id="rId10"/>
      <w:headerReference w:type="first" r:id="rId11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97" w:rsidRDefault="008A2F97">
      <w:r>
        <w:separator/>
      </w:r>
    </w:p>
  </w:endnote>
  <w:endnote w:type="continuationSeparator" w:id="0">
    <w:p w:rsidR="008A2F97" w:rsidRDefault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97" w:rsidRDefault="008A2F97">
      <w:r>
        <w:separator/>
      </w:r>
    </w:p>
  </w:footnote>
  <w:footnote w:type="continuationSeparator" w:id="0">
    <w:p w:rsidR="008A2F97" w:rsidRDefault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36770"/>
      <w:docPartObj>
        <w:docPartGallery w:val="Page Numbers (Top of Page)"/>
        <w:docPartUnique/>
      </w:docPartObj>
    </w:sdtPr>
    <w:sdtEndPr/>
    <w:sdtContent>
      <w:p w:rsidR="005C139C" w:rsidRDefault="005C13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0A">
          <w:t>2</w:t>
        </w:r>
        <w:r>
          <w:fldChar w:fldCharType="end"/>
        </w:r>
      </w:p>
    </w:sdtContent>
  </w:sdt>
  <w:p w:rsidR="005C139C" w:rsidRDefault="005C13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0A" w:rsidRPr="003B6D0A" w:rsidRDefault="003B6D0A" w:rsidP="003B6D0A">
    <w:pPr>
      <w:pStyle w:val="Antrats"/>
      <w:jc w:val="right"/>
      <w:rPr>
        <w:b/>
      </w:rPr>
    </w:pPr>
    <w:r w:rsidRPr="003B6D0A">
      <w:rPr>
        <w:b/>
      </w:rPr>
      <w:t>Projektas</w:t>
    </w:r>
  </w:p>
  <w:p w:rsidR="003B6D0A" w:rsidRPr="003B6D0A" w:rsidRDefault="003B6D0A" w:rsidP="003B6D0A">
    <w:pPr>
      <w:pStyle w:val="Antrats"/>
      <w:jc w:val="right"/>
      <w:rPr>
        <w:b/>
      </w:rPr>
    </w:pPr>
    <w:r w:rsidRPr="003B6D0A">
      <w:rPr>
        <w:b/>
      </w:rPr>
      <w:t>Nauja redakcija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11"/>
    <w:multiLevelType w:val="hybridMultilevel"/>
    <w:tmpl w:val="A6BE470C"/>
    <w:lvl w:ilvl="0" w:tplc="469A111E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681EB654">
      <w:start w:val="1"/>
      <w:numFmt w:val="decimal"/>
      <w:lvlText w:val="%2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2" w:tplc="8E92F65E">
      <w:start w:val="11"/>
      <w:numFmt w:val="decimal"/>
      <w:lvlText w:val="%3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2E28E4"/>
    <w:multiLevelType w:val="hybridMultilevel"/>
    <w:tmpl w:val="DF1A7F18"/>
    <w:lvl w:ilvl="0" w:tplc="681EB654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206"/>
    <w:multiLevelType w:val="hybridMultilevel"/>
    <w:tmpl w:val="D87CA8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1C07"/>
    <w:multiLevelType w:val="multilevel"/>
    <w:tmpl w:val="8F1CA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47BD546F"/>
    <w:multiLevelType w:val="multilevel"/>
    <w:tmpl w:val="1A2096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7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076716"/>
    <w:multiLevelType w:val="hybridMultilevel"/>
    <w:tmpl w:val="C20AB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E5790"/>
    <w:multiLevelType w:val="hybridMultilevel"/>
    <w:tmpl w:val="0576C2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13297"/>
    <w:multiLevelType w:val="hybridMultilevel"/>
    <w:tmpl w:val="20C4868C"/>
    <w:lvl w:ilvl="0" w:tplc="CC7E81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7081E"/>
    <w:multiLevelType w:val="hybridMultilevel"/>
    <w:tmpl w:val="1DAEDBD6"/>
    <w:lvl w:ilvl="0" w:tplc="9490F0F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0DB4213"/>
    <w:multiLevelType w:val="hybridMultilevel"/>
    <w:tmpl w:val="9474BA02"/>
    <w:lvl w:ilvl="0" w:tplc="CDEEB9F6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76C95ECB"/>
    <w:multiLevelType w:val="hybridMultilevel"/>
    <w:tmpl w:val="C3507428"/>
    <w:lvl w:ilvl="0" w:tplc="7946E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0"/>
    <w:rsid w:val="00000087"/>
    <w:rsid w:val="000008A3"/>
    <w:rsid w:val="000054D5"/>
    <w:rsid w:val="00016751"/>
    <w:rsid w:val="000209FD"/>
    <w:rsid w:val="000218BC"/>
    <w:rsid w:val="00027130"/>
    <w:rsid w:val="000301A8"/>
    <w:rsid w:val="0003494E"/>
    <w:rsid w:val="000443D9"/>
    <w:rsid w:val="0004612D"/>
    <w:rsid w:val="00052FD9"/>
    <w:rsid w:val="0006461A"/>
    <w:rsid w:val="00072B09"/>
    <w:rsid w:val="00091C7E"/>
    <w:rsid w:val="00097680"/>
    <w:rsid w:val="000B6B68"/>
    <w:rsid w:val="000B6C4C"/>
    <w:rsid w:val="000C69FC"/>
    <w:rsid w:val="000D158F"/>
    <w:rsid w:val="000D61A3"/>
    <w:rsid w:val="000E030E"/>
    <w:rsid w:val="000E6CA4"/>
    <w:rsid w:val="000F3C19"/>
    <w:rsid w:val="000F3C61"/>
    <w:rsid w:val="000F3DF8"/>
    <w:rsid w:val="000F760E"/>
    <w:rsid w:val="00105581"/>
    <w:rsid w:val="00106FBC"/>
    <w:rsid w:val="00107ED0"/>
    <w:rsid w:val="00116D7F"/>
    <w:rsid w:val="0012026E"/>
    <w:rsid w:val="00121E49"/>
    <w:rsid w:val="00124FBF"/>
    <w:rsid w:val="001342EA"/>
    <w:rsid w:val="0014405F"/>
    <w:rsid w:val="00160802"/>
    <w:rsid w:val="00160D4D"/>
    <w:rsid w:val="00163655"/>
    <w:rsid w:val="001656D5"/>
    <w:rsid w:val="00170D5A"/>
    <w:rsid w:val="0018115A"/>
    <w:rsid w:val="0018537A"/>
    <w:rsid w:val="0018619D"/>
    <w:rsid w:val="00186246"/>
    <w:rsid w:val="001A1F60"/>
    <w:rsid w:val="001B44CF"/>
    <w:rsid w:val="001B6D42"/>
    <w:rsid w:val="001C008E"/>
    <w:rsid w:val="001C13C3"/>
    <w:rsid w:val="001E1F72"/>
    <w:rsid w:val="001F67C5"/>
    <w:rsid w:val="002049E5"/>
    <w:rsid w:val="00211145"/>
    <w:rsid w:val="00224173"/>
    <w:rsid w:val="00233378"/>
    <w:rsid w:val="002417E9"/>
    <w:rsid w:val="00246D57"/>
    <w:rsid w:val="002670A0"/>
    <w:rsid w:val="0027322C"/>
    <w:rsid w:val="0027449C"/>
    <w:rsid w:val="0027594C"/>
    <w:rsid w:val="002769F0"/>
    <w:rsid w:val="00277749"/>
    <w:rsid w:val="00281DE5"/>
    <w:rsid w:val="002847A3"/>
    <w:rsid w:val="0028650F"/>
    <w:rsid w:val="002A2C13"/>
    <w:rsid w:val="002A44F8"/>
    <w:rsid w:val="002B3CD4"/>
    <w:rsid w:val="002C10F8"/>
    <w:rsid w:val="002C2931"/>
    <w:rsid w:val="002C524D"/>
    <w:rsid w:val="002D00EE"/>
    <w:rsid w:val="002D2101"/>
    <w:rsid w:val="002D2191"/>
    <w:rsid w:val="002D3091"/>
    <w:rsid w:val="002D7DF6"/>
    <w:rsid w:val="002E793C"/>
    <w:rsid w:val="002E7E38"/>
    <w:rsid w:val="002F0919"/>
    <w:rsid w:val="002F3FFF"/>
    <w:rsid w:val="002F4944"/>
    <w:rsid w:val="00307BDF"/>
    <w:rsid w:val="00317090"/>
    <w:rsid w:val="003170A3"/>
    <w:rsid w:val="003278F2"/>
    <w:rsid w:val="00333DEA"/>
    <w:rsid w:val="00336561"/>
    <w:rsid w:val="00345866"/>
    <w:rsid w:val="00357FAA"/>
    <w:rsid w:val="00364758"/>
    <w:rsid w:val="00381AA5"/>
    <w:rsid w:val="0039774E"/>
    <w:rsid w:val="003A3E84"/>
    <w:rsid w:val="003B6D0A"/>
    <w:rsid w:val="003E17F5"/>
    <w:rsid w:val="003F6AE2"/>
    <w:rsid w:val="00411123"/>
    <w:rsid w:val="00411D2F"/>
    <w:rsid w:val="00425750"/>
    <w:rsid w:val="004266A4"/>
    <w:rsid w:val="00433BA3"/>
    <w:rsid w:val="0044024F"/>
    <w:rsid w:val="00447572"/>
    <w:rsid w:val="00457F14"/>
    <w:rsid w:val="00460269"/>
    <w:rsid w:val="0046707F"/>
    <w:rsid w:val="0047254F"/>
    <w:rsid w:val="00481EBF"/>
    <w:rsid w:val="00492A3F"/>
    <w:rsid w:val="00494D03"/>
    <w:rsid w:val="00496832"/>
    <w:rsid w:val="004A623A"/>
    <w:rsid w:val="004C20FA"/>
    <w:rsid w:val="004C28CC"/>
    <w:rsid w:val="004D25D0"/>
    <w:rsid w:val="004E6124"/>
    <w:rsid w:val="004F0317"/>
    <w:rsid w:val="004F4AF2"/>
    <w:rsid w:val="00503957"/>
    <w:rsid w:val="00516CB7"/>
    <w:rsid w:val="005633EA"/>
    <w:rsid w:val="005668C8"/>
    <w:rsid w:val="00567229"/>
    <w:rsid w:val="00576AB8"/>
    <w:rsid w:val="005855B5"/>
    <w:rsid w:val="00586045"/>
    <w:rsid w:val="005A1834"/>
    <w:rsid w:val="005A286F"/>
    <w:rsid w:val="005A2879"/>
    <w:rsid w:val="005C139C"/>
    <w:rsid w:val="005C721B"/>
    <w:rsid w:val="005D0C87"/>
    <w:rsid w:val="005D3B4B"/>
    <w:rsid w:val="005D5B6F"/>
    <w:rsid w:val="005D5C5B"/>
    <w:rsid w:val="005D6D3A"/>
    <w:rsid w:val="005E7C02"/>
    <w:rsid w:val="005F67F5"/>
    <w:rsid w:val="00600A31"/>
    <w:rsid w:val="00617816"/>
    <w:rsid w:val="00625220"/>
    <w:rsid w:val="00625709"/>
    <w:rsid w:val="006564C7"/>
    <w:rsid w:val="00656C73"/>
    <w:rsid w:val="0065705B"/>
    <w:rsid w:val="006665D4"/>
    <w:rsid w:val="00666754"/>
    <w:rsid w:val="00671FD1"/>
    <w:rsid w:val="0068015B"/>
    <w:rsid w:val="006804CA"/>
    <w:rsid w:val="00683100"/>
    <w:rsid w:val="00687968"/>
    <w:rsid w:val="00692FBA"/>
    <w:rsid w:val="00695CF1"/>
    <w:rsid w:val="00697673"/>
    <w:rsid w:val="006A3DF1"/>
    <w:rsid w:val="006B6B69"/>
    <w:rsid w:val="006B770B"/>
    <w:rsid w:val="006D2DE8"/>
    <w:rsid w:val="00706CD5"/>
    <w:rsid w:val="00707157"/>
    <w:rsid w:val="00710E9C"/>
    <w:rsid w:val="00715945"/>
    <w:rsid w:val="00723936"/>
    <w:rsid w:val="00742EF8"/>
    <w:rsid w:val="0074646F"/>
    <w:rsid w:val="0078470A"/>
    <w:rsid w:val="00792B60"/>
    <w:rsid w:val="007D0A73"/>
    <w:rsid w:val="007F6FE3"/>
    <w:rsid w:val="0081096E"/>
    <w:rsid w:val="00815ACC"/>
    <w:rsid w:val="0082091C"/>
    <w:rsid w:val="00832C1F"/>
    <w:rsid w:val="008403CB"/>
    <w:rsid w:val="008453E9"/>
    <w:rsid w:val="00852214"/>
    <w:rsid w:val="00852D9D"/>
    <w:rsid w:val="008638BC"/>
    <w:rsid w:val="00867E7E"/>
    <w:rsid w:val="00873081"/>
    <w:rsid w:val="00891C93"/>
    <w:rsid w:val="008A2F97"/>
    <w:rsid w:val="008C6F4B"/>
    <w:rsid w:val="008D3F96"/>
    <w:rsid w:val="008E2BA4"/>
    <w:rsid w:val="008E3830"/>
    <w:rsid w:val="008F063B"/>
    <w:rsid w:val="008F107C"/>
    <w:rsid w:val="00914C9A"/>
    <w:rsid w:val="00922BCF"/>
    <w:rsid w:val="009276A2"/>
    <w:rsid w:val="0095734D"/>
    <w:rsid w:val="009672C8"/>
    <w:rsid w:val="009731DE"/>
    <w:rsid w:val="009906D0"/>
    <w:rsid w:val="0099487A"/>
    <w:rsid w:val="00995134"/>
    <w:rsid w:val="00996902"/>
    <w:rsid w:val="00997C0D"/>
    <w:rsid w:val="009B7784"/>
    <w:rsid w:val="009C32E3"/>
    <w:rsid w:val="009C4ADF"/>
    <w:rsid w:val="009F7AD2"/>
    <w:rsid w:val="00A00A8A"/>
    <w:rsid w:val="00A07F40"/>
    <w:rsid w:val="00A20093"/>
    <w:rsid w:val="00A21743"/>
    <w:rsid w:val="00A24CA7"/>
    <w:rsid w:val="00A349E7"/>
    <w:rsid w:val="00A50591"/>
    <w:rsid w:val="00A6271A"/>
    <w:rsid w:val="00A66C50"/>
    <w:rsid w:val="00A67194"/>
    <w:rsid w:val="00A7428C"/>
    <w:rsid w:val="00A87862"/>
    <w:rsid w:val="00A878D5"/>
    <w:rsid w:val="00AB3200"/>
    <w:rsid w:val="00AE14C9"/>
    <w:rsid w:val="00AE599D"/>
    <w:rsid w:val="00AE7AF5"/>
    <w:rsid w:val="00AF0224"/>
    <w:rsid w:val="00AF0D58"/>
    <w:rsid w:val="00AF1D40"/>
    <w:rsid w:val="00AF4C25"/>
    <w:rsid w:val="00AF73B7"/>
    <w:rsid w:val="00B024C8"/>
    <w:rsid w:val="00B0383D"/>
    <w:rsid w:val="00B07252"/>
    <w:rsid w:val="00B07E85"/>
    <w:rsid w:val="00B10EAD"/>
    <w:rsid w:val="00B16C5B"/>
    <w:rsid w:val="00B20E53"/>
    <w:rsid w:val="00B31973"/>
    <w:rsid w:val="00B60AB5"/>
    <w:rsid w:val="00B74B09"/>
    <w:rsid w:val="00B81DD3"/>
    <w:rsid w:val="00B864D1"/>
    <w:rsid w:val="00B93B7A"/>
    <w:rsid w:val="00BA4A15"/>
    <w:rsid w:val="00BB428B"/>
    <w:rsid w:val="00BC7428"/>
    <w:rsid w:val="00BD1A22"/>
    <w:rsid w:val="00BD1AF6"/>
    <w:rsid w:val="00BD36D1"/>
    <w:rsid w:val="00C008E0"/>
    <w:rsid w:val="00C134A2"/>
    <w:rsid w:val="00C13B7F"/>
    <w:rsid w:val="00C13DC8"/>
    <w:rsid w:val="00C2648F"/>
    <w:rsid w:val="00C3078B"/>
    <w:rsid w:val="00C315B2"/>
    <w:rsid w:val="00C31838"/>
    <w:rsid w:val="00C35AEB"/>
    <w:rsid w:val="00C77A17"/>
    <w:rsid w:val="00C84C92"/>
    <w:rsid w:val="00C90445"/>
    <w:rsid w:val="00CA7901"/>
    <w:rsid w:val="00CA7A1B"/>
    <w:rsid w:val="00CB6BFE"/>
    <w:rsid w:val="00CC55F8"/>
    <w:rsid w:val="00CD3B64"/>
    <w:rsid w:val="00CE4DAC"/>
    <w:rsid w:val="00CF5C4D"/>
    <w:rsid w:val="00D05604"/>
    <w:rsid w:val="00D10BE8"/>
    <w:rsid w:val="00D12767"/>
    <w:rsid w:val="00D12EB4"/>
    <w:rsid w:val="00D17E37"/>
    <w:rsid w:val="00D20580"/>
    <w:rsid w:val="00D229D4"/>
    <w:rsid w:val="00D2337F"/>
    <w:rsid w:val="00D25AD7"/>
    <w:rsid w:val="00D278C1"/>
    <w:rsid w:val="00D64BF6"/>
    <w:rsid w:val="00D71544"/>
    <w:rsid w:val="00D724B9"/>
    <w:rsid w:val="00D77D32"/>
    <w:rsid w:val="00D849D8"/>
    <w:rsid w:val="00D865BE"/>
    <w:rsid w:val="00D8794B"/>
    <w:rsid w:val="00D92DFE"/>
    <w:rsid w:val="00DA0E24"/>
    <w:rsid w:val="00DA1BF7"/>
    <w:rsid w:val="00DA1EE4"/>
    <w:rsid w:val="00DD1591"/>
    <w:rsid w:val="00DD2238"/>
    <w:rsid w:val="00E00CE5"/>
    <w:rsid w:val="00E235F0"/>
    <w:rsid w:val="00E43536"/>
    <w:rsid w:val="00E43DA7"/>
    <w:rsid w:val="00E44E8B"/>
    <w:rsid w:val="00E47DF2"/>
    <w:rsid w:val="00E56585"/>
    <w:rsid w:val="00E60762"/>
    <w:rsid w:val="00E649D3"/>
    <w:rsid w:val="00E75B47"/>
    <w:rsid w:val="00EC0E43"/>
    <w:rsid w:val="00EC3085"/>
    <w:rsid w:val="00EC34A2"/>
    <w:rsid w:val="00EC3994"/>
    <w:rsid w:val="00EC39BB"/>
    <w:rsid w:val="00EC5F0D"/>
    <w:rsid w:val="00ED6ED5"/>
    <w:rsid w:val="00EF3FA4"/>
    <w:rsid w:val="00EF6D3F"/>
    <w:rsid w:val="00F02F30"/>
    <w:rsid w:val="00F05A4C"/>
    <w:rsid w:val="00F177FF"/>
    <w:rsid w:val="00F2281C"/>
    <w:rsid w:val="00F415F4"/>
    <w:rsid w:val="00F55CF8"/>
    <w:rsid w:val="00F57558"/>
    <w:rsid w:val="00F741C0"/>
    <w:rsid w:val="00F843C2"/>
    <w:rsid w:val="00F90693"/>
    <w:rsid w:val="00F95528"/>
    <w:rsid w:val="00FB23B6"/>
    <w:rsid w:val="00FB250F"/>
    <w:rsid w:val="00FB25D8"/>
    <w:rsid w:val="00FB479E"/>
    <w:rsid w:val="00FB644F"/>
    <w:rsid w:val="00FD3256"/>
    <w:rsid w:val="00FD3E5B"/>
    <w:rsid w:val="00FE0AA7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F02F30"/>
  </w:style>
  <w:style w:type="paragraph" w:styleId="prastasistinklapis">
    <w:name w:val="Normal (Web)"/>
    <w:basedOn w:val="prastasis"/>
    <w:uiPriority w:val="99"/>
    <w:unhideWhenUsed/>
    <w:rsid w:val="00B10EAD"/>
  </w:style>
  <w:style w:type="character" w:styleId="Hipersaitas">
    <w:name w:val="Hyperlink"/>
    <w:basedOn w:val="Numatytasispastraiposriftas"/>
    <w:uiPriority w:val="99"/>
    <w:semiHidden/>
    <w:unhideWhenUsed/>
    <w:rsid w:val="00A34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235F0"/>
    <w:pPr>
      <w:spacing w:after="120"/>
      <w:ind w:left="283"/>
    </w:pPr>
  </w:style>
  <w:style w:type="character" w:customStyle="1" w:styleId="Antrat1Diagrama">
    <w:name w:val="Antraštė 1 Diagrama"/>
    <w:link w:val="Antrat1"/>
    <w:rsid w:val="00B16C5B"/>
    <w:rPr>
      <w:b/>
      <w:bCs/>
      <w:noProof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B16C5B"/>
    <w:rPr>
      <w:noProof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28650F"/>
    <w:rPr>
      <w:b/>
      <w:bCs/>
      <w:caps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A1EE4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1EE4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uiPriority w:val="59"/>
    <w:rsid w:val="0006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18BC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F02F30"/>
  </w:style>
  <w:style w:type="paragraph" w:styleId="prastasistinklapis">
    <w:name w:val="Normal (Web)"/>
    <w:basedOn w:val="prastasis"/>
    <w:uiPriority w:val="99"/>
    <w:unhideWhenUsed/>
    <w:rsid w:val="00B10EAD"/>
  </w:style>
  <w:style w:type="character" w:styleId="Hipersaitas">
    <w:name w:val="Hyperlink"/>
    <w:basedOn w:val="Numatytasispastraiposriftas"/>
    <w:uiPriority w:val="99"/>
    <w:semiHidden/>
    <w:unhideWhenUsed/>
    <w:rsid w:val="00A3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nyksciai.lt/data/public/uploads/2020/03/lrv_2020-03-14_nutarimas_207-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FCCE-C5EF-412C-BB5E-CCECC90C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2</cp:revision>
  <cp:lastPrinted>2020-05-21T07:52:00Z</cp:lastPrinted>
  <dcterms:created xsi:type="dcterms:W3CDTF">2020-05-21T08:36:00Z</dcterms:created>
  <dcterms:modified xsi:type="dcterms:W3CDTF">2020-05-21T08:36:00Z</dcterms:modified>
</cp:coreProperties>
</file>