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33CE7">
        <w:tc>
          <w:tcPr>
            <w:tcW w:w="9854" w:type="dxa"/>
            <w:tcBorders>
              <w:top w:val="nil"/>
              <w:left w:val="nil"/>
              <w:bottom w:val="nil"/>
              <w:right w:val="nil"/>
            </w:tcBorders>
          </w:tcPr>
          <w:p w:rsidR="00833CE7" w:rsidRDefault="00833CE7">
            <w:pPr>
              <w:pStyle w:val="Antrat1"/>
            </w:pPr>
            <w:bookmarkStart w:id="0" w:name="_GoBack"/>
            <w:bookmarkEnd w:id="0"/>
            <w:r>
              <w:t>UKMERGĖS RAJONO SAVIVALDYBĖS</w:t>
            </w:r>
          </w:p>
          <w:p w:rsidR="00833CE7" w:rsidRDefault="00833CE7">
            <w:pPr>
              <w:pStyle w:val="Antrat1"/>
            </w:pPr>
            <w:r>
              <w:t xml:space="preserve"> TARYBA</w:t>
            </w:r>
          </w:p>
        </w:tc>
      </w:tr>
      <w:tr w:rsidR="00833CE7">
        <w:tc>
          <w:tcPr>
            <w:tcW w:w="9854" w:type="dxa"/>
            <w:tcBorders>
              <w:top w:val="nil"/>
              <w:left w:val="nil"/>
              <w:bottom w:val="nil"/>
              <w:right w:val="nil"/>
            </w:tcBorders>
          </w:tcPr>
          <w:p w:rsidR="00833CE7" w:rsidRDefault="00833CE7">
            <w:pPr>
              <w:jc w:val="center"/>
              <w:rPr>
                <w:b/>
              </w:rPr>
            </w:pPr>
          </w:p>
        </w:tc>
      </w:tr>
      <w:tr w:rsidR="00833CE7">
        <w:tc>
          <w:tcPr>
            <w:tcW w:w="9854" w:type="dxa"/>
            <w:tcBorders>
              <w:top w:val="nil"/>
              <w:left w:val="nil"/>
              <w:bottom w:val="nil"/>
              <w:right w:val="nil"/>
            </w:tcBorders>
          </w:tcPr>
          <w:p w:rsidR="00833CE7" w:rsidRDefault="00833CE7">
            <w:pPr>
              <w:jc w:val="center"/>
              <w:rPr>
                <w:b/>
              </w:rPr>
            </w:pPr>
            <w:r>
              <w:rPr>
                <w:b/>
              </w:rPr>
              <w:t>SPRENDIMAS</w:t>
            </w:r>
          </w:p>
        </w:tc>
      </w:tr>
      <w:tr w:rsidR="00833CE7">
        <w:tc>
          <w:tcPr>
            <w:tcW w:w="9854" w:type="dxa"/>
            <w:tcBorders>
              <w:top w:val="nil"/>
              <w:left w:val="nil"/>
              <w:bottom w:val="nil"/>
              <w:right w:val="nil"/>
            </w:tcBorders>
          </w:tcPr>
          <w:p w:rsidR="00833CE7" w:rsidRDefault="002A4EF2" w:rsidP="00E3524C">
            <w:pPr>
              <w:jc w:val="center"/>
              <w:rPr>
                <w:b/>
                <w:caps/>
              </w:rPr>
            </w:pPr>
            <w:r>
              <w:rPr>
                <w:b/>
                <w:caps/>
              </w:rPr>
              <w:t xml:space="preserve">DĖL </w:t>
            </w:r>
            <w:r w:rsidR="008C25D1">
              <w:rPr>
                <w:b/>
                <w:caps/>
              </w:rPr>
              <w:t xml:space="preserve">UKMERGĖS RAJONO SAVIVALDYBĖS </w:t>
            </w:r>
            <w:r w:rsidR="007A7785">
              <w:rPr>
                <w:b/>
                <w:caps/>
              </w:rPr>
              <w:t>20</w:t>
            </w:r>
            <w:r w:rsidR="00E3524C">
              <w:rPr>
                <w:b/>
                <w:caps/>
              </w:rPr>
              <w:t>20</w:t>
            </w:r>
            <w:r w:rsidR="007A7785">
              <w:rPr>
                <w:b/>
                <w:caps/>
              </w:rPr>
              <w:t xml:space="preserve"> metų </w:t>
            </w:r>
            <w:r w:rsidR="00FF6B84">
              <w:rPr>
                <w:b/>
                <w:caps/>
              </w:rPr>
              <w:t xml:space="preserve">KELIŲ PRIEŽIŪROS IR PLĖTROS PROGRAMOS </w:t>
            </w:r>
            <w:r w:rsidR="008C25D1">
              <w:rPr>
                <w:b/>
                <w:caps/>
              </w:rPr>
              <w:t xml:space="preserve">finansavimo </w:t>
            </w:r>
            <w:r w:rsidR="00FF6B84">
              <w:rPr>
                <w:b/>
                <w:caps/>
              </w:rPr>
              <w:t>LĖŠOMIS FINANS</w:t>
            </w:r>
            <w:r w:rsidR="00262B91">
              <w:rPr>
                <w:b/>
                <w:caps/>
              </w:rPr>
              <w:t>UOJAMŲ</w:t>
            </w:r>
            <w:r w:rsidR="00FF6B84">
              <w:rPr>
                <w:b/>
                <w:caps/>
              </w:rPr>
              <w:t xml:space="preserve"> VIETINĖS REIKŠMĖS </w:t>
            </w:r>
            <w:r w:rsidR="00262B91">
              <w:rPr>
                <w:b/>
                <w:caps/>
              </w:rPr>
              <w:t xml:space="preserve">viešųjų ir vidaus </w:t>
            </w:r>
            <w:r w:rsidR="00FF6B84">
              <w:rPr>
                <w:b/>
                <w:caps/>
              </w:rPr>
              <w:t xml:space="preserve">KELIŲ TIESIMO, </w:t>
            </w:r>
            <w:r w:rsidR="00262B91">
              <w:rPr>
                <w:b/>
                <w:caps/>
              </w:rPr>
              <w:t xml:space="preserve">TAISYMO (REMONTO), </w:t>
            </w:r>
            <w:r w:rsidR="00FF6B84">
              <w:rPr>
                <w:b/>
                <w:caps/>
              </w:rPr>
              <w:t>REKONSTRAVIMO, PRIEŽIŪROS</w:t>
            </w:r>
            <w:r w:rsidR="00262B91">
              <w:rPr>
                <w:b/>
                <w:caps/>
              </w:rPr>
              <w:t>,</w:t>
            </w:r>
            <w:r w:rsidR="00FF6B84">
              <w:rPr>
                <w:b/>
                <w:caps/>
              </w:rPr>
              <w:t xml:space="preserve"> SAUGAUS EISMO </w:t>
            </w:r>
            <w:r w:rsidR="00262B91">
              <w:rPr>
                <w:b/>
                <w:caps/>
              </w:rPr>
              <w:t xml:space="preserve">sąlygų </w:t>
            </w:r>
            <w:r w:rsidR="00FF6B84">
              <w:rPr>
                <w:b/>
                <w:caps/>
              </w:rPr>
              <w:t>UŽTIKRINIMO</w:t>
            </w:r>
            <w:r w:rsidR="00262B91">
              <w:rPr>
                <w:b/>
                <w:caps/>
              </w:rPr>
              <w:t>, šių kelių inventorizavimo</w:t>
            </w:r>
            <w:r w:rsidR="00FF6B84">
              <w:rPr>
                <w:b/>
                <w:caps/>
              </w:rPr>
              <w:t xml:space="preserve"> </w:t>
            </w:r>
            <w:r w:rsidR="0099468D">
              <w:rPr>
                <w:b/>
                <w:caps/>
              </w:rPr>
              <w:t xml:space="preserve">PATIKSLINTO </w:t>
            </w:r>
            <w:r w:rsidR="00FF6B84">
              <w:rPr>
                <w:b/>
                <w:caps/>
              </w:rPr>
              <w:t>OBJEKTŲ SĄRAŠO PATVIRTINIMO</w:t>
            </w:r>
          </w:p>
        </w:tc>
      </w:tr>
      <w:tr w:rsidR="00833CE7">
        <w:tc>
          <w:tcPr>
            <w:tcW w:w="9854" w:type="dxa"/>
            <w:tcBorders>
              <w:top w:val="nil"/>
              <w:left w:val="nil"/>
              <w:bottom w:val="nil"/>
              <w:right w:val="nil"/>
            </w:tcBorders>
          </w:tcPr>
          <w:p w:rsidR="00833CE7" w:rsidRDefault="00833CE7">
            <w:pPr>
              <w:jc w:val="center"/>
              <w:rPr>
                <w:b/>
              </w:rPr>
            </w:pPr>
          </w:p>
        </w:tc>
      </w:tr>
      <w:tr w:rsidR="00833CE7">
        <w:trPr>
          <w:cantSplit/>
        </w:trPr>
        <w:tc>
          <w:tcPr>
            <w:tcW w:w="9854" w:type="dxa"/>
            <w:tcBorders>
              <w:top w:val="nil"/>
              <w:left w:val="nil"/>
              <w:bottom w:val="nil"/>
              <w:right w:val="nil"/>
            </w:tcBorders>
          </w:tcPr>
          <w:p w:rsidR="00833CE7" w:rsidRDefault="002A2BD1" w:rsidP="0099468D">
            <w:pPr>
              <w:jc w:val="center"/>
            </w:pPr>
            <w:r>
              <w:t>20</w:t>
            </w:r>
            <w:r w:rsidR="00E3524C">
              <w:t>20</w:t>
            </w:r>
            <w:r w:rsidR="0099468D">
              <w:t xml:space="preserve"> </w:t>
            </w:r>
            <w:r>
              <w:t>m.</w:t>
            </w:r>
            <w:r w:rsidR="0099468D">
              <w:t xml:space="preserve"> balandžio      </w:t>
            </w:r>
            <w:r w:rsidR="00035EB3">
              <w:t>d.</w:t>
            </w:r>
            <w:r w:rsidR="00833CE7">
              <w:t xml:space="preserve"> Nr.</w:t>
            </w:r>
          </w:p>
        </w:tc>
      </w:tr>
      <w:tr w:rsidR="00833CE7">
        <w:trPr>
          <w:cantSplit/>
        </w:trPr>
        <w:tc>
          <w:tcPr>
            <w:tcW w:w="9854" w:type="dxa"/>
            <w:tcBorders>
              <w:top w:val="nil"/>
              <w:left w:val="nil"/>
              <w:bottom w:val="nil"/>
              <w:right w:val="nil"/>
            </w:tcBorders>
          </w:tcPr>
          <w:p w:rsidR="00833CE7" w:rsidRDefault="00833CE7">
            <w:pPr>
              <w:jc w:val="center"/>
            </w:pPr>
            <w:r>
              <w:t xml:space="preserve">Ukmergė </w:t>
            </w:r>
          </w:p>
        </w:tc>
      </w:tr>
      <w:tr w:rsidR="00833CE7">
        <w:trPr>
          <w:cantSplit/>
        </w:trPr>
        <w:tc>
          <w:tcPr>
            <w:tcW w:w="9854" w:type="dxa"/>
            <w:tcBorders>
              <w:top w:val="nil"/>
              <w:left w:val="nil"/>
              <w:bottom w:val="nil"/>
              <w:right w:val="nil"/>
            </w:tcBorders>
          </w:tcPr>
          <w:p w:rsidR="00833CE7" w:rsidRDefault="00833CE7">
            <w:pPr>
              <w:jc w:val="center"/>
            </w:pPr>
          </w:p>
        </w:tc>
      </w:tr>
      <w:tr w:rsidR="00771348">
        <w:trPr>
          <w:cantSplit/>
        </w:trPr>
        <w:tc>
          <w:tcPr>
            <w:tcW w:w="9854" w:type="dxa"/>
            <w:tcBorders>
              <w:top w:val="nil"/>
              <w:left w:val="nil"/>
              <w:bottom w:val="nil"/>
              <w:right w:val="nil"/>
            </w:tcBorders>
          </w:tcPr>
          <w:p w:rsidR="00771348" w:rsidRDefault="00771348" w:rsidP="00035EB3"/>
        </w:tc>
      </w:tr>
    </w:tbl>
    <w:p w:rsidR="00771348" w:rsidRDefault="0030458A" w:rsidP="00106CAF">
      <w:pPr>
        <w:ind w:firstLine="1276"/>
        <w:jc w:val="both"/>
        <w:rPr>
          <w:noProof w:val="0"/>
        </w:rPr>
      </w:pPr>
      <w:r>
        <w:tab/>
      </w:r>
      <w:r w:rsidR="00FF6B84">
        <w:rPr>
          <w:noProof w:val="0"/>
        </w:rPr>
        <w:t>Vadovaudamasi</w:t>
      </w:r>
      <w:r w:rsidR="008521D5">
        <w:rPr>
          <w:noProof w:val="0"/>
        </w:rPr>
        <w:t xml:space="preserve"> Lietuvos Respublikos vietos savivaldos įstatymo 6 straipsnio 32 punktu, Lietuvos Respublikos Vyriausybės 2005 m. balandžio 21 d. nutarimu Nr. 447 „Dėl Lietuvos Respublikos kelių priežiūros ir plėtros programos finansavimo įstatymo įgyvendinimo“, Lietuvos automobilių kelių direkcijos prie Susisiekim</w:t>
      </w:r>
      <w:r w:rsidR="00B6399A">
        <w:rPr>
          <w:noProof w:val="0"/>
        </w:rPr>
        <w:t xml:space="preserve">o ministerijos direktoriaus </w:t>
      </w:r>
      <w:r w:rsidR="00B6399A" w:rsidRPr="001242C9">
        <w:rPr>
          <w:noProof w:val="0"/>
        </w:rPr>
        <w:t>20</w:t>
      </w:r>
      <w:r w:rsidR="00E3524C">
        <w:rPr>
          <w:noProof w:val="0"/>
        </w:rPr>
        <w:t>20</w:t>
      </w:r>
      <w:r w:rsidR="008521D5" w:rsidRPr="001242C9">
        <w:rPr>
          <w:noProof w:val="0"/>
        </w:rPr>
        <w:t xml:space="preserve"> m.</w:t>
      </w:r>
      <w:r w:rsidR="0099468D">
        <w:rPr>
          <w:noProof w:val="0"/>
        </w:rPr>
        <w:t xml:space="preserve"> kovo 30</w:t>
      </w:r>
      <w:r w:rsidR="001242C9" w:rsidRPr="000F686B">
        <w:rPr>
          <w:noProof w:val="0"/>
        </w:rPr>
        <w:t xml:space="preserve"> d. įsakymu</w:t>
      </w:r>
      <w:r w:rsidR="0099468D">
        <w:rPr>
          <w:noProof w:val="0"/>
        </w:rPr>
        <w:t xml:space="preserve"> Nr. V-45 „Dėl Lietuvos automobilių kelių direkcijos prie Susisiekimo ministerijos direktoriaus 2020 m. vasario 6 d. įsakymo </w:t>
      </w:r>
      <w:proofErr w:type="spellStart"/>
      <w:r w:rsidR="00106CAF" w:rsidRPr="000F686B">
        <w:t>Nr.</w:t>
      </w:r>
      <w:r w:rsidR="00106CAF" w:rsidRPr="000F686B">
        <w:rPr>
          <w:noProof w:val="0"/>
        </w:rPr>
        <w:t>V-</w:t>
      </w:r>
      <w:r w:rsidR="00106CAF">
        <w:rPr>
          <w:noProof w:val="0"/>
        </w:rPr>
        <w:t>17</w:t>
      </w:r>
      <w:proofErr w:type="spellEnd"/>
      <w:r w:rsidR="0099468D">
        <w:rPr>
          <w:noProof w:val="0"/>
        </w:rPr>
        <w:t xml:space="preserve"> </w:t>
      </w:r>
      <w:r w:rsidR="00106CAF">
        <w:rPr>
          <w:noProof w:val="0"/>
        </w:rPr>
        <w:t>„Dėl kelių priežiūros ir plėtros programos finansavimo lėšų vietinės reikšmės keliams Elektrėnų, Šalčininkų rajono, Širvintų rajono, Švenčionių rajono, Trakų rajono, Ukmergės rajono ir Vilniaus rajono savivaldybėse, vykdant Lietuvos Respublikos Vyriausybės 2016 m. sausio 6 d. nutarimo Nr. 5 „Dėl Sostinės regiono ir Vidurio ir vakarų Lietuvos regiono sudarymo“ 2.2.1 papunktį, paskirstymo 2020 metais“</w:t>
      </w:r>
      <w:r w:rsidR="0099468D">
        <w:rPr>
          <w:noProof w:val="0"/>
        </w:rPr>
        <w:t xml:space="preserve"> pakeitimo“ </w:t>
      </w:r>
      <w:r w:rsidR="004D7ECA">
        <w:rPr>
          <w:noProof w:val="0"/>
        </w:rPr>
        <w:t xml:space="preserve">bei Ukmergės rajono savivaldybės tarybos 2015 m. vasario 19 d. </w:t>
      </w:r>
      <w:r w:rsidR="009E429A">
        <w:rPr>
          <w:noProof w:val="0"/>
        </w:rPr>
        <w:t>s</w:t>
      </w:r>
      <w:r w:rsidR="004D7ECA">
        <w:rPr>
          <w:noProof w:val="0"/>
        </w:rPr>
        <w:t xml:space="preserve">prendimu Nr. 7-38 </w:t>
      </w:r>
      <w:r w:rsidR="00F02A2D">
        <w:rPr>
          <w:noProof w:val="0"/>
        </w:rPr>
        <w:t>patvirtintu Kelių priežiūros ir plėtros programos lėšų naudojimo tvarkos aprašu</w:t>
      </w:r>
      <w:r w:rsidRPr="00920498">
        <w:rPr>
          <w:noProof w:val="0"/>
        </w:rPr>
        <w:t xml:space="preserve">, </w:t>
      </w:r>
      <w:r w:rsidR="008655FF">
        <w:rPr>
          <w:noProof w:val="0"/>
        </w:rPr>
        <w:t>Ukmergės</w:t>
      </w:r>
      <w:r w:rsidR="0099468D">
        <w:rPr>
          <w:noProof w:val="0"/>
        </w:rPr>
        <w:t xml:space="preserve"> </w:t>
      </w:r>
      <w:r w:rsidR="008655FF">
        <w:rPr>
          <w:noProof w:val="0"/>
        </w:rPr>
        <w:t>rajono</w:t>
      </w:r>
      <w:r w:rsidR="00B624F5">
        <w:rPr>
          <w:noProof w:val="0"/>
        </w:rPr>
        <w:t xml:space="preserve"> savivaldybės t</w:t>
      </w:r>
      <w:r w:rsidR="00771348">
        <w:rPr>
          <w:noProof w:val="0"/>
        </w:rPr>
        <w:t>aryba</w:t>
      </w:r>
      <w:r w:rsidR="0099468D">
        <w:rPr>
          <w:noProof w:val="0"/>
        </w:rPr>
        <w:t xml:space="preserve"> </w:t>
      </w:r>
      <w:r w:rsidR="00920498" w:rsidRPr="00920498">
        <w:rPr>
          <w:noProof w:val="0"/>
          <w:spacing w:val="50"/>
        </w:rPr>
        <w:t>nusprendži</w:t>
      </w:r>
      <w:r w:rsidR="00B37A39">
        <w:rPr>
          <w:noProof w:val="0"/>
          <w:spacing w:val="50"/>
        </w:rPr>
        <w:t>a</w:t>
      </w:r>
      <w:r w:rsidR="00771348" w:rsidRPr="00920498">
        <w:rPr>
          <w:noProof w:val="0"/>
          <w:spacing w:val="20"/>
        </w:rPr>
        <w:t>:</w:t>
      </w:r>
    </w:p>
    <w:p w:rsidR="00AC5C56" w:rsidRDefault="00F65166" w:rsidP="000421F1">
      <w:pPr>
        <w:ind w:firstLine="1276"/>
        <w:jc w:val="both"/>
        <w:rPr>
          <w:noProof w:val="0"/>
        </w:rPr>
      </w:pPr>
      <w:r>
        <w:rPr>
          <w:noProof w:val="0"/>
        </w:rPr>
        <w:t xml:space="preserve">Patvirtinti </w:t>
      </w:r>
      <w:r w:rsidR="00F02A2D">
        <w:rPr>
          <w:noProof w:val="0"/>
        </w:rPr>
        <w:t xml:space="preserve">Ukmergės rajono savivaldybės </w:t>
      </w:r>
      <w:r w:rsidR="007A7785">
        <w:rPr>
          <w:noProof w:val="0"/>
        </w:rPr>
        <w:t>20</w:t>
      </w:r>
      <w:r w:rsidR="000421F1">
        <w:rPr>
          <w:noProof w:val="0"/>
        </w:rPr>
        <w:t>20</w:t>
      </w:r>
      <w:r w:rsidR="007A7785">
        <w:rPr>
          <w:noProof w:val="0"/>
        </w:rPr>
        <w:t xml:space="preserve"> metų </w:t>
      </w:r>
      <w:r w:rsidR="00F02A2D">
        <w:rPr>
          <w:noProof w:val="0"/>
        </w:rPr>
        <w:t xml:space="preserve">kelių priežiūros ir plėtros programos </w:t>
      </w:r>
      <w:r w:rsidR="00B37A39">
        <w:rPr>
          <w:noProof w:val="0"/>
        </w:rPr>
        <w:t xml:space="preserve">finansavimo </w:t>
      </w:r>
      <w:r w:rsidR="00F02A2D">
        <w:rPr>
          <w:noProof w:val="0"/>
        </w:rPr>
        <w:t xml:space="preserve">lėšomis finansuojamų vietinės reikšmės </w:t>
      </w:r>
      <w:r w:rsidR="00B37A39">
        <w:rPr>
          <w:noProof w:val="0"/>
        </w:rPr>
        <w:t xml:space="preserve">viešųjų ir vidaus </w:t>
      </w:r>
      <w:r w:rsidR="00F02A2D">
        <w:rPr>
          <w:noProof w:val="0"/>
        </w:rPr>
        <w:t xml:space="preserve">kelių tiesimo, </w:t>
      </w:r>
      <w:r w:rsidR="00B37A39">
        <w:rPr>
          <w:noProof w:val="0"/>
        </w:rPr>
        <w:t xml:space="preserve">taisymo (remonto), </w:t>
      </w:r>
      <w:r w:rsidR="00F02A2D">
        <w:rPr>
          <w:noProof w:val="0"/>
        </w:rPr>
        <w:t>rekonstravimo, priežiūros</w:t>
      </w:r>
      <w:r w:rsidR="00B37A39">
        <w:rPr>
          <w:noProof w:val="0"/>
        </w:rPr>
        <w:t>,</w:t>
      </w:r>
      <w:r w:rsidR="00576C13">
        <w:rPr>
          <w:noProof w:val="0"/>
        </w:rPr>
        <w:t xml:space="preserve"> saugaus eismo užtikrinimo</w:t>
      </w:r>
      <w:r w:rsidR="00B37A39">
        <w:rPr>
          <w:noProof w:val="0"/>
        </w:rPr>
        <w:t>, šių kelių inventorizavimo</w:t>
      </w:r>
      <w:r w:rsidR="0099468D">
        <w:rPr>
          <w:noProof w:val="0"/>
        </w:rPr>
        <w:t xml:space="preserve"> patikslintą </w:t>
      </w:r>
      <w:r w:rsidR="00B37A39">
        <w:rPr>
          <w:noProof w:val="0"/>
        </w:rPr>
        <w:t xml:space="preserve">objektų </w:t>
      </w:r>
      <w:r w:rsidR="007920CB">
        <w:rPr>
          <w:noProof w:val="0"/>
        </w:rPr>
        <w:t xml:space="preserve">sąrašą </w:t>
      </w:r>
      <w:r w:rsidR="00AC5C56">
        <w:rPr>
          <w:noProof w:val="0"/>
        </w:rPr>
        <w:t>(pridedama</w:t>
      </w:r>
      <w:r w:rsidR="007920CB">
        <w:rPr>
          <w:noProof w:val="0"/>
        </w:rPr>
        <w:t>s</w:t>
      </w:r>
      <w:r w:rsidR="00AC5C56">
        <w:rPr>
          <w:noProof w:val="0"/>
        </w:rPr>
        <w:t>).</w:t>
      </w:r>
    </w:p>
    <w:p w:rsidR="003373F1" w:rsidRDefault="003373F1" w:rsidP="00814356">
      <w:pPr>
        <w:spacing w:after="20"/>
        <w:ind w:firstLine="720"/>
        <w:jc w:val="both"/>
      </w:pPr>
    </w:p>
    <w:p w:rsidR="004A37AF" w:rsidRDefault="004A37AF">
      <w:pPr>
        <w:jc w:val="both"/>
      </w:pPr>
    </w:p>
    <w:p w:rsidR="004A37AF" w:rsidRDefault="004A37AF">
      <w:pPr>
        <w:jc w:val="both"/>
      </w:pPr>
    </w:p>
    <w:p w:rsidR="00833CE7" w:rsidRDefault="004B1FF0" w:rsidP="00271DBC">
      <w:pPr>
        <w:jc w:val="both"/>
      </w:pPr>
      <w:r>
        <w:t>Savivaldybės</w:t>
      </w:r>
      <w:r w:rsidR="00833CE7">
        <w:t xml:space="preserve"> mer</w:t>
      </w:r>
      <w:r w:rsidR="00AC0555">
        <w:t>as</w:t>
      </w:r>
      <w:r w:rsidR="00833CE7">
        <w:tab/>
      </w:r>
      <w:r w:rsidR="00833CE7">
        <w:tab/>
      </w:r>
      <w:r w:rsidR="00821EB9">
        <w:tab/>
      </w:r>
    </w:p>
    <w:p w:rsidR="00833CE7" w:rsidRDefault="00833CE7">
      <w:pPr>
        <w:jc w:val="both"/>
      </w:pPr>
      <w:r>
        <w:tab/>
      </w:r>
    </w:p>
    <w:p w:rsidR="00275DC7" w:rsidRDefault="00275DC7">
      <w:pPr>
        <w:jc w:val="both"/>
      </w:pPr>
    </w:p>
    <w:p w:rsidR="00833CE7" w:rsidRDefault="00833CE7">
      <w:pPr>
        <w:jc w:val="both"/>
      </w:pPr>
      <w:r>
        <w:t>Projektą parengė:</w:t>
      </w:r>
    </w:p>
    <w:p w:rsidR="00FF37D9" w:rsidRDefault="00FF37D9" w:rsidP="00FF37D9">
      <w:pPr>
        <w:jc w:val="both"/>
      </w:pPr>
      <w:r>
        <w:t>Statybos ir infrastruktūros skyriaus</w:t>
      </w:r>
    </w:p>
    <w:p w:rsidR="00FF37D9" w:rsidRDefault="007920CB" w:rsidP="007920CB">
      <w:pPr>
        <w:jc w:val="both"/>
      </w:pPr>
      <w:r>
        <w:t>vyriausiasis specialistas</w:t>
      </w:r>
      <w:r w:rsidR="00FF37D9">
        <w:tab/>
      </w:r>
      <w:r w:rsidR="00FF37D9">
        <w:tab/>
      </w:r>
      <w:r w:rsidR="00FF37D9">
        <w:tab/>
      </w:r>
      <w:r w:rsidR="00FF37D9">
        <w:tab/>
      </w:r>
      <w:r>
        <w:t xml:space="preserve">            Vygintas Dubauskas</w:t>
      </w:r>
    </w:p>
    <w:p w:rsidR="00833CE7" w:rsidRDefault="00833CE7">
      <w:pPr>
        <w:jc w:val="both"/>
      </w:pPr>
    </w:p>
    <w:p w:rsidR="005171F5" w:rsidRDefault="005171F5"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37D9" w:rsidRDefault="00FF37D9" w:rsidP="00E87BD9">
      <w:pPr>
        <w:jc w:val="both"/>
      </w:pPr>
    </w:p>
    <w:p w:rsidR="00FF0386" w:rsidRPr="00FF37D9" w:rsidRDefault="00F02A2D" w:rsidP="00FF37D9">
      <w:pPr>
        <w:spacing w:after="200" w:line="276" w:lineRule="auto"/>
        <w:rPr>
          <w:rFonts w:eastAsia="Calibri"/>
          <w:lang w:eastAsia="lt-LT"/>
        </w:rPr>
      </w:pPr>
      <w:r>
        <w:rPr>
          <w:rFonts w:eastAsia="Calibri"/>
          <w:lang w:eastAsia="lt-LT"/>
        </w:rPr>
        <w:t>S</w:t>
      </w:r>
      <w:r w:rsidR="00FF37D9" w:rsidRPr="00FF37D9">
        <w:rPr>
          <w:rFonts w:eastAsia="Calibri"/>
          <w:lang w:eastAsia="lt-LT"/>
        </w:rPr>
        <w:t>prendimo projekas suderintas ir pasirašytas Ukmergės rajono savivaldybės dokumen</w:t>
      </w:r>
      <w:r w:rsidR="00FF37D9">
        <w:rPr>
          <w:rFonts w:eastAsia="Calibri"/>
          <w:lang w:eastAsia="lt-LT"/>
        </w:rPr>
        <w:t>tų valdymo sistemoje „Kontora“.</w:t>
      </w:r>
    </w:p>
    <w:tbl>
      <w:tblPr>
        <w:tblpPr w:leftFromText="180" w:rightFromText="180" w:vertAnchor="page" w:horzAnchor="margin" w:tblpY="107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A50ED" w:rsidTr="0078198B">
        <w:trPr>
          <w:trHeight w:val="13994"/>
        </w:trPr>
        <w:tc>
          <w:tcPr>
            <w:tcW w:w="9854" w:type="dxa"/>
            <w:tcBorders>
              <w:top w:val="nil"/>
              <w:left w:val="nil"/>
              <w:bottom w:val="nil"/>
              <w:right w:val="nil"/>
            </w:tcBorders>
          </w:tcPr>
          <w:p w:rsidR="0099468D" w:rsidRDefault="0099468D" w:rsidP="00D067E8">
            <w:pPr>
              <w:jc w:val="center"/>
              <w:rPr>
                <w:b/>
              </w:rPr>
            </w:pPr>
            <w:r>
              <w:rPr>
                <w:b/>
                <w:caps/>
              </w:rPr>
              <w:lastRenderedPageBreak/>
              <w:t>DĖL UKMERGĖS RAJONO SAVIVALDYBĖS 2020 metų KELIŲ PRIEŽIŪROS IR PLĖTROS PROGRAMOS finansavimo LĖŠOMIS FINANSUOJAMŲ VIETINĖS REIKŠMĖS viešųjų ir vidaus KELIŲ TIESIMO, TAISYMO (REMONTO), REKONSTRAVIMO, PRIEŽIŪROS, SAUGAUS EISMO sąlygų UŽTIKRINIMO, šių kelių inventorizavimo PATIKSLINTO OBJEKTŲ SĄRAŠO PATVIRTINIMO</w:t>
            </w:r>
          </w:p>
          <w:p w:rsidR="00D067E8" w:rsidRPr="00381E75" w:rsidRDefault="00D067E8" w:rsidP="00D067E8">
            <w:pPr>
              <w:jc w:val="center"/>
            </w:pPr>
            <w:r w:rsidRPr="00381E75">
              <w:rPr>
                <w:b/>
              </w:rPr>
              <w:t>AIŠKINAMASIS RAŠTAS</w:t>
            </w:r>
          </w:p>
          <w:p w:rsidR="00D067E8" w:rsidRPr="00635967" w:rsidRDefault="00D067E8" w:rsidP="00D067E8">
            <w:pPr>
              <w:jc w:val="center"/>
              <w:rPr>
                <w:sz w:val="16"/>
                <w:szCs w:val="16"/>
              </w:rPr>
            </w:pPr>
          </w:p>
          <w:p w:rsidR="00D067E8" w:rsidRPr="00381E75" w:rsidRDefault="00D067E8" w:rsidP="00A4495B">
            <w:pPr>
              <w:jc w:val="center"/>
            </w:pPr>
            <w:r w:rsidRPr="00381E75">
              <w:t>20</w:t>
            </w:r>
            <w:r w:rsidR="00A4495B">
              <w:t>20</w:t>
            </w:r>
            <w:r w:rsidRPr="00381E75">
              <w:t xml:space="preserve"> m. </w:t>
            </w:r>
            <w:r w:rsidR="00403F84">
              <w:t xml:space="preserve">balandžio    </w:t>
            </w:r>
            <w:r w:rsidR="00A4495B">
              <w:t xml:space="preserve"> </w:t>
            </w:r>
            <w:r w:rsidRPr="00381E75">
              <w:t>d.</w:t>
            </w:r>
          </w:p>
          <w:p w:rsidR="00D067E8" w:rsidRPr="00381E75" w:rsidRDefault="00D067E8" w:rsidP="00D067E8">
            <w:pPr>
              <w:jc w:val="center"/>
            </w:pPr>
            <w:r w:rsidRPr="00381E75">
              <w:t>Ukmergė</w:t>
            </w:r>
          </w:p>
          <w:p w:rsidR="00D067E8" w:rsidRPr="00635967" w:rsidRDefault="00D067E8" w:rsidP="00D067E8">
            <w:pPr>
              <w:rPr>
                <w:sz w:val="16"/>
                <w:szCs w:val="16"/>
              </w:rPr>
            </w:pPr>
          </w:p>
          <w:p w:rsidR="00D067E8" w:rsidRPr="00584C73" w:rsidRDefault="00D067E8" w:rsidP="00631236">
            <w:pPr>
              <w:tabs>
                <w:tab w:val="left" w:pos="1247"/>
              </w:tabs>
              <w:jc w:val="both"/>
            </w:pPr>
            <w:r>
              <w:rPr>
                <w:b/>
              </w:rPr>
              <w:tab/>
            </w:r>
            <w:r w:rsidRPr="00381E75">
              <w:rPr>
                <w:b/>
              </w:rPr>
              <w:t>1. Sprendimo projekto rengimo pagrindas:</w:t>
            </w:r>
            <w:r>
              <w:t xml:space="preserve"> Lietuvos Respublikos vietos savivaldos įstatymo 6 straipsnio 32 punktas, Lietuvos Respublikos Vyriausybės 2005 m. balandžio 21 d. nutarimas Nr. 447 „Dėl Lietuvos Respublikos kelių priežiūros ir plėtros programos finansavimo įstatymo įgyvendinimo“, Lietuvos automobilių kelių direkcijos prie Susisiekimo ministerijos</w:t>
            </w:r>
            <w:r w:rsidR="0099468D">
              <w:t xml:space="preserve"> </w:t>
            </w:r>
            <w:r w:rsidR="0099468D">
              <w:rPr>
                <w:noProof w:val="0"/>
              </w:rPr>
              <w:t xml:space="preserve"> direktoriaus </w:t>
            </w:r>
            <w:r w:rsidR="0099468D" w:rsidRPr="001242C9">
              <w:rPr>
                <w:noProof w:val="0"/>
              </w:rPr>
              <w:t>20</w:t>
            </w:r>
            <w:r w:rsidR="0099468D">
              <w:rPr>
                <w:noProof w:val="0"/>
              </w:rPr>
              <w:t>20</w:t>
            </w:r>
            <w:r w:rsidR="0099468D" w:rsidRPr="001242C9">
              <w:rPr>
                <w:noProof w:val="0"/>
              </w:rPr>
              <w:t xml:space="preserve"> m.</w:t>
            </w:r>
            <w:r w:rsidR="0099468D">
              <w:rPr>
                <w:noProof w:val="0"/>
              </w:rPr>
              <w:t xml:space="preserve"> kovo 30</w:t>
            </w:r>
            <w:r w:rsidR="0099468D" w:rsidRPr="000F686B">
              <w:rPr>
                <w:noProof w:val="0"/>
              </w:rPr>
              <w:t xml:space="preserve"> d. įsakymu</w:t>
            </w:r>
            <w:r w:rsidR="0099468D">
              <w:rPr>
                <w:noProof w:val="0"/>
              </w:rPr>
              <w:t xml:space="preserve"> Nr. V-45 „Dėl Lietuvos automobilių kelių direkcijos prie Susisiekimo ministerijos direktoriaus 2020 m. vasario 6 d. įsakymo </w:t>
            </w:r>
            <w:proofErr w:type="spellStart"/>
            <w:r w:rsidR="0099468D" w:rsidRPr="000F686B">
              <w:t>Nr.</w:t>
            </w:r>
            <w:r w:rsidR="0099468D" w:rsidRPr="000F686B">
              <w:rPr>
                <w:noProof w:val="0"/>
              </w:rPr>
              <w:t>V-</w:t>
            </w:r>
            <w:r w:rsidR="0099468D">
              <w:rPr>
                <w:noProof w:val="0"/>
              </w:rPr>
              <w:t>17</w:t>
            </w:r>
            <w:proofErr w:type="spellEnd"/>
            <w:r w:rsidR="0099468D">
              <w:rPr>
                <w:noProof w:val="0"/>
              </w:rPr>
              <w:t xml:space="preserve"> „Dėl kelių priežiūros ir plėtros programos finansavimo lėšų vietinės reikšmės keliams Elektrėnų, Šalčininkų rajono, Širvintų rajono, Švenčionių rajono, Trakų rajono, Ukmergės rajono ir Vilniaus rajono savivaldybėse, vykdant Lietuvos Respublikos Vyriausybės 2016 m. sausio 6 d. nutarimo Nr. 5 „Dėl Sostinės regiono ir Vidurio ir vakarų Lietuvos regiono sudarymo“ 2.2.1 papunktį, paskirstymo 2020 metais“ pakeitimo“ </w:t>
            </w:r>
            <w:r>
              <w:t>bei Ukmergės rajono savivaldybės tarybos 2015 m. vasario 19 d. sprendimu Nr. 7-38 patvirtintas Kelių priežiūros ir plėtros programos lėšų naudojimo tvarkos aprašas.</w:t>
            </w:r>
          </w:p>
          <w:p w:rsidR="00D067E8" w:rsidRPr="00982364" w:rsidRDefault="00D067E8" w:rsidP="00A4495B">
            <w:pPr>
              <w:tabs>
                <w:tab w:val="left" w:pos="1247"/>
              </w:tabs>
              <w:jc w:val="both"/>
              <w:rPr>
                <w:noProof w:val="0"/>
                <w:sz w:val="23"/>
                <w:szCs w:val="23"/>
                <w:lang w:eastAsia="lt-LT"/>
              </w:rPr>
            </w:pPr>
            <w:r>
              <w:rPr>
                <w:b/>
              </w:rPr>
              <w:tab/>
            </w:r>
            <w:r w:rsidRPr="00381E75">
              <w:rPr>
                <w:b/>
              </w:rPr>
              <w:t>2. Sprendimo projekto tikslas ir esmė:</w:t>
            </w:r>
            <w:r w:rsidRPr="009E429A">
              <w:rPr>
                <w:noProof w:val="0"/>
                <w:lang w:eastAsia="lt-LT"/>
              </w:rPr>
              <w:t xml:space="preserve"> Ukmergės rajono savivaldybės</w:t>
            </w:r>
            <w:r w:rsidR="0099468D">
              <w:rPr>
                <w:noProof w:val="0"/>
                <w:lang w:eastAsia="lt-LT"/>
              </w:rPr>
              <w:t xml:space="preserve"> </w:t>
            </w:r>
            <w:r>
              <w:t>vietinės reikšmės kelių tiesim</w:t>
            </w:r>
            <w:r w:rsidR="00046817">
              <w:t>as</w:t>
            </w:r>
            <w:r>
              <w:t>,</w:t>
            </w:r>
            <w:r w:rsidR="00046817">
              <w:t xml:space="preserve"> taisymas (remontas), </w:t>
            </w:r>
            <w:r>
              <w:t>rekonstravim</w:t>
            </w:r>
            <w:r w:rsidR="00046817">
              <w:t>as</w:t>
            </w:r>
            <w:r>
              <w:t>, priežiūr</w:t>
            </w:r>
            <w:r w:rsidR="00046817">
              <w:t xml:space="preserve">a, </w:t>
            </w:r>
            <w:r>
              <w:t>saugaus eismo sąlygų užtikrinim</w:t>
            </w:r>
            <w:r w:rsidR="00046817">
              <w:t>as, šių kelių inventorizavimas</w:t>
            </w:r>
            <w:r w:rsidR="0078198B">
              <w:t xml:space="preserve"> 20</w:t>
            </w:r>
            <w:r w:rsidR="00A4495B">
              <w:t>20</w:t>
            </w:r>
            <w:r>
              <w:t xml:space="preserve"> metais.</w:t>
            </w:r>
          </w:p>
          <w:p w:rsidR="00D067E8" w:rsidRPr="00381E75" w:rsidRDefault="00D067E8" w:rsidP="00522D14">
            <w:pPr>
              <w:ind w:firstLine="1276"/>
              <w:jc w:val="both"/>
              <w:rPr>
                <w:b/>
              </w:rPr>
            </w:pPr>
            <w:r w:rsidRPr="00381E75">
              <w:rPr>
                <w:b/>
              </w:rPr>
              <w:t>3. Šiuo metu galiojančios ir teikiamu projektu siūlomos naujos nuostatos (esant galimybei – lyginamasis variantas):</w:t>
            </w:r>
            <w:r w:rsidR="00522D14">
              <w:rPr>
                <w:b/>
              </w:rPr>
              <w:t xml:space="preserve"> - </w:t>
            </w:r>
            <w:r w:rsidRPr="0030458A">
              <w:rPr>
                <w:bCs/>
                <w:noProof w:val="0"/>
                <w:lang w:eastAsia="lt-LT"/>
              </w:rPr>
              <w:t>.</w:t>
            </w:r>
          </w:p>
          <w:p w:rsidR="00D067E8" w:rsidRPr="00D067E8" w:rsidRDefault="00D067E8" w:rsidP="00631236">
            <w:pPr>
              <w:widowControl w:val="0"/>
              <w:suppressAutoHyphens/>
              <w:autoSpaceDE w:val="0"/>
              <w:autoSpaceDN w:val="0"/>
              <w:ind w:firstLine="1247"/>
              <w:jc w:val="both"/>
              <w:textAlignment w:val="baseline"/>
              <w:rPr>
                <w:bCs/>
                <w:noProof w:val="0"/>
                <w:kern w:val="3"/>
                <w:lang w:eastAsia="zh-CN"/>
              </w:rPr>
            </w:pPr>
            <w:r w:rsidRPr="00381E75">
              <w:rPr>
                <w:b/>
              </w:rPr>
              <w:t>4. Sprendimui įgyvendinti reikalingos lėšos ir galimi finansavimo šaltiniai:</w:t>
            </w:r>
            <w:r w:rsidR="0099468D">
              <w:rPr>
                <w:b/>
              </w:rPr>
              <w:t xml:space="preserve"> </w:t>
            </w:r>
            <w:r w:rsidR="00522D14">
              <w:rPr>
                <w:bCs/>
                <w:noProof w:val="0"/>
                <w:kern w:val="3"/>
                <w:lang w:eastAsia="zh-CN"/>
              </w:rPr>
              <w:t>20</w:t>
            </w:r>
            <w:r w:rsidR="00A4495B">
              <w:rPr>
                <w:bCs/>
                <w:noProof w:val="0"/>
                <w:kern w:val="3"/>
                <w:lang w:eastAsia="zh-CN"/>
              </w:rPr>
              <w:t>20</w:t>
            </w:r>
            <w:r w:rsidR="00522D14">
              <w:rPr>
                <w:bCs/>
                <w:noProof w:val="0"/>
                <w:kern w:val="3"/>
                <w:lang w:eastAsia="zh-CN"/>
              </w:rPr>
              <w:t xml:space="preserve"> m. </w:t>
            </w:r>
            <w:r w:rsidRPr="009E429A">
              <w:rPr>
                <w:bCs/>
                <w:noProof w:val="0"/>
                <w:kern w:val="3"/>
                <w:lang w:eastAsia="zh-CN"/>
              </w:rPr>
              <w:t xml:space="preserve">Kelių priežiūros ir plėtros programos lėšos </w:t>
            </w:r>
            <w:r>
              <w:rPr>
                <w:bCs/>
                <w:noProof w:val="0"/>
                <w:kern w:val="3"/>
                <w:lang w:eastAsia="zh-CN"/>
              </w:rPr>
              <w:t>–</w:t>
            </w:r>
            <w:r w:rsidR="0099468D">
              <w:rPr>
                <w:bCs/>
                <w:noProof w:val="0"/>
                <w:kern w:val="3"/>
                <w:lang w:eastAsia="zh-CN"/>
              </w:rPr>
              <w:t xml:space="preserve"> 327,8 </w:t>
            </w:r>
            <w:r>
              <w:rPr>
                <w:bCs/>
                <w:noProof w:val="0"/>
                <w:kern w:val="3"/>
                <w:lang w:eastAsia="zh-CN"/>
              </w:rPr>
              <w:t>tūkst. eurų</w:t>
            </w:r>
            <w:r w:rsidRPr="009E429A">
              <w:rPr>
                <w:bCs/>
                <w:noProof w:val="0"/>
                <w:kern w:val="3"/>
                <w:lang w:eastAsia="zh-CN"/>
              </w:rPr>
              <w:t>.</w:t>
            </w:r>
          </w:p>
          <w:p w:rsidR="00CD74EB" w:rsidRPr="0096432B" w:rsidRDefault="00D067E8" w:rsidP="00CD74EB">
            <w:pPr>
              <w:tabs>
                <w:tab w:val="left" w:pos="0"/>
              </w:tabs>
              <w:ind w:firstLine="720"/>
              <w:jc w:val="both"/>
              <w:rPr>
                <w:noProof w:val="0"/>
                <w:shd w:val="clear" w:color="auto" w:fill="FFFFFF"/>
                <w:lang w:eastAsia="lt-LT"/>
              </w:rPr>
            </w:pPr>
            <w:r w:rsidRPr="00381E75">
              <w:rPr>
                <w:b/>
              </w:rPr>
              <w:t>5. Priėmus sprendimą laukiami rezultatai, galimos pasekmės:</w:t>
            </w:r>
            <w:r w:rsidR="00CD74EB">
              <w:rPr>
                <w:noProof w:val="0"/>
                <w:shd w:val="clear" w:color="auto" w:fill="FFFFFF"/>
                <w:lang w:eastAsia="lt-LT"/>
              </w:rPr>
              <w:t xml:space="preserve"> rezultatai teigiami, neigiamų pasekmių nėra.</w:t>
            </w:r>
          </w:p>
          <w:p w:rsidR="00D067E8" w:rsidRPr="000F686B" w:rsidRDefault="00D067E8" w:rsidP="00522D14">
            <w:pPr>
              <w:tabs>
                <w:tab w:val="left" w:pos="0"/>
                <w:tab w:val="left" w:pos="708"/>
              </w:tabs>
              <w:ind w:firstLine="720"/>
              <w:jc w:val="both"/>
              <w:rPr>
                <w:b/>
                <w:noProof w:val="0"/>
                <w:lang w:eastAsia="lt-LT"/>
              </w:rPr>
            </w:pPr>
            <w:r w:rsidRPr="00381E75">
              <w:rPr>
                <w:b/>
              </w:rPr>
              <w:t>6. Priimtam sprendimui įgyvendinti reikalingi papildomi teisės aktai (priimti, pakeisti, panaikinti):</w:t>
            </w:r>
            <w:r w:rsidR="00522D14">
              <w:rPr>
                <w:b/>
              </w:rPr>
              <w:t xml:space="preserve"> - </w:t>
            </w:r>
            <w:r w:rsidR="001242C9" w:rsidRPr="000F686B">
              <w:t>.</w:t>
            </w:r>
          </w:p>
          <w:p w:rsidR="00D067E8" w:rsidRPr="00381E75" w:rsidRDefault="00D067E8" w:rsidP="00635967">
            <w:pPr>
              <w:ind w:firstLine="1276"/>
              <w:rPr>
                <w:b/>
              </w:rPr>
            </w:pPr>
            <w:r w:rsidRPr="00381E75">
              <w:rPr>
                <w:b/>
              </w:rPr>
              <w:t>7. Lietuvos Respublikos korupcijos prevencijos įstatymo 8 straipsnio 1 dalyje numatytais atvejais – sprendimo projekto antikorupcinis vertinimas:</w:t>
            </w:r>
            <w:r w:rsidR="00635967">
              <w:rPr>
                <w:b/>
              </w:rPr>
              <w:t>-</w:t>
            </w:r>
            <w:r>
              <w:rPr>
                <w:bCs/>
                <w:noProof w:val="0"/>
                <w:kern w:val="3"/>
                <w:shd w:val="clear" w:color="auto" w:fill="FFFFFF"/>
                <w:lang w:eastAsia="zh-CN"/>
              </w:rPr>
              <w:t>.</w:t>
            </w:r>
          </w:p>
          <w:p w:rsidR="00D067E8" w:rsidRPr="00381E75" w:rsidRDefault="00D067E8" w:rsidP="00D067E8">
            <w:pPr>
              <w:ind w:firstLine="1276"/>
              <w:jc w:val="both"/>
              <w:rPr>
                <w:b/>
              </w:rPr>
            </w:pPr>
            <w:r w:rsidRPr="00381E75">
              <w:rPr>
                <w:b/>
              </w:rPr>
              <w:t>8. Kai sprendimo projektu numatoma reglamentuoti iki tol nereglamentuotus santykius, taip pat kai iš esmės keičiamas teisinis reguliavimas – sprendimo projekto numatomo teisinio reguliavimo poveikio vertinimas:</w:t>
            </w:r>
            <w:r w:rsidRPr="00D67672">
              <w:rPr>
                <w:bCs/>
              </w:rPr>
              <w:t>- .</w:t>
            </w:r>
          </w:p>
          <w:p w:rsidR="00D067E8" w:rsidRPr="00766C80" w:rsidRDefault="00D067E8" w:rsidP="00631236">
            <w:pPr>
              <w:ind w:firstLine="1276"/>
              <w:jc w:val="both"/>
              <w:rPr>
                <w:bCs/>
              </w:rPr>
            </w:pPr>
            <w:r w:rsidRPr="00381E75">
              <w:rPr>
                <w:b/>
              </w:rPr>
              <w:t>9. Sekretoriatas priimtą sprendimą pateikia*:</w:t>
            </w:r>
            <w:r w:rsidRPr="00766C80">
              <w:rPr>
                <w:bCs/>
              </w:rPr>
              <w:t>Statybos ir infrastruktūros skyriui,</w:t>
            </w:r>
            <w:r w:rsidR="0078198B">
              <w:rPr>
                <w:bCs/>
              </w:rPr>
              <w:t xml:space="preserve"> Turto valdymo ir apskaitos skyriui</w:t>
            </w:r>
            <w:r w:rsidRPr="00766C80">
              <w:rPr>
                <w:bCs/>
              </w:rPr>
              <w:t>.</w:t>
            </w:r>
          </w:p>
          <w:p w:rsidR="00D067E8" w:rsidRPr="00635967" w:rsidRDefault="00D067E8" w:rsidP="00D067E8">
            <w:pPr>
              <w:ind w:firstLine="1276"/>
              <w:rPr>
                <w:b/>
                <w:sz w:val="16"/>
                <w:szCs w:val="16"/>
              </w:rPr>
            </w:pPr>
          </w:p>
          <w:p w:rsidR="00D067E8" w:rsidRPr="00381E75" w:rsidRDefault="00D067E8" w:rsidP="00522D14">
            <w:pPr>
              <w:ind w:firstLine="1276"/>
              <w:jc w:val="both"/>
              <w:rPr>
                <w:b/>
              </w:rPr>
            </w:pPr>
            <w:r w:rsidRPr="00381E75">
              <w:rPr>
                <w:b/>
              </w:rPr>
              <w:t>10. Aiškinamojo rašto priedai:</w:t>
            </w:r>
            <w:r w:rsidR="00522D14">
              <w:rPr>
                <w:b/>
              </w:rPr>
              <w:t xml:space="preserve"> - </w:t>
            </w:r>
            <w:r w:rsidRPr="000F686B">
              <w:rPr>
                <w:bCs/>
                <w:noProof w:val="0"/>
                <w:lang w:eastAsia="lt-LT"/>
              </w:rPr>
              <w:t>.</w:t>
            </w:r>
          </w:p>
          <w:p w:rsidR="00D067E8" w:rsidRDefault="00D067E8" w:rsidP="00D067E8">
            <w:pPr>
              <w:jc w:val="both"/>
            </w:pPr>
          </w:p>
          <w:p w:rsidR="0078198B" w:rsidRPr="00381E75" w:rsidRDefault="0078198B" w:rsidP="00D067E8">
            <w:pPr>
              <w:jc w:val="both"/>
            </w:pPr>
          </w:p>
          <w:p w:rsidR="00D067E8" w:rsidRDefault="00D067E8" w:rsidP="00D067E8">
            <w:pPr>
              <w:jc w:val="both"/>
            </w:pPr>
            <w:r>
              <w:t>Statybos ir infrastruktūros skyriaus</w:t>
            </w:r>
          </w:p>
          <w:p w:rsidR="0078198B" w:rsidRPr="0078198B" w:rsidRDefault="00D067E8" w:rsidP="0078198B">
            <w:pPr>
              <w:jc w:val="both"/>
            </w:pPr>
            <w:r>
              <w:t>vyr. specialistas</w:t>
            </w:r>
            <w:r>
              <w:tab/>
            </w:r>
            <w:r>
              <w:tab/>
            </w:r>
            <w:r>
              <w:tab/>
            </w:r>
            <w:r>
              <w:tab/>
              <w:t xml:space="preserve">   Vygintas Dubauska</w:t>
            </w:r>
            <w:r w:rsidR="0078198B">
              <w:t>s</w:t>
            </w:r>
          </w:p>
        </w:tc>
      </w:tr>
    </w:tbl>
    <w:p w:rsidR="007F40C6" w:rsidRDefault="007F40C6" w:rsidP="0078198B">
      <w:pPr>
        <w:tabs>
          <w:tab w:val="left" w:pos="1247"/>
        </w:tabs>
        <w:jc w:val="both"/>
      </w:pPr>
    </w:p>
    <w:sectPr w:rsidR="007F40C6" w:rsidSect="00035EB3">
      <w:headerReference w:type="even" r:id="rId9"/>
      <w:headerReference w:type="default" r:id="rId10"/>
      <w:headerReference w:type="first" r:id="rId11"/>
      <w:pgSz w:w="11906" w:h="16838"/>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73" w:rsidRDefault="00A75173">
      <w:r>
        <w:separator/>
      </w:r>
    </w:p>
  </w:endnote>
  <w:endnote w:type="continuationSeparator" w:id="0">
    <w:p w:rsidR="00A75173" w:rsidRDefault="00A7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73" w:rsidRDefault="00A75173">
      <w:r>
        <w:separator/>
      </w:r>
    </w:p>
  </w:footnote>
  <w:footnote w:type="continuationSeparator" w:id="0">
    <w:p w:rsidR="00A75173" w:rsidRDefault="00A7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9B" w:rsidRDefault="007F0D9B" w:rsidP="00055432">
    <w:pPr>
      <w:pStyle w:val="Antrats"/>
      <w:framePr w:wrap="around" w:vAnchor="text" w:hAnchor="margin" w:xAlign="center" w:y="1"/>
      <w:rPr>
        <w:rStyle w:val="Puslapionumeris"/>
      </w:rPr>
    </w:pPr>
    <w:r>
      <w:rPr>
        <w:rStyle w:val="Puslapionumeris"/>
      </w:rPr>
      <w:fldChar w:fldCharType="begin"/>
    </w:r>
    <w:r w:rsidR="00821E9B">
      <w:rPr>
        <w:rStyle w:val="Puslapionumeris"/>
      </w:rPr>
      <w:instrText xml:space="preserve">PAGE  </w:instrText>
    </w:r>
    <w:r>
      <w:rPr>
        <w:rStyle w:val="Puslapionumeris"/>
      </w:rPr>
      <w:fldChar w:fldCharType="end"/>
    </w:r>
  </w:p>
  <w:p w:rsidR="00821E9B" w:rsidRDefault="00821E9B" w:rsidP="00FC6333">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432" w:rsidRDefault="007F0D9B" w:rsidP="00352D9A">
    <w:pPr>
      <w:pStyle w:val="Antrats"/>
      <w:framePr w:wrap="around" w:vAnchor="text" w:hAnchor="margin" w:xAlign="center" w:y="1"/>
      <w:rPr>
        <w:rStyle w:val="Puslapionumeris"/>
      </w:rPr>
    </w:pPr>
    <w:r>
      <w:rPr>
        <w:rStyle w:val="Puslapionumeris"/>
      </w:rPr>
      <w:fldChar w:fldCharType="begin"/>
    </w:r>
    <w:r w:rsidR="00055432">
      <w:rPr>
        <w:rStyle w:val="Puslapionumeris"/>
      </w:rPr>
      <w:instrText xml:space="preserve">PAGE  </w:instrText>
    </w:r>
    <w:r>
      <w:rPr>
        <w:rStyle w:val="Puslapionumeris"/>
      </w:rPr>
      <w:fldChar w:fldCharType="separate"/>
    </w:r>
    <w:r w:rsidR="00EE1E9A">
      <w:rPr>
        <w:rStyle w:val="Puslapionumeris"/>
      </w:rPr>
      <w:t>2</w:t>
    </w:r>
    <w:r>
      <w:rPr>
        <w:rStyle w:val="Puslapionumeris"/>
      </w:rPr>
      <w:fldChar w:fldCharType="end"/>
    </w:r>
  </w:p>
  <w:p w:rsidR="00821E9B" w:rsidRDefault="00821E9B" w:rsidP="00FC6333">
    <w:pPr>
      <w:pStyle w:val="Antrats"/>
      <w:framePr w:wrap="around" w:vAnchor="text" w:hAnchor="margin" w:xAlign="right" w:y="1"/>
      <w:rPr>
        <w:rStyle w:val="Puslapionumeris"/>
      </w:rPr>
    </w:pPr>
  </w:p>
  <w:p w:rsidR="00821E9B" w:rsidRDefault="00821E9B" w:rsidP="00FC6333">
    <w:pPr>
      <w:pStyle w:val="Antrats"/>
      <w:framePr w:wrap="around" w:vAnchor="text" w:hAnchor="margin" w:xAlign="right" w:y="1"/>
      <w:rPr>
        <w:rStyle w:val="Puslapionumeris"/>
      </w:rPr>
    </w:pPr>
  </w:p>
  <w:p w:rsidR="00821E9B" w:rsidRDefault="00821E9B" w:rsidP="00635967">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B3" w:rsidRDefault="00035EB3" w:rsidP="00262B91">
    <w:pPr>
      <w:pStyle w:val="Antrats"/>
      <w:jc w:val="right"/>
    </w:pPr>
    <w:r>
      <w:rPr>
        <w:b/>
      </w:rPr>
      <w:tab/>
    </w:r>
    <w:r w:rsidRPr="00FF37D9">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904"/>
    <w:multiLevelType w:val="hybridMultilevel"/>
    <w:tmpl w:val="7B609B7E"/>
    <w:lvl w:ilvl="0" w:tplc="3CD87C6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nsid w:val="14B94323"/>
    <w:multiLevelType w:val="hybridMultilevel"/>
    <w:tmpl w:val="55DE9636"/>
    <w:lvl w:ilvl="0" w:tplc="9AF6662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C801770"/>
    <w:multiLevelType w:val="hybridMultilevel"/>
    <w:tmpl w:val="EFE008F0"/>
    <w:lvl w:ilvl="0" w:tplc="37AE7D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08B3AFC"/>
    <w:multiLevelType w:val="hybridMultilevel"/>
    <w:tmpl w:val="46A48970"/>
    <w:lvl w:ilvl="0" w:tplc="17B4A988">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4">
    <w:nsid w:val="505C17FE"/>
    <w:multiLevelType w:val="hybridMultilevel"/>
    <w:tmpl w:val="ACF0F7EA"/>
    <w:lvl w:ilvl="0" w:tplc="3582159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45C2537"/>
    <w:multiLevelType w:val="hybridMultilevel"/>
    <w:tmpl w:val="37DE973E"/>
    <w:lvl w:ilvl="0" w:tplc="47FE2CAC">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8B3744F"/>
    <w:multiLevelType w:val="hybridMultilevel"/>
    <w:tmpl w:val="8D06ABA8"/>
    <w:lvl w:ilvl="0" w:tplc="8E0AC27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nsid w:val="6A1D2F3E"/>
    <w:multiLevelType w:val="hybridMultilevel"/>
    <w:tmpl w:val="13CE45E8"/>
    <w:lvl w:ilvl="0" w:tplc="D7D22880">
      <w:start w:val="1"/>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8">
    <w:nsid w:val="73665182"/>
    <w:multiLevelType w:val="hybridMultilevel"/>
    <w:tmpl w:val="683AE078"/>
    <w:lvl w:ilvl="0" w:tplc="A29CCEA6">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78D317F"/>
    <w:multiLevelType w:val="hybridMultilevel"/>
    <w:tmpl w:val="00DC6F7A"/>
    <w:lvl w:ilvl="0" w:tplc="04270001">
      <w:start w:val="1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4"/>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B1"/>
    <w:rsid w:val="00004E56"/>
    <w:rsid w:val="00010108"/>
    <w:rsid w:val="00015654"/>
    <w:rsid w:val="00017208"/>
    <w:rsid w:val="0002266E"/>
    <w:rsid w:val="00023445"/>
    <w:rsid w:val="000237C8"/>
    <w:rsid w:val="00030B57"/>
    <w:rsid w:val="00035EB3"/>
    <w:rsid w:val="000421F1"/>
    <w:rsid w:val="0004281E"/>
    <w:rsid w:val="00046817"/>
    <w:rsid w:val="000475B0"/>
    <w:rsid w:val="0005430D"/>
    <w:rsid w:val="00055432"/>
    <w:rsid w:val="00055F51"/>
    <w:rsid w:val="000612DA"/>
    <w:rsid w:val="0006641F"/>
    <w:rsid w:val="0007200E"/>
    <w:rsid w:val="00072273"/>
    <w:rsid w:val="000733E5"/>
    <w:rsid w:val="00073DE5"/>
    <w:rsid w:val="0007438C"/>
    <w:rsid w:val="00090FD2"/>
    <w:rsid w:val="000A11BE"/>
    <w:rsid w:val="000A6817"/>
    <w:rsid w:val="000A6C9D"/>
    <w:rsid w:val="000B1A75"/>
    <w:rsid w:val="000B6FDE"/>
    <w:rsid w:val="000C5F6A"/>
    <w:rsid w:val="000C6BE2"/>
    <w:rsid w:val="000C6EC2"/>
    <w:rsid w:val="000D3A49"/>
    <w:rsid w:val="000F03C6"/>
    <w:rsid w:val="000F686B"/>
    <w:rsid w:val="00100311"/>
    <w:rsid w:val="00106CAF"/>
    <w:rsid w:val="00114F00"/>
    <w:rsid w:val="0012424B"/>
    <w:rsid w:val="001242C9"/>
    <w:rsid w:val="001242EA"/>
    <w:rsid w:val="00130CA6"/>
    <w:rsid w:val="00135F94"/>
    <w:rsid w:val="00136C23"/>
    <w:rsid w:val="00155A9A"/>
    <w:rsid w:val="00164E4B"/>
    <w:rsid w:val="00166BCA"/>
    <w:rsid w:val="0016784F"/>
    <w:rsid w:val="00172723"/>
    <w:rsid w:val="001740E3"/>
    <w:rsid w:val="00176C37"/>
    <w:rsid w:val="001808F5"/>
    <w:rsid w:val="0018092A"/>
    <w:rsid w:val="00185575"/>
    <w:rsid w:val="00186336"/>
    <w:rsid w:val="00193AEA"/>
    <w:rsid w:val="00197D3B"/>
    <w:rsid w:val="001A743D"/>
    <w:rsid w:val="001C4B55"/>
    <w:rsid w:val="001D03C7"/>
    <w:rsid w:val="001D32CC"/>
    <w:rsid w:val="001D6435"/>
    <w:rsid w:val="001D6AC1"/>
    <w:rsid w:val="001F1690"/>
    <w:rsid w:val="001F2AAD"/>
    <w:rsid w:val="00200026"/>
    <w:rsid w:val="0020402C"/>
    <w:rsid w:val="00211F52"/>
    <w:rsid w:val="00213D5F"/>
    <w:rsid w:val="00215729"/>
    <w:rsid w:val="00220433"/>
    <w:rsid w:val="002207FA"/>
    <w:rsid w:val="00222306"/>
    <w:rsid w:val="00226791"/>
    <w:rsid w:val="00230A2F"/>
    <w:rsid w:val="00240358"/>
    <w:rsid w:val="00240777"/>
    <w:rsid w:val="00241E78"/>
    <w:rsid w:val="002437B8"/>
    <w:rsid w:val="00246484"/>
    <w:rsid w:val="00246DD0"/>
    <w:rsid w:val="00260B5B"/>
    <w:rsid w:val="00262B91"/>
    <w:rsid w:val="00264078"/>
    <w:rsid w:val="00271DBC"/>
    <w:rsid w:val="00275C43"/>
    <w:rsid w:val="00275DC7"/>
    <w:rsid w:val="00283DA9"/>
    <w:rsid w:val="002A1739"/>
    <w:rsid w:val="002A243D"/>
    <w:rsid w:val="002A2BD1"/>
    <w:rsid w:val="002A2CDA"/>
    <w:rsid w:val="002A4EF2"/>
    <w:rsid w:val="002A50ED"/>
    <w:rsid w:val="002B3531"/>
    <w:rsid w:val="002C0036"/>
    <w:rsid w:val="002C0B49"/>
    <w:rsid w:val="002C0C55"/>
    <w:rsid w:val="002C2497"/>
    <w:rsid w:val="002C4850"/>
    <w:rsid w:val="002C4F1A"/>
    <w:rsid w:val="002D753E"/>
    <w:rsid w:val="002E321B"/>
    <w:rsid w:val="002F2F1F"/>
    <w:rsid w:val="003016DD"/>
    <w:rsid w:val="003026BA"/>
    <w:rsid w:val="00302AFA"/>
    <w:rsid w:val="0030458A"/>
    <w:rsid w:val="00305326"/>
    <w:rsid w:val="0030568F"/>
    <w:rsid w:val="0030573D"/>
    <w:rsid w:val="00314B3D"/>
    <w:rsid w:val="00315900"/>
    <w:rsid w:val="00316A56"/>
    <w:rsid w:val="003176AC"/>
    <w:rsid w:val="00324C74"/>
    <w:rsid w:val="003276E4"/>
    <w:rsid w:val="003314FB"/>
    <w:rsid w:val="00332A65"/>
    <w:rsid w:val="003373F1"/>
    <w:rsid w:val="0033746F"/>
    <w:rsid w:val="003420A6"/>
    <w:rsid w:val="00347F93"/>
    <w:rsid w:val="00350453"/>
    <w:rsid w:val="00352D9A"/>
    <w:rsid w:val="00370E64"/>
    <w:rsid w:val="00371E4E"/>
    <w:rsid w:val="00375BCD"/>
    <w:rsid w:val="00377A8F"/>
    <w:rsid w:val="00383813"/>
    <w:rsid w:val="00391F59"/>
    <w:rsid w:val="003931E6"/>
    <w:rsid w:val="003967DA"/>
    <w:rsid w:val="003A56AD"/>
    <w:rsid w:val="003B77D2"/>
    <w:rsid w:val="003D2D58"/>
    <w:rsid w:val="003D32F0"/>
    <w:rsid w:val="003E5FDF"/>
    <w:rsid w:val="003F57F9"/>
    <w:rsid w:val="00401CCE"/>
    <w:rsid w:val="00403F84"/>
    <w:rsid w:val="00405191"/>
    <w:rsid w:val="004067BD"/>
    <w:rsid w:val="004107E7"/>
    <w:rsid w:val="00417CCD"/>
    <w:rsid w:val="00421D86"/>
    <w:rsid w:val="0043007B"/>
    <w:rsid w:val="00440FF5"/>
    <w:rsid w:val="00443193"/>
    <w:rsid w:val="00443474"/>
    <w:rsid w:val="00445E2A"/>
    <w:rsid w:val="004514A7"/>
    <w:rsid w:val="00454C5F"/>
    <w:rsid w:val="00462B7C"/>
    <w:rsid w:val="00464AB4"/>
    <w:rsid w:val="00467D41"/>
    <w:rsid w:val="00476055"/>
    <w:rsid w:val="00484189"/>
    <w:rsid w:val="004A3015"/>
    <w:rsid w:val="004A37AF"/>
    <w:rsid w:val="004A58A7"/>
    <w:rsid w:val="004A62DB"/>
    <w:rsid w:val="004B1FF0"/>
    <w:rsid w:val="004D2425"/>
    <w:rsid w:val="004D7ECA"/>
    <w:rsid w:val="004E0401"/>
    <w:rsid w:val="004F3962"/>
    <w:rsid w:val="004F67B1"/>
    <w:rsid w:val="00504B37"/>
    <w:rsid w:val="00505E57"/>
    <w:rsid w:val="00506D71"/>
    <w:rsid w:val="00510D07"/>
    <w:rsid w:val="00512A70"/>
    <w:rsid w:val="005171F5"/>
    <w:rsid w:val="0052058D"/>
    <w:rsid w:val="005206C5"/>
    <w:rsid w:val="00522D14"/>
    <w:rsid w:val="0052366C"/>
    <w:rsid w:val="0053497E"/>
    <w:rsid w:val="00535A60"/>
    <w:rsid w:val="005440F9"/>
    <w:rsid w:val="00554095"/>
    <w:rsid w:val="00554105"/>
    <w:rsid w:val="00560442"/>
    <w:rsid w:val="00571E04"/>
    <w:rsid w:val="00576C13"/>
    <w:rsid w:val="00583B5E"/>
    <w:rsid w:val="00583E20"/>
    <w:rsid w:val="0058492B"/>
    <w:rsid w:val="00585D0E"/>
    <w:rsid w:val="00595B82"/>
    <w:rsid w:val="005A18C7"/>
    <w:rsid w:val="005A4339"/>
    <w:rsid w:val="005A6091"/>
    <w:rsid w:val="005B39DC"/>
    <w:rsid w:val="005B4E68"/>
    <w:rsid w:val="005C64CE"/>
    <w:rsid w:val="005D1FE0"/>
    <w:rsid w:val="005E0EE1"/>
    <w:rsid w:val="005E6577"/>
    <w:rsid w:val="005E7D13"/>
    <w:rsid w:val="005F2610"/>
    <w:rsid w:val="005F45A1"/>
    <w:rsid w:val="005F627F"/>
    <w:rsid w:val="0060099E"/>
    <w:rsid w:val="00607104"/>
    <w:rsid w:val="00607344"/>
    <w:rsid w:val="00620831"/>
    <w:rsid w:val="0062239F"/>
    <w:rsid w:val="00627B24"/>
    <w:rsid w:val="00631236"/>
    <w:rsid w:val="00635967"/>
    <w:rsid w:val="00636E54"/>
    <w:rsid w:val="00642A88"/>
    <w:rsid w:val="00651FDB"/>
    <w:rsid w:val="00657B20"/>
    <w:rsid w:val="006648D5"/>
    <w:rsid w:val="00671DC3"/>
    <w:rsid w:val="00674490"/>
    <w:rsid w:val="00692F26"/>
    <w:rsid w:val="00697CEB"/>
    <w:rsid w:val="006A079B"/>
    <w:rsid w:val="006A2B32"/>
    <w:rsid w:val="006A7899"/>
    <w:rsid w:val="006B4D1C"/>
    <w:rsid w:val="006C462C"/>
    <w:rsid w:val="006D0AFA"/>
    <w:rsid w:val="006D2208"/>
    <w:rsid w:val="006E2022"/>
    <w:rsid w:val="006F02AE"/>
    <w:rsid w:val="00712B5D"/>
    <w:rsid w:val="00720469"/>
    <w:rsid w:val="00731C90"/>
    <w:rsid w:val="007376B2"/>
    <w:rsid w:val="00741C6A"/>
    <w:rsid w:val="007461E9"/>
    <w:rsid w:val="00751896"/>
    <w:rsid w:val="00765E97"/>
    <w:rsid w:val="00766E05"/>
    <w:rsid w:val="00771348"/>
    <w:rsid w:val="00772E0D"/>
    <w:rsid w:val="00777947"/>
    <w:rsid w:val="0078198B"/>
    <w:rsid w:val="0079148E"/>
    <w:rsid w:val="007920CB"/>
    <w:rsid w:val="00794EE7"/>
    <w:rsid w:val="00795369"/>
    <w:rsid w:val="0079783E"/>
    <w:rsid w:val="007A13A3"/>
    <w:rsid w:val="007A2594"/>
    <w:rsid w:val="007A7785"/>
    <w:rsid w:val="007B6150"/>
    <w:rsid w:val="007C11D6"/>
    <w:rsid w:val="007C7E06"/>
    <w:rsid w:val="007D07C0"/>
    <w:rsid w:val="007E14A1"/>
    <w:rsid w:val="007E4FBC"/>
    <w:rsid w:val="007F0D9B"/>
    <w:rsid w:val="007F25FF"/>
    <w:rsid w:val="007F40C6"/>
    <w:rsid w:val="007F7233"/>
    <w:rsid w:val="00800FCD"/>
    <w:rsid w:val="0080139D"/>
    <w:rsid w:val="00810722"/>
    <w:rsid w:val="008119F5"/>
    <w:rsid w:val="00814356"/>
    <w:rsid w:val="00817B28"/>
    <w:rsid w:val="00821E9B"/>
    <w:rsid w:val="00821EB9"/>
    <w:rsid w:val="00827522"/>
    <w:rsid w:val="00832198"/>
    <w:rsid w:val="00833CE7"/>
    <w:rsid w:val="00841631"/>
    <w:rsid w:val="00845F3C"/>
    <w:rsid w:val="00850F44"/>
    <w:rsid w:val="008521D5"/>
    <w:rsid w:val="008546C7"/>
    <w:rsid w:val="008570E1"/>
    <w:rsid w:val="00860EBC"/>
    <w:rsid w:val="008634FF"/>
    <w:rsid w:val="008655FF"/>
    <w:rsid w:val="00866698"/>
    <w:rsid w:val="008677CB"/>
    <w:rsid w:val="0087294B"/>
    <w:rsid w:val="00883294"/>
    <w:rsid w:val="00891D8A"/>
    <w:rsid w:val="00892F16"/>
    <w:rsid w:val="00894CE8"/>
    <w:rsid w:val="008965E4"/>
    <w:rsid w:val="008A3ABD"/>
    <w:rsid w:val="008B195E"/>
    <w:rsid w:val="008B2697"/>
    <w:rsid w:val="008C1F1E"/>
    <w:rsid w:val="008C25D1"/>
    <w:rsid w:val="008D2F38"/>
    <w:rsid w:val="008D4096"/>
    <w:rsid w:val="008D4267"/>
    <w:rsid w:val="008E5FCF"/>
    <w:rsid w:val="008F3861"/>
    <w:rsid w:val="008F4FC6"/>
    <w:rsid w:val="008F73EE"/>
    <w:rsid w:val="009025EE"/>
    <w:rsid w:val="00905BFA"/>
    <w:rsid w:val="00906D9D"/>
    <w:rsid w:val="00920498"/>
    <w:rsid w:val="009211E1"/>
    <w:rsid w:val="00942C0D"/>
    <w:rsid w:val="0094708A"/>
    <w:rsid w:val="009526DB"/>
    <w:rsid w:val="00954683"/>
    <w:rsid w:val="0096432B"/>
    <w:rsid w:val="00966DA9"/>
    <w:rsid w:val="00982364"/>
    <w:rsid w:val="0098275B"/>
    <w:rsid w:val="00983B4C"/>
    <w:rsid w:val="0098446A"/>
    <w:rsid w:val="0098596C"/>
    <w:rsid w:val="0099468D"/>
    <w:rsid w:val="009B0783"/>
    <w:rsid w:val="009C3A83"/>
    <w:rsid w:val="009C5697"/>
    <w:rsid w:val="009D309C"/>
    <w:rsid w:val="009D4976"/>
    <w:rsid w:val="009E2837"/>
    <w:rsid w:val="009E429A"/>
    <w:rsid w:val="009F687E"/>
    <w:rsid w:val="00A044DF"/>
    <w:rsid w:val="00A07F00"/>
    <w:rsid w:val="00A118E5"/>
    <w:rsid w:val="00A237BD"/>
    <w:rsid w:val="00A24B88"/>
    <w:rsid w:val="00A33FEC"/>
    <w:rsid w:val="00A433C3"/>
    <w:rsid w:val="00A437CF"/>
    <w:rsid w:val="00A437D6"/>
    <w:rsid w:val="00A4495B"/>
    <w:rsid w:val="00A44ADD"/>
    <w:rsid w:val="00A53F6C"/>
    <w:rsid w:val="00A735A4"/>
    <w:rsid w:val="00A75173"/>
    <w:rsid w:val="00A84081"/>
    <w:rsid w:val="00A84C88"/>
    <w:rsid w:val="00A858D2"/>
    <w:rsid w:val="00AA0A56"/>
    <w:rsid w:val="00AA1299"/>
    <w:rsid w:val="00AA15CF"/>
    <w:rsid w:val="00AA74DC"/>
    <w:rsid w:val="00AA7863"/>
    <w:rsid w:val="00AB2A94"/>
    <w:rsid w:val="00AB31BD"/>
    <w:rsid w:val="00AB6A59"/>
    <w:rsid w:val="00AC0555"/>
    <w:rsid w:val="00AC309D"/>
    <w:rsid w:val="00AC5C56"/>
    <w:rsid w:val="00AC6230"/>
    <w:rsid w:val="00AD68EF"/>
    <w:rsid w:val="00AE1E11"/>
    <w:rsid w:val="00AF0432"/>
    <w:rsid w:val="00B015BF"/>
    <w:rsid w:val="00B10E4C"/>
    <w:rsid w:val="00B14CD4"/>
    <w:rsid w:val="00B1626B"/>
    <w:rsid w:val="00B16541"/>
    <w:rsid w:val="00B21D0C"/>
    <w:rsid w:val="00B239CC"/>
    <w:rsid w:val="00B26AC0"/>
    <w:rsid w:val="00B30615"/>
    <w:rsid w:val="00B33BD4"/>
    <w:rsid w:val="00B3542C"/>
    <w:rsid w:val="00B36198"/>
    <w:rsid w:val="00B36696"/>
    <w:rsid w:val="00B37A39"/>
    <w:rsid w:val="00B4033F"/>
    <w:rsid w:val="00B4047E"/>
    <w:rsid w:val="00B46D52"/>
    <w:rsid w:val="00B575A4"/>
    <w:rsid w:val="00B624F5"/>
    <w:rsid w:val="00B6399A"/>
    <w:rsid w:val="00B9072A"/>
    <w:rsid w:val="00BA5038"/>
    <w:rsid w:val="00BB15F4"/>
    <w:rsid w:val="00BB16A0"/>
    <w:rsid w:val="00BB5194"/>
    <w:rsid w:val="00BC13B4"/>
    <w:rsid w:val="00BC4181"/>
    <w:rsid w:val="00BD4475"/>
    <w:rsid w:val="00BD5400"/>
    <w:rsid w:val="00BE6AFE"/>
    <w:rsid w:val="00BF435C"/>
    <w:rsid w:val="00C06303"/>
    <w:rsid w:val="00C063F6"/>
    <w:rsid w:val="00C117D3"/>
    <w:rsid w:val="00C13EBA"/>
    <w:rsid w:val="00C163E6"/>
    <w:rsid w:val="00C30D70"/>
    <w:rsid w:val="00C41172"/>
    <w:rsid w:val="00C514C1"/>
    <w:rsid w:val="00C73654"/>
    <w:rsid w:val="00C83FC3"/>
    <w:rsid w:val="00C840B3"/>
    <w:rsid w:val="00C91BEE"/>
    <w:rsid w:val="00C95005"/>
    <w:rsid w:val="00C97FDF"/>
    <w:rsid w:val="00CA1256"/>
    <w:rsid w:val="00CA6E70"/>
    <w:rsid w:val="00CA7A19"/>
    <w:rsid w:val="00CB5CEC"/>
    <w:rsid w:val="00CB614E"/>
    <w:rsid w:val="00CB6251"/>
    <w:rsid w:val="00CD27DE"/>
    <w:rsid w:val="00CD2EB8"/>
    <w:rsid w:val="00CD3282"/>
    <w:rsid w:val="00CD74EB"/>
    <w:rsid w:val="00CE2B84"/>
    <w:rsid w:val="00CF32B6"/>
    <w:rsid w:val="00D067E8"/>
    <w:rsid w:val="00D11C31"/>
    <w:rsid w:val="00D247FC"/>
    <w:rsid w:val="00D32383"/>
    <w:rsid w:val="00D3789B"/>
    <w:rsid w:val="00D53257"/>
    <w:rsid w:val="00D56CA4"/>
    <w:rsid w:val="00D65585"/>
    <w:rsid w:val="00D75CCD"/>
    <w:rsid w:val="00D95730"/>
    <w:rsid w:val="00DA25B5"/>
    <w:rsid w:val="00DB2F46"/>
    <w:rsid w:val="00DC0647"/>
    <w:rsid w:val="00DC1EA4"/>
    <w:rsid w:val="00DC7AAB"/>
    <w:rsid w:val="00DD0F50"/>
    <w:rsid w:val="00DD1FB8"/>
    <w:rsid w:val="00DD7BC8"/>
    <w:rsid w:val="00DE1F05"/>
    <w:rsid w:val="00DE2C51"/>
    <w:rsid w:val="00DE743D"/>
    <w:rsid w:val="00E03A01"/>
    <w:rsid w:val="00E0556F"/>
    <w:rsid w:val="00E05C07"/>
    <w:rsid w:val="00E0680C"/>
    <w:rsid w:val="00E13698"/>
    <w:rsid w:val="00E14E61"/>
    <w:rsid w:val="00E169AA"/>
    <w:rsid w:val="00E21F0A"/>
    <w:rsid w:val="00E25692"/>
    <w:rsid w:val="00E30DFA"/>
    <w:rsid w:val="00E3115A"/>
    <w:rsid w:val="00E3524C"/>
    <w:rsid w:val="00E3561C"/>
    <w:rsid w:val="00E36A6A"/>
    <w:rsid w:val="00E37369"/>
    <w:rsid w:val="00E40335"/>
    <w:rsid w:val="00E429A8"/>
    <w:rsid w:val="00E44059"/>
    <w:rsid w:val="00E45966"/>
    <w:rsid w:val="00E533C9"/>
    <w:rsid w:val="00E56B1A"/>
    <w:rsid w:val="00E571DE"/>
    <w:rsid w:val="00E6422F"/>
    <w:rsid w:val="00E65BCC"/>
    <w:rsid w:val="00E87BD9"/>
    <w:rsid w:val="00EA5183"/>
    <w:rsid w:val="00EB48DF"/>
    <w:rsid w:val="00EB4F33"/>
    <w:rsid w:val="00EB5A6F"/>
    <w:rsid w:val="00EC0B91"/>
    <w:rsid w:val="00EC10AB"/>
    <w:rsid w:val="00ED4E12"/>
    <w:rsid w:val="00ED55E9"/>
    <w:rsid w:val="00EE0660"/>
    <w:rsid w:val="00EE1E9A"/>
    <w:rsid w:val="00EE2003"/>
    <w:rsid w:val="00EE3A6F"/>
    <w:rsid w:val="00EE4DAE"/>
    <w:rsid w:val="00EE77DF"/>
    <w:rsid w:val="00EF0859"/>
    <w:rsid w:val="00EF3AEC"/>
    <w:rsid w:val="00EF5DAD"/>
    <w:rsid w:val="00F02A2D"/>
    <w:rsid w:val="00F1148F"/>
    <w:rsid w:val="00F15410"/>
    <w:rsid w:val="00F242B2"/>
    <w:rsid w:val="00F25DC6"/>
    <w:rsid w:val="00F2655E"/>
    <w:rsid w:val="00F318DB"/>
    <w:rsid w:val="00F33F80"/>
    <w:rsid w:val="00F3743A"/>
    <w:rsid w:val="00F53266"/>
    <w:rsid w:val="00F54BFC"/>
    <w:rsid w:val="00F61BDE"/>
    <w:rsid w:val="00F643B3"/>
    <w:rsid w:val="00F65166"/>
    <w:rsid w:val="00F7237C"/>
    <w:rsid w:val="00F80C6A"/>
    <w:rsid w:val="00FA04BB"/>
    <w:rsid w:val="00FA33D7"/>
    <w:rsid w:val="00FA52BC"/>
    <w:rsid w:val="00FB0D74"/>
    <w:rsid w:val="00FB402A"/>
    <w:rsid w:val="00FC3919"/>
    <w:rsid w:val="00FC56C9"/>
    <w:rsid w:val="00FC6333"/>
    <w:rsid w:val="00FC6A04"/>
    <w:rsid w:val="00FD49F3"/>
    <w:rsid w:val="00FE19EA"/>
    <w:rsid w:val="00FE3562"/>
    <w:rsid w:val="00FE4A15"/>
    <w:rsid w:val="00FF0309"/>
    <w:rsid w:val="00FF0386"/>
    <w:rsid w:val="00FF24CD"/>
    <w:rsid w:val="00FF37D9"/>
    <w:rsid w:val="00FF631E"/>
    <w:rsid w:val="00FF6B8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458A"/>
    <w:rPr>
      <w:noProof/>
      <w:sz w:val="24"/>
      <w:szCs w:val="24"/>
      <w:lang w:eastAsia="en-US"/>
    </w:rPr>
  </w:style>
  <w:style w:type="paragraph" w:styleId="Antrat1">
    <w:name w:val="heading 1"/>
    <w:basedOn w:val="prastasis"/>
    <w:next w:val="prastasis"/>
    <w:qFormat/>
    <w:rsid w:val="008677CB"/>
    <w:pPr>
      <w:keepNext/>
      <w:jc w:val="center"/>
      <w:outlineLvl w:val="0"/>
    </w:pPr>
    <w:rPr>
      <w:b/>
      <w:bCs/>
    </w:rPr>
  </w:style>
  <w:style w:type="paragraph" w:styleId="Antrat2">
    <w:name w:val="heading 2"/>
    <w:basedOn w:val="prastasis"/>
    <w:next w:val="prastasis"/>
    <w:qFormat/>
    <w:rsid w:val="00476055"/>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677CB"/>
    <w:pPr>
      <w:tabs>
        <w:tab w:val="center" w:pos="4153"/>
        <w:tab w:val="right" w:pos="8306"/>
      </w:tabs>
    </w:pPr>
  </w:style>
  <w:style w:type="paragraph" w:styleId="Porat">
    <w:name w:val="footer"/>
    <w:basedOn w:val="prastasis"/>
    <w:rsid w:val="008677CB"/>
    <w:pPr>
      <w:tabs>
        <w:tab w:val="center" w:pos="4153"/>
        <w:tab w:val="right" w:pos="8306"/>
      </w:tabs>
    </w:pPr>
  </w:style>
  <w:style w:type="table" w:styleId="Lentelstinklelis">
    <w:name w:val="Table Grid"/>
    <w:basedOn w:val="prastojilentel"/>
    <w:rsid w:val="0030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8677CB"/>
    <w:rPr>
      <w:rFonts w:ascii="Tahoma" w:hAnsi="Tahoma" w:cs="Tahoma"/>
      <w:sz w:val="16"/>
      <w:szCs w:val="16"/>
    </w:rPr>
  </w:style>
  <w:style w:type="character" w:styleId="Puslapionumeris">
    <w:name w:val="page number"/>
    <w:basedOn w:val="Numatytasispastraiposriftas"/>
    <w:rsid w:val="006648D5"/>
  </w:style>
  <w:style w:type="paragraph" w:styleId="Debesliotekstas">
    <w:name w:val="Balloon Text"/>
    <w:basedOn w:val="prastasis"/>
    <w:semiHidden/>
    <w:rsid w:val="00AA0A56"/>
    <w:rPr>
      <w:rFonts w:ascii="Tahoma" w:hAnsi="Tahoma" w:cs="Tahoma"/>
      <w:sz w:val="16"/>
      <w:szCs w:val="16"/>
    </w:rPr>
  </w:style>
  <w:style w:type="paragraph" w:styleId="Pagrindiniotekstotrauka">
    <w:name w:val="Body Text Indent"/>
    <w:basedOn w:val="prastasis"/>
    <w:rsid w:val="00766E05"/>
    <w:pPr>
      <w:ind w:firstLine="1304"/>
      <w:jc w:val="both"/>
    </w:pPr>
  </w:style>
  <w:style w:type="paragraph" w:styleId="Pagrindinistekstas">
    <w:name w:val="Body Text"/>
    <w:basedOn w:val="prastasis"/>
    <w:rsid w:val="00476055"/>
    <w:pPr>
      <w:spacing w:after="120"/>
    </w:pPr>
  </w:style>
  <w:style w:type="character" w:styleId="Hipersaitas">
    <w:name w:val="Hyperlink"/>
    <w:rsid w:val="00476055"/>
    <w:rPr>
      <w:color w:val="0000FF"/>
      <w:u w:val="single"/>
    </w:rPr>
  </w:style>
  <w:style w:type="paragraph" w:styleId="Pavadinimas">
    <w:name w:val="Title"/>
    <w:basedOn w:val="prastasis"/>
    <w:qFormat/>
    <w:rsid w:val="00476055"/>
    <w:pPr>
      <w:jc w:val="center"/>
    </w:pPr>
    <w:rPr>
      <w:noProof w:val="0"/>
      <w:lang w:eastAsia="lt-LT"/>
    </w:rPr>
  </w:style>
  <w:style w:type="paragraph" w:styleId="Antrinispavadinimas">
    <w:name w:val="Subtitle"/>
    <w:basedOn w:val="prastasis"/>
    <w:qFormat/>
    <w:rsid w:val="00476055"/>
    <w:pPr>
      <w:jc w:val="center"/>
    </w:pPr>
    <w:rPr>
      <w:b/>
      <w:bCs/>
      <w:noProof w:val="0"/>
      <w:lang w:eastAsia="lt-LT"/>
    </w:rPr>
  </w:style>
  <w:style w:type="paragraph" w:customStyle="1" w:styleId="statymopavad">
    <w:name w:val="statymopavad"/>
    <w:basedOn w:val="prastasis"/>
    <w:rsid w:val="00467D41"/>
    <w:pPr>
      <w:spacing w:before="100" w:beforeAutospacing="1" w:after="100" w:afterAutospacing="1"/>
    </w:pPr>
    <w:rPr>
      <w:noProof w:val="0"/>
      <w:lang w:eastAsia="lt-LT"/>
    </w:rPr>
  </w:style>
  <w:style w:type="character" w:customStyle="1" w:styleId="datametai">
    <w:name w:val="datametai"/>
    <w:basedOn w:val="Numatytasispastraiposriftas"/>
    <w:rsid w:val="00467D41"/>
  </w:style>
  <w:style w:type="character" w:customStyle="1" w:styleId="datamnuo">
    <w:name w:val="datamnuo"/>
    <w:basedOn w:val="Numatytasispastraiposriftas"/>
    <w:rsid w:val="00467D41"/>
  </w:style>
  <w:style w:type="character" w:customStyle="1" w:styleId="datadiena">
    <w:name w:val="datadiena"/>
    <w:basedOn w:val="Numatytasispastraiposriftas"/>
    <w:rsid w:val="00467D41"/>
  </w:style>
  <w:style w:type="character" w:customStyle="1" w:styleId="statymonr">
    <w:name w:val="statymonr"/>
    <w:basedOn w:val="Numatytasispastraiposriftas"/>
    <w:rsid w:val="00467D41"/>
  </w:style>
  <w:style w:type="paragraph" w:styleId="Pagrindiniotekstotrauka2">
    <w:name w:val="Body Text Indent 2"/>
    <w:basedOn w:val="prastasis"/>
    <w:rsid w:val="00467D41"/>
    <w:pPr>
      <w:spacing w:after="120" w:line="480" w:lineRule="auto"/>
      <w:ind w:left="283"/>
    </w:pPr>
  </w:style>
  <w:style w:type="paragraph" w:customStyle="1" w:styleId="CharCharCharCharDiagramaDiagramaDiagramaCharCharDiagramaCharCharDiagrama">
    <w:name w:val="Char Char Char Char Diagrama Diagrama Diagrama Char Char Diagrama Char Char Diagrama"/>
    <w:basedOn w:val="prastasis"/>
    <w:semiHidden/>
    <w:rsid w:val="00F61BDE"/>
    <w:pPr>
      <w:spacing w:after="160" w:line="240" w:lineRule="exact"/>
    </w:pPr>
    <w:rPr>
      <w:rFonts w:ascii="Verdana" w:hAnsi="Verdana" w:cs="Verdana"/>
      <w:noProof w:val="0"/>
      <w:sz w:val="20"/>
      <w:szCs w:val="20"/>
      <w:lang w:eastAsia="lt-LT"/>
    </w:rPr>
  </w:style>
  <w:style w:type="paragraph" w:styleId="Pagrindiniotekstotrauka3">
    <w:name w:val="Body Text Indent 3"/>
    <w:basedOn w:val="prastasis"/>
    <w:rsid w:val="0018092A"/>
    <w:pPr>
      <w:spacing w:after="120"/>
      <w:ind w:left="283"/>
    </w:pPr>
    <w:rPr>
      <w:sz w:val="16"/>
      <w:szCs w:val="16"/>
    </w:rPr>
  </w:style>
  <w:style w:type="paragraph" w:styleId="Sraopastraipa">
    <w:name w:val="List Paragraph"/>
    <w:basedOn w:val="prastasis"/>
    <w:uiPriority w:val="34"/>
    <w:qFormat/>
    <w:rsid w:val="00994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458A"/>
    <w:rPr>
      <w:noProof/>
      <w:sz w:val="24"/>
      <w:szCs w:val="24"/>
      <w:lang w:eastAsia="en-US"/>
    </w:rPr>
  </w:style>
  <w:style w:type="paragraph" w:styleId="Antrat1">
    <w:name w:val="heading 1"/>
    <w:basedOn w:val="prastasis"/>
    <w:next w:val="prastasis"/>
    <w:qFormat/>
    <w:rsid w:val="008677CB"/>
    <w:pPr>
      <w:keepNext/>
      <w:jc w:val="center"/>
      <w:outlineLvl w:val="0"/>
    </w:pPr>
    <w:rPr>
      <w:b/>
      <w:bCs/>
    </w:rPr>
  </w:style>
  <w:style w:type="paragraph" w:styleId="Antrat2">
    <w:name w:val="heading 2"/>
    <w:basedOn w:val="prastasis"/>
    <w:next w:val="prastasis"/>
    <w:qFormat/>
    <w:rsid w:val="00476055"/>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677CB"/>
    <w:pPr>
      <w:tabs>
        <w:tab w:val="center" w:pos="4153"/>
        <w:tab w:val="right" w:pos="8306"/>
      </w:tabs>
    </w:pPr>
  </w:style>
  <w:style w:type="paragraph" w:styleId="Porat">
    <w:name w:val="footer"/>
    <w:basedOn w:val="prastasis"/>
    <w:rsid w:val="008677CB"/>
    <w:pPr>
      <w:tabs>
        <w:tab w:val="center" w:pos="4153"/>
        <w:tab w:val="right" w:pos="8306"/>
      </w:tabs>
    </w:pPr>
  </w:style>
  <w:style w:type="table" w:styleId="Lentelstinklelis">
    <w:name w:val="Table Grid"/>
    <w:basedOn w:val="prastojilentel"/>
    <w:rsid w:val="0030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8677CB"/>
    <w:rPr>
      <w:rFonts w:ascii="Tahoma" w:hAnsi="Tahoma" w:cs="Tahoma"/>
      <w:sz w:val="16"/>
      <w:szCs w:val="16"/>
    </w:rPr>
  </w:style>
  <w:style w:type="character" w:styleId="Puslapionumeris">
    <w:name w:val="page number"/>
    <w:basedOn w:val="Numatytasispastraiposriftas"/>
    <w:rsid w:val="006648D5"/>
  </w:style>
  <w:style w:type="paragraph" w:styleId="Debesliotekstas">
    <w:name w:val="Balloon Text"/>
    <w:basedOn w:val="prastasis"/>
    <w:semiHidden/>
    <w:rsid w:val="00AA0A56"/>
    <w:rPr>
      <w:rFonts w:ascii="Tahoma" w:hAnsi="Tahoma" w:cs="Tahoma"/>
      <w:sz w:val="16"/>
      <w:szCs w:val="16"/>
    </w:rPr>
  </w:style>
  <w:style w:type="paragraph" w:styleId="Pagrindiniotekstotrauka">
    <w:name w:val="Body Text Indent"/>
    <w:basedOn w:val="prastasis"/>
    <w:rsid w:val="00766E05"/>
    <w:pPr>
      <w:ind w:firstLine="1304"/>
      <w:jc w:val="both"/>
    </w:pPr>
  </w:style>
  <w:style w:type="paragraph" w:styleId="Pagrindinistekstas">
    <w:name w:val="Body Text"/>
    <w:basedOn w:val="prastasis"/>
    <w:rsid w:val="00476055"/>
    <w:pPr>
      <w:spacing w:after="120"/>
    </w:pPr>
  </w:style>
  <w:style w:type="character" w:styleId="Hipersaitas">
    <w:name w:val="Hyperlink"/>
    <w:rsid w:val="00476055"/>
    <w:rPr>
      <w:color w:val="0000FF"/>
      <w:u w:val="single"/>
    </w:rPr>
  </w:style>
  <w:style w:type="paragraph" w:styleId="Pavadinimas">
    <w:name w:val="Title"/>
    <w:basedOn w:val="prastasis"/>
    <w:qFormat/>
    <w:rsid w:val="00476055"/>
    <w:pPr>
      <w:jc w:val="center"/>
    </w:pPr>
    <w:rPr>
      <w:noProof w:val="0"/>
      <w:lang w:eastAsia="lt-LT"/>
    </w:rPr>
  </w:style>
  <w:style w:type="paragraph" w:styleId="Antrinispavadinimas">
    <w:name w:val="Subtitle"/>
    <w:basedOn w:val="prastasis"/>
    <w:qFormat/>
    <w:rsid w:val="00476055"/>
    <w:pPr>
      <w:jc w:val="center"/>
    </w:pPr>
    <w:rPr>
      <w:b/>
      <w:bCs/>
      <w:noProof w:val="0"/>
      <w:lang w:eastAsia="lt-LT"/>
    </w:rPr>
  </w:style>
  <w:style w:type="paragraph" w:customStyle="1" w:styleId="statymopavad">
    <w:name w:val="statymopavad"/>
    <w:basedOn w:val="prastasis"/>
    <w:rsid w:val="00467D41"/>
    <w:pPr>
      <w:spacing w:before="100" w:beforeAutospacing="1" w:after="100" w:afterAutospacing="1"/>
    </w:pPr>
    <w:rPr>
      <w:noProof w:val="0"/>
      <w:lang w:eastAsia="lt-LT"/>
    </w:rPr>
  </w:style>
  <w:style w:type="character" w:customStyle="1" w:styleId="datametai">
    <w:name w:val="datametai"/>
    <w:basedOn w:val="Numatytasispastraiposriftas"/>
    <w:rsid w:val="00467D41"/>
  </w:style>
  <w:style w:type="character" w:customStyle="1" w:styleId="datamnuo">
    <w:name w:val="datamnuo"/>
    <w:basedOn w:val="Numatytasispastraiposriftas"/>
    <w:rsid w:val="00467D41"/>
  </w:style>
  <w:style w:type="character" w:customStyle="1" w:styleId="datadiena">
    <w:name w:val="datadiena"/>
    <w:basedOn w:val="Numatytasispastraiposriftas"/>
    <w:rsid w:val="00467D41"/>
  </w:style>
  <w:style w:type="character" w:customStyle="1" w:styleId="statymonr">
    <w:name w:val="statymonr"/>
    <w:basedOn w:val="Numatytasispastraiposriftas"/>
    <w:rsid w:val="00467D41"/>
  </w:style>
  <w:style w:type="paragraph" w:styleId="Pagrindiniotekstotrauka2">
    <w:name w:val="Body Text Indent 2"/>
    <w:basedOn w:val="prastasis"/>
    <w:rsid w:val="00467D41"/>
    <w:pPr>
      <w:spacing w:after="120" w:line="480" w:lineRule="auto"/>
      <w:ind w:left="283"/>
    </w:pPr>
  </w:style>
  <w:style w:type="paragraph" w:customStyle="1" w:styleId="CharCharCharCharDiagramaDiagramaDiagramaCharCharDiagramaCharCharDiagrama">
    <w:name w:val="Char Char Char Char Diagrama Diagrama Diagrama Char Char Diagrama Char Char Diagrama"/>
    <w:basedOn w:val="prastasis"/>
    <w:semiHidden/>
    <w:rsid w:val="00F61BDE"/>
    <w:pPr>
      <w:spacing w:after="160" w:line="240" w:lineRule="exact"/>
    </w:pPr>
    <w:rPr>
      <w:rFonts w:ascii="Verdana" w:hAnsi="Verdana" w:cs="Verdana"/>
      <w:noProof w:val="0"/>
      <w:sz w:val="20"/>
      <w:szCs w:val="20"/>
      <w:lang w:eastAsia="lt-LT"/>
    </w:rPr>
  </w:style>
  <w:style w:type="paragraph" w:styleId="Pagrindiniotekstotrauka3">
    <w:name w:val="Body Text Indent 3"/>
    <w:basedOn w:val="prastasis"/>
    <w:rsid w:val="0018092A"/>
    <w:pPr>
      <w:spacing w:after="120"/>
      <w:ind w:left="283"/>
    </w:pPr>
    <w:rPr>
      <w:sz w:val="16"/>
      <w:szCs w:val="16"/>
    </w:rPr>
  </w:style>
  <w:style w:type="paragraph" w:styleId="Sraopastraipa">
    <w:name w:val="List Paragraph"/>
    <w:basedOn w:val="prastasis"/>
    <w:uiPriority w:val="34"/>
    <w:qFormat/>
    <w:rsid w:val="0099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476">
      <w:bodyDiv w:val="1"/>
      <w:marLeft w:val="0"/>
      <w:marRight w:val="0"/>
      <w:marTop w:val="0"/>
      <w:marBottom w:val="0"/>
      <w:divBdr>
        <w:top w:val="none" w:sz="0" w:space="0" w:color="auto"/>
        <w:left w:val="none" w:sz="0" w:space="0" w:color="auto"/>
        <w:bottom w:val="none" w:sz="0" w:space="0" w:color="auto"/>
        <w:right w:val="none" w:sz="0" w:space="0" w:color="auto"/>
      </w:divBdr>
      <w:divsChild>
        <w:div w:id="740106549">
          <w:marLeft w:val="0"/>
          <w:marRight w:val="0"/>
          <w:marTop w:val="0"/>
          <w:marBottom w:val="0"/>
          <w:divBdr>
            <w:top w:val="none" w:sz="0" w:space="0" w:color="auto"/>
            <w:left w:val="none" w:sz="0" w:space="0" w:color="auto"/>
            <w:bottom w:val="none" w:sz="0" w:space="0" w:color="auto"/>
            <w:right w:val="none" w:sz="0" w:space="0" w:color="auto"/>
          </w:divBdr>
        </w:div>
      </w:divsChild>
    </w:div>
    <w:div w:id="393697795">
      <w:bodyDiv w:val="1"/>
      <w:marLeft w:val="225"/>
      <w:marRight w:val="225"/>
      <w:marTop w:val="0"/>
      <w:marBottom w:val="0"/>
      <w:divBdr>
        <w:top w:val="none" w:sz="0" w:space="0" w:color="auto"/>
        <w:left w:val="none" w:sz="0" w:space="0" w:color="auto"/>
        <w:bottom w:val="none" w:sz="0" w:space="0" w:color="auto"/>
        <w:right w:val="none" w:sz="0" w:space="0" w:color="auto"/>
      </w:divBdr>
      <w:divsChild>
        <w:div w:id="482965513">
          <w:marLeft w:val="0"/>
          <w:marRight w:val="0"/>
          <w:marTop w:val="0"/>
          <w:marBottom w:val="0"/>
          <w:divBdr>
            <w:top w:val="none" w:sz="0" w:space="0" w:color="auto"/>
            <w:left w:val="none" w:sz="0" w:space="0" w:color="auto"/>
            <w:bottom w:val="none" w:sz="0" w:space="0" w:color="auto"/>
            <w:right w:val="none" w:sz="0" w:space="0" w:color="auto"/>
          </w:divBdr>
        </w:div>
      </w:divsChild>
    </w:div>
    <w:div w:id="601961536">
      <w:bodyDiv w:val="1"/>
      <w:marLeft w:val="0"/>
      <w:marRight w:val="0"/>
      <w:marTop w:val="0"/>
      <w:marBottom w:val="0"/>
      <w:divBdr>
        <w:top w:val="none" w:sz="0" w:space="0" w:color="auto"/>
        <w:left w:val="none" w:sz="0" w:space="0" w:color="auto"/>
        <w:bottom w:val="none" w:sz="0" w:space="0" w:color="auto"/>
        <w:right w:val="none" w:sz="0" w:space="0" w:color="auto"/>
      </w:divBdr>
    </w:div>
    <w:div w:id="1008554863">
      <w:bodyDiv w:val="1"/>
      <w:marLeft w:val="0"/>
      <w:marRight w:val="0"/>
      <w:marTop w:val="0"/>
      <w:marBottom w:val="0"/>
      <w:divBdr>
        <w:top w:val="none" w:sz="0" w:space="0" w:color="auto"/>
        <w:left w:val="none" w:sz="0" w:space="0" w:color="auto"/>
        <w:bottom w:val="none" w:sz="0" w:space="0" w:color="auto"/>
        <w:right w:val="none" w:sz="0" w:space="0" w:color="auto"/>
      </w:divBdr>
      <w:divsChild>
        <w:div w:id="1301036405">
          <w:marLeft w:val="0"/>
          <w:marRight w:val="0"/>
          <w:marTop w:val="0"/>
          <w:marBottom w:val="0"/>
          <w:divBdr>
            <w:top w:val="none" w:sz="0" w:space="0" w:color="auto"/>
            <w:left w:val="none" w:sz="0" w:space="0" w:color="auto"/>
            <w:bottom w:val="none" w:sz="0" w:space="0" w:color="auto"/>
            <w:right w:val="none" w:sz="0" w:space="0" w:color="auto"/>
          </w:divBdr>
        </w:div>
      </w:divsChild>
    </w:div>
    <w:div w:id="1011296383">
      <w:bodyDiv w:val="1"/>
      <w:marLeft w:val="0"/>
      <w:marRight w:val="0"/>
      <w:marTop w:val="0"/>
      <w:marBottom w:val="0"/>
      <w:divBdr>
        <w:top w:val="none" w:sz="0" w:space="0" w:color="auto"/>
        <w:left w:val="none" w:sz="0" w:space="0" w:color="auto"/>
        <w:bottom w:val="none" w:sz="0" w:space="0" w:color="auto"/>
        <w:right w:val="none" w:sz="0" w:space="0" w:color="auto"/>
      </w:divBdr>
    </w:div>
    <w:div w:id="1035539192">
      <w:bodyDiv w:val="1"/>
      <w:marLeft w:val="225"/>
      <w:marRight w:val="225"/>
      <w:marTop w:val="0"/>
      <w:marBottom w:val="0"/>
      <w:divBdr>
        <w:top w:val="none" w:sz="0" w:space="0" w:color="auto"/>
        <w:left w:val="none" w:sz="0" w:space="0" w:color="auto"/>
        <w:bottom w:val="none" w:sz="0" w:space="0" w:color="auto"/>
        <w:right w:val="none" w:sz="0" w:space="0" w:color="auto"/>
      </w:divBdr>
      <w:divsChild>
        <w:div w:id="1368066120">
          <w:marLeft w:val="0"/>
          <w:marRight w:val="0"/>
          <w:marTop w:val="0"/>
          <w:marBottom w:val="0"/>
          <w:divBdr>
            <w:top w:val="none" w:sz="0" w:space="0" w:color="auto"/>
            <w:left w:val="none" w:sz="0" w:space="0" w:color="auto"/>
            <w:bottom w:val="none" w:sz="0" w:space="0" w:color="auto"/>
            <w:right w:val="none" w:sz="0" w:space="0" w:color="auto"/>
          </w:divBdr>
        </w:div>
      </w:divsChild>
    </w:div>
    <w:div w:id="1117915699">
      <w:bodyDiv w:val="1"/>
      <w:marLeft w:val="225"/>
      <w:marRight w:val="225"/>
      <w:marTop w:val="0"/>
      <w:marBottom w:val="0"/>
      <w:divBdr>
        <w:top w:val="none" w:sz="0" w:space="0" w:color="auto"/>
        <w:left w:val="none" w:sz="0" w:space="0" w:color="auto"/>
        <w:bottom w:val="none" w:sz="0" w:space="0" w:color="auto"/>
        <w:right w:val="none" w:sz="0" w:space="0" w:color="auto"/>
      </w:divBdr>
      <w:divsChild>
        <w:div w:id="2002148687">
          <w:marLeft w:val="0"/>
          <w:marRight w:val="0"/>
          <w:marTop w:val="0"/>
          <w:marBottom w:val="0"/>
          <w:divBdr>
            <w:top w:val="none" w:sz="0" w:space="0" w:color="auto"/>
            <w:left w:val="none" w:sz="0" w:space="0" w:color="auto"/>
            <w:bottom w:val="none" w:sz="0" w:space="0" w:color="auto"/>
            <w:right w:val="none" w:sz="0" w:space="0" w:color="auto"/>
          </w:divBdr>
        </w:div>
      </w:divsChild>
    </w:div>
    <w:div w:id="1160002261">
      <w:bodyDiv w:val="1"/>
      <w:marLeft w:val="0"/>
      <w:marRight w:val="0"/>
      <w:marTop w:val="0"/>
      <w:marBottom w:val="0"/>
      <w:divBdr>
        <w:top w:val="none" w:sz="0" w:space="0" w:color="auto"/>
        <w:left w:val="none" w:sz="0" w:space="0" w:color="auto"/>
        <w:bottom w:val="none" w:sz="0" w:space="0" w:color="auto"/>
        <w:right w:val="none" w:sz="0" w:space="0" w:color="auto"/>
      </w:divBdr>
      <w:divsChild>
        <w:div w:id="646012186">
          <w:marLeft w:val="0"/>
          <w:marRight w:val="0"/>
          <w:marTop w:val="0"/>
          <w:marBottom w:val="0"/>
          <w:divBdr>
            <w:top w:val="none" w:sz="0" w:space="0" w:color="auto"/>
            <w:left w:val="none" w:sz="0" w:space="0" w:color="auto"/>
            <w:bottom w:val="none" w:sz="0" w:space="0" w:color="auto"/>
            <w:right w:val="none" w:sz="0" w:space="0" w:color="auto"/>
          </w:divBdr>
        </w:div>
      </w:divsChild>
    </w:div>
    <w:div w:id="1243567412">
      <w:bodyDiv w:val="1"/>
      <w:marLeft w:val="0"/>
      <w:marRight w:val="0"/>
      <w:marTop w:val="0"/>
      <w:marBottom w:val="0"/>
      <w:divBdr>
        <w:top w:val="none" w:sz="0" w:space="0" w:color="auto"/>
        <w:left w:val="none" w:sz="0" w:space="0" w:color="auto"/>
        <w:bottom w:val="none" w:sz="0" w:space="0" w:color="auto"/>
        <w:right w:val="none" w:sz="0" w:space="0" w:color="auto"/>
      </w:divBdr>
      <w:divsChild>
        <w:div w:id="600379188">
          <w:marLeft w:val="0"/>
          <w:marRight w:val="0"/>
          <w:marTop w:val="0"/>
          <w:marBottom w:val="0"/>
          <w:divBdr>
            <w:top w:val="none" w:sz="0" w:space="0" w:color="auto"/>
            <w:left w:val="none" w:sz="0" w:space="0" w:color="auto"/>
            <w:bottom w:val="none" w:sz="0" w:space="0" w:color="auto"/>
            <w:right w:val="none" w:sz="0" w:space="0" w:color="auto"/>
          </w:divBdr>
        </w:div>
      </w:divsChild>
    </w:div>
    <w:div w:id="1270703417">
      <w:bodyDiv w:val="1"/>
      <w:marLeft w:val="0"/>
      <w:marRight w:val="0"/>
      <w:marTop w:val="0"/>
      <w:marBottom w:val="0"/>
      <w:divBdr>
        <w:top w:val="none" w:sz="0" w:space="0" w:color="auto"/>
        <w:left w:val="none" w:sz="0" w:space="0" w:color="auto"/>
        <w:bottom w:val="none" w:sz="0" w:space="0" w:color="auto"/>
        <w:right w:val="none" w:sz="0" w:space="0" w:color="auto"/>
      </w:divBdr>
    </w:div>
    <w:div w:id="1276594986">
      <w:bodyDiv w:val="1"/>
      <w:marLeft w:val="0"/>
      <w:marRight w:val="0"/>
      <w:marTop w:val="0"/>
      <w:marBottom w:val="0"/>
      <w:divBdr>
        <w:top w:val="none" w:sz="0" w:space="0" w:color="auto"/>
        <w:left w:val="none" w:sz="0" w:space="0" w:color="auto"/>
        <w:bottom w:val="none" w:sz="0" w:space="0" w:color="auto"/>
        <w:right w:val="none" w:sz="0" w:space="0" w:color="auto"/>
      </w:divBdr>
    </w:div>
    <w:div w:id="1921213171">
      <w:bodyDiv w:val="1"/>
      <w:marLeft w:val="225"/>
      <w:marRight w:val="225"/>
      <w:marTop w:val="0"/>
      <w:marBottom w:val="0"/>
      <w:divBdr>
        <w:top w:val="none" w:sz="0" w:space="0" w:color="auto"/>
        <w:left w:val="none" w:sz="0" w:space="0" w:color="auto"/>
        <w:bottom w:val="none" w:sz="0" w:space="0" w:color="auto"/>
        <w:right w:val="none" w:sz="0" w:space="0" w:color="auto"/>
      </w:divBdr>
      <w:divsChild>
        <w:div w:id="879364196">
          <w:marLeft w:val="0"/>
          <w:marRight w:val="0"/>
          <w:marTop w:val="0"/>
          <w:marBottom w:val="0"/>
          <w:divBdr>
            <w:top w:val="none" w:sz="0" w:space="0" w:color="auto"/>
            <w:left w:val="none" w:sz="0" w:space="0" w:color="auto"/>
            <w:bottom w:val="none" w:sz="0" w:space="0" w:color="auto"/>
            <w:right w:val="none" w:sz="0" w:space="0" w:color="auto"/>
          </w:divBdr>
        </w:div>
      </w:divsChild>
    </w:div>
    <w:div w:id="1948735790">
      <w:bodyDiv w:val="1"/>
      <w:marLeft w:val="225"/>
      <w:marRight w:val="225"/>
      <w:marTop w:val="0"/>
      <w:marBottom w:val="0"/>
      <w:divBdr>
        <w:top w:val="none" w:sz="0" w:space="0" w:color="auto"/>
        <w:left w:val="none" w:sz="0" w:space="0" w:color="auto"/>
        <w:bottom w:val="none" w:sz="0" w:space="0" w:color="auto"/>
        <w:right w:val="none" w:sz="0" w:space="0" w:color="auto"/>
      </w:divBdr>
      <w:divsChild>
        <w:div w:id="1706439316">
          <w:marLeft w:val="0"/>
          <w:marRight w:val="0"/>
          <w:marTop w:val="0"/>
          <w:marBottom w:val="0"/>
          <w:divBdr>
            <w:top w:val="none" w:sz="0" w:space="0" w:color="auto"/>
            <w:left w:val="none" w:sz="0" w:space="0" w:color="auto"/>
            <w:bottom w:val="none" w:sz="0" w:space="0" w:color="auto"/>
            <w:right w:val="none" w:sz="0" w:space="0" w:color="auto"/>
          </w:divBdr>
        </w:div>
      </w:divsChild>
    </w:div>
    <w:div w:id="2080319491">
      <w:bodyDiv w:val="1"/>
      <w:marLeft w:val="225"/>
      <w:marRight w:val="225"/>
      <w:marTop w:val="0"/>
      <w:marBottom w:val="0"/>
      <w:divBdr>
        <w:top w:val="none" w:sz="0" w:space="0" w:color="auto"/>
        <w:left w:val="none" w:sz="0" w:space="0" w:color="auto"/>
        <w:bottom w:val="none" w:sz="0" w:space="0" w:color="auto"/>
        <w:right w:val="none" w:sz="0" w:space="0" w:color="auto"/>
      </w:divBdr>
      <w:divsChild>
        <w:div w:id="185086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438D-63FA-43DF-8003-594EF908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3119</Words>
  <Characters>1778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Natalja Miklyčienė</cp:lastModifiedBy>
  <cp:revision>2</cp:revision>
  <cp:lastPrinted>2017-04-11T05:58:00Z</cp:lastPrinted>
  <dcterms:created xsi:type="dcterms:W3CDTF">2020-04-20T13:14:00Z</dcterms:created>
  <dcterms:modified xsi:type="dcterms:W3CDTF">2020-04-20T13:14:00Z</dcterms:modified>
</cp:coreProperties>
</file>