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9473"/>
      </w:tblGrid>
      <w:tr w:rsidR="005F4B01" w14:paraId="0EDC3430" w14:textId="77777777" w:rsidTr="00681769">
        <w:trPr>
          <w:trHeight w:hRule="exact" w:val="979"/>
        </w:trPr>
        <w:tc>
          <w:tcPr>
            <w:tcW w:w="9473" w:type="dxa"/>
          </w:tcPr>
          <w:p w14:paraId="42B402CC" w14:textId="2D611F9C" w:rsidR="005F4B01" w:rsidRDefault="005F4B01" w:rsidP="00C800DE">
            <w:pPr>
              <w:spacing w:line="360" w:lineRule="auto"/>
              <w:rPr>
                <w:color w:val="000000"/>
              </w:rPr>
            </w:pPr>
            <w:r>
              <w:t xml:space="preserve">                                                                       </w:t>
            </w:r>
            <w:r w:rsidR="00A75130" w:rsidRPr="000D1014">
              <w:rPr>
                <w:noProof/>
                <w:sz w:val="28"/>
                <w:lang w:eastAsia="lt-LT"/>
              </w:rPr>
              <w:drawing>
                <wp:inline distT="0" distB="0" distL="0" distR="0" wp14:anchorId="385A8785" wp14:editId="5C1F071F">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t xml:space="preserve">                                                                                                                                Projektas</w:t>
            </w:r>
          </w:p>
        </w:tc>
      </w:tr>
      <w:tr w:rsidR="005F4B01" w14:paraId="22703F23" w14:textId="77777777" w:rsidTr="00681769">
        <w:trPr>
          <w:trHeight w:hRule="exact" w:val="2169"/>
        </w:trPr>
        <w:tc>
          <w:tcPr>
            <w:tcW w:w="9473" w:type="dxa"/>
          </w:tcPr>
          <w:p w14:paraId="30CAD461" w14:textId="77777777" w:rsidR="005F4B01" w:rsidRDefault="005F4B01">
            <w:pPr>
              <w:pStyle w:val="Antrat2"/>
            </w:pPr>
            <w:r>
              <w:t>Pagėgių savivaldybės taryba</w:t>
            </w:r>
          </w:p>
          <w:p w14:paraId="704256E4" w14:textId="77777777" w:rsidR="00681769" w:rsidRDefault="00681769">
            <w:pPr>
              <w:spacing w:before="120"/>
              <w:jc w:val="center"/>
              <w:rPr>
                <w:b/>
                <w:bCs/>
                <w:caps/>
                <w:color w:val="000000"/>
              </w:rPr>
            </w:pPr>
          </w:p>
          <w:p w14:paraId="3C0C57DF" w14:textId="77777777" w:rsidR="005F4B01" w:rsidRDefault="005F4B01">
            <w:pPr>
              <w:spacing w:before="120"/>
              <w:jc w:val="center"/>
              <w:rPr>
                <w:b/>
                <w:bCs/>
                <w:caps/>
                <w:color w:val="000000"/>
              </w:rPr>
            </w:pPr>
            <w:r>
              <w:rPr>
                <w:b/>
                <w:bCs/>
                <w:caps/>
                <w:color w:val="000000"/>
              </w:rPr>
              <w:t>sprendimas</w:t>
            </w:r>
          </w:p>
          <w:p w14:paraId="4093E758" w14:textId="77777777" w:rsidR="005B327C" w:rsidRDefault="005F4B01" w:rsidP="005B327C">
            <w:pPr>
              <w:spacing w:before="120"/>
              <w:jc w:val="center"/>
            </w:pPr>
            <w:r>
              <w:rPr>
                <w:b/>
                <w:bCs/>
                <w:caps/>
                <w:color w:val="000000"/>
              </w:rPr>
              <w:t xml:space="preserve">dėl pagėgių savivaldybės </w:t>
            </w:r>
            <w:r w:rsidR="00681769">
              <w:rPr>
                <w:b/>
                <w:bCs/>
                <w:caps/>
                <w:color w:val="000000"/>
              </w:rPr>
              <w:t>mero rezervo lėšų naudojimo tvarkos aprašo patvirtinimo</w:t>
            </w:r>
          </w:p>
          <w:p w14:paraId="051EF2F0" w14:textId="77777777" w:rsidR="005B327C" w:rsidRDefault="005B327C" w:rsidP="005B327C"/>
          <w:p w14:paraId="0F5A9E1C" w14:textId="77777777" w:rsidR="005F4B01" w:rsidRPr="005B327C" w:rsidRDefault="005B327C" w:rsidP="005B327C">
            <w:pPr>
              <w:tabs>
                <w:tab w:val="left" w:pos="3495"/>
              </w:tabs>
            </w:pPr>
            <w:r>
              <w:tab/>
            </w:r>
          </w:p>
        </w:tc>
      </w:tr>
      <w:tr w:rsidR="005F4B01" w14:paraId="46E0E97A" w14:textId="77777777" w:rsidTr="00681769">
        <w:trPr>
          <w:trHeight w:hRule="exact" w:val="775"/>
        </w:trPr>
        <w:tc>
          <w:tcPr>
            <w:tcW w:w="9473" w:type="dxa"/>
          </w:tcPr>
          <w:p w14:paraId="4732E693" w14:textId="77777777" w:rsidR="005F4B01" w:rsidRDefault="005F4B01">
            <w:pPr>
              <w:pStyle w:val="Antrat2"/>
              <w:rPr>
                <w:b w:val="0"/>
                <w:bCs w:val="0"/>
                <w:caps w:val="0"/>
              </w:rPr>
            </w:pPr>
            <w:r>
              <w:rPr>
                <w:b w:val="0"/>
                <w:bCs w:val="0"/>
                <w:caps w:val="0"/>
              </w:rPr>
              <w:t>20</w:t>
            </w:r>
            <w:r w:rsidR="007F114F">
              <w:rPr>
                <w:b w:val="0"/>
                <w:bCs w:val="0"/>
                <w:caps w:val="0"/>
              </w:rPr>
              <w:t>2</w:t>
            </w:r>
            <w:r w:rsidR="00BC6EC9">
              <w:rPr>
                <w:b w:val="0"/>
                <w:bCs w:val="0"/>
                <w:caps w:val="0"/>
              </w:rPr>
              <w:t>3</w:t>
            </w:r>
            <w:r>
              <w:rPr>
                <w:b w:val="0"/>
                <w:bCs w:val="0"/>
                <w:caps w:val="0"/>
              </w:rPr>
              <w:t xml:space="preserve"> m.</w:t>
            </w:r>
            <w:r w:rsidR="00D44462">
              <w:rPr>
                <w:b w:val="0"/>
                <w:bCs w:val="0"/>
                <w:caps w:val="0"/>
              </w:rPr>
              <w:t xml:space="preserve"> </w:t>
            </w:r>
            <w:r w:rsidR="00C46F5D">
              <w:rPr>
                <w:b w:val="0"/>
                <w:bCs w:val="0"/>
                <w:caps w:val="0"/>
              </w:rPr>
              <w:t xml:space="preserve">birželio </w:t>
            </w:r>
            <w:r w:rsidR="000268D7">
              <w:rPr>
                <w:b w:val="0"/>
                <w:bCs w:val="0"/>
                <w:caps w:val="0"/>
              </w:rPr>
              <w:t>20</w:t>
            </w:r>
            <w:r w:rsidR="00C46F5D">
              <w:rPr>
                <w:b w:val="0"/>
                <w:bCs w:val="0"/>
                <w:caps w:val="0"/>
              </w:rPr>
              <w:t xml:space="preserve"> </w:t>
            </w:r>
            <w:r w:rsidR="005645EE">
              <w:rPr>
                <w:b w:val="0"/>
                <w:bCs w:val="0"/>
                <w:caps w:val="0"/>
              </w:rPr>
              <w:t>d</w:t>
            </w:r>
            <w:r>
              <w:rPr>
                <w:b w:val="0"/>
                <w:bCs w:val="0"/>
                <w:caps w:val="0"/>
              </w:rPr>
              <w:t xml:space="preserve">. Nr. T- </w:t>
            </w:r>
            <w:r w:rsidR="00496DBC">
              <w:rPr>
                <w:b w:val="0"/>
                <w:bCs w:val="0"/>
                <w:caps w:val="0"/>
              </w:rPr>
              <w:t>11</w:t>
            </w:r>
            <w:r w:rsidR="000268D7">
              <w:rPr>
                <w:b w:val="0"/>
                <w:bCs w:val="0"/>
                <w:caps w:val="0"/>
              </w:rPr>
              <w:t>9</w:t>
            </w:r>
          </w:p>
          <w:p w14:paraId="06C46C79" w14:textId="77777777" w:rsidR="005F4B01" w:rsidRDefault="005F4B01">
            <w:pPr>
              <w:jc w:val="center"/>
            </w:pPr>
            <w:r>
              <w:t>Pagėgiai</w:t>
            </w:r>
          </w:p>
          <w:p w14:paraId="388213FB" w14:textId="77777777" w:rsidR="00AD1AC8" w:rsidRDefault="00AD1AC8">
            <w:pPr>
              <w:jc w:val="center"/>
            </w:pPr>
          </w:p>
          <w:p w14:paraId="71455C99" w14:textId="77777777" w:rsidR="00AD1AC8" w:rsidRDefault="00AD1AC8">
            <w:pPr>
              <w:jc w:val="center"/>
            </w:pPr>
          </w:p>
          <w:p w14:paraId="0CFE4050" w14:textId="77777777" w:rsidR="00AD1AC8" w:rsidRDefault="00AD1AC8">
            <w:pPr>
              <w:jc w:val="center"/>
            </w:pPr>
          </w:p>
          <w:p w14:paraId="10F5F1BE" w14:textId="77777777" w:rsidR="00AD1AC8" w:rsidRDefault="00AD1AC8">
            <w:pPr>
              <w:jc w:val="center"/>
            </w:pPr>
          </w:p>
          <w:p w14:paraId="4647ADBC" w14:textId="77777777" w:rsidR="00AD1AC8" w:rsidRDefault="00AD1AC8">
            <w:pPr>
              <w:jc w:val="center"/>
            </w:pPr>
          </w:p>
        </w:tc>
      </w:tr>
    </w:tbl>
    <w:p w14:paraId="3D69C18A" w14:textId="77777777" w:rsidR="005F4B01" w:rsidRDefault="00DB534A" w:rsidP="00681769">
      <w:pPr>
        <w:spacing w:line="276" w:lineRule="auto"/>
        <w:jc w:val="both"/>
        <w:rPr>
          <w:szCs w:val="24"/>
        </w:rPr>
      </w:pPr>
      <w:r>
        <w:t xml:space="preserve">            </w:t>
      </w:r>
      <w:r w:rsidR="00AD1AC8" w:rsidRPr="00FA0BAB">
        <w:rPr>
          <w:szCs w:val="24"/>
        </w:rPr>
        <w:t xml:space="preserve">       </w:t>
      </w:r>
      <w:r w:rsidR="005F4B01" w:rsidRPr="00FA0BAB">
        <w:rPr>
          <w:szCs w:val="24"/>
        </w:rPr>
        <w:t xml:space="preserve"> </w:t>
      </w:r>
      <w:r w:rsidR="0066269A" w:rsidRPr="00FA0BAB">
        <w:rPr>
          <w:szCs w:val="24"/>
        </w:rPr>
        <w:t xml:space="preserve"> </w:t>
      </w:r>
    </w:p>
    <w:p w14:paraId="1D32AB45" w14:textId="77777777" w:rsidR="00681769" w:rsidRPr="00EB7C49" w:rsidRDefault="00681769" w:rsidP="00681769">
      <w:pPr>
        <w:ind w:firstLine="851"/>
        <w:jc w:val="both"/>
        <w:rPr>
          <w:caps/>
        </w:rPr>
      </w:pPr>
      <w:r>
        <w:t xml:space="preserve">   </w:t>
      </w:r>
      <w:r w:rsidRPr="00EB7C49">
        <w:t>Vadovaudamasi Lietuvos Respublikos vietos savivaldos įstatymo 1</w:t>
      </w:r>
      <w:r>
        <w:t>5</w:t>
      </w:r>
      <w:r w:rsidRPr="00EB7C49">
        <w:t xml:space="preserve"> straipsnio </w:t>
      </w:r>
      <w:r>
        <w:t>13</w:t>
      </w:r>
      <w:r w:rsidRPr="00EB7C49">
        <w:t xml:space="preserve"> dali</w:t>
      </w:r>
      <w:r>
        <w:t>mi</w:t>
      </w:r>
      <w:r w:rsidRPr="00EB7C49">
        <w:t>,</w:t>
      </w:r>
      <w:r w:rsidRPr="00EB7C49">
        <w:rPr>
          <w:color w:val="2300DC"/>
        </w:rPr>
        <w:t xml:space="preserve"> </w:t>
      </w:r>
      <w:r w:rsidRPr="00EB7C49">
        <w:t xml:space="preserve"> Lietuvos Respublikos biudžeto sandaros įstatymo 25 straipsni</w:t>
      </w:r>
      <w:r>
        <w:t>u</w:t>
      </w:r>
      <w:r w:rsidRPr="00EB7C49">
        <w:t>,</w:t>
      </w:r>
      <w:r>
        <w:t xml:space="preserve"> Lietuvos Respublikos krizių valdymo ir civilinės saugos įstatymo 47 straipsnio 3 punktu, Pagėgių</w:t>
      </w:r>
      <w:r w:rsidRPr="00EB7C49">
        <w:t xml:space="preserve"> savivaldybės taryba </w:t>
      </w:r>
      <w:r>
        <w:t xml:space="preserve"> </w:t>
      </w:r>
      <w:r w:rsidRPr="00EB7C49">
        <w:rPr>
          <w:spacing w:val="40"/>
          <w:kern w:val="24"/>
        </w:rPr>
        <w:t>nusprendži</w:t>
      </w:r>
      <w:r w:rsidRPr="00EB7C49">
        <w:rPr>
          <w:kern w:val="24"/>
        </w:rPr>
        <w:t>a</w:t>
      </w:r>
      <w:r w:rsidRPr="00EB7C49">
        <w:t>:</w:t>
      </w:r>
    </w:p>
    <w:p w14:paraId="3BE12B44" w14:textId="77777777" w:rsidR="00681769" w:rsidRPr="00EB7C49" w:rsidRDefault="00681769" w:rsidP="00681769">
      <w:pPr>
        <w:pStyle w:val="Sraopastraipa"/>
        <w:numPr>
          <w:ilvl w:val="0"/>
          <w:numId w:val="16"/>
        </w:numPr>
        <w:tabs>
          <w:tab w:val="left" w:pos="993"/>
          <w:tab w:val="left" w:pos="1170"/>
        </w:tabs>
        <w:ind w:left="0" w:firstLine="851"/>
        <w:jc w:val="both"/>
      </w:pPr>
      <w:r w:rsidRPr="00EB7C49">
        <w:rPr>
          <w:lang w:eastAsia="zh-CN"/>
        </w:rPr>
        <w:t xml:space="preserve">Patvirtinti </w:t>
      </w:r>
      <w:r>
        <w:rPr>
          <w:lang w:eastAsia="zh-CN"/>
        </w:rPr>
        <w:t xml:space="preserve">Pagėgių </w:t>
      </w:r>
      <w:r w:rsidRPr="00EB7C49">
        <w:rPr>
          <w:lang w:eastAsia="zh-CN"/>
        </w:rPr>
        <w:t>savivaldybės mero rezervo lėšų naudojimo tvarkos aprašą (pridedama).</w:t>
      </w:r>
    </w:p>
    <w:p w14:paraId="4845A831" w14:textId="77777777" w:rsidR="00681769" w:rsidRDefault="00E8747B" w:rsidP="00681769">
      <w:pPr>
        <w:pStyle w:val="Sraopastraipa"/>
        <w:numPr>
          <w:ilvl w:val="0"/>
          <w:numId w:val="16"/>
        </w:numPr>
        <w:tabs>
          <w:tab w:val="left" w:pos="993"/>
          <w:tab w:val="left" w:pos="1170"/>
        </w:tabs>
        <w:ind w:left="0" w:firstLine="851"/>
        <w:jc w:val="both"/>
      </w:pPr>
      <w:r>
        <w:rPr>
          <w:lang w:eastAsia="zh-CN"/>
        </w:rPr>
        <w:t>Pripažinti netekusiu</w:t>
      </w:r>
      <w:r w:rsidR="00681769" w:rsidRPr="00EB7C49">
        <w:rPr>
          <w:lang w:eastAsia="zh-CN"/>
        </w:rPr>
        <w:t xml:space="preserve"> galios </w:t>
      </w:r>
      <w:r w:rsidR="00681769">
        <w:rPr>
          <w:lang w:eastAsia="zh-CN"/>
        </w:rPr>
        <w:t>Pagėgių</w:t>
      </w:r>
      <w:r w:rsidR="00681769" w:rsidRPr="00EB7C49">
        <w:rPr>
          <w:lang w:eastAsia="zh-CN"/>
        </w:rPr>
        <w:t xml:space="preserve"> savivaldybės tarybos 2013 m. </w:t>
      </w:r>
      <w:r w:rsidR="00681769">
        <w:rPr>
          <w:lang w:eastAsia="zh-CN"/>
        </w:rPr>
        <w:t>sausio 30</w:t>
      </w:r>
      <w:r w:rsidR="00681769" w:rsidRPr="00EB7C49">
        <w:rPr>
          <w:lang w:eastAsia="zh-CN"/>
        </w:rPr>
        <w:t xml:space="preserve"> d. sprendimą </w:t>
      </w:r>
      <w:bookmarkStart w:id="0" w:name="n_0"/>
      <w:r w:rsidR="00681769" w:rsidRPr="00A6377B">
        <w:rPr>
          <w:lang w:eastAsia="zh-CN"/>
        </w:rPr>
        <w:t>Nr. T</w:t>
      </w:r>
      <w:r w:rsidR="00C46F5D">
        <w:rPr>
          <w:lang w:eastAsia="zh-CN"/>
        </w:rPr>
        <w:t>-</w:t>
      </w:r>
      <w:r w:rsidR="00681769">
        <w:rPr>
          <w:lang w:eastAsia="zh-CN"/>
        </w:rPr>
        <w:t>10</w:t>
      </w:r>
      <w:r w:rsidR="00681769" w:rsidRPr="00A6377B">
        <w:rPr>
          <w:lang w:eastAsia="zh-CN"/>
        </w:rPr>
        <w:t xml:space="preserve"> </w:t>
      </w:r>
      <w:bookmarkEnd w:id="0"/>
      <w:r w:rsidR="00681769" w:rsidRPr="00EB7C49">
        <w:rPr>
          <w:lang w:eastAsia="zh-CN"/>
        </w:rPr>
        <w:t xml:space="preserve">„Dėl </w:t>
      </w:r>
      <w:r w:rsidR="00681769">
        <w:rPr>
          <w:lang w:eastAsia="zh-CN"/>
        </w:rPr>
        <w:t xml:space="preserve">Pagėgių </w:t>
      </w:r>
      <w:r w:rsidR="00681769" w:rsidRPr="00EB7C49">
        <w:rPr>
          <w:lang w:eastAsia="zh-CN"/>
        </w:rPr>
        <w:t xml:space="preserve">savivaldybės administracijos direktoriaus rezervo lėšų naudojimo tvarkos </w:t>
      </w:r>
      <w:r w:rsidR="00681769">
        <w:rPr>
          <w:lang w:eastAsia="zh-CN"/>
        </w:rPr>
        <w:t xml:space="preserve">aprašo </w:t>
      </w:r>
      <w:r w:rsidR="00681769" w:rsidRPr="00EB7C49">
        <w:rPr>
          <w:lang w:eastAsia="zh-CN"/>
        </w:rPr>
        <w:t>tvirtinimo“.</w:t>
      </w:r>
    </w:p>
    <w:p w14:paraId="33524D7F" w14:textId="77777777" w:rsidR="00681769" w:rsidRDefault="00681769" w:rsidP="00681769">
      <w:pPr>
        <w:pStyle w:val="Pagrindinistekstas"/>
        <w:tabs>
          <w:tab w:val="left" w:pos="1560"/>
        </w:tabs>
        <w:spacing w:line="276" w:lineRule="auto"/>
        <w:rPr>
          <w:szCs w:val="24"/>
        </w:rPr>
      </w:pPr>
      <w:r>
        <w:rPr>
          <w:szCs w:val="24"/>
        </w:rPr>
        <w:t xml:space="preserve">              3. </w:t>
      </w:r>
      <w:r w:rsidRPr="00FA0BAB">
        <w:rPr>
          <w:szCs w:val="24"/>
        </w:rPr>
        <w:t xml:space="preserve">Sprendimą paskelbti Teisės aktų registre ir Pagėgių savivaldybės interneto svetainėje </w:t>
      </w:r>
      <w:hyperlink r:id="rId6" w:history="1">
        <w:r w:rsidRPr="00FA0BAB">
          <w:rPr>
            <w:rStyle w:val="Hipersaitas"/>
            <w:color w:val="auto"/>
            <w:szCs w:val="24"/>
            <w:u w:val="none"/>
          </w:rPr>
          <w:t>www.pagegiai.lt</w:t>
        </w:r>
      </w:hyperlink>
      <w:r w:rsidRPr="00FA0BAB">
        <w:rPr>
          <w:szCs w:val="24"/>
        </w:rPr>
        <w:t>.</w:t>
      </w:r>
    </w:p>
    <w:p w14:paraId="7773D7FA" w14:textId="77777777" w:rsidR="00FC5F69" w:rsidRPr="00FA0BAB" w:rsidRDefault="00FC5F69" w:rsidP="00FC5F69">
      <w:pPr>
        <w:pStyle w:val="Pagrindinistekstas"/>
        <w:spacing w:line="276" w:lineRule="auto"/>
        <w:ind w:left="1665"/>
        <w:rPr>
          <w:szCs w:val="24"/>
        </w:rPr>
      </w:pPr>
    </w:p>
    <w:p w14:paraId="32317FAB" w14:textId="77777777" w:rsidR="00E8747B" w:rsidRDefault="00E8747B" w:rsidP="00CF3AA3">
      <w:pPr>
        <w:spacing w:line="276" w:lineRule="auto"/>
        <w:jc w:val="both"/>
      </w:pPr>
    </w:p>
    <w:p w14:paraId="2FFB81B0" w14:textId="77777777" w:rsidR="00681769" w:rsidRDefault="00681769" w:rsidP="00FA0BAB">
      <w:pPr>
        <w:jc w:val="both"/>
        <w:rPr>
          <w:szCs w:val="24"/>
        </w:rPr>
      </w:pPr>
    </w:p>
    <w:p w14:paraId="5EAB0A1D" w14:textId="77777777" w:rsidR="000268D7" w:rsidRDefault="000268D7" w:rsidP="00FA0BAB">
      <w:pPr>
        <w:jc w:val="both"/>
        <w:rPr>
          <w:szCs w:val="24"/>
        </w:rPr>
      </w:pPr>
    </w:p>
    <w:p w14:paraId="62AFD7D2" w14:textId="558C0648" w:rsidR="000268D7" w:rsidRDefault="000268D7" w:rsidP="000268D7">
      <w:r>
        <w:t xml:space="preserve">Savivaldybės meras </w:t>
      </w:r>
      <w:r>
        <w:tab/>
      </w:r>
      <w:r>
        <w:tab/>
      </w:r>
      <w:r>
        <w:tab/>
        <w:t xml:space="preserve">                                  </w:t>
      </w:r>
      <w:r w:rsidR="00FE585D">
        <w:t xml:space="preserve">  </w:t>
      </w:r>
      <w:r>
        <w:t>Vaidas Bendaravičius</w:t>
      </w:r>
    </w:p>
    <w:p w14:paraId="0EF7729A" w14:textId="77777777" w:rsidR="000268D7" w:rsidRPr="000268D7" w:rsidRDefault="000268D7" w:rsidP="00FA0BAB">
      <w:pPr>
        <w:jc w:val="both"/>
        <w:rPr>
          <w:b/>
          <w:bCs/>
          <w:szCs w:val="24"/>
        </w:rPr>
      </w:pPr>
    </w:p>
    <w:p w14:paraId="45F43338" w14:textId="77777777" w:rsidR="00681769" w:rsidRDefault="00681769" w:rsidP="00FA0BAB">
      <w:pPr>
        <w:jc w:val="both"/>
        <w:rPr>
          <w:szCs w:val="24"/>
        </w:rPr>
      </w:pPr>
    </w:p>
    <w:p w14:paraId="445DCACD" w14:textId="77777777" w:rsidR="00681769" w:rsidRDefault="00681769" w:rsidP="00FA0BAB">
      <w:pPr>
        <w:jc w:val="both"/>
        <w:rPr>
          <w:szCs w:val="24"/>
        </w:rPr>
      </w:pPr>
    </w:p>
    <w:p w14:paraId="5D3A040C" w14:textId="77777777" w:rsidR="00077016" w:rsidRDefault="00077016" w:rsidP="00FA0BAB">
      <w:pPr>
        <w:jc w:val="both"/>
        <w:rPr>
          <w:szCs w:val="24"/>
        </w:rPr>
      </w:pPr>
    </w:p>
    <w:p w14:paraId="15BA1794" w14:textId="77777777" w:rsidR="000268D7" w:rsidRDefault="000268D7" w:rsidP="00FA0BAB">
      <w:pPr>
        <w:jc w:val="both"/>
        <w:rPr>
          <w:szCs w:val="24"/>
        </w:rPr>
      </w:pPr>
    </w:p>
    <w:p w14:paraId="1F274CBA" w14:textId="77777777" w:rsidR="000268D7" w:rsidRDefault="000268D7" w:rsidP="00FA0BAB">
      <w:pPr>
        <w:jc w:val="both"/>
        <w:rPr>
          <w:szCs w:val="24"/>
        </w:rPr>
      </w:pPr>
    </w:p>
    <w:p w14:paraId="41B74BBE" w14:textId="77777777" w:rsidR="000268D7" w:rsidRDefault="000268D7" w:rsidP="00FA0BAB">
      <w:pPr>
        <w:jc w:val="both"/>
        <w:rPr>
          <w:szCs w:val="24"/>
        </w:rPr>
      </w:pPr>
    </w:p>
    <w:p w14:paraId="2FE19F80" w14:textId="77777777" w:rsidR="000268D7" w:rsidRDefault="000268D7" w:rsidP="00FA0BAB">
      <w:pPr>
        <w:jc w:val="both"/>
        <w:rPr>
          <w:szCs w:val="24"/>
        </w:rPr>
      </w:pPr>
    </w:p>
    <w:p w14:paraId="7DB0C56B" w14:textId="77777777" w:rsidR="000268D7" w:rsidRDefault="000268D7" w:rsidP="00FA0BAB">
      <w:pPr>
        <w:jc w:val="both"/>
        <w:rPr>
          <w:szCs w:val="24"/>
        </w:rPr>
      </w:pPr>
    </w:p>
    <w:p w14:paraId="01928480" w14:textId="77777777" w:rsidR="000268D7" w:rsidRDefault="000268D7" w:rsidP="00FA0BAB">
      <w:pPr>
        <w:jc w:val="both"/>
        <w:rPr>
          <w:szCs w:val="24"/>
        </w:rPr>
      </w:pPr>
    </w:p>
    <w:p w14:paraId="6CF1C1E4" w14:textId="77777777" w:rsidR="000268D7" w:rsidRDefault="000268D7" w:rsidP="00FA0BAB">
      <w:pPr>
        <w:jc w:val="both"/>
        <w:rPr>
          <w:szCs w:val="24"/>
        </w:rPr>
      </w:pPr>
    </w:p>
    <w:p w14:paraId="11A84C28" w14:textId="77777777" w:rsidR="000268D7" w:rsidRDefault="000268D7" w:rsidP="00FA0BAB">
      <w:pPr>
        <w:jc w:val="both"/>
        <w:rPr>
          <w:szCs w:val="24"/>
        </w:rPr>
      </w:pPr>
    </w:p>
    <w:p w14:paraId="007E5102" w14:textId="77777777" w:rsidR="000268D7" w:rsidRDefault="000268D7" w:rsidP="00FA0BAB">
      <w:pPr>
        <w:jc w:val="both"/>
        <w:rPr>
          <w:szCs w:val="24"/>
        </w:rPr>
      </w:pPr>
    </w:p>
    <w:p w14:paraId="08F66F3B" w14:textId="77777777" w:rsidR="000268D7" w:rsidRDefault="000268D7" w:rsidP="00FA0BAB">
      <w:pPr>
        <w:jc w:val="both"/>
        <w:rPr>
          <w:szCs w:val="24"/>
        </w:rPr>
      </w:pPr>
    </w:p>
    <w:p w14:paraId="7115D212" w14:textId="77777777" w:rsidR="000268D7" w:rsidRDefault="000268D7" w:rsidP="00FA0BAB">
      <w:pPr>
        <w:jc w:val="both"/>
        <w:rPr>
          <w:szCs w:val="24"/>
        </w:rPr>
      </w:pPr>
    </w:p>
    <w:p w14:paraId="6D28E540" w14:textId="77777777" w:rsidR="000268D7" w:rsidRDefault="000268D7" w:rsidP="00FA0BAB">
      <w:pPr>
        <w:jc w:val="both"/>
        <w:rPr>
          <w:szCs w:val="24"/>
        </w:rPr>
      </w:pPr>
    </w:p>
    <w:p w14:paraId="54EFAF47" w14:textId="77777777" w:rsidR="000268D7" w:rsidRDefault="000268D7" w:rsidP="00FA0BAB">
      <w:pPr>
        <w:jc w:val="both"/>
        <w:rPr>
          <w:szCs w:val="24"/>
        </w:rPr>
      </w:pPr>
    </w:p>
    <w:p w14:paraId="0A240758" w14:textId="77777777" w:rsidR="000268D7" w:rsidRDefault="000268D7" w:rsidP="00FA0BAB">
      <w:pPr>
        <w:jc w:val="both"/>
        <w:rPr>
          <w:szCs w:val="24"/>
        </w:rPr>
      </w:pPr>
    </w:p>
    <w:p w14:paraId="233A7890" w14:textId="77777777" w:rsidR="000268D7" w:rsidRDefault="000268D7" w:rsidP="00FA0BAB">
      <w:pPr>
        <w:jc w:val="both"/>
        <w:rPr>
          <w:szCs w:val="24"/>
        </w:rPr>
      </w:pPr>
    </w:p>
    <w:p w14:paraId="152FEBA1" w14:textId="77777777" w:rsidR="000268D7" w:rsidRDefault="000268D7" w:rsidP="00FA0BAB">
      <w:pPr>
        <w:jc w:val="both"/>
        <w:rPr>
          <w:szCs w:val="24"/>
        </w:rPr>
      </w:pPr>
    </w:p>
    <w:p w14:paraId="7D7ED118" w14:textId="77777777" w:rsidR="00FE585D" w:rsidRDefault="00FE585D" w:rsidP="00FA0BAB">
      <w:pPr>
        <w:jc w:val="both"/>
        <w:rPr>
          <w:szCs w:val="24"/>
        </w:rPr>
      </w:pPr>
    </w:p>
    <w:p w14:paraId="6A6F459E" w14:textId="77777777" w:rsidR="000268D7" w:rsidRDefault="000268D7" w:rsidP="00FA0BAB">
      <w:pPr>
        <w:jc w:val="both"/>
        <w:rPr>
          <w:szCs w:val="24"/>
        </w:rPr>
      </w:pPr>
    </w:p>
    <w:p w14:paraId="49CEBF33" w14:textId="77777777" w:rsidR="00077016" w:rsidRDefault="00077016" w:rsidP="00077016">
      <w:pPr>
        <w:tabs>
          <w:tab w:val="left" w:pos="7797"/>
        </w:tabs>
        <w:ind w:left="5103"/>
        <w:jc w:val="both"/>
        <w:rPr>
          <w:szCs w:val="24"/>
        </w:rPr>
      </w:pPr>
      <w:r>
        <w:rPr>
          <w:szCs w:val="24"/>
        </w:rPr>
        <w:lastRenderedPageBreak/>
        <w:t xml:space="preserve">PATVIRTINTA </w:t>
      </w:r>
    </w:p>
    <w:p w14:paraId="1B89EA96" w14:textId="77777777" w:rsidR="00077016" w:rsidRDefault="00077016" w:rsidP="00077016">
      <w:pPr>
        <w:ind w:left="5103"/>
        <w:rPr>
          <w:szCs w:val="24"/>
        </w:rPr>
      </w:pPr>
      <w:r>
        <w:rPr>
          <w:szCs w:val="24"/>
        </w:rPr>
        <w:t xml:space="preserve">Pagėgių savivaldybės tarybos </w:t>
      </w:r>
    </w:p>
    <w:p w14:paraId="14F934EB" w14:textId="77777777" w:rsidR="00077016" w:rsidRDefault="00077016" w:rsidP="00077016">
      <w:pPr>
        <w:ind w:left="5103"/>
        <w:rPr>
          <w:szCs w:val="24"/>
        </w:rPr>
      </w:pPr>
      <w:r>
        <w:rPr>
          <w:szCs w:val="24"/>
        </w:rPr>
        <w:t>2023 m. birželio 20 d. sprendimu Nr. T-</w:t>
      </w:r>
      <w:r w:rsidR="000268D7">
        <w:rPr>
          <w:szCs w:val="24"/>
        </w:rPr>
        <w:t>119</w:t>
      </w:r>
    </w:p>
    <w:p w14:paraId="376FC63B" w14:textId="77777777" w:rsidR="00077016" w:rsidRDefault="00077016" w:rsidP="00077016">
      <w:pPr>
        <w:ind w:left="2592" w:firstLine="1854"/>
        <w:rPr>
          <w:szCs w:val="24"/>
        </w:rPr>
      </w:pPr>
    </w:p>
    <w:p w14:paraId="56149B60" w14:textId="77777777" w:rsidR="00077016" w:rsidRDefault="00077016" w:rsidP="00077016">
      <w:pPr>
        <w:ind w:left="1296" w:firstLine="3379"/>
        <w:rPr>
          <w:szCs w:val="24"/>
        </w:rPr>
      </w:pPr>
    </w:p>
    <w:p w14:paraId="6F9998D3" w14:textId="77777777" w:rsidR="00077016" w:rsidRDefault="00077016" w:rsidP="00077016">
      <w:pPr>
        <w:jc w:val="center"/>
        <w:rPr>
          <w:b/>
          <w:szCs w:val="24"/>
        </w:rPr>
      </w:pPr>
      <w:r>
        <w:rPr>
          <w:b/>
          <w:szCs w:val="24"/>
        </w:rPr>
        <w:t>PA</w:t>
      </w:r>
      <w:r w:rsidR="00726CF9">
        <w:rPr>
          <w:b/>
          <w:szCs w:val="24"/>
        </w:rPr>
        <w:t>GĖGIŲ</w:t>
      </w:r>
      <w:r>
        <w:rPr>
          <w:b/>
          <w:szCs w:val="24"/>
        </w:rPr>
        <w:t xml:space="preserve"> SAVIVALDYBĖS MERO REZERVO LĖŠŲ NAUDOJIMO TVARKOS APRAŠAS</w:t>
      </w:r>
    </w:p>
    <w:p w14:paraId="7288C684" w14:textId="77777777" w:rsidR="00077016" w:rsidRDefault="00077016" w:rsidP="00077016">
      <w:pPr>
        <w:jc w:val="center"/>
        <w:rPr>
          <w:b/>
          <w:szCs w:val="24"/>
        </w:rPr>
      </w:pPr>
    </w:p>
    <w:p w14:paraId="0434BD81" w14:textId="77777777" w:rsidR="00077016" w:rsidRDefault="00077016" w:rsidP="00077016">
      <w:pPr>
        <w:jc w:val="center"/>
        <w:rPr>
          <w:b/>
          <w:szCs w:val="24"/>
        </w:rPr>
      </w:pPr>
      <w:r>
        <w:rPr>
          <w:b/>
          <w:szCs w:val="24"/>
        </w:rPr>
        <w:t>I SKYRIUS</w:t>
      </w:r>
    </w:p>
    <w:p w14:paraId="7656A19A" w14:textId="77777777" w:rsidR="00077016" w:rsidRDefault="00077016" w:rsidP="00077016">
      <w:pPr>
        <w:jc w:val="center"/>
        <w:rPr>
          <w:b/>
          <w:szCs w:val="24"/>
        </w:rPr>
      </w:pPr>
      <w:r>
        <w:rPr>
          <w:b/>
          <w:szCs w:val="24"/>
        </w:rPr>
        <w:t>BENDROSIOS NUOSTATOS</w:t>
      </w:r>
    </w:p>
    <w:p w14:paraId="7482836F" w14:textId="77777777" w:rsidR="00077016" w:rsidRDefault="00077016" w:rsidP="00077016">
      <w:pPr>
        <w:ind w:firstLine="709"/>
        <w:jc w:val="center"/>
        <w:rPr>
          <w:b/>
          <w:szCs w:val="24"/>
        </w:rPr>
      </w:pPr>
    </w:p>
    <w:p w14:paraId="4DF92825" w14:textId="77777777" w:rsidR="00077016" w:rsidRDefault="00077016" w:rsidP="00ED7B6D">
      <w:pPr>
        <w:tabs>
          <w:tab w:val="left" w:pos="284"/>
          <w:tab w:val="left" w:pos="993"/>
          <w:tab w:val="left" w:pos="1134"/>
        </w:tabs>
        <w:ind w:firstLine="709"/>
        <w:jc w:val="both"/>
        <w:rPr>
          <w:szCs w:val="24"/>
        </w:rPr>
      </w:pPr>
      <w:r>
        <w:rPr>
          <w:szCs w:val="24"/>
        </w:rPr>
        <w:t>1.</w:t>
      </w:r>
      <w:r>
        <w:rPr>
          <w:szCs w:val="24"/>
        </w:rPr>
        <w:tab/>
        <w:t xml:space="preserve"> Pa</w:t>
      </w:r>
      <w:r w:rsidR="00726CF9">
        <w:rPr>
          <w:szCs w:val="24"/>
        </w:rPr>
        <w:t>gėgių</w:t>
      </w:r>
      <w:r>
        <w:rPr>
          <w:szCs w:val="24"/>
        </w:rPr>
        <w:t xml:space="preserve"> savivaldybės mero rezervo lėšų naudojimo tvarkos aprašas (toliau – Tvarkos aprašas) nustato Pa</w:t>
      </w:r>
      <w:r w:rsidR="00726CF9">
        <w:rPr>
          <w:szCs w:val="24"/>
        </w:rPr>
        <w:t>gėgių</w:t>
      </w:r>
      <w:r>
        <w:rPr>
          <w:szCs w:val="24"/>
        </w:rPr>
        <w:t xml:space="preserve"> savivaldybės (toliau – Savivaldybė) mero rezervo lėšų naudojimo Savivaldybėje tvarką.</w:t>
      </w:r>
    </w:p>
    <w:p w14:paraId="6A85DFCB" w14:textId="77777777" w:rsidR="00077016" w:rsidRDefault="00077016" w:rsidP="00ED7B6D">
      <w:pPr>
        <w:tabs>
          <w:tab w:val="left" w:pos="284"/>
          <w:tab w:val="left" w:pos="709"/>
          <w:tab w:val="left" w:pos="993"/>
          <w:tab w:val="left" w:pos="1134"/>
        </w:tabs>
        <w:ind w:firstLine="709"/>
        <w:jc w:val="both"/>
        <w:rPr>
          <w:szCs w:val="24"/>
        </w:rPr>
      </w:pPr>
      <w:r>
        <w:rPr>
          <w:szCs w:val="24"/>
        </w:rPr>
        <w:t>2.</w:t>
      </w:r>
      <w:r>
        <w:rPr>
          <w:szCs w:val="24"/>
        </w:rPr>
        <w:tab/>
        <w:t xml:space="preserve"> Savivaldybės mero rezervas (toliau – rezervas) yra Savivaldybės biudžeto asignavimų dalis.</w:t>
      </w:r>
    </w:p>
    <w:p w14:paraId="2CE74C1C" w14:textId="77777777" w:rsidR="00077016" w:rsidRDefault="00077016" w:rsidP="00ED7B6D">
      <w:pPr>
        <w:tabs>
          <w:tab w:val="left" w:pos="284"/>
          <w:tab w:val="left" w:pos="993"/>
          <w:tab w:val="left" w:pos="1134"/>
        </w:tabs>
        <w:ind w:firstLine="709"/>
        <w:jc w:val="both"/>
        <w:rPr>
          <w:szCs w:val="24"/>
        </w:rPr>
      </w:pPr>
      <w:r>
        <w:rPr>
          <w:szCs w:val="24"/>
        </w:rPr>
        <w:t>3.</w:t>
      </w:r>
      <w:r>
        <w:rPr>
          <w:szCs w:val="24"/>
        </w:rPr>
        <w:tab/>
        <w:t>Konkretų rezervo dydį kasmet nustato Savivaldybės taryba, tvirtindama tam tikrų metų Savivaldybės biudžetą.</w:t>
      </w:r>
    </w:p>
    <w:p w14:paraId="405F8E16" w14:textId="77777777" w:rsidR="00077016" w:rsidRDefault="00077016" w:rsidP="00ED7B6D">
      <w:pPr>
        <w:tabs>
          <w:tab w:val="left" w:pos="426"/>
          <w:tab w:val="left" w:pos="993"/>
          <w:tab w:val="left" w:pos="1134"/>
        </w:tabs>
        <w:ind w:firstLine="709"/>
        <w:jc w:val="both"/>
        <w:rPr>
          <w:szCs w:val="24"/>
        </w:rPr>
      </w:pPr>
      <w:r>
        <w:rPr>
          <w:szCs w:val="24"/>
        </w:rPr>
        <w:t>4.</w:t>
      </w:r>
      <w:r>
        <w:rPr>
          <w:szCs w:val="24"/>
        </w:rPr>
        <w:tab/>
        <w:t>Rezervo dydis turi būti ne mažesnis kaip 0,25 procento ir ne didesnis kaip 1 procentas patvirtintų Savivaldybės biudžeto pajamų (neįskaitant valstybės dotacijų savivaldybės biudžetui). Rezervo dydis gali būti didesnis kaip 1 procentas, kai yra paskelbta valstybės ir (arba) savivaldybės lygio ekstremalioji situacija ir (arba) įvesta nepaprastoji padėtis.</w:t>
      </w:r>
    </w:p>
    <w:p w14:paraId="2CDAB983" w14:textId="77777777" w:rsidR="00077016" w:rsidRDefault="00077016" w:rsidP="00BA7196">
      <w:pPr>
        <w:ind w:left="1070"/>
        <w:rPr>
          <w:b/>
          <w:szCs w:val="24"/>
        </w:rPr>
      </w:pPr>
    </w:p>
    <w:p w14:paraId="5E0B900F" w14:textId="77777777" w:rsidR="00077016" w:rsidRDefault="007B2A07" w:rsidP="00BA7196">
      <w:pPr>
        <w:rPr>
          <w:b/>
          <w:szCs w:val="24"/>
        </w:rPr>
      </w:pPr>
      <w:r>
        <w:rPr>
          <w:b/>
          <w:szCs w:val="24"/>
        </w:rPr>
        <w:t xml:space="preserve">                                                                        </w:t>
      </w:r>
      <w:r w:rsidR="00077016">
        <w:rPr>
          <w:b/>
          <w:szCs w:val="24"/>
        </w:rPr>
        <w:t>II SKYRIUS</w:t>
      </w:r>
    </w:p>
    <w:p w14:paraId="7CA27580" w14:textId="77777777" w:rsidR="00077016" w:rsidRDefault="007B2A07" w:rsidP="00BA7196">
      <w:pPr>
        <w:rPr>
          <w:b/>
          <w:szCs w:val="24"/>
        </w:rPr>
      </w:pPr>
      <w:r>
        <w:rPr>
          <w:b/>
          <w:szCs w:val="24"/>
        </w:rPr>
        <w:t xml:space="preserve">                                                     </w:t>
      </w:r>
      <w:r w:rsidR="00077016">
        <w:rPr>
          <w:b/>
          <w:szCs w:val="24"/>
        </w:rPr>
        <w:t>REZERVO LĖŠŲ NAUDOJIMAS</w:t>
      </w:r>
    </w:p>
    <w:p w14:paraId="7F829879" w14:textId="77777777" w:rsidR="00077016" w:rsidRDefault="00077016" w:rsidP="00BA7196">
      <w:pPr>
        <w:tabs>
          <w:tab w:val="left" w:pos="426"/>
          <w:tab w:val="left" w:pos="993"/>
          <w:tab w:val="left" w:pos="1134"/>
        </w:tabs>
        <w:rPr>
          <w:szCs w:val="24"/>
        </w:rPr>
      </w:pPr>
    </w:p>
    <w:p w14:paraId="5020463A" w14:textId="77777777" w:rsidR="00077016" w:rsidRDefault="00077016" w:rsidP="00ED7B6D">
      <w:pPr>
        <w:tabs>
          <w:tab w:val="left" w:pos="426"/>
          <w:tab w:val="left" w:pos="993"/>
          <w:tab w:val="left" w:pos="1070"/>
          <w:tab w:val="left" w:pos="1134"/>
        </w:tabs>
        <w:ind w:left="1070" w:hanging="360"/>
        <w:jc w:val="both"/>
        <w:rPr>
          <w:szCs w:val="24"/>
        </w:rPr>
      </w:pPr>
      <w:r>
        <w:rPr>
          <w:szCs w:val="24"/>
        </w:rPr>
        <w:t>5.</w:t>
      </w:r>
      <w:r>
        <w:rPr>
          <w:szCs w:val="24"/>
        </w:rPr>
        <w:tab/>
        <w:t>Rezervo lėšos gali būti naudojamos:</w:t>
      </w:r>
    </w:p>
    <w:p w14:paraId="01330B0C" w14:textId="77777777" w:rsidR="00077016" w:rsidRDefault="00077016" w:rsidP="00ED7B6D">
      <w:pPr>
        <w:tabs>
          <w:tab w:val="left" w:pos="426"/>
          <w:tab w:val="left" w:pos="993"/>
          <w:tab w:val="left" w:pos="1134"/>
        </w:tabs>
        <w:ind w:firstLine="709"/>
        <w:jc w:val="both"/>
        <w:rPr>
          <w:szCs w:val="24"/>
        </w:rPr>
      </w:pPr>
      <w:r>
        <w:rPr>
          <w:szCs w:val="24"/>
        </w:rPr>
        <w:t>5.1.</w:t>
      </w:r>
      <w:r>
        <w:rPr>
          <w:szCs w:val="24"/>
        </w:rPr>
        <w:tab/>
        <w:t>ekstremaliosioms situacijoms ir (arba) ekstremaliesiems įvykiams likviduoti, jų padariniams šalinti ir padarytiems nuostoliams iš dalies apmokėti;</w:t>
      </w:r>
    </w:p>
    <w:p w14:paraId="1E3B7506" w14:textId="77777777" w:rsidR="00077016" w:rsidRDefault="00077016" w:rsidP="00ED7B6D">
      <w:pPr>
        <w:tabs>
          <w:tab w:val="left" w:pos="1134"/>
        </w:tabs>
        <w:ind w:firstLine="709"/>
        <w:jc w:val="both"/>
        <w:rPr>
          <w:szCs w:val="24"/>
        </w:rPr>
      </w:pPr>
      <w:r>
        <w:rPr>
          <w:szCs w:val="24"/>
        </w:rPr>
        <w:t>5.2.</w:t>
      </w:r>
      <w:r>
        <w:rPr>
          <w:szCs w:val="24"/>
        </w:rPr>
        <w:tab/>
        <w:t>gaisrų, stichinių nelaimių ir kitų įvykių padariniams likviduoti ir jų padarytiems nuostoliams iš dalies apmokėti;</w:t>
      </w:r>
    </w:p>
    <w:p w14:paraId="6A051A5B" w14:textId="77777777" w:rsidR="00077016" w:rsidRDefault="00077016" w:rsidP="00ED7B6D">
      <w:pPr>
        <w:tabs>
          <w:tab w:val="left" w:pos="1134"/>
        </w:tabs>
        <w:ind w:firstLine="709"/>
        <w:jc w:val="both"/>
        <w:rPr>
          <w:szCs w:val="24"/>
        </w:rPr>
      </w:pPr>
      <w:r>
        <w:rPr>
          <w:szCs w:val="24"/>
        </w:rPr>
        <w:t>5.3.</w:t>
      </w:r>
      <w:r>
        <w:rPr>
          <w:szCs w:val="24"/>
        </w:rPr>
        <w:tab/>
        <w:t>dėl nepaprastosios padėties atsiradusioms išlaidoms iš dalies apmokėti ir (arba) jos padariniams šalinti.</w:t>
      </w:r>
    </w:p>
    <w:p w14:paraId="60D0FCB8" w14:textId="77777777" w:rsidR="00077016" w:rsidRDefault="00077016" w:rsidP="00BA7196">
      <w:pPr>
        <w:tabs>
          <w:tab w:val="left" w:pos="1134"/>
        </w:tabs>
        <w:rPr>
          <w:szCs w:val="24"/>
        </w:rPr>
      </w:pPr>
    </w:p>
    <w:p w14:paraId="4C7C1754" w14:textId="77777777" w:rsidR="00077016" w:rsidRDefault="007B2A07" w:rsidP="00BA7196">
      <w:pPr>
        <w:tabs>
          <w:tab w:val="left" w:pos="851"/>
        </w:tabs>
        <w:rPr>
          <w:b/>
          <w:szCs w:val="24"/>
        </w:rPr>
      </w:pPr>
      <w:r>
        <w:rPr>
          <w:b/>
          <w:szCs w:val="24"/>
        </w:rPr>
        <w:t xml:space="preserve">                                                                      </w:t>
      </w:r>
      <w:r w:rsidR="00077016">
        <w:rPr>
          <w:b/>
          <w:szCs w:val="24"/>
        </w:rPr>
        <w:t>III SKYRIUS</w:t>
      </w:r>
    </w:p>
    <w:p w14:paraId="4F97CE5A" w14:textId="77777777" w:rsidR="00077016" w:rsidRDefault="007B2A07" w:rsidP="00BA7196">
      <w:pPr>
        <w:tabs>
          <w:tab w:val="left" w:pos="851"/>
        </w:tabs>
        <w:rPr>
          <w:b/>
          <w:szCs w:val="24"/>
        </w:rPr>
      </w:pPr>
      <w:r>
        <w:rPr>
          <w:b/>
          <w:szCs w:val="24"/>
        </w:rPr>
        <w:t xml:space="preserve">                             </w:t>
      </w:r>
      <w:r w:rsidR="00077016">
        <w:rPr>
          <w:b/>
          <w:szCs w:val="24"/>
        </w:rPr>
        <w:t>REZERVO LĖŠŲ SKYRIMAS, APSKAITA IR KONTROLĖ</w:t>
      </w:r>
    </w:p>
    <w:p w14:paraId="0DD42E90" w14:textId="77777777" w:rsidR="00077016" w:rsidRDefault="00077016" w:rsidP="00BA7196">
      <w:pPr>
        <w:tabs>
          <w:tab w:val="left" w:pos="1134"/>
        </w:tabs>
        <w:rPr>
          <w:szCs w:val="24"/>
        </w:rPr>
      </w:pPr>
    </w:p>
    <w:p w14:paraId="200AF1F4" w14:textId="77777777" w:rsidR="00077016" w:rsidRDefault="00077016" w:rsidP="00ED7B6D">
      <w:pPr>
        <w:tabs>
          <w:tab w:val="left" w:pos="851"/>
          <w:tab w:val="left" w:pos="1070"/>
          <w:tab w:val="left" w:pos="1134"/>
          <w:tab w:val="left" w:pos="1418"/>
          <w:tab w:val="left" w:pos="1560"/>
        </w:tabs>
        <w:ind w:left="1070" w:hanging="360"/>
        <w:jc w:val="both"/>
        <w:rPr>
          <w:szCs w:val="24"/>
        </w:rPr>
      </w:pPr>
      <w:r>
        <w:rPr>
          <w:szCs w:val="24"/>
        </w:rPr>
        <w:t>6.</w:t>
      </w:r>
      <w:r>
        <w:rPr>
          <w:szCs w:val="24"/>
        </w:rPr>
        <w:tab/>
        <w:t>Rezervo lėšos gali būti skiriamos fiziniams ar juridiniams asmenims (toliau – Asmenys):</w:t>
      </w:r>
    </w:p>
    <w:p w14:paraId="5EF0D47D" w14:textId="77777777" w:rsidR="00077016" w:rsidRDefault="00077016" w:rsidP="00ED7B6D">
      <w:pPr>
        <w:tabs>
          <w:tab w:val="left" w:pos="851"/>
          <w:tab w:val="left" w:pos="1134"/>
          <w:tab w:val="left" w:pos="1560"/>
        </w:tabs>
        <w:ind w:firstLine="709"/>
        <w:jc w:val="both"/>
        <w:rPr>
          <w:szCs w:val="24"/>
        </w:rPr>
      </w:pPr>
      <w:r>
        <w:rPr>
          <w:szCs w:val="24"/>
        </w:rPr>
        <w:t>6.1.</w:t>
      </w:r>
      <w:r>
        <w:rPr>
          <w:szCs w:val="24"/>
        </w:rPr>
        <w:tab/>
        <w:t>kurių deklaruota gyvenamoji vieta ar buveinės registracijos vieta yra Pa</w:t>
      </w:r>
      <w:r w:rsidR="00AC54D2">
        <w:rPr>
          <w:szCs w:val="24"/>
        </w:rPr>
        <w:t>gėgių s</w:t>
      </w:r>
      <w:r>
        <w:rPr>
          <w:szCs w:val="24"/>
        </w:rPr>
        <w:t>avivaldybėje;</w:t>
      </w:r>
    </w:p>
    <w:p w14:paraId="581497C0" w14:textId="77777777" w:rsidR="00077016" w:rsidRDefault="00077016" w:rsidP="00ED7B6D">
      <w:pPr>
        <w:tabs>
          <w:tab w:val="left" w:pos="851"/>
          <w:tab w:val="left" w:pos="1134"/>
          <w:tab w:val="left" w:pos="1560"/>
        </w:tabs>
        <w:ind w:firstLine="709"/>
        <w:jc w:val="both"/>
        <w:rPr>
          <w:szCs w:val="24"/>
        </w:rPr>
      </w:pPr>
      <w:r>
        <w:rPr>
          <w:szCs w:val="24"/>
        </w:rPr>
        <w:t>6.2.</w:t>
      </w:r>
      <w:r>
        <w:rPr>
          <w:szCs w:val="24"/>
        </w:rPr>
        <w:tab/>
        <w:t>kuriems nuosavybės teise priklausantis turtas yra registruotas Pa</w:t>
      </w:r>
      <w:r w:rsidR="00ED10FB">
        <w:rPr>
          <w:szCs w:val="24"/>
        </w:rPr>
        <w:t>gėgių</w:t>
      </w:r>
      <w:r>
        <w:rPr>
          <w:szCs w:val="24"/>
        </w:rPr>
        <w:t xml:space="preserve"> savivaldybėje;</w:t>
      </w:r>
    </w:p>
    <w:p w14:paraId="290E8083" w14:textId="77777777" w:rsidR="00077016" w:rsidRDefault="00077016" w:rsidP="00ED7B6D">
      <w:pPr>
        <w:tabs>
          <w:tab w:val="left" w:pos="851"/>
          <w:tab w:val="left" w:pos="1134"/>
          <w:tab w:val="left" w:pos="1560"/>
        </w:tabs>
        <w:ind w:firstLine="709"/>
        <w:jc w:val="both"/>
        <w:rPr>
          <w:szCs w:val="24"/>
        </w:rPr>
      </w:pPr>
      <w:r>
        <w:rPr>
          <w:szCs w:val="24"/>
        </w:rPr>
        <w:t>6.3.</w:t>
      </w:r>
      <w:r>
        <w:rPr>
          <w:szCs w:val="24"/>
        </w:rPr>
        <w:tab/>
        <w:t>kuriems nuosavybės teise priklausantis turtas nebuvo apdraustas ir negauta draudimo išmoka.</w:t>
      </w:r>
    </w:p>
    <w:p w14:paraId="2C64DA50" w14:textId="77777777" w:rsidR="00077016" w:rsidRDefault="00077016" w:rsidP="00ED7B6D">
      <w:pPr>
        <w:tabs>
          <w:tab w:val="left" w:pos="710"/>
          <w:tab w:val="left" w:pos="851"/>
          <w:tab w:val="left" w:pos="993"/>
          <w:tab w:val="left" w:pos="1276"/>
          <w:tab w:val="left" w:pos="1418"/>
          <w:tab w:val="left" w:pos="1560"/>
        </w:tabs>
        <w:ind w:firstLine="710"/>
        <w:jc w:val="both"/>
        <w:rPr>
          <w:szCs w:val="24"/>
        </w:rPr>
      </w:pPr>
      <w:r>
        <w:rPr>
          <w:szCs w:val="24"/>
        </w:rPr>
        <w:t>7.</w:t>
      </w:r>
      <w:r>
        <w:rPr>
          <w:szCs w:val="24"/>
        </w:rPr>
        <w:tab/>
        <w:t>Asmenys, norintys gauti lėšų iš rezervo 5.1–5.3 papunkčiuose nurodytiems tikslams, Savivaldybės merui ne vėliau kaip per 60 kalendorinių dienų nuo ekstremaliosios situacijos, ekstremaliojo įvykio, gaisro, stichinės nelaimės ar nepaprastosios padėties metu įvykusio įvykio, teikia:</w:t>
      </w:r>
    </w:p>
    <w:p w14:paraId="3417F5CC" w14:textId="77777777" w:rsidR="00077016" w:rsidRDefault="00077016" w:rsidP="00ED7B6D">
      <w:pPr>
        <w:tabs>
          <w:tab w:val="left" w:pos="851"/>
          <w:tab w:val="left" w:pos="993"/>
          <w:tab w:val="left" w:pos="1134"/>
          <w:tab w:val="left" w:pos="1560"/>
        </w:tabs>
        <w:ind w:firstLine="709"/>
        <w:jc w:val="both"/>
        <w:rPr>
          <w:szCs w:val="24"/>
        </w:rPr>
      </w:pPr>
      <w:r>
        <w:rPr>
          <w:szCs w:val="24"/>
        </w:rPr>
        <w:t>7.1.</w:t>
      </w:r>
      <w:r>
        <w:rPr>
          <w:szCs w:val="24"/>
        </w:rPr>
        <w:tab/>
        <w:t>motyvuotą prašymą su pagrįstais skaičiavimais (sąmatomis), išlaidas patvirtinančių dokumentų kopijas bei kitą informaciją, reikalingą prašymui nagrinėti (Priešgaisrinės gelbėjimo tarnybos pažymą (gaisro ar stichinės nelaimės atveju), nuosavybės teisę į pastatus, žemę, mišką, pasėlius ar kt. turtą, kuriam buvo padaryta žala, patvirtinančius dokumentus);</w:t>
      </w:r>
    </w:p>
    <w:p w14:paraId="163D5892" w14:textId="77777777" w:rsidR="00077016" w:rsidRDefault="00077016" w:rsidP="00ED7B6D">
      <w:pPr>
        <w:tabs>
          <w:tab w:val="left" w:pos="851"/>
          <w:tab w:val="left" w:pos="993"/>
          <w:tab w:val="left" w:pos="1134"/>
          <w:tab w:val="left" w:pos="1418"/>
          <w:tab w:val="left" w:pos="1560"/>
        </w:tabs>
        <w:ind w:left="1430" w:hanging="721"/>
        <w:jc w:val="both"/>
        <w:rPr>
          <w:szCs w:val="24"/>
        </w:rPr>
      </w:pPr>
      <w:r>
        <w:rPr>
          <w:szCs w:val="24"/>
        </w:rPr>
        <w:t>7.2.</w:t>
      </w:r>
      <w:r>
        <w:rPr>
          <w:szCs w:val="24"/>
        </w:rPr>
        <w:tab/>
        <w:t>duomenis apie asmenį, banko sąskaitą, į kurią bus pervedamos lėšos.</w:t>
      </w:r>
    </w:p>
    <w:p w14:paraId="4A7B9B20" w14:textId="77777777" w:rsidR="00077016" w:rsidRDefault="00077016" w:rsidP="00ED7B6D">
      <w:pPr>
        <w:tabs>
          <w:tab w:val="left" w:pos="993"/>
          <w:tab w:val="left" w:pos="1276"/>
          <w:tab w:val="left" w:pos="1418"/>
          <w:tab w:val="left" w:pos="1560"/>
        </w:tabs>
        <w:ind w:firstLine="710"/>
        <w:jc w:val="both"/>
        <w:rPr>
          <w:szCs w:val="24"/>
        </w:rPr>
      </w:pPr>
      <w:r>
        <w:rPr>
          <w:szCs w:val="24"/>
        </w:rPr>
        <w:lastRenderedPageBreak/>
        <w:t>8.</w:t>
      </w:r>
      <w:r>
        <w:rPr>
          <w:szCs w:val="24"/>
        </w:rPr>
        <w:tab/>
        <w:t>Asmenų prašymus dėl išlaidų kompensavimo nagrinėja Savivaldybės mero potvarkiu sudaryta komisija (toliau – Komisija).</w:t>
      </w:r>
    </w:p>
    <w:p w14:paraId="02FAFC69" w14:textId="77777777" w:rsidR="00077016" w:rsidRDefault="00077016" w:rsidP="00ED7B6D">
      <w:pPr>
        <w:tabs>
          <w:tab w:val="left" w:pos="851"/>
          <w:tab w:val="left" w:pos="993"/>
          <w:tab w:val="left" w:pos="1070"/>
          <w:tab w:val="left" w:pos="1418"/>
          <w:tab w:val="left" w:pos="1560"/>
        </w:tabs>
        <w:ind w:left="1070" w:hanging="360"/>
        <w:jc w:val="both"/>
        <w:rPr>
          <w:szCs w:val="24"/>
        </w:rPr>
      </w:pPr>
      <w:r>
        <w:rPr>
          <w:szCs w:val="24"/>
        </w:rPr>
        <w:t>9.</w:t>
      </w:r>
      <w:r>
        <w:rPr>
          <w:szCs w:val="24"/>
        </w:rPr>
        <w:tab/>
        <w:t>Komisija:</w:t>
      </w:r>
    </w:p>
    <w:p w14:paraId="71B1FD31" w14:textId="77777777" w:rsidR="00077016" w:rsidRDefault="00077016" w:rsidP="00ED7B6D">
      <w:pPr>
        <w:tabs>
          <w:tab w:val="left" w:pos="1134"/>
          <w:tab w:val="left" w:pos="1560"/>
        </w:tabs>
        <w:ind w:firstLine="709"/>
        <w:jc w:val="both"/>
        <w:rPr>
          <w:szCs w:val="24"/>
        </w:rPr>
      </w:pPr>
      <w:r>
        <w:rPr>
          <w:szCs w:val="24"/>
        </w:rPr>
        <w:t>9.1.</w:t>
      </w:r>
      <w:r>
        <w:rPr>
          <w:szCs w:val="24"/>
        </w:rPr>
        <w:tab/>
        <w:t>nagrinėja, ar prašyme nurodytos aplinkybės pagrįstos, ar atitinka Tvarkos aprašo 5.1–5.3 papunkčiuose nurodytus tikslus;</w:t>
      </w:r>
    </w:p>
    <w:p w14:paraId="544B31B8" w14:textId="77777777" w:rsidR="00077016" w:rsidRDefault="00077016" w:rsidP="00ED7B6D">
      <w:pPr>
        <w:tabs>
          <w:tab w:val="left" w:pos="851"/>
          <w:tab w:val="left" w:pos="1134"/>
          <w:tab w:val="left" w:pos="1276"/>
          <w:tab w:val="left" w:pos="1560"/>
        </w:tabs>
        <w:ind w:firstLine="709"/>
        <w:jc w:val="both"/>
        <w:rPr>
          <w:szCs w:val="24"/>
        </w:rPr>
      </w:pPr>
      <w:r>
        <w:rPr>
          <w:szCs w:val="24"/>
        </w:rPr>
        <w:t>9.2.</w:t>
      </w:r>
      <w:r>
        <w:rPr>
          <w:szCs w:val="24"/>
        </w:rPr>
        <w:tab/>
        <w:t>prireikus kreipiasi į kompetentingas institucijas ir įstaigas siekdama nustatyti Tvarkos aprašo 5.1–5.3 papunkčiuose nurodytas aplinkybes;</w:t>
      </w:r>
    </w:p>
    <w:p w14:paraId="63BF466B" w14:textId="77777777" w:rsidR="00077016" w:rsidRDefault="00077016" w:rsidP="00ED7B6D">
      <w:pPr>
        <w:tabs>
          <w:tab w:val="left" w:pos="851"/>
          <w:tab w:val="left" w:pos="993"/>
          <w:tab w:val="left" w:pos="1134"/>
          <w:tab w:val="left" w:pos="1560"/>
          <w:tab w:val="left" w:pos="1701"/>
        </w:tabs>
        <w:ind w:firstLine="709"/>
        <w:jc w:val="both"/>
        <w:rPr>
          <w:szCs w:val="24"/>
        </w:rPr>
      </w:pPr>
      <w:r>
        <w:rPr>
          <w:szCs w:val="24"/>
        </w:rPr>
        <w:t>9.3.</w:t>
      </w:r>
      <w:r>
        <w:rPr>
          <w:szCs w:val="24"/>
        </w:rPr>
        <w:tab/>
        <w:t>nustačiusi, kad yra pagrindas tenkinti prašymą, parengia ir patei</w:t>
      </w:r>
      <w:r w:rsidR="00ED10FB">
        <w:rPr>
          <w:szCs w:val="24"/>
        </w:rPr>
        <w:t>kia Savivaldybės administracijai (toliau – Administracija</w:t>
      </w:r>
      <w:r>
        <w:rPr>
          <w:szCs w:val="24"/>
        </w:rPr>
        <w:t>) raštą dėl lėšų skyrimo iš rezervo. Rašte nurodytas lėšų poreikis turi būti pagrįstas skaičiavimais ir išlaidas patvirtinančiais dokumentais;</w:t>
      </w:r>
    </w:p>
    <w:p w14:paraId="3BFD6A43" w14:textId="77777777" w:rsidR="00077016" w:rsidRDefault="00077016" w:rsidP="00ED7B6D">
      <w:pPr>
        <w:tabs>
          <w:tab w:val="left" w:pos="851"/>
          <w:tab w:val="left" w:pos="993"/>
          <w:tab w:val="left" w:pos="1134"/>
          <w:tab w:val="left" w:pos="1560"/>
          <w:tab w:val="left" w:pos="1843"/>
        </w:tabs>
        <w:ind w:firstLine="709"/>
        <w:jc w:val="both"/>
        <w:rPr>
          <w:szCs w:val="24"/>
        </w:rPr>
      </w:pPr>
      <w:r>
        <w:rPr>
          <w:szCs w:val="24"/>
        </w:rPr>
        <w:t>9.4.</w:t>
      </w:r>
      <w:r>
        <w:rPr>
          <w:szCs w:val="24"/>
        </w:rPr>
        <w:tab/>
        <w:t>informuoja prašymą pateikusį Asmenį apie pateikto prašymo tenkinimą ar netenkinimą. Jei prašymas netenkinamas, nurodoma netenkinimo priežastis.</w:t>
      </w:r>
    </w:p>
    <w:p w14:paraId="03E25BB1" w14:textId="77777777" w:rsidR="00077016" w:rsidRDefault="00077016" w:rsidP="00ED7B6D">
      <w:pPr>
        <w:tabs>
          <w:tab w:val="left" w:pos="0"/>
        </w:tabs>
        <w:ind w:firstLine="709"/>
        <w:jc w:val="both"/>
        <w:rPr>
          <w:szCs w:val="24"/>
        </w:rPr>
      </w:pPr>
      <w:r>
        <w:rPr>
          <w:szCs w:val="24"/>
        </w:rPr>
        <w:t>10.</w:t>
      </w:r>
      <w:r>
        <w:rPr>
          <w:szCs w:val="24"/>
        </w:rPr>
        <w:tab/>
      </w:r>
      <w:r w:rsidR="00ED10FB">
        <w:rPr>
          <w:szCs w:val="24"/>
        </w:rPr>
        <w:t>Savivaldybės administracija</w:t>
      </w:r>
      <w:r w:rsidR="00BE7D71">
        <w:rPr>
          <w:szCs w:val="24"/>
        </w:rPr>
        <w:t xml:space="preserve"> g</w:t>
      </w:r>
      <w:r>
        <w:rPr>
          <w:szCs w:val="24"/>
        </w:rPr>
        <w:t>av</w:t>
      </w:r>
      <w:r w:rsidR="00ED10FB">
        <w:rPr>
          <w:szCs w:val="24"/>
        </w:rPr>
        <w:t>usi</w:t>
      </w:r>
      <w:r>
        <w:rPr>
          <w:szCs w:val="24"/>
        </w:rPr>
        <w:t xml:space="preserve"> raštą, nurodytą 9.3 papunktyje, </w:t>
      </w:r>
      <w:r w:rsidR="00BA7196">
        <w:rPr>
          <w:szCs w:val="24"/>
        </w:rPr>
        <w:t xml:space="preserve">teikia </w:t>
      </w:r>
      <w:r w:rsidR="00B0495C">
        <w:rPr>
          <w:szCs w:val="24"/>
        </w:rPr>
        <w:t xml:space="preserve">Savivaldybės administracijos </w:t>
      </w:r>
      <w:r w:rsidR="00BA7196">
        <w:rPr>
          <w:szCs w:val="24"/>
        </w:rPr>
        <w:t xml:space="preserve">Finansų skyriui </w:t>
      </w:r>
      <w:r w:rsidR="00C11AB8">
        <w:rPr>
          <w:szCs w:val="24"/>
        </w:rPr>
        <w:t>rengti</w:t>
      </w:r>
      <w:r>
        <w:rPr>
          <w:szCs w:val="24"/>
        </w:rPr>
        <w:t xml:space="preserve"> Savivaldybės mero potvarkio proje</w:t>
      </w:r>
      <w:r w:rsidR="00BE7D71">
        <w:rPr>
          <w:szCs w:val="24"/>
        </w:rPr>
        <w:t xml:space="preserve">ktą dėl lėšų skyrimo iš rezervo, kurį </w:t>
      </w:r>
      <w:r>
        <w:rPr>
          <w:szCs w:val="24"/>
        </w:rPr>
        <w:t>teikia pasirašyti Savivaldybės merui;</w:t>
      </w:r>
    </w:p>
    <w:p w14:paraId="1DE4567E" w14:textId="77777777" w:rsidR="00077016" w:rsidRDefault="00077016" w:rsidP="00ED7B6D">
      <w:pPr>
        <w:tabs>
          <w:tab w:val="left" w:pos="851"/>
          <w:tab w:val="left" w:pos="993"/>
          <w:tab w:val="left" w:pos="1276"/>
          <w:tab w:val="left" w:pos="1418"/>
        </w:tabs>
        <w:ind w:firstLine="709"/>
        <w:jc w:val="both"/>
        <w:rPr>
          <w:szCs w:val="24"/>
        </w:rPr>
      </w:pPr>
      <w:r>
        <w:rPr>
          <w:szCs w:val="24"/>
        </w:rPr>
        <w:t>1</w:t>
      </w:r>
      <w:r w:rsidR="00BE7D71">
        <w:rPr>
          <w:szCs w:val="24"/>
        </w:rPr>
        <w:t>1.</w:t>
      </w:r>
      <w:r w:rsidR="00E8747B">
        <w:rPr>
          <w:szCs w:val="24"/>
        </w:rPr>
        <w:t xml:space="preserve"> </w:t>
      </w:r>
      <w:r w:rsidR="00BE7D71">
        <w:rPr>
          <w:szCs w:val="24"/>
        </w:rPr>
        <w:t>P</w:t>
      </w:r>
      <w:r>
        <w:rPr>
          <w:szCs w:val="24"/>
        </w:rPr>
        <w:t xml:space="preserve">asirašytą Savivaldybės mero potvarkį dėl lėšų skyrimo iš rezervo </w:t>
      </w:r>
      <w:r w:rsidR="00C11AB8">
        <w:rPr>
          <w:szCs w:val="24"/>
        </w:rPr>
        <w:t xml:space="preserve">per dokumentų valdymo sistemą </w:t>
      </w:r>
      <w:r>
        <w:rPr>
          <w:szCs w:val="24"/>
        </w:rPr>
        <w:t xml:space="preserve">pateikia Savivaldybės administracijos </w:t>
      </w:r>
      <w:r w:rsidR="00C11AB8">
        <w:rPr>
          <w:szCs w:val="24"/>
        </w:rPr>
        <w:t>Centralizuotam buhalterinės a</w:t>
      </w:r>
      <w:r>
        <w:rPr>
          <w:szCs w:val="24"/>
        </w:rPr>
        <w:t>pskaitos skyriui (toliau – Apskaitos skyrius).</w:t>
      </w:r>
    </w:p>
    <w:p w14:paraId="5BD6D44C" w14:textId="77777777" w:rsidR="00077016" w:rsidRDefault="00077016" w:rsidP="00ED7B6D">
      <w:pPr>
        <w:tabs>
          <w:tab w:val="left" w:pos="993"/>
          <w:tab w:val="left" w:pos="1070"/>
          <w:tab w:val="left" w:pos="1134"/>
        </w:tabs>
        <w:ind w:left="1070" w:hanging="360"/>
        <w:jc w:val="both"/>
        <w:rPr>
          <w:szCs w:val="24"/>
        </w:rPr>
      </w:pPr>
      <w:r>
        <w:rPr>
          <w:szCs w:val="24"/>
        </w:rPr>
        <w:t>1</w:t>
      </w:r>
      <w:r w:rsidR="00BE7D71">
        <w:rPr>
          <w:szCs w:val="24"/>
        </w:rPr>
        <w:t>2</w:t>
      </w:r>
      <w:r>
        <w:rPr>
          <w:szCs w:val="24"/>
        </w:rPr>
        <w:t>.</w:t>
      </w:r>
      <w:r>
        <w:rPr>
          <w:szCs w:val="24"/>
        </w:rPr>
        <w:tab/>
        <w:t>Rezervo lėšos naudojamos pagal rezervo lėšų sąmatą.</w:t>
      </w:r>
    </w:p>
    <w:p w14:paraId="5B9B4E1C" w14:textId="77777777" w:rsidR="00077016" w:rsidRDefault="00077016" w:rsidP="00ED7B6D">
      <w:pPr>
        <w:tabs>
          <w:tab w:val="left" w:pos="993"/>
          <w:tab w:val="left" w:pos="1070"/>
          <w:tab w:val="left" w:pos="1134"/>
        </w:tabs>
        <w:ind w:left="1070" w:hanging="360"/>
        <w:jc w:val="both"/>
        <w:rPr>
          <w:szCs w:val="24"/>
        </w:rPr>
      </w:pPr>
      <w:r>
        <w:rPr>
          <w:szCs w:val="24"/>
        </w:rPr>
        <w:t>1</w:t>
      </w:r>
      <w:r w:rsidR="00BE7D71">
        <w:rPr>
          <w:szCs w:val="24"/>
        </w:rPr>
        <w:t>3</w:t>
      </w:r>
      <w:r>
        <w:rPr>
          <w:szCs w:val="24"/>
        </w:rPr>
        <w:t>.</w:t>
      </w:r>
      <w:r>
        <w:rPr>
          <w:szCs w:val="24"/>
        </w:rPr>
        <w:tab/>
        <w:t>Apskaitos skyrius:</w:t>
      </w:r>
    </w:p>
    <w:p w14:paraId="70107497" w14:textId="77777777" w:rsidR="00077016" w:rsidRDefault="00077016" w:rsidP="00ED7B6D">
      <w:pPr>
        <w:tabs>
          <w:tab w:val="left" w:pos="1134"/>
          <w:tab w:val="left" w:pos="1276"/>
        </w:tabs>
        <w:ind w:left="1430" w:hanging="721"/>
        <w:jc w:val="both"/>
        <w:rPr>
          <w:szCs w:val="24"/>
        </w:rPr>
      </w:pPr>
      <w:r>
        <w:rPr>
          <w:szCs w:val="24"/>
        </w:rPr>
        <w:t>1</w:t>
      </w:r>
      <w:r w:rsidR="00BE7D71">
        <w:rPr>
          <w:szCs w:val="24"/>
        </w:rPr>
        <w:t>3</w:t>
      </w:r>
      <w:r>
        <w:rPr>
          <w:szCs w:val="24"/>
        </w:rPr>
        <w:t>.1.</w:t>
      </w:r>
      <w:r>
        <w:rPr>
          <w:szCs w:val="24"/>
        </w:rPr>
        <w:tab/>
        <w:t>tvarko rezervo lėšų apskaitą;</w:t>
      </w:r>
    </w:p>
    <w:p w14:paraId="4255BEB0" w14:textId="77777777" w:rsidR="00077016" w:rsidRDefault="00077016" w:rsidP="00ED7B6D">
      <w:pPr>
        <w:tabs>
          <w:tab w:val="left" w:pos="851"/>
          <w:tab w:val="left" w:pos="993"/>
          <w:tab w:val="left" w:pos="1134"/>
        </w:tabs>
        <w:ind w:firstLine="709"/>
        <w:jc w:val="both"/>
        <w:rPr>
          <w:szCs w:val="24"/>
        </w:rPr>
      </w:pPr>
      <w:r>
        <w:rPr>
          <w:szCs w:val="24"/>
        </w:rPr>
        <w:t>1</w:t>
      </w:r>
      <w:r w:rsidR="00BE7D71">
        <w:rPr>
          <w:szCs w:val="24"/>
        </w:rPr>
        <w:t>3</w:t>
      </w:r>
      <w:r>
        <w:rPr>
          <w:szCs w:val="24"/>
        </w:rPr>
        <w:t>.2.</w:t>
      </w:r>
      <w:r>
        <w:rPr>
          <w:szCs w:val="24"/>
        </w:rPr>
        <w:tab/>
        <w:t>gavęs Savivaldybės mero potvarkį dėl lėšų skyrimo perveda skirtas lėšas į Asmens, pateikusio prašymą, sąskaitą;</w:t>
      </w:r>
    </w:p>
    <w:p w14:paraId="6E814D43" w14:textId="77777777" w:rsidR="00077016" w:rsidRDefault="00077016" w:rsidP="00ED7B6D">
      <w:pPr>
        <w:tabs>
          <w:tab w:val="left" w:pos="993"/>
          <w:tab w:val="left" w:pos="1134"/>
        </w:tabs>
        <w:ind w:firstLine="709"/>
        <w:jc w:val="both"/>
        <w:rPr>
          <w:szCs w:val="24"/>
        </w:rPr>
      </w:pPr>
      <w:r>
        <w:rPr>
          <w:szCs w:val="24"/>
        </w:rPr>
        <w:t>1</w:t>
      </w:r>
      <w:r w:rsidR="00BE7D71">
        <w:rPr>
          <w:szCs w:val="24"/>
        </w:rPr>
        <w:t>3</w:t>
      </w:r>
      <w:r>
        <w:rPr>
          <w:szCs w:val="24"/>
        </w:rPr>
        <w:t>.3.</w:t>
      </w:r>
      <w:r>
        <w:rPr>
          <w:szCs w:val="24"/>
        </w:rPr>
        <w:tab/>
        <w:t xml:space="preserve">kartu su metine atskaitomybe pateikia </w:t>
      </w:r>
      <w:r w:rsidR="00E8747B">
        <w:rPr>
          <w:szCs w:val="24"/>
        </w:rPr>
        <w:t xml:space="preserve">Savivaldybės administracijos </w:t>
      </w:r>
      <w:r>
        <w:rPr>
          <w:szCs w:val="24"/>
        </w:rPr>
        <w:t>Finansų skyriui rezervo lėšų panaudojimo ataskaitą.</w:t>
      </w:r>
    </w:p>
    <w:p w14:paraId="717DEFAF" w14:textId="77777777" w:rsidR="00077016" w:rsidRDefault="00077016" w:rsidP="00ED7B6D">
      <w:pPr>
        <w:tabs>
          <w:tab w:val="left" w:pos="851"/>
          <w:tab w:val="left" w:pos="1134"/>
          <w:tab w:val="left" w:pos="1276"/>
        </w:tabs>
        <w:ind w:firstLine="710"/>
        <w:jc w:val="both"/>
        <w:rPr>
          <w:szCs w:val="24"/>
        </w:rPr>
      </w:pPr>
      <w:r>
        <w:rPr>
          <w:szCs w:val="24"/>
        </w:rPr>
        <w:t>1</w:t>
      </w:r>
      <w:r w:rsidR="00BE7D71">
        <w:rPr>
          <w:szCs w:val="24"/>
        </w:rPr>
        <w:t>4</w:t>
      </w:r>
      <w:r>
        <w:rPr>
          <w:szCs w:val="24"/>
        </w:rPr>
        <w:t>.</w:t>
      </w:r>
      <w:r>
        <w:rPr>
          <w:szCs w:val="24"/>
        </w:rPr>
        <w:tab/>
        <w:t>Metų pabaigoje nepanaudotas rezervo lėšų likutis tampa Savivaldybės biudžeto lėšų likučiu.</w:t>
      </w:r>
    </w:p>
    <w:p w14:paraId="0760FF98" w14:textId="77777777" w:rsidR="00077016" w:rsidRDefault="00077016" w:rsidP="00ED7B6D">
      <w:pPr>
        <w:tabs>
          <w:tab w:val="left" w:pos="1134"/>
        </w:tabs>
        <w:ind w:firstLine="710"/>
        <w:jc w:val="both"/>
        <w:rPr>
          <w:szCs w:val="24"/>
        </w:rPr>
      </w:pPr>
      <w:r>
        <w:rPr>
          <w:szCs w:val="24"/>
        </w:rPr>
        <w:t>1</w:t>
      </w:r>
      <w:r w:rsidR="00BE7D71">
        <w:rPr>
          <w:szCs w:val="24"/>
        </w:rPr>
        <w:t>5</w:t>
      </w:r>
      <w:r>
        <w:rPr>
          <w:szCs w:val="24"/>
        </w:rPr>
        <w:t>.</w:t>
      </w:r>
      <w:r>
        <w:rPr>
          <w:szCs w:val="24"/>
        </w:rPr>
        <w:tab/>
      </w:r>
      <w:r w:rsidR="00E8747B">
        <w:rPr>
          <w:szCs w:val="24"/>
        </w:rPr>
        <w:t xml:space="preserve">Savivaldybės administracijos </w:t>
      </w:r>
      <w:r>
        <w:rPr>
          <w:szCs w:val="24"/>
        </w:rPr>
        <w:t>Finansų skyrius metinę rezervo lėšų panaudojimo ataskaitą teikia tvirtinti Savivaldybės tarybai kartu su Savivaldybės biudžeto tam tikrų metų vykdymo ataskaita.</w:t>
      </w:r>
    </w:p>
    <w:p w14:paraId="2F3A16CD" w14:textId="77777777" w:rsidR="00077016" w:rsidRDefault="00BE7D71" w:rsidP="00ED7B6D">
      <w:pPr>
        <w:tabs>
          <w:tab w:val="left" w:pos="1134"/>
          <w:tab w:val="left" w:pos="1276"/>
        </w:tabs>
        <w:ind w:firstLine="710"/>
        <w:jc w:val="both"/>
        <w:rPr>
          <w:szCs w:val="24"/>
        </w:rPr>
      </w:pPr>
      <w:r>
        <w:rPr>
          <w:szCs w:val="24"/>
        </w:rPr>
        <w:t>16</w:t>
      </w:r>
      <w:r w:rsidR="00077016">
        <w:rPr>
          <w:szCs w:val="24"/>
        </w:rPr>
        <w:t>.</w:t>
      </w:r>
      <w:r w:rsidR="00077016">
        <w:rPr>
          <w:szCs w:val="24"/>
        </w:rPr>
        <w:tab/>
        <w:t>Rezervo lėšų panaudojimo kontrolę vykdo Pa</w:t>
      </w:r>
      <w:r>
        <w:rPr>
          <w:szCs w:val="24"/>
        </w:rPr>
        <w:t>gėgių</w:t>
      </w:r>
      <w:r w:rsidR="00077016">
        <w:rPr>
          <w:szCs w:val="24"/>
        </w:rPr>
        <w:t xml:space="preserve"> savivaldybės Kontrolės ir audito tarnyba.</w:t>
      </w:r>
    </w:p>
    <w:p w14:paraId="6289933B" w14:textId="77777777" w:rsidR="00077016" w:rsidRDefault="00077016" w:rsidP="00ED7B6D">
      <w:pPr>
        <w:tabs>
          <w:tab w:val="left" w:pos="1134"/>
          <w:tab w:val="num" w:pos="1276"/>
        </w:tabs>
        <w:jc w:val="both"/>
        <w:rPr>
          <w:szCs w:val="24"/>
        </w:rPr>
      </w:pPr>
    </w:p>
    <w:p w14:paraId="52E239B1" w14:textId="77777777" w:rsidR="00077016" w:rsidRDefault="007B2A07" w:rsidP="00BA7196">
      <w:pPr>
        <w:tabs>
          <w:tab w:val="left" w:pos="851"/>
        </w:tabs>
        <w:rPr>
          <w:b/>
          <w:szCs w:val="24"/>
        </w:rPr>
      </w:pPr>
      <w:r>
        <w:rPr>
          <w:b/>
          <w:szCs w:val="24"/>
        </w:rPr>
        <w:t xml:space="preserve">                                                                     </w:t>
      </w:r>
      <w:r w:rsidR="00077016">
        <w:rPr>
          <w:b/>
          <w:szCs w:val="24"/>
        </w:rPr>
        <w:t>IV SKYRIUS</w:t>
      </w:r>
    </w:p>
    <w:p w14:paraId="4BCC0D6C" w14:textId="77777777" w:rsidR="00077016" w:rsidRDefault="007B2A07" w:rsidP="00BA7196">
      <w:pPr>
        <w:tabs>
          <w:tab w:val="left" w:pos="851"/>
        </w:tabs>
        <w:ind w:firstLine="62"/>
        <w:rPr>
          <w:b/>
          <w:szCs w:val="24"/>
        </w:rPr>
      </w:pPr>
      <w:r>
        <w:rPr>
          <w:b/>
          <w:szCs w:val="24"/>
        </w:rPr>
        <w:t xml:space="preserve">                                               </w:t>
      </w:r>
      <w:r w:rsidR="00077016">
        <w:rPr>
          <w:b/>
          <w:szCs w:val="24"/>
        </w:rPr>
        <w:t>BAIGIAMOSIOS NUOSTATOS</w:t>
      </w:r>
    </w:p>
    <w:p w14:paraId="6E2BC511" w14:textId="77777777" w:rsidR="00077016" w:rsidRDefault="00077016" w:rsidP="00BA7196">
      <w:pPr>
        <w:tabs>
          <w:tab w:val="left" w:pos="1134"/>
          <w:tab w:val="num" w:pos="1276"/>
        </w:tabs>
        <w:rPr>
          <w:szCs w:val="24"/>
        </w:rPr>
      </w:pPr>
    </w:p>
    <w:p w14:paraId="20341F67" w14:textId="77777777" w:rsidR="00077016" w:rsidRDefault="00077016" w:rsidP="00ED7B6D">
      <w:pPr>
        <w:tabs>
          <w:tab w:val="left" w:pos="851"/>
          <w:tab w:val="left" w:pos="1070"/>
          <w:tab w:val="left" w:pos="1134"/>
        </w:tabs>
        <w:ind w:firstLine="710"/>
        <w:jc w:val="both"/>
        <w:rPr>
          <w:szCs w:val="24"/>
        </w:rPr>
      </w:pPr>
      <w:r>
        <w:rPr>
          <w:szCs w:val="24"/>
        </w:rPr>
        <w:t>1</w:t>
      </w:r>
      <w:r w:rsidR="00BE7D71">
        <w:rPr>
          <w:szCs w:val="24"/>
        </w:rPr>
        <w:t>7</w:t>
      </w:r>
      <w:r>
        <w:rPr>
          <w:szCs w:val="24"/>
        </w:rPr>
        <w:t>.</w:t>
      </w:r>
      <w:r>
        <w:rPr>
          <w:szCs w:val="24"/>
        </w:rPr>
        <w:tab/>
        <w:t>Tvarkos aprašas keičiamas, papildomas ar pripažįstamas netekusiu galios Savivaldybės tarybos sprendimu.</w:t>
      </w:r>
    </w:p>
    <w:p w14:paraId="0AA58092" w14:textId="77777777" w:rsidR="00ED7B6D" w:rsidRDefault="00ED7B6D" w:rsidP="00ED7B6D">
      <w:pPr>
        <w:tabs>
          <w:tab w:val="left" w:pos="851"/>
          <w:tab w:val="left" w:pos="1070"/>
          <w:tab w:val="left" w:pos="1134"/>
        </w:tabs>
        <w:ind w:firstLine="710"/>
        <w:jc w:val="both"/>
        <w:rPr>
          <w:szCs w:val="24"/>
          <w:u w:val="single"/>
        </w:rPr>
      </w:pPr>
      <w:r>
        <w:rPr>
          <w:szCs w:val="24"/>
          <w:u w:val="single"/>
        </w:rPr>
        <w:t xml:space="preserve"> </w:t>
      </w:r>
    </w:p>
    <w:p w14:paraId="0A4225D4" w14:textId="77777777" w:rsidR="00ED7B6D" w:rsidRDefault="00ED7B6D" w:rsidP="00ED7B6D">
      <w:pPr>
        <w:tabs>
          <w:tab w:val="left" w:pos="851"/>
          <w:tab w:val="left" w:pos="1070"/>
          <w:tab w:val="left" w:pos="1134"/>
        </w:tabs>
        <w:ind w:firstLine="710"/>
        <w:jc w:val="cente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26B1DFC1" w14:textId="77777777" w:rsidR="00077016" w:rsidRDefault="00077016" w:rsidP="00BA7196">
      <w:pPr>
        <w:rPr>
          <w:szCs w:val="24"/>
        </w:rPr>
      </w:pPr>
    </w:p>
    <w:p w14:paraId="10E1A943" w14:textId="77777777" w:rsidR="00681769" w:rsidRDefault="00681769" w:rsidP="00BA7196">
      <w:pPr>
        <w:rPr>
          <w:szCs w:val="24"/>
        </w:rPr>
      </w:pPr>
    </w:p>
    <w:p w14:paraId="3C272105" w14:textId="77777777" w:rsidR="00AE2BB7" w:rsidRDefault="00AE2BB7" w:rsidP="00BA7196">
      <w:pPr>
        <w:rPr>
          <w:szCs w:val="24"/>
        </w:rPr>
      </w:pPr>
    </w:p>
    <w:p w14:paraId="442A80B4" w14:textId="77777777" w:rsidR="00AE2BB7" w:rsidRDefault="00AE2BB7" w:rsidP="00BA7196">
      <w:pPr>
        <w:rPr>
          <w:szCs w:val="24"/>
        </w:rPr>
      </w:pPr>
    </w:p>
    <w:p w14:paraId="2D984299" w14:textId="77777777" w:rsidR="00AE2BB7" w:rsidRDefault="00AE2BB7" w:rsidP="00BA7196">
      <w:pPr>
        <w:rPr>
          <w:szCs w:val="24"/>
        </w:rPr>
      </w:pPr>
    </w:p>
    <w:p w14:paraId="453FACD1" w14:textId="77777777" w:rsidR="00AE2BB7" w:rsidRDefault="00AE2BB7" w:rsidP="00FA0BAB">
      <w:pPr>
        <w:jc w:val="both"/>
        <w:rPr>
          <w:szCs w:val="24"/>
        </w:rPr>
      </w:pPr>
    </w:p>
    <w:p w14:paraId="36D5A179" w14:textId="77777777" w:rsidR="00AE2BB7" w:rsidRDefault="00AE2BB7" w:rsidP="00FA0BAB">
      <w:pPr>
        <w:jc w:val="both"/>
        <w:rPr>
          <w:szCs w:val="24"/>
        </w:rPr>
      </w:pPr>
    </w:p>
    <w:p w14:paraId="3CA066BD" w14:textId="77777777" w:rsidR="00AE2BB7" w:rsidRDefault="00AE2BB7" w:rsidP="00FA0BAB">
      <w:pPr>
        <w:jc w:val="both"/>
        <w:rPr>
          <w:szCs w:val="24"/>
        </w:rPr>
      </w:pPr>
    </w:p>
    <w:p w14:paraId="70923AF2" w14:textId="77777777" w:rsidR="00AE2BB7" w:rsidRDefault="00AE2BB7" w:rsidP="00FA0BAB">
      <w:pPr>
        <w:jc w:val="both"/>
        <w:rPr>
          <w:szCs w:val="24"/>
        </w:rPr>
      </w:pPr>
    </w:p>
    <w:p w14:paraId="34EC5166" w14:textId="77777777" w:rsidR="00AE2BB7" w:rsidRDefault="00AE2BB7" w:rsidP="00FA0BAB">
      <w:pPr>
        <w:jc w:val="both"/>
        <w:rPr>
          <w:szCs w:val="24"/>
        </w:rPr>
      </w:pPr>
    </w:p>
    <w:p w14:paraId="68FB76B7" w14:textId="77777777" w:rsidR="00AE2BB7" w:rsidRDefault="00AE2BB7" w:rsidP="00FA0BAB">
      <w:pPr>
        <w:jc w:val="both"/>
        <w:rPr>
          <w:szCs w:val="24"/>
        </w:rPr>
      </w:pPr>
    </w:p>
    <w:p w14:paraId="12064152" w14:textId="77777777" w:rsidR="00AE2BB7" w:rsidRDefault="00AE2BB7" w:rsidP="00FA0BAB">
      <w:pPr>
        <w:jc w:val="both"/>
        <w:rPr>
          <w:szCs w:val="24"/>
        </w:rPr>
      </w:pPr>
    </w:p>
    <w:p w14:paraId="15049D6A" w14:textId="77777777" w:rsidR="00AE2BB7" w:rsidRDefault="00AE2BB7" w:rsidP="00FA0BAB">
      <w:pPr>
        <w:jc w:val="both"/>
        <w:rPr>
          <w:szCs w:val="24"/>
        </w:rPr>
      </w:pPr>
    </w:p>
    <w:sectPr w:rsidR="00AE2BB7" w:rsidSect="00CF3AA3">
      <w:pgSz w:w="11907" w:h="16840"/>
      <w:pgMar w:top="1021" w:right="567" w:bottom="96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6CA"/>
    <w:multiLevelType w:val="hybridMultilevel"/>
    <w:tmpl w:val="AC104C06"/>
    <w:lvl w:ilvl="0" w:tplc="4A10C832">
      <w:start w:val="1"/>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1" w15:restartNumberingAfterBreak="0">
    <w:nsid w:val="1AC23B88"/>
    <w:multiLevelType w:val="hybridMultilevel"/>
    <w:tmpl w:val="74B0F2EE"/>
    <w:lvl w:ilvl="0" w:tplc="F0FCBAD0">
      <w:start w:val="2"/>
      <w:numFmt w:val="decimal"/>
      <w:lvlText w:val="%1."/>
      <w:lvlJc w:val="left"/>
      <w:pPr>
        <w:tabs>
          <w:tab w:val="num" w:pos="1506"/>
        </w:tabs>
        <w:ind w:left="1506" w:hanging="360"/>
      </w:pPr>
      <w:rPr>
        <w:rFonts w:cs="Times New Roman" w:hint="default"/>
      </w:rPr>
    </w:lvl>
    <w:lvl w:ilvl="1" w:tplc="04270019">
      <w:start w:val="1"/>
      <w:numFmt w:val="lowerLetter"/>
      <w:lvlText w:val="%2."/>
      <w:lvlJc w:val="left"/>
      <w:pPr>
        <w:tabs>
          <w:tab w:val="num" w:pos="2226"/>
        </w:tabs>
        <w:ind w:left="2226" w:hanging="360"/>
      </w:pPr>
      <w:rPr>
        <w:rFonts w:cs="Times New Roman"/>
      </w:rPr>
    </w:lvl>
    <w:lvl w:ilvl="2" w:tplc="0427001B">
      <w:start w:val="1"/>
      <w:numFmt w:val="lowerRoman"/>
      <w:lvlText w:val="%3."/>
      <w:lvlJc w:val="right"/>
      <w:pPr>
        <w:tabs>
          <w:tab w:val="num" w:pos="2946"/>
        </w:tabs>
        <w:ind w:left="2946" w:hanging="180"/>
      </w:pPr>
      <w:rPr>
        <w:rFonts w:cs="Times New Roman"/>
      </w:rPr>
    </w:lvl>
    <w:lvl w:ilvl="3" w:tplc="0427000F">
      <w:start w:val="1"/>
      <w:numFmt w:val="decimal"/>
      <w:lvlText w:val="%4."/>
      <w:lvlJc w:val="left"/>
      <w:pPr>
        <w:tabs>
          <w:tab w:val="num" w:pos="3666"/>
        </w:tabs>
        <w:ind w:left="3666" w:hanging="360"/>
      </w:pPr>
      <w:rPr>
        <w:rFonts w:cs="Times New Roman"/>
      </w:rPr>
    </w:lvl>
    <w:lvl w:ilvl="4" w:tplc="04270019">
      <w:start w:val="1"/>
      <w:numFmt w:val="lowerLetter"/>
      <w:lvlText w:val="%5."/>
      <w:lvlJc w:val="left"/>
      <w:pPr>
        <w:tabs>
          <w:tab w:val="num" w:pos="4386"/>
        </w:tabs>
        <w:ind w:left="4386" w:hanging="360"/>
      </w:pPr>
      <w:rPr>
        <w:rFonts w:cs="Times New Roman"/>
      </w:rPr>
    </w:lvl>
    <w:lvl w:ilvl="5" w:tplc="0427001B">
      <w:start w:val="1"/>
      <w:numFmt w:val="lowerRoman"/>
      <w:lvlText w:val="%6."/>
      <w:lvlJc w:val="right"/>
      <w:pPr>
        <w:tabs>
          <w:tab w:val="num" w:pos="5106"/>
        </w:tabs>
        <w:ind w:left="5106" w:hanging="180"/>
      </w:pPr>
      <w:rPr>
        <w:rFonts w:cs="Times New Roman"/>
      </w:rPr>
    </w:lvl>
    <w:lvl w:ilvl="6" w:tplc="0427000F">
      <w:start w:val="1"/>
      <w:numFmt w:val="decimal"/>
      <w:lvlText w:val="%7."/>
      <w:lvlJc w:val="left"/>
      <w:pPr>
        <w:tabs>
          <w:tab w:val="num" w:pos="5826"/>
        </w:tabs>
        <w:ind w:left="5826" w:hanging="360"/>
      </w:pPr>
      <w:rPr>
        <w:rFonts w:cs="Times New Roman"/>
      </w:rPr>
    </w:lvl>
    <w:lvl w:ilvl="7" w:tplc="04270019">
      <w:start w:val="1"/>
      <w:numFmt w:val="lowerLetter"/>
      <w:lvlText w:val="%8."/>
      <w:lvlJc w:val="left"/>
      <w:pPr>
        <w:tabs>
          <w:tab w:val="num" w:pos="6546"/>
        </w:tabs>
        <w:ind w:left="6546" w:hanging="360"/>
      </w:pPr>
      <w:rPr>
        <w:rFonts w:cs="Times New Roman"/>
      </w:rPr>
    </w:lvl>
    <w:lvl w:ilvl="8" w:tplc="0427001B">
      <w:start w:val="1"/>
      <w:numFmt w:val="lowerRoman"/>
      <w:lvlText w:val="%9."/>
      <w:lvlJc w:val="right"/>
      <w:pPr>
        <w:tabs>
          <w:tab w:val="num" w:pos="7266"/>
        </w:tabs>
        <w:ind w:left="7266" w:hanging="180"/>
      </w:pPr>
      <w:rPr>
        <w:rFonts w:cs="Times New Roman"/>
      </w:rPr>
    </w:lvl>
  </w:abstractNum>
  <w:abstractNum w:abstractNumId="2" w15:restartNumberingAfterBreak="0">
    <w:nsid w:val="1AD47F19"/>
    <w:multiLevelType w:val="multilevel"/>
    <w:tmpl w:val="9AFE7334"/>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3"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23773C05"/>
    <w:multiLevelType w:val="hybridMultilevel"/>
    <w:tmpl w:val="DA661022"/>
    <w:lvl w:ilvl="0" w:tplc="8AECEDB4">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75C63"/>
    <w:multiLevelType w:val="hybridMultilevel"/>
    <w:tmpl w:val="BAE8CAD8"/>
    <w:lvl w:ilvl="0" w:tplc="8A460E30">
      <w:start w:val="2"/>
      <w:numFmt w:val="decimal"/>
      <w:lvlText w:val="%1."/>
      <w:lvlJc w:val="left"/>
      <w:pPr>
        <w:tabs>
          <w:tab w:val="num" w:pos="786"/>
        </w:tabs>
        <w:ind w:left="786" w:hanging="360"/>
      </w:pPr>
      <w:rPr>
        <w:rFonts w:cs="Times New Roman" w:hint="default"/>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6" w15:restartNumberingAfterBreak="0">
    <w:nsid w:val="3AF17351"/>
    <w:multiLevelType w:val="hybridMultilevel"/>
    <w:tmpl w:val="0FD01B64"/>
    <w:lvl w:ilvl="0" w:tplc="BD0AC74A">
      <w:start w:val="1"/>
      <w:numFmt w:val="bullet"/>
      <w:lvlText w:val="-"/>
      <w:lvlJc w:val="left"/>
      <w:pPr>
        <w:tabs>
          <w:tab w:val="num" w:pos="2220"/>
        </w:tabs>
        <w:ind w:left="2220" w:hanging="360"/>
      </w:pPr>
      <w:rPr>
        <w:rFonts w:ascii="Times New Roman" w:eastAsia="Times New Roman" w:hAnsi="Times New Roman" w:hint="default"/>
      </w:rPr>
    </w:lvl>
    <w:lvl w:ilvl="1" w:tplc="04270003">
      <w:start w:val="1"/>
      <w:numFmt w:val="bullet"/>
      <w:lvlText w:val="o"/>
      <w:lvlJc w:val="left"/>
      <w:pPr>
        <w:tabs>
          <w:tab w:val="num" w:pos="2940"/>
        </w:tabs>
        <w:ind w:left="2940" w:hanging="360"/>
      </w:pPr>
      <w:rPr>
        <w:rFonts w:ascii="Courier New" w:hAnsi="Courier New" w:hint="default"/>
      </w:rPr>
    </w:lvl>
    <w:lvl w:ilvl="2" w:tplc="04270005">
      <w:start w:val="1"/>
      <w:numFmt w:val="bullet"/>
      <w:lvlText w:val=""/>
      <w:lvlJc w:val="left"/>
      <w:pPr>
        <w:tabs>
          <w:tab w:val="num" w:pos="3660"/>
        </w:tabs>
        <w:ind w:left="3660" w:hanging="360"/>
      </w:pPr>
      <w:rPr>
        <w:rFonts w:ascii="Wingdings" w:hAnsi="Wingdings" w:hint="default"/>
      </w:rPr>
    </w:lvl>
    <w:lvl w:ilvl="3" w:tplc="04270001">
      <w:start w:val="1"/>
      <w:numFmt w:val="bullet"/>
      <w:lvlText w:val=""/>
      <w:lvlJc w:val="left"/>
      <w:pPr>
        <w:tabs>
          <w:tab w:val="num" w:pos="4380"/>
        </w:tabs>
        <w:ind w:left="4380" w:hanging="360"/>
      </w:pPr>
      <w:rPr>
        <w:rFonts w:ascii="Symbol" w:hAnsi="Symbol" w:hint="default"/>
      </w:rPr>
    </w:lvl>
    <w:lvl w:ilvl="4" w:tplc="04270003">
      <w:start w:val="1"/>
      <w:numFmt w:val="bullet"/>
      <w:lvlText w:val="o"/>
      <w:lvlJc w:val="left"/>
      <w:pPr>
        <w:tabs>
          <w:tab w:val="num" w:pos="5100"/>
        </w:tabs>
        <w:ind w:left="5100" w:hanging="360"/>
      </w:pPr>
      <w:rPr>
        <w:rFonts w:ascii="Courier New" w:hAnsi="Courier New" w:hint="default"/>
      </w:rPr>
    </w:lvl>
    <w:lvl w:ilvl="5" w:tplc="04270005">
      <w:start w:val="1"/>
      <w:numFmt w:val="bullet"/>
      <w:lvlText w:val=""/>
      <w:lvlJc w:val="left"/>
      <w:pPr>
        <w:tabs>
          <w:tab w:val="num" w:pos="5820"/>
        </w:tabs>
        <w:ind w:left="5820" w:hanging="360"/>
      </w:pPr>
      <w:rPr>
        <w:rFonts w:ascii="Wingdings" w:hAnsi="Wingdings" w:hint="default"/>
      </w:rPr>
    </w:lvl>
    <w:lvl w:ilvl="6" w:tplc="04270001">
      <w:start w:val="1"/>
      <w:numFmt w:val="bullet"/>
      <w:lvlText w:val=""/>
      <w:lvlJc w:val="left"/>
      <w:pPr>
        <w:tabs>
          <w:tab w:val="num" w:pos="6540"/>
        </w:tabs>
        <w:ind w:left="6540" w:hanging="360"/>
      </w:pPr>
      <w:rPr>
        <w:rFonts w:ascii="Symbol" w:hAnsi="Symbol" w:hint="default"/>
      </w:rPr>
    </w:lvl>
    <w:lvl w:ilvl="7" w:tplc="04270003">
      <w:start w:val="1"/>
      <w:numFmt w:val="bullet"/>
      <w:lvlText w:val="o"/>
      <w:lvlJc w:val="left"/>
      <w:pPr>
        <w:tabs>
          <w:tab w:val="num" w:pos="7260"/>
        </w:tabs>
        <w:ind w:left="7260" w:hanging="360"/>
      </w:pPr>
      <w:rPr>
        <w:rFonts w:ascii="Courier New" w:hAnsi="Courier New" w:hint="default"/>
      </w:rPr>
    </w:lvl>
    <w:lvl w:ilvl="8" w:tplc="04270005">
      <w:start w:val="1"/>
      <w:numFmt w:val="bullet"/>
      <w:lvlText w:val=""/>
      <w:lvlJc w:val="left"/>
      <w:pPr>
        <w:tabs>
          <w:tab w:val="num" w:pos="7980"/>
        </w:tabs>
        <w:ind w:left="7980" w:hanging="360"/>
      </w:pPr>
      <w:rPr>
        <w:rFonts w:ascii="Wingdings" w:hAnsi="Wingdings" w:hint="default"/>
      </w:rPr>
    </w:lvl>
  </w:abstractNum>
  <w:abstractNum w:abstractNumId="7" w15:restartNumberingAfterBreak="0">
    <w:nsid w:val="409D03BB"/>
    <w:multiLevelType w:val="hybridMultilevel"/>
    <w:tmpl w:val="AC40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C17D1C"/>
    <w:multiLevelType w:val="hybridMultilevel"/>
    <w:tmpl w:val="B73C2392"/>
    <w:lvl w:ilvl="0" w:tplc="49ACC3C4">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15:restartNumberingAfterBreak="0">
    <w:nsid w:val="4C650A10"/>
    <w:multiLevelType w:val="hybridMultilevel"/>
    <w:tmpl w:val="AB124C88"/>
    <w:lvl w:ilvl="0" w:tplc="5A5E5EC8">
      <w:start w:val="1"/>
      <w:numFmt w:val="decimal"/>
      <w:lvlText w:val="%1."/>
      <w:lvlJc w:val="left"/>
      <w:pPr>
        <w:ind w:left="1422" w:hanging="855"/>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4D131C2F"/>
    <w:multiLevelType w:val="hybridMultilevel"/>
    <w:tmpl w:val="9D925FC8"/>
    <w:lvl w:ilvl="0" w:tplc="5FB28324">
      <w:start w:val="2"/>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11" w15:restartNumberingAfterBreak="0">
    <w:nsid w:val="52F37B29"/>
    <w:multiLevelType w:val="hybridMultilevel"/>
    <w:tmpl w:val="26A0172C"/>
    <w:lvl w:ilvl="0" w:tplc="2CD8A76A">
      <w:start w:val="2"/>
      <w:numFmt w:val="decimal"/>
      <w:lvlText w:val="%1."/>
      <w:lvlJc w:val="left"/>
      <w:pPr>
        <w:tabs>
          <w:tab w:val="num" w:pos="786"/>
        </w:tabs>
        <w:ind w:left="786" w:hanging="360"/>
      </w:pPr>
      <w:rPr>
        <w:rFonts w:cs="Times New Roman" w:hint="default"/>
      </w:rPr>
    </w:lvl>
    <w:lvl w:ilvl="1" w:tplc="04270019">
      <w:start w:val="1"/>
      <w:numFmt w:val="lowerLetter"/>
      <w:lvlText w:val="%2."/>
      <w:lvlJc w:val="left"/>
      <w:pPr>
        <w:tabs>
          <w:tab w:val="num" w:pos="1506"/>
        </w:tabs>
        <w:ind w:left="1506" w:hanging="360"/>
      </w:pPr>
      <w:rPr>
        <w:rFonts w:cs="Times New Roman"/>
      </w:rPr>
    </w:lvl>
    <w:lvl w:ilvl="2" w:tplc="0427001B">
      <w:start w:val="1"/>
      <w:numFmt w:val="lowerRoman"/>
      <w:lvlText w:val="%3."/>
      <w:lvlJc w:val="right"/>
      <w:pPr>
        <w:tabs>
          <w:tab w:val="num" w:pos="2226"/>
        </w:tabs>
        <w:ind w:left="2226" w:hanging="180"/>
      </w:pPr>
      <w:rPr>
        <w:rFonts w:cs="Times New Roman"/>
      </w:rPr>
    </w:lvl>
    <w:lvl w:ilvl="3" w:tplc="0427000F">
      <w:start w:val="1"/>
      <w:numFmt w:val="decimal"/>
      <w:lvlText w:val="%4."/>
      <w:lvlJc w:val="left"/>
      <w:pPr>
        <w:tabs>
          <w:tab w:val="num" w:pos="2946"/>
        </w:tabs>
        <w:ind w:left="2946" w:hanging="360"/>
      </w:pPr>
      <w:rPr>
        <w:rFonts w:cs="Times New Roman"/>
      </w:rPr>
    </w:lvl>
    <w:lvl w:ilvl="4" w:tplc="04270019">
      <w:start w:val="1"/>
      <w:numFmt w:val="lowerLetter"/>
      <w:lvlText w:val="%5."/>
      <w:lvlJc w:val="left"/>
      <w:pPr>
        <w:tabs>
          <w:tab w:val="num" w:pos="3666"/>
        </w:tabs>
        <w:ind w:left="3666" w:hanging="360"/>
      </w:pPr>
      <w:rPr>
        <w:rFonts w:cs="Times New Roman"/>
      </w:rPr>
    </w:lvl>
    <w:lvl w:ilvl="5" w:tplc="0427001B">
      <w:start w:val="1"/>
      <w:numFmt w:val="lowerRoman"/>
      <w:lvlText w:val="%6."/>
      <w:lvlJc w:val="right"/>
      <w:pPr>
        <w:tabs>
          <w:tab w:val="num" w:pos="4386"/>
        </w:tabs>
        <w:ind w:left="4386" w:hanging="180"/>
      </w:pPr>
      <w:rPr>
        <w:rFonts w:cs="Times New Roman"/>
      </w:rPr>
    </w:lvl>
    <w:lvl w:ilvl="6" w:tplc="0427000F">
      <w:start w:val="1"/>
      <w:numFmt w:val="decimal"/>
      <w:lvlText w:val="%7."/>
      <w:lvlJc w:val="left"/>
      <w:pPr>
        <w:tabs>
          <w:tab w:val="num" w:pos="5106"/>
        </w:tabs>
        <w:ind w:left="5106" w:hanging="360"/>
      </w:pPr>
      <w:rPr>
        <w:rFonts w:cs="Times New Roman"/>
      </w:rPr>
    </w:lvl>
    <w:lvl w:ilvl="7" w:tplc="04270019">
      <w:start w:val="1"/>
      <w:numFmt w:val="lowerLetter"/>
      <w:lvlText w:val="%8."/>
      <w:lvlJc w:val="left"/>
      <w:pPr>
        <w:tabs>
          <w:tab w:val="num" w:pos="5826"/>
        </w:tabs>
        <w:ind w:left="5826" w:hanging="360"/>
      </w:pPr>
      <w:rPr>
        <w:rFonts w:cs="Times New Roman"/>
      </w:rPr>
    </w:lvl>
    <w:lvl w:ilvl="8" w:tplc="0427001B">
      <w:start w:val="1"/>
      <w:numFmt w:val="lowerRoman"/>
      <w:lvlText w:val="%9."/>
      <w:lvlJc w:val="right"/>
      <w:pPr>
        <w:tabs>
          <w:tab w:val="num" w:pos="6546"/>
        </w:tabs>
        <w:ind w:left="6546" w:hanging="180"/>
      </w:pPr>
      <w:rPr>
        <w:rFonts w:cs="Times New Roman"/>
      </w:rPr>
    </w:lvl>
  </w:abstractNum>
  <w:abstractNum w:abstractNumId="12" w15:restartNumberingAfterBreak="0">
    <w:nsid w:val="58A0344E"/>
    <w:multiLevelType w:val="hybridMultilevel"/>
    <w:tmpl w:val="124678B2"/>
    <w:lvl w:ilvl="0" w:tplc="AE14D2BA">
      <w:start w:val="1"/>
      <w:numFmt w:val="upperRoman"/>
      <w:lvlText w:val="%1."/>
      <w:lvlJc w:val="left"/>
      <w:pPr>
        <w:ind w:left="1080" w:hanging="72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E855234"/>
    <w:multiLevelType w:val="multilevel"/>
    <w:tmpl w:val="9AFE7334"/>
    <w:lvl w:ilvl="0">
      <w:start w:val="1"/>
      <w:numFmt w:val="decimal"/>
      <w:lvlText w:val="%1."/>
      <w:lvlJc w:val="left"/>
      <w:pPr>
        <w:ind w:left="1665" w:hanging="360"/>
      </w:pPr>
      <w:rPr>
        <w:rFonts w:hint="default"/>
      </w:rPr>
    </w:lvl>
    <w:lvl w:ilvl="1">
      <w:start w:val="1"/>
      <w:numFmt w:val="decimal"/>
      <w:isLgl/>
      <w:lvlText w:val="%1.%2."/>
      <w:lvlJc w:val="left"/>
      <w:pPr>
        <w:ind w:left="1785" w:hanging="48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385" w:hanging="1080"/>
      </w:pPr>
      <w:rPr>
        <w:rFonts w:hint="default"/>
      </w:rPr>
    </w:lvl>
    <w:lvl w:ilvl="6">
      <w:start w:val="1"/>
      <w:numFmt w:val="decimal"/>
      <w:isLgl/>
      <w:lvlText w:val="%1.%2.%3.%4.%5.%6.%7."/>
      <w:lvlJc w:val="left"/>
      <w:pPr>
        <w:ind w:left="2745" w:hanging="1440"/>
      </w:pPr>
      <w:rPr>
        <w:rFonts w:hint="default"/>
      </w:rPr>
    </w:lvl>
    <w:lvl w:ilvl="7">
      <w:start w:val="1"/>
      <w:numFmt w:val="decimal"/>
      <w:isLgl/>
      <w:lvlText w:val="%1.%2.%3.%4.%5.%6.%7.%8."/>
      <w:lvlJc w:val="left"/>
      <w:pPr>
        <w:ind w:left="2745" w:hanging="1440"/>
      </w:pPr>
      <w:rPr>
        <w:rFonts w:hint="default"/>
      </w:rPr>
    </w:lvl>
    <w:lvl w:ilvl="8">
      <w:start w:val="1"/>
      <w:numFmt w:val="decimal"/>
      <w:isLgl/>
      <w:lvlText w:val="%1.%2.%3.%4.%5.%6.%7.%8.%9."/>
      <w:lvlJc w:val="left"/>
      <w:pPr>
        <w:ind w:left="3105" w:hanging="1800"/>
      </w:pPr>
      <w:rPr>
        <w:rFonts w:hint="default"/>
      </w:rPr>
    </w:lvl>
  </w:abstractNum>
  <w:abstractNum w:abstractNumId="14" w15:restartNumberingAfterBreak="0">
    <w:nsid w:val="6EFB5F7C"/>
    <w:multiLevelType w:val="hybridMultilevel"/>
    <w:tmpl w:val="5D32C7D6"/>
    <w:lvl w:ilvl="0" w:tplc="00ECDA46">
      <w:start w:val="3"/>
      <w:numFmt w:val="decimal"/>
      <w:lvlText w:val="%1."/>
      <w:lvlJc w:val="left"/>
      <w:pPr>
        <w:tabs>
          <w:tab w:val="num" w:pos="1140"/>
        </w:tabs>
        <w:ind w:left="1140" w:hanging="360"/>
      </w:pPr>
      <w:rPr>
        <w:rFonts w:cs="Times New Roman" w:hint="default"/>
      </w:rPr>
    </w:lvl>
    <w:lvl w:ilvl="1" w:tplc="04270019">
      <w:start w:val="1"/>
      <w:numFmt w:val="lowerLetter"/>
      <w:lvlText w:val="%2."/>
      <w:lvlJc w:val="left"/>
      <w:pPr>
        <w:tabs>
          <w:tab w:val="num" w:pos="1860"/>
        </w:tabs>
        <w:ind w:left="1860" w:hanging="360"/>
      </w:pPr>
      <w:rPr>
        <w:rFonts w:cs="Times New Roman"/>
      </w:rPr>
    </w:lvl>
    <w:lvl w:ilvl="2" w:tplc="0427001B">
      <w:start w:val="1"/>
      <w:numFmt w:val="lowerRoman"/>
      <w:lvlText w:val="%3."/>
      <w:lvlJc w:val="right"/>
      <w:pPr>
        <w:tabs>
          <w:tab w:val="num" w:pos="2580"/>
        </w:tabs>
        <w:ind w:left="2580" w:hanging="180"/>
      </w:pPr>
      <w:rPr>
        <w:rFonts w:cs="Times New Roman"/>
      </w:rPr>
    </w:lvl>
    <w:lvl w:ilvl="3" w:tplc="0427000F">
      <w:start w:val="1"/>
      <w:numFmt w:val="decimal"/>
      <w:lvlText w:val="%4."/>
      <w:lvlJc w:val="left"/>
      <w:pPr>
        <w:tabs>
          <w:tab w:val="num" w:pos="3300"/>
        </w:tabs>
        <w:ind w:left="3300" w:hanging="360"/>
      </w:pPr>
      <w:rPr>
        <w:rFonts w:cs="Times New Roman"/>
      </w:rPr>
    </w:lvl>
    <w:lvl w:ilvl="4" w:tplc="04270019">
      <w:start w:val="1"/>
      <w:numFmt w:val="lowerLetter"/>
      <w:lvlText w:val="%5."/>
      <w:lvlJc w:val="left"/>
      <w:pPr>
        <w:tabs>
          <w:tab w:val="num" w:pos="4020"/>
        </w:tabs>
        <w:ind w:left="4020" w:hanging="360"/>
      </w:pPr>
      <w:rPr>
        <w:rFonts w:cs="Times New Roman"/>
      </w:rPr>
    </w:lvl>
    <w:lvl w:ilvl="5" w:tplc="0427001B">
      <w:start w:val="1"/>
      <w:numFmt w:val="lowerRoman"/>
      <w:lvlText w:val="%6."/>
      <w:lvlJc w:val="right"/>
      <w:pPr>
        <w:tabs>
          <w:tab w:val="num" w:pos="4740"/>
        </w:tabs>
        <w:ind w:left="4740" w:hanging="180"/>
      </w:pPr>
      <w:rPr>
        <w:rFonts w:cs="Times New Roman"/>
      </w:rPr>
    </w:lvl>
    <w:lvl w:ilvl="6" w:tplc="0427000F">
      <w:start w:val="1"/>
      <w:numFmt w:val="decimal"/>
      <w:lvlText w:val="%7."/>
      <w:lvlJc w:val="left"/>
      <w:pPr>
        <w:tabs>
          <w:tab w:val="num" w:pos="5460"/>
        </w:tabs>
        <w:ind w:left="5460" w:hanging="360"/>
      </w:pPr>
      <w:rPr>
        <w:rFonts w:cs="Times New Roman"/>
      </w:rPr>
    </w:lvl>
    <w:lvl w:ilvl="7" w:tplc="04270019">
      <w:start w:val="1"/>
      <w:numFmt w:val="lowerLetter"/>
      <w:lvlText w:val="%8."/>
      <w:lvlJc w:val="left"/>
      <w:pPr>
        <w:tabs>
          <w:tab w:val="num" w:pos="6180"/>
        </w:tabs>
        <w:ind w:left="6180" w:hanging="360"/>
      </w:pPr>
      <w:rPr>
        <w:rFonts w:cs="Times New Roman"/>
      </w:rPr>
    </w:lvl>
    <w:lvl w:ilvl="8" w:tplc="0427001B">
      <w:start w:val="1"/>
      <w:numFmt w:val="lowerRoman"/>
      <w:lvlText w:val="%9."/>
      <w:lvlJc w:val="right"/>
      <w:pPr>
        <w:tabs>
          <w:tab w:val="num" w:pos="6900"/>
        </w:tabs>
        <w:ind w:left="6900" w:hanging="180"/>
      </w:pPr>
      <w:rPr>
        <w:rFonts w:cs="Times New Roman"/>
      </w:rPr>
    </w:lvl>
  </w:abstractNum>
  <w:abstractNum w:abstractNumId="15" w15:restartNumberingAfterBreak="0">
    <w:nsid w:val="70954C5A"/>
    <w:multiLevelType w:val="multilevel"/>
    <w:tmpl w:val="56A45446"/>
    <w:lvl w:ilvl="0">
      <w:start w:val="1"/>
      <w:numFmt w:val="decimal"/>
      <w:lvlText w:val="%1."/>
      <w:lvlJc w:val="left"/>
      <w:pPr>
        <w:tabs>
          <w:tab w:val="num" w:pos="1728"/>
        </w:tabs>
        <w:ind w:left="1728" w:hanging="360"/>
      </w:pPr>
      <w:rPr>
        <w:rFonts w:cs="Times New Roman" w:hint="default"/>
        <w:color w:val="auto"/>
      </w:rPr>
    </w:lvl>
    <w:lvl w:ilvl="1">
      <w:start w:val="1"/>
      <w:numFmt w:val="decimal"/>
      <w:isLgl/>
      <w:lvlText w:val="%1.%2."/>
      <w:lvlJc w:val="left"/>
      <w:pPr>
        <w:tabs>
          <w:tab w:val="num" w:pos="1860"/>
        </w:tabs>
        <w:ind w:left="1860" w:hanging="492"/>
      </w:pPr>
      <w:rPr>
        <w:rFonts w:cs="Times New Roman" w:hint="default"/>
      </w:rPr>
    </w:lvl>
    <w:lvl w:ilvl="2">
      <w:start w:val="1"/>
      <w:numFmt w:val="decimal"/>
      <w:isLgl/>
      <w:lvlText w:val="%1.%2.%3."/>
      <w:lvlJc w:val="left"/>
      <w:pPr>
        <w:tabs>
          <w:tab w:val="num" w:pos="2088"/>
        </w:tabs>
        <w:ind w:left="2088" w:hanging="720"/>
      </w:pPr>
      <w:rPr>
        <w:rFonts w:cs="Times New Roman" w:hint="default"/>
      </w:rPr>
    </w:lvl>
    <w:lvl w:ilvl="3">
      <w:start w:val="1"/>
      <w:numFmt w:val="decimal"/>
      <w:isLgl/>
      <w:lvlText w:val="%1.%2.%3.%4."/>
      <w:lvlJc w:val="left"/>
      <w:pPr>
        <w:tabs>
          <w:tab w:val="num" w:pos="2088"/>
        </w:tabs>
        <w:ind w:left="2088" w:hanging="720"/>
      </w:pPr>
      <w:rPr>
        <w:rFonts w:cs="Times New Roman" w:hint="default"/>
      </w:rPr>
    </w:lvl>
    <w:lvl w:ilvl="4">
      <w:start w:val="1"/>
      <w:numFmt w:val="decimal"/>
      <w:isLgl/>
      <w:lvlText w:val="%1.%2.%3.%4.%5."/>
      <w:lvlJc w:val="left"/>
      <w:pPr>
        <w:tabs>
          <w:tab w:val="num" w:pos="2448"/>
        </w:tabs>
        <w:ind w:left="2448" w:hanging="1080"/>
      </w:pPr>
      <w:rPr>
        <w:rFonts w:cs="Times New Roman" w:hint="default"/>
      </w:rPr>
    </w:lvl>
    <w:lvl w:ilvl="5">
      <w:start w:val="1"/>
      <w:numFmt w:val="decimal"/>
      <w:isLgl/>
      <w:lvlText w:val="%1.%2.%3.%4.%5.%6."/>
      <w:lvlJc w:val="left"/>
      <w:pPr>
        <w:tabs>
          <w:tab w:val="num" w:pos="2448"/>
        </w:tabs>
        <w:ind w:left="2448" w:hanging="1080"/>
      </w:pPr>
      <w:rPr>
        <w:rFonts w:cs="Times New Roman" w:hint="default"/>
      </w:rPr>
    </w:lvl>
    <w:lvl w:ilvl="6">
      <w:start w:val="1"/>
      <w:numFmt w:val="decimal"/>
      <w:isLgl/>
      <w:lvlText w:val="%1.%2.%3.%4.%5.%6.%7."/>
      <w:lvlJc w:val="left"/>
      <w:pPr>
        <w:tabs>
          <w:tab w:val="num" w:pos="2808"/>
        </w:tabs>
        <w:ind w:left="2808" w:hanging="1440"/>
      </w:pPr>
      <w:rPr>
        <w:rFonts w:cs="Times New Roman" w:hint="default"/>
      </w:rPr>
    </w:lvl>
    <w:lvl w:ilvl="7">
      <w:start w:val="1"/>
      <w:numFmt w:val="decimal"/>
      <w:isLgl/>
      <w:lvlText w:val="%1.%2.%3.%4.%5.%6.%7.%8."/>
      <w:lvlJc w:val="left"/>
      <w:pPr>
        <w:tabs>
          <w:tab w:val="num" w:pos="2808"/>
        </w:tabs>
        <w:ind w:left="2808" w:hanging="1440"/>
      </w:pPr>
      <w:rPr>
        <w:rFonts w:cs="Times New Roman" w:hint="default"/>
      </w:rPr>
    </w:lvl>
    <w:lvl w:ilvl="8">
      <w:start w:val="1"/>
      <w:numFmt w:val="decimal"/>
      <w:isLgl/>
      <w:lvlText w:val="%1.%2.%3.%4.%5.%6.%7.%8.%9."/>
      <w:lvlJc w:val="left"/>
      <w:pPr>
        <w:tabs>
          <w:tab w:val="num" w:pos="3168"/>
        </w:tabs>
        <w:ind w:left="3168" w:hanging="1800"/>
      </w:pPr>
      <w:rPr>
        <w:rFonts w:cs="Times New Roman" w:hint="default"/>
      </w:rPr>
    </w:lvl>
  </w:abstractNum>
  <w:abstractNum w:abstractNumId="16" w15:restartNumberingAfterBreak="0">
    <w:nsid w:val="729D3CE0"/>
    <w:multiLevelType w:val="multilevel"/>
    <w:tmpl w:val="5484A69A"/>
    <w:lvl w:ilvl="0">
      <w:start w:val="1"/>
      <w:numFmt w:val="decimal"/>
      <w:lvlText w:val="%1."/>
      <w:lvlJc w:val="left"/>
      <w:pPr>
        <w:ind w:left="1211" w:hanging="360"/>
      </w:pPr>
      <w:rPr>
        <w:rFonts w:hint="default"/>
        <w:color w:val="auto"/>
      </w:rPr>
    </w:lvl>
    <w:lvl w:ilvl="1">
      <w:start w:val="1"/>
      <w:numFmt w:val="decimal"/>
      <w:isLgl/>
      <w:lvlText w:val="%1.%2."/>
      <w:lvlJc w:val="left"/>
      <w:pPr>
        <w:ind w:left="1697" w:hanging="420"/>
      </w:pPr>
      <w:rPr>
        <w:rFonts w:hint="default"/>
        <w:color w:val="auto"/>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num w:numId="1" w16cid:durableId="1825317870">
    <w:abstractNumId w:val="0"/>
  </w:num>
  <w:num w:numId="2" w16cid:durableId="474102956">
    <w:abstractNumId w:val="5"/>
  </w:num>
  <w:num w:numId="3" w16cid:durableId="1185512093">
    <w:abstractNumId w:val="4"/>
  </w:num>
  <w:num w:numId="4" w16cid:durableId="703405860">
    <w:abstractNumId w:val="10"/>
  </w:num>
  <w:num w:numId="5" w16cid:durableId="1451392762">
    <w:abstractNumId w:val="11"/>
  </w:num>
  <w:num w:numId="6" w16cid:durableId="391121968">
    <w:abstractNumId w:val="1"/>
  </w:num>
  <w:num w:numId="7" w16cid:durableId="1303346827">
    <w:abstractNumId w:val="15"/>
  </w:num>
  <w:num w:numId="8" w16cid:durableId="1934123947">
    <w:abstractNumId w:val="6"/>
  </w:num>
  <w:num w:numId="9" w16cid:durableId="1718552574">
    <w:abstractNumId w:val="14"/>
  </w:num>
  <w:num w:numId="10" w16cid:durableId="1100761109">
    <w:abstractNumId w:val="3"/>
  </w:num>
  <w:num w:numId="11" w16cid:durableId="465700113">
    <w:abstractNumId w:val="9"/>
  </w:num>
  <w:num w:numId="12" w16cid:durableId="2090341689">
    <w:abstractNumId w:val="8"/>
  </w:num>
  <w:num w:numId="13" w16cid:durableId="1796832101">
    <w:abstractNumId w:val="13"/>
  </w:num>
  <w:num w:numId="14" w16cid:durableId="447356506">
    <w:abstractNumId w:val="2"/>
  </w:num>
  <w:num w:numId="15" w16cid:durableId="4467729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9366459">
    <w:abstractNumId w:val="16"/>
  </w:num>
  <w:num w:numId="17" w16cid:durableId="15565516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51"/>
    <w:rsid w:val="00001FDE"/>
    <w:rsid w:val="00007CAC"/>
    <w:rsid w:val="00013A55"/>
    <w:rsid w:val="000150C5"/>
    <w:rsid w:val="000268D7"/>
    <w:rsid w:val="000276C0"/>
    <w:rsid w:val="00033561"/>
    <w:rsid w:val="00033DF9"/>
    <w:rsid w:val="000360BB"/>
    <w:rsid w:val="00040EE4"/>
    <w:rsid w:val="000445A5"/>
    <w:rsid w:val="000551B5"/>
    <w:rsid w:val="00056B8D"/>
    <w:rsid w:val="00064408"/>
    <w:rsid w:val="00077016"/>
    <w:rsid w:val="0008305B"/>
    <w:rsid w:val="00090DDA"/>
    <w:rsid w:val="00097A29"/>
    <w:rsid w:val="000A12F4"/>
    <w:rsid w:val="000A16C5"/>
    <w:rsid w:val="000A6F15"/>
    <w:rsid w:val="000B07DC"/>
    <w:rsid w:val="000C3EAE"/>
    <w:rsid w:val="000D1014"/>
    <w:rsid w:val="000D2F5E"/>
    <w:rsid w:val="000D48D7"/>
    <w:rsid w:val="000E2A71"/>
    <w:rsid w:val="000E4AEF"/>
    <w:rsid w:val="000E6983"/>
    <w:rsid w:val="000F007E"/>
    <w:rsid w:val="000F287C"/>
    <w:rsid w:val="00101C9E"/>
    <w:rsid w:val="001059D9"/>
    <w:rsid w:val="00113543"/>
    <w:rsid w:val="00130FEB"/>
    <w:rsid w:val="0013162F"/>
    <w:rsid w:val="001343B0"/>
    <w:rsid w:val="001412CB"/>
    <w:rsid w:val="001428E9"/>
    <w:rsid w:val="00151E5B"/>
    <w:rsid w:val="00152325"/>
    <w:rsid w:val="00161CC9"/>
    <w:rsid w:val="00165B9C"/>
    <w:rsid w:val="00172013"/>
    <w:rsid w:val="00175454"/>
    <w:rsid w:val="00187064"/>
    <w:rsid w:val="001913C3"/>
    <w:rsid w:val="00192297"/>
    <w:rsid w:val="00195AF8"/>
    <w:rsid w:val="001A4181"/>
    <w:rsid w:val="001A7F9B"/>
    <w:rsid w:val="001C5BD3"/>
    <w:rsid w:val="001D13E2"/>
    <w:rsid w:val="001D1C73"/>
    <w:rsid w:val="001D63FB"/>
    <w:rsid w:val="001D6EF6"/>
    <w:rsid w:val="001E235C"/>
    <w:rsid w:val="001F21C8"/>
    <w:rsid w:val="001F59A1"/>
    <w:rsid w:val="001F5D6F"/>
    <w:rsid w:val="00204EFF"/>
    <w:rsid w:val="00210031"/>
    <w:rsid w:val="00221204"/>
    <w:rsid w:val="002214BE"/>
    <w:rsid w:val="00225644"/>
    <w:rsid w:val="00227521"/>
    <w:rsid w:val="002434F3"/>
    <w:rsid w:val="00252298"/>
    <w:rsid w:val="0027078F"/>
    <w:rsid w:val="00272C59"/>
    <w:rsid w:val="002731EC"/>
    <w:rsid w:val="00274D52"/>
    <w:rsid w:val="00275D5B"/>
    <w:rsid w:val="00276999"/>
    <w:rsid w:val="002812A5"/>
    <w:rsid w:val="002831B3"/>
    <w:rsid w:val="00284A34"/>
    <w:rsid w:val="00284BBE"/>
    <w:rsid w:val="00296ADF"/>
    <w:rsid w:val="00297821"/>
    <w:rsid w:val="002A6E58"/>
    <w:rsid w:val="002B57DA"/>
    <w:rsid w:val="002C2E9F"/>
    <w:rsid w:val="002C5EB3"/>
    <w:rsid w:val="002D1EE9"/>
    <w:rsid w:val="002D7544"/>
    <w:rsid w:val="002E1CFD"/>
    <w:rsid w:val="002E719B"/>
    <w:rsid w:val="002F66E0"/>
    <w:rsid w:val="0030347B"/>
    <w:rsid w:val="00303791"/>
    <w:rsid w:val="00303C41"/>
    <w:rsid w:val="003117E8"/>
    <w:rsid w:val="003142C7"/>
    <w:rsid w:val="0032117A"/>
    <w:rsid w:val="00322C5D"/>
    <w:rsid w:val="003253F5"/>
    <w:rsid w:val="003277AE"/>
    <w:rsid w:val="00327F66"/>
    <w:rsid w:val="00334AA9"/>
    <w:rsid w:val="00335AAF"/>
    <w:rsid w:val="00337B6A"/>
    <w:rsid w:val="0034187F"/>
    <w:rsid w:val="00342CD1"/>
    <w:rsid w:val="003430EC"/>
    <w:rsid w:val="00345151"/>
    <w:rsid w:val="00346607"/>
    <w:rsid w:val="003500CE"/>
    <w:rsid w:val="00353D40"/>
    <w:rsid w:val="0038309C"/>
    <w:rsid w:val="003903D1"/>
    <w:rsid w:val="00390BA5"/>
    <w:rsid w:val="00393427"/>
    <w:rsid w:val="00393622"/>
    <w:rsid w:val="0039444E"/>
    <w:rsid w:val="00394E93"/>
    <w:rsid w:val="003950AB"/>
    <w:rsid w:val="00396296"/>
    <w:rsid w:val="00397E66"/>
    <w:rsid w:val="003A5F60"/>
    <w:rsid w:val="003A6BB1"/>
    <w:rsid w:val="003B08DE"/>
    <w:rsid w:val="003B5168"/>
    <w:rsid w:val="003C0F15"/>
    <w:rsid w:val="003C215B"/>
    <w:rsid w:val="003C5C5F"/>
    <w:rsid w:val="003C5E44"/>
    <w:rsid w:val="003C63F9"/>
    <w:rsid w:val="003D3E5E"/>
    <w:rsid w:val="003D4259"/>
    <w:rsid w:val="003E7DCD"/>
    <w:rsid w:val="003F28D2"/>
    <w:rsid w:val="003F6250"/>
    <w:rsid w:val="00404938"/>
    <w:rsid w:val="00407745"/>
    <w:rsid w:val="00413013"/>
    <w:rsid w:val="00414C04"/>
    <w:rsid w:val="004232E0"/>
    <w:rsid w:val="00427006"/>
    <w:rsid w:val="00435CCE"/>
    <w:rsid w:val="0044345D"/>
    <w:rsid w:val="00450D75"/>
    <w:rsid w:val="004537D1"/>
    <w:rsid w:val="004653BD"/>
    <w:rsid w:val="004922AD"/>
    <w:rsid w:val="00494AB6"/>
    <w:rsid w:val="0049518E"/>
    <w:rsid w:val="00496DBC"/>
    <w:rsid w:val="004B4BAD"/>
    <w:rsid w:val="004C7E21"/>
    <w:rsid w:val="004D2FEF"/>
    <w:rsid w:val="004D5D70"/>
    <w:rsid w:val="004E75AF"/>
    <w:rsid w:val="004F199B"/>
    <w:rsid w:val="004F2A3A"/>
    <w:rsid w:val="005003E0"/>
    <w:rsid w:val="005006E9"/>
    <w:rsid w:val="005154AF"/>
    <w:rsid w:val="005311AC"/>
    <w:rsid w:val="00531CAF"/>
    <w:rsid w:val="0053605E"/>
    <w:rsid w:val="00536BBE"/>
    <w:rsid w:val="00537BBA"/>
    <w:rsid w:val="00537D9E"/>
    <w:rsid w:val="00560BFC"/>
    <w:rsid w:val="00562530"/>
    <w:rsid w:val="005645EE"/>
    <w:rsid w:val="0057017D"/>
    <w:rsid w:val="00570270"/>
    <w:rsid w:val="00582A6A"/>
    <w:rsid w:val="00585942"/>
    <w:rsid w:val="00595EF8"/>
    <w:rsid w:val="005A17CF"/>
    <w:rsid w:val="005A1D4F"/>
    <w:rsid w:val="005A3677"/>
    <w:rsid w:val="005A5BC3"/>
    <w:rsid w:val="005B318A"/>
    <w:rsid w:val="005B327C"/>
    <w:rsid w:val="005B7921"/>
    <w:rsid w:val="005C3B85"/>
    <w:rsid w:val="005C5F72"/>
    <w:rsid w:val="005C673E"/>
    <w:rsid w:val="005C6E5F"/>
    <w:rsid w:val="005E0F47"/>
    <w:rsid w:val="005E14E1"/>
    <w:rsid w:val="005E1890"/>
    <w:rsid w:val="005E1BBD"/>
    <w:rsid w:val="005E1D12"/>
    <w:rsid w:val="005F0140"/>
    <w:rsid w:val="005F2766"/>
    <w:rsid w:val="005F4B01"/>
    <w:rsid w:val="006003DF"/>
    <w:rsid w:val="00602911"/>
    <w:rsid w:val="006159AE"/>
    <w:rsid w:val="00616D3E"/>
    <w:rsid w:val="00622A47"/>
    <w:rsid w:val="00625B25"/>
    <w:rsid w:val="00627764"/>
    <w:rsid w:val="00634142"/>
    <w:rsid w:val="00634B12"/>
    <w:rsid w:val="0063652D"/>
    <w:rsid w:val="00650AF4"/>
    <w:rsid w:val="0066269A"/>
    <w:rsid w:val="00664EAB"/>
    <w:rsid w:val="006704E6"/>
    <w:rsid w:val="006726CD"/>
    <w:rsid w:val="006749E7"/>
    <w:rsid w:val="00677910"/>
    <w:rsid w:val="00681769"/>
    <w:rsid w:val="00682200"/>
    <w:rsid w:val="006834C7"/>
    <w:rsid w:val="006855DB"/>
    <w:rsid w:val="00686C41"/>
    <w:rsid w:val="0069383E"/>
    <w:rsid w:val="00694EBD"/>
    <w:rsid w:val="006A2A6B"/>
    <w:rsid w:val="006B1A18"/>
    <w:rsid w:val="006B44F0"/>
    <w:rsid w:val="006B7652"/>
    <w:rsid w:val="006C4000"/>
    <w:rsid w:val="006D09FD"/>
    <w:rsid w:val="006D120A"/>
    <w:rsid w:val="006E36D8"/>
    <w:rsid w:val="006E5905"/>
    <w:rsid w:val="006E5A4A"/>
    <w:rsid w:val="006F59AC"/>
    <w:rsid w:val="006F5D4E"/>
    <w:rsid w:val="006F6E47"/>
    <w:rsid w:val="00700915"/>
    <w:rsid w:val="00701BEF"/>
    <w:rsid w:val="00715937"/>
    <w:rsid w:val="007159FD"/>
    <w:rsid w:val="00726CF9"/>
    <w:rsid w:val="0073198F"/>
    <w:rsid w:val="00732245"/>
    <w:rsid w:val="0073339A"/>
    <w:rsid w:val="00734352"/>
    <w:rsid w:val="00747312"/>
    <w:rsid w:val="00751488"/>
    <w:rsid w:val="00751D80"/>
    <w:rsid w:val="00754373"/>
    <w:rsid w:val="0076133D"/>
    <w:rsid w:val="00762A5A"/>
    <w:rsid w:val="00767D1C"/>
    <w:rsid w:val="007721E1"/>
    <w:rsid w:val="007768B5"/>
    <w:rsid w:val="007801ED"/>
    <w:rsid w:val="00793281"/>
    <w:rsid w:val="00795B47"/>
    <w:rsid w:val="007971B6"/>
    <w:rsid w:val="007A4638"/>
    <w:rsid w:val="007B072C"/>
    <w:rsid w:val="007B2A07"/>
    <w:rsid w:val="007C0657"/>
    <w:rsid w:val="007C1D38"/>
    <w:rsid w:val="007D151D"/>
    <w:rsid w:val="007D3767"/>
    <w:rsid w:val="007D3CE0"/>
    <w:rsid w:val="007D3FA5"/>
    <w:rsid w:val="007E5444"/>
    <w:rsid w:val="007E69B2"/>
    <w:rsid w:val="007E7315"/>
    <w:rsid w:val="007E7668"/>
    <w:rsid w:val="007F114F"/>
    <w:rsid w:val="007F38D5"/>
    <w:rsid w:val="007F4558"/>
    <w:rsid w:val="007F4AD7"/>
    <w:rsid w:val="00803193"/>
    <w:rsid w:val="0080471C"/>
    <w:rsid w:val="00805228"/>
    <w:rsid w:val="00805293"/>
    <w:rsid w:val="008115F0"/>
    <w:rsid w:val="00811E8E"/>
    <w:rsid w:val="00815723"/>
    <w:rsid w:val="0081728B"/>
    <w:rsid w:val="008248E4"/>
    <w:rsid w:val="00841594"/>
    <w:rsid w:val="00842881"/>
    <w:rsid w:val="00843EC3"/>
    <w:rsid w:val="0084574A"/>
    <w:rsid w:val="00850665"/>
    <w:rsid w:val="00855E00"/>
    <w:rsid w:val="00855FC9"/>
    <w:rsid w:val="00856606"/>
    <w:rsid w:val="008606F1"/>
    <w:rsid w:val="00866295"/>
    <w:rsid w:val="00867B40"/>
    <w:rsid w:val="00880FB0"/>
    <w:rsid w:val="00882B9B"/>
    <w:rsid w:val="008916B6"/>
    <w:rsid w:val="0089624D"/>
    <w:rsid w:val="00896E81"/>
    <w:rsid w:val="008A608A"/>
    <w:rsid w:val="008B3A8D"/>
    <w:rsid w:val="008B5EEC"/>
    <w:rsid w:val="008C62D4"/>
    <w:rsid w:val="008C62D5"/>
    <w:rsid w:val="008D1F31"/>
    <w:rsid w:val="008E25E8"/>
    <w:rsid w:val="008E4775"/>
    <w:rsid w:val="008E6666"/>
    <w:rsid w:val="008F17ED"/>
    <w:rsid w:val="008F7CA9"/>
    <w:rsid w:val="00904708"/>
    <w:rsid w:val="00912867"/>
    <w:rsid w:val="0091620B"/>
    <w:rsid w:val="00920AF5"/>
    <w:rsid w:val="00921435"/>
    <w:rsid w:val="009224A7"/>
    <w:rsid w:val="00925CD8"/>
    <w:rsid w:val="009260BD"/>
    <w:rsid w:val="00930716"/>
    <w:rsid w:val="009323ED"/>
    <w:rsid w:val="00942F84"/>
    <w:rsid w:val="00945272"/>
    <w:rsid w:val="0094556A"/>
    <w:rsid w:val="0094570F"/>
    <w:rsid w:val="00970D97"/>
    <w:rsid w:val="009722C1"/>
    <w:rsid w:val="00972DF2"/>
    <w:rsid w:val="00982C51"/>
    <w:rsid w:val="009875B0"/>
    <w:rsid w:val="00993C63"/>
    <w:rsid w:val="009A2B50"/>
    <w:rsid w:val="009A3922"/>
    <w:rsid w:val="009A5977"/>
    <w:rsid w:val="009C2C38"/>
    <w:rsid w:val="009C552E"/>
    <w:rsid w:val="009C5A21"/>
    <w:rsid w:val="009C6545"/>
    <w:rsid w:val="009D53A0"/>
    <w:rsid w:val="009D655C"/>
    <w:rsid w:val="009D71C5"/>
    <w:rsid w:val="009E07BD"/>
    <w:rsid w:val="009E30F7"/>
    <w:rsid w:val="009E320C"/>
    <w:rsid w:val="009E7D8F"/>
    <w:rsid w:val="009F1DA9"/>
    <w:rsid w:val="009F4E2E"/>
    <w:rsid w:val="00A21616"/>
    <w:rsid w:val="00A32C57"/>
    <w:rsid w:val="00A36041"/>
    <w:rsid w:val="00A466C2"/>
    <w:rsid w:val="00A47540"/>
    <w:rsid w:val="00A50BB9"/>
    <w:rsid w:val="00A50D6D"/>
    <w:rsid w:val="00A51330"/>
    <w:rsid w:val="00A51DF5"/>
    <w:rsid w:val="00A530BB"/>
    <w:rsid w:val="00A55468"/>
    <w:rsid w:val="00A61E91"/>
    <w:rsid w:val="00A6372C"/>
    <w:rsid w:val="00A643E6"/>
    <w:rsid w:val="00A644AC"/>
    <w:rsid w:val="00A65DB6"/>
    <w:rsid w:val="00A66C9E"/>
    <w:rsid w:val="00A67743"/>
    <w:rsid w:val="00A706BF"/>
    <w:rsid w:val="00A75130"/>
    <w:rsid w:val="00A939C3"/>
    <w:rsid w:val="00AA731B"/>
    <w:rsid w:val="00AB3A78"/>
    <w:rsid w:val="00AC1734"/>
    <w:rsid w:val="00AC204B"/>
    <w:rsid w:val="00AC54D2"/>
    <w:rsid w:val="00AD1402"/>
    <w:rsid w:val="00AD1AC8"/>
    <w:rsid w:val="00AD5C40"/>
    <w:rsid w:val="00AE276B"/>
    <w:rsid w:val="00AE2BB7"/>
    <w:rsid w:val="00AE491D"/>
    <w:rsid w:val="00AE642A"/>
    <w:rsid w:val="00AF2439"/>
    <w:rsid w:val="00AF28B1"/>
    <w:rsid w:val="00B003D6"/>
    <w:rsid w:val="00B0495C"/>
    <w:rsid w:val="00B05739"/>
    <w:rsid w:val="00B138D3"/>
    <w:rsid w:val="00B14E5D"/>
    <w:rsid w:val="00B16D21"/>
    <w:rsid w:val="00B236E7"/>
    <w:rsid w:val="00B25A22"/>
    <w:rsid w:val="00B328E9"/>
    <w:rsid w:val="00B37BEF"/>
    <w:rsid w:val="00B37F39"/>
    <w:rsid w:val="00B451D0"/>
    <w:rsid w:val="00B47250"/>
    <w:rsid w:val="00B5037F"/>
    <w:rsid w:val="00B51BAE"/>
    <w:rsid w:val="00B52C08"/>
    <w:rsid w:val="00B56D4B"/>
    <w:rsid w:val="00B577FA"/>
    <w:rsid w:val="00B60E44"/>
    <w:rsid w:val="00B71C73"/>
    <w:rsid w:val="00B77156"/>
    <w:rsid w:val="00B81C76"/>
    <w:rsid w:val="00B835C4"/>
    <w:rsid w:val="00B855DB"/>
    <w:rsid w:val="00B86D5C"/>
    <w:rsid w:val="00B93EF1"/>
    <w:rsid w:val="00B9400B"/>
    <w:rsid w:val="00B9753C"/>
    <w:rsid w:val="00BA1796"/>
    <w:rsid w:val="00BA402D"/>
    <w:rsid w:val="00BA4F02"/>
    <w:rsid w:val="00BA523E"/>
    <w:rsid w:val="00BA5411"/>
    <w:rsid w:val="00BA7196"/>
    <w:rsid w:val="00BB21E1"/>
    <w:rsid w:val="00BB5D97"/>
    <w:rsid w:val="00BC3408"/>
    <w:rsid w:val="00BC391A"/>
    <w:rsid w:val="00BC4075"/>
    <w:rsid w:val="00BC6EC9"/>
    <w:rsid w:val="00BD7377"/>
    <w:rsid w:val="00BE5CFC"/>
    <w:rsid w:val="00BE6BDE"/>
    <w:rsid w:val="00BE7D71"/>
    <w:rsid w:val="00C03C33"/>
    <w:rsid w:val="00C079D5"/>
    <w:rsid w:val="00C106A0"/>
    <w:rsid w:val="00C11AB8"/>
    <w:rsid w:val="00C142FB"/>
    <w:rsid w:val="00C1772F"/>
    <w:rsid w:val="00C21F59"/>
    <w:rsid w:val="00C22976"/>
    <w:rsid w:val="00C27AF2"/>
    <w:rsid w:val="00C306AD"/>
    <w:rsid w:val="00C33219"/>
    <w:rsid w:val="00C3600C"/>
    <w:rsid w:val="00C40BF6"/>
    <w:rsid w:val="00C46B04"/>
    <w:rsid w:val="00C46F5D"/>
    <w:rsid w:val="00C47720"/>
    <w:rsid w:val="00C5258B"/>
    <w:rsid w:val="00C629CA"/>
    <w:rsid w:val="00C74870"/>
    <w:rsid w:val="00C75189"/>
    <w:rsid w:val="00C800DE"/>
    <w:rsid w:val="00C830BB"/>
    <w:rsid w:val="00C87417"/>
    <w:rsid w:val="00C9129D"/>
    <w:rsid w:val="00C9200E"/>
    <w:rsid w:val="00C92CEA"/>
    <w:rsid w:val="00C9341A"/>
    <w:rsid w:val="00C94023"/>
    <w:rsid w:val="00C95CA9"/>
    <w:rsid w:val="00C961CD"/>
    <w:rsid w:val="00C96F4D"/>
    <w:rsid w:val="00CA7C3F"/>
    <w:rsid w:val="00CB48AF"/>
    <w:rsid w:val="00CC2C21"/>
    <w:rsid w:val="00CC3C6A"/>
    <w:rsid w:val="00CC495E"/>
    <w:rsid w:val="00CC5C22"/>
    <w:rsid w:val="00CC73BC"/>
    <w:rsid w:val="00CD38E6"/>
    <w:rsid w:val="00CE18EF"/>
    <w:rsid w:val="00CF1E00"/>
    <w:rsid w:val="00CF3AA3"/>
    <w:rsid w:val="00CF4B46"/>
    <w:rsid w:val="00CF4EA1"/>
    <w:rsid w:val="00D05F7D"/>
    <w:rsid w:val="00D07A2C"/>
    <w:rsid w:val="00D07BB8"/>
    <w:rsid w:val="00D261CC"/>
    <w:rsid w:val="00D32942"/>
    <w:rsid w:val="00D35C14"/>
    <w:rsid w:val="00D4217D"/>
    <w:rsid w:val="00D44462"/>
    <w:rsid w:val="00D502DD"/>
    <w:rsid w:val="00D511BB"/>
    <w:rsid w:val="00D57B3E"/>
    <w:rsid w:val="00D60CF1"/>
    <w:rsid w:val="00D6513A"/>
    <w:rsid w:val="00D66EB9"/>
    <w:rsid w:val="00D76D11"/>
    <w:rsid w:val="00D8615F"/>
    <w:rsid w:val="00D96516"/>
    <w:rsid w:val="00DA5387"/>
    <w:rsid w:val="00DA6676"/>
    <w:rsid w:val="00DB14F3"/>
    <w:rsid w:val="00DB22D1"/>
    <w:rsid w:val="00DB33EB"/>
    <w:rsid w:val="00DB4A18"/>
    <w:rsid w:val="00DB4E90"/>
    <w:rsid w:val="00DB534A"/>
    <w:rsid w:val="00DB5455"/>
    <w:rsid w:val="00DC5AB8"/>
    <w:rsid w:val="00DC6398"/>
    <w:rsid w:val="00DD2C41"/>
    <w:rsid w:val="00DE39F8"/>
    <w:rsid w:val="00DE4405"/>
    <w:rsid w:val="00DE50BB"/>
    <w:rsid w:val="00DE7174"/>
    <w:rsid w:val="00DF2029"/>
    <w:rsid w:val="00DF3D61"/>
    <w:rsid w:val="00DF5A4A"/>
    <w:rsid w:val="00DF74AB"/>
    <w:rsid w:val="00E07436"/>
    <w:rsid w:val="00E07899"/>
    <w:rsid w:val="00E1208B"/>
    <w:rsid w:val="00E13816"/>
    <w:rsid w:val="00E24389"/>
    <w:rsid w:val="00E24D02"/>
    <w:rsid w:val="00E3585A"/>
    <w:rsid w:val="00E3714D"/>
    <w:rsid w:val="00E379D1"/>
    <w:rsid w:val="00E40E51"/>
    <w:rsid w:val="00E40F9E"/>
    <w:rsid w:val="00E4175E"/>
    <w:rsid w:val="00E60232"/>
    <w:rsid w:val="00E61B5E"/>
    <w:rsid w:val="00E659DE"/>
    <w:rsid w:val="00E65FD9"/>
    <w:rsid w:val="00E71AB4"/>
    <w:rsid w:val="00E74489"/>
    <w:rsid w:val="00E76D73"/>
    <w:rsid w:val="00E77B64"/>
    <w:rsid w:val="00E80438"/>
    <w:rsid w:val="00E817A4"/>
    <w:rsid w:val="00E85611"/>
    <w:rsid w:val="00E8747B"/>
    <w:rsid w:val="00E958E8"/>
    <w:rsid w:val="00E975CC"/>
    <w:rsid w:val="00EA13D0"/>
    <w:rsid w:val="00EB0790"/>
    <w:rsid w:val="00EB3DB5"/>
    <w:rsid w:val="00EC47D2"/>
    <w:rsid w:val="00ED10FB"/>
    <w:rsid w:val="00ED1176"/>
    <w:rsid w:val="00ED6ABE"/>
    <w:rsid w:val="00ED7B6D"/>
    <w:rsid w:val="00EE5F56"/>
    <w:rsid w:val="00F0676A"/>
    <w:rsid w:val="00F077FD"/>
    <w:rsid w:val="00F13A42"/>
    <w:rsid w:val="00F13C98"/>
    <w:rsid w:val="00F17AAA"/>
    <w:rsid w:val="00F220DD"/>
    <w:rsid w:val="00F23BC8"/>
    <w:rsid w:val="00F24A35"/>
    <w:rsid w:val="00F25D87"/>
    <w:rsid w:val="00F30CA4"/>
    <w:rsid w:val="00F346D5"/>
    <w:rsid w:val="00F34841"/>
    <w:rsid w:val="00F369F1"/>
    <w:rsid w:val="00F376A7"/>
    <w:rsid w:val="00F423F4"/>
    <w:rsid w:val="00F54188"/>
    <w:rsid w:val="00F547AF"/>
    <w:rsid w:val="00F62204"/>
    <w:rsid w:val="00F64351"/>
    <w:rsid w:val="00F66D65"/>
    <w:rsid w:val="00F73401"/>
    <w:rsid w:val="00F73A93"/>
    <w:rsid w:val="00F7723A"/>
    <w:rsid w:val="00F82982"/>
    <w:rsid w:val="00F84CDD"/>
    <w:rsid w:val="00F8652C"/>
    <w:rsid w:val="00F87CC8"/>
    <w:rsid w:val="00F96C53"/>
    <w:rsid w:val="00FA0BAB"/>
    <w:rsid w:val="00FA4A0D"/>
    <w:rsid w:val="00FA57CC"/>
    <w:rsid w:val="00FB0318"/>
    <w:rsid w:val="00FB0CF5"/>
    <w:rsid w:val="00FB4E1B"/>
    <w:rsid w:val="00FB52EF"/>
    <w:rsid w:val="00FB6677"/>
    <w:rsid w:val="00FB6D02"/>
    <w:rsid w:val="00FB7C76"/>
    <w:rsid w:val="00FC1520"/>
    <w:rsid w:val="00FC5F69"/>
    <w:rsid w:val="00FD60C4"/>
    <w:rsid w:val="00FD616E"/>
    <w:rsid w:val="00FD7004"/>
    <w:rsid w:val="00FE0514"/>
    <w:rsid w:val="00FE3DAE"/>
    <w:rsid w:val="00FE585D"/>
    <w:rsid w:val="00FE6D4D"/>
    <w:rsid w:val="00FE71D1"/>
    <w:rsid w:val="00FF4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9F3FAC"/>
  <w15:chartTrackingRefBased/>
  <w15:docId w15:val="{E7D6F1A6-A25B-443B-BDB4-788F553C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3600C"/>
    <w:pPr>
      <w:overflowPunct w:val="0"/>
      <w:autoSpaceDE w:val="0"/>
      <w:autoSpaceDN w:val="0"/>
      <w:adjustRightInd w:val="0"/>
      <w:textAlignment w:val="baseline"/>
    </w:pPr>
    <w:rPr>
      <w:sz w:val="24"/>
      <w:lang w:eastAsia="en-US"/>
    </w:rPr>
  </w:style>
  <w:style w:type="paragraph" w:styleId="Antrat1">
    <w:name w:val="heading 1"/>
    <w:basedOn w:val="prastasis"/>
    <w:next w:val="prastasis"/>
    <w:link w:val="Antrat1Diagrama"/>
    <w:qFormat/>
    <w:rsid w:val="00C3600C"/>
    <w:pPr>
      <w:keepNext/>
      <w:outlineLvl w:val="0"/>
    </w:pPr>
    <w:rPr>
      <w:b/>
      <w:color w:val="000000"/>
    </w:rPr>
  </w:style>
  <w:style w:type="paragraph" w:styleId="Antrat2">
    <w:name w:val="heading 2"/>
    <w:basedOn w:val="prastasis"/>
    <w:next w:val="prastasis"/>
    <w:link w:val="Antrat2Diagrama"/>
    <w:qFormat/>
    <w:rsid w:val="00C3600C"/>
    <w:pPr>
      <w:keepNext/>
      <w:spacing w:before="120"/>
      <w:jc w:val="center"/>
      <w:outlineLvl w:val="1"/>
    </w:pPr>
    <w:rPr>
      <w:b/>
      <w:bCs/>
      <w:caps/>
      <w:color w:val="00000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Pr>
      <w:rFonts w:ascii="Cambria" w:hAnsi="Cambria" w:cs="Times New Roman"/>
      <w:b/>
      <w:bCs/>
      <w:kern w:val="32"/>
      <w:sz w:val="32"/>
      <w:szCs w:val="32"/>
      <w:lang w:val="x-none" w:eastAsia="en-US"/>
    </w:rPr>
  </w:style>
  <w:style w:type="character" w:customStyle="1" w:styleId="Antrat2Diagrama">
    <w:name w:val="Antraštė 2 Diagrama"/>
    <w:link w:val="Antrat2"/>
    <w:locked/>
    <w:rPr>
      <w:rFonts w:ascii="Cambria" w:hAnsi="Cambria" w:cs="Times New Roman"/>
      <w:b/>
      <w:bCs/>
      <w:i/>
      <w:iCs/>
      <w:sz w:val="28"/>
      <w:szCs w:val="28"/>
      <w:lang w:val="x-none" w:eastAsia="en-US"/>
    </w:rPr>
  </w:style>
  <w:style w:type="paragraph" w:styleId="Pagrindinistekstas">
    <w:name w:val="Body Text"/>
    <w:basedOn w:val="prastasis"/>
    <w:link w:val="PagrindinistekstasDiagrama"/>
    <w:rsid w:val="00C3600C"/>
    <w:pPr>
      <w:spacing w:line="360" w:lineRule="auto"/>
      <w:jc w:val="both"/>
    </w:pPr>
  </w:style>
  <w:style w:type="character" w:customStyle="1" w:styleId="PagrindinistekstasDiagrama">
    <w:name w:val="Pagrindinis tekstas Diagrama"/>
    <w:link w:val="Pagrindinistekstas"/>
    <w:locked/>
    <w:rPr>
      <w:rFonts w:cs="Times New Roman"/>
      <w:sz w:val="20"/>
      <w:szCs w:val="20"/>
      <w:lang w:val="x-none" w:eastAsia="en-US"/>
    </w:rPr>
  </w:style>
  <w:style w:type="paragraph" w:styleId="Pagrindinistekstas2">
    <w:name w:val="Body Text 2"/>
    <w:basedOn w:val="prastasis"/>
    <w:link w:val="Pagrindinistekstas2Diagrama"/>
    <w:rsid w:val="00C3600C"/>
    <w:pPr>
      <w:spacing w:line="360" w:lineRule="auto"/>
      <w:jc w:val="both"/>
    </w:pPr>
    <w:rPr>
      <w:color w:val="FFFFFF"/>
    </w:rPr>
  </w:style>
  <w:style w:type="character" w:customStyle="1" w:styleId="Pagrindinistekstas2Diagrama">
    <w:name w:val="Pagrindinis tekstas 2 Diagrama"/>
    <w:link w:val="Pagrindinistekstas2"/>
    <w:semiHidden/>
    <w:locked/>
    <w:rPr>
      <w:rFonts w:cs="Times New Roman"/>
      <w:sz w:val="20"/>
      <w:szCs w:val="20"/>
      <w:lang w:val="x-none" w:eastAsia="en-US"/>
    </w:rPr>
  </w:style>
  <w:style w:type="paragraph" w:styleId="Pagrindinistekstas3">
    <w:name w:val="Body Text 3"/>
    <w:basedOn w:val="prastasis"/>
    <w:link w:val="Pagrindinistekstas3Diagrama"/>
    <w:rsid w:val="00C3600C"/>
    <w:pPr>
      <w:spacing w:line="360" w:lineRule="auto"/>
      <w:jc w:val="both"/>
    </w:pPr>
    <w:rPr>
      <w:color w:val="000000"/>
    </w:rPr>
  </w:style>
  <w:style w:type="character" w:customStyle="1" w:styleId="Pagrindinistekstas3Diagrama">
    <w:name w:val="Pagrindinis tekstas 3 Diagrama"/>
    <w:link w:val="Pagrindinistekstas3"/>
    <w:semiHidden/>
    <w:locked/>
    <w:rPr>
      <w:rFonts w:cs="Times New Roman"/>
      <w:sz w:val="16"/>
      <w:szCs w:val="16"/>
      <w:lang w:val="x-none" w:eastAsia="en-US"/>
    </w:rPr>
  </w:style>
  <w:style w:type="character" w:styleId="Hipersaitas">
    <w:name w:val="Hyperlink"/>
    <w:rsid w:val="00C3600C"/>
    <w:rPr>
      <w:rFonts w:cs="Times New Roman"/>
      <w:color w:val="0000FF"/>
      <w:u w:val="single"/>
    </w:rPr>
  </w:style>
  <w:style w:type="character" w:styleId="Perirtashipersaitas">
    <w:name w:val="FollowedHyperlink"/>
    <w:rsid w:val="00C3600C"/>
    <w:rPr>
      <w:rFonts w:cs="Times New Roman"/>
      <w:color w:val="800080"/>
      <w:u w:val="single"/>
    </w:rPr>
  </w:style>
  <w:style w:type="paragraph" w:styleId="Debesliotekstas">
    <w:name w:val="Balloon Text"/>
    <w:basedOn w:val="prastasis"/>
    <w:link w:val="DebesliotekstasDiagrama"/>
    <w:semiHidden/>
    <w:rsid w:val="00F13C98"/>
    <w:rPr>
      <w:rFonts w:ascii="Tahoma" w:hAnsi="Tahoma" w:cs="Tahoma"/>
      <w:sz w:val="16"/>
      <w:szCs w:val="16"/>
    </w:rPr>
  </w:style>
  <w:style w:type="character" w:customStyle="1" w:styleId="DebesliotekstasDiagrama">
    <w:name w:val="Debesėlio tekstas Diagrama"/>
    <w:link w:val="Debesliotekstas"/>
    <w:semiHidden/>
    <w:locked/>
    <w:rPr>
      <w:rFonts w:cs="Times New Roman"/>
      <w:sz w:val="2"/>
      <w:lang w:val="x-none" w:eastAsia="en-US"/>
    </w:rPr>
  </w:style>
  <w:style w:type="paragraph" w:customStyle="1" w:styleId="Char1CharChar">
    <w:name w:val="Char1 Char Char"/>
    <w:basedOn w:val="prastasis"/>
    <w:rsid w:val="00C800DE"/>
    <w:pPr>
      <w:overflowPunct/>
      <w:autoSpaceDE/>
      <w:autoSpaceDN/>
      <w:adjustRightInd/>
      <w:spacing w:after="160" w:line="240" w:lineRule="exact"/>
      <w:textAlignment w:val="auto"/>
    </w:pPr>
    <w:rPr>
      <w:rFonts w:ascii="Verdana" w:hAnsi="Verdana" w:cs="Verdana"/>
      <w:sz w:val="20"/>
      <w:lang w:val="en-US"/>
    </w:rPr>
  </w:style>
  <w:style w:type="paragraph" w:customStyle="1" w:styleId="Char1CharChar1">
    <w:name w:val="Char1 Char Char1"/>
    <w:basedOn w:val="prastasis"/>
    <w:rsid w:val="001343B0"/>
    <w:pPr>
      <w:overflowPunct/>
      <w:autoSpaceDE/>
      <w:autoSpaceDN/>
      <w:adjustRightInd/>
      <w:spacing w:after="160" w:line="240" w:lineRule="exact"/>
      <w:textAlignment w:val="auto"/>
    </w:pPr>
    <w:rPr>
      <w:rFonts w:ascii="Verdana" w:hAnsi="Verdana" w:cs="Verdana"/>
      <w:sz w:val="20"/>
      <w:lang w:val="en-US"/>
    </w:rPr>
  </w:style>
  <w:style w:type="paragraph" w:styleId="Antrats">
    <w:name w:val="header"/>
    <w:basedOn w:val="prastasis"/>
    <w:link w:val="AntratsDiagrama"/>
    <w:rsid w:val="0063652D"/>
    <w:pPr>
      <w:overflowPunct/>
      <w:autoSpaceDE/>
      <w:autoSpaceDN/>
      <w:adjustRightInd/>
      <w:spacing w:before="100" w:beforeAutospacing="1" w:after="100" w:afterAutospacing="1"/>
      <w:textAlignment w:val="auto"/>
    </w:pPr>
    <w:rPr>
      <w:szCs w:val="24"/>
      <w:lang w:val="en-US"/>
    </w:rPr>
  </w:style>
  <w:style w:type="character" w:customStyle="1" w:styleId="HeaderChar">
    <w:name w:val="Header Char"/>
    <w:link w:val="Antrats"/>
    <w:semiHidden/>
    <w:locked/>
    <w:rPr>
      <w:rFonts w:cs="Times New Roman"/>
      <w:sz w:val="20"/>
      <w:szCs w:val="20"/>
      <w:lang w:val="x-none" w:eastAsia="en-US"/>
    </w:rPr>
  </w:style>
  <w:style w:type="character" w:customStyle="1" w:styleId="AntratsDiagrama">
    <w:name w:val="Antraštės Diagrama"/>
    <w:link w:val="Antrats"/>
    <w:semiHidden/>
    <w:locked/>
    <w:rsid w:val="0063652D"/>
    <w:rPr>
      <w:rFonts w:cs="Times New Roman"/>
      <w:sz w:val="24"/>
      <w:szCs w:val="24"/>
      <w:lang w:val="en-US" w:eastAsia="en-US" w:bidi="ar-SA"/>
    </w:rPr>
  </w:style>
  <w:style w:type="paragraph" w:customStyle="1" w:styleId="normal">
    <w:name w:val="normal"/>
    <w:rsid w:val="002812A5"/>
    <w:pPr>
      <w:spacing w:after="200" w:line="276" w:lineRule="auto"/>
    </w:pPr>
    <w:rPr>
      <w:rFonts w:ascii="Calibri" w:hAnsi="Calibri" w:cs="Calibri"/>
      <w:sz w:val="22"/>
      <w:szCs w:val="22"/>
    </w:rPr>
  </w:style>
  <w:style w:type="paragraph" w:styleId="Sraopastraipa">
    <w:name w:val="List Paragraph"/>
    <w:basedOn w:val="prastasis"/>
    <w:link w:val="SraopastraipaDiagrama"/>
    <w:uiPriority w:val="34"/>
    <w:qFormat/>
    <w:rsid w:val="00681769"/>
    <w:pPr>
      <w:suppressAutoHyphens/>
      <w:overflowPunct/>
      <w:autoSpaceDE/>
      <w:autoSpaceDN/>
      <w:adjustRightInd/>
      <w:ind w:left="720"/>
      <w:contextualSpacing/>
      <w:textAlignment w:val="auto"/>
    </w:pPr>
    <w:rPr>
      <w:szCs w:val="24"/>
      <w:lang w:eastAsia="ar-SA"/>
    </w:rPr>
  </w:style>
  <w:style w:type="character" w:customStyle="1" w:styleId="SraopastraipaDiagrama">
    <w:name w:val="Sąrašo pastraipa Diagrama"/>
    <w:link w:val="Sraopastraipa"/>
    <w:uiPriority w:val="34"/>
    <w:locked/>
    <w:rsid w:val="00681769"/>
    <w:rPr>
      <w:sz w:val="24"/>
      <w:szCs w:val="24"/>
      <w:lang w:val="lt-LT" w:eastAsia="ar-SA"/>
    </w:rPr>
  </w:style>
  <w:style w:type="paragraph" w:customStyle="1" w:styleId="Default">
    <w:name w:val="Default"/>
    <w:rsid w:val="00496DBC"/>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68698136">
      <w:bodyDiv w:val="1"/>
      <w:marLeft w:val="0"/>
      <w:marRight w:val="0"/>
      <w:marTop w:val="0"/>
      <w:marBottom w:val="0"/>
      <w:divBdr>
        <w:top w:val="none" w:sz="0" w:space="0" w:color="auto"/>
        <w:left w:val="none" w:sz="0" w:space="0" w:color="auto"/>
        <w:bottom w:val="none" w:sz="0" w:space="0" w:color="auto"/>
        <w:right w:val="none" w:sz="0" w:space="0" w:color="auto"/>
      </w:divBdr>
    </w:div>
    <w:div w:id="11380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4031</Words>
  <Characters>2299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Projektas                                                                                    Projektas</vt:lpstr>
    </vt:vector>
  </TitlesOfParts>
  <Company>ARCHYVU DEPARTAMENTAS</Company>
  <LinksUpToDate>false</LinksUpToDate>
  <CharactersWithSpaces>6318</CharactersWithSpaces>
  <SharedDoc>false</SharedDoc>
  <HLinks>
    <vt:vector size="6" baseType="variant">
      <vt:variant>
        <vt:i4>6291512</vt:i4>
      </vt:variant>
      <vt:variant>
        <vt:i4>0</vt:i4>
      </vt:variant>
      <vt:variant>
        <vt:i4>0</vt:i4>
      </vt:variant>
      <vt:variant>
        <vt:i4>5</vt:i4>
      </vt:variant>
      <vt:variant>
        <vt:lpwstr>http://www.pagegiai.lt/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                                                                                    Projektas</dc:title>
  <dc:subject/>
  <dc:creator>Kaukas</dc:creator>
  <cp:keywords/>
  <cp:lastModifiedBy>PC</cp:lastModifiedBy>
  <cp:revision>4</cp:revision>
  <cp:lastPrinted>2023-06-12T09:50:00Z</cp:lastPrinted>
  <dcterms:created xsi:type="dcterms:W3CDTF">2023-06-20T10:33:00Z</dcterms:created>
  <dcterms:modified xsi:type="dcterms:W3CDTF">2023-06-20T10:34:00Z</dcterms:modified>
</cp:coreProperties>
</file>