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F406" w14:textId="44C4477B" w:rsidR="00DD7928" w:rsidRPr="002D1E7C" w:rsidRDefault="00DD7928" w:rsidP="004A5988">
      <w:pPr>
        <w:jc w:val="right"/>
        <w:rPr>
          <w:bCs/>
          <w:i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D7928" w:rsidRPr="009A0302" w14:paraId="7BF540F6" w14:textId="77777777">
        <w:trPr>
          <w:trHeight w:hRule="exact" w:val="1055"/>
        </w:trPr>
        <w:tc>
          <w:tcPr>
            <w:tcW w:w="9639" w:type="dxa"/>
          </w:tcPr>
          <w:p w14:paraId="32798BCF" w14:textId="294F30B2" w:rsidR="00DD7928" w:rsidRPr="009A0302" w:rsidRDefault="00700598" w:rsidP="004A5988">
            <w:pPr>
              <w:spacing w:line="240" w:lineRule="atLeast"/>
              <w:jc w:val="center"/>
              <w:rPr>
                <w:noProof/>
              </w:rPr>
            </w:pPr>
            <w:r w:rsidRPr="000F6A1B">
              <w:pict w14:anchorId="7A444D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9pt;height:49.8pt">
                  <v:imagedata r:id="rId5" o:title="Pagegiu"/>
                </v:shape>
              </w:pict>
            </w:r>
          </w:p>
        </w:tc>
      </w:tr>
      <w:tr w:rsidR="00DD7928" w:rsidRPr="009A0302" w14:paraId="7834A9E6" w14:textId="77777777" w:rsidTr="000C6206">
        <w:trPr>
          <w:trHeight w:hRule="exact" w:val="1931"/>
        </w:trPr>
        <w:tc>
          <w:tcPr>
            <w:tcW w:w="9639" w:type="dxa"/>
          </w:tcPr>
          <w:p w14:paraId="0ACA297D" w14:textId="77777777" w:rsidR="00DD7928" w:rsidRPr="00A2243A" w:rsidRDefault="00DD7928" w:rsidP="004A5988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noProof/>
                <w:sz w:val="24"/>
                <w:szCs w:val="24"/>
              </w:rPr>
            </w:pPr>
            <w:r w:rsidRPr="00A2243A">
              <w:rPr>
                <w:rFonts w:ascii="Times New Roman" w:hAnsi="Times New Roman"/>
                <w:i w:val="0"/>
                <w:iCs w:val="0"/>
                <w:caps/>
                <w:noProof/>
                <w:sz w:val="24"/>
                <w:szCs w:val="24"/>
              </w:rPr>
              <w:t>Pagėgių savivaldybės taryba</w:t>
            </w:r>
          </w:p>
          <w:p w14:paraId="08A6474D" w14:textId="77777777" w:rsidR="00DD7928" w:rsidRPr="009A0302" w:rsidRDefault="00DD7928" w:rsidP="004A5988"/>
          <w:p w14:paraId="6E0A12DC" w14:textId="77777777" w:rsidR="00DD7928" w:rsidRPr="009A0302" w:rsidRDefault="00DD7928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  <w:r w:rsidRPr="009A0302">
              <w:rPr>
                <w:b/>
                <w:bCs/>
                <w:caps/>
                <w:noProof/>
              </w:rPr>
              <w:t>sprendimas</w:t>
            </w:r>
          </w:p>
          <w:p w14:paraId="1382837A" w14:textId="77777777" w:rsidR="00DD7928" w:rsidRPr="009A0302" w:rsidRDefault="00DD7928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  <w:bookmarkStart w:id="0" w:name="_Hlk72153845"/>
            <w:r w:rsidRPr="009A0302">
              <w:rPr>
                <w:b/>
                <w:bCs/>
                <w:caps/>
                <w:noProof/>
              </w:rPr>
              <w:t>dėl nekilnojamojo turto mokesčio tarifo 20</w:t>
            </w:r>
            <w:r>
              <w:rPr>
                <w:b/>
                <w:bCs/>
                <w:caps/>
                <w:noProof/>
              </w:rPr>
              <w:t>24  metŲ MOKESTINIAM LAIKOTARPIUI</w:t>
            </w:r>
            <w:r w:rsidRPr="009A0302">
              <w:rPr>
                <w:b/>
                <w:bCs/>
                <w:caps/>
                <w:noProof/>
              </w:rPr>
              <w:t xml:space="preserve"> nustatymo</w:t>
            </w:r>
          </w:p>
          <w:bookmarkEnd w:id="0"/>
          <w:p w14:paraId="10FA950C" w14:textId="77777777" w:rsidR="00DD7928" w:rsidRPr="009A0302" w:rsidRDefault="00DD7928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</w:p>
        </w:tc>
      </w:tr>
      <w:tr w:rsidR="00DD7928" w:rsidRPr="009A0302" w14:paraId="7452582F" w14:textId="77777777">
        <w:trPr>
          <w:trHeight w:hRule="exact" w:val="902"/>
        </w:trPr>
        <w:tc>
          <w:tcPr>
            <w:tcW w:w="9639" w:type="dxa"/>
          </w:tcPr>
          <w:p w14:paraId="1766D3C5" w14:textId="05D7D99E" w:rsidR="00DD7928" w:rsidRPr="00A2243A" w:rsidRDefault="00DD7928" w:rsidP="004A5988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</w:pPr>
            <w:r w:rsidRPr="00A2243A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 xml:space="preserve">2023 m. </w:t>
            </w:r>
            <w:r w:rsidR="0007506B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color w:val="000000"/>
                <w:sz w:val="24"/>
                <w:szCs w:val="24"/>
              </w:rPr>
              <w:t>birželio 20</w:t>
            </w:r>
            <w:r w:rsidRPr="00A2243A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 xml:space="preserve"> d. Nr. T-</w:t>
            </w:r>
            <w:r w:rsidR="0007506B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>115</w:t>
            </w:r>
          </w:p>
          <w:p w14:paraId="5ED6DFBE" w14:textId="77777777" w:rsidR="00DD7928" w:rsidRPr="009A0302" w:rsidRDefault="00DD7928" w:rsidP="004A5988">
            <w:pPr>
              <w:jc w:val="center"/>
              <w:rPr>
                <w:noProof/>
              </w:rPr>
            </w:pPr>
            <w:r w:rsidRPr="009A0302">
              <w:rPr>
                <w:noProof/>
              </w:rPr>
              <w:t>Pagėgiai</w:t>
            </w:r>
          </w:p>
        </w:tc>
      </w:tr>
    </w:tbl>
    <w:p w14:paraId="160DECF3" w14:textId="77777777" w:rsidR="00DD7928" w:rsidRPr="009A0302" w:rsidRDefault="00DD7928" w:rsidP="00CB5952">
      <w:pPr>
        <w:tabs>
          <w:tab w:val="left" w:pos="720"/>
        </w:tabs>
        <w:spacing w:line="276" w:lineRule="auto"/>
        <w:ind w:firstLine="720"/>
        <w:jc w:val="both"/>
      </w:pPr>
      <w:r w:rsidRPr="009A0302">
        <w:t>Vadovaudamasi Lietuvos Respubl</w:t>
      </w:r>
      <w:r>
        <w:t>ikos vietos savivaldos įstatymo 15</w:t>
      </w:r>
      <w:r w:rsidRPr="009A0302">
        <w:t xml:space="preserve"> straipsnio 2 dalies </w:t>
      </w:r>
      <w:r>
        <w:t xml:space="preserve">29 </w:t>
      </w:r>
      <w:r w:rsidRPr="009A0302">
        <w:t>punktu, Lietuvos Respublikos nekilnojamojo turto mokesčio įstatymo 6 straipsnio 1 ir 2 dalimis, Pagėgių savivaldybės taryba  n u s p r e n d ž i a:</w:t>
      </w:r>
    </w:p>
    <w:p w14:paraId="2F47F315" w14:textId="77777777" w:rsidR="00DD7928" w:rsidRDefault="00DD7928" w:rsidP="00CB5952">
      <w:pPr>
        <w:spacing w:line="276" w:lineRule="auto"/>
        <w:ind w:firstLine="720"/>
        <w:jc w:val="both"/>
        <w:rPr>
          <w:noProof/>
        </w:rPr>
      </w:pPr>
      <w:r w:rsidRPr="009A0302">
        <w:rPr>
          <w:noProof/>
        </w:rPr>
        <w:t>1. Nustatyti 20</w:t>
      </w:r>
      <w:r>
        <w:rPr>
          <w:noProof/>
        </w:rPr>
        <w:t xml:space="preserve">24 metų mokestiniam </w:t>
      </w:r>
      <w:r w:rsidRPr="009A0302">
        <w:rPr>
          <w:noProof/>
        </w:rPr>
        <w:t>laikotarpi</w:t>
      </w:r>
      <w:r>
        <w:rPr>
          <w:noProof/>
        </w:rPr>
        <w:t>ui</w:t>
      </w:r>
      <w:r w:rsidRPr="009A0302">
        <w:rPr>
          <w:noProof/>
        </w:rPr>
        <w:t xml:space="preserve"> nekilnojamojo turto mokesčio</w:t>
      </w:r>
      <w:r>
        <w:rPr>
          <w:noProof/>
        </w:rPr>
        <w:t xml:space="preserve"> </w:t>
      </w:r>
      <w:r w:rsidRPr="009A0302">
        <w:rPr>
          <w:noProof/>
        </w:rPr>
        <w:t>tarifą</w:t>
      </w:r>
      <w:r>
        <w:rPr>
          <w:noProof/>
        </w:rPr>
        <w:t>:</w:t>
      </w:r>
    </w:p>
    <w:p w14:paraId="76452712" w14:textId="77777777" w:rsidR="00DD7928" w:rsidRPr="000669D0" w:rsidRDefault="00DD7928" w:rsidP="00CB5952">
      <w:pPr>
        <w:spacing w:line="276" w:lineRule="auto"/>
        <w:ind w:firstLine="720"/>
        <w:jc w:val="both"/>
      </w:pPr>
      <w:r w:rsidRPr="000669D0">
        <w:t>1.1. fiziniams ir juridiniams asmenims – 0,</w:t>
      </w:r>
      <w:r>
        <w:t>5</w:t>
      </w:r>
      <w:r w:rsidRPr="000669D0">
        <w:t xml:space="preserve"> procento nekilnojamojo turto mokestinės vertės, išskyrus kitos paskirties inžinerinius statinius </w:t>
      </w:r>
      <w:r>
        <w:t>−</w:t>
      </w:r>
      <w:r w:rsidRPr="000669D0">
        <w:t xml:space="preserve"> atsinaujinančių išteklių energiją naudojančius energijos gamybos statinius (vėjo elektrinės, saulės šviesos energijos elektrinės,</w:t>
      </w:r>
      <w:r w:rsidRPr="000669D0">
        <w:rPr>
          <w:rFonts w:ascii="TimesLT" w:hAnsi="TimesLT" w:cs="TimesLT"/>
        </w:rPr>
        <w:t xml:space="preserve"> saulės šilumos energijos kolektoriai</w:t>
      </w:r>
      <w:r w:rsidRPr="000669D0">
        <w:t xml:space="preserve"> ir kiti); </w:t>
      </w:r>
    </w:p>
    <w:p w14:paraId="55F8D174" w14:textId="77777777" w:rsidR="00DD7928" w:rsidRPr="000669D0" w:rsidRDefault="00DD7928" w:rsidP="00CB5952">
      <w:pPr>
        <w:pStyle w:val="Default"/>
        <w:spacing w:line="276" w:lineRule="auto"/>
        <w:ind w:firstLine="720"/>
        <w:jc w:val="both"/>
      </w:pPr>
      <w:r w:rsidRPr="000669D0">
        <w:t xml:space="preserve">1.2. kitos paskirties inžineriniams statiniams </w:t>
      </w:r>
      <w:r>
        <w:t>−</w:t>
      </w:r>
      <w:r w:rsidRPr="000669D0">
        <w:t xml:space="preserve"> atsinaujinančių išteklių energiją naudojantiems energijos gamybos statiniams (vėjo elektrinės, saulės šviesos energijos elektrinės,</w:t>
      </w:r>
      <w:r w:rsidRPr="000669D0">
        <w:rPr>
          <w:rFonts w:ascii="TimesLT" w:hAnsi="TimesLT" w:cs="TimesLT"/>
        </w:rPr>
        <w:t xml:space="preserve"> saulės šilumos energijos kolektoriai</w:t>
      </w:r>
      <w:r w:rsidRPr="000669D0">
        <w:t xml:space="preserve"> ir kiti)</w:t>
      </w:r>
      <w:r>
        <w:t xml:space="preserve"> </w:t>
      </w:r>
      <w:r w:rsidRPr="000669D0">
        <w:t>– 3,0 procentai nekilnojamojo turto mokestinės vertės;</w:t>
      </w:r>
    </w:p>
    <w:p w14:paraId="458828FB" w14:textId="77777777" w:rsidR="00DD7928" w:rsidRPr="000669D0" w:rsidRDefault="00DD7928" w:rsidP="00CB5952">
      <w:pPr>
        <w:pStyle w:val="Default"/>
        <w:spacing w:line="276" w:lineRule="auto"/>
        <w:ind w:firstLine="720"/>
        <w:jc w:val="both"/>
      </w:pPr>
      <w:r w:rsidRPr="000669D0">
        <w:t xml:space="preserve">1.3. apleistam </w:t>
      </w:r>
      <w:r>
        <w:t>arba</w:t>
      </w:r>
      <w:r w:rsidRPr="000669D0">
        <w:t xml:space="preserve"> neprižiūrimam nekilnojamajam turtui – 3,0 procentai nekilnojamojo turto mokestinės vertės.</w:t>
      </w:r>
    </w:p>
    <w:p w14:paraId="1398F6DC" w14:textId="77777777" w:rsidR="00DD7928" w:rsidRDefault="00DD7928" w:rsidP="00CB5952">
      <w:pPr>
        <w:pStyle w:val="Default"/>
        <w:spacing w:line="276" w:lineRule="auto"/>
        <w:ind w:firstLine="720"/>
        <w:jc w:val="both"/>
        <w:rPr>
          <w:color w:val="auto"/>
          <w:lang w:val="pt-BR"/>
        </w:rPr>
      </w:pPr>
      <w:r w:rsidRPr="000669D0">
        <w:t xml:space="preserve">2. </w:t>
      </w:r>
      <w:r w:rsidRPr="000669D0">
        <w:rPr>
          <w:lang w:val="pt-BR"/>
        </w:rPr>
        <w:t xml:space="preserve">Sprendimą paskelbti </w:t>
      </w:r>
      <w:r>
        <w:rPr>
          <w:lang w:val="pt-BR"/>
        </w:rPr>
        <w:t>Teisės aktų registre ir</w:t>
      </w:r>
      <w:r w:rsidRPr="00134715">
        <w:rPr>
          <w:lang w:val="pt-BR"/>
        </w:rPr>
        <w:t xml:space="preserve"> Pagėgių savivaldybės internet</w:t>
      </w:r>
      <w:r>
        <w:rPr>
          <w:lang w:val="pt-BR"/>
        </w:rPr>
        <w:t xml:space="preserve">o </w:t>
      </w:r>
      <w:r w:rsidRPr="00730340">
        <w:rPr>
          <w:lang w:val="pt-BR"/>
        </w:rPr>
        <w:t xml:space="preserve">svetainėje </w:t>
      </w:r>
      <w:r w:rsidR="002275C6">
        <w:rPr>
          <w:rStyle w:val="Hipersaitas"/>
          <w:color w:val="auto"/>
          <w:u w:val="none"/>
          <w:lang w:val="pt-BR"/>
        </w:rPr>
        <w:fldChar w:fldCharType="begin"/>
      </w:r>
      <w:r w:rsidR="002275C6">
        <w:rPr>
          <w:rStyle w:val="Hipersaitas"/>
          <w:color w:val="auto"/>
          <w:u w:val="none"/>
          <w:lang w:val="pt-BR"/>
        </w:rPr>
        <w:instrText xml:space="preserve"> HYPERLINK "http://www.pagegiai.lt/" </w:instrText>
      </w:r>
      <w:r w:rsidR="002275C6">
        <w:rPr>
          <w:rStyle w:val="Hipersaitas"/>
          <w:color w:val="auto"/>
          <w:u w:val="none"/>
          <w:lang w:val="pt-BR"/>
        </w:rPr>
      </w:r>
      <w:r w:rsidR="002275C6">
        <w:rPr>
          <w:rStyle w:val="Hipersaitas"/>
          <w:color w:val="auto"/>
          <w:u w:val="none"/>
          <w:lang w:val="pt-BR"/>
        </w:rPr>
        <w:fldChar w:fldCharType="separate"/>
      </w:r>
      <w:r w:rsidRPr="00804D7F">
        <w:rPr>
          <w:rStyle w:val="Hipersaitas"/>
          <w:color w:val="auto"/>
          <w:u w:val="none"/>
          <w:lang w:val="pt-BR"/>
        </w:rPr>
        <w:t>www.pagegiai.lt</w:t>
      </w:r>
      <w:r w:rsidR="002275C6">
        <w:rPr>
          <w:rStyle w:val="Hipersaitas"/>
          <w:color w:val="auto"/>
          <w:u w:val="none"/>
          <w:lang w:val="pt-BR"/>
        </w:rPr>
        <w:fldChar w:fldCharType="end"/>
      </w:r>
      <w:r w:rsidRPr="00804D7F">
        <w:rPr>
          <w:color w:val="auto"/>
          <w:lang w:val="pt-BR"/>
        </w:rPr>
        <w:t>.</w:t>
      </w:r>
    </w:p>
    <w:p w14:paraId="6E4308F2" w14:textId="77777777" w:rsidR="00DD7928" w:rsidRDefault="00DD7928" w:rsidP="00CB5952">
      <w:pPr>
        <w:pStyle w:val="Default"/>
        <w:spacing w:line="276" w:lineRule="auto"/>
        <w:ind w:firstLine="720"/>
        <w:jc w:val="both"/>
        <w:rPr>
          <w:lang w:val="pt-BR"/>
        </w:rPr>
      </w:pPr>
    </w:p>
    <w:p w14:paraId="7C6C6E0D" w14:textId="77777777" w:rsidR="0007506B" w:rsidRDefault="0007506B" w:rsidP="00CB5952">
      <w:pPr>
        <w:pStyle w:val="Default"/>
        <w:spacing w:line="276" w:lineRule="auto"/>
        <w:ind w:firstLine="720"/>
        <w:jc w:val="both"/>
        <w:rPr>
          <w:lang w:val="pt-BR"/>
        </w:rPr>
      </w:pPr>
    </w:p>
    <w:p w14:paraId="77D71E5C" w14:textId="77777777" w:rsidR="0007506B" w:rsidRDefault="0007506B" w:rsidP="00CB5952">
      <w:pPr>
        <w:pStyle w:val="Default"/>
        <w:spacing w:line="276" w:lineRule="auto"/>
        <w:ind w:firstLine="720"/>
        <w:jc w:val="both"/>
        <w:rPr>
          <w:lang w:val="pt-BR"/>
        </w:rPr>
      </w:pPr>
    </w:p>
    <w:p w14:paraId="1CABE64D" w14:textId="6831131A" w:rsidR="0007506B" w:rsidRDefault="0007506B" w:rsidP="0007506B">
      <w:pPr>
        <w:rPr>
          <w:lang w:eastAsia="lt-LT"/>
        </w:rPr>
      </w:pPr>
      <w:r>
        <w:t xml:space="preserve">Savivaldybės meras </w:t>
      </w:r>
      <w:r>
        <w:tab/>
      </w:r>
      <w:r>
        <w:tab/>
      </w:r>
      <w:r>
        <w:tab/>
      </w:r>
      <w:r>
        <w:tab/>
        <w:t xml:space="preserve">                Vaidas </w:t>
      </w:r>
      <w:proofErr w:type="spellStart"/>
      <w:r>
        <w:t>Bendaravičius</w:t>
      </w:r>
      <w:proofErr w:type="spellEnd"/>
    </w:p>
    <w:p w14:paraId="36751976" w14:textId="77777777" w:rsidR="0007506B" w:rsidRDefault="0007506B" w:rsidP="00CB5952">
      <w:pPr>
        <w:pStyle w:val="Default"/>
        <w:spacing w:line="276" w:lineRule="auto"/>
        <w:ind w:firstLine="720"/>
        <w:jc w:val="both"/>
        <w:rPr>
          <w:lang w:val="pt-BR"/>
        </w:rPr>
      </w:pPr>
    </w:p>
    <w:sectPr w:rsidR="0007506B" w:rsidSect="005B5D51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702E"/>
    <w:multiLevelType w:val="hybridMultilevel"/>
    <w:tmpl w:val="D3808820"/>
    <w:lvl w:ilvl="0" w:tplc="5F70E4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149022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63796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988"/>
    <w:rsid w:val="000053A7"/>
    <w:rsid w:val="00011ED9"/>
    <w:rsid w:val="00017C4C"/>
    <w:rsid w:val="00020C8E"/>
    <w:rsid w:val="000369A9"/>
    <w:rsid w:val="00040A51"/>
    <w:rsid w:val="0004170A"/>
    <w:rsid w:val="00054B5A"/>
    <w:rsid w:val="000555AC"/>
    <w:rsid w:val="0006097B"/>
    <w:rsid w:val="0006347C"/>
    <w:rsid w:val="00063D24"/>
    <w:rsid w:val="000648FF"/>
    <w:rsid w:val="000669D0"/>
    <w:rsid w:val="000674A0"/>
    <w:rsid w:val="0007506B"/>
    <w:rsid w:val="000B6701"/>
    <w:rsid w:val="000C2CA9"/>
    <w:rsid w:val="000C6206"/>
    <w:rsid w:val="000E731B"/>
    <w:rsid w:val="000E7C71"/>
    <w:rsid w:val="00107E37"/>
    <w:rsid w:val="001152B2"/>
    <w:rsid w:val="00132EE3"/>
    <w:rsid w:val="00134715"/>
    <w:rsid w:val="00157F21"/>
    <w:rsid w:val="0017477F"/>
    <w:rsid w:val="0019580E"/>
    <w:rsid w:val="001A2985"/>
    <w:rsid w:val="001B2A1D"/>
    <w:rsid w:val="001B6E22"/>
    <w:rsid w:val="001C0CCD"/>
    <w:rsid w:val="001C4AC0"/>
    <w:rsid w:val="001C5CB4"/>
    <w:rsid w:val="001E4A05"/>
    <w:rsid w:val="001E69D7"/>
    <w:rsid w:val="0020197F"/>
    <w:rsid w:val="00214025"/>
    <w:rsid w:val="00215FF3"/>
    <w:rsid w:val="00217779"/>
    <w:rsid w:val="002222C6"/>
    <w:rsid w:val="002275C6"/>
    <w:rsid w:val="00230E08"/>
    <w:rsid w:val="002330AF"/>
    <w:rsid w:val="00261CF4"/>
    <w:rsid w:val="0028656E"/>
    <w:rsid w:val="002A0688"/>
    <w:rsid w:val="002A160B"/>
    <w:rsid w:val="002A65D8"/>
    <w:rsid w:val="002C418A"/>
    <w:rsid w:val="002D1E7C"/>
    <w:rsid w:val="002D566F"/>
    <w:rsid w:val="002E18B1"/>
    <w:rsid w:val="003019E6"/>
    <w:rsid w:val="00303BDE"/>
    <w:rsid w:val="00310307"/>
    <w:rsid w:val="00314068"/>
    <w:rsid w:val="00314F1A"/>
    <w:rsid w:val="003268B9"/>
    <w:rsid w:val="003278DB"/>
    <w:rsid w:val="00327EBC"/>
    <w:rsid w:val="00337F55"/>
    <w:rsid w:val="003812CE"/>
    <w:rsid w:val="003A1F43"/>
    <w:rsid w:val="003A6457"/>
    <w:rsid w:val="003A67E0"/>
    <w:rsid w:val="003B2CB4"/>
    <w:rsid w:val="003F0103"/>
    <w:rsid w:val="00400787"/>
    <w:rsid w:val="00444630"/>
    <w:rsid w:val="00452086"/>
    <w:rsid w:val="00466302"/>
    <w:rsid w:val="004667E8"/>
    <w:rsid w:val="00477663"/>
    <w:rsid w:val="004844BF"/>
    <w:rsid w:val="00491158"/>
    <w:rsid w:val="004A10B5"/>
    <w:rsid w:val="004A5988"/>
    <w:rsid w:val="004C5AB1"/>
    <w:rsid w:val="004E7264"/>
    <w:rsid w:val="004F0F60"/>
    <w:rsid w:val="004F4150"/>
    <w:rsid w:val="00503191"/>
    <w:rsid w:val="00505A35"/>
    <w:rsid w:val="005134D0"/>
    <w:rsid w:val="00513F88"/>
    <w:rsid w:val="00520101"/>
    <w:rsid w:val="0052084A"/>
    <w:rsid w:val="00531848"/>
    <w:rsid w:val="005324BD"/>
    <w:rsid w:val="00550AC5"/>
    <w:rsid w:val="00565FDB"/>
    <w:rsid w:val="00581C01"/>
    <w:rsid w:val="00597911"/>
    <w:rsid w:val="005A4FA3"/>
    <w:rsid w:val="005B29A2"/>
    <w:rsid w:val="005B5D51"/>
    <w:rsid w:val="005B64FE"/>
    <w:rsid w:val="005F243B"/>
    <w:rsid w:val="005F2710"/>
    <w:rsid w:val="005F7414"/>
    <w:rsid w:val="00610D98"/>
    <w:rsid w:val="00612F92"/>
    <w:rsid w:val="0061405F"/>
    <w:rsid w:val="006252AF"/>
    <w:rsid w:val="00637A31"/>
    <w:rsid w:val="00647B6F"/>
    <w:rsid w:val="006500FC"/>
    <w:rsid w:val="00651154"/>
    <w:rsid w:val="006556F0"/>
    <w:rsid w:val="00662E5B"/>
    <w:rsid w:val="00663075"/>
    <w:rsid w:val="006973E1"/>
    <w:rsid w:val="006A0706"/>
    <w:rsid w:val="006A19F2"/>
    <w:rsid w:val="006B25DA"/>
    <w:rsid w:val="006B5C68"/>
    <w:rsid w:val="006E0088"/>
    <w:rsid w:val="006F1997"/>
    <w:rsid w:val="00700598"/>
    <w:rsid w:val="00702F0B"/>
    <w:rsid w:val="00715713"/>
    <w:rsid w:val="00716A46"/>
    <w:rsid w:val="00721BA9"/>
    <w:rsid w:val="00730340"/>
    <w:rsid w:val="00730AC3"/>
    <w:rsid w:val="00756B29"/>
    <w:rsid w:val="00765742"/>
    <w:rsid w:val="00766527"/>
    <w:rsid w:val="00775B3A"/>
    <w:rsid w:val="00797F31"/>
    <w:rsid w:val="007A54B5"/>
    <w:rsid w:val="007C3648"/>
    <w:rsid w:val="007E326F"/>
    <w:rsid w:val="007F5C04"/>
    <w:rsid w:val="0080149F"/>
    <w:rsid w:val="00804002"/>
    <w:rsid w:val="00804D7F"/>
    <w:rsid w:val="00806E3C"/>
    <w:rsid w:val="008223D5"/>
    <w:rsid w:val="0085203C"/>
    <w:rsid w:val="00866472"/>
    <w:rsid w:val="0087583F"/>
    <w:rsid w:val="00877E51"/>
    <w:rsid w:val="0088246F"/>
    <w:rsid w:val="008B36D8"/>
    <w:rsid w:val="008E0187"/>
    <w:rsid w:val="008E4007"/>
    <w:rsid w:val="00900581"/>
    <w:rsid w:val="009269C5"/>
    <w:rsid w:val="009332D9"/>
    <w:rsid w:val="00945F4D"/>
    <w:rsid w:val="009607DB"/>
    <w:rsid w:val="00960A0A"/>
    <w:rsid w:val="00983594"/>
    <w:rsid w:val="00991B00"/>
    <w:rsid w:val="009961F9"/>
    <w:rsid w:val="009A0302"/>
    <w:rsid w:val="009C158D"/>
    <w:rsid w:val="009C5D72"/>
    <w:rsid w:val="009E11F8"/>
    <w:rsid w:val="009F3F1D"/>
    <w:rsid w:val="00A216AD"/>
    <w:rsid w:val="00A2243A"/>
    <w:rsid w:val="00A3663C"/>
    <w:rsid w:val="00A41040"/>
    <w:rsid w:val="00A446E1"/>
    <w:rsid w:val="00A562A5"/>
    <w:rsid w:val="00A65507"/>
    <w:rsid w:val="00A810CF"/>
    <w:rsid w:val="00A869A5"/>
    <w:rsid w:val="00A908F4"/>
    <w:rsid w:val="00A95A7D"/>
    <w:rsid w:val="00AA298B"/>
    <w:rsid w:val="00AA3D55"/>
    <w:rsid w:val="00AB0AE5"/>
    <w:rsid w:val="00AB346C"/>
    <w:rsid w:val="00AC3C86"/>
    <w:rsid w:val="00AC7EC6"/>
    <w:rsid w:val="00AD3910"/>
    <w:rsid w:val="00AF07E1"/>
    <w:rsid w:val="00B04DBE"/>
    <w:rsid w:val="00B66357"/>
    <w:rsid w:val="00B7092F"/>
    <w:rsid w:val="00B716BE"/>
    <w:rsid w:val="00B907F4"/>
    <w:rsid w:val="00BA1658"/>
    <w:rsid w:val="00BA5D8D"/>
    <w:rsid w:val="00BB465F"/>
    <w:rsid w:val="00BC740B"/>
    <w:rsid w:val="00BD68EA"/>
    <w:rsid w:val="00BE3404"/>
    <w:rsid w:val="00BF456E"/>
    <w:rsid w:val="00C020E8"/>
    <w:rsid w:val="00C050DC"/>
    <w:rsid w:val="00C0735A"/>
    <w:rsid w:val="00C472D9"/>
    <w:rsid w:val="00C47AFF"/>
    <w:rsid w:val="00C50DD1"/>
    <w:rsid w:val="00C63017"/>
    <w:rsid w:val="00C6401B"/>
    <w:rsid w:val="00CA2510"/>
    <w:rsid w:val="00CA6B28"/>
    <w:rsid w:val="00CB235D"/>
    <w:rsid w:val="00CB5952"/>
    <w:rsid w:val="00CC1FC8"/>
    <w:rsid w:val="00CD002F"/>
    <w:rsid w:val="00D01128"/>
    <w:rsid w:val="00D041B0"/>
    <w:rsid w:val="00D1502F"/>
    <w:rsid w:val="00D243C5"/>
    <w:rsid w:val="00D365F9"/>
    <w:rsid w:val="00D36E84"/>
    <w:rsid w:val="00D40328"/>
    <w:rsid w:val="00D41E89"/>
    <w:rsid w:val="00D67EFC"/>
    <w:rsid w:val="00D7789F"/>
    <w:rsid w:val="00DA11F8"/>
    <w:rsid w:val="00DA39DE"/>
    <w:rsid w:val="00DA4869"/>
    <w:rsid w:val="00DB7E06"/>
    <w:rsid w:val="00DD7928"/>
    <w:rsid w:val="00DE1359"/>
    <w:rsid w:val="00E03821"/>
    <w:rsid w:val="00E20329"/>
    <w:rsid w:val="00E52331"/>
    <w:rsid w:val="00E61C96"/>
    <w:rsid w:val="00E65260"/>
    <w:rsid w:val="00E7043B"/>
    <w:rsid w:val="00E74D48"/>
    <w:rsid w:val="00E94CE6"/>
    <w:rsid w:val="00E9704D"/>
    <w:rsid w:val="00EA1515"/>
    <w:rsid w:val="00EA6D53"/>
    <w:rsid w:val="00EC2552"/>
    <w:rsid w:val="00EC497E"/>
    <w:rsid w:val="00EE2518"/>
    <w:rsid w:val="00F12855"/>
    <w:rsid w:val="00F23089"/>
    <w:rsid w:val="00F55F24"/>
    <w:rsid w:val="00F62EC4"/>
    <w:rsid w:val="00F66F73"/>
    <w:rsid w:val="00F74685"/>
    <w:rsid w:val="00F77479"/>
    <w:rsid w:val="00F7781A"/>
    <w:rsid w:val="00F85E93"/>
    <w:rsid w:val="00F86E69"/>
    <w:rsid w:val="00FB58E2"/>
    <w:rsid w:val="00FC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EAAD1"/>
  <w15:docId w15:val="{C3AAE84D-2EEF-4691-BF1B-ECC99FE0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A5988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A5988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2A160B"/>
    <w:rPr>
      <w:rFonts w:ascii="Cambria" w:hAnsi="Cambria"/>
      <w:b/>
      <w:i/>
      <w:sz w:val="28"/>
      <w:lang w:eastAsia="en-US"/>
    </w:rPr>
  </w:style>
  <w:style w:type="character" w:styleId="Hipersaitas">
    <w:name w:val="Hyperlink"/>
    <w:uiPriority w:val="99"/>
    <w:rsid w:val="004A5988"/>
    <w:rPr>
      <w:rFonts w:cs="Times New Roman"/>
      <w:color w:val="0000FF"/>
      <w:u w:val="single"/>
    </w:rPr>
  </w:style>
  <w:style w:type="paragraph" w:customStyle="1" w:styleId="Style">
    <w:name w:val="Style"/>
    <w:basedOn w:val="prastasis"/>
    <w:uiPriority w:val="99"/>
    <w:rsid w:val="004A598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4A5988"/>
    <w:pPr>
      <w:shd w:val="clear" w:color="auto" w:fill="000080"/>
    </w:pPr>
    <w:rPr>
      <w:sz w:val="2"/>
      <w:szCs w:val="2"/>
    </w:rPr>
  </w:style>
  <w:style w:type="character" w:customStyle="1" w:styleId="DokumentostruktraDiagrama">
    <w:name w:val="Dokumento struktūra Diagrama"/>
    <w:link w:val="Dokumentostruktra"/>
    <w:uiPriority w:val="99"/>
    <w:semiHidden/>
    <w:locked/>
    <w:rsid w:val="002A160B"/>
    <w:rPr>
      <w:sz w:val="2"/>
      <w:lang w:eastAsia="en-US"/>
    </w:rPr>
  </w:style>
  <w:style w:type="paragraph" w:customStyle="1" w:styleId="CharChar1">
    <w:name w:val="Char Char1"/>
    <w:basedOn w:val="prastasis"/>
    <w:uiPriority w:val="99"/>
    <w:rsid w:val="000369A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/>
    </w:rPr>
  </w:style>
  <w:style w:type="character" w:customStyle="1" w:styleId="BodyText3Char1">
    <w:name w:val="Body Text 3 Char1"/>
    <w:uiPriority w:val="99"/>
    <w:locked/>
    <w:rsid w:val="00662E5B"/>
    <w:rPr>
      <w:rFonts w:ascii="Calibri" w:hAnsi="Calibri"/>
      <w:sz w:val="16"/>
      <w:lang w:val="lt-LT"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662E5B"/>
    <w:pPr>
      <w:widowControl w:val="0"/>
      <w:overflowPunct/>
      <w:spacing w:after="120"/>
      <w:textAlignment w:val="auto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2A160B"/>
    <w:rPr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662E5B"/>
    <w:pPr>
      <w:overflowPunct/>
      <w:autoSpaceDE/>
      <w:autoSpaceDN/>
      <w:adjustRightInd/>
      <w:ind w:left="1296"/>
      <w:textAlignment w:val="auto"/>
    </w:pPr>
    <w:rPr>
      <w:rFonts w:eastAsia="SimSun"/>
      <w:lang w:val="en-US" w:eastAsia="zh-CN"/>
    </w:rPr>
  </w:style>
  <w:style w:type="paragraph" w:customStyle="1" w:styleId="CharChar11">
    <w:name w:val="Char Char11"/>
    <w:basedOn w:val="prastasis"/>
    <w:uiPriority w:val="99"/>
    <w:rsid w:val="00BC740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002F"/>
    <w:pPr>
      <w:spacing w:after="120"/>
    </w:pPr>
    <w:rPr>
      <w:sz w:val="20"/>
      <w:szCs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2A160B"/>
    <w:rPr>
      <w:sz w:val="20"/>
      <w:lang w:eastAsia="en-US"/>
    </w:rPr>
  </w:style>
  <w:style w:type="paragraph" w:customStyle="1" w:styleId="Char1CharChar">
    <w:name w:val="Char1 Char Char"/>
    <w:basedOn w:val="prastasis"/>
    <w:uiPriority w:val="99"/>
    <w:rsid w:val="00CD002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F1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AC7E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character" w:customStyle="1" w:styleId="HeaderChar">
    <w:name w:val="Header Char"/>
    <w:uiPriority w:val="99"/>
    <w:semiHidden/>
    <w:locked/>
    <w:rsid w:val="002A160B"/>
    <w:rPr>
      <w:sz w:val="20"/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AC7EC6"/>
    <w:rPr>
      <w:sz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46630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466302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905</Words>
  <Characters>517</Characters>
  <Application>Microsoft Office Word</Application>
  <DocSecurity>0</DocSecurity>
  <Lines>4</Lines>
  <Paragraphs>2</Paragraphs>
  <ScaleCrop>false</ScaleCrop>
  <Company>Bluestone Lodge Pty Ltd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Admin</cp:lastModifiedBy>
  <cp:revision>14</cp:revision>
  <cp:lastPrinted>2022-05-18T12:25:00Z</cp:lastPrinted>
  <dcterms:created xsi:type="dcterms:W3CDTF">2023-06-01T07:56:00Z</dcterms:created>
  <dcterms:modified xsi:type="dcterms:W3CDTF">2023-06-19T19:59:00Z</dcterms:modified>
</cp:coreProperties>
</file>