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61CA8" w:rsidRPr="0059365B" w14:paraId="4F7E02E4" w14:textId="77777777">
        <w:trPr>
          <w:trHeight w:val="1055"/>
        </w:trPr>
        <w:tc>
          <w:tcPr>
            <w:tcW w:w="9639" w:type="dxa"/>
          </w:tcPr>
          <w:p w14:paraId="01C3CC37" w14:textId="0C337B9E" w:rsidR="00361CA8" w:rsidRPr="0059365B" w:rsidRDefault="009A3AFB" w:rsidP="00BA3E18">
            <w:pPr>
              <w:overflowPunct w:val="0"/>
              <w:autoSpaceDE w:val="0"/>
              <w:autoSpaceDN w:val="0"/>
              <w:adjustRightInd w:val="0"/>
              <w:spacing w:line="240" w:lineRule="atLeast"/>
              <w:jc w:val="center"/>
              <w:rPr>
                <w:color w:val="000000"/>
                <w:szCs w:val="20"/>
              </w:rPr>
            </w:pPr>
            <w:r w:rsidRPr="000F6A1B">
              <w:rPr>
                <w:noProof/>
              </w:rPr>
              <w:drawing>
                <wp:inline distT="0" distB="0" distL="0" distR="0" wp14:anchorId="39B3A104" wp14:editId="1C6C9241">
                  <wp:extent cx="49530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361CA8" w:rsidRPr="0059365B" w14:paraId="37EE6133" w14:textId="77777777" w:rsidTr="00E172A7">
        <w:trPr>
          <w:trHeight w:val="2005"/>
        </w:trPr>
        <w:tc>
          <w:tcPr>
            <w:tcW w:w="9639" w:type="dxa"/>
          </w:tcPr>
          <w:p w14:paraId="3041C56A" w14:textId="77777777" w:rsidR="00361CA8" w:rsidRPr="006347D1" w:rsidRDefault="00361CA8"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663F4328" w14:textId="77777777" w:rsidR="00361CA8" w:rsidRPr="006347D1" w:rsidRDefault="00361CA8" w:rsidP="003D56B8"/>
          <w:p w14:paraId="24003298" w14:textId="77777777" w:rsidR="00361CA8" w:rsidRPr="006347D1" w:rsidRDefault="00361CA8" w:rsidP="003D56B8">
            <w:pPr>
              <w:jc w:val="center"/>
              <w:rPr>
                <w:b/>
              </w:rPr>
            </w:pPr>
            <w:r w:rsidRPr="006347D1">
              <w:rPr>
                <w:b/>
              </w:rPr>
              <w:t>SPRENDIMAS</w:t>
            </w:r>
          </w:p>
          <w:p w14:paraId="36A1BBA0" w14:textId="77777777" w:rsidR="00361CA8" w:rsidRPr="006347D1" w:rsidRDefault="00361CA8" w:rsidP="003D56B8"/>
          <w:p w14:paraId="75A7AAC2" w14:textId="77777777" w:rsidR="00D640ED" w:rsidRDefault="00BE4471" w:rsidP="00FE1EF5">
            <w:pPr>
              <w:jc w:val="center"/>
              <w:rPr>
                <w:b/>
              </w:rPr>
            </w:pPr>
            <w:r>
              <w:rPr>
                <w:b/>
                <w:bCs/>
              </w:rPr>
              <w:t xml:space="preserve">DĖL </w:t>
            </w:r>
            <w:r w:rsidR="00FE1EF5">
              <w:rPr>
                <w:b/>
              </w:rPr>
              <w:t xml:space="preserve">PAGĖGIŲ SAVIVALDYBĖS </w:t>
            </w:r>
            <w:r w:rsidR="00D640ED">
              <w:rPr>
                <w:b/>
              </w:rPr>
              <w:t xml:space="preserve">SENIŪNAIČIŲ IŠLAIDŲ, SUSIJUSIŲ SU JŲ VEIKLA, </w:t>
            </w:r>
            <w:r w:rsidR="00D640ED">
              <w:rPr>
                <w:b/>
                <w:bCs/>
              </w:rPr>
              <w:t xml:space="preserve">APMOKĖJIMO IR ATSISKAITYMO </w:t>
            </w:r>
            <w:r w:rsidR="00D640ED">
              <w:rPr>
                <w:b/>
              </w:rPr>
              <w:t xml:space="preserve">TVARKOS APRAŠO </w:t>
            </w:r>
          </w:p>
          <w:p w14:paraId="3C4ED92D" w14:textId="77777777" w:rsidR="00361CA8" w:rsidRPr="00FE1EF5" w:rsidRDefault="00BE4471" w:rsidP="00FE1EF5">
            <w:pPr>
              <w:jc w:val="center"/>
              <w:rPr>
                <w:b/>
              </w:rPr>
            </w:pPr>
            <w:r>
              <w:rPr>
                <w:b/>
                <w:bCs/>
              </w:rPr>
              <w:t xml:space="preserve">PATVIRTINIMO </w:t>
            </w:r>
          </w:p>
        </w:tc>
      </w:tr>
      <w:tr w:rsidR="00361CA8" w:rsidRPr="0059365B" w14:paraId="63FC7969" w14:textId="77777777">
        <w:trPr>
          <w:trHeight w:val="703"/>
        </w:trPr>
        <w:tc>
          <w:tcPr>
            <w:tcW w:w="9639" w:type="dxa"/>
          </w:tcPr>
          <w:p w14:paraId="4F13B0CD" w14:textId="77777777" w:rsidR="00361CA8" w:rsidRPr="00361CA8" w:rsidRDefault="00EF546E"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00361CA8" w:rsidRPr="00361CA8">
              <w:rPr>
                <w:rFonts w:ascii="Times New Roman" w:hAnsi="Times New Roman" w:cs="Times New Roman"/>
                <w:b w:val="0"/>
                <w:bCs w:val="0"/>
                <w:i w:val="0"/>
                <w:sz w:val="24"/>
                <w:szCs w:val="24"/>
              </w:rPr>
              <w:t xml:space="preserve"> </w:t>
            </w:r>
            <w:r w:rsidR="00BE4471">
              <w:rPr>
                <w:rFonts w:ascii="Times New Roman" w:hAnsi="Times New Roman" w:cs="Times New Roman"/>
                <w:b w:val="0"/>
                <w:bCs w:val="0"/>
                <w:i w:val="0"/>
                <w:sz w:val="24"/>
                <w:szCs w:val="24"/>
              </w:rPr>
              <w:t xml:space="preserve">m. </w:t>
            </w:r>
            <w:r w:rsidR="00BA3E18">
              <w:rPr>
                <w:rFonts w:ascii="Times New Roman" w:hAnsi="Times New Roman" w:cs="Times New Roman"/>
                <w:b w:val="0"/>
                <w:bCs w:val="0"/>
                <w:i w:val="0"/>
                <w:sz w:val="24"/>
                <w:szCs w:val="24"/>
              </w:rPr>
              <w:t>birželio 20</w:t>
            </w:r>
            <w:r w:rsidR="00CA405D">
              <w:rPr>
                <w:rFonts w:ascii="Times New Roman" w:hAnsi="Times New Roman" w:cs="Times New Roman"/>
                <w:b w:val="0"/>
                <w:bCs w:val="0"/>
                <w:i w:val="0"/>
                <w:sz w:val="24"/>
                <w:szCs w:val="24"/>
              </w:rPr>
              <w:t xml:space="preserve"> </w:t>
            </w:r>
            <w:r w:rsidR="00361CA8" w:rsidRPr="00361CA8">
              <w:rPr>
                <w:rFonts w:ascii="Times New Roman" w:hAnsi="Times New Roman" w:cs="Times New Roman"/>
                <w:b w:val="0"/>
                <w:bCs w:val="0"/>
                <w:i w:val="0"/>
                <w:sz w:val="24"/>
                <w:szCs w:val="24"/>
              </w:rPr>
              <w:t>d. Nr. T-</w:t>
            </w:r>
            <w:r w:rsidR="00E04272">
              <w:rPr>
                <w:rFonts w:ascii="Times New Roman" w:hAnsi="Times New Roman" w:cs="Times New Roman"/>
                <w:b w:val="0"/>
                <w:bCs w:val="0"/>
                <w:i w:val="0"/>
                <w:sz w:val="24"/>
                <w:szCs w:val="24"/>
              </w:rPr>
              <w:t>1</w:t>
            </w:r>
            <w:r w:rsidR="00BA3E18">
              <w:rPr>
                <w:rFonts w:ascii="Times New Roman" w:hAnsi="Times New Roman" w:cs="Times New Roman"/>
                <w:b w:val="0"/>
                <w:bCs w:val="0"/>
                <w:i w:val="0"/>
                <w:sz w:val="24"/>
                <w:szCs w:val="24"/>
              </w:rPr>
              <w:t>10</w:t>
            </w:r>
          </w:p>
          <w:p w14:paraId="4172890E" w14:textId="77777777" w:rsidR="00361CA8" w:rsidRDefault="00361CA8" w:rsidP="003D56B8">
            <w:pPr>
              <w:overflowPunct w:val="0"/>
              <w:autoSpaceDE w:val="0"/>
              <w:autoSpaceDN w:val="0"/>
              <w:adjustRightInd w:val="0"/>
              <w:jc w:val="center"/>
            </w:pPr>
            <w:r w:rsidRPr="0059365B">
              <w:t>Pagėgiai</w:t>
            </w:r>
          </w:p>
          <w:p w14:paraId="6200BD18" w14:textId="77777777" w:rsidR="003A5180" w:rsidRDefault="003A5180" w:rsidP="003D56B8">
            <w:pPr>
              <w:overflowPunct w:val="0"/>
              <w:autoSpaceDE w:val="0"/>
              <w:autoSpaceDN w:val="0"/>
              <w:adjustRightInd w:val="0"/>
              <w:jc w:val="center"/>
              <w:rPr>
                <w:szCs w:val="20"/>
              </w:rPr>
            </w:pPr>
          </w:p>
          <w:p w14:paraId="516327D8" w14:textId="77777777" w:rsidR="00D640ED" w:rsidRPr="0059365B" w:rsidRDefault="00D640ED" w:rsidP="003D56B8">
            <w:pPr>
              <w:overflowPunct w:val="0"/>
              <w:autoSpaceDE w:val="0"/>
              <w:autoSpaceDN w:val="0"/>
              <w:adjustRightInd w:val="0"/>
              <w:jc w:val="center"/>
              <w:rPr>
                <w:szCs w:val="20"/>
              </w:rPr>
            </w:pPr>
          </w:p>
        </w:tc>
      </w:tr>
    </w:tbl>
    <w:p w14:paraId="67CA9938" w14:textId="77777777" w:rsidR="005A28D3" w:rsidRDefault="005A28D3" w:rsidP="00BE4471">
      <w:pPr>
        <w:spacing w:line="360" w:lineRule="auto"/>
        <w:ind w:firstLine="720"/>
        <w:jc w:val="both"/>
      </w:pPr>
      <w:r>
        <w:t>Vadovaudamasi Lietuvos Respublik</w:t>
      </w:r>
      <w:r w:rsidR="00FE1EF5">
        <w:t>os vietos savivaldos įstatymo 38 straipsnio 15</w:t>
      </w:r>
      <w:r>
        <w:t xml:space="preserve"> dalimi,  </w:t>
      </w:r>
      <w:r w:rsidR="00742B2F">
        <w:t xml:space="preserve">Pagėgių </w:t>
      </w:r>
      <w:r>
        <w:t xml:space="preserve">savivaldybės taryba  </w:t>
      </w:r>
      <w:r w:rsidRPr="005A28D3">
        <w:rPr>
          <w:spacing w:val="102"/>
        </w:rPr>
        <w:t>nusprendži</w:t>
      </w:r>
      <w:r>
        <w:t>a:</w:t>
      </w:r>
    </w:p>
    <w:p w14:paraId="6264DEA5" w14:textId="77777777" w:rsidR="005A28D3" w:rsidRDefault="005A28D3" w:rsidP="00BE4471">
      <w:pPr>
        <w:spacing w:line="360" w:lineRule="auto"/>
        <w:ind w:firstLine="720"/>
        <w:jc w:val="both"/>
      </w:pPr>
      <w:bookmarkStart w:id="0" w:name="part_21732b4b01d94eaf854f0789b776507d"/>
      <w:bookmarkEnd w:id="0"/>
      <w:r>
        <w:t xml:space="preserve">1.  Patvirtinti </w:t>
      </w:r>
      <w:r w:rsidR="00742B2F">
        <w:t xml:space="preserve">Pagėgių </w:t>
      </w:r>
      <w:r w:rsidR="00FE1EF5">
        <w:t>savivaldybės seniūnaičių</w:t>
      </w:r>
      <w:r w:rsidR="00D640ED">
        <w:t xml:space="preserve"> išlaidų, susijusių su jų veikla, apmokėjimo ir atsiskaitymo</w:t>
      </w:r>
      <w:r w:rsidR="00FE1EF5">
        <w:t xml:space="preserve"> tvarkos aprašą (pridedama</w:t>
      </w:r>
      <w:r>
        <w:t>).</w:t>
      </w:r>
    </w:p>
    <w:p w14:paraId="52BE4FF5" w14:textId="77777777" w:rsidR="005A28D3" w:rsidRDefault="00D640ED" w:rsidP="00D640ED">
      <w:pPr>
        <w:tabs>
          <w:tab w:val="left" w:pos="1247"/>
        </w:tabs>
        <w:spacing w:line="360" w:lineRule="auto"/>
        <w:ind w:firstLine="748"/>
        <w:jc w:val="both"/>
      </w:pPr>
      <w:bookmarkStart w:id="1" w:name="part_2b8f34e3ab294c5db0f46eb3a261b9ad"/>
      <w:bookmarkEnd w:id="1"/>
      <w:r>
        <w:t>2</w:t>
      </w:r>
      <w:r w:rsidR="005A28D3">
        <w:t xml:space="preserve">. </w:t>
      </w:r>
      <w:r w:rsidR="00BE4471">
        <w:t>Sprendimą paskelbti Teisės aktų registre ir Pagėgių savivaldybės</w:t>
      </w:r>
      <w:r w:rsidR="00BE4471" w:rsidRPr="00862DA0">
        <w:t xml:space="preserve"> </w:t>
      </w:r>
      <w:r w:rsidR="00BE4471" w:rsidRPr="00E931B3">
        <w:t xml:space="preserve">interneto svetainėje </w:t>
      </w:r>
      <w:hyperlink r:id="rId8" w:history="1">
        <w:r w:rsidR="00BE4471" w:rsidRPr="00BC1C4E">
          <w:rPr>
            <w:rStyle w:val="Hipersaitas"/>
            <w:color w:val="auto"/>
            <w:u w:val="none"/>
          </w:rPr>
          <w:t>www.pagegiai.lt</w:t>
        </w:r>
      </w:hyperlink>
      <w:r w:rsidR="00BE4471" w:rsidRPr="00BC1C4E">
        <w:t>.</w:t>
      </w:r>
      <w:bookmarkStart w:id="2" w:name="part_418b080c52d04892b9227691791e0da4"/>
      <w:bookmarkEnd w:id="2"/>
    </w:p>
    <w:p w14:paraId="6A0E590C" w14:textId="77777777" w:rsidR="00D640ED" w:rsidRDefault="00D640ED" w:rsidP="00D640ED">
      <w:pPr>
        <w:tabs>
          <w:tab w:val="left" w:pos="1247"/>
        </w:tabs>
        <w:spacing w:line="360" w:lineRule="auto"/>
        <w:ind w:firstLine="748"/>
        <w:jc w:val="both"/>
      </w:pPr>
    </w:p>
    <w:p w14:paraId="437B028B" w14:textId="77777777" w:rsidR="00D640ED" w:rsidRDefault="00D640ED" w:rsidP="005A28D3"/>
    <w:p w14:paraId="611D5886" w14:textId="77777777" w:rsidR="005A28D3" w:rsidRDefault="00BA3E18" w:rsidP="005A28D3">
      <w:r>
        <w:t>Savivaldybės m</w:t>
      </w:r>
      <w:r w:rsidR="00D640ED">
        <w:t xml:space="preserve">eras </w:t>
      </w:r>
      <w:r w:rsidR="00D640ED">
        <w:tab/>
      </w:r>
      <w:r w:rsidR="00D640ED">
        <w:tab/>
      </w:r>
      <w:r w:rsidR="00D640ED">
        <w:tab/>
      </w:r>
      <w:r w:rsidR="00D640ED">
        <w:tab/>
      </w:r>
      <w:r>
        <w:t xml:space="preserve">            </w:t>
      </w:r>
      <w:r w:rsidR="005A28D3">
        <w:t>Vaidas Bendaravičius</w:t>
      </w:r>
    </w:p>
    <w:p w14:paraId="3DD9F834" w14:textId="77777777" w:rsidR="005A28D3" w:rsidRDefault="005A28D3" w:rsidP="005A28D3"/>
    <w:p w14:paraId="6E13AF77" w14:textId="77777777" w:rsidR="00CE105C" w:rsidRDefault="00CE105C" w:rsidP="00CE105C"/>
    <w:p w14:paraId="043F5A80" w14:textId="77777777" w:rsidR="00CE105C" w:rsidRDefault="00CE105C" w:rsidP="00CE105C"/>
    <w:p w14:paraId="0D7F9421" w14:textId="77777777" w:rsidR="00CE105C" w:rsidRDefault="00CE105C" w:rsidP="00CE105C">
      <w:pPr>
        <w:ind w:right="283" w:firstLine="5002"/>
        <w:jc w:val="both"/>
      </w:pPr>
    </w:p>
    <w:p w14:paraId="72626F3B" w14:textId="77777777" w:rsidR="00D640ED" w:rsidRDefault="00D640ED" w:rsidP="00CE105C">
      <w:pPr>
        <w:ind w:right="283" w:firstLine="5002"/>
        <w:jc w:val="both"/>
      </w:pPr>
    </w:p>
    <w:p w14:paraId="455221F2" w14:textId="77777777" w:rsidR="00FE1EF5" w:rsidRDefault="00CE105C" w:rsidP="00CE105C">
      <w:pPr>
        <w:ind w:right="283" w:firstLine="5002"/>
        <w:jc w:val="both"/>
      </w:pPr>
      <w:r>
        <w:t xml:space="preserve"> </w:t>
      </w:r>
    </w:p>
    <w:p w14:paraId="7AED0FF6" w14:textId="77777777" w:rsidR="00BA3E18" w:rsidRDefault="00BA3E18" w:rsidP="00CE105C">
      <w:pPr>
        <w:ind w:right="283" w:firstLine="5002"/>
        <w:jc w:val="both"/>
      </w:pPr>
    </w:p>
    <w:p w14:paraId="738A4268" w14:textId="77777777" w:rsidR="00BA3E18" w:rsidRDefault="00BA3E18" w:rsidP="00CE105C">
      <w:pPr>
        <w:ind w:right="283" w:firstLine="5002"/>
        <w:jc w:val="both"/>
      </w:pPr>
    </w:p>
    <w:p w14:paraId="1A227B4E" w14:textId="77777777" w:rsidR="00BA3E18" w:rsidRDefault="00BA3E18" w:rsidP="00CE105C">
      <w:pPr>
        <w:ind w:right="283" w:firstLine="5002"/>
        <w:jc w:val="both"/>
      </w:pPr>
    </w:p>
    <w:p w14:paraId="37E12BFD" w14:textId="77777777" w:rsidR="00BA3E18" w:rsidRDefault="00BA3E18" w:rsidP="00CE105C">
      <w:pPr>
        <w:ind w:right="283" w:firstLine="5002"/>
        <w:jc w:val="both"/>
      </w:pPr>
    </w:p>
    <w:p w14:paraId="54615BC8" w14:textId="77777777" w:rsidR="00BA3E18" w:rsidRDefault="00BA3E18" w:rsidP="00CE105C">
      <w:pPr>
        <w:ind w:right="283" w:firstLine="5002"/>
        <w:jc w:val="both"/>
      </w:pPr>
    </w:p>
    <w:p w14:paraId="360ADD73" w14:textId="77777777" w:rsidR="00BA3E18" w:rsidRDefault="00BA3E18" w:rsidP="00CE105C">
      <w:pPr>
        <w:ind w:right="283" w:firstLine="5002"/>
        <w:jc w:val="both"/>
      </w:pPr>
    </w:p>
    <w:p w14:paraId="59DE5DCA" w14:textId="77777777" w:rsidR="00BA3E18" w:rsidRDefault="00BA3E18" w:rsidP="00CE105C">
      <w:pPr>
        <w:ind w:right="283" w:firstLine="5002"/>
        <w:jc w:val="both"/>
      </w:pPr>
    </w:p>
    <w:p w14:paraId="42C1067E" w14:textId="77777777" w:rsidR="00BA3E18" w:rsidRDefault="00BA3E18" w:rsidP="00CE105C">
      <w:pPr>
        <w:ind w:right="283" w:firstLine="5002"/>
        <w:jc w:val="both"/>
      </w:pPr>
    </w:p>
    <w:p w14:paraId="0222F023" w14:textId="77777777" w:rsidR="00BA3E18" w:rsidRDefault="00BA3E18" w:rsidP="00CE105C">
      <w:pPr>
        <w:ind w:right="283" w:firstLine="5002"/>
        <w:jc w:val="both"/>
      </w:pPr>
    </w:p>
    <w:p w14:paraId="11631275" w14:textId="77777777" w:rsidR="00BA3E18" w:rsidRDefault="00BA3E18" w:rsidP="00CE105C">
      <w:pPr>
        <w:ind w:right="283" w:firstLine="5002"/>
        <w:jc w:val="both"/>
      </w:pPr>
    </w:p>
    <w:p w14:paraId="20C7DEA3" w14:textId="77777777" w:rsidR="00BA3E18" w:rsidRDefault="00BA3E18" w:rsidP="00CE105C">
      <w:pPr>
        <w:ind w:right="283" w:firstLine="5002"/>
        <w:jc w:val="both"/>
      </w:pPr>
    </w:p>
    <w:p w14:paraId="2EB4CC50" w14:textId="77777777" w:rsidR="00BA3E18" w:rsidRDefault="00BA3E18" w:rsidP="00CE105C">
      <w:pPr>
        <w:ind w:right="283" w:firstLine="5002"/>
        <w:jc w:val="both"/>
      </w:pPr>
    </w:p>
    <w:p w14:paraId="690EDC45" w14:textId="77777777" w:rsidR="00BA3E18" w:rsidRDefault="00BA3E18" w:rsidP="00CE105C">
      <w:pPr>
        <w:ind w:right="283" w:firstLine="5002"/>
        <w:jc w:val="both"/>
      </w:pPr>
    </w:p>
    <w:p w14:paraId="7A2540A5" w14:textId="77777777" w:rsidR="00BA3E18" w:rsidRDefault="00BA3E18" w:rsidP="00CE105C">
      <w:pPr>
        <w:ind w:right="283" w:firstLine="5002"/>
        <w:jc w:val="both"/>
      </w:pPr>
    </w:p>
    <w:p w14:paraId="022DE445" w14:textId="77777777" w:rsidR="00BA3E18" w:rsidRDefault="00BA3E18" w:rsidP="00CE105C">
      <w:pPr>
        <w:ind w:right="283" w:firstLine="5002"/>
        <w:jc w:val="both"/>
      </w:pPr>
    </w:p>
    <w:p w14:paraId="359AD4F4" w14:textId="77777777" w:rsidR="00BA3E18" w:rsidRDefault="00BA3E18" w:rsidP="00CE105C">
      <w:pPr>
        <w:ind w:right="283" w:firstLine="5002"/>
        <w:jc w:val="both"/>
      </w:pPr>
    </w:p>
    <w:p w14:paraId="0FE85CBA" w14:textId="77777777" w:rsidR="00BA3E18" w:rsidRDefault="00BA3E18" w:rsidP="00CE105C">
      <w:pPr>
        <w:ind w:right="283" w:firstLine="5002"/>
        <w:jc w:val="both"/>
      </w:pPr>
    </w:p>
    <w:p w14:paraId="603A0C02" w14:textId="77777777" w:rsidR="005A28D3" w:rsidRDefault="00FE1EF5" w:rsidP="00CE105C">
      <w:pPr>
        <w:ind w:right="283" w:firstLine="5002"/>
        <w:jc w:val="both"/>
      </w:pPr>
      <w:r>
        <w:lastRenderedPageBreak/>
        <w:t xml:space="preserve"> </w:t>
      </w:r>
      <w:r w:rsidR="005A28D3">
        <w:t>PATVIRTINTA</w:t>
      </w:r>
    </w:p>
    <w:p w14:paraId="2DEB8AA9" w14:textId="77777777" w:rsidR="005A28D3" w:rsidRDefault="00CE105C" w:rsidP="00CE105C">
      <w:pPr>
        <w:ind w:firstLine="5040"/>
        <w:jc w:val="both"/>
      </w:pPr>
      <w:r>
        <w:t xml:space="preserve">Pagėgių </w:t>
      </w:r>
      <w:r w:rsidR="005A28D3">
        <w:t xml:space="preserve">savivaldybės tarybos </w:t>
      </w:r>
    </w:p>
    <w:p w14:paraId="40333861" w14:textId="77777777" w:rsidR="005A28D3" w:rsidRDefault="00CE105C" w:rsidP="00CE105C">
      <w:pPr>
        <w:ind w:left="4320" w:right="283" w:firstLine="720"/>
        <w:jc w:val="both"/>
      </w:pPr>
      <w:r>
        <w:t xml:space="preserve">2023 m. birželio </w:t>
      </w:r>
      <w:r w:rsidR="00BA3E18">
        <w:t>20</w:t>
      </w:r>
      <w:r>
        <w:t xml:space="preserve"> d. sprendimu Nr. T-</w:t>
      </w:r>
      <w:r w:rsidR="00BA3E18">
        <w:t>110</w:t>
      </w:r>
    </w:p>
    <w:p w14:paraId="0806C9EB" w14:textId="77777777" w:rsidR="00FE0AF8" w:rsidRPr="00D900AB" w:rsidRDefault="005A28D3" w:rsidP="00D900AB">
      <w:pPr>
        <w:ind w:right="283"/>
      </w:pPr>
      <w:r>
        <w:t> </w:t>
      </w:r>
    </w:p>
    <w:p w14:paraId="077CE656" w14:textId="77777777" w:rsidR="00FE0AF8" w:rsidRDefault="00FE0AF8" w:rsidP="00FE0AF8"/>
    <w:p w14:paraId="5D9D19ED" w14:textId="77777777" w:rsidR="00FE0AF8" w:rsidRDefault="00FE1EF5" w:rsidP="00FE0AF8">
      <w:pPr>
        <w:jc w:val="center"/>
        <w:rPr>
          <w:b/>
        </w:rPr>
      </w:pPr>
      <w:r>
        <w:rPr>
          <w:b/>
        </w:rPr>
        <w:t xml:space="preserve">PAGĖGIŲ </w:t>
      </w:r>
      <w:r w:rsidR="00D640ED">
        <w:rPr>
          <w:b/>
        </w:rPr>
        <w:t>SAVIVALDYBĖS SENIŪNAIČIŲ IŠLAIDŲ, SUSIJUSIŲ</w:t>
      </w:r>
      <w:r w:rsidR="00FE0AF8">
        <w:rPr>
          <w:b/>
        </w:rPr>
        <w:t xml:space="preserve"> SU </w:t>
      </w:r>
      <w:r w:rsidR="00D640ED">
        <w:rPr>
          <w:b/>
        </w:rPr>
        <w:t xml:space="preserve">JŲ </w:t>
      </w:r>
      <w:r w:rsidR="00FE0AF8">
        <w:rPr>
          <w:b/>
        </w:rPr>
        <w:t>VEIKLA</w:t>
      </w:r>
      <w:r w:rsidR="00D640ED">
        <w:rPr>
          <w:b/>
        </w:rPr>
        <w:t>,</w:t>
      </w:r>
      <w:r w:rsidR="00FE0AF8">
        <w:rPr>
          <w:b/>
        </w:rPr>
        <w:t xml:space="preserve"> </w:t>
      </w:r>
      <w:r w:rsidR="00D640ED">
        <w:rPr>
          <w:b/>
          <w:bCs/>
        </w:rPr>
        <w:t xml:space="preserve">APMOKĖJIMO IR ATSISKAITYMO </w:t>
      </w:r>
      <w:r w:rsidR="00FE0AF8">
        <w:rPr>
          <w:b/>
        </w:rPr>
        <w:t>TVARKOS APRAŠAS</w:t>
      </w:r>
    </w:p>
    <w:p w14:paraId="6EF88B23" w14:textId="77777777" w:rsidR="00D640ED" w:rsidRDefault="00D640ED" w:rsidP="00FE0AF8">
      <w:pPr>
        <w:jc w:val="center"/>
        <w:rPr>
          <w:b/>
          <w:bCs/>
        </w:rPr>
      </w:pPr>
    </w:p>
    <w:p w14:paraId="4FFEA916" w14:textId="77777777" w:rsidR="00FE0AF8" w:rsidRDefault="00D640ED" w:rsidP="00D640ED">
      <w:pPr>
        <w:tabs>
          <w:tab w:val="left" w:pos="6336"/>
        </w:tabs>
        <w:rPr>
          <w:b/>
        </w:rPr>
      </w:pPr>
      <w:r>
        <w:rPr>
          <w:b/>
        </w:rPr>
        <w:tab/>
      </w:r>
    </w:p>
    <w:p w14:paraId="77A99611" w14:textId="77777777" w:rsidR="00FE0AF8" w:rsidRDefault="00FE0AF8" w:rsidP="00FE0AF8">
      <w:pPr>
        <w:jc w:val="center"/>
        <w:rPr>
          <w:b/>
        </w:rPr>
      </w:pPr>
      <w:r>
        <w:rPr>
          <w:b/>
        </w:rPr>
        <w:t>I SKYRIUS</w:t>
      </w:r>
    </w:p>
    <w:p w14:paraId="3FEF0BA7" w14:textId="77777777" w:rsidR="00FE0AF8" w:rsidRDefault="00FE0AF8" w:rsidP="00FE0AF8">
      <w:pPr>
        <w:jc w:val="center"/>
        <w:rPr>
          <w:b/>
        </w:rPr>
      </w:pPr>
      <w:r>
        <w:rPr>
          <w:b/>
        </w:rPr>
        <w:t>IŠMOKŲ SKYRIMAS</w:t>
      </w:r>
    </w:p>
    <w:p w14:paraId="509EDAB6" w14:textId="77777777" w:rsidR="00FE0AF8" w:rsidRDefault="00FE0AF8" w:rsidP="00FE0AF8">
      <w:pPr>
        <w:jc w:val="both"/>
      </w:pPr>
    </w:p>
    <w:p w14:paraId="7939582C" w14:textId="77777777" w:rsidR="00FE0AF8" w:rsidRDefault="005C09B1" w:rsidP="00FE0AF8">
      <w:pPr>
        <w:ind w:firstLine="851"/>
        <w:jc w:val="both"/>
      </w:pPr>
      <w:r>
        <w:t xml:space="preserve">1. Pagėgių </w:t>
      </w:r>
      <w:r w:rsidR="00FE0AF8">
        <w:t xml:space="preserve">savivaldybės seniūnaičių </w:t>
      </w:r>
      <w:r>
        <w:t xml:space="preserve">išlaidų, susijusių su jų veikla, apmokėjimo ir atsiskaitymo tvarkos </w:t>
      </w:r>
      <w:r w:rsidR="00FE0AF8">
        <w:t xml:space="preserve">aprašas (toliau – Aprašas) reglamentuoja išmokos </w:t>
      </w:r>
      <w:r>
        <w:t xml:space="preserve">Pagėgių </w:t>
      </w:r>
      <w:r w:rsidR="00FE0AF8">
        <w:t>savivaldybės seniūnaičiui (toliau – seniūnaitis) su jo,</w:t>
      </w:r>
      <w:r w:rsidR="00FE0AF8">
        <w:rPr>
          <w:bCs/>
        </w:rPr>
        <w:t xml:space="preserve"> </w:t>
      </w:r>
      <w:r w:rsidR="00FE0AF8">
        <w:t xml:space="preserve">kaip seniūnaičio, </w:t>
      </w:r>
      <w:r w:rsidR="00D900AB">
        <w:t>veikla susijusioms kanceliarinėms</w:t>
      </w:r>
      <w:r w:rsidR="00FE0AF8">
        <w:t>, pašto, telefono, interneto ryšio,</w:t>
      </w:r>
      <w:r w:rsidR="00FE0AF8">
        <w:rPr>
          <w:bCs/>
        </w:rPr>
        <w:t xml:space="preserve"> </w:t>
      </w:r>
      <w:r w:rsidR="00FE0AF8">
        <w:t xml:space="preserve">transporto išlaidoms apmokėti, kiek jų nesuteikia ar tiesiogiai neapmoka </w:t>
      </w:r>
      <w:r w:rsidR="00D900AB">
        <w:t xml:space="preserve">Pagėgių </w:t>
      </w:r>
      <w:r w:rsidR="00FE0AF8">
        <w:t xml:space="preserve">savivaldybės (toliau – Savivaldybės) administracija, skyrimą. Seniūnaičiui </w:t>
      </w:r>
      <w:r w:rsidR="00FE0AF8">
        <w:rPr>
          <w:bCs/>
        </w:rPr>
        <w:t>skiriama n</w:t>
      </w:r>
      <w:r w:rsidR="00FE0AF8">
        <w:t xml:space="preserve">e didesnė kaip </w:t>
      </w:r>
      <w:r w:rsidR="00DD0847" w:rsidRPr="00DD0847">
        <w:t xml:space="preserve">30 </w:t>
      </w:r>
      <w:r w:rsidR="00FE0AF8" w:rsidRPr="00DD0847">
        <w:t>Eur per</w:t>
      </w:r>
      <w:r w:rsidR="00DD0847" w:rsidRPr="00DD0847">
        <w:t xml:space="preserve"> </w:t>
      </w:r>
      <w:r w:rsidR="00D900AB" w:rsidRPr="00DD0847">
        <w:t>ketvirtį</w:t>
      </w:r>
      <w:r w:rsidR="00FE0AF8">
        <w:t xml:space="preserve"> dydžio išmoka (toliau – Išmoka), už kurią atsiskaitoma ne rečiau kaip kartą per </w:t>
      </w:r>
      <w:r w:rsidR="00913E51" w:rsidRPr="00913E51">
        <w:t>ketvirtį</w:t>
      </w:r>
      <w:r w:rsidR="00FE0AF8" w:rsidRPr="00913E51">
        <w:rPr>
          <w:bCs/>
        </w:rPr>
        <w:t>.</w:t>
      </w:r>
      <w:r w:rsidR="00FE0AF8">
        <w:t> </w:t>
      </w:r>
    </w:p>
    <w:p w14:paraId="27F88AF2" w14:textId="77777777" w:rsidR="00FE0AF8" w:rsidRDefault="00FE0AF8" w:rsidP="00FE0AF8">
      <w:pPr>
        <w:ind w:firstLine="851"/>
        <w:jc w:val="both"/>
      </w:pPr>
      <w:r>
        <w:t xml:space="preserve">2. Išmokai gauti kiekvienas seniūnaitis pateikia raštu Savivaldybės administracijos Centralizuotam buhalterinės apskaitos skyriui banko sąskaitos (mokėjimo kortelės) rekvizitus. </w:t>
      </w:r>
    </w:p>
    <w:p w14:paraId="04F71C3E" w14:textId="77777777" w:rsidR="00FE0AF8" w:rsidRDefault="00FE0AF8" w:rsidP="00FE0AF8"/>
    <w:p w14:paraId="17031E17" w14:textId="77777777" w:rsidR="00FE0AF8" w:rsidRDefault="00FE0AF8" w:rsidP="00FE0AF8">
      <w:pPr>
        <w:jc w:val="center"/>
        <w:rPr>
          <w:b/>
        </w:rPr>
      </w:pPr>
      <w:r>
        <w:rPr>
          <w:b/>
        </w:rPr>
        <w:t>II SKYRIUS</w:t>
      </w:r>
    </w:p>
    <w:p w14:paraId="6DA6083B" w14:textId="77777777" w:rsidR="00FE0AF8" w:rsidRDefault="00FE0AF8" w:rsidP="00FE0AF8">
      <w:pPr>
        <w:jc w:val="center"/>
        <w:rPr>
          <w:b/>
        </w:rPr>
      </w:pPr>
      <w:r>
        <w:rPr>
          <w:b/>
        </w:rPr>
        <w:t>IŠMOKOS LĖŠŲ NAUDOJIMO PASKIRTIS</w:t>
      </w:r>
    </w:p>
    <w:p w14:paraId="1596C243" w14:textId="77777777" w:rsidR="00FE0AF8" w:rsidRDefault="00FE0AF8" w:rsidP="00FE0AF8">
      <w:pPr>
        <w:ind w:firstLine="62"/>
        <w:jc w:val="both"/>
      </w:pPr>
    </w:p>
    <w:p w14:paraId="53A73D82" w14:textId="77777777" w:rsidR="00FE0AF8" w:rsidRDefault="00FE0AF8" w:rsidP="00FE0AF8">
      <w:pPr>
        <w:ind w:firstLine="851"/>
        <w:jc w:val="both"/>
      </w:pPr>
      <w:r>
        <w:t xml:space="preserve">3. Šio Aprašo 1 punkte numatyta Išmoka gali būti panaudota: </w:t>
      </w:r>
    </w:p>
    <w:p w14:paraId="51EF94C5" w14:textId="77777777" w:rsidR="00FE0AF8" w:rsidRDefault="00FE0AF8" w:rsidP="00FE0AF8">
      <w:pPr>
        <w:ind w:firstLine="851"/>
        <w:jc w:val="both"/>
      </w:pPr>
      <w:r>
        <w:t>3.1. seniūnaičio telefoninių pokalbių, interneto ryšio išlaidoms apmokėti;</w:t>
      </w:r>
    </w:p>
    <w:p w14:paraId="6F2B1CA9" w14:textId="77777777" w:rsidR="00FE0AF8" w:rsidRDefault="00FE0AF8" w:rsidP="00FE0AF8">
      <w:pPr>
        <w:ind w:firstLine="851"/>
        <w:jc w:val="both"/>
      </w:pPr>
      <w:r>
        <w:t>3.2. pašto prekėms ir paslaugoms įsigyti;</w:t>
      </w:r>
    </w:p>
    <w:p w14:paraId="63F76A17" w14:textId="77777777" w:rsidR="00FE0AF8" w:rsidRDefault="00FE0AF8" w:rsidP="00FE0AF8">
      <w:pPr>
        <w:ind w:firstLine="851"/>
        <w:jc w:val="both"/>
      </w:pPr>
      <w:r>
        <w:t>3.3. transporto išlaidoms padengti;</w:t>
      </w:r>
    </w:p>
    <w:p w14:paraId="25ADE75F" w14:textId="77777777" w:rsidR="00FE0AF8" w:rsidRDefault="00FE0AF8" w:rsidP="00FE0AF8">
      <w:pPr>
        <w:ind w:firstLine="851"/>
        <w:jc w:val="both"/>
      </w:pPr>
      <w:r>
        <w:t>3.4. kanceliarinėms prekėms įsigyti.</w:t>
      </w:r>
    </w:p>
    <w:p w14:paraId="1B91FA63" w14:textId="77777777" w:rsidR="00FE0AF8" w:rsidRDefault="00FE0AF8" w:rsidP="00FE0AF8">
      <w:pPr>
        <w:ind w:firstLine="782"/>
        <w:jc w:val="both"/>
      </w:pPr>
    </w:p>
    <w:p w14:paraId="4A3F5765" w14:textId="77777777" w:rsidR="00FE0AF8" w:rsidRDefault="00FE0AF8" w:rsidP="00FE0AF8">
      <w:pPr>
        <w:jc w:val="center"/>
        <w:rPr>
          <w:b/>
        </w:rPr>
      </w:pPr>
      <w:r>
        <w:rPr>
          <w:b/>
        </w:rPr>
        <w:t>III SKYRIUS</w:t>
      </w:r>
    </w:p>
    <w:p w14:paraId="7B0896B4" w14:textId="77777777" w:rsidR="00FE0AF8" w:rsidRDefault="00FE0AF8" w:rsidP="00FE0AF8">
      <w:pPr>
        <w:jc w:val="center"/>
        <w:rPr>
          <w:b/>
        </w:rPr>
      </w:pPr>
      <w:r>
        <w:rPr>
          <w:b/>
        </w:rPr>
        <w:t xml:space="preserve">ATSISKAITYMAS UŽ IŠMOKŲ PANAUDOJIMĄ </w:t>
      </w:r>
    </w:p>
    <w:p w14:paraId="138A6F81" w14:textId="77777777" w:rsidR="00FE0AF8" w:rsidRDefault="00FE0AF8" w:rsidP="00FE0AF8">
      <w:pPr>
        <w:ind w:firstLine="62"/>
        <w:jc w:val="both"/>
      </w:pPr>
    </w:p>
    <w:p w14:paraId="40E461EF" w14:textId="77777777" w:rsidR="00FE0AF8" w:rsidRDefault="00FE0AF8" w:rsidP="004213A3">
      <w:pPr>
        <w:ind w:firstLine="851"/>
        <w:jc w:val="both"/>
      </w:pPr>
      <w:r>
        <w:t>4. Seniūnaitis už išmokų panaudojimą atsiskaito Savivaldybės administracijos Centralizuotam buhalterinės apskaitos skyriui už kiekvieną ketvirtį, pateikdamas ketvirčio Išlaidų apmokėjimo apyskaitą (priedas) ik</w:t>
      </w:r>
      <w:r w:rsidR="004213A3">
        <w:t>i kito ketvirčio pirmo mėnesio 7</w:t>
      </w:r>
      <w:r>
        <w:t xml:space="preserve"> dienos. </w:t>
      </w:r>
    </w:p>
    <w:p w14:paraId="148DDEE6" w14:textId="77777777" w:rsidR="00FE0AF8" w:rsidRDefault="00FE0AF8" w:rsidP="004213A3">
      <w:pPr>
        <w:ind w:firstLine="851"/>
        <w:jc w:val="both"/>
      </w:pPr>
      <w:r>
        <w:t xml:space="preserve">5. Kartu su Išlaidų apmokėjimo apyskaita Savivaldybės administracijos Centralizuotam buhalterinės apskaitos skyriui pateikiami išlaidas patvirtinantys dokumentai, atitinkantys Lietuvos Respublikos buhalterinės apskaitos įstatymo nustatytus reikalavimus, taikomus apskaitos dokumentams. </w:t>
      </w:r>
    </w:p>
    <w:p w14:paraId="21ACE590" w14:textId="77777777" w:rsidR="00FE0AF8" w:rsidRDefault="00FE0AF8" w:rsidP="004213A3">
      <w:pPr>
        <w:ind w:firstLine="851"/>
        <w:jc w:val="both"/>
      </w:pPr>
      <w:r>
        <w:t xml:space="preserve">6. Savivaldybės administracijos Centralizuoto buhalterinės apskaitos skyriaus darbuotojas, patikrinęs Aprašo 4–5 punktuose pateiktus dokumentus, per 10 kalendorinių dienų perveda lėšas seniūnaičiui į nurodytą sąskaitą banke, neviršijant Aprašo 1 punkte nustatyto išmokų dydžio. </w:t>
      </w:r>
    </w:p>
    <w:p w14:paraId="00EF8E26" w14:textId="77777777" w:rsidR="00FE0AF8" w:rsidRDefault="00FE0AF8" w:rsidP="00FE0AF8">
      <w:pPr>
        <w:ind w:firstLine="851"/>
        <w:jc w:val="both"/>
      </w:pPr>
      <w:r>
        <w:t xml:space="preserve">7. Ar seniūnaičiui skirtos išmokos naudojamos pagal paskirtį, kontroliuoja Savivaldybės administracijos Centralizuotas vidaus audito skyrius, </w:t>
      </w:r>
      <w:r w:rsidR="004213A3">
        <w:t xml:space="preserve">Savivaldybės </w:t>
      </w:r>
      <w:r>
        <w:t>Kontrolės ir audito tar</w:t>
      </w:r>
      <w:r w:rsidR="004213A3">
        <w:t>nyba</w:t>
      </w:r>
      <w:r>
        <w:t>.</w:t>
      </w:r>
    </w:p>
    <w:p w14:paraId="012CEA33" w14:textId="77777777" w:rsidR="004213A3" w:rsidRDefault="004213A3" w:rsidP="00FE0AF8">
      <w:pPr>
        <w:ind w:firstLine="851"/>
        <w:jc w:val="both"/>
      </w:pPr>
      <w:r>
        <w:t>8. Aprašas keičiamas, pildomas ar naikinamas Savivaldybės tarybos sprendimu.</w:t>
      </w:r>
    </w:p>
    <w:p w14:paraId="33216851" w14:textId="77777777" w:rsidR="00FE0AF8" w:rsidRDefault="00FE0AF8" w:rsidP="00FE0AF8">
      <w:pPr>
        <w:jc w:val="center"/>
      </w:pPr>
      <w:r>
        <w:t>_____________________</w:t>
      </w:r>
    </w:p>
    <w:p w14:paraId="23ABBCD6" w14:textId="77777777" w:rsidR="00FE0AF8" w:rsidRDefault="00FE0AF8" w:rsidP="00FE0AF8">
      <w:pPr>
        <w:ind w:left="5672"/>
        <w:jc w:val="both"/>
      </w:pPr>
    </w:p>
    <w:p w14:paraId="0E781AED" w14:textId="77777777" w:rsidR="00FE0AF8" w:rsidRDefault="00FE0AF8" w:rsidP="00FE0AF8">
      <w:pPr>
        <w:ind w:left="5672"/>
        <w:jc w:val="both"/>
        <w:sectPr w:rsidR="00FE0AF8" w:rsidSect="00D640ED">
          <w:pgSz w:w="11907" w:h="16840" w:code="9"/>
          <w:pgMar w:top="1134" w:right="567" w:bottom="1134" w:left="1701" w:header="567" w:footer="567" w:gutter="0"/>
          <w:pgNumType w:start="1"/>
          <w:cols w:space="1296"/>
          <w:titlePg/>
          <w:docGrid w:linePitch="360"/>
        </w:sectPr>
      </w:pPr>
    </w:p>
    <w:p w14:paraId="30ADA245" w14:textId="77777777" w:rsidR="006C399F" w:rsidRDefault="006C399F" w:rsidP="006C399F">
      <w:pPr>
        <w:ind w:left="5672"/>
      </w:pPr>
      <w:r>
        <w:lastRenderedPageBreak/>
        <w:t xml:space="preserve">Pagėgių savivaldybės seniūnaičių išlaidų, susijusių su jų veikla, apmokėjimo ir atsiskaitymo tvarkos aprašo </w:t>
      </w:r>
    </w:p>
    <w:p w14:paraId="1036FAB0" w14:textId="77777777" w:rsidR="00FE0AF8" w:rsidRDefault="00FE0AF8" w:rsidP="006C399F">
      <w:pPr>
        <w:ind w:left="5672"/>
      </w:pPr>
      <w:r>
        <w:t>priedas</w:t>
      </w:r>
      <w:r>
        <w:tab/>
      </w:r>
    </w:p>
    <w:p w14:paraId="283BE3F4" w14:textId="77777777" w:rsidR="00FE0AF8" w:rsidRDefault="00FE0AF8" w:rsidP="00FE0AF8">
      <w:pPr>
        <w:ind w:firstLine="4320"/>
        <w:jc w:val="both"/>
      </w:pPr>
    </w:p>
    <w:p w14:paraId="1CA4D7B4" w14:textId="77777777" w:rsidR="00FE0AF8" w:rsidRDefault="00FE0AF8" w:rsidP="00FE0AF8">
      <w:pPr>
        <w:ind w:firstLine="62"/>
        <w:jc w:val="both"/>
      </w:pPr>
    </w:p>
    <w:p w14:paraId="7AF3DE3B" w14:textId="77777777" w:rsidR="00FE0AF8" w:rsidRDefault="00FE0AF8" w:rsidP="00FE0AF8">
      <w:pPr>
        <w:jc w:val="both"/>
      </w:pPr>
      <w:r>
        <w:t>Seniūnaitis ......................................................................................................................</w:t>
      </w:r>
    </w:p>
    <w:p w14:paraId="78A16AB7" w14:textId="77777777" w:rsidR="00FE0AF8" w:rsidRDefault="00FE0AF8" w:rsidP="00FE0AF8">
      <w:pPr>
        <w:jc w:val="center"/>
        <w:rPr>
          <w:sz w:val="16"/>
          <w:szCs w:val="16"/>
        </w:rPr>
      </w:pPr>
      <w:r>
        <w:rPr>
          <w:sz w:val="16"/>
          <w:szCs w:val="16"/>
        </w:rPr>
        <w:t>(vardas ir pavardė)</w:t>
      </w:r>
    </w:p>
    <w:p w14:paraId="6387D8A7" w14:textId="77777777" w:rsidR="00FE0AF8" w:rsidRDefault="00FE0AF8" w:rsidP="00FE0AF8">
      <w:pPr>
        <w:ind w:firstLine="62"/>
        <w:jc w:val="both"/>
      </w:pPr>
    </w:p>
    <w:p w14:paraId="6D8F6757" w14:textId="77777777" w:rsidR="00FE0AF8" w:rsidRDefault="00FE0AF8" w:rsidP="00FE0AF8">
      <w:pPr>
        <w:ind w:firstLine="62"/>
        <w:jc w:val="both"/>
      </w:pPr>
    </w:p>
    <w:p w14:paraId="317C6B4B" w14:textId="77777777" w:rsidR="00FE0AF8" w:rsidRDefault="00FE0AF8" w:rsidP="00FE0AF8">
      <w:pPr>
        <w:jc w:val="center"/>
        <w:rPr>
          <w:b/>
        </w:rPr>
      </w:pPr>
      <w:r>
        <w:rPr>
          <w:b/>
        </w:rPr>
        <w:t>IŠLAIDŲ APMOKĖJIMO APYSKAITA</w:t>
      </w:r>
    </w:p>
    <w:p w14:paraId="0D2CEB4D" w14:textId="77777777" w:rsidR="00FE0AF8" w:rsidRDefault="00FE0AF8" w:rsidP="00FE0AF8">
      <w:pPr>
        <w:jc w:val="center"/>
      </w:pPr>
    </w:p>
    <w:p w14:paraId="0F4B8E4A" w14:textId="77777777" w:rsidR="00FE0AF8" w:rsidRDefault="00FE0AF8" w:rsidP="00FE0AF8">
      <w:pPr>
        <w:jc w:val="center"/>
      </w:pPr>
      <w:r>
        <w:t>Už 20.... m. ...................................... mėn.</w:t>
      </w:r>
    </w:p>
    <w:p w14:paraId="609E71E4" w14:textId="77777777" w:rsidR="00FE0AF8" w:rsidRDefault="00FE0AF8" w:rsidP="00FE0AF8">
      <w:pPr>
        <w:ind w:firstLine="62"/>
        <w:jc w:val="both"/>
      </w:pPr>
    </w:p>
    <w:p w14:paraId="39841CD5" w14:textId="77777777" w:rsidR="00FE0AF8" w:rsidRDefault="00FE0AF8" w:rsidP="00FE0AF8">
      <w:pPr>
        <w:ind w:firstLine="62"/>
        <w:jc w:val="both"/>
      </w:pPr>
    </w:p>
    <w:tbl>
      <w:tblPr>
        <w:tblW w:w="0" w:type="auto"/>
        <w:tblInd w:w="-15" w:type="dxa"/>
        <w:tblLayout w:type="fixed"/>
        <w:tblLook w:val="00A0" w:firstRow="1" w:lastRow="0" w:firstColumn="1" w:lastColumn="0" w:noHBand="0" w:noVBand="0"/>
      </w:tblPr>
      <w:tblGrid>
        <w:gridCol w:w="587"/>
        <w:gridCol w:w="1438"/>
        <w:gridCol w:w="3201"/>
        <w:gridCol w:w="2410"/>
        <w:gridCol w:w="1702"/>
      </w:tblGrid>
      <w:tr w:rsidR="00FE0AF8" w14:paraId="5BFEA8E3" w14:textId="77777777" w:rsidTr="00E30FDF">
        <w:tc>
          <w:tcPr>
            <w:tcW w:w="587" w:type="dxa"/>
            <w:tcBorders>
              <w:top w:val="single" w:sz="4" w:space="0" w:color="000000"/>
              <w:left w:val="single" w:sz="4" w:space="0" w:color="000000"/>
              <w:bottom w:val="single" w:sz="4" w:space="0" w:color="000000"/>
              <w:right w:val="nil"/>
            </w:tcBorders>
            <w:vAlign w:val="center"/>
          </w:tcPr>
          <w:p w14:paraId="1C52EB87" w14:textId="77777777" w:rsidR="00FE0AF8" w:rsidRDefault="00FE0AF8" w:rsidP="00E30FDF">
            <w:pPr>
              <w:snapToGrid w:val="0"/>
              <w:jc w:val="center"/>
            </w:pPr>
            <w:r>
              <w:t>Eil.</w:t>
            </w:r>
          </w:p>
          <w:p w14:paraId="34224CD8" w14:textId="77777777" w:rsidR="00FE0AF8" w:rsidRDefault="00FE0AF8" w:rsidP="00E30FDF">
            <w:pPr>
              <w:widowControl w:val="0"/>
              <w:suppressAutoHyphens/>
              <w:jc w:val="center"/>
            </w:pPr>
            <w:r>
              <w:t>Nr.</w:t>
            </w:r>
          </w:p>
        </w:tc>
        <w:tc>
          <w:tcPr>
            <w:tcW w:w="1438" w:type="dxa"/>
            <w:tcBorders>
              <w:top w:val="single" w:sz="4" w:space="0" w:color="000000"/>
              <w:left w:val="single" w:sz="4" w:space="0" w:color="000000"/>
              <w:bottom w:val="single" w:sz="4" w:space="0" w:color="000000"/>
              <w:right w:val="nil"/>
            </w:tcBorders>
            <w:vAlign w:val="center"/>
          </w:tcPr>
          <w:p w14:paraId="22EADA27" w14:textId="77777777" w:rsidR="00FE0AF8" w:rsidRDefault="00FE0AF8" w:rsidP="00E30FDF">
            <w:pPr>
              <w:snapToGrid w:val="0"/>
              <w:jc w:val="both"/>
            </w:pPr>
            <w:r>
              <w:t>Dokumento</w:t>
            </w:r>
          </w:p>
          <w:p w14:paraId="26BFE249" w14:textId="77777777" w:rsidR="00FE0AF8" w:rsidRDefault="00FE0AF8" w:rsidP="00E30FDF">
            <w:pPr>
              <w:widowControl w:val="0"/>
              <w:suppressAutoHyphens/>
              <w:jc w:val="center"/>
            </w:pPr>
            <w:r>
              <w:t>išrašymo data</w:t>
            </w:r>
          </w:p>
        </w:tc>
        <w:tc>
          <w:tcPr>
            <w:tcW w:w="3201" w:type="dxa"/>
            <w:tcBorders>
              <w:top w:val="single" w:sz="4" w:space="0" w:color="000000"/>
              <w:left w:val="single" w:sz="4" w:space="0" w:color="000000"/>
              <w:bottom w:val="single" w:sz="4" w:space="0" w:color="000000"/>
              <w:right w:val="nil"/>
            </w:tcBorders>
            <w:vAlign w:val="center"/>
          </w:tcPr>
          <w:p w14:paraId="2A58D560" w14:textId="77777777" w:rsidR="00FE0AF8" w:rsidRDefault="00FE0AF8" w:rsidP="00E30FDF">
            <w:pPr>
              <w:widowControl w:val="0"/>
              <w:suppressAutoHyphens/>
              <w:snapToGrid w:val="0"/>
              <w:jc w:val="center"/>
            </w:pPr>
            <w:r>
              <w:t>Dokumento (PVM sąskaitos faktūros, sąskaitos faktūros, kvito) serija ir Nr., kasos aparato kvito (čekio) Nr.</w:t>
            </w:r>
          </w:p>
        </w:tc>
        <w:tc>
          <w:tcPr>
            <w:tcW w:w="2410" w:type="dxa"/>
            <w:tcBorders>
              <w:top w:val="single" w:sz="4" w:space="0" w:color="000000"/>
              <w:left w:val="single" w:sz="4" w:space="0" w:color="000000"/>
              <w:bottom w:val="single" w:sz="4" w:space="0" w:color="000000"/>
              <w:right w:val="nil"/>
            </w:tcBorders>
            <w:vAlign w:val="center"/>
          </w:tcPr>
          <w:p w14:paraId="2CFE88F6" w14:textId="77777777" w:rsidR="00FE0AF8" w:rsidRDefault="00FE0AF8" w:rsidP="00E30FDF">
            <w:pPr>
              <w:snapToGrid w:val="0"/>
              <w:jc w:val="center"/>
            </w:pPr>
            <w:r>
              <w:t>Prekių, paslaugų pavadinimas</w:t>
            </w:r>
          </w:p>
          <w:p w14:paraId="3BD90AFA" w14:textId="77777777" w:rsidR="00FE0AF8" w:rsidRDefault="00FE0AF8" w:rsidP="00E30FDF">
            <w:pPr>
              <w:widowControl w:val="0"/>
              <w:suppressAutoHyphens/>
              <w:ind w:firstLine="62"/>
              <w:jc w:val="both"/>
            </w:pPr>
          </w:p>
        </w:tc>
        <w:tc>
          <w:tcPr>
            <w:tcW w:w="1702" w:type="dxa"/>
            <w:tcBorders>
              <w:top w:val="single" w:sz="4" w:space="0" w:color="000000"/>
              <w:left w:val="single" w:sz="4" w:space="0" w:color="000000"/>
              <w:bottom w:val="single" w:sz="4" w:space="0" w:color="000000"/>
              <w:right w:val="single" w:sz="4" w:space="0" w:color="000000"/>
            </w:tcBorders>
            <w:vAlign w:val="center"/>
          </w:tcPr>
          <w:p w14:paraId="1086E8D9" w14:textId="77777777" w:rsidR="00FE0AF8" w:rsidRDefault="00FE0AF8" w:rsidP="00E30FDF">
            <w:pPr>
              <w:snapToGrid w:val="0"/>
              <w:jc w:val="center"/>
            </w:pPr>
            <w:r>
              <w:t>Suma, Eur</w:t>
            </w:r>
          </w:p>
          <w:p w14:paraId="229F8003" w14:textId="77777777" w:rsidR="00FE0AF8" w:rsidRDefault="00FE0AF8" w:rsidP="00E30FDF">
            <w:pPr>
              <w:widowControl w:val="0"/>
              <w:suppressAutoHyphens/>
              <w:jc w:val="center"/>
            </w:pPr>
            <w:r>
              <w:t>(patvirtinta apmokėjimo dokumentu)</w:t>
            </w:r>
          </w:p>
        </w:tc>
      </w:tr>
      <w:tr w:rsidR="00FE0AF8" w14:paraId="0BDF6133" w14:textId="77777777" w:rsidTr="00E30FDF">
        <w:trPr>
          <w:trHeight w:val="491"/>
        </w:trPr>
        <w:tc>
          <w:tcPr>
            <w:tcW w:w="587" w:type="dxa"/>
            <w:tcBorders>
              <w:top w:val="single" w:sz="4" w:space="0" w:color="000000"/>
              <w:left w:val="single" w:sz="4" w:space="0" w:color="000000"/>
              <w:bottom w:val="single" w:sz="4" w:space="0" w:color="000000"/>
              <w:right w:val="nil"/>
            </w:tcBorders>
          </w:tcPr>
          <w:p w14:paraId="53A1F656" w14:textId="77777777" w:rsidR="00FE0AF8" w:rsidRDefault="00FE0AF8" w:rsidP="00E30FDF">
            <w:pPr>
              <w:widowControl w:val="0"/>
              <w:suppressAutoHyphens/>
              <w:snapToGrid w:val="0"/>
              <w:jc w:val="center"/>
            </w:pPr>
            <w:r>
              <w:t>1.</w:t>
            </w:r>
          </w:p>
        </w:tc>
        <w:tc>
          <w:tcPr>
            <w:tcW w:w="1438" w:type="dxa"/>
            <w:tcBorders>
              <w:top w:val="single" w:sz="4" w:space="0" w:color="000000"/>
              <w:left w:val="single" w:sz="4" w:space="0" w:color="000000"/>
              <w:bottom w:val="single" w:sz="4" w:space="0" w:color="000000"/>
              <w:right w:val="nil"/>
            </w:tcBorders>
          </w:tcPr>
          <w:p w14:paraId="07743456" w14:textId="77777777" w:rsidR="00FE0AF8" w:rsidRDefault="00FE0AF8" w:rsidP="00E30FDF">
            <w:pPr>
              <w:widowControl w:val="0"/>
              <w:suppressAutoHyphens/>
              <w:snapToGrid w:val="0"/>
              <w:ind w:firstLine="62"/>
              <w:jc w:val="both"/>
            </w:pPr>
          </w:p>
        </w:tc>
        <w:tc>
          <w:tcPr>
            <w:tcW w:w="3201" w:type="dxa"/>
            <w:tcBorders>
              <w:top w:val="single" w:sz="4" w:space="0" w:color="000000"/>
              <w:left w:val="single" w:sz="4" w:space="0" w:color="000000"/>
              <w:bottom w:val="single" w:sz="4" w:space="0" w:color="000000"/>
              <w:right w:val="nil"/>
            </w:tcBorders>
          </w:tcPr>
          <w:p w14:paraId="10087AB9" w14:textId="77777777" w:rsidR="00FE0AF8" w:rsidRDefault="00FE0AF8" w:rsidP="00E30FDF">
            <w:pPr>
              <w:widowControl w:val="0"/>
              <w:suppressAutoHyphens/>
              <w:snapToGrid w:val="0"/>
              <w:ind w:firstLine="62"/>
              <w:jc w:val="both"/>
            </w:pPr>
          </w:p>
        </w:tc>
        <w:tc>
          <w:tcPr>
            <w:tcW w:w="2410" w:type="dxa"/>
            <w:tcBorders>
              <w:top w:val="single" w:sz="4" w:space="0" w:color="000000"/>
              <w:left w:val="single" w:sz="4" w:space="0" w:color="000000"/>
              <w:bottom w:val="single" w:sz="4" w:space="0" w:color="000000"/>
              <w:right w:val="nil"/>
            </w:tcBorders>
          </w:tcPr>
          <w:p w14:paraId="3058B684" w14:textId="77777777" w:rsidR="00FE0AF8" w:rsidRDefault="00FE0AF8" w:rsidP="00E30FDF">
            <w:pPr>
              <w:widowControl w:val="0"/>
              <w:suppressAutoHyphens/>
              <w:snapToGrid w:val="0"/>
              <w:ind w:firstLine="62"/>
              <w:jc w:val="both"/>
            </w:pPr>
          </w:p>
        </w:tc>
        <w:tc>
          <w:tcPr>
            <w:tcW w:w="1702" w:type="dxa"/>
            <w:tcBorders>
              <w:top w:val="single" w:sz="4" w:space="0" w:color="000000"/>
              <w:left w:val="single" w:sz="4" w:space="0" w:color="000000"/>
              <w:bottom w:val="single" w:sz="4" w:space="0" w:color="000000"/>
              <w:right w:val="single" w:sz="4" w:space="0" w:color="000000"/>
            </w:tcBorders>
          </w:tcPr>
          <w:p w14:paraId="565EBF57" w14:textId="77777777" w:rsidR="00FE0AF8" w:rsidRDefault="00FE0AF8" w:rsidP="00E30FDF">
            <w:pPr>
              <w:widowControl w:val="0"/>
              <w:suppressAutoHyphens/>
              <w:snapToGrid w:val="0"/>
              <w:ind w:firstLine="62"/>
              <w:jc w:val="both"/>
            </w:pPr>
          </w:p>
        </w:tc>
      </w:tr>
      <w:tr w:rsidR="00FE0AF8" w14:paraId="654CC09A" w14:textId="77777777" w:rsidTr="00E30FDF">
        <w:trPr>
          <w:trHeight w:val="347"/>
        </w:trPr>
        <w:tc>
          <w:tcPr>
            <w:tcW w:w="587" w:type="dxa"/>
            <w:tcBorders>
              <w:top w:val="single" w:sz="4" w:space="0" w:color="000000"/>
              <w:left w:val="single" w:sz="4" w:space="0" w:color="000000"/>
              <w:bottom w:val="single" w:sz="4" w:space="0" w:color="000000"/>
              <w:right w:val="nil"/>
            </w:tcBorders>
          </w:tcPr>
          <w:p w14:paraId="13A086EB" w14:textId="77777777" w:rsidR="00FE0AF8" w:rsidRDefault="00FE0AF8" w:rsidP="00E30FDF">
            <w:pPr>
              <w:snapToGrid w:val="0"/>
              <w:jc w:val="center"/>
            </w:pPr>
            <w:r>
              <w:t>2.</w:t>
            </w:r>
          </w:p>
          <w:p w14:paraId="1064B15A" w14:textId="77777777" w:rsidR="00FE0AF8" w:rsidRDefault="00FE0AF8" w:rsidP="00E30FDF">
            <w:pPr>
              <w:widowControl w:val="0"/>
              <w:suppressAutoHyphens/>
              <w:jc w:val="center"/>
            </w:pPr>
          </w:p>
        </w:tc>
        <w:tc>
          <w:tcPr>
            <w:tcW w:w="1438" w:type="dxa"/>
            <w:tcBorders>
              <w:top w:val="single" w:sz="4" w:space="0" w:color="000000"/>
              <w:left w:val="single" w:sz="4" w:space="0" w:color="000000"/>
              <w:bottom w:val="single" w:sz="4" w:space="0" w:color="000000"/>
              <w:right w:val="nil"/>
            </w:tcBorders>
          </w:tcPr>
          <w:p w14:paraId="01F48438" w14:textId="77777777" w:rsidR="00FE0AF8" w:rsidRDefault="00FE0AF8" w:rsidP="00E30FDF">
            <w:pPr>
              <w:widowControl w:val="0"/>
              <w:suppressAutoHyphens/>
              <w:snapToGrid w:val="0"/>
              <w:ind w:firstLine="62"/>
              <w:jc w:val="both"/>
            </w:pPr>
          </w:p>
        </w:tc>
        <w:tc>
          <w:tcPr>
            <w:tcW w:w="3201" w:type="dxa"/>
            <w:tcBorders>
              <w:top w:val="single" w:sz="4" w:space="0" w:color="000000"/>
              <w:left w:val="single" w:sz="4" w:space="0" w:color="000000"/>
              <w:bottom w:val="single" w:sz="4" w:space="0" w:color="000000"/>
              <w:right w:val="nil"/>
            </w:tcBorders>
          </w:tcPr>
          <w:p w14:paraId="1C810681" w14:textId="77777777" w:rsidR="00FE0AF8" w:rsidRDefault="00FE0AF8" w:rsidP="00E30FDF">
            <w:pPr>
              <w:widowControl w:val="0"/>
              <w:suppressAutoHyphens/>
              <w:snapToGrid w:val="0"/>
              <w:ind w:firstLine="62"/>
              <w:jc w:val="both"/>
            </w:pPr>
          </w:p>
        </w:tc>
        <w:tc>
          <w:tcPr>
            <w:tcW w:w="2410" w:type="dxa"/>
            <w:tcBorders>
              <w:top w:val="single" w:sz="4" w:space="0" w:color="000000"/>
              <w:left w:val="single" w:sz="4" w:space="0" w:color="000000"/>
              <w:bottom w:val="single" w:sz="4" w:space="0" w:color="000000"/>
              <w:right w:val="nil"/>
            </w:tcBorders>
          </w:tcPr>
          <w:p w14:paraId="1CE33226" w14:textId="77777777" w:rsidR="00FE0AF8" w:rsidRDefault="00FE0AF8" w:rsidP="00E30FDF">
            <w:pPr>
              <w:widowControl w:val="0"/>
              <w:suppressAutoHyphens/>
              <w:snapToGrid w:val="0"/>
              <w:ind w:firstLine="62"/>
              <w:jc w:val="both"/>
            </w:pPr>
          </w:p>
        </w:tc>
        <w:tc>
          <w:tcPr>
            <w:tcW w:w="1702" w:type="dxa"/>
            <w:tcBorders>
              <w:top w:val="single" w:sz="4" w:space="0" w:color="000000"/>
              <w:left w:val="single" w:sz="4" w:space="0" w:color="000000"/>
              <w:bottom w:val="single" w:sz="4" w:space="0" w:color="000000"/>
              <w:right w:val="single" w:sz="4" w:space="0" w:color="000000"/>
            </w:tcBorders>
          </w:tcPr>
          <w:p w14:paraId="53079786" w14:textId="77777777" w:rsidR="00FE0AF8" w:rsidRDefault="00FE0AF8" w:rsidP="00E30FDF">
            <w:pPr>
              <w:widowControl w:val="0"/>
              <w:suppressAutoHyphens/>
              <w:snapToGrid w:val="0"/>
              <w:ind w:firstLine="62"/>
              <w:jc w:val="both"/>
            </w:pPr>
          </w:p>
        </w:tc>
      </w:tr>
      <w:tr w:rsidR="00FE0AF8" w14:paraId="06A35E78" w14:textId="77777777" w:rsidTr="00E30FDF">
        <w:trPr>
          <w:trHeight w:val="347"/>
        </w:trPr>
        <w:tc>
          <w:tcPr>
            <w:tcW w:w="587" w:type="dxa"/>
            <w:tcBorders>
              <w:top w:val="single" w:sz="4" w:space="0" w:color="000000"/>
              <w:left w:val="single" w:sz="4" w:space="0" w:color="000000"/>
              <w:bottom w:val="single" w:sz="4" w:space="0" w:color="000000"/>
              <w:right w:val="nil"/>
            </w:tcBorders>
          </w:tcPr>
          <w:p w14:paraId="4C85B461" w14:textId="77777777" w:rsidR="00FE0AF8" w:rsidRDefault="00FE0AF8" w:rsidP="00E30FDF">
            <w:pPr>
              <w:snapToGrid w:val="0"/>
              <w:jc w:val="center"/>
            </w:pPr>
            <w:r>
              <w:t>3.</w:t>
            </w:r>
          </w:p>
          <w:p w14:paraId="4065BE50" w14:textId="77777777" w:rsidR="00FE0AF8" w:rsidRDefault="00FE0AF8" w:rsidP="00E30FDF">
            <w:pPr>
              <w:widowControl w:val="0"/>
              <w:suppressAutoHyphens/>
              <w:jc w:val="center"/>
            </w:pPr>
          </w:p>
        </w:tc>
        <w:tc>
          <w:tcPr>
            <w:tcW w:w="1438" w:type="dxa"/>
            <w:tcBorders>
              <w:top w:val="single" w:sz="4" w:space="0" w:color="000000"/>
              <w:left w:val="single" w:sz="4" w:space="0" w:color="000000"/>
              <w:bottom w:val="single" w:sz="4" w:space="0" w:color="000000"/>
              <w:right w:val="nil"/>
            </w:tcBorders>
          </w:tcPr>
          <w:p w14:paraId="1A42CB12" w14:textId="77777777" w:rsidR="00FE0AF8" w:rsidRDefault="00FE0AF8" w:rsidP="00E30FDF">
            <w:pPr>
              <w:widowControl w:val="0"/>
              <w:suppressAutoHyphens/>
              <w:snapToGrid w:val="0"/>
              <w:ind w:firstLine="62"/>
              <w:jc w:val="both"/>
            </w:pPr>
          </w:p>
        </w:tc>
        <w:tc>
          <w:tcPr>
            <w:tcW w:w="3201" w:type="dxa"/>
            <w:tcBorders>
              <w:top w:val="single" w:sz="4" w:space="0" w:color="000000"/>
              <w:left w:val="single" w:sz="4" w:space="0" w:color="000000"/>
              <w:bottom w:val="single" w:sz="4" w:space="0" w:color="000000"/>
              <w:right w:val="nil"/>
            </w:tcBorders>
          </w:tcPr>
          <w:p w14:paraId="0F753A5F" w14:textId="77777777" w:rsidR="00FE0AF8" w:rsidRDefault="00FE0AF8" w:rsidP="00E30FDF">
            <w:pPr>
              <w:widowControl w:val="0"/>
              <w:suppressAutoHyphens/>
              <w:snapToGrid w:val="0"/>
              <w:ind w:firstLine="62"/>
              <w:jc w:val="both"/>
            </w:pPr>
          </w:p>
        </w:tc>
        <w:tc>
          <w:tcPr>
            <w:tcW w:w="2410" w:type="dxa"/>
            <w:tcBorders>
              <w:top w:val="single" w:sz="4" w:space="0" w:color="000000"/>
              <w:left w:val="single" w:sz="4" w:space="0" w:color="000000"/>
              <w:bottom w:val="single" w:sz="4" w:space="0" w:color="000000"/>
              <w:right w:val="nil"/>
            </w:tcBorders>
          </w:tcPr>
          <w:p w14:paraId="1F4D1745" w14:textId="77777777" w:rsidR="00FE0AF8" w:rsidRDefault="00FE0AF8" w:rsidP="00E30FDF">
            <w:pPr>
              <w:widowControl w:val="0"/>
              <w:suppressAutoHyphens/>
              <w:snapToGrid w:val="0"/>
              <w:ind w:firstLine="62"/>
              <w:jc w:val="both"/>
            </w:pPr>
          </w:p>
        </w:tc>
        <w:tc>
          <w:tcPr>
            <w:tcW w:w="1702" w:type="dxa"/>
            <w:tcBorders>
              <w:top w:val="single" w:sz="4" w:space="0" w:color="000000"/>
              <w:left w:val="single" w:sz="4" w:space="0" w:color="000000"/>
              <w:bottom w:val="single" w:sz="4" w:space="0" w:color="000000"/>
              <w:right w:val="single" w:sz="4" w:space="0" w:color="000000"/>
            </w:tcBorders>
          </w:tcPr>
          <w:p w14:paraId="6B8273DA" w14:textId="77777777" w:rsidR="00FE0AF8" w:rsidRDefault="00FE0AF8" w:rsidP="00E30FDF">
            <w:pPr>
              <w:widowControl w:val="0"/>
              <w:suppressAutoHyphens/>
              <w:snapToGrid w:val="0"/>
              <w:ind w:firstLine="62"/>
              <w:jc w:val="both"/>
            </w:pPr>
          </w:p>
        </w:tc>
      </w:tr>
      <w:tr w:rsidR="00FE0AF8" w14:paraId="5EC32C66" w14:textId="77777777" w:rsidTr="00E30FDF">
        <w:trPr>
          <w:trHeight w:val="347"/>
        </w:trPr>
        <w:tc>
          <w:tcPr>
            <w:tcW w:w="587" w:type="dxa"/>
            <w:tcBorders>
              <w:top w:val="single" w:sz="4" w:space="0" w:color="000000"/>
              <w:left w:val="single" w:sz="4" w:space="0" w:color="000000"/>
              <w:bottom w:val="single" w:sz="4" w:space="0" w:color="000000"/>
              <w:right w:val="nil"/>
            </w:tcBorders>
          </w:tcPr>
          <w:p w14:paraId="446BE734" w14:textId="77777777" w:rsidR="00FE0AF8" w:rsidRDefault="00FE0AF8" w:rsidP="00E30FDF">
            <w:pPr>
              <w:snapToGrid w:val="0"/>
              <w:jc w:val="center"/>
            </w:pPr>
            <w:r>
              <w:t>4.</w:t>
            </w:r>
          </w:p>
          <w:p w14:paraId="7A9185E9" w14:textId="77777777" w:rsidR="00FE0AF8" w:rsidRDefault="00FE0AF8" w:rsidP="00E30FDF">
            <w:pPr>
              <w:widowControl w:val="0"/>
              <w:suppressAutoHyphens/>
              <w:jc w:val="center"/>
            </w:pPr>
          </w:p>
        </w:tc>
        <w:tc>
          <w:tcPr>
            <w:tcW w:w="1438" w:type="dxa"/>
            <w:tcBorders>
              <w:top w:val="single" w:sz="4" w:space="0" w:color="000000"/>
              <w:left w:val="single" w:sz="4" w:space="0" w:color="000000"/>
              <w:bottom w:val="single" w:sz="4" w:space="0" w:color="000000"/>
              <w:right w:val="nil"/>
            </w:tcBorders>
          </w:tcPr>
          <w:p w14:paraId="3BCB3B8C" w14:textId="77777777" w:rsidR="00FE0AF8" w:rsidRDefault="00FE0AF8" w:rsidP="00E30FDF">
            <w:pPr>
              <w:widowControl w:val="0"/>
              <w:suppressAutoHyphens/>
              <w:snapToGrid w:val="0"/>
              <w:ind w:firstLine="62"/>
              <w:jc w:val="both"/>
            </w:pPr>
          </w:p>
        </w:tc>
        <w:tc>
          <w:tcPr>
            <w:tcW w:w="3201" w:type="dxa"/>
            <w:tcBorders>
              <w:top w:val="single" w:sz="4" w:space="0" w:color="000000"/>
              <w:left w:val="single" w:sz="4" w:space="0" w:color="000000"/>
              <w:bottom w:val="single" w:sz="4" w:space="0" w:color="000000"/>
              <w:right w:val="nil"/>
            </w:tcBorders>
          </w:tcPr>
          <w:p w14:paraId="7EB84618" w14:textId="77777777" w:rsidR="00FE0AF8" w:rsidRDefault="00FE0AF8" w:rsidP="00E30FDF">
            <w:pPr>
              <w:widowControl w:val="0"/>
              <w:suppressAutoHyphens/>
              <w:snapToGrid w:val="0"/>
              <w:ind w:firstLine="62"/>
              <w:jc w:val="both"/>
            </w:pPr>
          </w:p>
        </w:tc>
        <w:tc>
          <w:tcPr>
            <w:tcW w:w="2410" w:type="dxa"/>
            <w:tcBorders>
              <w:top w:val="single" w:sz="4" w:space="0" w:color="000000"/>
              <w:left w:val="single" w:sz="4" w:space="0" w:color="000000"/>
              <w:bottom w:val="single" w:sz="4" w:space="0" w:color="000000"/>
              <w:right w:val="nil"/>
            </w:tcBorders>
          </w:tcPr>
          <w:p w14:paraId="7E65F78F" w14:textId="77777777" w:rsidR="00FE0AF8" w:rsidRDefault="00FE0AF8" w:rsidP="00E30FDF">
            <w:pPr>
              <w:widowControl w:val="0"/>
              <w:suppressAutoHyphens/>
              <w:snapToGrid w:val="0"/>
              <w:ind w:firstLine="62"/>
              <w:jc w:val="both"/>
            </w:pPr>
          </w:p>
        </w:tc>
        <w:tc>
          <w:tcPr>
            <w:tcW w:w="1702" w:type="dxa"/>
            <w:tcBorders>
              <w:top w:val="single" w:sz="4" w:space="0" w:color="000000"/>
              <w:left w:val="single" w:sz="4" w:space="0" w:color="000000"/>
              <w:bottom w:val="single" w:sz="4" w:space="0" w:color="000000"/>
              <w:right w:val="single" w:sz="4" w:space="0" w:color="000000"/>
            </w:tcBorders>
          </w:tcPr>
          <w:p w14:paraId="28D71812" w14:textId="77777777" w:rsidR="00FE0AF8" w:rsidRDefault="00FE0AF8" w:rsidP="00E30FDF">
            <w:pPr>
              <w:widowControl w:val="0"/>
              <w:suppressAutoHyphens/>
              <w:snapToGrid w:val="0"/>
              <w:ind w:firstLine="62"/>
              <w:jc w:val="both"/>
            </w:pPr>
          </w:p>
        </w:tc>
      </w:tr>
      <w:tr w:rsidR="00FE0AF8" w14:paraId="55E5ECF3" w14:textId="77777777" w:rsidTr="00E30FDF">
        <w:trPr>
          <w:trHeight w:val="347"/>
        </w:trPr>
        <w:tc>
          <w:tcPr>
            <w:tcW w:w="587" w:type="dxa"/>
            <w:tcBorders>
              <w:top w:val="single" w:sz="4" w:space="0" w:color="000000"/>
              <w:left w:val="single" w:sz="4" w:space="0" w:color="000000"/>
              <w:bottom w:val="single" w:sz="4" w:space="0" w:color="000000"/>
              <w:right w:val="nil"/>
            </w:tcBorders>
          </w:tcPr>
          <w:p w14:paraId="008B384C" w14:textId="77777777" w:rsidR="00FE0AF8" w:rsidRDefault="00FE0AF8" w:rsidP="00E30FDF">
            <w:pPr>
              <w:snapToGrid w:val="0"/>
              <w:jc w:val="center"/>
            </w:pPr>
            <w:r>
              <w:t>5.</w:t>
            </w:r>
          </w:p>
          <w:p w14:paraId="77FB7D05" w14:textId="77777777" w:rsidR="00FE0AF8" w:rsidRDefault="00FE0AF8" w:rsidP="00E30FDF">
            <w:pPr>
              <w:widowControl w:val="0"/>
              <w:suppressAutoHyphens/>
              <w:snapToGrid w:val="0"/>
              <w:jc w:val="center"/>
            </w:pPr>
          </w:p>
        </w:tc>
        <w:tc>
          <w:tcPr>
            <w:tcW w:w="1438" w:type="dxa"/>
            <w:tcBorders>
              <w:top w:val="single" w:sz="4" w:space="0" w:color="000000"/>
              <w:left w:val="single" w:sz="4" w:space="0" w:color="000000"/>
              <w:bottom w:val="single" w:sz="4" w:space="0" w:color="000000"/>
              <w:right w:val="nil"/>
            </w:tcBorders>
          </w:tcPr>
          <w:p w14:paraId="05F8189D" w14:textId="77777777" w:rsidR="00FE0AF8" w:rsidRDefault="00FE0AF8" w:rsidP="00E30FDF">
            <w:pPr>
              <w:widowControl w:val="0"/>
              <w:suppressAutoHyphens/>
              <w:snapToGrid w:val="0"/>
              <w:jc w:val="both"/>
            </w:pPr>
          </w:p>
        </w:tc>
        <w:tc>
          <w:tcPr>
            <w:tcW w:w="3201" w:type="dxa"/>
            <w:tcBorders>
              <w:top w:val="single" w:sz="4" w:space="0" w:color="000000"/>
              <w:left w:val="single" w:sz="4" w:space="0" w:color="000000"/>
              <w:bottom w:val="single" w:sz="4" w:space="0" w:color="000000"/>
              <w:right w:val="nil"/>
            </w:tcBorders>
          </w:tcPr>
          <w:p w14:paraId="19D4FE5A" w14:textId="77777777" w:rsidR="00FE0AF8" w:rsidRDefault="00FE0AF8" w:rsidP="00E30FDF">
            <w:pPr>
              <w:widowControl w:val="0"/>
              <w:suppressAutoHyphens/>
              <w:snapToGrid w:val="0"/>
              <w:jc w:val="both"/>
            </w:pPr>
          </w:p>
        </w:tc>
        <w:tc>
          <w:tcPr>
            <w:tcW w:w="2410" w:type="dxa"/>
            <w:tcBorders>
              <w:top w:val="single" w:sz="4" w:space="0" w:color="000000"/>
              <w:left w:val="single" w:sz="4" w:space="0" w:color="000000"/>
              <w:bottom w:val="single" w:sz="4" w:space="0" w:color="000000"/>
              <w:right w:val="nil"/>
            </w:tcBorders>
          </w:tcPr>
          <w:p w14:paraId="1B2E88D5" w14:textId="77777777" w:rsidR="00FE0AF8" w:rsidRDefault="00FE0AF8" w:rsidP="00E30FDF">
            <w:pPr>
              <w:snapToGrid w:val="0"/>
              <w:jc w:val="both"/>
            </w:pPr>
          </w:p>
          <w:p w14:paraId="63440774" w14:textId="77777777" w:rsidR="00FE0AF8" w:rsidRDefault="00FE0AF8" w:rsidP="00E30FDF">
            <w:pPr>
              <w:widowControl w:val="0"/>
              <w:suppressAutoHyphens/>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14:paraId="43DED032" w14:textId="77777777" w:rsidR="00FE0AF8" w:rsidRDefault="00FE0AF8" w:rsidP="00E30FDF">
            <w:pPr>
              <w:widowControl w:val="0"/>
              <w:suppressAutoHyphens/>
              <w:snapToGrid w:val="0"/>
              <w:jc w:val="both"/>
            </w:pPr>
          </w:p>
        </w:tc>
      </w:tr>
      <w:tr w:rsidR="00FE0AF8" w14:paraId="628FF0C8" w14:textId="77777777" w:rsidTr="00E30FDF">
        <w:trPr>
          <w:trHeight w:val="347"/>
        </w:trPr>
        <w:tc>
          <w:tcPr>
            <w:tcW w:w="587" w:type="dxa"/>
            <w:tcBorders>
              <w:top w:val="single" w:sz="4" w:space="0" w:color="000000"/>
              <w:left w:val="single" w:sz="4" w:space="0" w:color="000000"/>
              <w:bottom w:val="single" w:sz="4" w:space="0" w:color="000000"/>
              <w:right w:val="nil"/>
            </w:tcBorders>
          </w:tcPr>
          <w:p w14:paraId="70BFF77F" w14:textId="77777777" w:rsidR="00FE0AF8" w:rsidRDefault="00FE0AF8" w:rsidP="00E30FDF">
            <w:pPr>
              <w:widowControl w:val="0"/>
              <w:suppressAutoHyphens/>
              <w:snapToGrid w:val="0"/>
              <w:jc w:val="center"/>
            </w:pPr>
            <w:r>
              <w:t>6.</w:t>
            </w:r>
          </w:p>
        </w:tc>
        <w:tc>
          <w:tcPr>
            <w:tcW w:w="1438" w:type="dxa"/>
            <w:tcBorders>
              <w:top w:val="single" w:sz="4" w:space="0" w:color="000000"/>
              <w:left w:val="single" w:sz="4" w:space="0" w:color="000000"/>
              <w:bottom w:val="single" w:sz="4" w:space="0" w:color="000000"/>
              <w:right w:val="nil"/>
            </w:tcBorders>
          </w:tcPr>
          <w:p w14:paraId="0F86BF72" w14:textId="77777777" w:rsidR="00FE0AF8" w:rsidRDefault="00FE0AF8" w:rsidP="00E30FDF">
            <w:pPr>
              <w:widowControl w:val="0"/>
              <w:suppressAutoHyphens/>
              <w:snapToGrid w:val="0"/>
              <w:jc w:val="both"/>
            </w:pPr>
          </w:p>
        </w:tc>
        <w:tc>
          <w:tcPr>
            <w:tcW w:w="3201" w:type="dxa"/>
            <w:tcBorders>
              <w:top w:val="single" w:sz="4" w:space="0" w:color="000000"/>
              <w:left w:val="single" w:sz="4" w:space="0" w:color="000000"/>
              <w:bottom w:val="single" w:sz="4" w:space="0" w:color="000000"/>
              <w:right w:val="nil"/>
            </w:tcBorders>
          </w:tcPr>
          <w:p w14:paraId="3F6B3914" w14:textId="77777777" w:rsidR="00FE0AF8" w:rsidRDefault="00FE0AF8" w:rsidP="00E30FDF">
            <w:pPr>
              <w:snapToGrid w:val="0"/>
              <w:jc w:val="both"/>
            </w:pPr>
          </w:p>
          <w:p w14:paraId="0F7984BE" w14:textId="77777777" w:rsidR="00FE0AF8" w:rsidRDefault="00FE0AF8" w:rsidP="00E30FDF">
            <w:pPr>
              <w:widowControl w:val="0"/>
              <w:suppressAutoHyphens/>
              <w:snapToGrid w:val="0"/>
              <w:jc w:val="both"/>
            </w:pPr>
          </w:p>
        </w:tc>
        <w:tc>
          <w:tcPr>
            <w:tcW w:w="2410" w:type="dxa"/>
            <w:tcBorders>
              <w:top w:val="single" w:sz="4" w:space="0" w:color="000000"/>
              <w:left w:val="single" w:sz="4" w:space="0" w:color="000000"/>
              <w:bottom w:val="single" w:sz="4" w:space="0" w:color="000000"/>
              <w:right w:val="nil"/>
            </w:tcBorders>
          </w:tcPr>
          <w:p w14:paraId="43E623A5" w14:textId="77777777" w:rsidR="00FE0AF8" w:rsidRDefault="00FE0AF8" w:rsidP="00E30FDF">
            <w:pPr>
              <w:widowControl w:val="0"/>
              <w:suppressAutoHyphens/>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14:paraId="6EF25ABD" w14:textId="77777777" w:rsidR="00FE0AF8" w:rsidRDefault="00FE0AF8" w:rsidP="00E30FDF">
            <w:pPr>
              <w:widowControl w:val="0"/>
              <w:suppressAutoHyphens/>
              <w:snapToGrid w:val="0"/>
              <w:jc w:val="both"/>
            </w:pPr>
          </w:p>
        </w:tc>
      </w:tr>
      <w:tr w:rsidR="00FE0AF8" w14:paraId="1B6C7F4D" w14:textId="77777777" w:rsidTr="00E30FDF">
        <w:trPr>
          <w:trHeight w:val="347"/>
        </w:trPr>
        <w:tc>
          <w:tcPr>
            <w:tcW w:w="587" w:type="dxa"/>
            <w:tcBorders>
              <w:top w:val="single" w:sz="4" w:space="0" w:color="000000"/>
              <w:left w:val="single" w:sz="4" w:space="0" w:color="000000"/>
              <w:bottom w:val="single" w:sz="4" w:space="0" w:color="000000"/>
              <w:right w:val="nil"/>
            </w:tcBorders>
          </w:tcPr>
          <w:p w14:paraId="471506B1" w14:textId="77777777" w:rsidR="00FE0AF8" w:rsidRDefault="00FE0AF8" w:rsidP="00E30FDF">
            <w:pPr>
              <w:jc w:val="center"/>
            </w:pPr>
            <w:r>
              <w:t>7.</w:t>
            </w:r>
          </w:p>
          <w:p w14:paraId="0CAE8C92" w14:textId="77777777" w:rsidR="00FE0AF8" w:rsidRDefault="00FE0AF8" w:rsidP="00E30FDF">
            <w:pPr>
              <w:widowControl w:val="0"/>
              <w:suppressAutoHyphens/>
              <w:jc w:val="center"/>
            </w:pPr>
          </w:p>
        </w:tc>
        <w:tc>
          <w:tcPr>
            <w:tcW w:w="1438" w:type="dxa"/>
            <w:tcBorders>
              <w:top w:val="single" w:sz="4" w:space="0" w:color="000000"/>
              <w:left w:val="single" w:sz="4" w:space="0" w:color="000000"/>
              <w:bottom w:val="single" w:sz="4" w:space="0" w:color="000000"/>
              <w:right w:val="nil"/>
            </w:tcBorders>
          </w:tcPr>
          <w:p w14:paraId="1F536F78" w14:textId="77777777" w:rsidR="00FE0AF8" w:rsidRDefault="00FE0AF8" w:rsidP="00E30FDF">
            <w:pPr>
              <w:widowControl w:val="0"/>
              <w:suppressAutoHyphens/>
              <w:snapToGrid w:val="0"/>
              <w:ind w:firstLine="62"/>
              <w:jc w:val="both"/>
            </w:pPr>
          </w:p>
        </w:tc>
        <w:tc>
          <w:tcPr>
            <w:tcW w:w="3201" w:type="dxa"/>
            <w:tcBorders>
              <w:top w:val="single" w:sz="4" w:space="0" w:color="000000"/>
              <w:left w:val="single" w:sz="4" w:space="0" w:color="000000"/>
              <w:bottom w:val="single" w:sz="4" w:space="0" w:color="000000"/>
              <w:right w:val="nil"/>
            </w:tcBorders>
          </w:tcPr>
          <w:p w14:paraId="5EE80B6F" w14:textId="77777777" w:rsidR="00FE0AF8" w:rsidRDefault="00FE0AF8" w:rsidP="00E30FDF">
            <w:pPr>
              <w:widowControl w:val="0"/>
              <w:suppressAutoHyphens/>
              <w:snapToGrid w:val="0"/>
              <w:ind w:firstLine="62"/>
              <w:jc w:val="both"/>
            </w:pPr>
          </w:p>
        </w:tc>
        <w:tc>
          <w:tcPr>
            <w:tcW w:w="2410" w:type="dxa"/>
            <w:tcBorders>
              <w:top w:val="single" w:sz="4" w:space="0" w:color="000000"/>
              <w:left w:val="single" w:sz="4" w:space="0" w:color="000000"/>
              <w:bottom w:val="single" w:sz="4" w:space="0" w:color="000000"/>
              <w:right w:val="nil"/>
            </w:tcBorders>
          </w:tcPr>
          <w:p w14:paraId="070B8E0D" w14:textId="77777777" w:rsidR="00FE0AF8" w:rsidRDefault="00FE0AF8" w:rsidP="00E30FDF">
            <w:pPr>
              <w:widowControl w:val="0"/>
              <w:suppressAutoHyphens/>
              <w:snapToGrid w:val="0"/>
              <w:ind w:firstLine="62"/>
              <w:jc w:val="both"/>
            </w:pPr>
          </w:p>
        </w:tc>
        <w:tc>
          <w:tcPr>
            <w:tcW w:w="1702" w:type="dxa"/>
            <w:tcBorders>
              <w:top w:val="single" w:sz="4" w:space="0" w:color="000000"/>
              <w:left w:val="single" w:sz="4" w:space="0" w:color="000000"/>
              <w:bottom w:val="single" w:sz="4" w:space="0" w:color="000000"/>
              <w:right w:val="single" w:sz="4" w:space="0" w:color="000000"/>
            </w:tcBorders>
          </w:tcPr>
          <w:p w14:paraId="61552B56" w14:textId="77777777" w:rsidR="00FE0AF8" w:rsidRDefault="00FE0AF8" w:rsidP="00E30FDF">
            <w:pPr>
              <w:widowControl w:val="0"/>
              <w:suppressAutoHyphens/>
              <w:snapToGrid w:val="0"/>
              <w:ind w:firstLine="62"/>
              <w:jc w:val="both"/>
            </w:pPr>
          </w:p>
        </w:tc>
      </w:tr>
      <w:tr w:rsidR="00FE0AF8" w14:paraId="3564BA49" w14:textId="77777777" w:rsidTr="00E30FDF">
        <w:trPr>
          <w:trHeight w:val="347"/>
        </w:trPr>
        <w:tc>
          <w:tcPr>
            <w:tcW w:w="587" w:type="dxa"/>
            <w:tcBorders>
              <w:top w:val="single" w:sz="4" w:space="0" w:color="000000"/>
              <w:left w:val="single" w:sz="4" w:space="0" w:color="000000"/>
              <w:bottom w:val="single" w:sz="4" w:space="0" w:color="000000"/>
              <w:right w:val="nil"/>
            </w:tcBorders>
          </w:tcPr>
          <w:p w14:paraId="2C5C6685" w14:textId="77777777" w:rsidR="00FE0AF8" w:rsidRDefault="00FE0AF8" w:rsidP="00E30FDF">
            <w:pPr>
              <w:widowControl w:val="0"/>
              <w:suppressAutoHyphens/>
              <w:jc w:val="center"/>
            </w:pPr>
            <w:r>
              <w:t>8.</w:t>
            </w:r>
          </w:p>
        </w:tc>
        <w:tc>
          <w:tcPr>
            <w:tcW w:w="1438" w:type="dxa"/>
            <w:tcBorders>
              <w:top w:val="single" w:sz="4" w:space="0" w:color="000000"/>
              <w:left w:val="single" w:sz="4" w:space="0" w:color="000000"/>
              <w:bottom w:val="single" w:sz="4" w:space="0" w:color="000000"/>
              <w:right w:val="nil"/>
            </w:tcBorders>
          </w:tcPr>
          <w:p w14:paraId="6FD5C2F9" w14:textId="77777777" w:rsidR="00FE0AF8" w:rsidRDefault="00FE0AF8" w:rsidP="00E30FDF">
            <w:pPr>
              <w:snapToGrid w:val="0"/>
              <w:jc w:val="both"/>
            </w:pPr>
          </w:p>
          <w:p w14:paraId="76A5AF4F" w14:textId="77777777" w:rsidR="00FE0AF8" w:rsidRDefault="00FE0AF8" w:rsidP="00E30FDF">
            <w:pPr>
              <w:widowControl w:val="0"/>
              <w:suppressAutoHyphens/>
              <w:snapToGrid w:val="0"/>
              <w:jc w:val="both"/>
            </w:pPr>
          </w:p>
        </w:tc>
        <w:tc>
          <w:tcPr>
            <w:tcW w:w="3201" w:type="dxa"/>
            <w:tcBorders>
              <w:top w:val="single" w:sz="4" w:space="0" w:color="000000"/>
              <w:left w:val="single" w:sz="4" w:space="0" w:color="000000"/>
              <w:bottom w:val="single" w:sz="4" w:space="0" w:color="000000"/>
              <w:right w:val="nil"/>
            </w:tcBorders>
          </w:tcPr>
          <w:p w14:paraId="4D43566B" w14:textId="77777777" w:rsidR="00FE0AF8" w:rsidRDefault="00FE0AF8" w:rsidP="00E30FDF">
            <w:pPr>
              <w:widowControl w:val="0"/>
              <w:suppressAutoHyphens/>
              <w:snapToGrid w:val="0"/>
              <w:jc w:val="both"/>
            </w:pPr>
          </w:p>
        </w:tc>
        <w:tc>
          <w:tcPr>
            <w:tcW w:w="2410" w:type="dxa"/>
            <w:tcBorders>
              <w:top w:val="single" w:sz="4" w:space="0" w:color="000000"/>
              <w:left w:val="single" w:sz="4" w:space="0" w:color="000000"/>
              <w:bottom w:val="single" w:sz="4" w:space="0" w:color="000000"/>
              <w:right w:val="nil"/>
            </w:tcBorders>
          </w:tcPr>
          <w:p w14:paraId="2B57364B" w14:textId="77777777" w:rsidR="00FE0AF8" w:rsidRDefault="00FE0AF8" w:rsidP="00E30FDF">
            <w:pPr>
              <w:widowControl w:val="0"/>
              <w:suppressAutoHyphens/>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14:paraId="4BCA928B" w14:textId="77777777" w:rsidR="00FE0AF8" w:rsidRDefault="00FE0AF8" w:rsidP="00E30FDF">
            <w:pPr>
              <w:widowControl w:val="0"/>
              <w:suppressAutoHyphens/>
              <w:snapToGrid w:val="0"/>
              <w:jc w:val="both"/>
            </w:pPr>
          </w:p>
        </w:tc>
      </w:tr>
      <w:tr w:rsidR="00FE0AF8" w14:paraId="674E3DD4" w14:textId="77777777" w:rsidTr="00E30FDF">
        <w:trPr>
          <w:trHeight w:val="347"/>
        </w:trPr>
        <w:tc>
          <w:tcPr>
            <w:tcW w:w="587" w:type="dxa"/>
            <w:tcBorders>
              <w:top w:val="single" w:sz="4" w:space="0" w:color="000000"/>
              <w:left w:val="single" w:sz="4" w:space="0" w:color="000000"/>
              <w:bottom w:val="single" w:sz="4" w:space="0" w:color="000000"/>
              <w:right w:val="nil"/>
            </w:tcBorders>
          </w:tcPr>
          <w:p w14:paraId="744B498C" w14:textId="77777777" w:rsidR="00FE0AF8" w:rsidRDefault="00FE0AF8" w:rsidP="00E30FDF">
            <w:pPr>
              <w:jc w:val="center"/>
            </w:pPr>
            <w:r>
              <w:t>9.</w:t>
            </w:r>
          </w:p>
          <w:p w14:paraId="0751878F" w14:textId="77777777" w:rsidR="00FE0AF8" w:rsidRDefault="00FE0AF8" w:rsidP="00E30FDF">
            <w:pPr>
              <w:widowControl w:val="0"/>
              <w:suppressAutoHyphens/>
              <w:jc w:val="center"/>
            </w:pPr>
          </w:p>
        </w:tc>
        <w:tc>
          <w:tcPr>
            <w:tcW w:w="1438" w:type="dxa"/>
            <w:tcBorders>
              <w:top w:val="single" w:sz="4" w:space="0" w:color="000000"/>
              <w:left w:val="single" w:sz="4" w:space="0" w:color="000000"/>
              <w:bottom w:val="single" w:sz="4" w:space="0" w:color="000000"/>
              <w:right w:val="nil"/>
            </w:tcBorders>
          </w:tcPr>
          <w:p w14:paraId="5DCA2AA0" w14:textId="77777777" w:rsidR="00FE0AF8" w:rsidRDefault="00FE0AF8" w:rsidP="00E30FDF">
            <w:pPr>
              <w:widowControl w:val="0"/>
              <w:suppressAutoHyphens/>
              <w:snapToGrid w:val="0"/>
              <w:jc w:val="both"/>
            </w:pPr>
          </w:p>
        </w:tc>
        <w:tc>
          <w:tcPr>
            <w:tcW w:w="3201" w:type="dxa"/>
            <w:tcBorders>
              <w:top w:val="single" w:sz="4" w:space="0" w:color="000000"/>
              <w:left w:val="single" w:sz="4" w:space="0" w:color="000000"/>
              <w:bottom w:val="single" w:sz="4" w:space="0" w:color="000000"/>
              <w:right w:val="nil"/>
            </w:tcBorders>
          </w:tcPr>
          <w:p w14:paraId="2FD22660" w14:textId="77777777" w:rsidR="00FE0AF8" w:rsidRDefault="00FE0AF8" w:rsidP="00E30FDF">
            <w:pPr>
              <w:widowControl w:val="0"/>
              <w:suppressAutoHyphens/>
              <w:snapToGrid w:val="0"/>
              <w:jc w:val="both"/>
            </w:pPr>
          </w:p>
        </w:tc>
        <w:tc>
          <w:tcPr>
            <w:tcW w:w="2410" w:type="dxa"/>
            <w:tcBorders>
              <w:top w:val="single" w:sz="4" w:space="0" w:color="000000"/>
              <w:left w:val="single" w:sz="4" w:space="0" w:color="000000"/>
              <w:bottom w:val="single" w:sz="4" w:space="0" w:color="000000"/>
              <w:right w:val="nil"/>
            </w:tcBorders>
          </w:tcPr>
          <w:p w14:paraId="2C16FA15" w14:textId="77777777" w:rsidR="00FE0AF8" w:rsidRDefault="00FE0AF8" w:rsidP="00E30FDF">
            <w:pPr>
              <w:widowControl w:val="0"/>
              <w:suppressAutoHyphens/>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14:paraId="0884BCDE" w14:textId="77777777" w:rsidR="00FE0AF8" w:rsidRDefault="00FE0AF8" w:rsidP="00E30FDF">
            <w:pPr>
              <w:widowControl w:val="0"/>
              <w:suppressAutoHyphens/>
              <w:snapToGrid w:val="0"/>
              <w:jc w:val="both"/>
            </w:pPr>
          </w:p>
        </w:tc>
      </w:tr>
      <w:tr w:rsidR="00FE0AF8" w14:paraId="093CE67E" w14:textId="77777777" w:rsidTr="00E30FDF">
        <w:trPr>
          <w:trHeight w:val="347"/>
        </w:trPr>
        <w:tc>
          <w:tcPr>
            <w:tcW w:w="587" w:type="dxa"/>
            <w:tcBorders>
              <w:top w:val="single" w:sz="4" w:space="0" w:color="000000"/>
              <w:left w:val="single" w:sz="4" w:space="0" w:color="000000"/>
              <w:bottom w:val="single" w:sz="4" w:space="0" w:color="000000"/>
              <w:right w:val="nil"/>
            </w:tcBorders>
          </w:tcPr>
          <w:p w14:paraId="3FA6DC29" w14:textId="77777777" w:rsidR="00FE0AF8" w:rsidRDefault="00FE0AF8" w:rsidP="00E30FDF">
            <w:pPr>
              <w:jc w:val="center"/>
            </w:pPr>
            <w:r>
              <w:t>10.</w:t>
            </w:r>
          </w:p>
          <w:p w14:paraId="7F58EB2E" w14:textId="77777777" w:rsidR="00FE0AF8" w:rsidRDefault="00FE0AF8" w:rsidP="00E30FDF">
            <w:pPr>
              <w:widowControl w:val="0"/>
              <w:suppressAutoHyphens/>
              <w:jc w:val="center"/>
            </w:pPr>
          </w:p>
        </w:tc>
        <w:tc>
          <w:tcPr>
            <w:tcW w:w="1438" w:type="dxa"/>
            <w:tcBorders>
              <w:top w:val="single" w:sz="4" w:space="0" w:color="000000"/>
              <w:left w:val="single" w:sz="4" w:space="0" w:color="000000"/>
              <w:bottom w:val="single" w:sz="4" w:space="0" w:color="000000"/>
              <w:right w:val="nil"/>
            </w:tcBorders>
          </w:tcPr>
          <w:p w14:paraId="11433F32" w14:textId="77777777" w:rsidR="00FE0AF8" w:rsidRDefault="00FE0AF8" w:rsidP="00E30FDF">
            <w:pPr>
              <w:widowControl w:val="0"/>
              <w:suppressAutoHyphens/>
              <w:snapToGrid w:val="0"/>
              <w:jc w:val="both"/>
            </w:pPr>
          </w:p>
        </w:tc>
        <w:tc>
          <w:tcPr>
            <w:tcW w:w="3201" w:type="dxa"/>
            <w:tcBorders>
              <w:top w:val="single" w:sz="4" w:space="0" w:color="000000"/>
              <w:left w:val="single" w:sz="4" w:space="0" w:color="000000"/>
              <w:bottom w:val="single" w:sz="4" w:space="0" w:color="000000"/>
              <w:right w:val="nil"/>
            </w:tcBorders>
          </w:tcPr>
          <w:p w14:paraId="5BDC21D3" w14:textId="77777777" w:rsidR="00FE0AF8" w:rsidRDefault="00FE0AF8" w:rsidP="00E30FDF">
            <w:pPr>
              <w:widowControl w:val="0"/>
              <w:suppressAutoHyphens/>
              <w:snapToGrid w:val="0"/>
              <w:jc w:val="both"/>
            </w:pPr>
          </w:p>
        </w:tc>
        <w:tc>
          <w:tcPr>
            <w:tcW w:w="2410" w:type="dxa"/>
            <w:tcBorders>
              <w:top w:val="single" w:sz="4" w:space="0" w:color="000000"/>
              <w:left w:val="single" w:sz="4" w:space="0" w:color="000000"/>
              <w:bottom w:val="single" w:sz="4" w:space="0" w:color="000000"/>
              <w:right w:val="nil"/>
            </w:tcBorders>
          </w:tcPr>
          <w:p w14:paraId="270A927E" w14:textId="77777777" w:rsidR="00FE0AF8" w:rsidRDefault="00FE0AF8" w:rsidP="00E30FDF">
            <w:pPr>
              <w:widowControl w:val="0"/>
              <w:suppressAutoHyphens/>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14:paraId="5BA2A265" w14:textId="77777777" w:rsidR="00FE0AF8" w:rsidRDefault="00FE0AF8" w:rsidP="00E30FDF">
            <w:pPr>
              <w:widowControl w:val="0"/>
              <w:suppressAutoHyphens/>
              <w:snapToGrid w:val="0"/>
              <w:jc w:val="both"/>
            </w:pPr>
          </w:p>
        </w:tc>
      </w:tr>
      <w:tr w:rsidR="00FE0AF8" w14:paraId="7E236BC8" w14:textId="77777777" w:rsidTr="00E30FDF">
        <w:trPr>
          <w:trHeight w:val="525"/>
        </w:trPr>
        <w:tc>
          <w:tcPr>
            <w:tcW w:w="5226" w:type="dxa"/>
            <w:gridSpan w:val="3"/>
          </w:tcPr>
          <w:p w14:paraId="00633589" w14:textId="77777777" w:rsidR="00FE0AF8" w:rsidRDefault="00FE0AF8" w:rsidP="00E30FDF">
            <w:pPr>
              <w:widowControl w:val="0"/>
              <w:suppressAutoHyphens/>
              <w:snapToGrid w:val="0"/>
            </w:pPr>
          </w:p>
        </w:tc>
        <w:tc>
          <w:tcPr>
            <w:tcW w:w="2410" w:type="dxa"/>
            <w:tcBorders>
              <w:top w:val="single" w:sz="4" w:space="0" w:color="000000"/>
              <w:left w:val="single" w:sz="4" w:space="0" w:color="000000"/>
              <w:bottom w:val="single" w:sz="4" w:space="0" w:color="000000"/>
              <w:right w:val="nil"/>
            </w:tcBorders>
          </w:tcPr>
          <w:p w14:paraId="7909805D" w14:textId="77777777" w:rsidR="00FE0AF8" w:rsidRDefault="00FE0AF8" w:rsidP="00E30FDF">
            <w:pPr>
              <w:widowControl w:val="0"/>
              <w:suppressAutoHyphens/>
              <w:snapToGrid w:val="0"/>
              <w:ind w:firstLine="62"/>
              <w:jc w:val="both"/>
            </w:pPr>
            <w:r>
              <w:t>IŠ VISO :</w:t>
            </w:r>
          </w:p>
        </w:tc>
        <w:tc>
          <w:tcPr>
            <w:tcW w:w="1702" w:type="dxa"/>
            <w:tcBorders>
              <w:top w:val="single" w:sz="4" w:space="0" w:color="000000"/>
              <w:left w:val="single" w:sz="4" w:space="0" w:color="000000"/>
              <w:bottom w:val="single" w:sz="4" w:space="0" w:color="000000"/>
              <w:right w:val="single" w:sz="4" w:space="0" w:color="000000"/>
            </w:tcBorders>
          </w:tcPr>
          <w:p w14:paraId="7C8E6772" w14:textId="77777777" w:rsidR="00FE0AF8" w:rsidRDefault="00FE0AF8" w:rsidP="00E30FDF">
            <w:pPr>
              <w:widowControl w:val="0"/>
              <w:suppressAutoHyphens/>
              <w:snapToGrid w:val="0"/>
              <w:ind w:firstLine="62"/>
              <w:jc w:val="both"/>
            </w:pPr>
          </w:p>
        </w:tc>
      </w:tr>
    </w:tbl>
    <w:p w14:paraId="2FEAE319" w14:textId="77777777" w:rsidR="00FE0AF8" w:rsidRDefault="00FE0AF8" w:rsidP="00FE0AF8">
      <w:pPr>
        <w:ind w:firstLine="4320"/>
        <w:jc w:val="both"/>
      </w:pPr>
    </w:p>
    <w:p w14:paraId="61171145" w14:textId="77777777" w:rsidR="00FE0AF8" w:rsidRDefault="00FE0AF8" w:rsidP="00FE0AF8">
      <w:pPr>
        <w:ind w:firstLine="720"/>
        <w:jc w:val="both"/>
      </w:pPr>
    </w:p>
    <w:p w14:paraId="4CFE6014" w14:textId="77777777" w:rsidR="00FE0AF8" w:rsidRDefault="00FE0AF8" w:rsidP="00FE0AF8">
      <w:pPr>
        <w:jc w:val="both"/>
      </w:pPr>
      <w:r>
        <w:t xml:space="preserve">Seniūnaitis </w:t>
      </w:r>
      <w:r>
        <w:tab/>
      </w:r>
      <w:r>
        <w:tab/>
        <w:t>.............................................          ........................................................</w:t>
      </w:r>
    </w:p>
    <w:p w14:paraId="55B8BB34" w14:textId="77777777" w:rsidR="00FE0AF8" w:rsidRDefault="00FE0AF8" w:rsidP="00FE0AF8">
      <w:pPr>
        <w:ind w:firstLine="2308"/>
        <w:jc w:val="both"/>
        <w:rPr>
          <w:sz w:val="16"/>
          <w:szCs w:val="16"/>
        </w:rPr>
      </w:pPr>
      <w:r>
        <w:rPr>
          <w:sz w:val="16"/>
          <w:szCs w:val="16"/>
        </w:rPr>
        <w:t>(parašas)</w:t>
      </w:r>
      <w:r>
        <w:rPr>
          <w:sz w:val="16"/>
          <w:szCs w:val="16"/>
        </w:rPr>
        <w:tab/>
      </w:r>
      <w:r>
        <w:rPr>
          <w:sz w:val="16"/>
          <w:szCs w:val="16"/>
        </w:rPr>
        <w:tab/>
        <w:t xml:space="preserve">         (vardas ir pavardė)</w:t>
      </w:r>
      <w:r>
        <w:rPr>
          <w:sz w:val="16"/>
          <w:szCs w:val="16"/>
        </w:rPr>
        <w:tab/>
      </w:r>
    </w:p>
    <w:p w14:paraId="2AF28EDC" w14:textId="77777777" w:rsidR="00FE0AF8" w:rsidRDefault="00FE0AF8" w:rsidP="00FE0AF8">
      <w:pPr>
        <w:ind w:firstLine="62"/>
        <w:jc w:val="both"/>
      </w:pPr>
    </w:p>
    <w:p w14:paraId="365F6703" w14:textId="77777777" w:rsidR="00FE0AF8" w:rsidRDefault="00FE0AF8" w:rsidP="00FE0AF8">
      <w:pPr>
        <w:ind w:firstLine="62"/>
        <w:jc w:val="both"/>
      </w:pPr>
    </w:p>
    <w:p w14:paraId="04FFB6CF" w14:textId="77777777" w:rsidR="00FE0AF8" w:rsidRDefault="00FE0AF8" w:rsidP="00FE0AF8">
      <w:pPr>
        <w:jc w:val="both"/>
        <w:rPr>
          <w:sz w:val="20"/>
        </w:rPr>
      </w:pPr>
      <w:r>
        <w:t xml:space="preserve">Apyskaitą gavau ............................... </w:t>
      </w:r>
      <w:r>
        <w:tab/>
      </w:r>
      <w:r>
        <w:tab/>
        <w:t>..................................................................</w:t>
      </w:r>
      <w:r>
        <w:tab/>
      </w:r>
      <w:r>
        <w:rPr>
          <w:sz w:val="20"/>
        </w:rPr>
        <w:t xml:space="preserve">                  </w:t>
      </w:r>
    </w:p>
    <w:p w14:paraId="6114D912" w14:textId="77777777" w:rsidR="00FE0AF8" w:rsidRDefault="00FE0AF8" w:rsidP="00FE0AF8">
      <w:pPr>
        <w:ind w:left="1440" w:firstLine="720"/>
        <w:jc w:val="both"/>
        <w:rPr>
          <w:sz w:val="16"/>
          <w:szCs w:val="16"/>
        </w:rPr>
      </w:pPr>
      <w:r>
        <w:rPr>
          <w:sz w:val="16"/>
          <w:szCs w:val="16"/>
        </w:rPr>
        <w:t>(gavimo data)                                                                (parašas, pareigos, vardas ir pavardė)</w:t>
      </w:r>
      <w:r>
        <w:rPr>
          <w:sz w:val="16"/>
          <w:szCs w:val="16"/>
        </w:rPr>
        <w:tab/>
      </w:r>
    </w:p>
    <w:p w14:paraId="77D87861" w14:textId="77777777" w:rsidR="00FE0AF8" w:rsidRDefault="00FE0AF8" w:rsidP="00FE0AF8">
      <w:pPr>
        <w:ind w:firstLine="62"/>
        <w:jc w:val="both"/>
      </w:pPr>
    </w:p>
    <w:p w14:paraId="468F1035" w14:textId="77777777" w:rsidR="00DD7FB8" w:rsidRDefault="00FE0AF8" w:rsidP="006C399F">
      <w:pPr>
        <w:jc w:val="center"/>
      </w:pPr>
      <w:r>
        <w:t>______________________</w:t>
      </w:r>
    </w:p>
    <w:sectPr w:rsidR="00DD7FB8" w:rsidSect="003A5180">
      <w:headerReference w:type="even" r:id="rId9"/>
      <w:pgSz w:w="11907" w:h="16840" w:code="9"/>
      <w:pgMar w:top="1134" w:right="567" w:bottom="1134" w:left="1701" w:header="567" w:footer="567" w:gutter="0"/>
      <w:cols w:space="1296"/>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F67F" w14:textId="77777777" w:rsidR="003E7F1E" w:rsidRDefault="003E7F1E">
      <w:r>
        <w:separator/>
      </w:r>
    </w:p>
  </w:endnote>
  <w:endnote w:type="continuationSeparator" w:id="0">
    <w:p w14:paraId="671EEC53" w14:textId="77777777" w:rsidR="003E7F1E" w:rsidRDefault="003E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MT">
    <w:altName w:val="PMingLiU"/>
    <w:panose1 w:val="00000000000000000000"/>
    <w:charset w:val="88"/>
    <w:family w:val="auto"/>
    <w:notTrueType/>
    <w:pitch w:val="default"/>
    <w:sig w:usb0="00000005" w:usb1="08080000" w:usb2="00000010" w:usb3="00000000" w:csb0="0010008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7BAA" w14:textId="77777777" w:rsidR="003E7F1E" w:rsidRDefault="003E7F1E">
      <w:r>
        <w:separator/>
      </w:r>
    </w:p>
  </w:footnote>
  <w:footnote w:type="continuationSeparator" w:id="0">
    <w:p w14:paraId="27FF530D" w14:textId="77777777" w:rsidR="003E7F1E" w:rsidRDefault="003E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3435" w14:textId="77777777" w:rsidR="006C399F" w:rsidRDefault="006C399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FCDA67" w14:textId="77777777" w:rsidR="006C399F" w:rsidRDefault="006C39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cs="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cs="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cs="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cs="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cs="Times New Roman" w:hint="default"/>
      </w:rPr>
    </w:lvl>
    <w:lvl w:ilvl="1" w:tplc="04270003" w:tentative="1">
      <w:start w:val="1"/>
      <w:numFmt w:val="bullet"/>
      <w:lvlText w:val="o"/>
      <w:lvlJc w:val="left"/>
      <w:pPr>
        <w:ind w:left="1782" w:hanging="360"/>
      </w:pPr>
      <w:rPr>
        <w:rFonts w:ascii="Courier New" w:hAnsi="Courier New" w:cs="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cs="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cs="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hint="default"/>
      </w:rPr>
    </w:lvl>
    <w:lvl w:ilvl="1" w:tplc="0427000F">
      <w:start w:val="1"/>
      <w:numFmt w:val="decimal"/>
      <w:lvlText w:val="%2."/>
      <w:lvlJc w:val="left"/>
      <w:pPr>
        <w:tabs>
          <w:tab w:val="num" w:pos="1800"/>
        </w:tabs>
        <w:ind w:left="1800" w:hanging="36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szCs w:val="24"/>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59836BD"/>
    <w:multiLevelType w:val="hybridMultilevel"/>
    <w:tmpl w:val="4EB26962"/>
    <w:lvl w:ilvl="0" w:tplc="0427000F">
      <w:start w:val="1"/>
      <w:numFmt w:val="decimal"/>
      <w:lvlText w:val="%1."/>
      <w:lvlJc w:val="left"/>
      <w:pPr>
        <w:tabs>
          <w:tab w:val="num" w:pos="2029"/>
        </w:tabs>
        <w:ind w:left="2029" w:hanging="360"/>
      </w:pPr>
    </w:lvl>
    <w:lvl w:ilvl="1" w:tplc="04270019" w:tentative="1">
      <w:start w:val="1"/>
      <w:numFmt w:val="lowerLetter"/>
      <w:lvlText w:val="%2."/>
      <w:lvlJc w:val="left"/>
      <w:pPr>
        <w:tabs>
          <w:tab w:val="num" w:pos="2749"/>
        </w:tabs>
        <w:ind w:left="2749" w:hanging="360"/>
      </w:pPr>
    </w:lvl>
    <w:lvl w:ilvl="2" w:tplc="0427001B" w:tentative="1">
      <w:start w:val="1"/>
      <w:numFmt w:val="lowerRoman"/>
      <w:lvlText w:val="%3."/>
      <w:lvlJc w:val="right"/>
      <w:pPr>
        <w:tabs>
          <w:tab w:val="num" w:pos="3469"/>
        </w:tabs>
        <w:ind w:left="3469" w:hanging="180"/>
      </w:pPr>
    </w:lvl>
    <w:lvl w:ilvl="3" w:tplc="0427000F" w:tentative="1">
      <w:start w:val="1"/>
      <w:numFmt w:val="decimal"/>
      <w:lvlText w:val="%4."/>
      <w:lvlJc w:val="left"/>
      <w:pPr>
        <w:tabs>
          <w:tab w:val="num" w:pos="4189"/>
        </w:tabs>
        <w:ind w:left="4189" w:hanging="360"/>
      </w:pPr>
    </w:lvl>
    <w:lvl w:ilvl="4" w:tplc="04270019" w:tentative="1">
      <w:start w:val="1"/>
      <w:numFmt w:val="lowerLetter"/>
      <w:lvlText w:val="%5."/>
      <w:lvlJc w:val="left"/>
      <w:pPr>
        <w:tabs>
          <w:tab w:val="num" w:pos="4909"/>
        </w:tabs>
        <w:ind w:left="4909" w:hanging="360"/>
      </w:pPr>
    </w:lvl>
    <w:lvl w:ilvl="5" w:tplc="0427001B" w:tentative="1">
      <w:start w:val="1"/>
      <w:numFmt w:val="lowerRoman"/>
      <w:lvlText w:val="%6."/>
      <w:lvlJc w:val="right"/>
      <w:pPr>
        <w:tabs>
          <w:tab w:val="num" w:pos="5629"/>
        </w:tabs>
        <w:ind w:left="5629" w:hanging="180"/>
      </w:pPr>
    </w:lvl>
    <w:lvl w:ilvl="6" w:tplc="0427000F" w:tentative="1">
      <w:start w:val="1"/>
      <w:numFmt w:val="decimal"/>
      <w:lvlText w:val="%7."/>
      <w:lvlJc w:val="left"/>
      <w:pPr>
        <w:tabs>
          <w:tab w:val="num" w:pos="6349"/>
        </w:tabs>
        <w:ind w:left="6349" w:hanging="360"/>
      </w:pPr>
    </w:lvl>
    <w:lvl w:ilvl="7" w:tplc="04270019" w:tentative="1">
      <w:start w:val="1"/>
      <w:numFmt w:val="lowerLetter"/>
      <w:lvlText w:val="%8."/>
      <w:lvlJc w:val="left"/>
      <w:pPr>
        <w:tabs>
          <w:tab w:val="num" w:pos="7069"/>
        </w:tabs>
        <w:ind w:left="7069" w:hanging="360"/>
      </w:pPr>
    </w:lvl>
    <w:lvl w:ilvl="8" w:tplc="0427001B" w:tentative="1">
      <w:start w:val="1"/>
      <w:numFmt w:val="lowerRoman"/>
      <w:lvlText w:val="%9."/>
      <w:lvlJc w:val="right"/>
      <w:pPr>
        <w:tabs>
          <w:tab w:val="num" w:pos="7789"/>
        </w:tabs>
        <w:ind w:left="7789" w:hanging="180"/>
      </w:pPr>
    </w:lvl>
  </w:abstractNum>
  <w:abstractNum w:abstractNumId="11"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6"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19"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6B2C3849"/>
    <w:multiLevelType w:val="hybridMultilevel"/>
    <w:tmpl w:val="BF72F814"/>
    <w:lvl w:ilvl="0" w:tplc="9432C6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00546DF"/>
    <w:multiLevelType w:val="hybridMultilevel"/>
    <w:tmpl w:val="D37EFE72"/>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2"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15:restartNumberingAfterBreak="0">
    <w:nsid w:val="70913007"/>
    <w:multiLevelType w:val="multilevel"/>
    <w:tmpl w:val="3FF401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5"/>
        </w:tabs>
        <w:ind w:left="1095" w:hanging="735"/>
      </w:pPr>
      <w:rPr>
        <w:rFonts w:hint="default"/>
        <w:b/>
      </w:rPr>
    </w:lvl>
    <w:lvl w:ilvl="2">
      <w:start w:val="1"/>
      <w:numFmt w:val="decimal"/>
      <w:isLgl/>
      <w:lvlText w:val="%1.%2.%3"/>
      <w:lvlJc w:val="left"/>
      <w:pPr>
        <w:tabs>
          <w:tab w:val="num" w:pos="1095"/>
        </w:tabs>
        <w:ind w:left="1095" w:hanging="735"/>
      </w:pPr>
      <w:rPr>
        <w:rFonts w:hint="default"/>
        <w:b/>
      </w:rPr>
    </w:lvl>
    <w:lvl w:ilvl="3">
      <w:start w:val="1"/>
      <w:numFmt w:val="decimal"/>
      <w:isLgl/>
      <w:lvlText w:val="%1.%2.%3.%4"/>
      <w:lvlJc w:val="left"/>
      <w:pPr>
        <w:tabs>
          <w:tab w:val="num" w:pos="1095"/>
        </w:tabs>
        <w:ind w:left="1095" w:hanging="735"/>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4" w15:restartNumberingAfterBreak="0">
    <w:nsid w:val="70D912F0"/>
    <w:multiLevelType w:val="hybridMultilevel"/>
    <w:tmpl w:val="54B4DD1C"/>
    <w:lvl w:ilvl="0" w:tplc="0427000F">
      <w:start w:val="1"/>
      <w:numFmt w:val="decimal"/>
      <w:lvlText w:val="%1."/>
      <w:lvlJc w:val="left"/>
      <w:pPr>
        <w:tabs>
          <w:tab w:val="num" w:pos="1669"/>
        </w:tabs>
        <w:ind w:left="1669" w:hanging="360"/>
      </w:pPr>
    </w:lvl>
    <w:lvl w:ilvl="1" w:tplc="04270019" w:tentative="1">
      <w:start w:val="1"/>
      <w:numFmt w:val="lowerLetter"/>
      <w:lvlText w:val="%2."/>
      <w:lvlJc w:val="left"/>
      <w:pPr>
        <w:tabs>
          <w:tab w:val="num" w:pos="2389"/>
        </w:tabs>
        <w:ind w:left="2389" w:hanging="360"/>
      </w:pPr>
    </w:lvl>
    <w:lvl w:ilvl="2" w:tplc="0427001B" w:tentative="1">
      <w:start w:val="1"/>
      <w:numFmt w:val="lowerRoman"/>
      <w:lvlText w:val="%3."/>
      <w:lvlJc w:val="right"/>
      <w:pPr>
        <w:tabs>
          <w:tab w:val="num" w:pos="3109"/>
        </w:tabs>
        <w:ind w:left="3109" w:hanging="180"/>
      </w:pPr>
    </w:lvl>
    <w:lvl w:ilvl="3" w:tplc="0427000F" w:tentative="1">
      <w:start w:val="1"/>
      <w:numFmt w:val="decimal"/>
      <w:lvlText w:val="%4."/>
      <w:lvlJc w:val="left"/>
      <w:pPr>
        <w:tabs>
          <w:tab w:val="num" w:pos="3829"/>
        </w:tabs>
        <w:ind w:left="3829" w:hanging="360"/>
      </w:pPr>
    </w:lvl>
    <w:lvl w:ilvl="4" w:tplc="04270019" w:tentative="1">
      <w:start w:val="1"/>
      <w:numFmt w:val="lowerLetter"/>
      <w:lvlText w:val="%5."/>
      <w:lvlJc w:val="left"/>
      <w:pPr>
        <w:tabs>
          <w:tab w:val="num" w:pos="4549"/>
        </w:tabs>
        <w:ind w:left="4549" w:hanging="360"/>
      </w:pPr>
    </w:lvl>
    <w:lvl w:ilvl="5" w:tplc="0427001B" w:tentative="1">
      <w:start w:val="1"/>
      <w:numFmt w:val="lowerRoman"/>
      <w:lvlText w:val="%6."/>
      <w:lvlJc w:val="right"/>
      <w:pPr>
        <w:tabs>
          <w:tab w:val="num" w:pos="5269"/>
        </w:tabs>
        <w:ind w:left="5269" w:hanging="180"/>
      </w:pPr>
    </w:lvl>
    <w:lvl w:ilvl="6" w:tplc="0427000F" w:tentative="1">
      <w:start w:val="1"/>
      <w:numFmt w:val="decimal"/>
      <w:lvlText w:val="%7."/>
      <w:lvlJc w:val="left"/>
      <w:pPr>
        <w:tabs>
          <w:tab w:val="num" w:pos="5989"/>
        </w:tabs>
        <w:ind w:left="5989" w:hanging="360"/>
      </w:pPr>
    </w:lvl>
    <w:lvl w:ilvl="7" w:tplc="04270019" w:tentative="1">
      <w:start w:val="1"/>
      <w:numFmt w:val="lowerLetter"/>
      <w:lvlText w:val="%8."/>
      <w:lvlJc w:val="left"/>
      <w:pPr>
        <w:tabs>
          <w:tab w:val="num" w:pos="6709"/>
        </w:tabs>
        <w:ind w:left="6709" w:hanging="360"/>
      </w:pPr>
    </w:lvl>
    <w:lvl w:ilvl="8" w:tplc="0427001B" w:tentative="1">
      <w:start w:val="1"/>
      <w:numFmt w:val="lowerRoman"/>
      <w:lvlText w:val="%9."/>
      <w:lvlJc w:val="right"/>
      <w:pPr>
        <w:tabs>
          <w:tab w:val="num" w:pos="7429"/>
        </w:tabs>
        <w:ind w:left="7429" w:hanging="180"/>
      </w:pPr>
    </w:lvl>
  </w:abstractNum>
  <w:abstractNum w:abstractNumId="25"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77583C78"/>
    <w:multiLevelType w:val="hybridMultilevel"/>
    <w:tmpl w:val="8C88E2E8"/>
    <w:lvl w:ilvl="0" w:tplc="67B63520">
      <w:start w:val="1"/>
      <w:numFmt w:val="decimal"/>
      <w:lvlText w:val="%1."/>
      <w:lvlJc w:val="left"/>
      <w:pPr>
        <w:tabs>
          <w:tab w:val="num" w:pos="1664"/>
        </w:tabs>
        <w:ind w:left="1664" w:hanging="360"/>
      </w:pPr>
      <w:rPr>
        <w:rFonts w:hint="default"/>
      </w:rPr>
    </w:lvl>
    <w:lvl w:ilvl="1" w:tplc="04270019" w:tentative="1">
      <w:start w:val="1"/>
      <w:numFmt w:val="lowerLetter"/>
      <w:lvlText w:val="%2."/>
      <w:lvlJc w:val="left"/>
      <w:pPr>
        <w:tabs>
          <w:tab w:val="num" w:pos="2384"/>
        </w:tabs>
        <w:ind w:left="2384" w:hanging="360"/>
      </w:pPr>
    </w:lvl>
    <w:lvl w:ilvl="2" w:tplc="0427001B" w:tentative="1">
      <w:start w:val="1"/>
      <w:numFmt w:val="lowerRoman"/>
      <w:lvlText w:val="%3."/>
      <w:lvlJc w:val="right"/>
      <w:pPr>
        <w:tabs>
          <w:tab w:val="num" w:pos="3104"/>
        </w:tabs>
        <w:ind w:left="3104" w:hanging="180"/>
      </w:pPr>
    </w:lvl>
    <w:lvl w:ilvl="3" w:tplc="0427000F" w:tentative="1">
      <w:start w:val="1"/>
      <w:numFmt w:val="decimal"/>
      <w:lvlText w:val="%4."/>
      <w:lvlJc w:val="left"/>
      <w:pPr>
        <w:tabs>
          <w:tab w:val="num" w:pos="3824"/>
        </w:tabs>
        <w:ind w:left="3824" w:hanging="360"/>
      </w:pPr>
    </w:lvl>
    <w:lvl w:ilvl="4" w:tplc="04270019" w:tentative="1">
      <w:start w:val="1"/>
      <w:numFmt w:val="lowerLetter"/>
      <w:lvlText w:val="%5."/>
      <w:lvlJc w:val="left"/>
      <w:pPr>
        <w:tabs>
          <w:tab w:val="num" w:pos="4544"/>
        </w:tabs>
        <w:ind w:left="4544" w:hanging="360"/>
      </w:pPr>
    </w:lvl>
    <w:lvl w:ilvl="5" w:tplc="0427001B" w:tentative="1">
      <w:start w:val="1"/>
      <w:numFmt w:val="lowerRoman"/>
      <w:lvlText w:val="%6."/>
      <w:lvlJc w:val="right"/>
      <w:pPr>
        <w:tabs>
          <w:tab w:val="num" w:pos="5264"/>
        </w:tabs>
        <w:ind w:left="5264" w:hanging="180"/>
      </w:pPr>
    </w:lvl>
    <w:lvl w:ilvl="6" w:tplc="0427000F" w:tentative="1">
      <w:start w:val="1"/>
      <w:numFmt w:val="decimal"/>
      <w:lvlText w:val="%7."/>
      <w:lvlJc w:val="left"/>
      <w:pPr>
        <w:tabs>
          <w:tab w:val="num" w:pos="5984"/>
        </w:tabs>
        <w:ind w:left="5984" w:hanging="360"/>
      </w:pPr>
    </w:lvl>
    <w:lvl w:ilvl="7" w:tplc="04270019" w:tentative="1">
      <w:start w:val="1"/>
      <w:numFmt w:val="lowerLetter"/>
      <w:lvlText w:val="%8."/>
      <w:lvlJc w:val="left"/>
      <w:pPr>
        <w:tabs>
          <w:tab w:val="num" w:pos="6704"/>
        </w:tabs>
        <w:ind w:left="6704" w:hanging="360"/>
      </w:pPr>
    </w:lvl>
    <w:lvl w:ilvl="8" w:tplc="0427001B" w:tentative="1">
      <w:start w:val="1"/>
      <w:numFmt w:val="lowerRoman"/>
      <w:lvlText w:val="%9."/>
      <w:lvlJc w:val="right"/>
      <w:pPr>
        <w:tabs>
          <w:tab w:val="num" w:pos="7424"/>
        </w:tabs>
        <w:ind w:left="7424" w:hanging="180"/>
      </w:pPr>
    </w:lvl>
  </w:abstractNum>
  <w:abstractNum w:abstractNumId="29"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49750537">
    <w:abstractNumId w:val="19"/>
  </w:num>
  <w:num w:numId="2" w16cid:durableId="1110012217">
    <w:abstractNumId w:val="13"/>
  </w:num>
  <w:num w:numId="3" w16cid:durableId="1812862347">
    <w:abstractNumId w:val="14"/>
  </w:num>
  <w:num w:numId="4" w16cid:durableId="1021659881">
    <w:abstractNumId w:val="11"/>
  </w:num>
  <w:num w:numId="5" w16cid:durableId="266736858">
    <w:abstractNumId w:val="3"/>
  </w:num>
  <w:num w:numId="6" w16cid:durableId="321931176">
    <w:abstractNumId w:val="29"/>
  </w:num>
  <w:num w:numId="7" w16cid:durableId="900680209">
    <w:abstractNumId w:val="25"/>
  </w:num>
  <w:num w:numId="8" w16cid:durableId="886449524">
    <w:abstractNumId w:val="7"/>
  </w:num>
  <w:num w:numId="9" w16cid:durableId="455180182">
    <w:abstractNumId w:val="20"/>
  </w:num>
  <w:num w:numId="10" w16cid:durableId="1858156127">
    <w:abstractNumId w:val="2"/>
  </w:num>
  <w:num w:numId="11" w16cid:durableId="260145016">
    <w:abstractNumId w:val="4"/>
  </w:num>
  <w:num w:numId="12" w16cid:durableId="102311362">
    <w:abstractNumId w:val="16"/>
  </w:num>
  <w:num w:numId="13" w16cid:durableId="1059062069">
    <w:abstractNumId w:val="27"/>
  </w:num>
  <w:num w:numId="14" w16cid:durableId="2126078752">
    <w:abstractNumId w:val="6"/>
  </w:num>
  <w:num w:numId="15" w16cid:durableId="278220434">
    <w:abstractNumId w:val="17"/>
  </w:num>
  <w:num w:numId="16" w16cid:durableId="1859466970">
    <w:abstractNumId w:val="1"/>
  </w:num>
  <w:num w:numId="17" w16cid:durableId="88354959">
    <w:abstractNumId w:val="23"/>
  </w:num>
  <w:num w:numId="18" w16cid:durableId="129323146">
    <w:abstractNumId w:val="9"/>
  </w:num>
  <w:num w:numId="19" w16cid:durableId="2144542324">
    <w:abstractNumId w:val="26"/>
  </w:num>
  <w:num w:numId="20" w16cid:durableId="230385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7572814">
    <w:abstractNumId w:val="8"/>
  </w:num>
  <w:num w:numId="22" w16cid:durableId="1914126171">
    <w:abstractNumId w:val="12"/>
  </w:num>
  <w:num w:numId="23" w16cid:durableId="1088187880">
    <w:abstractNumId w:val="22"/>
  </w:num>
  <w:num w:numId="24" w16cid:durableId="522086076">
    <w:abstractNumId w:val="18"/>
  </w:num>
  <w:num w:numId="25" w16cid:durableId="2085292637">
    <w:abstractNumId w:val="5"/>
  </w:num>
  <w:num w:numId="26" w16cid:durableId="81777018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7976447">
    <w:abstractNumId w:val="21"/>
  </w:num>
  <w:num w:numId="28" w16cid:durableId="1945764485">
    <w:abstractNumId w:val="0"/>
  </w:num>
  <w:num w:numId="29" w16cid:durableId="1198157489">
    <w:abstractNumId w:val="15"/>
  </w:num>
  <w:num w:numId="30" w16cid:durableId="1528252193">
    <w:abstractNumId w:val="10"/>
  </w:num>
  <w:num w:numId="31" w16cid:durableId="1850899800">
    <w:abstractNumId w:val="28"/>
  </w:num>
  <w:num w:numId="32" w16cid:durableId="158584142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8"/>
    <w:rsid w:val="00000977"/>
    <w:rsid w:val="00002108"/>
    <w:rsid w:val="00002F12"/>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993"/>
    <w:rsid w:val="00033CD8"/>
    <w:rsid w:val="00033E72"/>
    <w:rsid w:val="00034BD7"/>
    <w:rsid w:val="00034D1D"/>
    <w:rsid w:val="00034DD1"/>
    <w:rsid w:val="0003576D"/>
    <w:rsid w:val="000358BA"/>
    <w:rsid w:val="0003718E"/>
    <w:rsid w:val="00037904"/>
    <w:rsid w:val="00040718"/>
    <w:rsid w:val="00040735"/>
    <w:rsid w:val="00043625"/>
    <w:rsid w:val="00043F6A"/>
    <w:rsid w:val="0004435E"/>
    <w:rsid w:val="0004490F"/>
    <w:rsid w:val="00044B7B"/>
    <w:rsid w:val="000466E1"/>
    <w:rsid w:val="00051A48"/>
    <w:rsid w:val="000538AF"/>
    <w:rsid w:val="0005524E"/>
    <w:rsid w:val="00055DDF"/>
    <w:rsid w:val="000566FD"/>
    <w:rsid w:val="00056C29"/>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A25D1"/>
    <w:rsid w:val="000A26B5"/>
    <w:rsid w:val="000A4A30"/>
    <w:rsid w:val="000A6DC7"/>
    <w:rsid w:val="000B1752"/>
    <w:rsid w:val="000B25FD"/>
    <w:rsid w:val="000B2E91"/>
    <w:rsid w:val="000B5702"/>
    <w:rsid w:val="000B5A64"/>
    <w:rsid w:val="000B6373"/>
    <w:rsid w:val="000B73A5"/>
    <w:rsid w:val="000C046B"/>
    <w:rsid w:val="000C120E"/>
    <w:rsid w:val="000C2952"/>
    <w:rsid w:val="000C468F"/>
    <w:rsid w:val="000C6FCA"/>
    <w:rsid w:val="000D23C6"/>
    <w:rsid w:val="000D3D48"/>
    <w:rsid w:val="000D7CA4"/>
    <w:rsid w:val="000E00C5"/>
    <w:rsid w:val="000E7D61"/>
    <w:rsid w:val="000E7E62"/>
    <w:rsid w:val="000F0B09"/>
    <w:rsid w:val="000F0EB2"/>
    <w:rsid w:val="000F19FF"/>
    <w:rsid w:val="000F1A67"/>
    <w:rsid w:val="000F3E05"/>
    <w:rsid w:val="000F43E6"/>
    <w:rsid w:val="000F56A2"/>
    <w:rsid w:val="000F5891"/>
    <w:rsid w:val="00102CE7"/>
    <w:rsid w:val="00104666"/>
    <w:rsid w:val="0010478E"/>
    <w:rsid w:val="00106AED"/>
    <w:rsid w:val="001072F3"/>
    <w:rsid w:val="00110F62"/>
    <w:rsid w:val="00113160"/>
    <w:rsid w:val="0011479B"/>
    <w:rsid w:val="00114FD3"/>
    <w:rsid w:val="00115D3C"/>
    <w:rsid w:val="00117071"/>
    <w:rsid w:val="00120D95"/>
    <w:rsid w:val="00121054"/>
    <w:rsid w:val="001213F2"/>
    <w:rsid w:val="00121C4A"/>
    <w:rsid w:val="00121F2A"/>
    <w:rsid w:val="00123AB6"/>
    <w:rsid w:val="001248C2"/>
    <w:rsid w:val="00125372"/>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50F"/>
    <w:rsid w:val="00170C00"/>
    <w:rsid w:val="0017109A"/>
    <w:rsid w:val="00171456"/>
    <w:rsid w:val="00171A1B"/>
    <w:rsid w:val="001728B7"/>
    <w:rsid w:val="00175628"/>
    <w:rsid w:val="001760D6"/>
    <w:rsid w:val="00180A11"/>
    <w:rsid w:val="00180E36"/>
    <w:rsid w:val="00182ADB"/>
    <w:rsid w:val="001839D2"/>
    <w:rsid w:val="00184263"/>
    <w:rsid w:val="00185542"/>
    <w:rsid w:val="00192359"/>
    <w:rsid w:val="00193173"/>
    <w:rsid w:val="001A0BB0"/>
    <w:rsid w:val="001A17D2"/>
    <w:rsid w:val="001A3132"/>
    <w:rsid w:val="001A6457"/>
    <w:rsid w:val="001A645E"/>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23A9"/>
    <w:rsid w:val="001D4CCD"/>
    <w:rsid w:val="001D652E"/>
    <w:rsid w:val="001D7A15"/>
    <w:rsid w:val="001D7B03"/>
    <w:rsid w:val="001E00B1"/>
    <w:rsid w:val="001E14CE"/>
    <w:rsid w:val="001E2BD1"/>
    <w:rsid w:val="001E34A2"/>
    <w:rsid w:val="001E4BAC"/>
    <w:rsid w:val="001E5907"/>
    <w:rsid w:val="001E6BC9"/>
    <w:rsid w:val="001E7A71"/>
    <w:rsid w:val="001F3BB9"/>
    <w:rsid w:val="001F3E6F"/>
    <w:rsid w:val="001F3E82"/>
    <w:rsid w:val="001F68D0"/>
    <w:rsid w:val="001F72C5"/>
    <w:rsid w:val="0020088A"/>
    <w:rsid w:val="00200BB7"/>
    <w:rsid w:val="00201F2C"/>
    <w:rsid w:val="0020322D"/>
    <w:rsid w:val="00205818"/>
    <w:rsid w:val="00206676"/>
    <w:rsid w:val="002067B5"/>
    <w:rsid w:val="0021077C"/>
    <w:rsid w:val="0021261A"/>
    <w:rsid w:val="00213E4E"/>
    <w:rsid w:val="00214DC0"/>
    <w:rsid w:val="00215CB9"/>
    <w:rsid w:val="00215F39"/>
    <w:rsid w:val="00216274"/>
    <w:rsid w:val="0022151F"/>
    <w:rsid w:val="00221829"/>
    <w:rsid w:val="00223D64"/>
    <w:rsid w:val="0022426C"/>
    <w:rsid w:val="00224A02"/>
    <w:rsid w:val="00225FF4"/>
    <w:rsid w:val="002261AF"/>
    <w:rsid w:val="00226EA1"/>
    <w:rsid w:val="00230185"/>
    <w:rsid w:val="00232DFB"/>
    <w:rsid w:val="00233D8B"/>
    <w:rsid w:val="0023512F"/>
    <w:rsid w:val="0023517F"/>
    <w:rsid w:val="0024098B"/>
    <w:rsid w:val="0024373D"/>
    <w:rsid w:val="00251EC6"/>
    <w:rsid w:val="00255078"/>
    <w:rsid w:val="00255B1B"/>
    <w:rsid w:val="00257440"/>
    <w:rsid w:val="00260A8C"/>
    <w:rsid w:val="002629A0"/>
    <w:rsid w:val="002639FD"/>
    <w:rsid w:val="00266096"/>
    <w:rsid w:val="00266175"/>
    <w:rsid w:val="00272F44"/>
    <w:rsid w:val="00273A28"/>
    <w:rsid w:val="00275BE1"/>
    <w:rsid w:val="00277DE1"/>
    <w:rsid w:val="00280278"/>
    <w:rsid w:val="00280ECF"/>
    <w:rsid w:val="0028137A"/>
    <w:rsid w:val="00281992"/>
    <w:rsid w:val="00283C9B"/>
    <w:rsid w:val="00286498"/>
    <w:rsid w:val="00287613"/>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C3D"/>
    <w:rsid w:val="002D6F01"/>
    <w:rsid w:val="002E05E7"/>
    <w:rsid w:val="002E1173"/>
    <w:rsid w:val="002E6F27"/>
    <w:rsid w:val="002F3667"/>
    <w:rsid w:val="002F3781"/>
    <w:rsid w:val="002F7DA3"/>
    <w:rsid w:val="00301A1D"/>
    <w:rsid w:val="003024B0"/>
    <w:rsid w:val="0030310D"/>
    <w:rsid w:val="003139D8"/>
    <w:rsid w:val="003146D3"/>
    <w:rsid w:val="0031483F"/>
    <w:rsid w:val="00323CC6"/>
    <w:rsid w:val="00324747"/>
    <w:rsid w:val="00324CB1"/>
    <w:rsid w:val="003275B9"/>
    <w:rsid w:val="00327746"/>
    <w:rsid w:val="00330BE8"/>
    <w:rsid w:val="00331525"/>
    <w:rsid w:val="00331538"/>
    <w:rsid w:val="003349DA"/>
    <w:rsid w:val="00334E01"/>
    <w:rsid w:val="00335047"/>
    <w:rsid w:val="00340635"/>
    <w:rsid w:val="003419D8"/>
    <w:rsid w:val="00343EFC"/>
    <w:rsid w:val="00344EE3"/>
    <w:rsid w:val="00350FD1"/>
    <w:rsid w:val="00351271"/>
    <w:rsid w:val="00351C26"/>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85B"/>
    <w:rsid w:val="00387DC3"/>
    <w:rsid w:val="00391E1D"/>
    <w:rsid w:val="00392380"/>
    <w:rsid w:val="00392E48"/>
    <w:rsid w:val="003937F8"/>
    <w:rsid w:val="0039571B"/>
    <w:rsid w:val="003957F1"/>
    <w:rsid w:val="0039660D"/>
    <w:rsid w:val="00397C42"/>
    <w:rsid w:val="003A0EC4"/>
    <w:rsid w:val="003A22CF"/>
    <w:rsid w:val="003A234A"/>
    <w:rsid w:val="003A3D02"/>
    <w:rsid w:val="003A4A08"/>
    <w:rsid w:val="003A5180"/>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5D0"/>
    <w:rsid w:val="003C7AC3"/>
    <w:rsid w:val="003C7F2F"/>
    <w:rsid w:val="003D2094"/>
    <w:rsid w:val="003D20C8"/>
    <w:rsid w:val="003D2A14"/>
    <w:rsid w:val="003D4CD5"/>
    <w:rsid w:val="003D56B8"/>
    <w:rsid w:val="003E0649"/>
    <w:rsid w:val="003E3053"/>
    <w:rsid w:val="003E5C5A"/>
    <w:rsid w:val="003E6F85"/>
    <w:rsid w:val="003E7F1E"/>
    <w:rsid w:val="003F2B98"/>
    <w:rsid w:val="003F6379"/>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13A3"/>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E20"/>
    <w:rsid w:val="004655EC"/>
    <w:rsid w:val="004662C3"/>
    <w:rsid w:val="00470522"/>
    <w:rsid w:val="0047065C"/>
    <w:rsid w:val="00472150"/>
    <w:rsid w:val="00472220"/>
    <w:rsid w:val="00473B83"/>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1C9E"/>
    <w:rsid w:val="004B55CD"/>
    <w:rsid w:val="004B5EBB"/>
    <w:rsid w:val="004B787D"/>
    <w:rsid w:val="004C4BA6"/>
    <w:rsid w:val="004C520B"/>
    <w:rsid w:val="004C5F0C"/>
    <w:rsid w:val="004C6B17"/>
    <w:rsid w:val="004C7A76"/>
    <w:rsid w:val="004D09B1"/>
    <w:rsid w:val="004D14F5"/>
    <w:rsid w:val="004D289B"/>
    <w:rsid w:val="004D53EA"/>
    <w:rsid w:val="004D6C6C"/>
    <w:rsid w:val="004D7091"/>
    <w:rsid w:val="004E0BCB"/>
    <w:rsid w:val="004E2369"/>
    <w:rsid w:val="004E39E0"/>
    <w:rsid w:val="004E49C4"/>
    <w:rsid w:val="004E7CF5"/>
    <w:rsid w:val="004F0E9A"/>
    <w:rsid w:val="004F247D"/>
    <w:rsid w:val="004F5641"/>
    <w:rsid w:val="005021B5"/>
    <w:rsid w:val="00507CDB"/>
    <w:rsid w:val="00507FE1"/>
    <w:rsid w:val="00510262"/>
    <w:rsid w:val="00510420"/>
    <w:rsid w:val="005113D9"/>
    <w:rsid w:val="0051148A"/>
    <w:rsid w:val="0051451D"/>
    <w:rsid w:val="0051469E"/>
    <w:rsid w:val="005157A7"/>
    <w:rsid w:val="00516F7E"/>
    <w:rsid w:val="0052425A"/>
    <w:rsid w:val="00526A89"/>
    <w:rsid w:val="00526AC1"/>
    <w:rsid w:val="005279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8E0"/>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48A9"/>
    <w:rsid w:val="00594C4E"/>
    <w:rsid w:val="005A1DD2"/>
    <w:rsid w:val="005A28D3"/>
    <w:rsid w:val="005A28F3"/>
    <w:rsid w:val="005A3053"/>
    <w:rsid w:val="005A43A1"/>
    <w:rsid w:val="005B22C6"/>
    <w:rsid w:val="005B252E"/>
    <w:rsid w:val="005B323A"/>
    <w:rsid w:val="005B79E1"/>
    <w:rsid w:val="005C09B1"/>
    <w:rsid w:val="005C2A05"/>
    <w:rsid w:val="005C2BEB"/>
    <w:rsid w:val="005C57E1"/>
    <w:rsid w:val="005C62AA"/>
    <w:rsid w:val="005C679C"/>
    <w:rsid w:val="005C69E2"/>
    <w:rsid w:val="005C6CFA"/>
    <w:rsid w:val="005D0564"/>
    <w:rsid w:val="005D0FF5"/>
    <w:rsid w:val="005D14F3"/>
    <w:rsid w:val="005D4486"/>
    <w:rsid w:val="005D46F0"/>
    <w:rsid w:val="005D4D55"/>
    <w:rsid w:val="005D4DB7"/>
    <w:rsid w:val="005E0652"/>
    <w:rsid w:val="005E0B3F"/>
    <w:rsid w:val="005E1F59"/>
    <w:rsid w:val="005E4AD7"/>
    <w:rsid w:val="005F3F58"/>
    <w:rsid w:val="005F4615"/>
    <w:rsid w:val="005F4772"/>
    <w:rsid w:val="005F5829"/>
    <w:rsid w:val="005F5FF3"/>
    <w:rsid w:val="00604ECA"/>
    <w:rsid w:val="006056A7"/>
    <w:rsid w:val="00605969"/>
    <w:rsid w:val="00605A3E"/>
    <w:rsid w:val="00605E3A"/>
    <w:rsid w:val="006106AD"/>
    <w:rsid w:val="00613ADD"/>
    <w:rsid w:val="00613BBB"/>
    <w:rsid w:val="006149F5"/>
    <w:rsid w:val="00616083"/>
    <w:rsid w:val="006163D0"/>
    <w:rsid w:val="00617305"/>
    <w:rsid w:val="006178C5"/>
    <w:rsid w:val="006178E0"/>
    <w:rsid w:val="00617F1C"/>
    <w:rsid w:val="00620657"/>
    <w:rsid w:val="00621E13"/>
    <w:rsid w:val="00622CE4"/>
    <w:rsid w:val="006236AA"/>
    <w:rsid w:val="006236D8"/>
    <w:rsid w:val="006277E0"/>
    <w:rsid w:val="00627D38"/>
    <w:rsid w:val="00632AD5"/>
    <w:rsid w:val="006347D1"/>
    <w:rsid w:val="00634C75"/>
    <w:rsid w:val="006367C0"/>
    <w:rsid w:val="006402A4"/>
    <w:rsid w:val="00641113"/>
    <w:rsid w:val="006437B6"/>
    <w:rsid w:val="00643BAC"/>
    <w:rsid w:val="00645663"/>
    <w:rsid w:val="00646446"/>
    <w:rsid w:val="00650A48"/>
    <w:rsid w:val="006515EF"/>
    <w:rsid w:val="00653348"/>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16C2"/>
    <w:rsid w:val="006A446A"/>
    <w:rsid w:val="006B073C"/>
    <w:rsid w:val="006B2A77"/>
    <w:rsid w:val="006B3662"/>
    <w:rsid w:val="006B3857"/>
    <w:rsid w:val="006B3BC5"/>
    <w:rsid w:val="006B3CBF"/>
    <w:rsid w:val="006B4359"/>
    <w:rsid w:val="006B4550"/>
    <w:rsid w:val="006B7E63"/>
    <w:rsid w:val="006C1A2D"/>
    <w:rsid w:val="006C1DBB"/>
    <w:rsid w:val="006C2443"/>
    <w:rsid w:val="006C399F"/>
    <w:rsid w:val="006C5035"/>
    <w:rsid w:val="006C50E0"/>
    <w:rsid w:val="006C67E2"/>
    <w:rsid w:val="006C7668"/>
    <w:rsid w:val="006D338F"/>
    <w:rsid w:val="006D446A"/>
    <w:rsid w:val="006D490D"/>
    <w:rsid w:val="006D5BCD"/>
    <w:rsid w:val="006D6680"/>
    <w:rsid w:val="006D70D8"/>
    <w:rsid w:val="006E128D"/>
    <w:rsid w:val="006E1A6D"/>
    <w:rsid w:val="006E1FC8"/>
    <w:rsid w:val="006E4037"/>
    <w:rsid w:val="006E5056"/>
    <w:rsid w:val="006E7286"/>
    <w:rsid w:val="006E7860"/>
    <w:rsid w:val="006F017A"/>
    <w:rsid w:val="006F339B"/>
    <w:rsid w:val="006F47F2"/>
    <w:rsid w:val="006F58E1"/>
    <w:rsid w:val="006F5BFA"/>
    <w:rsid w:val="006F5E74"/>
    <w:rsid w:val="006F6F2D"/>
    <w:rsid w:val="00701B34"/>
    <w:rsid w:val="00705A0B"/>
    <w:rsid w:val="0071625C"/>
    <w:rsid w:val="00716BF4"/>
    <w:rsid w:val="0071733B"/>
    <w:rsid w:val="00717A21"/>
    <w:rsid w:val="00721826"/>
    <w:rsid w:val="0072201A"/>
    <w:rsid w:val="00722D01"/>
    <w:rsid w:val="00726865"/>
    <w:rsid w:val="00726915"/>
    <w:rsid w:val="00726B98"/>
    <w:rsid w:val="0072726B"/>
    <w:rsid w:val="00732338"/>
    <w:rsid w:val="007334BF"/>
    <w:rsid w:val="007358BE"/>
    <w:rsid w:val="00737156"/>
    <w:rsid w:val="00741659"/>
    <w:rsid w:val="00742B2F"/>
    <w:rsid w:val="00751AE1"/>
    <w:rsid w:val="0075657C"/>
    <w:rsid w:val="0075717B"/>
    <w:rsid w:val="00757E90"/>
    <w:rsid w:val="00760E0B"/>
    <w:rsid w:val="007619A1"/>
    <w:rsid w:val="00761AFD"/>
    <w:rsid w:val="00764054"/>
    <w:rsid w:val="00764521"/>
    <w:rsid w:val="0076688A"/>
    <w:rsid w:val="00766F69"/>
    <w:rsid w:val="00770522"/>
    <w:rsid w:val="007735C7"/>
    <w:rsid w:val="00774731"/>
    <w:rsid w:val="00776D63"/>
    <w:rsid w:val="00777BAE"/>
    <w:rsid w:val="00780288"/>
    <w:rsid w:val="00780340"/>
    <w:rsid w:val="00792836"/>
    <w:rsid w:val="00792EF2"/>
    <w:rsid w:val="0079404F"/>
    <w:rsid w:val="00796B42"/>
    <w:rsid w:val="007A201B"/>
    <w:rsid w:val="007A3C92"/>
    <w:rsid w:val="007A3D4A"/>
    <w:rsid w:val="007A4856"/>
    <w:rsid w:val="007A4A25"/>
    <w:rsid w:val="007A53B2"/>
    <w:rsid w:val="007B1BD5"/>
    <w:rsid w:val="007B258E"/>
    <w:rsid w:val="007B2EFF"/>
    <w:rsid w:val="007B4D35"/>
    <w:rsid w:val="007B51E1"/>
    <w:rsid w:val="007B61EA"/>
    <w:rsid w:val="007B7F24"/>
    <w:rsid w:val="007C07EB"/>
    <w:rsid w:val="007C0CF8"/>
    <w:rsid w:val="007C2EC6"/>
    <w:rsid w:val="007C4630"/>
    <w:rsid w:val="007C7AEF"/>
    <w:rsid w:val="007D2BAD"/>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091C"/>
    <w:rsid w:val="007F2E82"/>
    <w:rsid w:val="007F407F"/>
    <w:rsid w:val="007F5588"/>
    <w:rsid w:val="007F5FBB"/>
    <w:rsid w:val="007F7F33"/>
    <w:rsid w:val="008045B5"/>
    <w:rsid w:val="00804F0F"/>
    <w:rsid w:val="00806C5E"/>
    <w:rsid w:val="008100D6"/>
    <w:rsid w:val="008105AD"/>
    <w:rsid w:val="00810644"/>
    <w:rsid w:val="00810AE6"/>
    <w:rsid w:val="008111CC"/>
    <w:rsid w:val="00812667"/>
    <w:rsid w:val="008156DB"/>
    <w:rsid w:val="00815773"/>
    <w:rsid w:val="00817937"/>
    <w:rsid w:val="00823D2A"/>
    <w:rsid w:val="00824220"/>
    <w:rsid w:val="00825D7D"/>
    <w:rsid w:val="00826C89"/>
    <w:rsid w:val="00832460"/>
    <w:rsid w:val="00833374"/>
    <w:rsid w:val="00833FD1"/>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55607"/>
    <w:rsid w:val="008558B4"/>
    <w:rsid w:val="00860330"/>
    <w:rsid w:val="008604D4"/>
    <w:rsid w:val="00860FE4"/>
    <w:rsid w:val="00861683"/>
    <w:rsid w:val="0086333A"/>
    <w:rsid w:val="00863CB7"/>
    <w:rsid w:val="0086443F"/>
    <w:rsid w:val="00866D7E"/>
    <w:rsid w:val="0086729D"/>
    <w:rsid w:val="0086732F"/>
    <w:rsid w:val="00870317"/>
    <w:rsid w:val="00872161"/>
    <w:rsid w:val="00872D0F"/>
    <w:rsid w:val="008737A5"/>
    <w:rsid w:val="00873B60"/>
    <w:rsid w:val="00876906"/>
    <w:rsid w:val="00876AAA"/>
    <w:rsid w:val="00881120"/>
    <w:rsid w:val="00881F4D"/>
    <w:rsid w:val="0088231B"/>
    <w:rsid w:val="00882B9B"/>
    <w:rsid w:val="008834E5"/>
    <w:rsid w:val="00884277"/>
    <w:rsid w:val="008855A6"/>
    <w:rsid w:val="008907BB"/>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3FD9"/>
    <w:rsid w:val="008E3FF9"/>
    <w:rsid w:val="008E5285"/>
    <w:rsid w:val="008E739A"/>
    <w:rsid w:val="008F1343"/>
    <w:rsid w:val="008F337C"/>
    <w:rsid w:val="008F417F"/>
    <w:rsid w:val="008F431F"/>
    <w:rsid w:val="0090479B"/>
    <w:rsid w:val="00904A97"/>
    <w:rsid w:val="0090590B"/>
    <w:rsid w:val="00905BE7"/>
    <w:rsid w:val="009063DC"/>
    <w:rsid w:val="009065DF"/>
    <w:rsid w:val="00911452"/>
    <w:rsid w:val="00911F41"/>
    <w:rsid w:val="00913313"/>
    <w:rsid w:val="00913607"/>
    <w:rsid w:val="00913947"/>
    <w:rsid w:val="00913E51"/>
    <w:rsid w:val="0091506F"/>
    <w:rsid w:val="009153A5"/>
    <w:rsid w:val="0091709F"/>
    <w:rsid w:val="00917660"/>
    <w:rsid w:val="00920144"/>
    <w:rsid w:val="009248E4"/>
    <w:rsid w:val="0092717F"/>
    <w:rsid w:val="009278D4"/>
    <w:rsid w:val="00931D21"/>
    <w:rsid w:val="009322A0"/>
    <w:rsid w:val="009347A6"/>
    <w:rsid w:val="009354EB"/>
    <w:rsid w:val="009359A9"/>
    <w:rsid w:val="009361A8"/>
    <w:rsid w:val="00937598"/>
    <w:rsid w:val="00941972"/>
    <w:rsid w:val="0094265D"/>
    <w:rsid w:val="00942D1E"/>
    <w:rsid w:val="00946259"/>
    <w:rsid w:val="009502DE"/>
    <w:rsid w:val="00953F7A"/>
    <w:rsid w:val="00956958"/>
    <w:rsid w:val="0095702B"/>
    <w:rsid w:val="0095703C"/>
    <w:rsid w:val="0096016B"/>
    <w:rsid w:val="0096101D"/>
    <w:rsid w:val="00961EAF"/>
    <w:rsid w:val="00970D06"/>
    <w:rsid w:val="00974211"/>
    <w:rsid w:val="00975E2B"/>
    <w:rsid w:val="0097735F"/>
    <w:rsid w:val="0097790D"/>
    <w:rsid w:val="00980670"/>
    <w:rsid w:val="00983154"/>
    <w:rsid w:val="00987829"/>
    <w:rsid w:val="00993742"/>
    <w:rsid w:val="00993806"/>
    <w:rsid w:val="00994442"/>
    <w:rsid w:val="009954EF"/>
    <w:rsid w:val="009A0712"/>
    <w:rsid w:val="009A1686"/>
    <w:rsid w:val="009A349E"/>
    <w:rsid w:val="009A3AFB"/>
    <w:rsid w:val="009A45D0"/>
    <w:rsid w:val="009A76E5"/>
    <w:rsid w:val="009A779C"/>
    <w:rsid w:val="009A7D68"/>
    <w:rsid w:val="009A7DFB"/>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31CF"/>
    <w:rsid w:val="009D7E37"/>
    <w:rsid w:val="009E06AE"/>
    <w:rsid w:val="009E29C2"/>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25D"/>
    <w:rsid w:val="00A1368B"/>
    <w:rsid w:val="00A1374A"/>
    <w:rsid w:val="00A173EF"/>
    <w:rsid w:val="00A21053"/>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1928"/>
    <w:rsid w:val="00A64C2D"/>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A5C10"/>
    <w:rsid w:val="00AA6663"/>
    <w:rsid w:val="00AB089A"/>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408D"/>
    <w:rsid w:val="00AF470E"/>
    <w:rsid w:val="00AF622F"/>
    <w:rsid w:val="00B026F0"/>
    <w:rsid w:val="00B02814"/>
    <w:rsid w:val="00B05BB3"/>
    <w:rsid w:val="00B12DBE"/>
    <w:rsid w:val="00B14927"/>
    <w:rsid w:val="00B17D43"/>
    <w:rsid w:val="00B21887"/>
    <w:rsid w:val="00B21C2D"/>
    <w:rsid w:val="00B22E6B"/>
    <w:rsid w:val="00B25305"/>
    <w:rsid w:val="00B2736E"/>
    <w:rsid w:val="00B30B73"/>
    <w:rsid w:val="00B30F46"/>
    <w:rsid w:val="00B31876"/>
    <w:rsid w:val="00B32094"/>
    <w:rsid w:val="00B35FF2"/>
    <w:rsid w:val="00B37404"/>
    <w:rsid w:val="00B3760E"/>
    <w:rsid w:val="00B407EA"/>
    <w:rsid w:val="00B42E95"/>
    <w:rsid w:val="00B43E29"/>
    <w:rsid w:val="00B43EFD"/>
    <w:rsid w:val="00B440E3"/>
    <w:rsid w:val="00B4505B"/>
    <w:rsid w:val="00B54CFC"/>
    <w:rsid w:val="00B5680D"/>
    <w:rsid w:val="00B60497"/>
    <w:rsid w:val="00B630D7"/>
    <w:rsid w:val="00B64048"/>
    <w:rsid w:val="00B6459D"/>
    <w:rsid w:val="00B66587"/>
    <w:rsid w:val="00B67226"/>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A3A5D"/>
    <w:rsid w:val="00BA3E18"/>
    <w:rsid w:val="00BA50C9"/>
    <w:rsid w:val="00BB0F40"/>
    <w:rsid w:val="00BB4091"/>
    <w:rsid w:val="00BB609F"/>
    <w:rsid w:val="00BB6687"/>
    <w:rsid w:val="00BC1C4E"/>
    <w:rsid w:val="00BC4B59"/>
    <w:rsid w:val="00BC6BE1"/>
    <w:rsid w:val="00BC7AE3"/>
    <w:rsid w:val="00BD1064"/>
    <w:rsid w:val="00BD129D"/>
    <w:rsid w:val="00BD1E86"/>
    <w:rsid w:val="00BD2F4E"/>
    <w:rsid w:val="00BD480A"/>
    <w:rsid w:val="00BE0189"/>
    <w:rsid w:val="00BE0FA5"/>
    <w:rsid w:val="00BE27BF"/>
    <w:rsid w:val="00BE4471"/>
    <w:rsid w:val="00BE6A4A"/>
    <w:rsid w:val="00BF5296"/>
    <w:rsid w:val="00BF53AE"/>
    <w:rsid w:val="00BF72C3"/>
    <w:rsid w:val="00C01885"/>
    <w:rsid w:val="00C01D36"/>
    <w:rsid w:val="00C01D88"/>
    <w:rsid w:val="00C03579"/>
    <w:rsid w:val="00C11038"/>
    <w:rsid w:val="00C11D29"/>
    <w:rsid w:val="00C12057"/>
    <w:rsid w:val="00C122E3"/>
    <w:rsid w:val="00C13E45"/>
    <w:rsid w:val="00C151E1"/>
    <w:rsid w:val="00C16638"/>
    <w:rsid w:val="00C17081"/>
    <w:rsid w:val="00C17FDD"/>
    <w:rsid w:val="00C21581"/>
    <w:rsid w:val="00C21C98"/>
    <w:rsid w:val="00C2360C"/>
    <w:rsid w:val="00C24E06"/>
    <w:rsid w:val="00C27B84"/>
    <w:rsid w:val="00C301C6"/>
    <w:rsid w:val="00C31391"/>
    <w:rsid w:val="00C32937"/>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70C6"/>
    <w:rsid w:val="00C771B8"/>
    <w:rsid w:val="00C80867"/>
    <w:rsid w:val="00C833B3"/>
    <w:rsid w:val="00C8587F"/>
    <w:rsid w:val="00C86B90"/>
    <w:rsid w:val="00C870A2"/>
    <w:rsid w:val="00C90F81"/>
    <w:rsid w:val="00C90F9F"/>
    <w:rsid w:val="00C92470"/>
    <w:rsid w:val="00CA05F4"/>
    <w:rsid w:val="00CA1047"/>
    <w:rsid w:val="00CA11DC"/>
    <w:rsid w:val="00CA133F"/>
    <w:rsid w:val="00CA327C"/>
    <w:rsid w:val="00CA405D"/>
    <w:rsid w:val="00CA4C3B"/>
    <w:rsid w:val="00CA4FDA"/>
    <w:rsid w:val="00CA6B11"/>
    <w:rsid w:val="00CB2578"/>
    <w:rsid w:val="00CB3A36"/>
    <w:rsid w:val="00CB3CB0"/>
    <w:rsid w:val="00CB653B"/>
    <w:rsid w:val="00CB6B30"/>
    <w:rsid w:val="00CC0232"/>
    <w:rsid w:val="00CC0FF0"/>
    <w:rsid w:val="00CC500C"/>
    <w:rsid w:val="00CC6690"/>
    <w:rsid w:val="00CD138D"/>
    <w:rsid w:val="00CD53C3"/>
    <w:rsid w:val="00CD6B65"/>
    <w:rsid w:val="00CD7993"/>
    <w:rsid w:val="00CE105C"/>
    <w:rsid w:val="00CE4D5C"/>
    <w:rsid w:val="00CE6FDC"/>
    <w:rsid w:val="00CE7B3A"/>
    <w:rsid w:val="00CF0519"/>
    <w:rsid w:val="00CF171E"/>
    <w:rsid w:val="00CF6417"/>
    <w:rsid w:val="00D02665"/>
    <w:rsid w:val="00D02AAB"/>
    <w:rsid w:val="00D11AD3"/>
    <w:rsid w:val="00D22CD0"/>
    <w:rsid w:val="00D23609"/>
    <w:rsid w:val="00D2409D"/>
    <w:rsid w:val="00D25760"/>
    <w:rsid w:val="00D33204"/>
    <w:rsid w:val="00D33675"/>
    <w:rsid w:val="00D35AB4"/>
    <w:rsid w:val="00D36474"/>
    <w:rsid w:val="00D37341"/>
    <w:rsid w:val="00D405C2"/>
    <w:rsid w:val="00D4200C"/>
    <w:rsid w:val="00D4544E"/>
    <w:rsid w:val="00D47137"/>
    <w:rsid w:val="00D528BD"/>
    <w:rsid w:val="00D557F6"/>
    <w:rsid w:val="00D55AA3"/>
    <w:rsid w:val="00D56501"/>
    <w:rsid w:val="00D56FC2"/>
    <w:rsid w:val="00D575D9"/>
    <w:rsid w:val="00D62A29"/>
    <w:rsid w:val="00D6317D"/>
    <w:rsid w:val="00D63FE7"/>
    <w:rsid w:val="00D640ED"/>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0AB"/>
    <w:rsid w:val="00D904A4"/>
    <w:rsid w:val="00D91416"/>
    <w:rsid w:val="00D917B9"/>
    <w:rsid w:val="00D93167"/>
    <w:rsid w:val="00D96BBD"/>
    <w:rsid w:val="00DA03AB"/>
    <w:rsid w:val="00DA2533"/>
    <w:rsid w:val="00DA480A"/>
    <w:rsid w:val="00DA5ACB"/>
    <w:rsid w:val="00DA6173"/>
    <w:rsid w:val="00DA7BA9"/>
    <w:rsid w:val="00DB323A"/>
    <w:rsid w:val="00DB45C9"/>
    <w:rsid w:val="00DB4EB5"/>
    <w:rsid w:val="00DC2123"/>
    <w:rsid w:val="00DC3962"/>
    <w:rsid w:val="00DC4A1B"/>
    <w:rsid w:val="00DC64F5"/>
    <w:rsid w:val="00DD0847"/>
    <w:rsid w:val="00DD1C70"/>
    <w:rsid w:val="00DD1F34"/>
    <w:rsid w:val="00DD2354"/>
    <w:rsid w:val="00DD282D"/>
    <w:rsid w:val="00DD7FB8"/>
    <w:rsid w:val="00DE1015"/>
    <w:rsid w:val="00DE119B"/>
    <w:rsid w:val="00DE1248"/>
    <w:rsid w:val="00DE1916"/>
    <w:rsid w:val="00DE24AB"/>
    <w:rsid w:val="00DE4697"/>
    <w:rsid w:val="00DE60F6"/>
    <w:rsid w:val="00DF05D1"/>
    <w:rsid w:val="00DF1FCF"/>
    <w:rsid w:val="00E00039"/>
    <w:rsid w:val="00E02675"/>
    <w:rsid w:val="00E03335"/>
    <w:rsid w:val="00E038E9"/>
    <w:rsid w:val="00E04272"/>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A6"/>
    <w:rsid w:val="00E304EB"/>
    <w:rsid w:val="00E30671"/>
    <w:rsid w:val="00E30D2D"/>
    <w:rsid w:val="00E30FDF"/>
    <w:rsid w:val="00E33252"/>
    <w:rsid w:val="00E33791"/>
    <w:rsid w:val="00E3397D"/>
    <w:rsid w:val="00E33B98"/>
    <w:rsid w:val="00E35CB1"/>
    <w:rsid w:val="00E36148"/>
    <w:rsid w:val="00E36A41"/>
    <w:rsid w:val="00E4182B"/>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787"/>
    <w:rsid w:val="00E67C21"/>
    <w:rsid w:val="00E725D8"/>
    <w:rsid w:val="00E74753"/>
    <w:rsid w:val="00E76AD5"/>
    <w:rsid w:val="00E76CA5"/>
    <w:rsid w:val="00E776E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209"/>
    <w:rsid w:val="00ED47EA"/>
    <w:rsid w:val="00ED66B4"/>
    <w:rsid w:val="00ED7EB3"/>
    <w:rsid w:val="00EE18AD"/>
    <w:rsid w:val="00EE271F"/>
    <w:rsid w:val="00EE2FAD"/>
    <w:rsid w:val="00EE4A3B"/>
    <w:rsid w:val="00EE5F2A"/>
    <w:rsid w:val="00EE693A"/>
    <w:rsid w:val="00EE6B35"/>
    <w:rsid w:val="00EE6B3E"/>
    <w:rsid w:val="00EE6FB7"/>
    <w:rsid w:val="00EE792B"/>
    <w:rsid w:val="00EF0243"/>
    <w:rsid w:val="00EF4765"/>
    <w:rsid w:val="00EF546E"/>
    <w:rsid w:val="00EF58E7"/>
    <w:rsid w:val="00EF70F7"/>
    <w:rsid w:val="00F02C4D"/>
    <w:rsid w:val="00F02D9B"/>
    <w:rsid w:val="00F03BF4"/>
    <w:rsid w:val="00F06DE5"/>
    <w:rsid w:val="00F07B0C"/>
    <w:rsid w:val="00F11BE7"/>
    <w:rsid w:val="00F11C34"/>
    <w:rsid w:val="00F12A05"/>
    <w:rsid w:val="00F14E6F"/>
    <w:rsid w:val="00F20BD9"/>
    <w:rsid w:val="00F25002"/>
    <w:rsid w:val="00F2513F"/>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326A"/>
    <w:rsid w:val="00F55045"/>
    <w:rsid w:val="00F55AA8"/>
    <w:rsid w:val="00F56A3E"/>
    <w:rsid w:val="00F57699"/>
    <w:rsid w:val="00F627E1"/>
    <w:rsid w:val="00F6362D"/>
    <w:rsid w:val="00F6371D"/>
    <w:rsid w:val="00F66C87"/>
    <w:rsid w:val="00F71530"/>
    <w:rsid w:val="00F7216F"/>
    <w:rsid w:val="00F749E2"/>
    <w:rsid w:val="00F74BD9"/>
    <w:rsid w:val="00F75CD5"/>
    <w:rsid w:val="00F80A0F"/>
    <w:rsid w:val="00F80C4B"/>
    <w:rsid w:val="00F817E9"/>
    <w:rsid w:val="00F82509"/>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C03E1"/>
    <w:rsid w:val="00FC6329"/>
    <w:rsid w:val="00FC7020"/>
    <w:rsid w:val="00FD140D"/>
    <w:rsid w:val="00FD3572"/>
    <w:rsid w:val="00FD3DC8"/>
    <w:rsid w:val="00FD46F2"/>
    <w:rsid w:val="00FD5B39"/>
    <w:rsid w:val="00FD7236"/>
    <w:rsid w:val="00FE00BE"/>
    <w:rsid w:val="00FE06A3"/>
    <w:rsid w:val="00FE0AF8"/>
    <w:rsid w:val="00FE0BB4"/>
    <w:rsid w:val="00FE1EF5"/>
    <w:rsid w:val="00FE3547"/>
    <w:rsid w:val="00FE65B5"/>
    <w:rsid w:val="00FE6E42"/>
    <w:rsid w:val="00FE74E0"/>
    <w:rsid w:val="00FF19C5"/>
    <w:rsid w:val="00FF1CAB"/>
    <w:rsid w:val="00FF3699"/>
    <w:rsid w:val="00FF432D"/>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47CC7"/>
  <w15:chartTrackingRefBased/>
  <w15:docId w15:val="{0C21D264-DEBC-47C5-81C0-30143E7E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qFormat/>
    <w:rsid w:val="00121C4A"/>
    <w:pPr>
      <w:keepNext/>
      <w:spacing w:before="240" w:after="60"/>
      <w:outlineLvl w:val="0"/>
    </w:pPr>
    <w:rPr>
      <w:rFonts w:ascii="Cambria" w:hAnsi="Cambria"/>
      <w:b/>
      <w:bCs/>
      <w:kern w:val="32"/>
      <w:sz w:val="32"/>
      <w:szCs w:val="32"/>
      <w:lang w:val="x-none" w:eastAsia="en-US"/>
    </w:rPr>
  </w:style>
  <w:style w:type="paragraph" w:styleId="Antrat2">
    <w:name w:val="heading 2"/>
    <w:basedOn w:val="prastasis"/>
    <w:next w:val="prastasis"/>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86333A"/>
    <w:pPr>
      <w:keepNext/>
      <w:jc w:val="center"/>
      <w:outlineLvl w:val="2"/>
    </w:pPr>
    <w:rPr>
      <w:lang w:val="en-US"/>
    </w:rPr>
  </w:style>
  <w:style w:type="paragraph" w:styleId="Antrat4">
    <w:name w:val="heading 4"/>
    <w:basedOn w:val="prastasis"/>
    <w:next w:val="prastasis"/>
    <w:qFormat/>
    <w:rsid w:val="00F66C87"/>
    <w:pPr>
      <w:keepNext/>
      <w:spacing w:before="240" w:after="60"/>
      <w:outlineLvl w:val="3"/>
    </w:pPr>
    <w:rPr>
      <w:b/>
      <w:bCs/>
      <w:sz w:val="28"/>
      <w:szCs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7F5588"/>
    <w:pPr>
      <w:tabs>
        <w:tab w:val="center" w:pos="4320"/>
        <w:tab w:val="right" w:pos="8640"/>
      </w:tabs>
    </w:pPr>
    <w:rPr>
      <w:sz w:val="20"/>
      <w:szCs w:val="20"/>
      <w:lang w:val="en-US" w:eastAsia="en-US"/>
    </w:rPr>
  </w:style>
  <w:style w:type="character" w:styleId="Puslapionumeris">
    <w:name w:val="page number"/>
    <w:basedOn w:val="Numatytasispastraiposriftas"/>
    <w:rsid w:val="007F5588"/>
  </w:style>
  <w:style w:type="paragraph" w:styleId="Pavadinimas">
    <w:name w:val="Title"/>
    <w:basedOn w:val="prastasis"/>
    <w:qFormat/>
    <w:rsid w:val="007F5588"/>
    <w:pPr>
      <w:jc w:val="center"/>
    </w:pPr>
    <w:rPr>
      <w:b/>
    </w:rPr>
  </w:style>
  <w:style w:type="table" w:styleId="Lentelstinklelis">
    <w:name w:val="Table Grid"/>
    <w:basedOn w:val="prastojilentel"/>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7F5588"/>
    <w:pPr>
      <w:autoSpaceDE w:val="0"/>
      <w:autoSpaceDN w:val="0"/>
      <w:ind w:firstLine="312"/>
      <w:jc w:val="both"/>
    </w:pPr>
    <w:rPr>
      <w:rFonts w:ascii="TimesLT" w:hAnsi="TimesLT"/>
      <w:sz w:val="20"/>
    </w:rPr>
  </w:style>
  <w:style w:type="paragraph" w:styleId="Pagrindiniotekstotrauka">
    <w:name w:val="Body Text Indent"/>
    <w:basedOn w:val="prastasis"/>
    <w:rsid w:val="007F5588"/>
    <w:pPr>
      <w:spacing w:after="120"/>
      <w:ind w:left="283"/>
    </w:pPr>
    <w:rPr>
      <w:sz w:val="20"/>
    </w:rPr>
  </w:style>
  <w:style w:type="paragraph" w:styleId="Porat">
    <w:name w:val="footer"/>
    <w:basedOn w:val="prastasis"/>
    <w:rsid w:val="000051FD"/>
    <w:pPr>
      <w:tabs>
        <w:tab w:val="center" w:pos="4986"/>
        <w:tab w:val="right" w:pos="9972"/>
      </w:tabs>
    </w:pPr>
  </w:style>
  <w:style w:type="character" w:styleId="Hipersaitas">
    <w:name w:val="Hyperlink"/>
    <w:rsid w:val="0086333A"/>
    <w:rPr>
      <w:color w:val="0000FF"/>
      <w:u w:val="single"/>
    </w:rPr>
  </w:style>
  <w:style w:type="paragraph" w:styleId="HTMLiankstoformatuotas">
    <w:name w:val="HTML Preformatted"/>
    <w:basedOn w:val="prastasis"/>
    <w:link w:val="HTMLiankstoformatuotasDiagrama"/>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paragraph" w:styleId="Puslapioinaostekstas">
    <w:name w:val="footnote text"/>
    <w:aliases w:val="Footnote Text Char,Footnote Text Char1,Footnote Text Char Char,Footnote Text Char1 Char Char,Footnote Text Char Char Char Char, Char Char Char Char,Footnote Text Char Char1 Char1, Char Char Char Char Char Char, Char Char1,Char C"/>
    <w:basedOn w:val="prastasis"/>
    <w:link w:val="PuslapioinaostekstasDiagrama"/>
    <w:rsid w:val="0086333A"/>
    <w:rPr>
      <w:sz w:val="20"/>
      <w:szCs w:val="20"/>
      <w:lang w:eastAsia="en-US"/>
    </w:rPr>
  </w:style>
  <w:style w:type="character" w:styleId="Puslapioinaosnuoroda">
    <w:name w:val="footnote reference"/>
    <w:aliases w:val="Footnote symbol"/>
    <w:rsid w:val="0086333A"/>
    <w:rPr>
      <w:vertAlign w:val="superscript"/>
    </w:rPr>
  </w:style>
  <w:style w:type="paragraph" w:styleId="Pagrindinistekstas2">
    <w:name w:val="Body Text 2"/>
    <w:basedOn w:val="prastasis"/>
    <w:rsid w:val="0076688A"/>
    <w:pPr>
      <w:spacing w:after="120" w:line="480" w:lineRule="auto"/>
    </w:pPr>
  </w:style>
  <w:style w:type="paragraph" w:customStyle="1" w:styleId="Default">
    <w:name w:val="Default"/>
    <w:rsid w:val="00DE4697"/>
    <w:pPr>
      <w:autoSpaceDE w:val="0"/>
      <w:autoSpaceDN w:val="0"/>
      <w:adjustRightInd w:val="0"/>
    </w:pPr>
    <w:rPr>
      <w:color w:val="000000"/>
      <w:sz w:val="24"/>
      <w:szCs w:val="24"/>
    </w:rPr>
  </w:style>
  <w:style w:type="paragraph" w:customStyle="1" w:styleId="Char1">
    <w:name w:val=" Char1"/>
    <w:basedOn w:val="prastasis"/>
    <w:rsid w:val="00C771B8"/>
    <w:pPr>
      <w:spacing w:after="160" w:line="240" w:lineRule="exact"/>
    </w:pPr>
    <w:rPr>
      <w:rFonts w:ascii="Tahoma" w:hAnsi="Tahoma"/>
      <w:sz w:val="20"/>
      <w:lang w:val="en-US"/>
    </w:rPr>
  </w:style>
  <w:style w:type="paragraph" w:customStyle="1" w:styleId="DiagramaDiagrama">
    <w:name w:val=" Diagrama Diagrama"/>
    <w:basedOn w:val="prastasis"/>
    <w:rsid w:val="00C771B8"/>
    <w:pPr>
      <w:spacing w:after="160" w:line="240" w:lineRule="exact"/>
    </w:pPr>
    <w:rPr>
      <w:rFonts w:ascii="Tahoma" w:hAnsi="Tahoma"/>
      <w:sz w:val="20"/>
      <w:lang w:val="en-US"/>
    </w:rPr>
  </w:style>
  <w:style w:type="paragraph" w:customStyle="1" w:styleId="CharCharCharDiagramaChar">
    <w:name w:val=" Char Char Char Diagrama Char"/>
    <w:basedOn w:val="prastasis"/>
    <w:rsid w:val="00352D0F"/>
    <w:pPr>
      <w:spacing w:after="160" w:line="240" w:lineRule="exact"/>
    </w:pPr>
    <w:rPr>
      <w:rFonts w:ascii="Tahoma" w:hAnsi="Tahoma"/>
      <w:sz w:val="20"/>
      <w:lang w:val="en-US"/>
    </w:rPr>
  </w:style>
  <w:style w:type="paragraph" w:customStyle="1" w:styleId="CharCharCharDiagrama">
    <w:name w:val="Char Char Char Diagrama"/>
    <w:basedOn w:val="prastasis"/>
    <w:rsid w:val="001D164F"/>
    <w:pPr>
      <w:spacing w:after="160" w:line="240" w:lineRule="exact"/>
    </w:pPr>
    <w:rPr>
      <w:rFonts w:ascii="Tahoma" w:hAnsi="Tahoma"/>
      <w:sz w:val="20"/>
      <w:lang w:val="en-US"/>
    </w:rPr>
  </w:style>
  <w:style w:type="paragraph" w:customStyle="1" w:styleId="Char">
    <w:name w:val=" Char"/>
    <w:basedOn w:val="prastasis"/>
    <w:rsid w:val="00E470F8"/>
    <w:pPr>
      <w:spacing w:after="160" w:line="240" w:lineRule="exact"/>
    </w:pPr>
    <w:rPr>
      <w:rFonts w:ascii="Tahoma" w:hAnsi="Tahoma"/>
      <w:sz w:val="20"/>
      <w:lang w:val="en-US"/>
    </w:rPr>
  </w:style>
  <w:style w:type="paragraph" w:customStyle="1" w:styleId="CharCharDiagramaDiagramaCharCharDiagramaDiagrama">
    <w:name w:val=" Char Char Diagrama Diagrama Char Char Diagrama Diagrama"/>
    <w:basedOn w:val="prastasis"/>
    <w:rsid w:val="00541A19"/>
    <w:pPr>
      <w:spacing w:after="160" w:line="240" w:lineRule="exact"/>
    </w:pPr>
    <w:rPr>
      <w:rFonts w:ascii="Tahoma" w:hAnsi="Tahoma"/>
      <w:sz w:val="20"/>
      <w:lang w:val="en-US"/>
    </w:rPr>
  </w:style>
  <w:style w:type="paragraph" w:customStyle="1" w:styleId="Char0">
    <w:name w:val="Char"/>
    <w:basedOn w:val="prastasis"/>
    <w:rsid w:val="004A5F40"/>
    <w:pPr>
      <w:spacing w:after="160" w:line="240" w:lineRule="exact"/>
    </w:pPr>
    <w:rPr>
      <w:rFonts w:ascii="Tahoma" w:hAnsi="Tahoma"/>
      <w:sz w:val="20"/>
      <w:lang w:val="en-US"/>
    </w:rPr>
  </w:style>
  <w:style w:type="character" w:customStyle="1" w:styleId="statymonr">
    <w:name w:val="statymonr"/>
    <w:rsid w:val="006056A7"/>
    <w:rPr>
      <w:rFonts w:ascii="HelveticaLT" w:hAnsi="HelveticaLT" w:hint="default"/>
    </w:rPr>
  </w:style>
  <w:style w:type="character" w:customStyle="1" w:styleId="datametai">
    <w:name w:val="datametai"/>
    <w:basedOn w:val="Numatytasispastraiposriftas"/>
    <w:rsid w:val="006056A7"/>
  </w:style>
  <w:style w:type="paragraph" w:styleId="Pagrindinistekstas">
    <w:name w:val="Body Text"/>
    <w:basedOn w:val="prastasis"/>
    <w:rsid w:val="000053BF"/>
    <w:pPr>
      <w:spacing w:after="120"/>
    </w:pPr>
  </w:style>
  <w:style w:type="paragraph" w:styleId="Pagrindiniotekstotrauka3">
    <w:name w:val="Body Text Indent 3"/>
    <w:basedOn w:val="prastasis"/>
    <w:rsid w:val="000053BF"/>
    <w:pPr>
      <w:spacing w:after="120"/>
      <w:ind w:left="283"/>
    </w:pPr>
    <w:rPr>
      <w:sz w:val="16"/>
      <w:szCs w:val="16"/>
    </w:rPr>
  </w:style>
  <w:style w:type="paragraph" w:customStyle="1" w:styleId="CharCharCharChar">
    <w:name w:val="Char Char Char Char"/>
    <w:basedOn w:val="prastasis"/>
    <w:rsid w:val="000053BF"/>
    <w:pPr>
      <w:widowControl w:val="0"/>
      <w:adjustRightInd w:val="0"/>
      <w:spacing w:after="160" w:line="240" w:lineRule="exact"/>
      <w:jc w:val="both"/>
    </w:pPr>
    <w:rPr>
      <w:rFonts w:ascii="Tahoma" w:hAnsi="Tahoma" w:cs="Tahoma"/>
      <w:sz w:val="20"/>
      <w:lang w:val="en-US"/>
    </w:rPr>
  </w:style>
  <w:style w:type="paragraph" w:customStyle="1" w:styleId="Char10">
    <w:name w:val="Char1"/>
    <w:basedOn w:val="prastasis"/>
    <w:rsid w:val="00E069C5"/>
    <w:pPr>
      <w:spacing w:after="160" w:line="240" w:lineRule="exact"/>
    </w:pPr>
    <w:rPr>
      <w:rFonts w:ascii="Tahoma" w:hAnsi="Tahoma"/>
      <w:sz w:val="20"/>
      <w:lang w:val="en-US"/>
    </w:rPr>
  </w:style>
  <w:style w:type="character" w:customStyle="1" w:styleId="AntratsDiagrama">
    <w:name w:val="Antraštės Diagrama"/>
    <w:link w:val="Antrats"/>
    <w:rsid w:val="00E50548"/>
    <w:rPr>
      <w:lang w:val="en-US" w:eastAsia="en-US" w:bidi="ar-SA"/>
    </w:rPr>
  </w:style>
  <w:style w:type="paragraph" w:customStyle="1" w:styleId="CharCharCharCharCharCharCharChar">
    <w:name w:val=" Char Char Char Char Char Char Char Char"/>
    <w:basedOn w:val="prastasis"/>
    <w:rsid w:val="000E7D61"/>
    <w:pPr>
      <w:spacing w:after="160" w:line="240" w:lineRule="exact"/>
    </w:pPr>
    <w:rPr>
      <w:rFonts w:ascii="Tahoma" w:hAnsi="Tahoma"/>
      <w:sz w:val="20"/>
      <w:lang w:val="en-US"/>
    </w:rPr>
  </w:style>
  <w:style w:type="paragraph" w:customStyle="1" w:styleId="Tekstas">
    <w:name w:val="Tekstas"/>
    <w:basedOn w:val="prastasis"/>
    <w:link w:val="TekstasDiagrama"/>
    <w:rsid w:val="00E33252"/>
    <w:pPr>
      <w:tabs>
        <w:tab w:val="left" w:pos="1418"/>
      </w:tabs>
      <w:spacing w:line="360" w:lineRule="auto"/>
      <w:ind w:firstLine="709"/>
      <w:jc w:val="both"/>
    </w:pPr>
  </w:style>
  <w:style w:type="character" w:customStyle="1" w:styleId="TekstasDiagrama">
    <w:name w:val="Tekstas Diagrama"/>
    <w:link w:val="Tekstas"/>
    <w:rsid w:val="00E33252"/>
    <w:rPr>
      <w:sz w:val="24"/>
      <w:szCs w:val="24"/>
      <w:lang w:val="lt-LT" w:eastAsia="lt-LT" w:bidi="ar-SA"/>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 Char Char Char Char Diagrama,Char C Diagrama"/>
    <w:link w:val="Puslapioinaostekstas"/>
    <w:rsid w:val="00040735"/>
    <w:rPr>
      <w:lang w:val="lt-LT" w:eastAsia="en-US" w:bidi="ar-SA"/>
    </w:rPr>
  </w:style>
  <w:style w:type="paragraph" w:customStyle="1" w:styleId="centrbold">
    <w:name w:val="centrbold"/>
    <w:basedOn w:val="prastasis"/>
    <w:rsid w:val="00D575D9"/>
    <w:pPr>
      <w:spacing w:before="100" w:beforeAutospacing="1" w:after="100" w:afterAutospacing="1"/>
    </w:pPr>
  </w:style>
  <w:style w:type="character" w:customStyle="1" w:styleId="CharChar11">
    <w:name w:val=" Char Char11"/>
    <w:rsid w:val="00D575D9"/>
    <w:rPr>
      <w:lang w:val="lt-LT" w:eastAsia="en-US" w:bidi="ar-SA"/>
    </w:rPr>
  </w:style>
  <w:style w:type="paragraph" w:styleId="Pagrindiniotekstotrauka2">
    <w:name w:val="Body Text Indent 2"/>
    <w:basedOn w:val="prastasis"/>
    <w:rsid w:val="002D5DD4"/>
    <w:pPr>
      <w:spacing w:after="120" w:line="480" w:lineRule="auto"/>
      <w:ind w:left="283"/>
    </w:pPr>
    <w:rPr>
      <w:sz w:val="20"/>
    </w:rPr>
  </w:style>
  <w:style w:type="character" w:customStyle="1" w:styleId="FootnoteTextCharChar4">
    <w:name w:val="Footnote Text Char Char4"/>
    <w:aliases w:val=" Char Char6,Footnote Text Char1 Char3,Footnote Text Char Char Char3,Footnote Text Char1 Char Char Char3,Footnote Text Char Char Char Char Char3, Char Char Char Char Char3,Footnote Text Char Char1 Char1 Char3,Char Char Char1"/>
    <w:rsid w:val="009B4E4B"/>
    <w:rPr>
      <w:lang w:val="lt-LT" w:eastAsia="en-US" w:bidi="ar-SA"/>
    </w:rPr>
  </w:style>
  <w:style w:type="character" w:styleId="Emfaz">
    <w:name w:val="Emphasis"/>
    <w:qFormat/>
    <w:rsid w:val="005A28F3"/>
    <w:rPr>
      <w:i/>
      <w:iCs/>
    </w:rPr>
  </w:style>
  <w:style w:type="character" w:customStyle="1" w:styleId="FootnoteTextCharChar3">
    <w:name w:val="Footnote Text Char Char3"/>
    <w:aliases w:val=" Char Char5,Footnote Text Char1 Char2,Footnote Text Char Char Char2,Footnote Text Char1 Char Char Char2,Footnote Text Char Char Char Char Char2, Char Char Char Char Char2,Footnote Text Char Char1 Char1 Char2,Char Char Char"/>
    <w:rsid w:val="005A28F3"/>
    <w:rPr>
      <w:lang w:val="lt-LT" w:eastAsia="lt-LT" w:bidi="ar-SA"/>
    </w:rPr>
  </w:style>
  <w:style w:type="paragraph" w:customStyle="1" w:styleId="DiagramaDiagrama2CharCharDiagramaDiagrama">
    <w:name w:val=" Diagrama Diagrama2 Char Char Diagrama Diagrama"/>
    <w:basedOn w:val="prastasis"/>
    <w:rsid w:val="00F451B7"/>
    <w:pPr>
      <w:spacing w:after="160" w:line="240" w:lineRule="exact"/>
    </w:pPr>
    <w:rPr>
      <w:rFonts w:ascii="Tahoma" w:hAnsi="Tahoma"/>
      <w:sz w:val="20"/>
      <w:lang w:val="en-US"/>
    </w:rPr>
  </w:style>
  <w:style w:type="paragraph" w:styleId="Sraopastraipa">
    <w:name w:val="List Paragraph"/>
    <w:basedOn w:val="prastasis"/>
    <w:uiPriority w:val="34"/>
    <w:qFormat/>
    <w:rsid w:val="0036308D"/>
    <w:pPr>
      <w:ind w:left="720"/>
      <w:contextualSpacing/>
    </w:pPr>
  </w:style>
  <w:style w:type="character" w:customStyle="1" w:styleId="HTMLiankstoformatuotasDiagrama">
    <w:name w:val="HTML iš anksto formatuotas Diagrama"/>
    <w:link w:val="HTMLiankstoformatuotas"/>
    <w:rsid w:val="0036308D"/>
    <w:rPr>
      <w:rFonts w:ascii="Courier New" w:hAnsi="Courier New" w:cs="Courier New"/>
      <w:lang w:val="en-US" w:eastAsia="en-US"/>
    </w:rPr>
  </w:style>
  <w:style w:type="character" w:customStyle="1" w:styleId="Antrat1Diagrama">
    <w:name w:val="Antraštė 1 Diagrama"/>
    <w:link w:val="Antrat1"/>
    <w:rsid w:val="00121C4A"/>
    <w:rPr>
      <w:rFonts w:ascii="Cambria" w:eastAsia="Times New Roman" w:hAnsi="Cambria" w:cs="Times New Roman"/>
      <w:b/>
      <w:bCs/>
      <w:kern w:val="32"/>
      <w:sz w:val="32"/>
      <w:szCs w:val="32"/>
      <w:lang w:eastAsia="en-US"/>
    </w:r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rsid w:val="002C11BB"/>
    <w:rPr>
      <w:rFonts w:ascii="Segoe UI" w:hAnsi="Segoe UI"/>
      <w:sz w:val="18"/>
      <w:szCs w:val="18"/>
      <w:lang w:val="x-none" w:eastAsia="en-US"/>
    </w:rPr>
  </w:style>
  <w:style w:type="character" w:customStyle="1" w:styleId="DebesliotekstasDiagrama">
    <w:name w:val="Debesėlio tekstas Diagrama"/>
    <w:link w:val="Debesliotekstas"/>
    <w:rsid w:val="002C11BB"/>
    <w:rPr>
      <w:rFonts w:ascii="Segoe UI" w:hAnsi="Segoe UI" w:cs="Segoe UI"/>
      <w:sz w:val="18"/>
      <w:szCs w:val="18"/>
      <w:lang w:eastAsia="en-US"/>
    </w:rPr>
  </w:style>
  <w:style w:type="character" w:styleId="Komentaronuoroda">
    <w:name w:val="annotation reference"/>
    <w:rsid w:val="002C301A"/>
    <w:rPr>
      <w:sz w:val="16"/>
      <w:szCs w:val="16"/>
    </w:rPr>
  </w:style>
  <w:style w:type="paragraph" w:styleId="Komentarotekstas">
    <w:name w:val="annotation text"/>
    <w:basedOn w:val="prastasis"/>
    <w:link w:val="KomentarotekstasDiagrama"/>
    <w:rsid w:val="002C301A"/>
    <w:rPr>
      <w:sz w:val="20"/>
      <w:szCs w:val="20"/>
    </w:rPr>
  </w:style>
  <w:style w:type="character" w:customStyle="1" w:styleId="KomentarotekstasDiagrama">
    <w:name w:val="Komentaro tekstas Diagrama"/>
    <w:basedOn w:val="Numatytasispastraiposriftas"/>
    <w:link w:val="Komentarotekstas"/>
    <w:rsid w:val="002C301A"/>
  </w:style>
  <w:style w:type="paragraph" w:styleId="Komentarotema">
    <w:name w:val="annotation subject"/>
    <w:basedOn w:val="Komentarotekstas"/>
    <w:next w:val="Komentarotekstas"/>
    <w:link w:val="KomentarotemaDiagrama"/>
    <w:rsid w:val="002C301A"/>
    <w:rPr>
      <w:b/>
      <w:bCs/>
      <w:lang w:val="x-none" w:eastAsia="x-none"/>
    </w:rPr>
  </w:style>
  <w:style w:type="character" w:customStyle="1" w:styleId="KomentarotemaDiagrama">
    <w:name w:val="Komentaro tema Diagrama"/>
    <w:link w:val="Komentarotema"/>
    <w:rsid w:val="002C301A"/>
    <w:rPr>
      <w:b/>
      <w:bCs/>
    </w:rPr>
  </w:style>
  <w:style w:type="paragraph" w:styleId="Betarp">
    <w:name w:val="No Spacing"/>
    <w:uiPriority w:val="1"/>
    <w:qFormat/>
    <w:rsid w:val="0091506F"/>
    <w:rPr>
      <w:rFonts w:ascii="Calibri" w:eastAsia="Calibri" w:hAnsi="Calibri"/>
      <w:sz w:val="22"/>
      <w:szCs w:val="22"/>
      <w:lang w:eastAsia="en-US"/>
    </w:rPr>
  </w:style>
  <w:style w:type="paragraph" w:customStyle="1" w:styleId="DiagramaDiagrama1Diagrama">
    <w:name w:val="Diagrama Diagrama1 Diagrama"/>
    <w:basedOn w:val="prastasis"/>
    <w:rsid w:val="00040718"/>
    <w:pPr>
      <w:spacing w:after="160" w:line="240" w:lineRule="exact"/>
    </w:pPr>
    <w:rPr>
      <w:rFonts w:ascii="Tahoma" w:hAnsi="Tahoma"/>
      <w:sz w:val="20"/>
      <w:szCs w:val="20"/>
      <w:lang w:val="en-US" w:eastAsia="en-US"/>
    </w:rPr>
  </w:style>
  <w:style w:type="character" w:styleId="HTMLspausdinimomainl">
    <w:name w:val="HTML Typewriter"/>
    <w:rsid w:val="00412AF2"/>
    <w:rPr>
      <w:rFonts w:ascii="Courier New" w:eastAsia="Courier New" w:hAnsi="Courier New" w:cs="Courier New"/>
      <w:sz w:val="20"/>
      <w:szCs w:val="20"/>
    </w:rPr>
  </w:style>
  <w:style w:type="paragraph" w:styleId="Turinys1">
    <w:name w:val="toc 1"/>
    <w:basedOn w:val="prastasis"/>
    <w:next w:val="prastasis"/>
    <w:autoRedefine/>
    <w:semiHidden/>
    <w:rsid w:val="00F66C87"/>
    <w:pPr>
      <w:jc w:val="center"/>
    </w:pPr>
    <w:rPr>
      <w:sz w:val="28"/>
      <w:szCs w:val="28"/>
    </w:rPr>
  </w:style>
  <w:style w:type="paragraph" w:customStyle="1" w:styleId="Punktas1">
    <w:name w:val="Punktas_1"/>
    <w:basedOn w:val="Tekstas"/>
    <w:qFormat/>
    <w:rsid w:val="00420185"/>
    <w:pPr>
      <w:numPr>
        <w:numId w:val="18"/>
      </w:numPr>
      <w:tabs>
        <w:tab w:val="clear" w:pos="1418"/>
      </w:tabs>
      <w:spacing w:line="276" w:lineRule="auto"/>
      <w:ind w:left="283" w:hanging="283"/>
    </w:pPr>
    <w:rPr>
      <w:rFonts w:ascii="Segoe UI" w:hAnsi="Segoe UI"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766">
      <w:bodyDiv w:val="1"/>
      <w:marLeft w:val="0"/>
      <w:marRight w:val="0"/>
      <w:marTop w:val="0"/>
      <w:marBottom w:val="0"/>
      <w:divBdr>
        <w:top w:val="none" w:sz="0" w:space="0" w:color="auto"/>
        <w:left w:val="none" w:sz="0" w:space="0" w:color="auto"/>
        <w:bottom w:val="none" w:sz="0" w:space="0" w:color="auto"/>
        <w:right w:val="none" w:sz="0" w:space="0" w:color="auto"/>
      </w:divBdr>
    </w:div>
    <w:div w:id="236478107">
      <w:bodyDiv w:val="1"/>
      <w:marLeft w:val="0"/>
      <w:marRight w:val="0"/>
      <w:marTop w:val="0"/>
      <w:marBottom w:val="0"/>
      <w:divBdr>
        <w:top w:val="none" w:sz="0" w:space="0" w:color="auto"/>
        <w:left w:val="none" w:sz="0" w:space="0" w:color="auto"/>
        <w:bottom w:val="none" w:sz="0" w:space="0" w:color="auto"/>
        <w:right w:val="none" w:sz="0" w:space="0" w:color="auto"/>
      </w:divBdr>
    </w:div>
    <w:div w:id="365327712">
      <w:bodyDiv w:val="1"/>
      <w:marLeft w:val="0"/>
      <w:marRight w:val="0"/>
      <w:marTop w:val="0"/>
      <w:marBottom w:val="0"/>
      <w:divBdr>
        <w:top w:val="none" w:sz="0" w:space="0" w:color="auto"/>
        <w:left w:val="none" w:sz="0" w:space="0" w:color="auto"/>
        <w:bottom w:val="none" w:sz="0" w:space="0" w:color="auto"/>
        <w:right w:val="none" w:sz="0" w:space="0" w:color="auto"/>
      </w:divBdr>
    </w:div>
    <w:div w:id="374162847">
      <w:bodyDiv w:val="1"/>
      <w:marLeft w:val="0"/>
      <w:marRight w:val="0"/>
      <w:marTop w:val="0"/>
      <w:marBottom w:val="0"/>
      <w:divBdr>
        <w:top w:val="none" w:sz="0" w:space="0" w:color="auto"/>
        <w:left w:val="none" w:sz="0" w:space="0" w:color="auto"/>
        <w:bottom w:val="none" w:sz="0" w:space="0" w:color="auto"/>
        <w:right w:val="none" w:sz="0" w:space="0" w:color="auto"/>
      </w:divBdr>
    </w:div>
    <w:div w:id="449711141">
      <w:bodyDiv w:val="1"/>
      <w:marLeft w:val="0"/>
      <w:marRight w:val="0"/>
      <w:marTop w:val="0"/>
      <w:marBottom w:val="0"/>
      <w:divBdr>
        <w:top w:val="none" w:sz="0" w:space="0" w:color="auto"/>
        <w:left w:val="none" w:sz="0" w:space="0" w:color="auto"/>
        <w:bottom w:val="none" w:sz="0" w:space="0" w:color="auto"/>
        <w:right w:val="none" w:sz="0" w:space="0" w:color="auto"/>
      </w:divBdr>
    </w:div>
    <w:div w:id="464348138">
      <w:bodyDiv w:val="1"/>
      <w:marLeft w:val="0"/>
      <w:marRight w:val="0"/>
      <w:marTop w:val="0"/>
      <w:marBottom w:val="0"/>
      <w:divBdr>
        <w:top w:val="none" w:sz="0" w:space="0" w:color="auto"/>
        <w:left w:val="none" w:sz="0" w:space="0" w:color="auto"/>
        <w:bottom w:val="none" w:sz="0" w:space="0" w:color="auto"/>
        <w:right w:val="none" w:sz="0" w:space="0" w:color="auto"/>
      </w:divBdr>
    </w:div>
    <w:div w:id="495342516">
      <w:bodyDiv w:val="1"/>
      <w:marLeft w:val="0"/>
      <w:marRight w:val="0"/>
      <w:marTop w:val="0"/>
      <w:marBottom w:val="0"/>
      <w:divBdr>
        <w:top w:val="none" w:sz="0" w:space="0" w:color="auto"/>
        <w:left w:val="none" w:sz="0" w:space="0" w:color="auto"/>
        <w:bottom w:val="none" w:sz="0" w:space="0" w:color="auto"/>
        <w:right w:val="none" w:sz="0" w:space="0" w:color="auto"/>
      </w:divBdr>
    </w:div>
    <w:div w:id="584075968">
      <w:bodyDiv w:val="1"/>
      <w:marLeft w:val="0"/>
      <w:marRight w:val="0"/>
      <w:marTop w:val="0"/>
      <w:marBottom w:val="0"/>
      <w:divBdr>
        <w:top w:val="none" w:sz="0" w:space="0" w:color="auto"/>
        <w:left w:val="none" w:sz="0" w:space="0" w:color="auto"/>
        <w:bottom w:val="none" w:sz="0" w:space="0" w:color="auto"/>
        <w:right w:val="none" w:sz="0" w:space="0" w:color="auto"/>
      </w:divBdr>
    </w:div>
    <w:div w:id="594896778">
      <w:bodyDiv w:val="1"/>
      <w:marLeft w:val="0"/>
      <w:marRight w:val="0"/>
      <w:marTop w:val="0"/>
      <w:marBottom w:val="0"/>
      <w:divBdr>
        <w:top w:val="none" w:sz="0" w:space="0" w:color="auto"/>
        <w:left w:val="none" w:sz="0" w:space="0" w:color="auto"/>
        <w:bottom w:val="none" w:sz="0" w:space="0" w:color="auto"/>
        <w:right w:val="none" w:sz="0" w:space="0" w:color="auto"/>
      </w:divBdr>
    </w:div>
    <w:div w:id="618142596">
      <w:bodyDiv w:val="1"/>
      <w:marLeft w:val="0"/>
      <w:marRight w:val="0"/>
      <w:marTop w:val="0"/>
      <w:marBottom w:val="0"/>
      <w:divBdr>
        <w:top w:val="none" w:sz="0" w:space="0" w:color="auto"/>
        <w:left w:val="none" w:sz="0" w:space="0" w:color="auto"/>
        <w:bottom w:val="none" w:sz="0" w:space="0" w:color="auto"/>
        <w:right w:val="none" w:sz="0" w:space="0" w:color="auto"/>
      </w:divBdr>
    </w:div>
    <w:div w:id="792675618">
      <w:bodyDiv w:val="1"/>
      <w:marLeft w:val="0"/>
      <w:marRight w:val="0"/>
      <w:marTop w:val="0"/>
      <w:marBottom w:val="0"/>
      <w:divBdr>
        <w:top w:val="none" w:sz="0" w:space="0" w:color="auto"/>
        <w:left w:val="none" w:sz="0" w:space="0" w:color="auto"/>
        <w:bottom w:val="none" w:sz="0" w:space="0" w:color="auto"/>
        <w:right w:val="none" w:sz="0" w:space="0" w:color="auto"/>
      </w:divBdr>
    </w:div>
    <w:div w:id="990250656">
      <w:bodyDiv w:val="1"/>
      <w:marLeft w:val="0"/>
      <w:marRight w:val="0"/>
      <w:marTop w:val="0"/>
      <w:marBottom w:val="0"/>
      <w:divBdr>
        <w:top w:val="none" w:sz="0" w:space="0" w:color="auto"/>
        <w:left w:val="none" w:sz="0" w:space="0" w:color="auto"/>
        <w:bottom w:val="none" w:sz="0" w:space="0" w:color="auto"/>
        <w:right w:val="none" w:sz="0" w:space="0" w:color="auto"/>
      </w:divBdr>
    </w:div>
    <w:div w:id="1000354243">
      <w:bodyDiv w:val="1"/>
      <w:marLeft w:val="0"/>
      <w:marRight w:val="0"/>
      <w:marTop w:val="0"/>
      <w:marBottom w:val="0"/>
      <w:divBdr>
        <w:top w:val="none" w:sz="0" w:space="0" w:color="auto"/>
        <w:left w:val="none" w:sz="0" w:space="0" w:color="auto"/>
        <w:bottom w:val="none" w:sz="0" w:space="0" w:color="auto"/>
        <w:right w:val="none" w:sz="0" w:space="0" w:color="auto"/>
      </w:divBdr>
    </w:div>
    <w:div w:id="1121652213">
      <w:bodyDiv w:val="1"/>
      <w:marLeft w:val="0"/>
      <w:marRight w:val="0"/>
      <w:marTop w:val="0"/>
      <w:marBottom w:val="0"/>
      <w:divBdr>
        <w:top w:val="none" w:sz="0" w:space="0" w:color="auto"/>
        <w:left w:val="none" w:sz="0" w:space="0" w:color="auto"/>
        <w:bottom w:val="none" w:sz="0" w:space="0" w:color="auto"/>
        <w:right w:val="none" w:sz="0" w:space="0" w:color="auto"/>
      </w:divBdr>
    </w:div>
    <w:div w:id="1238638007">
      <w:bodyDiv w:val="1"/>
      <w:marLeft w:val="0"/>
      <w:marRight w:val="0"/>
      <w:marTop w:val="0"/>
      <w:marBottom w:val="0"/>
      <w:divBdr>
        <w:top w:val="none" w:sz="0" w:space="0" w:color="auto"/>
        <w:left w:val="none" w:sz="0" w:space="0" w:color="auto"/>
        <w:bottom w:val="none" w:sz="0" w:space="0" w:color="auto"/>
        <w:right w:val="none" w:sz="0" w:space="0" w:color="auto"/>
      </w:divBdr>
    </w:div>
    <w:div w:id="1240407213">
      <w:bodyDiv w:val="1"/>
      <w:marLeft w:val="0"/>
      <w:marRight w:val="0"/>
      <w:marTop w:val="0"/>
      <w:marBottom w:val="0"/>
      <w:divBdr>
        <w:top w:val="none" w:sz="0" w:space="0" w:color="auto"/>
        <w:left w:val="none" w:sz="0" w:space="0" w:color="auto"/>
        <w:bottom w:val="none" w:sz="0" w:space="0" w:color="auto"/>
        <w:right w:val="none" w:sz="0" w:space="0" w:color="auto"/>
      </w:divBdr>
    </w:div>
    <w:div w:id="1306473121">
      <w:bodyDiv w:val="1"/>
      <w:marLeft w:val="0"/>
      <w:marRight w:val="0"/>
      <w:marTop w:val="0"/>
      <w:marBottom w:val="0"/>
      <w:divBdr>
        <w:top w:val="none" w:sz="0" w:space="0" w:color="auto"/>
        <w:left w:val="none" w:sz="0" w:space="0" w:color="auto"/>
        <w:bottom w:val="none" w:sz="0" w:space="0" w:color="auto"/>
        <w:right w:val="none" w:sz="0" w:space="0" w:color="auto"/>
      </w:divBdr>
    </w:div>
    <w:div w:id="1388069632">
      <w:bodyDiv w:val="1"/>
      <w:marLeft w:val="0"/>
      <w:marRight w:val="0"/>
      <w:marTop w:val="0"/>
      <w:marBottom w:val="0"/>
      <w:divBdr>
        <w:top w:val="none" w:sz="0" w:space="0" w:color="auto"/>
        <w:left w:val="none" w:sz="0" w:space="0" w:color="auto"/>
        <w:bottom w:val="none" w:sz="0" w:space="0" w:color="auto"/>
        <w:right w:val="none" w:sz="0" w:space="0" w:color="auto"/>
      </w:divBdr>
    </w:div>
    <w:div w:id="1438789718">
      <w:bodyDiv w:val="1"/>
      <w:marLeft w:val="0"/>
      <w:marRight w:val="0"/>
      <w:marTop w:val="0"/>
      <w:marBottom w:val="0"/>
      <w:divBdr>
        <w:top w:val="none" w:sz="0" w:space="0" w:color="auto"/>
        <w:left w:val="none" w:sz="0" w:space="0" w:color="auto"/>
        <w:bottom w:val="none" w:sz="0" w:space="0" w:color="auto"/>
        <w:right w:val="none" w:sz="0" w:space="0" w:color="auto"/>
      </w:divBdr>
      <w:divsChild>
        <w:div w:id="563569192">
          <w:marLeft w:val="0"/>
          <w:marRight w:val="0"/>
          <w:marTop w:val="0"/>
          <w:marBottom w:val="0"/>
          <w:divBdr>
            <w:top w:val="none" w:sz="0" w:space="0" w:color="auto"/>
            <w:left w:val="none" w:sz="0" w:space="0" w:color="auto"/>
            <w:bottom w:val="none" w:sz="0" w:space="0" w:color="auto"/>
            <w:right w:val="none" w:sz="0" w:space="0" w:color="auto"/>
          </w:divBdr>
          <w:divsChild>
            <w:div w:id="235676685">
              <w:marLeft w:val="0"/>
              <w:marRight w:val="0"/>
              <w:marTop w:val="0"/>
              <w:marBottom w:val="0"/>
              <w:divBdr>
                <w:top w:val="none" w:sz="0" w:space="0" w:color="auto"/>
                <w:left w:val="none" w:sz="0" w:space="0" w:color="auto"/>
                <w:bottom w:val="none" w:sz="0" w:space="0" w:color="auto"/>
                <w:right w:val="none" w:sz="0" w:space="0" w:color="auto"/>
              </w:divBdr>
            </w:div>
            <w:div w:id="797183257">
              <w:marLeft w:val="0"/>
              <w:marRight w:val="0"/>
              <w:marTop w:val="0"/>
              <w:marBottom w:val="0"/>
              <w:divBdr>
                <w:top w:val="none" w:sz="0" w:space="0" w:color="auto"/>
                <w:left w:val="none" w:sz="0" w:space="0" w:color="auto"/>
                <w:bottom w:val="none" w:sz="0" w:space="0" w:color="auto"/>
                <w:right w:val="none" w:sz="0" w:space="0" w:color="auto"/>
              </w:divBdr>
            </w:div>
          </w:divsChild>
        </w:div>
        <w:div w:id="935944841">
          <w:marLeft w:val="0"/>
          <w:marRight w:val="0"/>
          <w:marTop w:val="0"/>
          <w:marBottom w:val="0"/>
          <w:divBdr>
            <w:top w:val="none" w:sz="0" w:space="0" w:color="auto"/>
            <w:left w:val="none" w:sz="0" w:space="0" w:color="auto"/>
            <w:bottom w:val="none" w:sz="0" w:space="0" w:color="auto"/>
            <w:right w:val="none" w:sz="0" w:space="0" w:color="auto"/>
          </w:divBdr>
        </w:div>
        <w:div w:id="1189563565">
          <w:marLeft w:val="0"/>
          <w:marRight w:val="0"/>
          <w:marTop w:val="0"/>
          <w:marBottom w:val="0"/>
          <w:divBdr>
            <w:top w:val="none" w:sz="0" w:space="0" w:color="auto"/>
            <w:left w:val="none" w:sz="0" w:space="0" w:color="auto"/>
            <w:bottom w:val="none" w:sz="0" w:space="0" w:color="auto"/>
            <w:right w:val="none" w:sz="0" w:space="0" w:color="auto"/>
          </w:divBdr>
        </w:div>
      </w:divsChild>
    </w:div>
    <w:div w:id="1509247815">
      <w:bodyDiv w:val="1"/>
      <w:marLeft w:val="0"/>
      <w:marRight w:val="0"/>
      <w:marTop w:val="0"/>
      <w:marBottom w:val="0"/>
      <w:divBdr>
        <w:top w:val="none" w:sz="0" w:space="0" w:color="auto"/>
        <w:left w:val="none" w:sz="0" w:space="0" w:color="auto"/>
        <w:bottom w:val="none" w:sz="0" w:space="0" w:color="auto"/>
        <w:right w:val="none" w:sz="0" w:space="0" w:color="auto"/>
      </w:divBdr>
      <w:divsChild>
        <w:div w:id="340857015">
          <w:marLeft w:val="0"/>
          <w:marRight w:val="0"/>
          <w:marTop w:val="0"/>
          <w:marBottom w:val="0"/>
          <w:divBdr>
            <w:top w:val="none" w:sz="0" w:space="0" w:color="auto"/>
            <w:left w:val="none" w:sz="0" w:space="0" w:color="auto"/>
            <w:bottom w:val="none" w:sz="0" w:space="0" w:color="auto"/>
            <w:right w:val="none" w:sz="0" w:space="0" w:color="auto"/>
          </w:divBdr>
          <w:divsChild>
            <w:div w:id="1063483006">
              <w:marLeft w:val="0"/>
              <w:marRight w:val="0"/>
              <w:marTop w:val="0"/>
              <w:marBottom w:val="0"/>
              <w:divBdr>
                <w:top w:val="none" w:sz="0" w:space="0" w:color="auto"/>
                <w:left w:val="none" w:sz="0" w:space="0" w:color="auto"/>
                <w:bottom w:val="none" w:sz="0" w:space="0" w:color="auto"/>
                <w:right w:val="none" w:sz="0" w:space="0" w:color="auto"/>
              </w:divBdr>
            </w:div>
            <w:div w:id="1112017945">
              <w:marLeft w:val="0"/>
              <w:marRight w:val="0"/>
              <w:marTop w:val="0"/>
              <w:marBottom w:val="0"/>
              <w:divBdr>
                <w:top w:val="none" w:sz="0" w:space="0" w:color="auto"/>
                <w:left w:val="none" w:sz="0" w:space="0" w:color="auto"/>
                <w:bottom w:val="none" w:sz="0" w:space="0" w:color="auto"/>
                <w:right w:val="none" w:sz="0" w:space="0" w:color="auto"/>
              </w:divBdr>
            </w:div>
            <w:div w:id="1479877529">
              <w:marLeft w:val="0"/>
              <w:marRight w:val="0"/>
              <w:marTop w:val="0"/>
              <w:marBottom w:val="0"/>
              <w:divBdr>
                <w:top w:val="none" w:sz="0" w:space="0" w:color="auto"/>
                <w:left w:val="none" w:sz="0" w:space="0" w:color="auto"/>
                <w:bottom w:val="none" w:sz="0" w:space="0" w:color="auto"/>
                <w:right w:val="none" w:sz="0" w:space="0" w:color="auto"/>
              </w:divBdr>
            </w:div>
            <w:div w:id="1718428866">
              <w:marLeft w:val="0"/>
              <w:marRight w:val="0"/>
              <w:marTop w:val="0"/>
              <w:marBottom w:val="0"/>
              <w:divBdr>
                <w:top w:val="none" w:sz="0" w:space="0" w:color="auto"/>
                <w:left w:val="none" w:sz="0" w:space="0" w:color="auto"/>
                <w:bottom w:val="none" w:sz="0" w:space="0" w:color="auto"/>
                <w:right w:val="none" w:sz="0" w:space="0" w:color="auto"/>
              </w:divBdr>
            </w:div>
            <w:div w:id="1866140395">
              <w:marLeft w:val="0"/>
              <w:marRight w:val="0"/>
              <w:marTop w:val="0"/>
              <w:marBottom w:val="0"/>
              <w:divBdr>
                <w:top w:val="none" w:sz="0" w:space="0" w:color="auto"/>
                <w:left w:val="none" w:sz="0" w:space="0" w:color="auto"/>
                <w:bottom w:val="none" w:sz="0" w:space="0" w:color="auto"/>
                <w:right w:val="none" w:sz="0" w:space="0" w:color="auto"/>
              </w:divBdr>
            </w:div>
          </w:divsChild>
        </w:div>
        <w:div w:id="1468089054">
          <w:marLeft w:val="0"/>
          <w:marRight w:val="0"/>
          <w:marTop w:val="0"/>
          <w:marBottom w:val="0"/>
          <w:divBdr>
            <w:top w:val="none" w:sz="0" w:space="0" w:color="auto"/>
            <w:left w:val="none" w:sz="0" w:space="0" w:color="auto"/>
            <w:bottom w:val="none" w:sz="0" w:space="0" w:color="auto"/>
            <w:right w:val="none" w:sz="0" w:space="0" w:color="auto"/>
          </w:divBdr>
          <w:divsChild>
            <w:div w:id="251166037">
              <w:marLeft w:val="0"/>
              <w:marRight w:val="0"/>
              <w:marTop w:val="0"/>
              <w:marBottom w:val="0"/>
              <w:divBdr>
                <w:top w:val="none" w:sz="0" w:space="0" w:color="auto"/>
                <w:left w:val="none" w:sz="0" w:space="0" w:color="auto"/>
                <w:bottom w:val="none" w:sz="0" w:space="0" w:color="auto"/>
                <w:right w:val="none" w:sz="0" w:space="0" w:color="auto"/>
              </w:divBdr>
              <w:divsChild>
                <w:div w:id="38941107">
                  <w:marLeft w:val="0"/>
                  <w:marRight w:val="0"/>
                  <w:marTop w:val="0"/>
                  <w:marBottom w:val="0"/>
                  <w:divBdr>
                    <w:top w:val="none" w:sz="0" w:space="0" w:color="auto"/>
                    <w:left w:val="none" w:sz="0" w:space="0" w:color="auto"/>
                    <w:bottom w:val="none" w:sz="0" w:space="0" w:color="auto"/>
                    <w:right w:val="none" w:sz="0" w:space="0" w:color="auto"/>
                  </w:divBdr>
                </w:div>
                <w:div w:id="70779326">
                  <w:marLeft w:val="0"/>
                  <w:marRight w:val="0"/>
                  <w:marTop w:val="0"/>
                  <w:marBottom w:val="0"/>
                  <w:divBdr>
                    <w:top w:val="none" w:sz="0" w:space="0" w:color="auto"/>
                    <w:left w:val="none" w:sz="0" w:space="0" w:color="auto"/>
                    <w:bottom w:val="none" w:sz="0" w:space="0" w:color="auto"/>
                    <w:right w:val="none" w:sz="0" w:space="0" w:color="auto"/>
                  </w:divBdr>
                </w:div>
                <w:div w:id="339478338">
                  <w:marLeft w:val="0"/>
                  <w:marRight w:val="0"/>
                  <w:marTop w:val="0"/>
                  <w:marBottom w:val="0"/>
                  <w:divBdr>
                    <w:top w:val="none" w:sz="0" w:space="0" w:color="auto"/>
                    <w:left w:val="none" w:sz="0" w:space="0" w:color="auto"/>
                    <w:bottom w:val="none" w:sz="0" w:space="0" w:color="auto"/>
                    <w:right w:val="none" w:sz="0" w:space="0" w:color="auto"/>
                  </w:divBdr>
                </w:div>
                <w:div w:id="739210715">
                  <w:marLeft w:val="0"/>
                  <w:marRight w:val="0"/>
                  <w:marTop w:val="0"/>
                  <w:marBottom w:val="0"/>
                  <w:divBdr>
                    <w:top w:val="none" w:sz="0" w:space="0" w:color="auto"/>
                    <w:left w:val="none" w:sz="0" w:space="0" w:color="auto"/>
                    <w:bottom w:val="none" w:sz="0" w:space="0" w:color="auto"/>
                    <w:right w:val="none" w:sz="0" w:space="0" w:color="auto"/>
                  </w:divBdr>
                </w:div>
                <w:div w:id="810100369">
                  <w:marLeft w:val="0"/>
                  <w:marRight w:val="0"/>
                  <w:marTop w:val="0"/>
                  <w:marBottom w:val="0"/>
                  <w:divBdr>
                    <w:top w:val="none" w:sz="0" w:space="0" w:color="auto"/>
                    <w:left w:val="none" w:sz="0" w:space="0" w:color="auto"/>
                    <w:bottom w:val="none" w:sz="0" w:space="0" w:color="auto"/>
                    <w:right w:val="none" w:sz="0" w:space="0" w:color="auto"/>
                  </w:divBdr>
                </w:div>
                <w:div w:id="1015234557">
                  <w:marLeft w:val="0"/>
                  <w:marRight w:val="0"/>
                  <w:marTop w:val="0"/>
                  <w:marBottom w:val="0"/>
                  <w:divBdr>
                    <w:top w:val="none" w:sz="0" w:space="0" w:color="auto"/>
                    <w:left w:val="none" w:sz="0" w:space="0" w:color="auto"/>
                    <w:bottom w:val="none" w:sz="0" w:space="0" w:color="auto"/>
                    <w:right w:val="none" w:sz="0" w:space="0" w:color="auto"/>
                  </w:divBdr>
                </w:div>
                <w:div w:id="1478374928">
                  <w:marLeft w:val="0"/>
                  <w:marRight w:val="0"/>
                  <w:marTop w:val="0"/>
                  <w:marBottom w:val="0"/>
                  <w:divBdr>
                    <w:top w:val="none" w:sz="0" w:space="0" w:color="auto"/>
                    <w:left w:val="none" w:sz="0" w:space="0" w:color="auto"/>
                    <w:bottom w:val="none" w:sz="0" w:space="0" w:color="auto"/>
                    <w:right w:val="none" w:sz="0" w:space="0" w:color="auto"/>
                  </w:divBdr>
                </w:div>
                <w:div w:id="1634869021">
                  <w:marLeft w:val="0"/>
                  <w:marRight w:val="0"/>
                  <w:marTop w:val="0"/>
                  <w:marBottom w:val="0"/>
                  <w:divBdr>
                    <w:top w:val="none" w:sz="0" w:space="0" w:color="auto"/>
                    <w:left w:val="none" w:sz="0" w:space="0" w:color="auto"/>
                    <w:bottom w:val="none" w:sz="0" w:space="0" w:color="auto"/>
                    <w:right w:val="none" w:sz="0" w:space="0" w:color="auto"/>
                  </w:divBdr>
                </w:div>
                <w:div w:id="1646006097">
                  <w:marLeft w:val="0"/>
                  <w:marRight w:val="0"/>
                  <w:marTop w:val="0"/>
                  <w:marBottom w:val="0"/>
                  <w:divBdr>
                    <w:top w:val="none" w:sz="0" w:space="0" w:color="auto"/>
                    <w:left w:val="none" w:sz="0" w:space="0" w:color="auto"/>
                    <w:bottom w:val="none" w:sz="0" w:space="0" w:color="auto"/>
                    <w:right w:val="none" w:sz="0" w:space="0" w:color="auto"/>
                  </w:divBdr>
                </w:div>
                <w:div w:id="1831286320">
                  <w:marLeft w:val="0"/>
                  <w:marRight w:val="0"/>
                  <w:marTop w:val="0"/>
                  <w:marBottom w:val="0"/>
                  <w:divBdr>
                    <w:top w:val="none" w:sz="0" w:space="0" w:color="auto"/>
                    <w:left w:val="none" w:sz="0" w:space="0" w:color="auto"/>
                    <w:bottom w:val="none" w:sz="0" w:space="0" w:color="auto"/>
                    <w:right w:val="none" w:sz="0" w:space="0" w:color="auto"/>
                  </w:divBdr>
                  <w:divsChild>
                    <w:div w:id="549923335">
                      <w:marLeft w:val="0"/>
                      <w:marRight w:val="0"/>
                      <w:marTop w:val="0"/>
                      <w:marBottom w:val="0"/>
                      <w:divBdr>
                        <w:top w:val="none" w:sz="0" w:space="0" w:color="auto"/>
                        <w:left w:val="none" w:sz="0" w:space="0" w:color="auto"/>
                        <w:bottom w:val="none" w:sz="0" w:space="0" w:color="auto"/>
                        <w:right w:val="none" w:sz="0" w:space="0" w:color="auto"/>
                      </w:divBdr>
                    </w:div>
                    <w:div w:id="747461776">
                      <w:marLeft w:val="0"/>
                      <w:marRight w:val="0"/>
                      <w:marTop w:val="0"/>
                      <w:marBottom w:val="0"/>
                      <w:divBdr>
                        <w:top w:val="none" w:sz="0" w:space="0" w:color="auto"/>
                        <w:left w:val="none" w:sz="0" w:space="0" w:color="auto"/>
                        <w:bottom w:val="none" w:sz="0" w:space="0" w:color="auto"/>
                        <w:right w:val="none" w:sz="0" w:space="0" w:color="auto"/>
                      </w:divBdr>
                    </w:div>
                    <w:div w:id="1074859620">
                      <w:marLeft w:val="0"/>
                      <w:marRight w:val="0"/>
                      <w:marTop w:val="0"/>
                      <w:marBottom w:val="0"/>
                      <w:divBdr>
                        <w:top w:val="none" w:sz="0" w:space="0" w:color="auto"/>
                        <w:left w:val="none" w:sz="0" w:space="0" w:color="auto"/>
                        <w:bottom w:val="none" w:sz="0" w:space="0" w:color="auto"/>
                        <w:right w:val="none" w:sz="0" w:space="0" w:color="auto"/>
                      </w:divBdr>
                    </w:div>
                    <w:div w:id="1997604619">
                      <w:marLeft w:val="0"/>
                      <w:marRight w:val="0"/>
                      <w:marTop w:val="0"/>
                      <w:marBottom w:val="0"/>
                      <w:divBdr>
                        <w:top w:val="none" w:sz="0" w:space="0" w:color="auto"/>
                        <w:left w:val="none" w:sz="0" w:space="0" w:color="auto"/>
                        <w:bottom w:val="none" w:sz="0" w:space="0" w:color="auto"/>
                        <w:right w:val="none" w:sz="0" w:space="0" w:color="auto"/>
                      </w:divBdr>
                    </w:div>
                  </w:divsChild>
                </w:div>
                <w:div w:id="1846288365">
                  <w:marLeft w:val="0"/>
                  <w:marRight w:val="0"/>
                  <w:marTop w:val="0"/>
                  <w:marBottom w:val="0"/>
                  <w:divBdr>
                    <w:top w:val="none" w:sz="0" w:space="0" w:color="auto"/>
                    <w:left w:val="none" w:sz="0" w:space="0" w:color="auto"/>
                    <w:bottom w:val="none" w:sz="0" w:space="0" w:color="auto"/>
                    <w:right w:val="none" w:sz="0" w:space="0" w:color="auto"/>
                  </w:divBdr>
                </w:div>
                <w:div w:id="1999770741">
                  <w:marLeft w:val="0"/>
                  <w:marRight w:val="0"/>
                  <w:marTop w:val="0"/>
                  <w:marBottom w:val="0"/>
                  <w:divBdr>
                    <w:top w:val="none" w:sz="0" w:space="0" w:color="auto"/>
                    <w:left w:val="none" w:sz="0" w:space="0" w:color="auto"/>
                    <w:bottom w:val="none" w:sz="0" w:space="0" w:color="auto"/>
                    <w:right w:val="none" w:sz="0" w:space="0" w:color="auto"/>
                  </w:divBdr>
                </w:div>
              </w:divsChild>
            </w:div>
            <w:div w:id="769157973">
              <w:marLeft w:val="0"/>
              <w:marRight w:val="0"/>
              <w:marTop w:val="0"/>
              <w:marBottom w:val="0"/>
              <w:divBdr>
                <w:top w:val="none" w:sz="0" w:space="0" w:color="auto"/>
                <w:left w:val="none" w:sz="0" w:space="0" w:color="auto"/>
                <w:bottom w:val="none" w:sz="0" w:space="0" w:color="auto"/>
                <w:right w:val="none" w:sz="0" w:space="0" w:color="auto"/>
              </w:divBdr>
              <w:divsChild>
                <w:div w:id="343020933">
                  <w:marLeft w:val="0"/>
                  <w:marRight w:val="0"/>
                  <w:marTop w:val="0"/>
                  <w:marBottom w:val="0"/>
                  <w:divBdr>
                    <w:top w:val="none" w:sz="0" w:space="0" w:color="auto"/>
                    <w:left w:val="none" w:sz="0" w:space="0" w:color="auto"/>
                    <w:bottom w:val="none" w:sz="0" w:space="0" w:color="auto"/>
                    <w:right w:val="none" w:sz="0" w:space="0" w:color="auto"/>
                  </w:divBdr>
                </w:div>
                <w:div w:id="377818766">
                  <w:marLeft w:val="0"/>
                  <w:marRight w:val="0"/>
                  <w:marTop w:val="0"/>
                  <w:marBottom w:val="0"/>
                  <w:divBdr>
                    <w:top w:val="none" w:sz="0" w:space="0" w:color="auto"/>
                    <w:left w:val="none" w:sz="0" w:space="0" w:color="auto"/>
                    <w:bottom w:val="none" w:sz="0" w:space="0" w:color="auto"/>
                    <w:right w:val="none" w:sz="0" w:space="0" w:color="auto"/>
                  </w:divBdr>
                </w:div>
                <w:div w:id="556622106">
                  <w:marLeft w:val="0"/>
                  <w:marRight w:val="0"/>
                  <w:marTop w:val="0"/>
                  <w:marBottom w:val="0"/>
                  <w:divBdr>
                    <w:top w:val="none" w:sz="0" w:space="0" w:color="auto"/>
                    <w:left w:val="none" w:sz="0" w:space="0" w:color="auto"/>
                    <w:bottom w:val="none" w:sz="0" w:space="0" w:color="auto"/>
                    <w:right w:val="none" w:sz="0" w:space="0" w:color="auto"/>
                  </w:divBdr>
                </w:div>
                <w:div w:id="744839352">
                  <w:marLeft w:val="0"/>
                  <w:marRight w:val="0"/>
                  <w:marTop w:val="0"/>
                  <w:marBottom w:val="0"/>
                  <w:divBdr>
                    <w:top w:val="none" w:sz="0" w:space="0" w:color="auto"/>
                    <w:left w:val="none" w:sz="0" w:space="0" w:color="auto"/>
                    <w:bottom w:val="none" w:sz="0" w:space="0" w:color="auto"/>
                    <w:right w:val="none" w:sz="0" w:space="0" w:color="auto"/>
                  </w:divBdr>
                </w:div>
                <w:div w:id="772701303">
                  <w:marLeft w:val="0"/>
                  <w:marRight w:val="0"/>
                  <w:marTop w:val="0"/>
                  <w:marBottom w:val="0"/>
                  <w:divBdr>
                    <w:top w:val="none" w:sz="0" w:space="0" w:color="auto"/>
                    <w:left w:val="none" w:sz="0" w:space="0" w:color="auto"/>
                    <w:bottom w:val="none" w:sz="0" w:space="0" w:color="auto"/>
                    <w:right w:val="none" w:sz="0" w:space="0" w:color="auto"/>
                  </w:divBdr>
                </w:div>
                <w:div w:id="945578204">
                  <w:marLeft w:val="0"/>
                  <w:marRight w:val="0"/>
                  <w:marTop w:val="0"/>
                  <w:marBottom w:val="0"/>
                  <w:divBdr>
                    <w:top w:val="none" w:sz="0" w:space="0" w:color="auto"/>
                    <w:left w:val="none" w:sz="0" w:space="0" w:color="auto"/>
                    <w:bottom w:val="none" w:sz="0" w:space="0" w:color="auto"/>
                    <w:right w:val="none" w:sz="0" w:space="0" w:color="auto"/>
                  </w:divBdr>
                </w:div>
                <w:div w:id="1127092350">
                  <w:marLeft w:val="0"/>
                  <w:marRight w:val="0"/>
                  <w:marTop w:val="0"/>
                  <w:marBottom w:val="0"/>
                  <w:divBdr>
                    <w:top w:val="none" w:sz="0" w:space="0" w:color="auto"/>
                    <w:left w:val="none" w:sz="0" w:space="0" w:color="auto"/>
                    <w:bottom w:val="none" w:sz="0" w:space="0" w:color="auto"/>
                    <w:right w:val="none" w:sz="0" w:space="0" w:color="auto"/>
                  </w:divBdr>
                </w:div>
                <w:div w:id="1220093809">
                  <w:marLeft w:val="0"/>
                  <w:marRight w:val="0"/>
                  <w:marTop w:val="0"/>
                  <w:marBottom w:val="0"/>
                  <w:divBdr>
                    <w:top w:val="none" w:sz="0" w:space="0" w:color="auto"/>
                    <w:left w:val="none" w:sz="0" w:space="0" w:color="auto"/>
                    <w:bottom w:val="none" w:sz="0" w:space="0" w:color="auto"/>
                    <w:right w:val="none" w:sz="0" w:space="0" w:color="auto"/>
                  </w:divBdr>
                </w:div>
                <w:div w:id="1419980885">
                  <w:marLeft w:val="0"/>
                  <w:marRight w:val="0"/>
                  <w:marTop w:val="0"/>
                  <w:marBottom w:val="0"/>
                  <w:divBdr>
                    <w:top w:val="none" w:sz="0" w:space="0" w:color="auto"/>
                    <w:left w:val="none" w:sz="0" w:space="0" w:color="auto"/>
                    <w:bottom w:val="none" w:sz="0" w:space="0" w:color="auto"/>
                    <w:right w:val="none" w:sz="0" w:space="0" w:color="auto"/>
                  </w:divBdr>
                </w:div>
                <w:div w:id="1957565878">
                  <w:marLeft w:val="0"/>
                  <w:marRight w:val="0"/>
                  <w:marTop w:val="0"/>
                  <w:marBottom w:val="0"/>
                  <w:divBdr>
                    <w:top w:val="none" w:sz="0" w:space="0" w:color="auto"/>
                    <w:left w:val="none" w:sz="0" w:space="0" w:color="auto"/>
                    <w:bottom w:val="none" w:sz="0" w:space="0" w:color="auto"/>
                    <w:right w:val="none" w:sz="0" w:space="0" w:color="auto"/>
                  </w:divBdr>
                </w:div>
                <w:div w:id="2013724710">
                  <w:marLeft w:val="0"/>
                  <w:marRight w:val="0"/>
                  <w:marTop w:val="0"/>
                  <w:marBottom w:val="0"/>
                  <w:divBdr>
                    <w:top w:val="none" w:sz="0" w:space="0" w:color="auto"/>
                    <w:left w:val="none" w:sz="0" w:space="0" w:color="auto"/>
                    <w:bottom w:val="none" w:sz="0" w:space="0" w:color="auto"/>
                    <w:right w:val="none" w:sz="0" w:space="0" w:color="auto"/>
                  </w:divBdr>
                </w:div>
                <w:div w:id="2037073421">
                  <w:marLeft w:val="0"/>
                  <w:marRight w:val="0"/>
                  <w:marTop w:val="0"/>
                  <w:marBottom w:val="0"/>
                  <w:divBdr>
                    <w:top w:val="none" w:sz="0" w:space="0" w:color="auto"/>
                    <w:left w:val="none" w:sz="0" w:space="0" w:color="auto"/>
                    <w:bottom w:val="none" w:sz="0" w:space="0" w:color="auto"/>
                    <w:right w:val="none" w:sz="0" w:space="0" w:color="auto"/>
                  </w:divBdr>
                </w:div>
                <w:div w:id="2042705147">
                  <w:marLeft w:val="0"/>
                  <w:marRight w:val="0"/>
                  <w:marTop w:val="0"/>
                  <w:marBottom w:val="0"/>
                  <w:divBdr>
                    <w:top w:val="none" w:sz="0" w:space="0" w:color="auto"/>
                    <w:left w:val="none" w:sz="0" w:space="0" w:color="auto"/>
                    <w:bottom w:val="none" w:sz="0" w:space="0" w:color="auto"/>
                    <w:right w:val="none" w:sz="0" w:space="0" w:color="auto"/>
                  </w:divBdr>
                </w:div>
              </w:divsChild>
            </w:div>
            <w:div w:id="851528801">
              <w:marLeft w:val="0"/>
              <w:marRight w:val="0"/>
              <w:marTop w:val="0"/>
              <w:marBottom w:val="0"/>
              <w:divBdr>
                <w:top w:val="none" w:sz="0" w:space="0" w:color="auto"/>
                <w:left w:val="none" w:sz="0" w:space="0" w:color="auto"/>
                <w:bottom w:val="none" w:sz="0" w:space="0" w:color="auto"/>
                <w:right w:val="none" w:sz="0" w:space="0" w:color="auto"/>
              </w:divBdr>
              <w:divsChild>
                <w:div w:id="735275682">
                  <w:marLeft w:val="0"/>
                  <w:marRight w:val="0"/>
                  <w:marTop w:val="0"/>
                  <w:marBottom w:val="0"/>
                  <w:divBdr>
                    <w:top w:val="none" w:sz="0" w:space="0" w:color="auto"/>
                    <w:left w:val="none" w:sz="0" w:space="0" w:color="auto"/>
                    <w:bottom w:val="none" w:sz="0" w:space="0" w:color="auto"/>
                    <w:right w:val="none" w:sz="0" w:space="0" w:color="auto"/>
                  </w:divBdr>
                </w:div>
                <w:div w:id="1114711611">
                  <w:marLeft w:val="0"/>
                  <w:marRight w:val="0"/>
                  <w:marTop w:val="0"/>
                  <w:marBottom w:val="0"/>
                  <w:divBdr>
                    <w:top w:val="none" w:sz="0" w:space="0" w:color="auto"/>
                    <w:left w:val="none" w:sz="0" w:space="0" w:color="auto"/>
                    <w:bottom w:val="none" w:sz="0" w:space="0" w:color="auto"/>
                    <w:right w:val="none" w:sz="0" w:space="0" w:color="auto"/>
                  </w:divBdr>
                </w:div>
                <w:div w:id="1758744887">
                  <w:marLeft w:val="0"/>
                  <w:marRight w:val="0"/>
                  <w:marTop w:val="0"/>
                  <w:marBottom w:val="0"/>
                  <w:divBdr>
                    <w:top w:val="none" w:sz="0" w:space="0" w:color="auto"/>
                    <w:left w:val="none" w:sz="0" w:space="0" w:color="auto"/>
                    <w:bottom w:val="none" w:sz="0" w:space="0" w:color="auto"/>
                    <w:right w:val="none" w:sz="0" w:space="0" w:color="auto"/>
                  </w:divBdr>
                </w:div>
              </w:divsChild>
            </w:div>
            <w:div w:id="1327590790">
              <w:marLeft w:val="0"/>
              <w:marRight w:val="0"/>
              <w:marTop w:val="0"/>
              <w:marBottom w:val="0"/>
              <w:divBdr>
                <w:top w:val="none" w:sz="0" w:space="0" w:color="auto"/>
                <w:left w:val="none" w:sz="0" w:space="0" w:color="auto"/>
                <w:bottom w:val="none" w:sz="0" w:space="0" w:color="auto"/>
                <w:right w:val="none" w:sz="0" w:space="0" w:color="auto"/>
              </w:divBdr>
            </w:div>
            <w:div w:id="1332217033">
              <w:marLeft w:val="0"/>
              <w:marRight w:val="0"/>
              <w:marTop w:val="0"/>
              <w:marBottom w:val="0"/>
              <w:divBdr>
                <w:top w:val="none" w:sz="0" w:space="0" w:color="auto"/>
                <w:left w:val="none" w:sz="0" w:space="0" w:color="auto"/>
                <w:bottom w:val="none" w:sz="0" w:space="0" w:color="auto"/>
                <w:right w:val="none" w:sz="0" w:space="0" w:color="auto"/>
              </w:divBdr>
              <w:divsChild>
                <w:div w:id="702829102">
                  <w:marLeft w:val="0"/>
                  <w:marRight w:val="0"/>
                  <w:marTop w:val="0"/>
                  <w:marBottom w:val="0"/>
                  <w:divBdr>
                    <w:top w:val="none" w:sz="0" w:space="0" w:color="auto"/>
                    <w:left w:val="none" w:sz="0" w:space="0" w:color="auto"/>
                    <w:bottom w:val="none" w:sz="0" w:space="0" w:color="auto"/>
                    <w:right w:val="none" w:sz="0" w:space="0" w:color="auto"/>
                  </w:divBdr>
                </w:div>
                <w:div w:id="1191607313">
                  <w:marLeft w:val="0"/>
                  <w:marRight w:val="0"/>
                  <w:marTop w:val="0"/>
                  <w:marBottom w:val="0"/>
                  <w:divBdr>
                    <w:top w:val="none" w:sz="0" w:space="0" w:color="auto"/>
                    <w:left w:val="none" w:sz="0" w:space="0" w:color="auto"/>
                    <w:bottom w:val="none" w:sz="0" w:space="0" w:color="auto"/>
                    <w:right w:val="none" w:sz="0" w:space="0" w:color="auto"/>
                  </w:divBdr>
                </w:div>
                <w:div w:id="1260989759">
                  <w:marLeft w:val="0"/>
                  <w:marRight w:val="0"/>
                  <w:marTop w:val="0"/>
                  <w:marBottom w:val="0"/>
                  <w:divBdr>
                    <w:top w:val="none" w:sz="0" w:space="0" w:color="auto"/>
                    <w:left w:val="none" w:sz="0" w:space="0" w:color="auto"/>
                    <w:bottom w:val="none" w:sz="0" w:space="0" w:color="auto"/>
                    <w:right w:val="none" w:sz="0" w:space="0" w:color="auto"/>
                  </w:divBdr>
                </w:div>
                <w:div w:id="1317565727">
                  <w:marLeft w:val="0"/>
                  <w:marRight w:val="0"/>
                  <w:marTop w:val="0"/>
                  <w:marBottom w:val="0"/>
                  <w:divBdr>
                    <w:top w:val="none" w:sz="0" w:space="0" w:color="auto"/>
                    <w:left w:val="none" w:sz="0" w:space="0" w:color="auto"/>
                    <w:bottom w:val="none" w:sz="0" w:space="0" w:color="auto"/>
                    <w:right w:val="none" w:sz="0" w:space="0" w:color="auto"/>
                  </w:divBdr>
                </w:div>
                <w:div w:id="1347442857">
                  <w:marLeft w:val="0"/>
                  <w:marRight w:val="0"/>
                  <w:marTop w:val="0"/>
                  <w:marBottom w:val="0"/>
                  <w:divBdr>
                    <w:top w:val="none" w:sz="0" w:space="0" w:color="auto"/>
                    <w:left w:val="none" w:sz="0" w:space="0" w:color="auto"/>
                    <w:bottom w:val="none" w:sz="0" w:space="0" w:color="auto"/>
                    <w:right w:val="none" w:sz="0" w:space="0" w:color="auto"/>
                  </w:divBdr>
                </w:div>
                <w:div w:id="1475298492">
                  <w:marLeft w:val="0"/>
                  <w:marRight w:val="0"/>
                  <w:marTop w:val="0"/>
                  <w:marBottom w:val="0"/>
                  <w:divBdr>
                    <w:top w:val="none" w:sz="0" w:space="0" w:color="auto"/>
                    <w:left w:val="none" w:sz="0" w:space="0" w:color="auto"/>
                    <w:bottom w:val="none" w:sz="0" w:space="0" w:color="auto"/>
                    <w:right w:val="none" w:sz="0" w:space="0" w:color="auto"/>
                  </w:divBdr>
                </w:div>
                <w:div w:id="1585606182">
                  <w:marLeft w:val="0"/>
                  <w:marRight w:val="0"/>
                  <w:marTop w:val="0"/>
                  <w:marBottom w:val="0"/>
                  <w:divBdr>
                    <w:top w:val="none" w:sz="0" w:space="0" w:color="auto"/>
                    <w:left w:val="none" w:sz="0" w:space="0" w:color="auto"/>
                    <w:bottom w:val="none" w:sz="0" w:space="0" w:color="auto"/>
                    <w:right w:val="none" w:sz="0" w:space="0" w:color="auto"/>
                  </w:divBdr>
                </w:div>
                <w:div w:id="1886942778">
                  <w:marLeft w:val="0"/>
                  <w:marRight w:val="0"/>
                  <w:marTop w:val="0"/>
                  <w:marBottom w:val="0"/>
                  <w:divBdr>
                    <w:top w:val="none" w:sz="0" w:space="0" w:color="auto"/>
                    <w:left w:val="none" w:sz="0" w:space="0" w:color="auto"/>
                    <w:bottom w:val="none" w:sz="0" w:space="0" w:color="auto"/>
                    <w:right w:val="none" w:sz="0" w:space="0" w:color="auto"/>
                  </w:divBdr>
                </w:div>
              </w:divsChild>
            </w:div>
            <w:div w:id="1492452092">
              <w:marLeft w:val="0"/>
              <w:marRight w:val="0"/>
              <w:marTop w:val="0"/>
              <w:marBottom w:val="0"/>
              <w:divBdr>
                <w:top w:val="none" w:sz="0" w:space="0" w:color="auto"/>
                <w:left w:val="none" w:sz="0" w:space="0" w:color="auto"/>
                <w:bottom w:val="none" w:sz="0" w:space="0" w:color="auto"/>
                <w:right w:val="none" w:sz="0" w:space="0" w:color="auto"/>
              </w:divBdr>
              <w:divsChild>
                <w:div w:id="6755734">
                  <w:marLeft w:val="0"/>
                  <w:marRight w:val="0"/>
                  <w:marTop w:val="0"/>
                  <w:marBottom w:val="0"/>
                  <w:divBdr>
                    <w:top w:val="none" w:sz="0" w:space="0" w:color="auto"/>
                    <w:left w:val="none" w:sz="0" w:space="0" w:color="auto"/>
                    <w:bottom w:val="none" w:sz="0" w:space="0" w:color="auto"/>
                    <w:right w:val="none" w:sz="0" w:space="0" w:color="auto"/>
                  </w:divBdr>
                  <w:divsChild>
                    <w:div w:id="114065137">
                      <w:marLeft w:val="0"/>
                      <w:marRight w:val="0"/>
                      <w:marTop w:val="0"/>
                      <w:marBottom w:val="0"/>
                      <w:divBdr>
                        <w:top w:val="none" w:sz="0" w:space="0" w:color="auto"/>
                        <w:left w:val="none" w:sz="0" w:space="0" w:color="auto"/>
                        <w:bottom w:val="none" w:sz="0" w:space="0" w:color="auto"/>
                        <w:right w:val="none" w:sz="0" w:space="0" w:color="auto"/>
                      </w:divBdr>
                    </w:div>
                    <w:div w:id="1269504862">
                      <w:marLeft w:val="0"/>
                      <w:marRight w:val="0"/>
                      <w:marTop w:val="0"/>
                      <w:marBottom w:val="0"/>
                      <w:divBdr>
                        <w:top w:val="none" w:sz="0" w:space="0" w:color="auto"/>
                        <w:left w:val="none" w:sz="0" w:space="0" w:color="auto"/>
                        <w:bottom w:val="none" w:sz="0" w:space="0" w:color="auto"/>
                        <w:right w:val="none" w:sz="0" w:space="0" w:color="auto"/>
                      </w:divBdr>
                    </w:div>
                    <w:div w:id="2039889142">
                      <w:marLeft w:val="0"/>
                      <w:marRight w:val="0"/>
                      <w:marTop w:val="0"/>
                      <w:marBottom w:val="0"/>
                      <w:divBdr>
                        <w:top w:val="none" w:sz="0" w:space="0" w:color="auto"/>
                        <w:left w:val="none" w:sz="0" w:space="0" w:color="auto"/>
                        <w:bottom w:val="none" w:sz="0" w:space="0" w:color="auto"/>
                        <w:right w:val="none" w:sz="0" w:space="0" w:color="auto"/>
                      </w:divBdr>
                    </w:div>
                  </w:divsChild>
                </w:div>
                <w:div w:id="344209501">
                  <w:marLeft w:val="0"/>
                  <w:marRight w:val="0"/>
                  <w:marTop w:val="0"/>
                  <w:marBottom w:val="0"/>
                  <w:divBdr>
                    <w:top w:val="none" w:sz="0" w:space="0" w:color="auto"/>
                    <w:left w:val="none" w:sz="0" w:space="0" w:color="auto"/>
                    <w:bottom w:val="none" w:sz="0" w:space="0" w:color="auto"/>
                    <w:right w:val="none" w:sz="0" w:space="0" w:color="auto"/>
                  </w:divBdr>
                </w:div>
                <w:div w:id="1764959645">
                  <w:marLeft w:val="0"/>
                  <w:marRight w:val="0"/>
                  <w:marTop w:val="0"/>
                  <w:marBottom w:val="0"/>
                  <w:divBdr>
                    <w:top w:val="none" w:sz="0" w:space="0" w:color="auto"/>
                    <w:left w:val="none" w:sz="0" w:space="0" w:color="auto"/>
                    <w:bottom w:val="none" w:sz="0" w:space="0" w:color="auto"/>
                    <w:right w:val="none" w:sz="0" w:space="0" w:color="auto"/>
                  </w:divBdr>
                  <w:divsChild>
                    <w:div w:id="518543444">
                      <w:marLeft w:val="0"/>
                      <w:marRight w:val="0"/>
                      <w:marTop w:val="0"/>
                      <w:marBottom w:val="0"/>
                      <w:divBdr>
                        <w:top w:val="none" w:sz="0" w:space="0" w:color="auto"/>
                        <w:left w:val="none" w:sz="0" w:space="0" w:color="auto"/>
                        <w:bottom w:val="none" w:sz="0" w:space="0" w:color="auto"/>
                        <w:right w:val="none" w:sz="0" w:space="0" w:color="auto"/>
                      </w:divBdr>
                    </w:div>
                    <w:div w:id="547690523">
                      <w:marLeft w:val="0"/>
                      <w:marRight w:val="0"/>
                      <w:marTop w:val="0"/>
                      <w:marBottom w:val="0"/>
                      <w:divBdr>
                        <w:top w:val="none" w:sz="0" w:space="0" w:color="auto"/>
                        <w:left w:val="none" w:sz="0" w:space="0" w:color="auto"/>
                        <w:bottom w:val="none" w:sz="0" w:space="0" w:color="auto"/>
                        <w:right w:val="none" w:sz="0" w:space="0" w:color="auto"/>
                      </w:divBdr>
                    </w:div>
                    <w:div w:id="773673532">
                      <w:marLeft w:val="0"/>
                      <w:marRight w:val="0"/>
                      <w:marTop w:val="0"/>
                      <w:marBottom w:val="0"/>
                      <w:divBdr>
                        <w:top w:val="none" w:sz="0" w:space="0" w:color="auto"/>
                        <w:left w:val="none" w:sz="0" w:space="0" w:color="auto"/>
                        <w:bottom w:val="none" w:sz="0" w:space="0" w:color="auto"/>
                        <w:right w:val="none" w:sz="0" w:space="0" w:color="auto"/>
                      </w:divBdr>
                    </w:div>
                    <w:div w:id="965428802">
                      <w:marLeft w:val="0"/>
                      <w:marRight w:val="0"/>
                      <w:marTop w:val="0"/>
                      <w:marBottom w:val="0"/>
                      <w:divBdr>
                        <w:top w:val="none" w:sz="0" w:space="0" w:color="auto"/>
                        <w:left w:val="none" w:sz="0" w:space="0" w:color="auto"/>
                        <w:bottom w:val="none" w:sz="0" w:space="0" w:color="auto"/>
                        <w:right w:val="none" w:sz="0" w:space="0" w:color="auto"/>
                      </w:divBdr>
                    </w:div>
                    <w:div w:id="1215963564">
                      <w:marLeft w:val="0"/>
                      <w:marRight w:val="0"/>
                      <w:marTop w:val="0"/>
                      <w:marBottom w:val="0"/>
                      <w:divBdr>
                        <w:top w:val="none" w:sz="0" w:space="0" w:color="auto"/>
                        <w:left w:val="none" w:sz="0" w:space="0" w:color="auto"/>
                        <w:bottom w:val="none" w:sz="0" w:space="0" w:color="auto"/>
                        <w:right w:val="none" w:sz="0" w:space="0" w:color="auto"/>
                      </w:divBdr>
                    </w:div>
                    <w:div w:id="1296519681">
                      <w:marLeft w:val="0"/>
                      <w:marRight w:val="0"/>
                      <w:marTop w:val="0"/>
                      <w:marBottom w:val="0"/>
                      <w:divBdr>
                        <w:top w:val="none" w:sz="0" w:space="0" w:color="auto"/>
                        <w:left w:val="none" w:sz="0" w:space="0" w:color="auto"/>
                        <w:bottom w:val="none" w:sz="0" w:space="0" w:color="auto"/>
                        <w:right w:val="none" w:sz="0" w:space="0" w:color="auto"/>
                      </w:divBdr>
                    </w:div>
                    <w:div w:id="1684085691">
                      <w:marLeft w:val="0"/>
                      <w:marRight w:val="0"/>
                      <w:marTop w:val="0"/>
                      <w:marBottom w:val="0"/>
                      <w:divBdr>
                        <w:top w:val="none" w:sz="0" w:space="0" w:color="auto"/>
                        <w:left w:val="none" w:sz="0" w:space="0" w:color="auto"/>
                        <w:bottom w:val="none" w:sz="0" w:space="0" w:color="auto"/>
                        <w:right w:val="none" w:sz="0" w:space="0" w:color="auto"/>
                      </w:divBdr>
                    </w:div>
                    <w:div w:id="1748648129">
                      <w:marLeft w:val="0"/>
                      <w:marRight w:val="0"/>
                      <w:marTop w:val="0"/>
                      <w:marBottom w:val="0"/>
                      <w:divBdr>
                        <w:top w:val="none" w:sz="0" w:space="0" w:color="auto"/>
                        <w:left w:val="none" w:sz="0" w:space="0" w:color="auto"/>
                        <w:bottom w:val="none" w:sz="0" w:space="0" w:color="auto"/>
                        <w:right w:val="none" w:sz="0" w:space="0" w:color="auto"/>
                      </w:divBdr>
                    </w:div>
                    <w:div w:id="1838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629">
              <w:marLeft w:val="0"/>
              <w:marRight w:val="0"/>
              <w:marTop w:val="0"/>
              <w:marBottom w:val="0"/>
              <w:divBdr>
                <w:top w:val="none" w:sz="0" w:space="0" w:color="auto"/>
                <w:left w:val="none" w:sz="0" w:space="0" w:color="auto"/>
                <w:bottom w:val="none" w:sz="0" w:space="0" w:color="auto"/>
                <w:right w:val="none" w:sz="0" w:space="0" w:color="auto"/>
              </w:divBdr>
              <w:divsChild>
                <w:div w:id="323431910">
                  <w:marLeft w:val="0"/>
                  <w:marRight w:val="0"/>
                  <w:marTop w:val="0"/>
                  <w:marBottom w:val="0"/>
                  <w:divBdr>
                    <w:top w:val="none" w:sz="0" w:space="0" w:color="auto"/>
                    <w:left w:val="none" w:sz="0" w:space="0" w:color="auto"/>
                    <w:bottom w:val="none" w:sz="0" w:space="0" w:color="auto"/>
                    <w:right w:val="none" w:sz="0" w:space="0" w:color="auto"/>
                  </w:divBdr>
                </w:div>
                <w:div w:id="458575939">
                  <w:marLeft w:val="0"/>
                  <w:marRight w:val="0"/>
                  <w:marTop w:val="0"/>
                  <w:marBottom w:val="0"/>
                  <w:divBdr>
                    <w:top w:val="none" w:sz="0" w:space="0" w:color="auto"/>
                    <w:left w:val="none" w:sz="0" w:space="0" w:color="auto"/>
                    <w:bottom w:val="none" w:sz="0" w:space="0" w:color="auto"/>
                    <w:right w:val="none" w:sz="0" w:space="0" w:color="auto"/>
                  </w:divBdr>
                </w:div>
                <w:div w:id="1091203353">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902713405">
                  <w:marLeft w:val="0"/>
                  <w:marRight w:val="0"/>
                  <w:marTop w:val="0"/>
                  <w:marBottom w:val="0"/>
                  <w:divBdr>
                    <w:top w:val="none" w:sz="0" w:space="0" w:color="auto"/>
                    <w:left w:val="none" w:sz="0" w:space="0" w:color="auto"/>
                    <w:bottom w:val="none" w:sz="0" w:space="0" w:color="auto"/>
                    <w:right w:val="none" w:sz="0" w:space="0" w:color="auto"/>
                  </w:divBdr>
                </w:div>
                <w:div w:id="20910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1514">
      <w:bodyDiv w:val="1"/>
      <w:marLeft w:val="0"/>
      <w:marRight w:val="0"/>
      <w:marTop w:val="0"/>
      <w:marBottom w:val="0"/>
      <w:divBdr>
        <w:top w:val="none" w:sz="0" w:space="0" w:color="auto"/>
        <w:left w:val="none" w:sz="0" w:space="0" w:color="auto"/>
        <w:bottom w:val="none" w:sz="0" w:space="0" w:color="auto"/>
        <w:right w:val="none" w:sz="0" w:space="0" w:color="auto"/>
      </w:divBdr>
    </w:div>
    <w:div w:id="1863277564">
      <w:bodyDiv w:val="1"/>
      <w:marLeft w:val="0"/>
      <w:marRight w:val="0"/>
      <w:marTop w:val="0"/>
      <w:marBottom w:val="0"/>
      <w:divBdr>
        <w:top w:val="none" w:sz="0" w:space="0" w:color="auto"/>
        <w:left w:val="none" w:sz="0" w:space="0" w:color="auto"/>
        <w:bottom w:val="none" w:sz="0" w:space="0" w:color="auto"/>
        <w:right w:val="none" w:sz="0" w:space="0" w:color="auto"/>
      </w:divBdr>
    </w:div>
    <w:div w:id="1872523846">
      <w:bodyDiv w:val="1"/>
      <w:marLeft w:val="0"/>
      <w:marRight w:val="0"/>
      <w:marTop w:val="0"/>
      <w:marBottom w:val="0"/>
      <w:divBdr>
        <w:top w:val="none" w:sz="0" w:space="0" w:color="auto"/>
        <w:left w:val="none" w:sz="0" w:space="0" w:color="auto"/>
        <w:bottom w:val="none" w:sz="0" w:space="0" w:color="auto"/>
        <w:right w:val="none" w:sz="0" w:space="0" w:color="auto"/>
      </w:divBdr>
    </w:div>
    <w:div w:id="1874725911">
      <w:bodyDiv w:val="1"/>
      <w:marLeft w:val="0"/>
      <w:marRight w:val="0"/>
      <w:marTop w:val="0"/>
      <w:marBottom w:val="0"/>
      <w:divBdr>
        <w:top w:val="none" w:sz="0" w:space="0" w:color="auto"/>
        <w:left w:val="none" w:sz="0" w:space="0" w:color="auto"/>
        <w:bottom w:val="none" w:sz="0" w:space="0" w:color="auto"/>
        <w:right w:val="none" w:sz="0" w:space="0" w:color="auto"/>
      </w:divBdr>
    </w:div>
    <w:div w:id="2078899134">
      <w:bodyDiv w:val="1"/>
      <w:marLeft w:val="0"/>
      <w:marRight w:val="0"/>
      <w:marTop w:val="0"/>
      <w:marBottom w:val="0"/>
      <w:divBdr>
        <w:top w:val="none" w:sz="0" w:space="0" w:color="auto"/>
        <w:left w:val="none" w:sz="0" w:space="0" w:color="auto"/>
        <w:bottom w:val="none" w:sz="0" w:space="0" w:color="auto"/>
        <w:right w:val="none" w:sz="0" w:space="0" w:color="auto"/>
      </w:divBdr>
    </w:div>
    <w:div w:id="2083258417">
      <w:bodyDiv w:val="1"/>
      <w:marLeft w:val="0"/>
      <w:marRight w:val="0"/>
      <w:marTop w:val="0"/>
      <w:marBottom w:val="0"/>
      <w:divBdr>
        <w:top w:val="none" w:sz="0" w:space="0" w:color="auto"/>
        <w:left w:val="none" w:sz="0" w:space="0" w:color="auto"/>
        <w:bottom w:val="none" w:sz="0" w:space="0" w:color="auto"/>
        <w:right w:val="none" w:sz="0" w:space="0" w:color="auto"/>
      </w:divBdr>
    </w:div>
    <w:div w:id="2124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2736</Words>
  <Characters>1561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PANEVĖŽIO MIESTO SAVIVALDYBĖS</vt:lpstr>
    </vt:vector>
  </TitlesOfParts>
  <Company>Home</Company>
  <LinksUpToDate>false</LinksUpToDate>
  <CharactersWithSpaces>4289</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2</cp:revision>
  <cp:lastPrinted>2023-06-21T06:56:00Z</cp:lastPrinted>
  <dcterms:created xsi:type="dcterms:W3CDTF">2023-06-21T07:17:00Z</dcterms:created>
  <dcterms:modified xsi:type="dcterms:W3CDTF">2023-06-21T07:17:00Z</dcterms:modified>
</cp:coreProperties>
</file>