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88E6" w14:textId="41209152" w:rsidR="00670DA6" w:rsidRPr="00523134" w:rsidRDefault="00670DA6" w:rsidP="00EF7E65">
      <w:pPr>
        <w:rPr>
          <w:i/>
          <w:lang w:val="lt-LT"/>
        </w:rPr>
      </w:pPr>
      <w:r w:rsidRPr="00523134">
        <w:rPr>
          <w:b/>
          <w:lang w:val="lt-LT"/>
        </w:rPr>
        <w:tab/>
      </w:r>
      <w:r w:rsidRPr="00523134">
        <w:rPr>
          <w:b/>
          <w:lang w:val="lt-LT"/>
        </w:rPr>
        <w:tab/>
      </w:r>
      <w:r w:rsidRPr="00523134">
        <w:rPr>
          <w:b/>
          <w:lang w:val="lt-LT"/>
        </w:rPr>
        <w:tab/>
      </w:r>
      <w:r w:rsidRPr="00523134">
        <w:rPr>
          <w:b/>
          <w:lang w:val="lt-LT"/>
        </w:rPr>
        <w:tab/>
      </w:r>
      <w:r w:rsidRPr="00523134">
        <w:rPr>
          <w:b/>
          <w:lang w:val="lt-LT"/>
        </w:rPr>
        <w:tab/>
      </w:r>
      <w:r w:rsidRPr="00523134">
        <w:rPr>
          <w:b/>
          <w:lang w:val="lt-LT"/>
        </w:rPr>
        <w:tab/>
      </w:r>
    </w:p>
    <w:p w14:paraId="686BD0B2" w14:textId="77777777" w:rsidR="00670DA6" w:rsidRPr="00523134" w:rsidRDefault="00000000" w:rsidP="0050757D">
      <w:pPr>
        <w:jc w:val="both"/>
        <w:rPr>
          <w:lang w:val="lt-LT"/>
        </w:rPr>
      </w:pPr>
      <w:r>
        <w:rPr>
          <w:noProof/>
          <w:lang w:val="lt-LT" w:eastAsia="lt-LT"/>
        </w:rPr>
        <w:pict w14:anchorId="28DEE80C">
          <v:shapetype id="_x0000_t202" coordsize="21600,21600" o:spt="202" path="m,l,21600r21600,l21600,xe">
            <v:stroke joinstyle="miter"/>
            <v:path gradientshapeok="t" o:connecttype="rect"/>
          </v:shapetype>
          <v:shape id="Text Box 2" o:spid="_x0000_s1026" type="#_x0000_t202" style="position:absolute;left:0;text-align:left;margin-left:300.2pt;margin-top:6.5pt;width:120pt;height:2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" filled="f" stroked="f">
            <v:textbox>
              <w:txbxContent>
                <w:p w14:paraId="5B5CD773" w14:textId="77777777" w:rsidR="00670DA6" w:rsidRDefault="00670DA6" w:rsidP="0050757D"/>
              </w:txbxContent>
            </v:textbox>
          </v:shape>
        </w:pict>
      </w:r>
    </w:p>
    <w:tbl>
      <w:tblPr>
        <w:tblW w:w="0" w:type="auto"/>
        <w:tblInd w:w="108" w:type="dxa"/>
        <w:tblLayout w:type="fixed"/>
        <w:tblLook w:val="0000" w:firstRow="0" w:lastRow="0" w:firstColumn="0" w:lastColumn="0" w:noHBand="0" w:noVBand="0"/>
      </w:tblPr>
      <w:tblGrid>
        <w:gridCol w:w="9639"/>
      </w:tblGrid>
      <w:tr w:rsidR="00670DA6" w:rsidRPr="00523134" w14:paraId="1D3411EA" w14:textId="77777777">
        <w:trPr>
          <w:trHeight w:val="797"/>
        </w:trPr>
        <w:tc>
          <w:tcPr>
            <w:tcW w:w="9639" w:type="dxa"/>
          </w:tcPr>
          <w:p w14:paraId="0B32214C" w14:textId="77777777" w:rsidR="00670DA6" w:rsidRPr="00523134" w:rsidRDefault="009319A3" w:rsidP="00C139D3">
            <w:pPr>
              <w:tabs>
                <w:tab w:val="left" w:pos="1080"/>
              </w:tabs>
              <w:overflowPunct w:val="0"/>
              <w:autoSpaceDE w:val="0"/>
              <w:autoSpaceDN w:val="0"/>
              <w:adjustRightInd w:val="0"/>
              <w:spacing w:line="240" w:lineRule="atLeast"/>
              <w:jc w:val="center"/>
              <w:rPr>
                <w:lang w:val="lt-LT"/>
              </w:rPr>
            </w:pPr>
            <w:r>
              <w:rPr>
                <w:noProof/>
                <w:lang w:val="lt-LT" w:eastAsia="lt-LT"/>
              </w:rPr>
              <w:pict w14:anchorId="0A78E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1.75pt;visibility:visible">
                  <v:imagedata r:id="rId5" o:title=""/>
                </v:shape>
              </w:pict>
            </w:r>
          </w:p>
        </w:tc>
      </w:tr>
      <w:tr w:rsidR="00670DA6" w:rsidRPr="00523134" w14:paraId="2EB12116" w14:textId="77777777" w:rsidTr="00F65454">
        <w:trPr>
          <w:trHeight w:val="1820"/>
        </w:trPr>
        <w:tc>
          <w:tcPr>
            <w:tcW w:w="9639" w:type="dxa"/>
          </w:tcPr>
          <w:p w14:paraId="71A00569" w14:textId="77777777" w:rsidR="00670DA6" w:rsidRPr="00523134" w:rsidRDefault="00670DA6" w:rsidP="00095C29">
            <w:pPr>
              <w:pStyle w:val="Antrat2"/>
              <w:rPr>
                <w:bCs/>
                <w:color w:val="auto"/>
                <w:szCs w:val="24"/>
              </w:rPr>
            </w:pPr>
            <w:r w:rsidRPr="00523134">
              <w:rPr>
                <w:bCs/>
                <w:color w:val="auto"/>
                <w:szCs w:val="24"/>
              </w:rPr>
              <w:t>Pagėgių savivaldybės taryba</w:t>
            </w:r>
          </w:p>
          <w:p w14:paraId="22FC9152" w14:textId="77777777" w:rsidR="00670DA6" w:rsidRPr="00523134" w:rsidRDefault="00670DA6" w:rsidP="00991B83">
            <w:pPr>
              <w:rPr>
                <w:lang w:val="lt-LT"/>
              </w:rPr>
            </w:pPr>
          </w:p>
          <w:p w14:paraId="4E5FBA26" w14:textId="77777777" w:rsidR="00670DA6" w:rsidRPr="00523134" w:rsidRDefault="00670DA6" w:rsidP="00095C29">
            <w:pPr>
              <w:jc w:val="center"/>
              <w:rPr>
                <w:b/>
                <w:bCs/>
                <w:caps/>
                <w:lang w:val="lt-LT"/>
              </w:rPr>
            </w:pPr>
            <w:r w:rsidRPr="00523134">
              <w:rPr>
                <w:b/>
                <w:bCs/>
                <w:caps/>
                <w:lang w:val="lt-LT"/>
              </w:rPr>
              <w:t>sprendimas</w:t>
            </w:r>
          </w:p>
          <w:p w14:paraId="497528F5" w14:textId="77777777" w:rsidR="00670DA6" w:rsidRPr="00523134" w:rsidRDefault="00670DA6" w:rsidP="006472EF">
            <w:pPr>
              <w:pStyle w:val="Antrats"/>
              <w:spacing w:before="0" w:beforeAutospacing="0" w:after="0" w:afterAutospacing="0"/>
              <w:ind w:right="-68"/>
              <w:jc w:val="center"/>
              <w:rPr>
                <w:szCs w:val="24"/>
                <w:lang w:val="lt-LT"/>
              </w:rPr>
            </w:pPr>
            <w:r w:rsidRPr="00523134">
              <w:rPr>
                <w:b/>
                <w:bCs/>
                <w:color w:val="000000"/>
                <w:szCs w:val="24"/>
                <w:lang w:val="lt-LT"/>
              </w:rPr>
              <w:t>DĖL PRITARIMO BENDRADARBIAVIMO SUTARČIAI SU JURBARKO RAJONO SAVIVALDYBE</w:t>
            </w:r>
          </w:p>
        </w:tc>
      </w:tr>
      <w:tr w:rsidR="00670DA6" w:rsidRPr="00523134" w14:paraId="1FDDEE20" w14:textId="77777777">
        <w:trPr>
          <w:trHeight w:val="703"/>
        </w:trPr>
        <w:tc>
          <w:tcPr>
            <w:tcW w:w="9639" w:type="dxa"/>
          </w:tcPr>
          <w:p w14:paraId="5C4F19EA" w14:textId="00C17DCD" w:rsidR="00670DA6" w:rsidRPr="00523134" w:rsidRDefault="00670DA6" w:rsidP="00C139D3">
            <w:pPr>
              <w:pStyle w:val="Antrat2"/>
              <w:rPr>
                <w:b w:val="0"/>
                <w:caps w:val="0"/>
                <w:color w:val="auto"/>
                <w:szCs w:val="24"/>
              </w:rPr>
            </w:pPr>
            <w:r w:rsidRPr="00523134">
              <w:rPr>
                <w:b w:val="0"/>
                <w:caps w:val="0"/>
                <w:color w:val="auto"/>
                <w:szCs w:val="24"/>
              </w:rPr>
              <w:t xml:space="preserve">2022 m. lapkričio </w:t>
            </w:r>
            <w:r w:rsidR="009319A3">
              <w:rPr>
                <w:b w:val="0"/>
                <w:caps w:val="0"/>
                <w:color w:val="auto"/>
                <w:szCs w:val="24"/>
              </w:rPr>
              <w:t>11</w:t>
            </w:r>
            <w:r w:rsidRPr="00523134">
              <w:rPr>
                <w:b w:val="0"/>
                <w:caps w:val="0"/>
                <w:color w:val="auto"/>
                <w:szCs w:val="24"/>
              </w:rPr>
              <w:t xml:space="preserve"> d. Nr. T-</w:t>
            </w:r>
            <w:r w:rsidR="009319A3">
              <w:rPr>
                <w:b w:val="0"/>
                <w:caps w:val="0"/>
                <w:color w:val="auto"/>
                <w:szCs w:val="24"/>
              </w:rPr>
              <w:t>170</w:t>
            </w:r>
          </w:p>
          <w:p w14:paraId="61A20670" w14:textId="77777777" w:rsidR="00670DA6" w:rsidRPr="00523134" w:rsidRDefault="00670DA6" w:rsidP="00C139D3">
            <w:pPr>
              <w:overflowPunct w:val="0"/>
              <w:autoSpaceDE w:val="0"/>
              <w:autoSpaceDN w:val="0"/>
              <w:adjustRightInd w:val="0"/>
              <w:jc w:val="center"/>
              <w:rPr>
                <w:lang w:val="lt-LT"/>
              </w:rPr>
            </w:pPr>
            <w:r w:rsidRPr="00523134">
              <w:rPr>
                <w:lang w:val="lt-LT"/>
              </w:rPr>
              <w:t>Pagėgiai</w:t>
            </w:r>
          </w:p>
        </w:tc>
      </w:tr>
    </w:tbl>
    <w:p w14:paraId="200509A2" w14:textId="77777777" w:rsidR="00670DA6" w:rsidRPr="00523134" w:rsidRDefault="00670DA6" w:rsidP="000E1921">
      <w:pPr>
        <w:jc w:val="both"/>
        <w:rPr>
          <w:lang w:val="lt-LT"/>
        </w:rPr>
      </w:pPr>
      <w:r w:rsidRPr="00523134">
        <w:rPr>
          <w:lang w:val="lt-LT"/>
        </w:rPr>
        <w:t xml:space="preserve">                                    </w:t>
      </w:r>
    </w:p>
    <w:p w14:paraId="7C4F54AE" w14:textId="77777777" w:rsidR="00670DA6" w:rsidRPr="00523134" w:rsidRDefault="00670DA6" w:rsidP="00F5799E">
      <w:pPr>
        <w:tabs>
          <w:tab w:val="left" w:pos="567"/>
        </w:tabs>
        <w:spacing w:line="288" w:lineRule="auto"/>
        <w:ind w:firstLine="567"/>
        <w:jc w:val="both"/>
        <w:rPr>
          <w:lang w:val="lt-LT"/>
        </w:rPr>
      </w:pPr>
      <w:r w:rsidRPr="00523134">
        <w:rPr>
          <w:lang w:val="lt-LT"/>
        </w:rPr>
        <w:t>Vadovaudamasi Lietuvos Respublikos vietos savivaldos įstatymo 16 straipsnio 4 dalimi, Lietuvos Respublikos visuomenės sveikatos priežiūros įstatymo 6 straipsnio 1 ir 2 dalimis, Lietuvos Respublikos regioninės plėtros įstatymo 13 straipsnio 1 dalies 2 punktu, Pagėgių savivaldybės taryba  n u s p r e n d ž i a:</w:t>
      </w:r>
    </w:p>
    <w:p w14:paraId="0A708655" w14:textId="77777777" w:rsidR="00670DA6" w:rsidRPr="00523134" w:rsidRDefault="00670DA6" w:rsidP="00F5799E">
      <w:pPr>
        <w:numPr>
          <w:ilvl w:val="0"/>
          <w:numId w:val="9"/>
        </w:numPr>
        <w:tabs>
          <w:tab w:val="left" w:pos="851"/>
        </w:tabs>
        <w:spacing w:line="288" w:lineRule="auto"/>
        <w:ind w:left="0" w:firstLine="567"/>
        <w:jc w:val="both"/>
        <w:rPr>
          <w:lang w:val="lt-LT"/>
        </w:rPr>
      </w:pPr>
      <w:r w:rsidRPr="00523134">
        <w:rPr>
          <w:lang w:val="lt-LT"/>
        </w:rPr>
        <w:t>Neprieštarauti, kad nuo 2023 m. sausio 1 d. Jurbarko rajono savivaldybės Visuomenės sveikatos biuras teiktų visuomenės sveikatos priežiūros paslaugas Pagėgių savivaldybės gyventojams.</w:t>
      </w:r>
    </w:p>
    <w:p w14:paraId="19DE2CBE" w14:textId="77777777" w:rsidR="00670DA6" w:rsidRPr="00523134" w:rsidRDefault="00670DA6" w:rsidP="00F5799E">
      <w:pPr>
        <w:numPr>
          <w:ilvl w:val="0"/>
          <w:numId w:val="9"/>
        </w:numPr>
        <w:tabs>
          <w:tab w:val="left" w:pos="851"/>
        </w:tabs>
        <w:spacing w:line="288" w:lineRule="auto"/>
        <w:ind w:left="0" w:firstLine="567"/>
        <w:jc w:val="both"/>
        <w:rPr>
          <w:lang w:val="lt-LT"/>
        </w:rPr>
      </w:pPr>
      <w:r w:rsidRPr="00523134">
        <w:rPr>
          <w:lang w:val="lt-LT"/>
        </w:rPr>
        <w:t>Pritarti bendradarbiavimo sutarties su Jurbarko rajono savivaldybe dėl visuomenės sveikatos priežiūros funkcijų vykdymo Pagėgių savivaldybėje pasirašymui (projektas pridedamas).</w:t>
      </w:r>
    </w:p>
    <w:p w14:paraId="7B6741E6" w14:textId="77777777" w:rsidR="00670DA6" w:rsidRPr="00523134" w:rsidRDefault="00670DA6" w:rsidP="00F5799E">
      <w:pPr>
        <w:numPr>
          <w:ilvl w:val="0"/>
          <w:numId w:val="9"/>
        </w:numPr>
        <w:tabs>
          <w:tab w:val="left" w:pos="851"/>
        </w:tabs>
        <w:spacing w:line="288" w:lineRule="auto"/>
        <w:ind w:left="0" w:firstLine="567"/>
        <w:jc w:val="both"/>
        <w:rPr>
          <w:lang w:val="lt-LT"/>
        </w:rPr>
      </w:pPr>
      <w:r w:rsidRPr="00523134">
        <w:rPr>
          <w:lang w:val="lt-LT"/>
        </w:rPr>
        <w:t xml:space="preserve">Įgalioti Pagėgių savivaldybės merą Vaidą </w:t>
      </w:r>
      <w:proofErr w:type="spellStart"/>
      <w:r w:rsidRPr="00523134">
        <w:rPr>
          <w:lang w:val="lt-LT"/>
        </w:rPr>
        <w:t>Bendaravičių</w:t>
      </w:r>
      <w:proofErr w:type="spellEnd"/>
      <w:r w:rsidRPr="00523134">
        <w:rPr>
          <w:lang w:val="lt-LT"/>
        </w:rPr>
        <w:t xml:space="preserve"> pasirašyti bendradarbiavimo sutartį.</w:t>
      </w:r>
    </w:p>
    <w:p w14:paraId="4357FC55" w14:textId="77777777" w:rsidR="00670DA6" w:rsidRPr="00523134" w:rsidRDefault="00670DA6" w:rsidP="00C351CB">
      <w:pPr>
        <w:pStyle w:val="Pagrindiniotekstotrauka2"/>
        <w:tabs>
          <w:tab w:val="left" w:pos="567"/>
          <w:tab w:val="left" w:pos="851"/>
        </w:tabs>
        <w:spacing w:line="288" w:lineRule="auto"/>
        <w:ind w:firstLine="567"/>
        <w:rPr>
          <w:lang w:val="lt-LT"/>
        </w:rPr>
      </w:pPr>
      <w:r w:rsidRPr="00523134">
        <w:rPr>
          <w:lang w:val="lt-LT"/>
        </w:rPr>
        <w:t xml:space="preserve">4.  Sprendimą paskelbti Pagėgių savivaldybės interneto svetainėje </w:t>
      </w:r>
      <w:hyperlink r:id="rId6" w:history="1">
        <w:r w:rsidRPr="00523134">
          <w:rPr>
            <w:rStyle w:val="Hipersaitas"/>
            <w:color w:val="auto"/>
            <w:u w:val="none"/>
            <w:lang w:val="lt-LT"/>
          </w:rPr>
          <w:t>www.pagegiai.lt</w:t>
        </w:r>
      </w:hyperlink>
      <w:r w:rsidRPr="00523134">
        <w:rPr>
          <w:lang w:val="lt-LT"/>
        </w:rPr>
        <w:t>.</w:t>
      </w:r>
    </w:p>
    <w:p w14:paraId="21781263" w14:textId="61220F12" w:rsidR="00670DA6" w:rsidRDefault="00670DA6" w:rsidP="00C351CB">
      <w:pPr>
        <w:pStyle w:val="Pagrindiniotekstotrauka2"/>
        <w:tabs>
          <w:tab w:val="left" w:pos="567"/>
        </w:tabs>
        <w:spacing w:line="288" w:lineRule="auto"/>
        <w:ind w:firstLine="567"/>
        <w:rPr>
          <w:lang w:val="lt-LT"/>
        </w:rPr>
      </w:pPr>
      <w:r w:rsidRPr="00523134">
        <w:rPr>
          <w:lang w:val="lt-LT"/>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72A90E96" w14:textId="15E86649" w:rsidR="009319A3" w:rsidRDefault="009319A3" w:rsidP="00C351CB">
      <w:pPr>
        <w:pStyle w:val="Pagrindiniotekstotrauka2"/>
        <w:tabs>
          <w:tab w:val="left" w:pos="567"/>
        </w:tabs>
        <w:spacing w:line="288" w:lineRule="auto"/>
        <w:ind w:firstLine="567"/>
        <w:rPr>
          <w:lang w:val="lt-LT"/>
        </w:rPr>
      </w:pPr>
    </w:p>
    <w:p w14:paraId="16661AB6" w14:textId="4BBBCBB6" w:rsidR="00670DA6" w:rsidRDefault="00670DA6" w:rsidP="00DE5F53">
      <w:pPr>
        <w:jc w:val="both"/>
        <w:rPr>
          <w:lang w:val="lt-LT"/>
        </w:rPr>
      </w:pPr>
    </w:p>
    <w:p w14:paraId="7E82E147" w14:textId="7E094AAA" w:rsidR="009319A3" w:rsidRDefault="009319A3" w:rsidP="00DE5F53">
      <w:pPr>
        <w:jc w:val="both"/>
        <w:rPr>
          <w:lang w:val="lt-LT"/>
        </w:rPr>
      </w:pPr>
    </w:p>
    <w:p w14:paraId="45824EEC" w14:textId="17EB38F0" w:rsidR="009319A3" w:rsidRPr="00523134" w:rsidRDefault="009319A3" w:rsidP="00DE5F53">
      <w:pPr>
        <w:jc w:val="both"/>
        <w:rPr>
          <w:lang w:val="lt-LT"/>
        </w:rPr>
      </w:pPr>
      <w:r>
        <w:rPr>
          <w:lang w:val="lt-LT"/>
        </w:rPr>
        <w:t>Savivaldybės meras</w:t>
      </w:r>
      <w:r>
        <w:rPr>
          <w:lang w:val="lt-LT"/>
        </w:rPr>
        <w:tab/>
      </w:r>
      <w:r>
        <w:rPr>
          <w:lang w:val="lt-LT"/>
        </w:rPr>
        <w:tab/>
      </w:r>
      <w:r>
        <w:rPr>
          <w:lang w:val="lt-LT"/>
        </w:rPr>
        <w:tab/>
      </w:r>
      <w:r>
        <w:rPr>
          <w:lang w:val="lt-LT"/>
        </w:rPr>
        <w:tab/>
        <w:t xml:space="preserve">            Vaidas Bendaravičius</w:t>
      </w:r>
    </w:p>
    <w:p w14:paraId="661B7B2D" w14:textId="77777777" w:rsidR="00670DA6" w:rsidRPr="00523134" w:rsidRDefault="00670DA6" w:rsidP="00DE5F53">
      <w:pPr>
        <w:jc w:val="both"/>
        <w:rPr>
          <w:lang w:val="lt-LT"/>
        </w:rPr>
      </w:pPr>
    </w:p>
    <w:p w14:paraId="47515CFE" w14:textId="77777777" w:rsidR="00670DA6" w:rsidRPr="00523134" w:rsidRDefault="00670DA6" w:rsidP="006B1862">
      <w:pPr>
        <w:overflowPunct w:val="0"/>
        <w:autoSpaceDE w:val="0"/>
        <w:autoSpaceDN w:val="0"/>
        <w:adjustRightInd w:val="0"/>
        <w:jc w:val="both"/>
        <w:textAlignment w:val="baseline"/>
        <w:rPr>
          <w:lang w:val="lt-LT"/>
        </w:rPr>
      </w:pPr>
    </w:p>
    <w:p w14:paraId="7FE53FB3" w14:textId="77777777" w:rsidR="00670DA6" w:rsidRPr="00523134" w:rsidRDefault="00670DA6" w:rsidP="00DE5F53">
      <w:pPr>
        <w:ind w:left="5102"/>
        <w:jc w:val="right"/>
        <w:rPr>
          <w:color w:val="000000"/>
          <w:lang w:val="lt-LT"/>
        </w:rPr>
      </w:pPr>
    </w:p>
    <w:p w14:paraId="712A767B" w14:textId="77777777" w:rsidR="009319A3" w:rsidRDefault="009319A3" w:rsidP="008D60A6">
      <w:pPr>
        <w:ind w:left="6237"/>
        <w:rPr>
          <w:lang w:val="lt-LT"/>
        </w:rPr>
      </w:pPr>
    </w:p>
    <w:p w14:paraId="5D59D286" w14:textId="77777777" w:rsidR="009319A3" w:rsidRDefault="009319A3" w:rsidP="008D60A6">
      <w:pPr>
        <w:ind w:left="6237"/>
        <w:rPr>
          <w:lang w:val="lt-LT"/>
        </w:rPr>
      </w:pPr>
    </w:p>
    <w:p w14:paraId="24C4236D" w14:textId="77777777" w:rsidR="009319A3" w:rsidRDefault="009319A3" w:rsidP="008D60A6">
      <w:pPr>
        <w:ind w:left="6237"/>
        <w:rPr>
          <w:lang w:val="lt-LT"/>
        </w:rPr>
      </w:pPr>
    </w:p>
    <w:p w14:paraId="12010E71" w14:textId="77777777" w:rsidR="009319A3" w:rsidRDefault="009319A3" w:rsidP="008D60A6">
      <w:pPr>
        <w:ind w:left="6237"/>
        <w:rPr>
          <w:lang w:val="lt-LT"/>
        </w:rPr>
      </w:pPr>
    </w:p>
    <w:p w14:paraId="37518242" w14:textId="77777777" w:rsidR="009319A3" w:rsidRDefault="009319A3" w:rsidP="008D60A6">
      <w:pPr>
        <w:ind w:left="6237"/>
        <w:rPr>
          <w:lang w:val="lt-LT"/>
        </w:rPr>
      </w:pPr>
    </w:p>
    <w:p w14:paraId="6C284216" w14:textId="77777777" w:rsidR="009319A3" w:rsidRDefault="009319A3" w:rsidP="008D60A6">
      <w:pPr>
        <w:ind w:left="6237"/>
        <w:rPr>
          <w:lang w:val="lt-LT"/>
        </w:rPr>
      </w:pPr>
    </w:p>
    <w:p w14:paraId="3CF9E55C" w14:textId="77777777" w:rsidR="009319A3" w:rsidRDefault="009319A3" w:rsidP="008D60A6">
      <w:pPr>
        <w:ind w:left="6237"/>
        <w:rPr>
          <w:lang w:val="lt-LT"/>
        </w:rPr>
      </w:pPr>
    </w:p>
    <w:p w14:paraId="1E36A2CD" w14:textId="77777777" w:rsidR="009319A3" w:rsidRDefault="009319A3" w:rsidP="008D60A6">
      <w:pPr>
        <w:ind w:left="6237"/>
        <w:rPr>
          <w:lang w:val="lt-LT"/>
        </w:rPr>
      </w:pPr>
    </w:p>
    <w:p w14:paraId="5D6E725D" w14:textId="77777777" w:rsidR="009319A3" w:rsidRDefault="009319A3" w:rsidP="008D60A6">
      <w:pPr>
        <w:ind w:left="6237"/>
        <w:rPr>
          <w:lang w:val="lt-LT"/>
        </w:rPr>
      </w:pPr>
    </w:p>
    <w:p w14:paraId="63775D33" w14:textId="77777777" w:rsidR="009319A3" w:rsidRDefault="009319A3" w:rsidP="008D60A6">
      <w:pPr>
        <w:ind w:left="6237"/>
        <w:rPr>
          <w:lang w:val="lt-LT"/>
        </w:rPr>
      </w:pPr>
    </w:p>
    <w:p w14:paraId="17EC6F76" w14:textId="77777777" w:rsidR="009319A3" w:rsidRDefault="009319A3" w:rsidP="008D60A6">
      <w:pPr>
        <w:ind w:left="6237"/>
        <w:rPr>
          <w:lang w:val="lt-LT"/>
        </w:rPr>
      </w:pPr>
    </w:p>
    <w:p w14:paraId="206535B6" w14:textId="77777777" w:rsidR="009319A3" w:rsidRDefault="009319A3" w:rsidP="008D60A6">
      <w:pPr>
        <w:ind w:left="6237"/>
        <w:rPr>
          <w:lang w:val="lt-LT"/>
        </w:rPr>
      </w:pPr>
    </w:p>
    <w:p w14:paraId="64D4C010" w14:textId="647CBCD5" w:rsidR="008D60A6" w:rsidRPr="00523134" w:rsidRDefault="008D60A6" w:rsidP="008D60A6">
      <w:pPr>
        <w:ind w:left="6237"/>
        <w:rPr>
          <w:lang w:val="lt-LT"/>
        </w:rPr>
      </w:pPr>
      <w:r w:rsidRPr="00523134">
        <w:rPr>
          <w:lang w:val="lt-LT"/>
        </w:rPr>
        <w:lastRenderedPageBreak/>
        <w:t>PATVIRTINTA</w:t>
      </w:r>
    </w:p>
    <w:p w14:paraId="50D90F89" w14:textId="77777777" w:rsidR="008D60A6" w:rsidRPr="00523134" w:rsidRDefault="008D60A6" w:rsidP="008D60A6">
      <w:pPr>
        <w:ind w:left="6237"/>
        <w:rPr>
          <w:lang w:val="lt-LT"/>
        </w:rPr>
      </w:pPr>
      <w:r w:rsidRPr="00523134">
        <w:rPr>
          <w:lang w:val="lt-LT"/>
        </w:rPr>
        <w:t>Pagėgių savivaldybės tarybos</w:t>
      </w:r>
    </w:p>
    <w:p w14:paraId="3235DFED" w14:textId="142164B7" w:rsidR="008D60A6" w:rsidRPr="00523134" w:rsidRDefault="008D60A6" w:rsidP="008D60A6">
      <w:pPr>
        <w:ind w:left="6237"/>
        <w:rPr>
          <w:lang w:val="lt-LT"/>
        </w:rPr>
      </w:pPr>
      <w:r w:rsidRPr="00523134">
        <w:rPr>
          <w:lang w:val="lt-LT"/>
        </w:rPr>
        <w:t xml:space="preserve">2022 m. </w:t>
      </w:r>
      <w:r w:rsidR="009319A3">
        <w:rPr>
          <w:lang w:val="lt-LT"/>
        </w:rPr>
        <w:t>lapkričio 11</w:t>
      </w:r>
      <w:r w:rsidRPr="00523134">
        <w:rPr>
          <w:lang w:val="lt-LT"/>
        </w:rPr>
        <w:t xml:space="preserve"> d.</w:t>
      </w:r>
    </w:p>
    <w:p w14:paraId="1726E433" w14:textId="263883B9" w:rsidR="00523134" w:rsidRPr="00523134" w:rsidRDefault="008D60A6" w:rsidP="00523134">
      <w:pPr>
        <w:ind w:left="6237"/>
        <w:rPr>
          <w:lang w:val="lt-LT"/>
        </w:rPr>
      </w:pPr>
      <w:r w:rsidRPr="00523134">
        <w:rPr>
          <w:lang w:val="lt-LT"/>
        </w:rPr>
        <w:t>sprendimu Nr. T-</w:t>
      </w:r>
      <w:r w:rsidR="009319A3">
        <w:rPr>
          <w:lang w:val="lt-LT"/>
        </w:rPr>
        <w:t>170</w:t>
      </w:r>
    </w:p>
    <w:p w14:paraId="5BF560A2" w14:textId="77777777" w:rsidR="00523134" w:rsidRPr="00523134" w:rsidRDefault="00523134" w:rsidP="00523134">
      <w:pPr>
        <w:ind w:left="6237"/>
        <w:rPr>
          <w:lang w:val="lt-LT"/>
        </w:rPr>
      </w:pPr>
    </w:p>
    <w:p w14:paraId="4A0D409C" w14:textId="77777777" w:rsidR="00523134" w:rsidRPr="00523134" w:rsidRDefault="00523134" w:rsidP="00523134">
      <w:pPr>
        <w:ind w:firstLine="720"/>
        <w:jc w:val="center"/>
        <w:rPr>
          <w:b/>
          <w:lang w:val="lt-LT"/>
        </w:rPr>
      </w:pPr>
      <w:r w:rsidRPr="00523134">
        <w:rPr>
          <w:b/>
          <w:lang w:val="lt-LT"/>
        </w:rPr>
        <w:t>BENDRADARBIAVIMO SUTARTIS</w:t>
      </w:r>
    </w:p>
    <w:p w14:paraId="79747078" w14:textId="77777777" w:rsidR="00523134" w:rsidRPr="00523134" w:rsidRDefault="00523134" w:rsidP="00523134">
      <w:pPr>
        <w:ind w:firstLine="720"/>
        <w:jc w:val="center"/>
        <w:rPr>
          <w:b/>
          <w:lang w:val="lt-LT"/>
        </w:rPr>
      </w:pPr>
      <w:r w:rsidRPr="00523134">
        <w:rPr>
          <w:b/>
          <w:lang w:val="lt-LT"/>
        </w:rPr>
        <w:t>DĖL VISUOMENĖS SVEIKATOS PRIEŽIŪROS ORGANIZAVIMO IR VYKDYMO PAGĖGIŲ SAVIVALDYBĖS TERITORIJOJE</w:t>
      </w:r>
    </w:p>
    <w:p w14:paraId="030B9698" w14:textId="77777777" w:rsidR="00523134" w:rsidRPr="00523134" w:rsidRDefault="00523134" w:rsidP="00523134">
      <w:pPr>
        <w:ind w:firstLine="720"/>
        <w:jc w:val="both"/>
        <w:rPr>
          <w:lang w:val="lt-LT"/>
        </w:rPr>
      </w:pPr>
    </w:p>
    <w:p w14:paraId="6E9D0761" w14:textId="77777777" w:rsidR="00523134" w:rsidRPr="00523134" w:rsidRDefault="00523134" w:rsidP="00523134">
      <w:pPr>
        <w:ind w:firstLine="720"/>
        <w:jc w:val="center"/>
        <w:rPr>
          <w:color w:val="000000"/>
          <w:lang w:val="lt-LT"/>
        </w:rPr>
      </w:pPr>
      <w:r w:rsidRPr="00523134">
        <w:rPr>
          <w:color w:val="000000"/>
          <w:lang w:val="lt-LT"/>
        </w:rPr>
        <w:t>2022 m. _____________. Nr.</w:t>
      </w:r>
    </w:p>
    <w:p w14:paraId="1930FCFE" w14:textId="77777777" w:rsidR="00523134" w:rsidRPr="00523134" w:rsidRDefault="00523134" w:rsidP="00523134">
      <w:pPr>
        <w:ind w:firstLine="720"/>
        <w:jc w:val="both"/>
        <w:rPr>
          <w:lang w:val="lt-LT"/>
        </w:rPr>
      </w:pPr>
    </w:p>
    <w:p w14:paraId="07666449" w14:textId="77777777" w:rsidR="00523134" w:rsidRPr="00523134" w:rsidRDefault="00523134" w:rsidP="00523134">
      <w:pPr>
        <w:ind w:firstLine="720"/>
        <w:jc w:val="both"/>
        <w:rPr>
          <w:lang w:val="lt-LT"/>
        </w:rPr>
      </w:pPr>
    </w:p>
    <w:p w14:paraId="7E21E6FC" w14:textId="77777777" w:rsidR="00523134" w:rsidRPr="00523134" w:rsidRDefault="00523134" w:rsidP="00523134">
      <w:pPr>
        <w:ind w:firstLine="720"/>
        <w:jc w:val="center"/>
        <w:rPr>
          <w:b/>
          <w:lang w:val="lt-LT"/>
        </w:rPr>
      </w:pPr>
      <w:r w:rsidRPr="00523134">
        <w:rPr>
          <w:b/>
          <w:lang w:val="lt-LT"/>
        </w:rPr>
        <w:t>I. SUTARTIES ŠALYS</w:t>
      </w:r>
    </w:p>
    <w:p w14:paraId="75A740AA" w14:textId="77777777" w:rsidR="00523134" w:rsidRPr="00523134" w:rsidRDefault="00523134" w:rsidP="00523134">
      <w:pPr>
        <w:ind w:firstLine="720"/>
        <w:jc w:val="both"/>
        <w:rPr>
          <w:bCs/>
          <w:lang w:val="lt-LT"/>
        </w:rPr>
      </w:pPr>
    </w:p>
    <w:p w14:paraId="2C68A1FC" w14:textId="77777777" w:rsidR="00523134" w:rsidRPr="00523134" w:rsidRDefault="00523134" w:rsidP="00523134">
      <w:pPr>
        <w:numPr>
          <w:ilvl w:val="0"/>
          <w:numId w:val="10"/>
        </w:numPr>
        <w:ind w:left="0" w:firstLine="720"/>
        <w:jc w:val="both"/>
        <w:rPr>
          <w:lang w:val="lt-LT"/>
        </w:rPr>
      </w:pPr>
      <w:r w:rsidRPr="00523134">
        <w:rPr>
          <w:lang w:val="lt-LT"/>
        </w:rPr>
        <w:t>Jurbarko rajono savivaldybė, atstovaujama Jurbarko rajono savivaldybės mero Skirmanto Mockevičiaus (toliau – Organizatorius).</w:t>
      </w:r>
    </w:p>
    <w:p w14:paraId="451B0D80" w14:textId="77777777" w:rsidR="00523134" w:rsidRPr="00523134" w:rsidRDefault="00523134" w:rsidP="00523134">
      <w:pPr>
        <w:numPr>
          <w:ilvl w:val="0"/>
          <w:numId w:val="10"/>
        </w:numPr>
        <w:ind w:left="0" w:firstLine="720"/>
        <w:jc w:val="both"/>
        <w:rPr>
          <w:lang w:val="lt-LT"/>
        </w:rPr>
      </w:pPr>
      <w:r w:rsidRPr="00523134">
        <w:rPr>
          <w:lang w:val="lt-LT"/>
        </w:rPr>
        <w:t xml:space="preserve">Pagėgių savivaldybė, atstovaujama Pagėgių savivaldybės mero Vaido </w:t>
      </w:r>
      <w:proofErr w:type="spellStart"/>
      <w:r w:rsidRPr="00523134">
        <w:rPr>
          <w:lang w:val="lt-LT"/>
        </w:rPr>
        <w:t>Bendaravičiaus</w:t>
      </w:r>
      <w:proofErr w:type="spellEnd"/>
      <w:r w:rsidRPr="00523134">
        <w:rPr>
          <w:lang w:val="lt-LT"/>
        </w:rPr>
        <w:t xml:space="preserve"> (toliau – Užsakovas).</w:t>
      </w:r>
    </w:p>
    <w:p w14:paraId="39E1AFE2" w14:textId="77777777" w:rsidR="00523134" w:rsidRPr="00523134" w:rsidRDefault="00523134" w:rsidP="00523134">
      <w:pPr>
        <w:numPr>
          <w:ilvl w:val="0"/>
          <w:numId w:val="10"/>
        </w:numPr>
        <w:ind w:left="0" w:firstLine="720"/>
        <w:jc w:val="both"/>
        <w:rPr>
          <w:lang w:val="lt-LT"/>
        </w:rPr>
      </w:pPr>
      <w:r w:rsidRPr="00523134">
        <w:rPr>
          <w:lang w:val="lt-LT"/>
        </w:rPr>
        <w:t>Organizatorius ir Užsakovas sudarę Bendradarbiavimo sutartį dėl visuomenės sveikatos priežiūros organizavimo ir vykdymo Pagėgių savivaldybės teritorijoje (toliau – Sutartis) toliau vadinami Šalimis.</w:t>
      </w:r>
    </w:p>
    <w:p w14:paraId="2225366A" w14:textId="77777777" w:rsidR="00523134" w:rsidRPr="00523134" w:rsidRDefault="00523134" w:rsidP="00523134">
      <w:pPr>
        <w:ind w:firstLine="720"/>
        <w:jc w:val="both"/>
        <w:rPr>
          <w:lang w:val="lt-LT"/>
        </w:rPr>
      </w:pPr>
    </w:p>
    <w:p w14:paraId="08A534A9" w14:textId="77777777" w:rsidR="00523134" w:rsidRPr="00523134" w:rsidRDefault="00523134" w:rsidP="00523134">
      <w:pPr>
        <w:ind w:firstLine="720"/>
        <w:jc w:val="center"/>
        <w:rPr>
          <w:b/>
          <w:lang w:val="lt-LT"/>
        </w:rPr>
      </w:pPr>
      <w:r w:rsidRPr="00523134">
        <w:rPr>
          <w:b/>
          <w:lang w:val="lt-LT"/>
        </w:rPr>
        <w:t>II. SUTARTIES OBJEKTAS</w:t>
      </w:r>
    </w:p>
    <w:p w14:paraId="44E1FB0E" w14:textId="77777777" w:rsidR="00523134" w:rsidRPr="00523134" w:rsidRDefault="00523134" w:rsidP="00523134">
      <w:pPr>
        <w:ind w:firstLine="720"/>
        <w:jc w:val="both"/>
        <w:rPr>
          <w:bCs/>
          <w:lang w:val="lt-LT"/>
        </w:rPr>
      </w:pPr>
    </w:p>
    <w:p w14:paraId="2C6922C0" w14:textId="77777777" w:rsidR="00523134" w:rsidRPr="00523134" w:rsidRDefault="00523134" w:rsidP="00523134">
      <w:pPr>
        <w:numPr>
          <w:ilvl w:val="0"/>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Jurbarko rajono ir Pagėgių savivaldybių bendradarbiavimas organizuojant visuomenės sveikatos priežiūros paslaugų, priskiriamų valstybinėms (valstybės perduotos savivaldybėms) funkcijoms, teikimą Pagėgių savivaldybės gyventojams, pagal šioje Sutartyje nustatytas sąlygas.</w:t>
      </w:r>
    </w:p>
    <w:p w14:paraId="5866F159" w14:textId="77777777" w:rsidR="00523134" w:rsidRPr="00523134" w:rsidRDefault="00523134" w:rsidP="00523134">
      <w:pPr>
        <w:tabs>
          <w:tab w:val="left" w:pos="709"/>
        </w:tabs>
        <w:autoSpaceDE w:val="0"/>
        <w:autoSpaceDN w:val="0"/>
        <w:adjustRightInd w:val="0"/>
        <w:ind w:firstLine="720"/>
        <w:jc w:val="both"/>
        <w:rPr>
          <w:rFonts w:eastAsia="Calibri"/>
          <w:lang w:val="lt-LT"/>
        </w:rPr>
      </w:pPr>
    </w:p>
    <w:p w14:paraId="0045B5C2" w14:textId="77777777" w:rsidR="00523134" w:rsidRPr="00523134" w:rsidRDefault="00523134" w:rsidP="00523134">
      <w:pPr>
        <w:ind w:firstLine="720"/>
        <w:jc w:val="center"/>
        <w:rPr>
          <w:b/>
          <w:lang w:val="lt-LT"/>
        </w:rPr>
      </w:pPr>
      <w:r w:rsidRPr="00523134">
        <w:rPr>
          <w:b/>
          <w:lang w:val="lt-LT"/>
        </w:rPr>
        <w:t>III. ŠALIŲ ĮSIPAREIGOJIMAI</w:t>
      </w:r>
    </w:p>
    <w:p w14:paraId="0D5A7F77" w14:textId="77777777" w:rsidR="00523134" w:rsidRPr="00523134" w:rsidRDefault="00523134" w:rsidP="00523134">
      <w:pPr>
        <w:tabs>
          <w:tab w:val="left" w:pos="709"/>
        </w:tabs>
        <w:autoSpaceDE w:val="0"/>
        <w:autoSpaceDN w:val="0"/>
        <w:adjustRightInd w:val="0"/>
        <w:ind w:firstLine="720"/>
        <w:jc w:val="both"/>
        <w:rPr>
          <w:rFonts w:eastAsia="Calibri"/>
          <w:lang w:val="lt-LT"/>
        </w:rPr>
      </w:pPr>
    </w:p>
    <w:p w14:paraId="63D89D3F" w14:textId="77777777" w:rsidR="00523134" w:rsidRPr="00523134" w:rsidRDefault="00523134" w:rsidP="00523134">
      <w:pPr>
        <w:numPr>
          <w:ilvl w:val="0"/>
          <w:numId w:val="10"/>
        </w:numPr>
        <w:tabs>
          <w:tab w:val="left" w:pos="709"/>
          <w:tab w:val="left" w:pos="993"/>
        </w:tabs>
        <w:autoSpaceDE w:val="0"/>
        <w:autoSpaceDN w:val="0"/>
        <w:adjustRightInd w:val="0"/>
        <w:ind w:left="0" w:firstLine="720"/>
        <w:jc w:val="both"/>
        <w:rPr>
          <w:rFonts w:eastAsia="Calibri"/>
          <w:lang w:val="lt-LT"/>
        </w:rPr>
      </w:pPr>
      <w:r w:rsidRPr="00523134">
        <w:rPr>
          <w:rFonts w:eastAsia="Calibri"/>
          <w:lang w:val="lt-LT"/>
        </w:rPr>
        <w:t>Organizatorius įsipareigoja:</w:t>
      </w:r>
    </w:p>
    <w:p w14:paraId="081557C2" w14:textId="77777777" w:rsidR="00523134" w:rsidRPr="00523134" w:rsidRDefault="00523134" w:rsidP="00523134">
      <w:pPr>
        <w:numPr>
          <w:ilvl w:val="1"/>
          <w:numId w:val="10"/>
        </w:numPr>
        <w:tabs>
          <w:tab w:val="left" w:pos="709"/>
          <w:tab w:val="left" w:pos="993"/>
        </w:tabs>
        <w:autoSpaceDE w:val="0"/>
        <w:autoSpaceDN w:val="0"/>
        <w:adjustRightInd w:val="0"/>
        <w:ind w:left="0" w:firstLine="720"/>
        <w:jc w:val="both"/>
        <w:rPr>
          <w:rFonts w:eastAsia="Calibri"/>
          <w:lang w:val="lt-LT"/>
        </w:rPr>
      </w:pPr>
      <w:r w:rsidRPr="00523134">
        <w:rPr>
          <w:rFonts w:eastAsia="Calibri"/>
          <w:lang w:val="lt-LT"/>
        </w:rPr>
        <w:t>pavesti biudžetinei įstaigai Jurbarko rajono savivaldybės visuomenės sveikatos biurui (toliau – Biuras) teisės aktų numatyta tvarka organizuoti ir vykdyti visuomenės sveikatos priežiūrą Pagėgių savivaldybėje;</w:t>
      </w:r>
    </w:p>
    <w:p w14:paraId="35D45950" w14:textId="77777777" w:rsidR="00523134" w:rsidRPr="00523134" w:rsidRDefault="00523134" w:rsidP="00523134">
      <w:pPr>
        <w:numPr>
          <w:ilvl w:val="1"/>
          <w:numId w:val="10"/>
        </w:numPr>
        <w:tabs>
          <w:tab w:val="left" w:pos="709"/>
          <w:tab w:val="left" w:pos="993"/>
        </w:tabs>
        <w:autoSpaceDE w:val="0"/>
        <w:autoSpaceDN w:val="0"/>
        <w:adjustRightInd w:val="0"/>
        <w:ind w:left="0" w:firstLine="720"/>
        <w:jc w:val="both"/>
        <w:rPr>
          <w:rFonts w:eastAsia="Calibri"/>
          <w:lang w:val="lt-LT"/>
        </w:rPr>
      </w:pPr>
      <w:r w:rsidRPr="00523134">
        <w:rPr>
          <w:rFonts w:eastAsia="Calibri"/>
          <w:lang w:val="lt-LT"/>
        </w:rPr>
        <w:t>pavesti Biurui sudaryti Sutartį su Pagėgių savivaldybės administracija dėl visuomenės sveikatos priežiūros paslaugų teikimo Pagėgių savivaldybės gyventojams, visuomenės sveikatos priežiūros organizavimo Pagėgių savivaldybės ugdymo įstaigose, visuomenės sveikatos stebėsenos (monitoringo) vykdymo, visuomenės sveikatos stiprinimo ir kitų susijusių paslaugų organizavimo ir finansavimo;</w:t>
      </w:r>
    </w:p>
    <w:p w14:paraId="2E730F81" w14:textId="77777777" w:rsidR="00523134" w:rsidRPr="00523134" w:rsidRDefault="00523134" w:rsidP="00523134">
      <w:pPr>
        <w:numPr>
          <w:ilvl w:val="1"/>
          <w:numId w:val="10"/>
        </w:numPr>
        <w:tabs>
          <w:tab w:val="left" w:pos="709"/>
          <w:tab w:val="left" w:pos="993"/>
        </w:tabs>
        <w:autoSpaceDE w:val="0"/>
        <w:autoSpaceDN w:val="0"/>
        <w:adjustRightInd w:val="0"/>
        <w:ind w:left="0" w:firstLine="720"/>
        <w:jc w:val="both"/>
        <w:rPr>
          <w:rFonts w:eastAsia="Calibri"/>
          <w:lang w:val="lt-LT"/>
        </w:rPr>
      </w:pPr>
      <w:r w:rsidRPr="00523134">
        <w:rPr>
          <w:rFonts w:eastAsia="Calibri"/>
          <w:lang w:val="lt-LT"/>
        </w:rPr>
        <w:t>užtikrinti Biuro veiklos tęstinumą;</w:t>
      </w:r>
    </w:p>
    <w:p w14:paraId="0F269F9C" w14:textId="77777777" w:rsidR="00523134" w:rsidRPr="00523134" w:rsidRDefault="00523134" w:rsidP="00523134">
      <w:pPr>
        <w:numPr>
          <w:ilvl w:val="1"/>
          <w:numId w:val="10"/>
        </w:numPr>
        <w:tabs>
          <w:tab w:val="left" w:pos="709"/>
          <w:tab w:val="left" w:pos="993"/>
        </w:tabs>
        <w:autoSpaceDE w:val="0"/>
        <w:autoSpaceDN w:val="0"/>
        <w:adjustRightInd w:val="0"/>
        <w:ind w:left="0" w:firstLine="720"/>
        <w:jc w:val="both"/>
        <w:rPr>
          <w:rFonts w:eastAsia="Calibri"/>
          <w:lang w:val="lt-LT"/>
        </w:rPr>
      </w:pPr>
      <w:r w:rsidRPr="00523134">
        <w:rPr>
          <w:rFonts w:eastAsia="Calibri"/>
          <w:lang w:val="lt-LT"/>
        </w:rPr>
        <w:t>teikti informaciją ir konsultacijas, reikalingas bendradarbiavimo Sutarčiai įgyvendinti.</w:t>
      </w:r>
    </w:p>
    <w:p w14:paraId="57C5CBAF" w14:textId="77777777" w:rsidR="00523134" w:rsidRPr="00523134" w:rsidRDefault="00523134" w:rsidP="00523134">
      <w:pPr>
        <w:numPr>
          <w:ilvl w:val="0"/>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Užsakovas įsipareigoja:</w:t>
      </w:r>
    </w:p>
    <w:p w14:paraId="5A23D243"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kasmet iki spalio 31 d. pateikti Jurbarko rajono savivaldybės administracijai ateinančių metų Pagėgių savivaldybės visuomenės sveikatos priežiūros programą, suderintą su Biuru ir patvirtintą Pagėgių savivaldybės taryboje;</w:t>
      </w:r>
    </w:p>
    <w:p w14:paraId="2B463E71"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laiku užtikrinti reikiamą Biuro finansavimą visuomenės sveikatos priežiūros paslaugoms, numatytoms Visuomenės sveikatos priežiūros programoje, teikti. Kasmet iki vasario 15 d. pervesti Biurui 30 proc. skiriamų lėšų numatytai veiklai Pagėgių savivaldybėje vykdyti avansą pagal pateiktą sąskaitą faktūrą;</w:t>
      </w:r>
    </w:p>
    <w:p w14:paraId="40D63052"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iki kiekvieno einamo ketvirčio 10 d. pervesti lėšas Biurui už suteiktas paslaugas pagal pateiktą sąskaitą faktūrą ir ataskaitą;</w:t>
      </w:r>
    </w:p>
    <w:p w14:paraId="74088743"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numatyti lėšas Biuro darbuotojų, teikiančių visuomenės sveikatos priežiūros paslaugas Pagėgių savivaldybės gyventojams, išeitinėms išmokoms:</w:t>
      </w:r>
    </w:p>
    <w:p w14:paraId="063A0E81" w14:textId="77777777" w:rsidR="00523134" w:rsidRPr="00523134" w:rsidRDefault="00523134" w:rsidP="00523134">
      <w:pPr>
        <w:numPr>
          <w:ilvl w:val="2"/>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savo iniciatyva nutraukiant bendradarbiavimo sutartį;</w:t>
      </w:r>
    </w:p>
    <w:p w14:paraId="7C4B1365" w14:textId="77777777" w:rsidR="00523134" w:rsidRPr="00523134" w:rsidRDefault="00523134" w:rsidP="00523134">
      <w:pPr>
        <w:numPr>
          <w:ilvl w:val="2"/>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lastRenderedPageBreak/>
        <w:t>nutraukiant bendradarbiavimo sutartį dėl bendradarbiavimo sutarties 10.1 punkte numatytų aplinkybių;</w:t>
      </w:r>
    </w:p>
    <w:p w14:paraId="67341428"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teikti Jurbarko rajono savivaldybei informaciją ir konsultacijas, reikalingas bendradarbiavimo sutarčiai įgyvendinti;</w:t>
      </w:r>
    </w:p>
    <w:p w14:paraId="53F63625"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suteikti visuomenės sveikatos specialistams darbo vietas, užtikrinti darbo vietų materialinį ir techninį aprūpinimą;</w:t>
      </w:r>
    </w:p>
    <w:p w14:paraId="27880DB3"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suteikti Biuro darbuotojams patalpas, reikalingas visuomenės sveikatos priežiūros paslaugų teikimui Pagėgių savivaldybėje;</w:t>
      </w:r>
    </w:p>
    <w:p w14:paraId="298240DA" w14:textId="77777777" w:rsidR="00523134" w:rsidRPr="00523134" w:rsidRDefault="00523134" w:rsidP="00523134">
      <w:pPr>
        <w:numPr>
          <w:ilvl w:val="1"/>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kontroliuoti paslaugų teikimo eigą ir lėšų panaudojimą.</w:t>
      </w:r>
    </w:p>
    <w:p w14:paraId="04FEC736" w14:textId="77777777" w:rsidR="00523134" w:rsidRPr="00523134" w:rsidRDefault="00523134" w:rsidP="00523134">
      <w:pPr>
        <w:numPr>
          <w:ilvl w:val="0"/>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Šalys susitaria ne rečiau kaip kartą per metus organizuoti susitikimus bendradarbiavimo klausimais.</w:t>
      </w:r>
    </w:p>
    <w:p w14:paraId="3D2D1831" w14:textId="77777777" w:rsidR="00523134" w:rsidRPr="00523134" w:rsidRDefault="00523134" w:rsidP="00523134">
      <w:pPr>
        <w:numPr>
          <w:ilvl w:val="0"/>
          <w:numId w:val="10"/>
        </w:numPr>
        <w:tabs>
          <w:tab w:val="left" w:pos="709"/>
        </w:tabs>
        <w:autoSpaceDE w:val="0"/>
        <w:autoSpaceDN w:val="0"/>
        <w:adjustRightInd w:val="0"/>
        <w:ind w:left="0" w:firstLine="720"/>
        <w:jc w:val="both"/>
        <w:rPr>
          <w:rFonts w:eastAsia="Calibri"/>
          <w:lang w:val="lt-LT"/>
        </w:rPr>
      </w:pPr>
      <w:r w:rsidRPr="00523134">
        <w:rPr>
          <w:rFonts w:eastAsia="Calibri"/>
          <w:lang w:val="lt-LT"/>
        </w:rPr>
        <w:t>Informacija ir konsultacijos, su šios Sutarties vykdymu, teikiamos nemokamai. Informacijos teikimo būdai ir formos nustatomi Šalių susitarimu. Informacija kitiems subjektams platinama tik Šalims raštiškai pritarus.</w:t>
      </w:r>
    </w:p>
    <w:p w14:paraId="0605E4C6" w14:textId="77777777" w:rsidR="00523134" w:rsidRPr="00523134" w:rsidRDefault="00523134" w:rsidP="00523134">
      <w:pPr>
        <w:tabs>
          <w:tab w:val="left" w:pos="709"/>
        </w:tabs>
        <w:autoSpaceDE w:val="0"/>
        <w:autoSpaceDN w:val="0"/>
        <w:adjustRightInd w:val="0"/>
        <w:ind w:firstLine="720"/>
        <w:jc w:val="both"/>
        <w:rPr>
          <w:rFonts w:eastAsia="Calibri"/>
          <w:lang w:val="lt-LT"/>
        </w:rPr>
      </w:pPr>
    </w:p>
    <w:p w14:paraId="2B2632A8" w14:textId="77777777" w:rsidR="00523134" w:rsidRPr="00523134" w:rsidRDefault="00523134" w:rsidP="00523134">
      <w:pPr>
        <w:ind w:firstLine="720"/>
        <w:jc w:val="center"/>
        <w:rPr>
          <w:b/>
          <w:lang w:val="lt-LT"/>
        </w:rPr>
      </w:pPr>
      <w:r w:rsidRPr="00523134">
        <w:rPr>
          <w:b/>
          <w:lang w:val="lt-LT"/>
        </w:rPr>
        <w:t>IV. SUTARTIES GALIOJIMAS IR JOS NUTRAUKIMO SĄLYGOS</w:t>
      </w:r>
    </w:p>
    <w:p w14:paraId="73722FBE" w14:textId="77777777" w:rsidR="00523134" w:rsidRPr="00523134" w:rsidRDefault="00523134" w:rsidP="00523134">
      <w:pPr>
        <w:ind w:firstLine="720"/>
        <w:jc w:val="both"/>
        <w:rPr>
          <w:lang w:val="lt-LT"/>
        </w:rPr>
      </w:pPr>
    </w:p>
    <w:p w14:paraId="7E9E8E9F" w14:textId="77777777" w:rsidR="00523134" w:rsidRPr="00523134" w:rsidRDefault="00523134" w:rsidP="00523134">
      <w:pPr>
        <w:numPr>
          <w:ilvl w:val="0"/>
          <w:numId w:val="10"/>
        </w:numPr>
        <w:tabs>
          <w:tab w:val="left" w:pos="851"/>
        </w:tabs>
        <w:ind w:left="0" w:firstLine="720"/>
        <w:jc w:val="both"/>
        <w:rPr>
          <w:i/>
          <w:u w:val="single"/>
          <w:lang w:val="lt-LT"/>
        </w:rPr>
      </w:pPr>
      <w:r w:rsidRPr="00523134">
        <w:rPr>
          <w:lang w:val="lt-LT"/>
        </w:rPr>
        <w:t xml:space="preserve">Ši Sutartis įsigalioja ją pasirašius </w:t>
      </w:r>
      <w:proofErr w:type="spellStart"/>
      <w:r w:rsidRPr="00523134">
        <w:rPr>
          <w:lang w:val="lt-LT"/>
        </w:rPr>
        <w:t>abiems</w:t>
      </w:r>
      <w:proofErr w:type="spellEnd"/>
      <w:r w:rsidRPr="00523134">
        <w:rPr>
          <w:lang w:val="lt-LT"/>
        </w:rPr>
        <w:t xml:space="preserve"> Šalims.</w:t>
      </w:r>
    </w:p>
    <w:p w14:paraId="23D25AAE" w14:textId="77777777" w:rsidR="00523134" w:rsidRPr="00523134" w:rsidRDefault="00523134" w:rsidP="00523134">
      <w:pPr>
        <w:numPr>
          <w:ilvl w:val="0"/>
          <w:numId w:val="10"/>
        </w:numPr>
        <w:ind w:left="0" w:firstLine="720"/>
        <w:jc w:val="both"/>
        <w:rPr>
          <w:lang w:val="lt-LT"/>
        </w:rPr>
      </w:pPr>
      <w:r w:rsidRPr="00523134">
        <w:rPr>
          <w:lang w:val="lt-LT"/>
        </w:rPr>
        <w:t>Sutartis gali būti nutraukiama:</w:t>
      </w:r>
    </w:p>
    <w:p w14:paraId="57ED94DC" w14:textId="77777777" w:rsidR="00523134" w:rsidRPr="00523134" w:rsidRDefault="00523134" w:rsidP="00523134">
      <w:pPr>
        <w:numPr>
          <w:ilvl w:val="1"/>
          <w:numId w:val="10"/>
        </w:numPr>
        <w:ind w:left="0" w:firstLine="720"/>
        <w:jc w:val="both"/>
        <w:rPr>
          <w:lang w:val="lt-LT"/>
        </w:rPr>
      </w:pPr>
      <w:r w:rsidRPr="00523134">
        <w:rPr>
          <w:lang w:val="lt-LT"/>
        </w:rPr>
        <w:t xml:space="preserve">Biuro iniciatyva, kai Pagėgių savivaldybė laiku neužtikrina reikiamo lėšų kiekio visuomenės sveikatos priežiūros paslaugoms teikti ir dėl to nukenčia Biuro ir Jurbarko rajono savivaldybės gyventojų interesai; </w:t>
      </w:r>
    </w:p>
    <w:p w14:paraId="507498FB" w14:textId="77777777" w:rsidR="00523134" w:rsidRPr="00523134" w:rsidRDefault="00523134" w:rsidP="00523134">
      <w:pPr>
        <w:numPr>
          <w:ilvl w:val="1"/>
          <w:numId w:val="10"/>
        </w:numPr>
        <w:ind w:left="0" w:firstLine="720"/>
        <w:jc w:val="both"/>
        <w:rPr>
          <w:lang w:val="lt-LT"/>
        </w:rPr>
      </w:pPr>
      <w:r w:rsidRPr="00523134">
        <w:rPr>
          <w:lang w:val="lt-LT"/>
        </w:rPr>
        <w:t>Pagėgių savivaldybės iniciatyva, įsteigus Pagėgių savivaldybės visuomenės sveikatos biurą ar numatant pasirašyti bendradarbiavimo sutartį dėl visuomenės sveikatos priežiūros paslaugų teikimo su kita savivaldybe.</w:t>
      </w:r>
    </w:p>
    <w:p w14:paraId="241DC5F4" w14:textId="77777777" w:rsidR="00523134" w:rsidRPr="00523134" w:rsidRDefault="00523134" w:rsidP="00523134">
      <w:pPr>
        <w:numPr>
          <w:ilvl w:val="0"/>
          <w:numId w:val="10"/>
        </w:numPr>
        <w:ind w:left="0" w:firstLine="720"/>
        <w:jc w:val="both"/>
        <w:rPr>
          <w:lang w:val="lt-LT"/>
        </w:rPr>
      </w:pPr>
      <w:r w:rsidRPr="00523134">
        <w:rPr>
          <w:lang w:val="lt-LT"/>
        </w:rPr>
        <w:t>Vienai iš Šalių norint nutraukti Sutartį, Šalis turi raštu informuoti kitą šalį prieš šešis mėnesius.</w:t>
      </w:r>
    </w:p>
    <w:p w14:paraId="253FE348" w14:textId="77777777" w:rsidR="00523134" w:rsidRPr="00523134" w:rsidRDefault="00523134" w:rsidP="00523134">
      <w:pPr>
        <w:numPr>
          <w:ilvl w:val="0"/>
          <w:numId w:val="10"/>
        </w:numPr>
        <w:ind w:left="0" w:firstLine="720"/>
        <w:jc w:val="both"/>
        <w:rPr>
          <w:lang w:val="lt-LT"/>
        </w:rPr>
      </w:pPr>
      <w:r w:rsidRPr="00523134">
        <w:rPr>
          <w:lang w:val="lt-LT"/>
        </w:rPr>
        <w:t>Sutartis nutraukiama Šalims priėmus sprendimą dėl Sutarties nutraukimo ir susitarus dėl atsiskaitymo tvarkos už suteiktas paslaugas.</w:t>
      </w:r>
    </w:p>
    <w:p w14:paraId="1EFEF921" w14:textId="77777777" w:rsidR="00523134" w:rsidRPr="00523134" w:rsidRDefault="00523134" w:rsidP="00523134">
      <w:pPr>
        <w:ind w:firstLine="720"/>
        <w:jc w:val="both"/>
        <w:rPr>
          <w:lang w:val="lt-LT"/>
        </w:rPr>
      </w:pPr>
    </w:p>
    <w:p w14:paraId="36A834C4" w14:textId="77777777" w:rsidR="00523134" w:rsidRPr="00523134" w:rsidRDefault="00523134" w:rsidP="00523134">
      <w:pPr>
        <w:ind w:firstLine="720"/>
        <w:jc w:val="center"/>
        <w:rPr>
          <w:b/>
          <w:lang w:val="lt-LT"/>
        </w:rPr>
      </w:pPr>
      <w:r w:rsidRPr="00523134">
        <w:rPr>
          <w:b/>
          <w:lang w:val="lt-LT"/>
        </w:rPr>
        <w:t>V. GINČŲ SPRENDIMO TVARKA</w:t>
      </w:r>
    </w:p>
    <w:p w14:paraId="6DFD0B82" w14:textId="77777777" w:rsidR="00523134" w:rsidRPr="00523134" w:rsidRDefault="00523134" w:rsidP="00523134">
      <w:pPr>
        <w:ind w:firstLine="720"/>
        <w:jc w:val="center"/>
        <w:rPr>
          <w:b/>
          <w:lang w:val="lt-LT"/>
        </w:rPr>
      </w:pPr>
    </w:p>
    <w:p w14:paraId="1FAF5EEF" w14:textId="77777777" w:rsidR="00523134" w:rsidRPr="00523134" w:rsidRDefault="00523134" w:rsidP="00523134">
      <w:pPr>
        <w:numPr>
          <w:ilvl w:val="0"/>
          <w:numId w:val="10"/>
        </w:numPr>
        <w:ind w:left="0" w:firstLine="720"/>
        <w:jc w:val="both"/>
        <w:rPr>
          <w:bCs/>
          <w:lang w:val="lt-LT"/>
        </w:rPr>
      </w:pPr>
      <w:r w:rsidRPr="00523134">
        <w:rPr>
          <w:bCs/>
          <w:lang w:val="lt-LT"/>
        </w:rPr>
        <w:t>Visi ginčai dėl Sutarties nuostatų sprendžiami Šalių susitarimu.</w:t>
      </w:r>
    </w:p>
    <w:p w14:paraId="25D9AF19" w14:textId="77777777" w:rsidR="00523134" w:rsidRPr="00523134" w:rsidRDefault="00523134" w:rsidP="00523134">
      <w:pPr>
        <w:numPr>
          <w:ilvl w:val="0"/>
          <w:numId w:val="10"/>
        </w:numPr>
        <w:ind w:left="0" w:firstLine="720"/>
        <w:jc w:val="both"/>
        <w:rPr>
          <w:bCs/>
          <w:lang w:val="lt-LT"/>
        </w:rPr>
      </w:pPr>
      <w:r w:rsidRPr="00523134">
        <w:rPr>
          <w:bCs/>
          <w:lang w:val="lt-LT"/>
        </w:rPr>
        <w:t>Šalims nesusitarus geruoju, ginčas sprendžiamas Lietuvos Respublikos įstatymų nustatyta tvarka.</w:t>
      </w:r>
    </w:p>
    <w:p w14:paraId="2B1F155F" w14:textId="77777777" w:rsidR="00523134" w:rsidRPr="00523134" w:rsidRDefault="00523134" w:rsidP="00523134">
      <w:pPr>
        <w:ind w:firstLine="720"/>
        <w:jc w:val="center"/>
        <w:rPr>
          <w:b/>
          <w:lang w:val="lt-LT"/>
        </w:rPr>
      </w:pPr>
    </w:p>
    <w:p w14:paraId="62839555" w14:textId="77777777" w:rsidR="00523134" w:rsidRPr="00523134" w:rsidRDefault="00523134" w:rsidP="00523134">
      <w:pPr>
        <w:ind w:firstLine="720"/>
        <w:jc w:val="center"/>
        <w:rPr>
          <w:b/>
          <w:lang w:val="lt-LT"/>
        </w:rPr>
      </w:pPr>
      <w:r w:rsidRPr="00523134">
        <w:rPr>
          <w:b/>
          <w:lang w:val="lt-LT"/>
        </w:rPr>
        <w:t>VI. BAIGIAMOSIOS NUOSTATOS</w:t>
      </w:r>
    </w:p>
    <w:p w14:paraId="6D04C414" w14:textId="77777777" w:rsidR="00523134" w:rsidRPr="00523134" w:rsidRDefault="00523134" w:rsidP="00523134">
      <w:pPr>
        <w:ind w:firstLine="720"/>
        <w:jc w:val="both"/>
        <w:rPr>
          <w:lang w:val="lt-LT"/>
        </w:rPr>
      </w:pPr>
    </w:p>
    <w:p w14:paraId="6AE32A2D" w14:textId="77777777" w:rsidR="00523134" w:rsidRPr="00523134" w:rsidRDefault="00523134" w:rsidP="00523134">
      <w:pPr>
        <w:numPr>
          <w:ilvl w:val="0"/>
          <w:numId w:val="10"/>
        </w:numPr>
        <w:ind w:left="0" w:firstLine="720"/>
        <w:jc w:val="both"/>
        <w:rPr>
          <w:lang w:val="lt-LT"/>
        </w:rPr>
      </w:pPr>
      <w:r w:rsidRPr="00523134">
        <w:rPr>
          <w:lang w:val="lt-LT"/>
        </w:rPr>
        <w:t>Nė viena iš Šalių neturi teisės perduoti trečiajam asmeniui šios Sutarties teisių ir įsipareigojimų be raštiško kitos Šalies sutikimo.</w:t>
      </w:r>
    </w:p>
    <w:p w14:paraId="27D5E461" w14:textId="77777777" w:rsidR="00523134" w:rsidRPr="00523134" w:rsidRDefault="00523134" w:rsidP="00523134">
      <w:pPr>
        <w:numPr>
          <w:ilvl w:val="0"/>
          <w:numId w:val="10"/>
        </w:numPr>
        <w:ind w:left="0" w:firstLine="720"/>
        <w:jc w:val="both"/>
        <w:rPr>
          <w:lang w:val="lt-LT"/>
        </w:rPr>
      </w:pPr>
      <w:r w:rsidRPr="00523134">
        <w:rPr>
          <w:lang w:val="lt-LT"/>
        </w:rPr>
        <w:t>Ši Sutartis gali būti keičiama abiejų Šalių sutarimu, pasirašant papildomą susitarimą dėl šios Sutarties, kuris tampa neatsiejama šios Sutarties dalis.</w:t>
      </w:r>
    </w:p>
    <w:p w14:paraId="53A72398" w14:textId="77777777" w:rsidR="00523134" w:rsidRPr="00523134" w:rsidRDefault="00523134" w:rsidP="00523134">
      <w:pPr>
        <w:numPr>
          <w:ilvl w:val="0"/>
          <w:numId w:val="10"/>
        </w:numPr>
        <w:ind w:left="0" w:firstLine="720"/>
        <w:jc w:val="both"/>
        <w:rPr>
          <w:lang w:val="lt-LT"/>
        </w:rPr>
      </w:pPr>
      <w:r w:rsidRPr="00523134">
        <w:rPr>
          <w:lang w:val="lt-LT"/>
        </w:rPr>
        <w:t xml:space="preserve">Sutartis sudaryta dviem vienodą juridinę galią turinčiais egzemplioriais – po vieną kiekvienai Sutarties Šaliai. </w:t>
      </w:r>
    </w:p>
    <w:p w14:paraId="4E0D6D90" w14:textId="77777777" w:rsidR="00523134" w:rsidRPr="00523134" w:rsidRDefault="00523134" w:rsidP="00523134">
      <w:pPr>
        <w:numPr>
          <w:ilvl w:val="0"/>
          <w:numId w:val="10"/>
        </w:numPr>
        <w:ind w:left="0" w:firstLine="720"/>
        <w:jc w:val="both"/>
        <w:rPr>
          <w:lang w:val="lt-LT"/>
        </w:rPr>
      </w:pPr>
      <w:r w:rsidRPr="00523134">
        <w:rPr>
          <w:lang w:val="lt-LT"/>
        </w:rPr>
        <w:t>Visi šios Sutarties pakeitimai ir papildymai galioja tik tada, kai jie yra surašyti raštu ir patvirtinti abiejų šalių parašais ir antspaudais.</w:t>
      </w:r>
    </w:p>
    <w:p w14:paraId="74310400" w14:textId="77777777" w:rsidR="00523134" w:rsidRPr="00523134" w:rsidRDefault="00523134" w:rsidP="00523134">
      <w:pPr>
        <w:ind w:left="720"/>
        <w:jc w:val="both"/>
        <w:rPr>
          <w:lang w:val="lt-LT"/>
        </w:rPr>
      </w:pPr>
    </w:p>
    <w:p w14:paraId="17737A46" w14:textId="77777777" w:rsidR="00523134" w:rsidRPr="00523134" w:rsidRDefault="00523134" w:rsidP="00523134">
      <w:pPr>
        <w:numPr>
          <w:ilvl w:val="12"/>
          <w:numId w:val="0"/>
        </w:numPr>
        <w:ind w:firstLine="720"/>
        <w:jc w:val="center"/>
        <w:rPr>
          <w:b/>
          <w:lang w:val="lt-LT"/>
        </w:rPr>
      </w:pPr>
      <w:r w:rsidRPr="00523134">
        <w:rPr>
          <w:b/>
          <w:lang w:val="lt-LT"/>
        </w:rPr>
        <w:t>VII. SUTARTIES ŠALIŲ REKVIZITAI IR PARAŠAI</w:t>
      </w:r>
    </w:p>
    <w:p w14:paraId="44269616" w14:textId="77777777" w:rsidR="00523134" w:rsidRPr="00523134" w:rsidRDefault="00523134" w:rsidP="00523134">
      <w:pPr>
        <w:numPr>
          <w:ilvl w:val="12"/>
          <w:numId w:val="0"/>
        </w:numPr>
        <w:rPr>
          <w:b/>
          <w:lang w:val="lt-LT"/>
        </w:rPr>
      </w:pPr>
    </w:p>
    <w:p w14:paraId="1758AED9" w14:textId="77777777" w:rsidR="00523134" w:rsidRPr="00523134" w:rsidRDefault="00523134" w:rsidP="00523134">
      <w:pPr>
        <w:rPr>
          <w:b/>
          <w:lang w:val="lt-LT"/>
        </w:rPr>
      </w:pPr>
    </w:p>
    <w:tbl>
      <w:tblPr>
        <w:tblW w:w="10265" w:type="dxa"/>
        <w:tblLook w:val="01E0" w:firstRow="1" w:lastRow="1" w:firstColumn="1" w:lastColumn="1" w:noHBand="0" w:noVBand="0"/>
      </w:tblPr>
      <w:tblGrid>
        <w:gridCol w:w="5495"/>
        <w:gridCol w:w="4770"/>
      </w:tblGrid>
      <w:tr w:rsidR="00523134" w:rsidRPr="00523134" w14:paraId="05186DD7" w14:textId="77777777" w:rsidTr="00F560E3">
        <w:trPr>
          <w:trHeight w:val="80"/>
        </w:trPr>
        <w:tc>
          <w:tcPr>
            <w:tcW w:w="5495" w:type="dxa"/>
          </w:tcPr>
          <w:p w14:paraId="4038810A" w14:textId="77777777" w:rsidR="00523134" w:rsidRPr="00523134" w:rsidRDefault="00523134" w:rsidP="00F560E3">
            <w:pPr>
              <w:tabs>
                <w:tab w:val="left" w:pos="195"/>
                <w:tab w:val="left" w:pos="567"/>
                <w:tab w:val="center" w:pos="2292"/>
              </w:tabs>
              <w:rPr>
                <w:b/>
                <w:lang w:val="lt-LT"/>
              </w:rPr>
            </w:pPr>
            <w:r w:rsidRPr="00523134">
              <w:rPr>
                <w:b/>
                <w:lang w:val="lt-LT"/>
              </w:rPr>
              <w:t>ORGANIZATORIUS</w:t>
            </w:r>
          </w:p>
          <w:p w14:paraId="52BB3E0A" w14:textId="77777777" w:rsidR="00523134" w:rsidRPr="00523134" w:rsidRDefault="00523134" w:rsidP="00F560E3">
            <w:pPr>
              <w:jc w:val="center"/>
              <w:rPr>
                <w:b/>
                <w:lang w:val="lt-LT"/>
              </w:rPr>
            </w:pPr>
          </w:p>
        </w:tc>
        <w:tc>
          <w:tcPr>
            <w:tcW w:w="4770" w:type="dxa"/>
          </w:tcPr>
          <w:p w14:paraId="7447E490" w14:textId="77777777" w:rsidR="00523134" w:rsidRPr="00523134" w:rsidRDefault="00523134" w:rsidP="00F560E3">
            <w:pPr>
              <w:tabs>
                <w:tab w:val="left" w:pos="33"/>
                <w:tab w:val="left" w:pos="459"/>
              </w:tabs>
              <w:ind w:left="-405"/>
              <w:rPr>
                <w:b/>
                <w:lang w:val="lt-LT"/>
              </w:rPr>
            </w:pPr>
            <w:r w:rsidRPr="00523134">
              <w:rPr>
                <w:b/>
                <w:lang w:val="lt-LT"/>
              </w:rPr>
              <w:t xml:space="preserve">     UŽSAKOVAS</w:t>
            </w:r>
          </w:p>
        </w:tc>
      </w:tr>
      <w:tr w:rsidR="00523134" w:rsidRPr="00523134" w14:paraId="49709C86" w14:textId="77777777" w:rsidTr="00F560E3">
        <w:trPr>
          <w:trHeight w:val="1982"/>
        </w:trPr>
        <w:tc>
          <w:tcPr>
            <w:tcW w:w="5495" w:type="dxa"/>
          </w:tcPr>
          <w:p w14:paraId="153A7898" w14:textId="77777777" w:rsidR="00523134" w:rsidRPr="00523134" w:rsidRDefault="00523134" w:rsidP="00F560E3">
            <w:pPr>
              <w:rPr>
                <w:lang w:val="lt-LT"/>
              </w:rPr>
            </w:pPr>
            <w:r w:rsidRPr="00523134">
              <w:rPr>
                <w:lang w:val="lt-LT"/>
              </w:rPr>
              <w:lastRenderedPageBreak/>
              <w:t>Jurbarko rajono savivaldybė</w:t>
            </w:r>
          </w:p>
          <w:p w14:paraId="7F312E7D" w14:textId="77777777" w:rsidR="00523134" w:rsidRPr="00523134" w:rsidRDefault="00523134" w:rsidP="00F560E3">
            <w:pPr>
              <w:rPr>
                <w:lang w:val="lt-LT"/>
              </w:rPr>
            </w:pPr>
            <w:r w:rsidRPr="00523134">
              <w:rPr>
                <w:lang w:val="lt-LT"/>
              </w:rPr>
              <w:t>Dariaus ir Girėno g. 96, 74187 Jurbarkas</w:t>
            </w:r>
          </w:p>
          <w:p w14:paraId="1CD1785C" w14:textId="77777777" w:rsidR="00523134" w:rsidRPr="00523134" w:rsidRDefault="00523134" w:rsidP="00F560E3">
            <w:pPr>
              <w:rPr>
                <w:lang w:val="lt-LT"/>
              </w:rPr>
            </w:pPr>
            <w:r w:rsidRPr="00523134">
              <w:rPr>
                <w:lang w:val="lt-LT"/>
              </w:rPr>
              <w:t>Tel. (8 447) 70 153</w:t>
            </w:r>
          </w:p>
          <w:p w14:paraId="2B031A25" w14:textId="77777777" w:rsidR="00523134" w:rsidRPr="00523134" w:rsidRDefault="00523134" w:rsidP="00F560E3">
            <w:pPr>
              <w:rPr>
                <w:lang w:val="lt-LT"/>
              </w:rPr>
            </w:pPr>
            <w:r w:rsidRPr="00523134">
              <w:rPr>
                <w:lang w:val="lt-LT"/>
              </w:rPr>
              <w:t>Įstaigos kodas 188713933</w:t>
            </w:r>
          </w:p>
          <w:p w14:paraId="310EC42D" w14:textId="77777777" w:rsidR="00523134" w:rsidRPr="00523134" w:rsidRDefault="00523134" w:rsidP="00F560E3">
            <w:pPr>
              <w:rPr>
                <w:lang w:val="lt-LT"/>
              </w:rPr>
            </w:pPr>
            <w:r w:rsidRPr="00523134">
              <w:rPr>
                <w:lang w:val="lt-LT"/>
              </w:rPr>
              <w:t>El. paštas info@jurbarkas.lt</w:t>
            </w:r>
          </w:p>
          <w:p w14:paraId="1E88B7CF" w14:textId="77777777" w:rsidR="00523134" w:rsidRPr="00523134" w:rsidRDefault="00523134" w:rsidP="00F560E3">
            <w:pPr>
              <w:rPr>
                <w:lang w:val="lt-LT"/>
              </w:rPr>
            </w:pPr>
          </w:p>
          <w:p w14:paraId="7E004248" w14:textId="77777777" w:rsidR="00523134" w:rsidRPr="00523134" w:rsidRDefault="00523134" w:rsidP="00F560E3">
            <w:pPr>
              <w:rPr>
                <w:lang w:val="lt-LT"/>
              </w:rPr>
            </w:pPr>
            <w:r w:rsidRPr="00523134">
              <w:rPr>
                <w:lang w:val="lt-LT"/>
              </w:rPr>
              <w:t>Jurbarko rajono savivaldybės meras</w:t>
            </w:r>
          </w:p>
          <w:p w14:paraId="6AFBCC4C" w14:textId="77777777" w:rsidR="00523134" w:rsidRPr="00523134" w:rsidRDefault="00523134" w:rsidP="00F560E3">
            <w:pPr>
              <w:rPr>
                <w:lang w:val="lt-LT"/>
              </w:rPr>
            </w:pPr>
            <w:r w:rsidRPr="00523134">
              <w:rPr>
                <w:lang w:val="lt-LT"/>
              </w:rPr>
              <w:t>Skirmantas Mockevičius</w:t>
            </w:r>
          </w:p>
          <w:p w14:paraId="58D98175" w14:textId="77777777" w:rsidR="00523134" w:rsidRPr="00523134" w:rsidRDefault="00523134" w:rsidP="00F560E3">
            <w:pPr>
              <w:rPr>
                <w:lang w:val="lt-LT"/>
              </w:rPr>
            </w:pPr>
          </w:p>
          <w:p w14:paraId="2B485D77" w14:textId="77777777" w:rsidR="00523134" w:rsidRPr="00523134" w:rsidRDefault="00523134" w:rsidP="00F560E3">
            <w:pPr>
              <w:rPr>
                <w:lang w:val="lt-LT"/>
              </w:rPr>
            </w:pPr>
          </w:p>
          <w:p w14:paraId="123670A8" w14:textId="77777777" w:rsidR="00523134" w:rsidRPr="00523134" w:rsidRDefault="00523134" w:rsidP="00F560E3">
            <w:pPr>
              <w:rPr>
                <w:lang w:val="lt-LT"/>
              </w:rPr>
            </w:pPr>
            <w:r w:rsidRPr="00523134">
              <w:rPr>
                <w:lang w:val="lt-LT"/>
              </w:rPr>
              <w:t>_______________________________</w:t>
            </w:r>
          </w:p>
          <w:p w14:paraId="4D8C8903" w14:textId="77777777" w:rsidR="00523134" w:rsidRPr="00523134" w:rsidRDefault="00523134" w:rsidP="00F560E3">
            <w:pPr>
              <w:rPr>
                <w:lang w:val="lt-LT"/>
              </w:rPr>
            </w:pPr>
            <w:r w:rsidRPr="00523134">
              <w:rPr>
                <w:lang w:val="lt-LT"/>
              </w:rPr>
              <w:t>A.V.</w:t>
            </w:r>
          </w:p>
        </w:tc>
        <w:tc>
          <w:tcPr>
            <w:tcW w:w="4770" w:type="dxa"/>
          </w:tcPr>
          <w:p w14:paraId="237129D5" w14:textId="77777777" w:rsidR="00523134" w:rsidRPr="00523134" w:rsidRDefault="00523134" w:rsidP="00F560E3">
            <w:pPr>
              <w:rPr>
                <w:lang w:val="lt-LT"/>
              </w:rPr>
            </w:pPr>
            <w:r w:rsidRPr="00523134">
              <w:rPr>
                <w:lang w:val="lt-LT"/>
              </w:rPr>
              <w:t>Pagėgių savivaldybė</w:t>
            </w:r>
          </w:p>
          <w:p w14:paraId="475E9FE1" w14:textId="77777777" w:rsidR="00523134" w:rsidRPr="00523134" w:rsidRDefault="00523134" w:rsidP="00F560E3">
            <w:pPr>
              <w:rPr>
                <w:lang w:val="lt-LT"/>
              </w:rPr>
            </w:pPr>
            <w:r w:rsidRPr="00523134">
              <w:rPr>
                <w:lang w:val="lt-LT"/>
              </w:rPr>
              <w:t>Vilniaus g. 11, 99288 Pagėgiai</w:t>
            </w:r>
          </w:p>
          <w:p w14:paraId="142849DE" w14:textId="77777777" w:rsidR="00523134" w:rsidRPr="00523134" w:rsidRDefault="00523134" w:rsidP="00F560E3">
            <w:pPr>
              <w:rPr>
                <w:lang w:val="lt-LT"/>
              </w:rPr>
            </w:pPr>
            <w:r w:rsidRPr="00523134">
              <w:rPr>
                <w:lang w:val="lt-LT"/>
              </w:rPr>
              <w:t>Tel. (8 441) 57 482</w:t>
            </w:r>
          </w:p>
          <w:p w14:paraId="68A675EE" w14:textId="77777777" w:rsidR="00523134" w:rsidRPr="00523134" w:rsidRDefault="00523134" w:rsidP="00F560E3">
            <w:pPr>
              <w:rPr>
                <w:shd w:val="clear" w:color="auto" w:fill="EEEEEE"/>
                <w:lang w:val="lt-LT"/>
              </w:rPr>
            </w:pPr>
            <w:r w:rsidRPr="00523134">
              <w:rPr>
                <w:lang w:val="lt-LT"/>
              </w:rPr>
              <w:t>Įstaigos kodas 188746659</w:t>
            </w:r>
          </w:p>
          <w:p w14:paraId="550712B6" w14:textId="77777777" w:rsidR="00523134" w:rsidRPr="00523134" w:rsidRDefault="00523134" w:rsidP="00F560E3">
            <w:pPr>
              <w:rPr>
                <w:lang w:val="lt-LT"/>
              </w:rPr>
            </w:pPr>
            <w:r w:rsidRPr="00523134">
              <w:rPr>
                <w:lang w:val="lt-LT"/>
              </w:rPr>
              <w:t>El. paštas info@pagegiai.lt</w:t>
            </w:r>
          </w:p>
          <w:p w14:paraId="0B65B580" w14:textId="77777777" w:rsidR="00523134" w:rsidRPr="00523134" w:rsidRDefault="00523134" w:rsidP="00F560E3">
            <w:pPr>
              <w:rPr>
                <w:lang w:val="lt-LT"/>
              </w:rPr>
            </w:pPr>
          </w:p>
          <w:p w14:paraId="57F099C2" w14:textId="77777777" w:rsidR="00523134" w:rsidRPr="00523134" w:rsidRDefault="00523134" w:rsidP="00F560E3">
            <w:pPr>
              <w:rPr>
                <w:lang w:val="lt-LT"/>
              </w:rPr>
            </w:pPr>
            <w:r w:rsidRPr="00523134">
              <w:rPr>
                <w:lang w:val="lt-LT"/>
              </w:rPr>
              <w:t>Pagėgių savivaldybės meras</w:t>
            </w:r>
          </w:p>
          <w:p w14:paraId="44479266" w14:textId="77777777" w:rsidR="00523134" w:rsidRPr="00523134" w:rsidRDefault="00523134" w:rsidP="00F560E3">
            <w:pPr>
              <w:tabs>
                <w:tab w:val="left" w:pos="5103"/>
              </w:tabs>
              <w:ind w:right="567"/>
              <w:jc w:val="both"/>
              <w:rPr>
                <w:lang w:val="lt-LT"/>
              </w:rPr>
            </w:pPr>
            <w:r w:rsidRPr="00523134">
              <w:rPr>
                <w:lang w:val="lt-LT"/>
              </w:rPr>
              <w:t>Vaidas Bendaravičius</w:t>
            </w:r>
          </w:p>
          <w:p w14:paraId="08C8349D" w14:textId="77777777" w:rsidR="00523134" w:rsidRPr="00523134" w:rsidRDefault="00523134" w:rsidP="00F560E3">
            <w:pPr>
              <w:tabs>
                <w:tab w:val="left" w:pos="5103"/>
              </w:tabs>
              <w:ind w:right="567"/>
              <w:jc w:val="both"/>
              <w:rPr>
                <w:lang w:val="lt-LT"/>
              </w:rPr>
            </w:pPr>
          </w:p>
          <w:p w14:paraId="0397318C" w14:textId="77777777" w:rsidR="00523134" w:rsidRPr="00523134" w:rsidRDefault="00523134" w:rsidP="00F560E3">
            <w:pPr>
              <w:tabs>
                <w:tab w:val="left" w:pos="5103"/>
              </w:tabs>
              <w:ind w:right="567"/>
              <w:jc w:val="both"/>
              <w:rPr>
                <w:lang w:val="lt-LT"/>
              </w:rPr>
            </w:pPr>
          </w:p>
          <w:p w14:paraId="5A547869" w14:textId="77777777" w:rsidR="00523134" w:rsidRPr="00523134" w:rsidRDefault="00523134" w:rsidP="00F560E3">
            <w:pPr>
              <w:tabs>
                <w:tab w:val="left" w:pos="5103"/>
              </w:tabs>
              <w:ind w:right="567"/>
              <w:jc w:val="both"/>
              <w:rPr>
                <w:lang w:val="lt-LT"/>
              </w:rPr>
            </w:pPr>
            <w:r w:rsidRPr="00523134">
              <w:rPr>
                <w:lang w:val="lt-LT"/>
              </w:rPr>
              <w:t>________________________________</w:t>
            </w:r>
          </w:p>
          <w:p w14:paraId="759C48F4" w14:textId="77777777" w:rsidR="00523134" w:rsidRPr="00523134" w:rsidRDefault="00523134" w:rsidP="00F560E3">
            <w:pPr>
              <w:tabs>
                <w:tab w:val="left" w:pos="5103"/>
              </w:tabs>
              <w:ind w:right="567"/>
              <w:jc w:val="both"/>
              <w:rPr>
                <w:lang w:val="lt-LT"/>
              </w:rPr>
            </w:pPr>
            <w:r w:rsidRPr="00523134">
              <w:rPr>
                <w:lang w:val="lt-LT"/>
              </w:rPr>
              <w:t>A.V.</w:t>
            </w:r>
          </w:p>
          <w:p w14:paraId="07A7BFAA" w14:textId="77777777" w:rsidR="00523134" w:rsidRPr="00523134" w:rsidRDefault="00523134" w:rsidP="00F560E3">
            <w:pPr>
              <w:rPr>
                <w:lang w:val="lt-LT"/>
              </w:rPr>
            </w:pPr>
          </w:p>
        </w:tc>
      </w:tr>
    </w:tbl>
    <w:p w14:paraId="00318A43" w14:textId="77777777" w:rsidR="00523134" w:rsidRPr="00523134" w:rsidRDefault="00523134" w:rsidP="00523134">
      <w:pPr>
        <w:tabs>
          <w:tab w:val="left" w:pos="5103"/>
        </w:tabs>
        <w:ind w:right="567"/>
        <w:jc w:val="both"/>
        <w:rPr>
          <w:lang w:val="lt-LT"/>
        </w:rPr>
      </w:pPr>
    </w:p>
    <w:p w14:paraId="0791EE0E" w14:textId="77777777" w:rsidR="00523134" w:rsidRPr="00523134" w:rsidRDefault="00523134" w:rsidP="00523134">
      <w:pPr>
        <w:pStyle w:val="Antrats"/>
        <w:rPr>
          <w:szCs w:val="24"/>
          <w:lang w:val="lt-LT"/>
        </w:rPr>
      </w:pPr>
    </w:p>
    <w:p w14:paraId="04664E08" w14:textId="77777777" w:rsidR="00523134" w:rsidRPr="00523134" w:rsidRDefault="00523134" w:rsidP="00523134">
      <w:pPr>
        <w:pStyle w:val="Antrats"/>
        <w:rPr>
          <w:szCs w:val="24"/>
          <w:lang w:val="lt-LT"/>
        </w:rPr>
      </w:pPr>
    </w:p>
    <w:p w14:paraId="63CC3A93" w14:textId="77777777" w:rsidR="00523134" w:rsidRPr="00523134" w:rsidRDefault="00523134" w:rsidP="00523134">
      <w:pPr>
        <w:pStyle w:val="Antrats"/>
        <w:rPr>
          <w:szCs w:val="24"/>
          <w:lang w:val="lt-LT"/>
        </w:rPr>
      </w:pPr>
    </w:p>
    <w:p w14:paraId="2CEFF465" w14:textId="77777777" w:rsidR="00523134" w:rsidRPr="00523134" w:rsidRDefault="00523134" w:rsidP="00523134">
      <w:pPr>
        <w:pStyle w:val="Antrats"/>
        <w:rPr>
          <w:szCs w:val="24"/>
          <w:lang w:val="lt-LT"/>
        </w:rPr>
      </w:pPr>
    </w:p>
    <w:p w14:paraId="0C7F9538" w14:textId="77777777" w:rsidR="00523134" w:rsidRPr="00523134" w:rsidRDefault="00523134" w:rsidP="00523134">
      <w:pPr>
        <w:pStyle w:val="Antrats"/>
        <w:rPr>
          <w:szCs w:val="24"/>
          <w:lang w:val="lt-LT"/>
        </w:rPr>
      </w:pPr>
    </w:p>
    <w:p w14:paraId="158C469C" w14:textId="77777777" w:rsidR="00523134" w:rsidRPr="00523134" w:rsidRDefault="00523134" w:rsidP="00523134">
      <w:pPr>
        <w:pStyle w:val="Antrats"/>
        <w:rPr>
          <w:szCs w:val="24"/>
          <w:lang w:val="lt-LT"/>
        </w:rPr>
      </w:pPr>
    </w:p>
    <w:p w14:paraId="417D8A2A" w14:textId="77777777" w:rsidR="00523134" w:rsidRPr="00523134" w:rsidRDefault="00523134" w:rsidP="00523134">
      <w:pPr>
        <w:pStyle w:val="Antrats"/>
        <w:rPr>
          <w:szCs w:val="24"/>
          <w:lang w:val="lt-LT"/>
        </w:rPr>
      </w:pPr>
    </w:p>
    <w:p w14:paraId="082A4FA4" w14:textId="77777777" w:rsidR="00523134" w:rsidRPr="00523134" w:rsidRDefault="00523134" w:rsidP="00523134">
      <w:pPr>
        <w:pStyle w:val="Antrats"/>
        <w:tabs>
          <w:tab w:val="left" w:pos="709"/>
        </w:tabs>
        <w:rPr>
          <w:szCs w:val="24"/>
          <w:lang w:val="lt-LT"/>
        </w:rPr>
      </w:pPr>
    </w:p>
    <w:p w14:paraId="5A3E0D02" w14:textId="77777777" w:rsidR="00523134" w:rsidRPr="00523134" w:rsidRDefault="00523134" w:rsidP="00523134">
      <w:pPr>
        <w:pStyle w:val="Pavadinimas"/>
        <w:jc w:val="left"/>
        <w:rPr>
          <w:b w:val="0"/>
          <w:lang w:val="lt-LT"/>
        </w:rPr>
      </w:pPr>
    </w:p>
    <w:p w14:paraId="1985FC0A" w14:textId="77777777" w:rsidR="00523134" w:rsidRPr="00523134" w:rsidRDefault="00523134" w:rsidP="00523134">
      <w:pPr>
        <w:pStyle w:val="Pavadinimas"/>
        <w:jc w:val="left"/>
        <w:rPr>
          <w:b w:val="0"/>
          <w:lang w:val="lt-LT"/>
        </w:rPr>
      </w:pPr>
    </w:p>
    <w:p w14:paraId="4422DE34" w14:textId="77777777" w:rsidR="00523134" w:rsidRPr="00523134" w:rsidRDefault="00523134" w:rsidP="00523134">
      <w:pPr>
        <w:pStyle w:val="Pavadinimas"/>
        <w:jc w:val="left"/>
        <w:rPr>
          <w:b w:val="0"/>
          <w:lang w:val="lt-LT"/>
        </w:rPr>
      </w:pPr>
    </w:p>
    <w:p w14:paraId="08B3512D" w14:textId="77777777" w:rsidR="00523134" w:rsidRPr="00523134" w:rsidRDefault="00523134" w:rsidP="00523134">
      <w:pPr>
        <w:pStyle w:val="Pavadinimas"/>
        <w:jc w:val="left"/>
        <w:rPr>
          <w:b w:val="0"/>
          <w:lang w:val="lt-LT"/>
        </w:rPr>
      </w:pPr>
    </w:p>
    <w:p w14:paraId="623DEE7B" w14:textId="77777777" w:rsidR="00523134" w:rsidRPr="00523134" w:rsidRDefault="00523134" w:rsidP="00523134">
      <w:pPr>
        <w:pStyle w:val="Pavadinimas"/>
        <w:jc w:val="left"/>
        <w:rPr>
          <w:b w:val="0"/>
          <w:lang w:val="lt-LT"/>
        </w:rPr>
      </w:pPr>
    </w:p>
    <w:p w14:paraId="7CF2DB4B" w14:textId="77777777" w:rsidR="00523134" w:rsidRPr="00523134" w:rsidRDefault="00523134" w:rsidP="00523134">
      <w:pPr>
        <w:pStyle w:val="Pavadinimas"/>
        <w:jc w:val="left"/>
        <w:rPr>
          <w:b w:val="0"/>
          <w:lang w:val="lt-LT"/>
        </w:rPr>
      </w:pPr>
    </w:p>
    <w:p w14:paraId="0BD3BAB2" w14:textId="77777777" w:rsidR="00523134" w:rsidRPr="00523134" w:rsidRDefault="00523134" w:rsidP="00523134">
      <w:pPr>
        <w:pStyle w:val="Pavadinimas"/>
        <w:jc w:val="left"/>
        <w:rPr>
          <w:b w:val="0"/>
          <w:lang w:val="lt-LT"/>
        </w:rPr>
      </w:pPr>
    </w:p>
    <w:p w14:paraId="54ADE840" w14:textId="77777777" w:rsidR="00523134" w:rsidRPr="00523134" w:rsidRDefault="00523134" w:rsidP="00523134">
      <w:pPr>
        <w:pStyle w:val="Pavadinimas"/>
        <w:jc w:val="left"/>
        <w:rPr>
          <w:b w:val="0"/>
          <w:lang w:val="lt-LT"/>
        </w:rPr>
      </w:pPr>
    </w:p>
    <w:p w14:paraId="2EB3B1D3" w14:textId="77777777" w:rsidR="00523134" w:rsidRPr="00523134" w:rsidRDefault="00523134" w:rsidP="00523134">
      <w:pPr>
        <w:pStyle w:val="Pavadinimas"/>
        <w:jc w:val="left"/>
        <w:rPr>
          <w:b w:val="0"/>
          <w:lang w:val="lt-LT"/>
        </w:rPr>
      </w:pPr>
    </w:p>
    <w:p w14:paraId="3EB9A593" w14:textId="77777777" w:rsidR="00523134" w:rsidRPr="00523134" w:rsidRDefault="00523134" w:rsidP="00523134">
      <w:pPr>
        <w:pStyle w:val="Pavadinimas"/>
        <w:jc w:val="left"/>
        <w:rPr>
          <w:b w:val="0"/>
          <w:lang w:val="lt-LT"/>
        </w:rPr>
      </w:pPr>
    </w:p>
    <w:p w14:paraId="7311BB89" w14:textId="77777777" w:rsidR="00523134" w:rsidRPr="00523134" w:rsidRDefault="00523134" w:rsidP="00523134">
      <w:pPr>
        <w:pStyle w:val="Pavadinimas"/>
        <w:jc w:val="left"/>
        <w:rPr>
          <w:b w:val="0"/>
          <w:lang w:val="lt-LT"/>
        </w:rPr>
      </w:pPr>
    </w:p>
    <w:p w14:paraId="0A546D62" w14:textId="77777777" w:rsidR="00523134" w:rsidRPr="00523134" w:rsidRDefault="00523134" w:rsidP="00523134">
      <w:pPr>
        <w:pStyle w:val="Pavadinimas"/>
        <w:jc w:val="left"/>
        <w:rPr>
          <w:b w:val="0"/>
          <w:lang w:val="lt-LT"/>
        </w:rPr>
      </w:pPr>
    </w:p>
    <w:p w14:paraId="63F510C1" w14:textId="77777777" w:rsidR="00523134" w:rsidRPr="00523134" w:rsidRDefault="00523134" w:rsidP="00523134">
      <w:pPr>
        <w:pStyle w:val="Pavadinimas"/>
        <w:jc w:val="left"/>
        <w:rPr>
          <w:b w:val="0"/>
          <w:lang w:val="lt-LT"/>
        </w:rPr>
      </w:pPr>
    </w:p>
    <w:p w14:paraId="4B90B93E" w14:textId="77777777" w:rsidR="00523134" w:rsidRPr="00523134" w:rsidRDefault="00523134" w:rsidP="00523134">
      <w:pPr>
        <w:pStyle w:val="Pavadinimas"/>
        <w:jc w:val="left"/>
        <w:rPr>
          <w:b w:val="0"/>
          <w:lang w:val="lt-LT"/>
        </w:rPr>
      </w:pPr>
    </w:p>
    <w:p w14:paraId="0A1F6667" w14:textId="77777777" w:rsidR="00523134" w:rsidRPr="00523134" w:rsidRDefault="00523134" w:rsidP="00523134">
      <w:pPr>
        <w:pStyle w:val="Pavadinimas"/>
        <w:jc w:val="left"/>
        <w:rPr>
          <w:b w:val="0"/>
          <w:lang w:val="lt-LT"/>
        </w:rPr>
      </w:pPr>
    </w:p>
    <w:p w14:paraId="71A83FF4" w14:textId="77777777" w:rsidR="00523134" w:rsidRPr="00523134" w:rsidRDefault="00523134" w:rsidP="00523134">
      <w:pPr>
        <w:pStyle w:val="Pavadinimas"/>
        <w:jc w:val="left"/>
        <w:rPr>
          <w:b w:val="0"/>
          <w:lang w:val="lt-LT"/>
        </w:rPr>
      </w:pPr>
    </w:p>
    <w:p w14:paraId="5EAA58DE" w14:textId="77777777" w:rsidR="00523134" w:rsidRPr="00523134" w:rsidRDefault="00523134" w:rsidP="00523134">
      <w:pPr>
        <w:pStyle w:val="Pavadinimas"/>
        <w:jc w:val="left"/>
        <w:rPr>
          <w:b w:val="0"/>
          <w:lang w:val="lt-LT"/>
        </w:rPr>
      </w:pPr>
    </w:p>
    <w:p w14:paraId="482025C6" w14:textId="77777777" w:rsidR="00523134" w:rsidRPr="00523134" w:rsidRDefault="00523134" w:rsidP="00523134">
      <w:pPr>
        <w:pStyle w:val="Pavadinimas"/>
        <w:jc w:val="left"/>
        <w:rPr>
          <w:b w:val="0"/>
          <w:lang w:val="lt-LT"/>
        </w:rPr>
      </w:pPr>
    </w:p>
    <w:p w14:paraId="1455F0B4" w14:textId="77777777" w:rsidR="00523134" w:rsidRPr="00523134" w:rsidRDefault="00523134" w:rsidP="00523134">
      <w:pPr>
        <w:pStyle w:val="Pavadinimas"/>
        <w:jc w:val="left"/>
        <w:rPr>
          <w:b w:val="0"/>
          <w:lang w:val="lt-LT"/>
        </w:rPr>
      </w:pPr>
    </w:p>
    <w:p w14:paraId="3FFFDFB7" w14:textId="77777777" w:rsidR="00523134" w:rsidRPr="00523134" w:rsidRDefault="00523134" w:rsidP="00523134">
      <w:pPr>
        <w:pStyle w:val="Pavadinimas"/>
        <w:jc w:val="left"/>
        <w:rPr>
          <w:b w:val="0"/>
          <w:lang w:val="lt-LT"/>
        </w:rPr>
      </w:pPr>
    </w:p>
    <w:p w14:paraId="56363D68" w14:textId="231DFE7C" w:rsidR="00523134" w:rsidRDefault="00523134" w:rsidP="00523134">
      <w:pPr>
        <w:pStyle w:val="Pavadinimas"/>
        <w:jc w:val="left"/>
        <w:rPr>
          <w:b w:val="0"/>
          <w:lang w:val="lt-LT"/>
        </w:rPr>
      </w:pPr>
    </w:p>
    <w:p w14:paraId="50B8A91F" w14:textId="573CEE71" w:rsidR="00523134" w:rsidRDefault="00523134" w:rsidP="00523134">
      <w:pPr>
        <w:pStyle w:val="Pavadinimas"/>
        <w:jc w:val="left"/>
        <w:rPr>
          <w:b w:val="0"/>
          <w:lang w:val="lt-LT"/>
        </w:rPr>
      </w:pPr>
    </w:p>
    <w:p w14:paraId="57943945" w14:textId="77777777" w:rsidR="00523134" w:rsidRPr="00523134" w:rsidRDefault="00523134" w:rsidP="00523134">
      <w:pPr>
        <w:pStyle w:val="Pavadinimas"/>
        <w:jc w:val="left"/>
        <w:rPr>
          <w:b w:val="0"/>
          <w:lang w:val="lt-LT"/>
        </w:rPr>
      </w:pPr>
    </w:p>
    <w:sectPr w:rsidR="00523134" w:rsidRPr="00523134" w:rsidSect="008919F0">
      <w:type w:val="continuous"/>
      <w:pgSz w:w="11906" w:h="16838" w:code="9"/>
      <w:pgMar w:top="1134" w:right="567" w:bottom="568"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5768"/>
    <w:multiLevelType w:val="hybridMultilevel"/>
    <w:tmpl w:val="8EF02D56"/>
    <w:lvl w:ilvl="0" w:tplc="303A67CE">
      <w:start w:val="1"/>
      <w:numFmt w:val="decimal"/>
      <w:lvlText w:val="%1."/>
      <w:lvlJc w:val="left"/>
      <w:pPr>
        <w:tabs>
          <w:tab w:val="num" w:pos="2589"/>
        </w:tabs>
        <w:ind w:left="2589" w:hanging="1455"/>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2A7B70FF"/>
    <w:multiLevelType w:val="multilevel"/>
    <w:tmpl w:val="FF82C6FE"/>
    <w:lvl w:ilvl="0">
      <w:start w:val="1"/>
      <w:numFmt w:val="decimal"/>
      <w:lvlText w:val="%1."/>
      <w:lvlJc w:val="left"/>
      <w:pPr>
        <w:tabs>
          <w:tab w:val="num" w:pos="2864"/>
        </w:tabs>
        <w:ind w:left="2864" w:hanging="1560"/>
      </w:pPr>
      <w:rPr>
        <w:rFonts w:cs="Times New Roman" w:hint="default"/>
      </w:rPr>
    </w:lvl>
    <w:lvl w:ilvl="1">
      <w:start w:val="1"/>
      <w:numFmt w:val="decimal"/>
      <w:isLgl/>
      <w:lvlText w:val="%1.%2."/>
      <w:lvlJc w:val="left"/>
      <w:pPr>
        <w:tabs>
          <w:tab w:val="num" w:pos="1740"/>
        </w:tabs>
        <w:ind w:left="1740" w:hanging="420"/>
      </w:pPr>
      <w:rPr>
        <w:rFonts w:cs="Times New Roman" w:hint="default"/>
      </w:rPr>
    </w:lvl>
    <w:lvl w:ilvl="2">
      <w:start w:val="1"/>
      <w:numFmt w:val="decimal"/>
      <w:isLgl/>
      <w:lvlText w:val="%1.%2.%3."/>
      <w:lvlJc w:val="left"/>
      <w:pPr>
        <w:tabs>
          <w:tab w:val="num" w:pos="2056"/>
        </w:tabs>
        <w:ind w:left="2056" w:hanging="720"/>
      </w:pPr>
      <w:rPr>
        <w:rFonts w:cs="Times New Roman" w:hint="default"/>
      </w:rPr>
    </w:lvl>
    <w:lvl w:ilvl="3">
      <w:start w:val="1"/>
      <w:numFmt w:val="decimal"/>
      <w:isLgl/>
      <w:lvlText w:val="%1.%2.%3.%4."/>
      <w:lvlJc w:val="left"/>
      <w:pPr>
        <w:tabs>
          <w:tab w:val="num" w:pos="2072"/>
        </w:tabs>
        <w:ind w:left="2072"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64"/>
        </w:tabs>
        <w:ind w:left="2464" w:hanging="1080"/>
      </w:pPr>
      <w:rPr>
        <w:rFonts w:cs="Times New Roman" w:hint="default"/>
      </w:rPr>
    </w:lvl>
    <w:lvl w:ilvl="6">
      <w:start w:val="1"/>
      <w:numFmt w:val="decimal"/>
      <w:isLgl/>
      <w:lvlText w:val="%1.%2.%3.%4.%5.%6.%7."/>
      <w:lvlJc w:val="left"/>
      <w:pPr>
        <w:tabs>
          <w:tab w:val="num" w:pos="2840"/>
        </w:tabs>
        <w:ind w:left="2840"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2"/>
        </w:tabs>
        <w:ind w:left="3232" w:hanging="1800"/>
      </w:pPr>
      <w:rPr>
        <w:rFonts w:cs="Times New Roman" w:hint="default"/>
      </w:rPr>
    </w:lvl>
  </w:abstractNum>
  <w:abstractNum w:abstractNumId="2" w15:restartNumberingAfterBreak="0">
    <w:nsid w:val="2BCE2B98"/>
    <w:multiLevelType w:val="hybridMultilevel"/>
    <w:tmpl w:val="FA96DDA6"/>
    <w:lvl w:ilvl="0" w:tplc="85D2329C">
      <w:start w:val="1"/>
      <w:numFmt w:val="decimal"/>
      <w:lvlText w:val="%1."/>
      <w:lvlJc w:val="left"/>
      <w:pPr>
        <w:ind w:left="1407" w:hanging="84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 w15:restartNumberingAfterBreak="0">
    <w:nsid w:val="41995B9A"/>
    <w:multiLevelType w:val="hybridMultilevel"/>
    <w:tmpl w:val="BCF4934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E3767DA"/>
    <w:multiLevelType w:val="hybridMultilevel"/>
    <w:tmpl w:val="CE8EC0BE"/>
    <w:lvl w:ilvl="0" w:tplc="66AE7618">
      <w:start w:val="1"/>
      <w:numFmt w:val="decimal"/>
      <w:lvlText w:val="%1."/>
      <w:lvlJc w:val="left"/>
      <w:pPr>
        <w:tabs>
          <w:tab w:val="num" w:pos="720"/>
        </w:tabs>
        <w:ind w:left="720" w:hanging="360"/>
      </w:pPr>
      <w:rPr>
        <w:rFonts w:ascii="Times New Roman" w:eastAsia="Times New Roman" w:hAnsi="Times New Roman"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67FD23A5"/>
    <w:multiLevelType w:val="multilevel"/>
    <w:tmpl w:val="9EC2FE40"/>
    <w:lvl w:ilvl="0">
      <w:start w:val="1"/>
      <w:numFmt w:val="decimal"/>
      <w:lvlText w:val="%1."/>
      <w:lvlJc w:val="left"/>
      <w:pPr>
        <w:ind w:left="1706" w:hanging="855"/>
      </w:pPr>
      <w:rPr>
        <w:rFonts w:hint="default"/>
        <w:i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68EA27D4"/>
    <w:multiLevelType w:val="multilevel"/>
    <w:tmpl w:val="A9105B78"/>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9FB05EC"/>
    <w:multiLevelType w:val="multilevel"/>
    <w:tmpl w:val="68EEF5FC"/>
    <w:lvl w:ilvl="0">
      <w:start w:val="2"/>
      <w:numFmt w:val="none"/>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185443347">
    <w:abstractNumId w:val="4"/>
  </w:num>
  <w:num w:numId="2" w16cid:durableId="706873188">
    <w:abstractNumId w:val="7"/>
  </w:num>
  <w:num w:numId="3" w16cid:durableId="1364944041">
    <w:abstractNumId w:val="8"/>
  </w:num>
  <w:num w:numId="4" w16cid:durableId="1029180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378492">
    <w:abstractNumId w:val="0"/>
  </w:num>
  <w:num w:numId="6" w16cid:durableId="134290129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945859">
    <w:abstractNumId w:val="1"/>
  </w:num>
  <w:num w:numId="8" w16cid:durableId="1762530213">
    <w:abstractNumId w:val="3"/>
  </w:num>
  <w:num w:numId="9" w16cid:durableId="1861116840">
    <w:abstractNumId w:val="2"/>
  </w:num>
  <w:num w:numId="10" w16cid:durableId="1245148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57D"/>
    <w:rsid w:val="00002CDD"/>
    <w:rsid w:val="0000388F"/>
    <w:rsid w:val="00006D1E"/>
    <w:rsid w:val="000177DD"/>
    <w:rsid w:val="00020512"/>
    <w:rsid w:val="00023CB9"/>
    <w:rsid w:val="00024F6D"/>
    <w:rsid w:val="000251DB"/>
    <w:rsid w:val="000278A9"/>
    <w:rsid w:val="00033D58"/>
    <w:rsid w:val="00034513"/>
    <w:rsid w:val="00036002"/>
    <w:rsid w:val="0006753C"/>
    <w:rsid w:val="00070D0A"/>
    <w:rsid w:val="00075EE1"/>
    <w:rsid w:val="00084127"/>
    <w:rsid w:val="00086D41"/>
    <w:rsid w:val="00095C29"/>
    <w:rsid w:val="000B45C1"/>
    <w:rsid w:val="000B7DE2"/>
    <w:rsid w:val="000D261F"/>
    <w:rsid w:val="000E1921"/>
    <w:rsid w:val="000E2EC7"/>
    <w:rsid w:val="000E699F"/>
    <w:rsid w:val="001069F2"/>
    <w:rsid w:val="00127A41"/>
    <w:rsid w:val="0013258C"/>
    <w:rsid w:val="00153A43"/>
    <w:rsid w:val="001743C9"/>
    <w:rsid w:val="001804D1"/>
    <w:rsid w:val="00195B17"/>
    <w:rsid w:val="00196ABB"/>
    <w:rsid w:val="00196BFE"/>
    <w:rsid w:val="001B04E7"/>
    <w:rsid w:val="001C65FE"/>
    <w:rsid w:val="001C7E9B"/>
    <w:rsid w:val="002050B3"/>
    <w:rsid w:val="002072F9"/>
    <w:rsid w:val="00213AC1"/>
    <w:rsid w:val="00232100"/>
    <w:rsid w:val="0024510F"/>
    <w:rsid w:val="00252679"/>
    <w:rsid w:val="00263E21"/>
    <w:rsid w:val="002752CA"/>
    <w:rsid w:val="002913AB"/>
    <w:rsid w:val="002A3FB5"/>
    <w:rsid w:val="002D707D"/>
    <w:rsid w:val="002E2CC2"/>
    <w:rsid w:val="002F6398"/>
    <w:rsid w:val="00324817"/>
    <w:rsid w:val="00335AA6"/>
    <w:rsid w:val="00340885"/>
    <w:rsid w:val="003448DA"/>
    <w:rsid w:val="0036435B"/>
    <w:rsid w:val="003747B9"/>
    <w:rsid w:val="00381502"/>
    <w:rsid w:val="00381BD3"/>
    <w:rsid w:val="00382A28"/>
    <w:rsid w:val="00386FC4"/>
    <w:rsid w:val="00395877"/>
    <w:rsid w:val="003A4263"/>
    <w:rsid w:val="003B4DA3"/>
    <w:rsid w:val="003C2C59"/>
    <w:rsid w:val="003D5279"/>
    <w:rsid w:val="003D7120"/>
    <w:rsid w:val="003E3FE3"/>
    <w:rsid w:val="00402663"/>
    <w:rsid w:val="00404290"/>
    <w:rsid w:val="00420B43"/>
    <w:rsid w:val="00420E6C"/>
    <w:rsid w:val="0043154C"/>
    <w:rsid w:val="00472C84"/>
    <w:rsid w:val="00474410"/>
    <w:rsid w:val="004846AE"/>
    <w:rsid w:val="004B0B18"/>
    <w:rsid w:val="00503766"/>
    <w:rsid w:val="0050757D"/>
    <w:rsid w:val="005129BA"/>
    <w:rsid w:val="00522B63"/>
    <w:rsid w:val="00523134"/>
    <w:rsid w:val="00524437"/>
    <w:rsid w:val="00532D8D"/>
    <w:rsid w:val="00537059"/>
    <w:rsid w:val="00553139"/>
    <w:rsid w:val="00553C67"/>
    <w:rsid w:val="00562CDB"/>
    <w:rsid w:val="005654E2"/>
    <w:rsid w:val="00577466"/>
    <w:rsid w:val="005A5ADE"/>
    <w:rsid w:val="005B2BB7"/>
    <w:rsid w:val="005B52AC"/>
    <w:rsid w:val="005C64F9"/>
    <w:rsid w:val="006044ED"/>
    <w:rsid w:val="0060774E"/>
    <w:rsid w:val="00620756"/>
    <w:rsid w:val="00640BEB"/>
    <w:rsid w:val="006472EF"/>
    <w:rsid w:val="00670DA6"/>
    <w:rsid w:val="0067216C"/>
    <w:rsid w:val="00680E89"/>
    <w:rsid w:val="006A6E85"/>
    <w:rsid w:val="006B1862"/>
    <w:rsid w:val="006B4C63"/>
    <w:rsid w:val="006C5C0C"/>
    <w:rsid w:val="006D4035"/>
    <w:rsid w:val="006F1400"/>
    <w:rsid w:val="007141B4"/>
    <w:rsid w:val="00714B2C"/>
    <w:rsid w:val="00716A34"/>
    <w:rsid w:val="00742258"/>
    <w:rsid w:val="00755E3E"/>
    <w:rsid w:val="00764A76"/>
    <w:rsid w:val="00782713"/>
    <w:rsid w:val="007B5A70"/>
    <w:rsid w:val="007C6D02"/>
    <w:rsid w:val="007C76B1"/>
    <w:rsid w:val="007D0193"/>
    <w:rsid w:val="007D220F"/>
    <w:rsid w:val="007E3BA6"/>
    <w:rsid w:val="00803AA7"/>
    <w:rsid w:val="00822490"/>
    <w:rsid w:val="008259B0"/>
    <w:rsid w:val="0084559E"/>
    <w:rsid w:val="00850D84"/>
    <w:rsid w:val="00851F2C"/>
    <w:rsid w:val="008549FC"/>
    <w:rsid w:val="0085594B"/>
    <w:rsid w:val="0085698A"/>
    <w:rsid w:val="0086712E"/>
    <w:rsid w:val="00870D34"/>
    <w:rsid w:val="0087136D"/>
    <w:rsid w:val="00883300"/>
    <w:rsid w:val="00883EEF"/>
    <w:rsid w:val="00886FEC"/>
    <w:rsid w:val="008919F0"/>
    <w:rsid w:val="00892CFA"/>
    <w:rsid w:val="008B7A89"/>
    <w:rsid w:val="008C374D"/>
    <w:rsid w:val="008D60A6"/>
    <w:rsid w:val="00913769"/>
    <w:rsid w:val="009319A3"/>
    <w:rsid w:val="00931F0C"/>
    <w:rsid w:val="00955BD1"/>
    <w:rsid w:val="00964989"/>
    <w:rsid w:val="009813E3"/>
    <w:rsid w:val="009869F1"/>
    <w:rsid w:val="00991B83"/>
    <w:rsid w:val="00995774"/>
    <w:rsid w:val="009A0630"/>
    <w:rsid w:val="009B7436"/>
    <w:rsid w:val="009B7CD7"/>
    <w:rsid w:val="009C1DF4"/>
    <w:rsid w:val="009F282E"/>
    <w:rsid w:val="00A02226"/>
    <w:rsid w:val="00A1270F"/>
    <w:rsid w:val="00A12818"/>
    <w:rsid w:val="00A34CAB"/>
    <w:rsid w:val="00A3508C"/>
    <w:rsid w:val="00A53857"/>
    <w:rsid w:val="00A54AD2"/>
    <w:rsid w:val="00A73C05"/>
    <w:rsid w:val="00A9085B"/>
    <w:rsid w:val="00A97671"/>
    <w:rsid w:val="00AB3E5C"/>
    <w:rsid w:val="00AB7097"/>
    <w:rsid w:val="00AC3C00"/>
    <w:rsid w:val="00AD2FF2"/>
    <w:rsid w:val="00B04FA9"/>
    <w:rsid w:val="00B13C20"/>
    <w:rsid w:val="00B24F79"/>
    <w:rsid w:val="00B258E5"/>
    <w:rsid w:val="00B5607E"/>
    <w:rsid w:val="00B62D5C"/>
    <w:rsid w:val="00B91ED0"/>
    <w:rsid w:val="00B97EC0"/>
    <w:rsid w:val="00BB473A"/>
    <w:rsid w:val="00BB6422"/>
    <w:rsid w:val="00BD03E3"/>
    <w:rsid w:val="00BE6192"/>
    <w:rsid w:val="00BF1203"/>
    <w:rsid w:val="00BF26E3"/>
    <w:rsid w:val="00C04813"/>
    <w:rsid w:val="00C109FE"/>
    <w:rsid w:val="00C139D3"/>
    <w:rsid w:val="00C15E67"/>
    <w:rsid w:val="00C21D49"/>
    <w:rsid w:val="00C2654B"/>
    <w:rsid w:val="00C3233B"/>
    <w:rsid w:val="00C351CB"/>
    <w:rsid w:val="00C40FAF"/>
    <w:rsid w:val="00C5169B"/>
    <w:rsid w:val="00C51A08"/>
    <w:rsid w:val="00C63E83"/>
    <w:rsid w:val="00C776D2"/>
    <w:rsid w:val="00C82440"/>
    <w:rsid w:val="00C90D2C"/>
    <w:rsid w:val="00CB0988"/>
    <w:rsid w:val="00CB4CAE"/>
    <w:rsid w:val="00CD71C7"/>
    <w:rsid w:val="00CF3149"/>
    <w:rsid w:val="00CF3F1E"/>
    <w:rsid w:val="00D04202"/>
    <w:rsid w:val="00D20A7A"/>
    <w:rsid w:val="00D2718A"/>
    <w:rsid w:val="00D27DBB"/>
    <w:rsid w:val="00D34F65"/>
    <w:rsid w:val="00D544B7"/>
    <w:rsid w:val="00D60144"/>
    <w:rsid w:val="00D937B4"/>
    <w:rsid w:val="00DA394C"/>
    <w:rsid w:val="00DA49F8"/>
    <w:rsid w:val="00DB42E1"/>
    <w:rsid w:val="00DB70F9"/>
    <w:rsid w:val="00DB7792"/>
    <w:rsid w:val="00DD7AF2"/>
    <w:rsid w:val="00DE5F53"/>
    <w:rsid w:val="00DE762F"/>
    <w:rsid w:val="00DF017C"/>
    <w:rsid w:val="00E40A8F"/>
    <w:rsid w:val="00E464A1"/>
    <w:rsid w:val="00E725B4"/>
    <w:rsid w:val="00E82B13"/>
    <w:rsid w:val="00E8304D"/>
    <w:rsid w:val="00E8510A"/>
    <w:rsid w:val="00E86CC3"/>
    <w:rsid w:val="00E87796"/>
    <w:rsid w:val="00E9028E"/>
    <w:rsid w:val="00E95614"/>
    <w:rsid w:val="00EC5115"/>
    <w:rsid w:val="00EC5458"/>
    <w:rsid w:val="00EE5E5A"/>
    <w:rsid w:val="00EF50CC"/>
    <w:rsid w:val="00EF7E65"/>
    <w:rsid w:val="00F21311"/>
    <w:rsid w:val="00F2600E"/>
    <w:rsid w:val="00F3573B"/>
    <w:rsid w:val="00F45603"/>
    <w:rsid w:val="00F5799E"/>
    <w:rsid w:val="00F61EAA"/>
    <w:rsid w:val="00F65454"/>
    <w:rsid w:val="00F754B1"/>
    <w:rsid w:val="00F82685"/>
    <w:rsid w:val="00FB34D5"/>
    <w:rsid w:val="00FC2B2D"/>
    <w:rsid w:val="00FC3FD6"/>
    <w:rsid w:val="00FD1312"/>
    <w:rsid w:val="00FF0C4E"/>
    <w:rsid w:val="00FF3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27315D"/>
  <w15:docId w15:val="{76C51119-0874-4C32-9D71-F10614B0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757D"/>
    <w:rPr>
      <w:sz w:val="24"/>
      <w:szCs w:val="24"/>
      <w:lang w:val="en-GB" w:eastAsia="en-US"/>
    </w:rPr>
  </w:style>
  <w:style w:type="paragraph" w:styleId="Antrat2">
    <w:name w:val="heading 2"/>
    <w:basedOn w:val="prastasis"/>
    <w:next w:val="prastasis"/>
    <w:link w:val="Antrat2Diagrama"/>
    <w:uiPriority w:val="99"/>
    <w:qFormat/>
    <w:rsid w:val="0050757D"/>
    <w:pPr>
      <w:keepNext/>
      <w:overflowPunct w:val="0"/>
      <w:autoSpaceDE w:val="0"/>
      <w:autoSpaceDN w:val="0"/>
      <w:adjustRightInd w:val="0"/>
      <w:spacing w:before="120"/>
      <w:jc w:val="center"/>
      <w:textAlignment w:val="baseline"/>
      <w:outlineLvl w:val="1"/>
    </w:pPr>
    <w:rPr>
      <w:b/>
      <w:caps/>
      <w:color w:val="00000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50757D"/>
    <w:rPr>
      <w:b/>
      <w:caps/>
      <w:color w:val="000000"/>
      <w:sz w:val="24"/>
      <w:lang w:val="lt-LT" w:eastAsia="en-US"/>
    </w:rPr>
  </w:style>
  <w:style w:type="paragraph" w:styleId="Pagrindiniotekstotrauka">
    <w:name w:val="Body Text Indent"/>
    <w:basedOn w:val="prastasis"/>
    <w:link w:val="PagrindiniotekstotraukaDiagrama"/>
    <w:uiPriority w:val="99"/>
    <w:rsid w:val="0050757D"/>
    <w:pPr>
      <w:overflowPunct w:val="0"/>
      <w:autoSpaceDE w:val="0"/>
      <w:autoSpaceDN w:val="0"/>
      <w:adjustRightInd w:val="0"/>
      <w:ind w:firstLine="1304"/>
      <w:jc w:val="both"/>
      <w:textAlignment w:val="baseline"/>
    </w:pPr>
  </w:style>
  <w:style w:type="character" w:customStyle="1" w:styleId="PagrindiniotekstotraukaDiagrama">
    <w:name w:val="Pagrindinio teksto įtrauka Diagrama"/>
    <w:link w:val="Pagrindiniotekstotrauka"/>
    <w:uiPriority w:val="99"/>
    <w:semiHidden/>
    <w:locked/>
    <w:rPr>
      <w:sz w:val="24"/>
      <w:lang w:val="en-GB" w:eastAsia="en-US"/>
    </w:rPr>
  </w:style>
  <w:style w:type="character" w:styleId="Hipersaitas">
    <w:name w:val="Hyperlink"/>
    <w:uiPriority w:val="99"/>
    <w:rsid w:val="0050757D"/>
    <w:rPr>
      <w:rFonts w:cs="Times New Roman"/>
      <w:color w:val="0000FF"/>
      <w:u w:val="single"/>
    </w:rPr>
  </w:style>
  <w:style w:type="paragraph" w:styleId="Pagrindiniotekstotrauka2">
    <w:name w:val="Body Text Indent 2"/>
    <w:basedOn w:val="prastasis"/>
    <w:link w:val="Pagrindiniotekstotrauka2Diagrama"/>
    <w:uiPriority w:val="99"/>
    <w:rsid w:val="0050757D"/>
    <w:pPr>
      <w:spacing w:line="360" w:lineRule="auto"/>
      <w:ind w:firstLine="360"/>
      <w:jc w:val="both"/>
    </w:pPr>
  </w:style>
  <w:style w:type="character" w:customStyle="1" w:styleId="Pagrindiniotekstotrauka2Diagrama">
    <w:name w:val="Pagrindinio teksto įtrauka 2 Diagrama"/>
    <w:link w:val="Pagrindiniotekstotrauka2"/>
    <w:uiPriority w:val="99"/>
    <w:semiHidden/>
    <w:locked/>
    <w:rPr>
      <w:sz w:val="24"/>
      <w:lang w:val="en-GB" w:eastAsia="en-US"/>
    </w:rPr>
  </w:style>
  <w:style w:type="paragraph" w:styleId="Antrats">
    <w:name w:val="header"/>
    <w:basedOn w:val="prastasis"/>
    <w:link w:val="AntratsDiagrama"/>
    <w:rsid w:val="0050757D"/>
    <w:pPr>
      <w:spacing w:before="100" w:beforeAutospacing="1" w:after="100" w:afterAutospacing="1"/>
    </w:pPr>
    <w:rPr>
      <w:szCs w:val="20"/>
      <w:lang w:val="en-US"/>
    </w:rPr>
  </w:style>
  <w:style w:type="character" w:customStyle="1" w:styleId="AntratsDiagrama">
    <w:name w:val="Antraštės Diagrama"/>
    <w:link w:val="Antrats"/>
    <w:locked/>
    <w:rsid w:val="0050757D"/>
    <w:rPr>
      <w:sz w:val="24"/>
      <w:lang w:val="en-US" w:eastAsia="en-US"/>
    </w:rPr>
  </w:style>
  <w:style w:type="paragraph" w:customStyle="1" w:styleId="DiagramaDiagrama1Diagrama">
    <w:name w:val="Diagrama Diagrama1 Diagrama"/>
    <w:basedOn w:val="prastasis"/>
    <w:uiPriority w:val="99"/>
    <w:rsid w:val="00AB7097"/>
    <w:pPr>
      <w:spacing w:after="160" w:line="240" w:lineRule="exact"/>
    </w:pPr>
    <w:rPr>
      <w:rFonts w:ascii="Tahoma" w:hAnsi="Tahoma"/>
      <w:sz w:val="20"/>
      <w:szCs w:val="20"/>
      <w:lang w:val="en-US"/>
    </w:rPr>
  </w:style>
  <w:style w:type="paragraph" w:customStyle="1" w:styleId="msolistparagraph0">
    <w:name w:val="msolistparagraph"/>
    <w:basedOn w:val="prastasis"/>
    <w:uiPriority w:val="99"/>
    <w:rsid w:val="003E3FE3"/>
    <w:pPr>
      <w:spacing w:before="100" w:beforeAutospacing="1" w:after="100" w:afterAutospacing="1"/>
    </w:pPr>
    <w:rPr>
      <w:lang w:val="lt-LT" w:eastAsia="lt-LT"/>
    </w:rPr>
  </w:style>
  <w:style w:type="paragraph" w:customStyle="1" w:styleId="msolistparagraphcxsplast">
    <w:name w:val="msolistparagraphcxsplast"/>
    <w:basedOn w:val="prastasis"/>
    <w:uiPriority w:val="99"/>
    <w:rsid w:val="003E3FE3"/>
    <w:pPr>
      <w:spacing w:before="100" w:beforeAutospacing="1" w:after="100" w:afterAutospacing="1"/>
    </w:pPr>
    <w:rPr>
      <w:lang w:val="lt-LT" w:eastAsia="lt-LT"/>
    </w:rPr>
  </w:style>
  <w:style w:type="paragraph" w:customStyle="1" w:styleId="Char1CharChar">
    <w:name w:val="Char1 Char Char"/>
    <w:basedOn w:val="prastasis"/>
    <w:uiPriority w:val="99"/>
    <w:rsid w:val="006B4C63"/>
    <w:pPr>
      <w:spacing w:after="160" w:line="240" w:lineRule="exact"/>
    </w:pPr>
    <w:rPr>
      <w:rFonts w:ascii="Verdana" w:hAnsi="Verdana" w:cs="Verdana"/>
      <w:sz w:val="20"/>
      <w:szCs w:val="20"/>
      <w:lang w:val="en-US"/>
    </w:rPr>
  </w:style>
  <w:style w:type="character" w:customStyle="1" w:styleId="DiagramaDiagrama">
    <w:name w:val="Diagrama Diagrama"/>
    <w:uiPriority w:val="99"/>
    <w:locked/>
    <w:rsid w:val="00955BD1"/>
    <w:rPr>
      <w:sz w:val="24"/>
      <w:lang w:val="en-US" w:eastAsia="en-US"/>
    </w:rPr>
  </w:style>
  <w:style w:type="paragraph" w:customStyle="1" w:styleId="Sraopastraipa1">
    <w:name w:val="Sąrašo pastraipa1"/>
    <w:basedOn w:val="prastasis"/>
    <w:uiPriority w:val="99"/>
    <w:rsid w:val="00955BD1"/>
    <w:pPr>
      <w:ind w:left="1296"/>
    </w:pPr>
    <w:rPr>
      <w:rFonts w:eastAsia="SimSun"/>
      <w:lang w:val="en-US" w:eastAsia="zh-CN"/>
    </w:rPr>
  </w:style>
  <w:style w:type="character" w:customStyle="1" w:styleId="LLCTekstas">
    <w:name w:val="LLCTekstas"/>
    <w:uiPriority w:val="99"/>
    <w:rsid w:val="00955BD1"/>
  </w:style>
  <w:style w:type="paragraph" w:styleId="HTMLiankstoformatuotas">
    <w:name w:val="HTML Preformatted"/>
    <w:basedOn w:val="prastasis"/>
    <w:link w:val="HTMLiankstoformatuotasDiagrama"/>
    <w:uiPriority w:val="99"/>
    <w:rsid w:val="00B13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semiHidden/>
    <w:locked/>
    <w:rPr>
      <w:rFonts w:ascii="Courier New" w:hAnsi="Courier New"/>
      <w:sz w:val="20"/>
      <w:lang w:val="en-GB" w:eastAsia="en-US"/>
    </w:rPr>
  </w:style>
  <w:style w:type="character" w:customStyle="1" w:styleId="HeaderChar1">
    <w:name w:val="Header Char1"/>
    <w:uiPriority w:val="99"/>
    <w:locked/>
    <w:rsid w:val="00E95614"/>
    <w:rPr>
      <w:sz w:val="24"/>
      <w:lang w:val="en-US" w:eastAsia="en-US"/>
    </w:rPr>
  </w:style>
  <w:style w:type="character" w:styleId="Komentaronuoroda">
    <w:name w:val="annotation reference"/>
    <w:uiPriority w:val="99"/>
    <w:rsid w:val="003C2C59"/>
    <w:rPr>
      <w:rFonts w:cs="Times New Roman"/>
      <w:sz w:val="16"/>
    </w:rPr>
  </w:style>
  <w:style w:type="paragraph" w:styleId="Komentarotekstas">
    <w:name w:val="annotation text"/>
    <w:basedOn w:val="prastasis"/>
    <w:link w:val="KomentarotekstasDiagrama"/>
    <w:uiPriority w:val="99"/>
    <w:rsid w:val="003C2C59"/>
    <w:rPr>
      <w:sz w:val="20"/>
      <w:szCs w:val="20"/>
    </w:rPr>
  </w:style>
  <w:style w:type="character" w:customStyle="1" w:styleId="KomentarotekstasDiagrama">
    <w:name w:val="Komentaro tekstas Diagrama"/>
    <w:link w:val="Komentarotekstas"/>
    <w:uiPriority w:val="99"/>
    <w:locked/>
    <w:rsid w:val="003C2C59"/>
    <w:rPr>
      <w:lang w:val="en-GB" w:eastAsia="en-US"/>
    </w:rPr>
  </w:style>
  <w:style w:type="paragraph" w:styleId="Komentarotema">
    <w:name w:val="annotation subject"/>
    <w:basedOn w:val="Komentarotekstas"/>
    <w:next w:val="Komentarotekstas"/>
    <w:link w:val="KomentarotemaDiagrama"/>
    <w:uiPriority w:val="99"/>
    <w:rsid w:val="003C2C59"/>
    <w:rPr>
      <w:b/>
    </w:rPr>
  </w:style>
  <w:style w:type="character" w:customStyle="1" w:styleId="KomentarotemaDiagrama">
    <w:name w:val="Komentaro tema Diagrama"/>
    <w:link w:val="Komentarotema"/>
    <w:uiPriority w:val="99"/>
    <w:locked/>
    <w:rsid w:val="003C2C59"/>
    <w:rPr>
      <w:b/>
      <w:lang w:val="en-GB" w:eastAsia="en-US"/>
    </w:rPr>
  </w:style>
  <w:style w:type="paragraph" w:styleId="Debesliotekstas">
    <w:name w:val="Balloon Text"/>
    <w:basedOn w:val="prastasis"/>
    <w:link w:val="DebesliotekstasDiagrama"/>
    <w:uiPriority w:val="99"/>
    <w:rsid w:val="003C2C59"/>
    <w:rPr>
      <w:rFonts w:ascii="Tahoma" w:hAnsi="Tahoma"/>
      <w:sz w:val="16"/>
      <w:szCs w:val="20"/>
    </w:rPr>
  </w:style>
  <w:style w:type="character" w:customStyle="1" w:styleId="DebesliotekstasDiagrama">
    <w:name w:val="Debesėlio tekstas Diagrama"/>
    <w:link w:val="Debesliotekstas"/>
    <w:uiPriority w:val="99"/>
    <w:locked/>
    <w:rsid w:val="003C2C59"/>
    <w:rPr>
      <w:rFonts w:ascii="Tahoma" w:hAnsi="Tahoma"/>
      <w:sz w:val="16"/>
      <w:lang w:val="en-GB" w:eastAsia="en-US"/>
    </w:rPr>
  </w:style>
  <w:style w:type="character" w:styleId="Grietas">
    <w:name w:val="Strong"/>
    <w:uiPriority w:val="99"/>
    <w:qFormat/>
    <w:rsid w:val="009A0630"/>
    <w:rPr>
      <w:rFonts w:cs="Times New Roman"/>
      <w:b/>
    </w:rPr>
  </w:style>
  <w:style w:type="paragraph" w:styleId="Citata">
    <w:name w:val="Quote"/>
    <w:basedOn w:val="prastasis"/>
    <w:next w:val="prastasis"/>
    <w:link w:val="CitataDiagrama"/>
    <w:qFormat/>
    <w:rsid w:val="008D60A6"/>
    <w:pPr>
      <w:spacing w:before="200" w:after="160"/>
      <w:ind w:left="864" w:right="864"/>
      <w:jc w:val="center"/>
    </w:pPr>
    <w:rPr>
      <w:i/>
      <w:iCs/>
      <w:color w:val="404040"/>
      <w:szCs w:val="20"/>
      <w:lang w:val="lt-LT" w:eastAsia="lt-LT"/>
    </w:rPr>
  </w:style>
  <w:style w:type="character" w:customStyle="1" w:styleId="CitataDiagrama">
    <w:name w:val="Citata Diagrama"/>
    <w:link w:val="Citata"/>
    <w:rsid w:val="008D60A6"/>
    <w:rPr>
      <w:i/>
      <w:iCs/>
      <w:color w:val="404040"/>
      <w:sz w:val="24"/>
    </w:rPr>
  </w:style>
  <w:style w:type="paragraph" w:customStyle="1" w:styleId="Default">
    <w:name w:val="Default"/>
    <w:rsid w:val="008D60A6"/>
    <w:pPr>
      <w:autoSpaceDE w:val="0"/>
      <w:autoSpaceDN w:val="0"/>
      <w:adjustRightInd w:val="0"/>
    </w:pPr>
    <w:rPr>
      <w:rFonts w:eastAsia="Calibri"/>
      <w:color w:val="000000"/>
      <w:sz w:val="24"/>
      <w:szCs w:val="24"/>
    </w:rPr>
  </w:style>
  <w:style w:type="paragraph" w:styleId="Tekstoblokas">
    <w:name w:val="Block Text"/>
    <w:basedOn w:val="prastasis"/>
    <w:rsid w:val="008D60A6"/>
    <w:pPr>
      <w:ind w:left="1418" w:right="567"/>
    </w:pPr>
    <w:rPr>
      <w:rFonts w:ascii="CG Times" w:hAnsi="CG Times"/>
      <w:lang w:val="en-AU"/>
    </w:rPr>
  </w:style>
  <w:style w:type="paragraph" w:customStyle="1" w:styleId="Sraopastraipa">
    <w:name w:val="Sąrao pastraipa"/>
    <w:basedOn w:val="prastasis"/>
    <w:rsid w:val="008D60A6"/>
    <w:pPr>
      <w:spacing w:line="276" w:lineRule="auto"/>
      <w:ind w:left="720"/>
      <w:contextualSpacing/>
    </w:pPr>
    <w:rPr>
      <w:lang w:val="lt-LT"/>
    </w:rPr>
  </w:style>
  <w:style w:type="paragraph" w:styleId="Pavadinimas">
    <w:name w:val="Title"/>
    <w:basedOn w:val="prastasis"/>
    <w:link w:val="PavadinimasDiagrama"/>
    <w:qFormat/>
    <w:locked/>
    <w:rsid w:val="00523134"/>
    <w:pPr>
      <w:jc w:val="center"/>
    </w:pPr>
    <w:rPr>
      <w:b/>
      <w:bCs/>
      <w:lang w:val="en-US" w:eastAsia="lt-LT"/>
    </w:rPr>
  </w:style>
  <w:style w:type="character" w:customStyle="1" w:styleId="PavadinimasDiagrama">
    <w:name w:val="Pavadinimas Diagrama"/>
    <w:link w:val="Pavadinimas"/>
    <w:rsid w:val="00523134"/>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909519">
      <w:marLeft w:val="0"/>
      <w:marRight w:val="0"/>
      <w:marTop w:val="0"/>
      <w:marBottom w:val="0"/>
      <w:divBdr>
        <w:top w:val="none" w:sz="0" w:space="0" w:color="auto"/>
        <w:left w:val="none" w:sz="0" w:space="0" w:color="auto"/>
        <w:bottom w:val="none" w:sz="0" w:space="0" w:color="auto"/>
        <w:right w:val="none" w:sz="0" w:space="0" w:color="auto"/>
      </w:divBdr>
    </w:div>
    <w:div w:id="1222909522">
      <w:marLeft w:val="0"/>
      <w:marRight w:val="0"/>
      <w:marTop w:val="0"/>
      <w:marBottom w:val="0"/>
      <w:divBdr>
        <w:top w:val="none" w:sz="0" w:space="0" w:color="auto"/>
        <w:left w:val="none" w:sz="0" w:space="0" w:color="auto"/>
        <w:bottom w:val="none" w:sz="0" w:space="0" w:color="auto"/>
        <w:right w:val="none" w:sz="0" w:space="0" w:color="auto"/>
      </w:divBdr>
      <w:divsChild>
        <w:div w:id="1222909521">
          <w:marLeft w:val="0"/>
          <w:marRight w:val="0"/>
          <w:marTop w:val="0"/>
          <w:marBottom w:val="0"/>
          <w:divBdr>
            <w:top w:val="none" w:sz="0" w:space="0" w:color="auto"/>
            <w:left w:val="none" w:sz="0" w:space="0" w:color="auto"/>
            <w:bottom w:val="none" w:sz="0" w:space="0" w:color="auto"/>
            <w:right w:val="none" w:sz="0" w:space="0" w:color="auto"/>
          </w:divBdr>
        </w:div>
        <w:div w:id="1222909523">
          <w:marLeft w:val="0"/>
          <w:marRight w:val="0"/>
          <w:marTop w:val="0"/>
          <w:marBottom w:val="0"/>
          <w:divBdr>
            <w:top w:val="none" w:sz="0" w:space="0" w:color="auto"/>
            <w:left w:val="none" w:sz="0" w:space="0" w:color="auto"/>
            <w:bottom w:val="none" w:sz="0" w:space="0" w:color="auto"/>
            <w:right w:val="none" w:sz="0" w:space="0" w:color="auto"/>
          </w:divBdr>
        </w:div>
        <w:div w:id="1222909532">
          <w:marLeft w:val="0"/>
          <w:marRight w:val="0"/>
          <w:marTop w:val="0"/>
          <w:marBottom w:val="0"/>
          <w:divBdr>
            <w:top w:val="none" w:sz="0" w:space="0" w:color="auto"/>
            <w:left w:val="none" w:sz="0" w:space="0" w:color="auto"/>
            <w:bottom w:val="none" w:sz="0" w:space="0" w:color="auto"/>
            <w:right w:val="none" w:sz="0" w:space="0" w:color="auto"/>
          </w:divBdr>
        </w:div>
        <w:div w:id="1222909534">
          <w:marLeft w:val="0"/>
          <w:marRight w:val="0"/>
          <w:marTop w:val="0"/>
          <w:marBottom w:val="0"/>
          <w:divBdr>
            <w:top w:val="none" w:sz="0" w:space="0" w:color="auto"/>
            <w:left w:val="none" w:sz="0" w:space="0" w:color="auto"/>
            <w:bottom w:val="none" w:sz="0" w:space="0" w:color="auto"/>
            <w:right w:val="none" w:sz="0" w:space="0" w:color="auto"/>
          </w:divBdr>
          <w:divsChild>
            <w:div w:id="1222909520">
              <w:marLeft w:val="0"/>
              <w:marRight w:val="0"/>
              <w:marTop w:val="0"/>
              <w:marBottom w:val="0"/>
              <w:divBdr>
                <w:top w:val="none" w:sz="0" w:space="0" w:color="auto"/>
                <w:left w:val="none" w:sz="0" w:space="0" w:color="auto"/>
                <w:bottom w:val="none" w:sz="0" w:space="0" w:color="auto"/>
                <w:right w:val="none" w:sz="0" w:space="0" w:color="auto"/>
              </w:divBdr>
            </w:div>
            <w:div w:id="1222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9526">
      <w:marLeft w:val="0"/>
      <w:marRight w:val="0"/>
      <w:marTop w:val="0"/>
      <w:marBottom w:val="0"/>
      <w:divBdr>
        <w:top w:val="none" w:sz="0" w:space="0" w:color="auto"/>
        <w:left w:val="none" w:sz="0" w:space="0" w:color="auto"/>
        <w:bottom w:val="none" w:sz="0" w:space="0" w:color="auto"/>
        <w:right w:val="none" w:sz="0" w:space="0" w:color="auto"/>
      </w:divBdr>
      <w:divsChild>
        <w:div w:id="1222909524">
          <w:marLeft w:val="0"/>
          <w:marRight w:val="0"/>
          <w:marTop w:val="0"/>
          <w:marBottom w:val="0"/>
          <w:divBdr>
            <w:top w:val="none" w:sz="0" w:space="0" w:color="auto"/>
            <w:left w:val="none" w:sz="0" w:space="0" w:color="auto"/>
            <w:bottom w:val="none" w:sz="0" w:space="0" w:color="auto"/>
            <w:right w:val="none" w:sz="0" w:space="0" w:color="auto"/>
          </w:divBdr>
        </w:div>
        <w:div w:id="1222909525">
          <w:marLeft w:val="0"/>
          <w:marRight w:val="0"/>
          <w:marTop w:val="0"/>
          <w:marBottom w:val="0"/>
          <w:divBdr>
            <w:top w:val="none" w:sz="0" w:space="0" w:color="auto"/>
            <w:left w:val="none" w:sz="0" w:space="0" w:color="auto"/>
            <w:bottom w:val="none" w:sz="0" w:space="0" w:color="auto"/>
            <w:right w:val="none" w:sz="0" w:space="0" w:color="auto"/>
          </w:divBdr>
        </w:div>
        <w:div w:id="1222909529">
          <w:marLeft w:val="0"/>
          <w:marRight w:val="0"/>
          <w:marTop w:val="0"/>
          <w:marBottom w:val="0"/>
          <w:divBdr>
            <w:top w:val="none" w:sz="0" w:space="0" w:color="auto"/>
            <w:left w:val="none" w:sz="0" w:space="0" w:color="auto"/>
            <w:bottom w:val="none" w:sz="0" w:space="0" w:color="auto"/>
            <w:right w:val="none" w:sz="0" w:space="0" w:color="auto"/>
          </w:divBdr>
        </w:div>
      </w:divsChild>
    </w:div>
    <w:div w:id="1222909527">
      <w:marLeft w:val="0"/>
      <w:marRight w:val="0"/>
      <w:marTop w:val="0"/>
      <w:marBottom w:val="0"/>
      <w:divBdr>
        <w:top w:val="none" w:sz="0" w:space="0" w:color="auto"/>
        <w:left w:val="none" w:sz="0" w:space="0" w:color="auto"/>
        <w:bottom w:val="none" w:sz="0" w:space="0" w:color="auto"/>
        <w:right w:val="none" w:sz="0" w:space="0" w:color="auto"/>
      </w:divBdr>
    </w:div>
    <w:div w:id="1222909528">
      <w:marLeft w:val="0"/>
      <w:marRight w:val="0"/>
      <w:marTop w:val="0"/>
      <w:marBottom w:val="0"/>
      <w:divBdr>
        <w:top w:val="none" w:sz="0" w:space="0" w:color="auto"/>
        <w:left w:val="none" w:sz="0" w:space="0" w:color="auto"/>
        <w:bottom w:val="none" w:sz="0" w:space="0" w:color="auto"/>
        <w:right w:val="none" w:sz="0" w:space="0" w:color="auto"/>
      </w:divBdr>
    </w:div>
    <w:div w:id="1222909530">
      <w:marLeft w:val="0"/>
      <w:marRight w:val="0"/>
      <w:marTop w:val="0"/>
      <w:marBottom w:val="0"/>
      <w:divBdr>
        <w:top w:val="none" w:sz="0" w:space="0" w:color="auto"/>
        <w:left w:val="none" w:sz="0" w:space="0" w:color="auto"/>
        <w:bottom w:val="none" w:sz="0" w:space="0" w:color="auto"/>
        <w:right w:val="none" w:sz="0" w:space="0" w:color="auto"/>
      </w:divBdr>
    </w:div>
    <w:div w:id="122290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4488</Words>
  <Characters>2559</Characters>
  <Application>Microsoft Office Word</Application>
  <DocSecurity>0</DocSecurity>
  <Lines>21</Lines>
  <Paragraphs>14</Paragraphs>
  <ScaleCrop>false</ScaleCrop>
  <Company>Bluestone Lodge Pty Ltd</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17</cp:revision>
  <cp:lastPrinted>2020-04-06T12:11:00Z</cp:lastPrinted>
  <dcterms:created xsi:type="dcterms:W3CDTF">2022-11-03T12:23:00Z</dcterms:created>
  <dcterms:modified xsi:type="dcterms:W3CDTF">2022-11-10T07:59:00Z</dcterms:modified>
</cp:coreProperties>
</file>