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11F8" w14:textId="76197C86" w:rsidR="00955387" w:rsidRDefault="00955387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955387" w14:paraId="451C70C2" w14:textId="77777777" w:rsidTr="008033EC">
        <w:trPr>
          <w:trHeight w:val="1058"/>
        </w:trPr>
        <w:tc>
          <w:tcPr>
            <w:tcW w:w="9589" w:type="dxa"/>
          </w:tcPr>
          <w:p w14:paraId="4F171F66" w14:textId="77777777" w:rsidR="00955387" w:rsidRPr="008033EC" w:rsidRDefault="00000000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1443E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955387" w14:paraId="61C25DE6" w14:textId="77777777" w:rsidTr="008033EC">
        <w:trPr>
          <w:trHeight w:val="1877"/>
        </w:trPr>
        <w:tc>
          <w:tcPr>
            <w:tcW w:w="9589" w:type="dxa"/>
          </w:tcPr>
          <w:p w14:paraId="6F1EA11C" w14:textId="77777777" w:rsidR="00955387" w:rsidRPr="008033EC" w:rsidRDefault="00955387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>
              <w:rPr>
                <w:rFonts w:ascii="Times New Roman" w:hAnsi="Times New Roman" w:cs="Times New Roman"/>
                <w:smallCaps w:val="0"/>
              </w:rPr>
              <w:t xml:space="preserve">PAGĖGIŲ SAVIVALDYBĖS </w:t>
            </w:r>
            <w:r w:rsidRPr="008033EC">
              <w:rPr>
                <w:rFonts w:ascii="Times New Roman" w:hAnsi="Times New Roman" w:cs="Times New Roman"/>
                <w:smallCaps w:val="0"/>
              </w:rPr>
              <w:t>TARYBA</w:t>
            </w:r>
          </w:p>
          <w:p w14:paraId="051798D3" w14:textId="77777777" w:rsidR="00955387" w:rsidRPr="008033EC" w:rsidRDefault="00955387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754E8E9F" w14:textId="77777777" w:rsidR="00955387" w:rsidRPr="008033EC" w:rsidRDefault="00955387" w:rsidP="008D0946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955387" w:rsidRPr="00B90D80" w14:paraId="55E5A8B6" w14:textId="77777777" w:rsidTr="008033EC">
        <w:trPr>
          <w:trHeight w:val="705"/>
        </w:trPr>
        <w:tc>
          <w:tcPr>
            <w:tcW w:w="9589" w:type="dxa"/>
          </w:tcPr>
          <w:p w14:paraId="78992F5F" w14:textId="6D088C90" w:rsidR="00955387" w:rsidRPr="00B90D80" w:rsidRDefault="00955387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2022 m. rugpjūčio </w:t>
            </w:r>
            <w:r w:rsidR="003D4BA5">
              <w:rPr>
                <w:rFonts w:ascii="Times New Roman" w:hAnsi="Times New Roman" w:cs="Times New Roman"/>
                <w:b w:val="0"/>
                <w:smallCaps w:val="0"/>
              </w:rPr>
              <w:t>29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 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>d. Nr. T-</w:t>
            </w:r>
            <w:r w:rsidR="00F0227A">
              <w:rPr>
                <w:rFonts w:ascii="Times New Roman" w:hAnsi="Times New Roman" w:cs="Times New Roman"/>
                <w:b w:val="0"/>
                <w:smallCaps w:val="0"/>
              </w:rPr>
              <w:t>1</w:t>
            </w:r>
            <w:r w:rsidR="003D4BA5">
              <w:rPr>
                <w:rFonts w:ascii="Times New Roman" w:hAnsi="Times New Roman" w:cs="Times New Roman"/>
                <w:b w:val="0"/>
                <w:smallCaps w:val="0"/>
              </w:rPr>
              <w:t>29</w:t>
            </w:r>
          </w:p>
          <w:p w14:paraId="27BB4227" w14:textId="77777777" w:rsidR="00955387" w:rsidRPr="00B90D80" w:rsidRDefault="00955387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66862016" w14:textId="77777777" w:rsidR="00955387" w:rsidRPr="00B90D80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Vadovaudamasi Lietuvos Respublikos vietos savivaldos įstatymo 6 straipsnio 32 punktu, 16 straipsnio 2 dalies 26 punktu, Lietuvos Respublikos kelių įstatymo 3 straipsnio 3 dalimi, 4 straipsnio 3 dalimi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C2">
        <w:rPr>
          <w:rFonts w:ascii="Times New Roman" w:hAnsi="Times New Roman" w:cs="Times New Roman"/>
          <w:sz w:val="24"/>
          <w:szCs w:val="24"/>
        </w:rPr>
        <w:t xml:space="preserve">ir atsižvelgdama į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16C2">
        <w:rPr>
          <w:rFonts w:ascii="Times New Roman" w:hAnsi="Times New Roman" w:cs="Times New Roman"/>
          <w:sz w:val="24"/>
          <w:szCs w:val="24"/>
        </w:rPr>
        <w:t>alstybės įmonės Lietuvos automobilių kelių direkcijos</w:t>
      </w:r>
      <w:r w:rsidRPr="00F016C2">
        <w:rPr>
          <w:rFonts w:ascii="Times New Roman" w:hAnsi="Times New Roman" w:cs="Times New Roman"/>
          <w:color w:val="000000"/>
          <w:sz w:val="24"/>
          <w:szCs w:val="24"/>
        </w:rPr>
        <w:t xml:space="preserve"> 2022 m. balandžio 1 d. raštą Nr. 2-4655 „Dėl šaligatvių teisinės registracijos“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14:paraId="4289E141" w14:textId="77777777" w:rsidR="00955387" w:rsidRPr="005E2142" w:rsidRDefault="00955387" w:rsidP="008D0946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</w:rPr>
        <w:t xml:space="preserve">Teikti įregistruoti valstybės įmonės Registrų centro Nekilnojamojo turto registre Pagėgių savivaldybės nuosavybės teisę į inžinerinius statinius – </w:t>
      </w:r>
      <w:r w:rsidRPr="00F016C2">
        <w:rPr>
          <w:rFonts w:ascii="Times New Roman" w:hAnsi="Times New Roman" w:cs="Times New Roman"/>
          <w:sz w:val="24"/>
          <w:szCs w:val="24"/>
        </w:rPr>
        <w:t>pėsčiųjų takus:</w:t>
      </w:r>
    </w:p>
    <w:p w14:paraId="3E935EB8" w14:textId="77777777" w:rsidR="00955387" w:rsidRPr="005E2142" w:rsidRDefault="00955387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4400-5898-6882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6A58619" w14:textId="77777777"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4400-5863-3331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7162AFA" w14:textId="77777777"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4400-5863-3364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87B6DA4" w14:textId="77777777"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4400-5898-6879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22A2EF4" w14:textId="77777777"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4400-5898-6868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7582295" w14:textId="77777777" w:rsidR="00955387" w:rsidRPr="00EE3A4D" w:rsidRDefault="00955387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</w:rPr>
        <w:t xml:space="preserve">Pavesti Pagėgių savivaldybės administracijai įregistruoti 1 punkte nurodytus inžinerinius statinius – </w:t>
      </w:r>
      <w:r w:rsidRPr="00F016C2">
        <w:rPr>
          <w:rFonts w:ascii="Times New Roman" w:hAnsi="Times New Roman" w:cs="Times New Roman"/>
          <w:sz w:val="24"/>
          <w:szCs w:val="24"/>
        </w:rPr>
        <w:t>pėsčiųjų takus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E3A4D">
        <w:rPr>
          <w:rFonts w:ascii="Times New Roman" w:hAnsi="Times New Roman" w:cs="Times New Roman"/>
          <w:sz w:val="24"/>
          <w:szCs w:val="24"/>
        </w:rPr>
        <w:t>alstybės įmonės Registrų centro Nekilnojamojo turto registre.</w:t>
      </w:r>
    </w:p>
    <w:p w14:paraId="2B335CBC" w14:textId="77777777" w:rsidR="00955387" w:rsidRPr="00EE3A4D" w:rsidRDefault="00955387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EE3A4D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14:paraId="6C797162" w14:textId="77777777" w:rsidR="00955387" w:rsidRDefault="00955387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88F9AD" w14:textId="77777777" w:rsidR="003D4BA5" w:rsidRDefault="003D4BA5" w:rsidP="003D4BA5">
      <w:pPr>
        <w:jc w:val="both"/>
        <w:rPr>
          <w:sz w:val="24"/>
          <w:szCs w:val="24"/>
        </w:rPr>
      </w:pPr>
    </w:p>
    <w:p w14:paraId="47DF4CB2" w14:textId="64FD66EB" w:rsidR="003D4BA5" w:rsidRPr="003D4BA5" w:rsidRDefault="003D4BA5" w:rsidP="003D4BA5">
      <w:pPr>
        <w:jc w:val="both"/>
        <w:rPr>
          <w:rFonts w:ascii="Times New Roman" w:hAnsi="Times New Roman" w:cs="Times New Roman"/>
          <w:sz w:val="24"/>
          <w:szCs w:val="24"/>
        </w:rPr>
      </w:pPr>
      <w:r w:rsidRPr="003D4BA5">
        <w:rPr>
          <w:rFonts w:ascii="Times New Roman" w:hAnsi="Times New Roman" w:cs="Times New Roman"/>
          <w:sz w:val="24"/>
          <w:szCs w:val="24"/>
        </w:rPr>
        <w:t>Savivaldybės meras</w:t>
      </w:r>
      <w:r w:rsidRPr="003D4BA5">
        <w:rPr>
          <w:rFonts w:ascii="Times New Roman" w:hAnsi="Times New Roman" w:cs="Times New Roman"/>
          <w:sz w:val="24"/>
          <w:szCs w:val="24"/>
        </w:rPr>
        <w:tab/>
      </w:r>
      <w:r w:rsidRPr="003D4BA5">
        <w:rPr>
          <w:rFonts w:ascii="Times New Roman" w:hAnsi="Times New Roman" w:cs="Times New Roman"/>
          <w:sz w:val="24"/>
          <w:szCs w:val="24"/>
        </w:rPr>
        <w:tab/>
      </w:r>
      <w:r w:rsidRPr="003D4B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4BA5">
        <w:rPr>
          <w:rFonts w:ascii="Times New Roman" w:hAnsi="Times New Roman" w:cs="Times New Roman"/>
          <w:sz w:val="24"/>
          <w:szCs w:val="24"/>
        </w:rPr>
        <w:t>Vaidas Bendaravičius</w:t>
      </w:r>
    </w:p>
    <w:p w14:paraId="5C8E2340" w14:textId="77777777" w:rsidR="003D4BA5" w:rsidRDefault="003D4BA5" w:rsidP="003D4BA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14:paraId="195BAFE5" w14:textId="63204499" w:rsidR="00955387" w:rsidRPr="003D4BA5" w:rsidRDefault="00955387" w:rsidP="003D4BA5">
      <w:pPr>
        <w:pStyle w:val="prastasis1"/>
        <w:spacing w:after="0" w:line="240" w:lineRule="auto"/>
        <w:jc w:val="both"/>
      </w:pPr>
    </w:p>
    <w:sectPr w:rsidR="00955387" w:rsidRPr="003D4BA5" w:rsidSect="00DC27D4">
      <w:pgSz w:w="11906" w:h="16838"/>
      <w:pgMar w:top="993" w:right="680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0FF"/>
    <w:multiLevelType w:val="hybridMultilevel"/>
    <w:tmpl w:val="28FE2508"/>
    <w:lvl w:ilvl="0" w:tplc="18ACE1B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/>
      </w:rPr>
    </w:lvl>
    <w:lvl w:ilvl="1" w:tplc="1D8CF4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BAEFA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049A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8269F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CB42B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DB019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F632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142B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 w16cid:durableId="302925426">
    <w:abstractNumId w:val="1"/>
  </w:num>
  <w:num w:numId="2" w16cid:durableId="1968974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0DED"/>
    <w:rsid w:val="00063540"/>
    <w:rsid w:val="00064CA9"/>
    <w:rsid w:val="00065CF2"/>
    <w:rsid w:val="000857B3"/>
    <w:rsid w:val="000A3A6E"/>
    <w:rsid w:val="000D00D3"/>
    <w:rsid w:val="000D1A34"/>
    <w:rsid w:val="000F288F"/>
    <w:rsid w:val="000F758F"/>
    <w:rsid w:val="00111372"/>
    <w:rsid w:val="00111A0E"/>
    <w:rsid w:val="001370AC"/>
    <w:rsid w:val="00160E0B"/>
    <w:rsid w:val="001666AD"/>
    <w:rsid w:val="001A0072"/>
    <w:rsid w:val="001A2DB9"/>
    <w:rsid w:val="001E03D0"/>
    <w:rsid w:val="001E4E00"/>
    <w:rsid w:val="001F065F"/>
    <w:rsid w:val="001F611A"/>
    <w:rsid w:val="001F6F58"/>
    <w:rsid w:val="00201D2F"/>
    <w:rsid w:val="00205357"/>
    <w:rsid w:val="0023789C"/>
    <w:rsid w:val="002410ED"/>
    <w:rsid w:val="0026511F"/>
    <w:rsid w:val="0029036F"/>
    <w:rsid w:val="00290B11"/>
    <w:rsid w:val="0029463B"/>
    <w:rsid w:val="002A0FF5"/>
    <w:rsid w:val="002A138D"/>
    <w:rsid w:val="002B3E3C"/>
    <w:rsid w:val="002D2603"/>
    <w:rsid w:val="002D33AE"/>
    <w:rsid w:val="002F10F0"/>
    <w:rsid w:val="002F76EC"/>
    <w:rsid w:val="0031011B"/>
    <w:rsid w:val="00311A48"/>
    <w:rsid w:val="00314F3E"/>
    <w:rsid w:val="00330292"/>
    <w:rsid w:val="00332802"/>
    <w:rsid w:val="0035565E"/>
    <w:rsid w:val="00360079"/>
    <w:rsid w:val="003663C0"/>
    <w:rsid w:val="00373371"/>
    <w:rsid w:val="00374B6F"/>
    <w:rsid w:val="0038610B"/>
    <w:rsid w:val="00394CB1"/>
    <w:rsid w:val="003B77AA"/>
    <w:rsid w:val="003C385B"/>
    <w:rsid w:val="003D1CD9"/>
    <w:rsid w:val="003D4BA5"/>
    <w:rsid w:val="003E2ABE"/>
    <w:rsid w:val="00403912"/>
    <w:rsid w:val="00413390"/>
    <w:rsid w:val="00417CFB"/>
    <w:rsid w:val="00422EDF"/>
    <w:rsid w:val="00434095"/>
    <w:rsid w:val="00456F65"/>
    <w:rsid w:val="00472EB1"/>
    <w:rsid w:val="004833BC"/>
    <w:rsid w:val="004B0FBA"/>
    <w:rsid w:val="004B3B33"/>
    <w:rsid w:val="004E08D4"/>
    <w:rsid w:val="004E22C8"/>
    <w:rsid w:val="005222C4"/>
    <w:rsid w:val="00543880"/>
    <w:rsid w:val="005511FE"/>
    <w:rsid w:val="00562E9A"/>
    <w:rsid w:val="0057039F"/>
    <w:rsid w:val="00571B1F"/>
    <w:rsid w:val="00581922"/>
    <w:rsid w:val="005A2EDB"/>
    <w:rsid w:val="005C1094"/>
    <w:rsid w:val="005C30FF"/>
    <w:rsid w:val="005D029E"/>
    <w:rsid w:val="005D4A61"/>
    <w:rsid w:val="005D4E6E"/>
    <w:rsid w:val="005E2142"/>
    <w:rsid w:val="005E296D"/>
    <w:rsid w:val="005F4CC8"/>
    <w:rsid w:val="006271F7"/>
    <w:rsid w:val="00632163"/>
    <w:rsid w:val="0064422A"/>
    <w:rsid w:val="00651C7B"/>
    <w:rsid w:val="00652609"/>
    <w:rsid w:val="00664F9E"/>
    <w:rsid w:val="00677F3E"/>
    <w:rsid w:val="006A6CB0"/>
    <w:rsid w:val="006B289C"/>
    <w:rsid w:val="006C38AA"/>
    <w:rsid w:val="006D0355"/>
    <w:rsid w:val="006D4AF5"/>
    <w:rsid w:val="006E24FC"/>
    <w:rsid w:val="006E4858"/>
    <w:rsid w:val="006F23B9"/>
    <w:rsid w:val="00700C8E"/>
    <w:rsid w:val="0070281C"/>
    <w:rsid w:val="00733EB4"/>
    <w:rsid w:val="007875BF"/>
    <w:rsid w:val="0079686A"/>
    <w:rsid w:val="007A32F9"/>
    <w:rsid w:val="007A511C"/>
    <w:rsid w:val="007B17B5"/>
    <w:rsid w:val="007F3AD0"/>
    <w:rsid w:val="008033EC"/>
    <w:rsid w:val="0081152A"/>
    <w:rsid w:val="00827A54"/>
    <w:rsid w:val="00830365"/>
    <w:rsid w:val="0083620A"/>
    <w:rsid w:val="00844444"/>
    <w:rsid w:val="008509EB"/>
    <w:rsid w:val="00853B39"/>
    <w:rsid w:val="0088000A"/>
    <w:rsid w:val="008828C9"/>
    <w:rsid w:val="00885E45"/>
    <w:rsid w:val="008A757A"/>
    <w:rsid w:val="008B418F"/>
    <w:rsid w:val="008B6B6B"/>
    <w:rsid w:val="008C52ED"/>
    <w:rsid w:val="008D0946"/>
    <w:rsid w:val="008D0972"/>
    <w:rsid w:val="008E756B"/>
    <w:rsid w:val="00921C31"/>
    <w:rsid w:val="00924687"/>
    <w:rsid w:val="00932219"/>
    <w:rsid w:val="00942741"/>
    <w:rsid w:val="009456DC"/>
    <w:rsid w:val="00945870"/>
    <w:rsid w:val="00946F84"/>
    <w:rsid w:val="00955387"/>
    <w:rsid w:val="00971AB9"/>
    <w:rsid w:val="009808A8"/>
    <w:rsid w:val="0099114A"/>
    <w:rsid w:val="009911DD"/>
    <w:rsid w:val="009A148B"/>
    <w:rsid w:val="009A181F"/>
    <w:rsid w:val="009A4753"/>
    <w:rsid w:val="009C5615"/>
    <w:rsid w:val="009C7810"/>
    <w:rsid w:val="009F606E"/>
    <w:rsid w:val="00A14C49"/>
    <w:rsid w:val="00A4308C"/>
    <w:rsid w:val="00A43B85"/>
    <w:rsid w:val="00A4726C"/>
    <w:rsid w:val="00A55430"/>
    <w:rsid w:val="00A6653B"/>
    <w:rsid w:val="00A86DBB"/>
    <w:rsid w:val="00AE3B36"/>
    <w:rsid w:val="00AF2556"/>
    <w:rsid w:val="00AF57EA"/>
    <w:rsid w:val="00B34903"/>
    <w:rsid w:val="00B42714"/>
    <w:rsid w:val="00B62C53"/>
    <w:rsid w:val="00B717E8"/>
    <w:rsid w:val="00B76476"/>
    <w:rsid w:val="00B90D80"/>
    <w:rsid w:val="00B97BCC"/>
    <w:rsid w:val="00BB4209"/>
    <w:rsid w:val="00BB6FEA"/>
    <w:rsid w:val="00BD0513"/>
    <w:rsid w:val="00BD6D36"/>
    <w:rsid w:val="00C01946"/>
    <w:rsid w:val="00C044B0"/>
    <w:rsid w:val="00C402A2"/>
    <w:rsid w:val="00C42102"/>
    <w:rsid w:val="00C456D4"/>
    <w:rsid w:val="00C64723"/>
    <w:rsid w:val="00C83228"/>
    <w:rsid w:val="00CC30DB"/>
    <w:rsid w:val="00CC3C06"/>
    <w:rsid w:val="00CD35D0"/>
    <w:rsid w:val="00CD3D6A"/>
    <w:rsid w:val="00CD43B1"/>
    <w:rsid w:val="00CE6BF1"/>
    <w:rsid w:val="00D07280"/>
    <w:rsid w:val="00D07E4D"/>
    <w:rsid w:val="00D34675"/>
    <w:rsid w:val="00D510BE"/>
    <w:rsid w:val="00D513F6"/>
    <w:rsid w:val="00D819BD"/>
    <w:rsid w:val="00DA4E4E"/>
    <w:rsid w:val="00DA5D0F"/>
    <w:rsid w:val="00DB372B"/>
    <w:rsid w:val="00DC27D4"/>
    <w:rsid w:val="00DE08F1"/>
    <w:rsid w:val="00DE6DD5"/>
    <w:rsid w:val="00E002F2"/>
    <w:rsid w:val="00E506A6"/>
    <w:rsid w:val="00E7628F"/>
    <w:rsid w:val="00E84F34"/>
    <w:rsid w:val="00E84F48"/>
    <w:rsid w:val="00E90C90"/>
    <w:rsid w:val="00E97A9F"/>
    <w:rsid w:val="00EC3C4B"/>
    <w:rsid w:val="00ED5707"/>
    <w:rsid w:val="00EE3A4D"/>
    <w:rsid w:val="00EF6F88"/>
    <w:rsid w:val="00F016C2"/>
    <w:rsid w:val="00F0227A"/>
    <w:rsid w:val="00F07969"/>
    <w:rsid w:val="00F15163"/>
    <w:rsid w:val="00F16F70"/>
    <w:rsid w:val="00F2036B"/>
    <w:rsid w:val="00F218DA"/>
    <w:rsid w:val="00F21AB2"/>
    <w:rsid w:val="00F533F9"/>
    <w:rsid w:val="00F5511D"/>
    <w:rsid w:val="00F62BA2"/>
    <w:rsid w:val="00F639BB"/>
    <w:rsid w:val="00F757E7"/>
    <w:rsid w:val="00F84A69"/>
    <w:rsid w:val="00F913B8"/>
    <w:rsid w:val="00FA0EF2"/>
    <w:rsid w:val="00FB267C"/>
    <w:rsid w:val="00FB3F9F"/>
    <w:rsid w:val="00FC0431"/>
    <w:rsid w:val="00FC219B"/>
    <w:rsid w:val="00FC5759"/>
    <w:rsid w:val="00FD3052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7A01"/>
  <w15:docId w15:val="{E214ABBA-3B2F-4C89-8BAF-0ACAE0FA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1192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21</cp:revision>
  <cp:lastPrinted>2022-08-26T12:31:00Z</cp:lastPrinted>
  <dcterms:created xsi:type="dcterms:W3CDTF">2022-08-11T11:36:00Z</dcterms:created>
  <dcterms:modified xsi:type="dcterms:W3CDTF">2022-08-26T12:31:00Z</dcterms:modified>
</cp:coreProperties>
</file>