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B4D9" w14:textId="3A3849EA" w:rsidR="00474E70" w:rsidRPr="00D41F4B" w:rsidRDefault="00474E70" w:rsidP="00D41F4B">
      <w:pPr>
        <w:tabs>
          <w:tab w:val="left" w:pos="7635"/>
        </w:tabs>
        <w:rPr>
          <w:b/>
        </w:rPr>
      </w:pPr>
    </w:p>
    <w:tbl>
      <w:tblPr>
        <w:tblW w:w="0" w:type="auto"/>
        <w:tblInd w:w="108" w:type="dxa"/>
        <w:tblCellMar>
          <w:left w:w="10" w:type="dxa"/>
          <w:right w:w="10" w:type="dxa"/>
        </w:tblCellMar>
        <w:tblLook w:val="0000" w:firstRow="0" w:lastRow="0" w:firstColumn="0" w:lastColumn="0" w:noHBand="0" w:noVBand="0"/>
      </w:tblPr>
      <w:tblGrid>
        <w:gridCol w:w="9639"/>
      </w:tblGrid>
      <w:tr w:rsidR="00474E70" w14:paraId="2689BE4B" w14:textId="77777777" w:rsidTr="00902FF8">
        <w:trPr>
          <w:trHeight w:val="1157"/>
        </w:trPr>
        <w:tc>
          <w:tcPr>
            <w:tcW w:w="9639" w:type="dxa"/>
            <w:shd w:val="clear" w:color="000000" w:fill="FFFFFF"/>
            <w:tcMar>
              <w:left w:w="108" w:type="dxa"/>
              <w:right w:w="108" w:type="dxa"/>
            </w:tcMar>
          </w:tcPr>
          <w:p w14:paraId="0BD93317" w14:textId="77777777" w:rsidR="00474E70" w:rsidRDefault="00474E70" w:rsidP="00902FF8">
            <w:pPr>
              <w:jc w:val="center"/>
              <w:rPr>
                <w:rFonts w:ascii="Calibri" w:hAnsi="Calibri" w:cs="Calibri"/>
              </w:rPr>
            </w:pPr>
            <w:r w:rsidRPr="009C6146">
              <w:object w:dxaOrig="748" w:dyaOrig="992" w14:anchorId="2C823440">
                <v:rect id="rectole0000000000" o:spid="_x0000_i1025" style="width:37.5pt;height:48.75pt" o:ole="" o:preferrelative="t" stroked="f">
                  <v:imagedata r:id="rId7" o:title=""/>
                </v:rect>
                <o:OLEObject Type="Embed" ProgID="StaticMetafile" ShapeID="rectole0000000000" DrawAspect="Content" ObjectID="_1715410728" r:id="rId8"/>
              </w:object>
            </w:r>
          </w:p>
        </w:tc>
      </w:tr>
      <w:tr w:rsidR="00474E70" w14:paraId="58558476" w14:textId="77777777" w:rsidTr="00902FF8">
        <w:trPr>
          <w:trHeight w:val="2166"/>
        </w:trPr>
        <w:tc>
          <w:tcPr>
            <w:tcW w:w="9639" w:type="dxa"/>
            <w:shd w:val="clear" w:color="000000" w:fill="FFFFFF"/>
            <w:tcMar>
              <w:left w:w="108" w:type="dxa"/>
              <w:right w:w="108" w:type="dxa"/>
            </w:tcMar>
          </w:tcPr>
          <w:p w14:paraId="0D55FAEC" w14:textId="77777777" w:rsidR="00474E70" w:rsidRDefault="00474E70" w:rsidP="00902FF8">
            <w:pPr>
              <w:keepNext/>
              <w:spacing w:before="120"/>
              <w:jc w:val="center"/>
              <w:rPr>
                <w:b/>
                <w:caps/>
              </w:rPr>
            </w:pPr>
            <w:r>
              <w:rPr>
                <w:b/>
              </w:rPr>
              <w:t>PAGĖGIŲ SAVIVALDYBĖS TARYBA</w:t>
            </w:r>
          </w:p>
          <w:p w14:paraId="3687E1A3" w14:textId="77777777" w:rsidR="00474E70" w:rsidRDefault="00474E70" w:rsidP="00902FF8">
            <w:pPr>
              <w:jc w:val="center"/>
              <w:rPr>
                <w:b/>
              </w:rPr>
            </w:pPr>
          </w:p>
          <w:p w14:paraId="15E80302" w14:textId="77777777" w:rsidR="00474E70" w:rsidRDefault="00474E70" w:rsidP="00902FF8">
            <w:pPr>
              <w:jc w:val="center"/>
              <w:rPr>
                <w:b/>
              </w:rPr>
            </w:pPr>
            <w:r>
              <w:rPr>
                <w:b/>
              </w:rPr>
              <w:t>SPRENDIMAS</w:t>
            </w:r>
          </w:p>
          <w:p w14:paraId="00C82093" w14:textId="77777777" w:rsidR="00474E70" w:rsidRDefault="00474E70" w:rsidP="00902FF8">
            <w:pPr>
              <w:jc w:val="center"/>
              <w:rPr>
                <w:b/>
              </w:rPr>
            </w:pPr>
          </w:p>
          <w:p w14:paraId="18964766" w14:textId="77777777" w:rsidR="00474E70" w:rsidRDefault="00474E70" w:rsidP="00902FF8">
            <w:pPr>
              <w:jc w:val="center"/>
              <w:rPr>
                <w:b/>
              </w:rPr>
            </w:pPr>
            <w:r>
              <w:rPr>
                <w:b/>
              </w:rPr>
              <w:t>DĖL VIEŠOSIOS ĮSTAIGOS „P</w:t>
            </w:r>
            <w:r w:rsidRPr="00380AA0">
              <w:rPr>
                <w:b/>
              </w:rPr>
              <w:t xml:space="preserve">AGĖGIŲ KRAŠTO TURIZMO IR VERSLO INFORMACIJOS CENTRAS" </w:t>
            </w:r>
            <w:r>
              <w:rPr>
                <w:b/>
              </w:rPr>
              <w:t xml:space="preserve">2021 METŲ VEIKLOS ATASKAITOS </w:t>
            </w:r>
          </w:p>
          <w:p w14:paraId="583DDD09" w14:textId="77777777" w:rsidR="00474E70" w:rsidRDefault="00474E70" w:rsidP="00902FF8">
            <w:pPr>
              <w:jc w:val="center"/>
            </w:pPr>
          </w:p>
        </w:tc>
      </w:tr>
      <w:tr w:rsidR="00474E70" w14:paraId="5AC2ABB3" w14:textId="77777777" w:rsidTr="00902FF8">
        <w:trPr>
          <w:trHeight w:val="714"/>
        </w:trPr>
        <w:tc>
          <w:tcPr>
            <w:tcW w:w="9639" w:type="dxa"/>
            <w:shd w:val="clear" w:color="000000" w:fill="FFFFFF"/>
            <w:tcMar>
              <w:left w:w="108" w:type="dxa"/>
              <w:right w:w="108" w:type="dxa"/>
            </w:tcMar>
          </w:tcPr>
          <w:p w14:paraId="63C79176" w14:textId="70227BC6" w:rsidR="00474E70" w:rsidRDefault="00474E70" w:rsidP="00902FF8">
            <w:pPr>
              <w:keepNext/>
              <w:spacing w:before="120"/>
              <w:jc w:val="center"/>
            </w:pPr>
            <w:r>
              <w:t xml:space="preserve">2022 m. </w:t>
            </w:r>
            <w:r w:rsidR="003E2904">
              <w:t xml:space="preserve">gegužės </w:t>
            </w:r>
            <w:r w:rsidR="003E2904">
              <w:rPr>
                <w:lang w:val="en-US"/>
              </w:rPr>
              <w:t>26</w:t>
            </w:r>
            <w:r w:rsidR="003E2904">
              <w:t xml:space="preserve"> d. Nr. T</w:t>
            </w:r>
            <w:r>
              <w:t xml:space="preserve">- </w:t>
            </w:r>
            <w:r w:rsidR="003E2904">
              <w:t>77</w:t>
            </w:r>
          </w:p>
          <w:p w14:paraId="7A243999" w14:textId="77777777" w:rsidR="00474E70" w:rsidRDefault="00474E70" w:rsidP="00902FF8">
            <w:pPr>
              <w:jc w:val="center"/>
            </w:pPr>
            <w:r>
              <w:t>Pagėgiai</w:t>
            </w:r>
          </w:p>
        </w:tc>
      </w:tr>
    </w:tbl>
    <w:p w14:paraId="7941DB73" w14:textId="77777777" w:rsidR="00474E70" w:rsidRDefault="00474E70" w:rsidP="006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pPr>
      <w:r>
        <w:t xml:space="preserve">Vadovaudamasi Lietuvos Respublikos vietos savivaldos įstatymo 16 straipsnio 2 dalies 19 punktu, </w:t>
      </w:r>
      <w:r w:rsidRPr="00432EAB">
        <w:rPr>
          <w:szCs w:val="24"/>
        </w:rPr>
        <w:t xml:space="preserve">Pagėgių savivaldybės tarybos veiklos reglamento, patvirtinto Pagėgių savivaldybės tarybos </w:t>
      </w:r>
      <w:r w:rsidRPr="00432EAB">
        <w:rPr>
          <w:color w:val="000000"/>
          <w:szCs w:val="24"/>
        </w:rPr>
        <w:t xml:space="preserve">2017 m. spalio 2 d. </w:t>
      </w:r>
      <w:r w:rsidRPr="00432EAB">
        <w:rPr>
          <w:szCs w:val="24"/>
        </w:rPr>
        <w:t xml:space="preserve">sprendimu </w:t>
      </w:r>
      <w:r w:rsidRPr="00432EAB">
        <w:rPr>
          <w:color w:val="000000"/>
          <w:szCs w:val="24"/>
        </w:rPr>
        <w:t>Nr. T-144</w:t>
      </w:r>
      <w:r w:rsidRPr="00432EAB">
        <w:rPr>
          <w:szCs w:val="24"/>
        </w:rPr>
        <w:t xml:space="preserve"> „Dėl Pagėgių savivaldybės tarybos veiklos reglamento patvirtinimo“, </w:t>
      </w:r>
      <w:r w:rsidRPr="00432EAB">
        <w:rPr>
          <w:color w:val="000000"/>
          <w:szCs w:val="24"/>
        </w:rPr>
        <w:t>79.17</w:t>
      </w:r>
      <w:r w:rsidRPr="00432EAB">
        <w:rPr>
          <w:szCs w:val="24"/>
        </w:rPr>
        <w:t xml:space="preserve"> papunkčiu, </w:t>
      </w:r>
      <w:r>
        <w:t>Pagėgių savivaldybės taryba  n u s p r e n d ž i a:</w:t>
      </w:r>
    </w:p>
    <w:p w14:paraId="6E8CBA6B" w14:textId="6B12C6A8" w:rsidR="00474E70" w:rsidRDefault="003E2904" w:rsidP="006A3508">
      <w:pPr>
        <w:spacing w:line="360" w:lineRule="auto"/>
        <w:ind w:firstLine="720"/>
        <w:jc w:val="both"/>
      </w:pPr>
      <w:r>
        <w:t>1. Pritarti</w:t>
      </w:r>
      <w:r w:rsidR="00474E70">
        <w:t xml:space="preserve"> Viešosios įstaigos ,,Pagėgių krašto turizmo ir verslo informacijos centras“ 2021 metų veiklos ataskaitai (pridedama).</w:t>
      </w:r>
    </w:p>
    <w:p w14:paraId="27D88D97" w14:textId="77777777" w:rsidR="00474E70" w:rsidRDefault="00474E70" w:rsidP="006A3508">
      <w:pPr>
        <w:spacing w:line="360" w:lineRule="auto"/>
        <w:ind w:firstLine="720"/>
        <w:jc w:val="both"/>
        <w:rPr>
          <w:spacing w:val="2"/>
        </w:rPr>
      </w:pPr>
      <w:r>
        <w:t xml:space="preserve">2. </w:t>
      </w:r>
      <w:r>
        <w:rPr>
          <w:spacing w:val="2"/>
        </w:rPr>
        <w:t xml:space="preserve">Sprendimą paskelbti Pagėgių savivaldybės interneto svetainėje </w:t>
      </w:r>
      <w:hyperlink r:id="rId9">
        <w:r>
          <w:rPr>
            <w:color w:val="006666"/>
            <w:spacing w:val="2"/>
            <w:u w:val="single"/>
          </w:rPr>
          <w:t>www.pagegiai.lt</w:t>
        </w:r>
      </w:hyperlink>
      <w:r>
        <w:rPr>
          <w:spacing w:val="2"/>
        </w:rPr>
        <w:t>.</w:t>
      </w:r>
    </w:p>
    <w:p w14:paraId="39BC90EE" w14:textId="77777777" w:rsidR="00474E70" w:rsidRDefault="00474E70" w:rsidP="0075785A">
      <w:pPr>
        <w:tabs>
          <w:tab w:val="left" w:pos="0"/>
          <w:tab w:val="left" w:pos="851"/>
          <w:tab w:val="left" w:pos="1418"/>
        </w:tabs>
        <w:spacing w:line="360" w:lineRule="auto"/>
        <w:ind w:right="-142"/>
        <w:jc w:val="both"/>
      </w:pPr>
      <w:r w:rsidRPr="000E1CDC">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Pr="009E2B48">
        <w:t>.</w:t>
      </w:r>
    </w:p>
    <w:p w14:paraId="1B9425CB" w14:textId="77777777" w:rsidR="003E2904" w:rsidRDefault="003E2904" w:rsidP="0075785A">
      <w:pPr>
        <w:tabs>
          <w:tab w:val="left" w:pos="0"/>
          <w:tab w:val="left" w:pos="851"/>
          <w:tab w:val="left" w:pos="1418"/>
        </w:tabs>
        <w:spacing w:line="360" w:lineRule="auto"/>
        <w:ind w:right="-142"/>
        <w:jc w:val="both"/>
      </w:pPr>
    </w:p>
    <w:p w14:paraId="1D7A8E47" w14:textId="77777777" w:rsidR="003E2904" w:rsidRDefault="003E2904" w:rsidP="0075785A">
      <w:pPr>
        <w:tabs>
          <w:tab w:val="left" w:pos="0"/>
          <w:tab w:val="left" w:pos="851"/>
          <w:tab w:val="left" w:pos="1418"/>
        </w:tabs>
        <w:spacing w:line="360" w:lineRule="auto"/>
        <w:ind w:right="-142"/>
        <w:jc w:val="both"/>
      </w:pPr>
    </w:p>
    <w:p w14:paraId="01B0EFBF" w14:textId="50B533B7" w:rsidR="003E2904" w:rsidRPr="009E2B48" w:rsidRDefault="003E2904" w:rsidP="0075785A">
      <w:pPr>
        <w:tabs>
          <w:tab w:val="left" w:pos="0"/>
          <w:tab w:val="left" w:pos="851"/>
          <w:tab w:val="left" w:pos="1418"/>
        </w:tabs>
        <w:spacing w:line="360" w:lineRule="auto"/>
        <w:ind w:right="-142"/>
        <w:jc w:val="both"/>
      </w:pPr>
      <w:r>
        <w:t>Savivaldybės meras</w:t>
      </w:r>
      <w:r>
        <w:tab/>
      </w:r>
      <w:r>
        <w:tab/>
      </w:r>
      <w:r>
        <w:tab/>
      </w:r>
      <w:r>
        <w:tab/>
        <w:t xml:space="preserve">                     Vaidas Bendaravičius</w:t>
      </w:r>
    </w:p>
    <w:p w14:paraId="1210C159" w14:textId="77777777" w:rsidR="00474E70" w:rsidRDefault="00474E70" w:rsidP="006A3508">
      <w:pPr>
        <w:jc w:val="both"/>
      </w:pPr>
    </w:p>
    <w:p w14:paraId="4A5BFA1D" w14:textId="77777777" w:rsidR="003E2904" w:rsidRDefault="003E2904" w:rsidP="006A3508">
      <w:pPr>
        <w:pStyle w:val="Antrat2"/>
        <w:spacing w:before="0" w:after="0"/>
        <w:ind w:left="6543" w:hanging="62"/>
        <w:rPr>
          <w:rFonts w:ascii="Times New Roman" w:hAnsi="Times New Roman"/>
          <w:b w:val="0"/>
          <w:bCs w:val="0"/>
          <w:i w:val="0"/>
          <w:sz w:val="24"/>
          <w:szCs w:val="24"/>
        </w:rPr>
      </w:pPr>
    </w:p>
    <w:p w14:paraId="459717B5" w14:textId="77777777" w:rsidR="003E2904" w:rsidRDefault="003E2904" w:rsidP="006A3508">
      <w:pPr>
        <w:pStyle w:val="Antrat2"/>
        <w:spacing w:before="0" w:after="0"/>
        <w:ind w:left="6543" w:hanging="62"/>
        <w:rPr>
          <w:rFonts w:ascii="Times New Roman" w:hAnsi="Times New Roman"/>
          <w:b w:val="0"/>
          <w:bCs w:val="0"/>
          <w:i w:val="0"/>
          <w:sz w:val="24"/>
          <w:szCs w:val="24"/>
        </w:rPr>
      </w:pPr>
    </w:p>
    <w:p w14:paraId="5075472E" w14:textId="77777777" w:rsidR="003E2904" w:rsidRDefault="003E2904" w:rsidP="006A3508">
      <w:pPr>
        <w:pStyle w:val="Antrat2"/>
        <w:spacing w:before="0" w:after="0"/>
        <w:ind w:left="6543" w:hanging="62"/>
        <w:rPr>
          <w:rFonts w:ascii="Times New Roman" w:hAnsi="Times New Roman"/>
          <w:b w:val="0"/>
          <w:bCs w:val="0"/>
          <w:i w:val="0"/>
          <w:sz w:val="24"/>
          <w:szCs w:val="24"/>
        </w:rPr>
      </w:pPr>
    </w:p>
    <w:p w14:paraId="0FDFA0A9" w14:textId="77777777" w:rsidR="003E2904" w:rsidRDefault="003E2904" w:rsidP="003E2904"/>
    <w:p w14:paraId="11232287" w14:textId="77777777" w:rsidR="003E2904" w:rsidRDefault="003E2904" w:rsidP="003E2904"/>
    <w:p w14:paraId="0BF05230" w14:textId="77777777" w:rsidR="003E2904" w:rsidRDefault="003E2904" w:rsidP="003E2904"/>
    <w:p w14:paraId="1D8DB74F" w14:textId="77777777" w:rsidR="003E2904" w:rsidRDefault="003E2904" w:rsidP="003E2904"/>
    <w:p w14:paraId="60BE0A32" w14:textId="77777777" w:rsidR="003E2904" w:rsidRDefault="003E2904" w:rsidP="003E2904"/>
    <w:p w14:paraId="7599F85A" w14:textId="77777777" w:rsidR="003E2904" w:rsidRDefault="003E2904" w:rsidP="003E2904"/>
    <w:p w14:paraId="2ED98CE2" w14:textId="77777777" w:rsidR="003E2904" w:rsidRPr="003E2904" w:rsidRDefault="003E2904" w:rsidP="003E2904"/>
    <w:p w14:paraId="3E38940A" w14:textId="77777777" w:rsidR="003E2904" w:rsidRDefault="003E2904" w:rsidP="006A3508">
      <w:pPr>
        <w:pStyle w:val="Antrat2"/>
        <w:spacing w:before="0" w:after="0"/>
        <w:ind w:left="6543" w:hanging="62"/>
        <w:rPr>
          <w:rFonts w:ascii="Times New Roman" w:hAnsi="Times New Roman"/>
          <w:b w:val="0"/>
          <w:bCs w:val="0"/>
          <w:i w:val="0"/>
          <w:sz w:val="24"/>
          <w:szCs w:val="24"/>
        </w:rPr>
      </w:pPr>
    </w:p>
    <w:p w14:paraId="5259BEA1" w14:textId="77777777" w:rsidR="00474E70" w:rsidRPr="00906F94" w:rsidRDefault="00474E70" w:rsidP="006A3508">
      <w:pPr>
        <w:pStyle w:val="Antrat2"/>
        <w:spacing w:before="0" w:after="0"/>
        <w:ind w:left="6543" w:hanging="62"/>
        <w:rPr>
          <w:rFonts w:ascii="Times New Roman" w:hAnsi="Times New Roman"/>
          <w:b w:val="0"/>
          <w:bCs w:val="0"/>
          <w:i w:val="0"/>
          <w:sz w:val="24"/>
          <w:szCs w:val="24"/>
        </w:rPr>
      </w:pPr>
      <w:r w:rsidRPr="00906F94">
        <w:rPr>
          <w:rFonts w:ascii="Times New Roman" w:hAnsi="Times New Roman"/>
          <w:b w:val="0"/>
          <w:bCs w:val="0"/>
          <w:i w:val="0"/>
          <w:sz w:val="24"/>
          <w:szCs w:val="24"/>
        </w:rPr>
        <w:t>PRITARTA</w:t>
      </w:r>
    </w:p>
    <w:p w14:paraId="57F312AF" w14:textId="77777777" w:rsidR="00474E70" w:rsidRPr="00906F94" w:rsidRDefault="00474E70" w:rsidP="006A3508">
      <w:pPr>
        <w:ind w:left="6543" w:hanging="62"/>
        <w:rPr>
          <w:szCs w:val="24"/>
        </w:rPr>
      </w:pPr>
      <w:r w:rsidRPr="00906F94">
        <w:rPr>
          <w:szCs w:val="24"/>
        </w:rPr>
        <w:t>Pagėgių savivaldybės tarybos</w:t>
      </w:r>
    </w:p>
    <w:p w14:paraId="2320B3F8" w14:textId="5D815354" w:rsidR="00474E70" w:rsidRPr="00906F94" w:rsidRDefault="00474E70" w:rsidP="006A3508">
      <w:pPr>
        <w:ind w:left="6543" w:hanging="62"/>
        <w:rPr>
          <w:szCs w:val="24"/>
        </w:rPr>
      </w:pPr>
      <w:r w:rsidRPr="00906F94">
        <w:rPr>
          <w:szCs w:val="24"/>
        </w:rPr>
        <w:t>202</w:t>
      </w:r>
      <w:r>
        <w:rPr>
          <w:szCs w:val="24"/>
        </w:rPr>
        <w:t>2</w:t>
      </w:r>
      <w:r w:rsidRPr="00906F94">
        <w:rPr>
          <w:szCs w:val="24"/>
        </w:rPr>
        <w:t xml:space="preserve"> m. </w:t>
      </w:r>
      <w:r w:rsidR="003E2904">
        <w:rPr>
          <w:szCs w:val="24"/>
        </w:rPr>
        <w:t xml:space="preserve">gegužės </w:t>
      </w:r>
      <w:r w:rsidR="003E2904">
        <w:rPr>
          <w:szCs w:val="24"/>
          <w:lang w:val="en-US"/>
        </w:rPr>
        <w:t>26</w:t>
      </w:r>
      <w:r w:rsidRPr="00906F94">
        <w:rPr>
          <w:szCs w:val="24"/>
        </w:rPr>
        <w:t xml:space="preserve"> d.</w:t>
      </w:r>
    </w:p>
    <w:p w14:paraId="38A4F641" w14:textId="4566B2A1" w:rsidR="00474E70" w:rsidRPr="00906F94" w:rsidRDefault="00474E70" w:rsidP="006A3508">
      <w:pPr>
        <w:ind w:left="6543" w:hanging="62"/>
        <w:rPr>
          <w:szCs w:val="24"/>
        </w:rPr>
      </w:pPr>
      <w:r w:rsidRPr="00906F94">
        <w:rPr>
          <w:szCs w:val="24"/>
        </w:rPr>
        <w:t>sprendimu Nr. T-</w:t>
      </w:r>
      <w:r w:rsidR="003E2904">
        <w:rPr>
          <w:szCs w:val="24"/>
        </w:rPr>
        <w:t>77</w:t>
      </w:r>
    </w:p>
    <w:p w14:paraId="0AA7B24F" w14:textId="0D55D842" w:rsidR="00474E70" w:rsidRDefault="00474E70" w:rsidP="00D82962">
      <w:pPr>
        <w:tabs>
          <w:tab w:val="left" w:pos="6237"/>
        </w:tabs>
        <w:spacing w:line="360" w:lineRule="auto"/>
        <w:rPr>
          <w:b/>
          <w:bCs/>
          <w:sz w:val="28"/>
          <w:szCs w:val="28"/>
        </w:rPr>
      </w:pPr>
    </w:p>
    <w:p w14:paraId="5E7032F9" w14:textId="77777777" w:rsidR="00474E70" w:rsidRPr="009321F7" w:rsidRDefault="00474E70" w:rsidP="00902FF8">
      <w:pPr>
        <w:tabs>
          <w:tab w:val="left" w:pos="6237"/>
        </w:tabs>
        <w:spacing w:line="360" w:lineRule="auto"/>
        <w:ind w:firstLine="720"/>
        <w:jc w:val="center"/>
        <w:rPr>
          <w:b/>
          <w:bCs/>
          <w:sz w:val="28"/>
          <w:szCs w:val="28"/>
        </w:rPr>
      </w:pPr>
      <w:r w:rsidRPr="009321F7">
        <w:rPr>
          <w:b/>
          <w:bCs/>
          <w:sz w:val="28"/>
          <w:szCs w:val="28"/>
        </w:rPr>
        <w:t>PAGĖGIŲ SAVIVALDYBĖS VIEŠOSIOS ĮSTAIGOS</w:t>
      </w:r>
    </w:p>
    <w:p w14:paraId="11607618" w14:textId="77777777" w:rsidR="00474E70" w:rsidRDefault="00474E70" w:rsidP="00902FF8">
      <w:pPr>
        <w:spacing w:line="360" w:lineRule="auto"/>
        <w:jc w:val="center"/>
        <w:rPr>
          <w:b/>
          <w:bCs/>
          <w:sz w:val="28"/>
          <w:szCs w:val="28"/>
        </w:rPr>
      </w:pPr>
      <w:r w:rsidRPr="009321F7">
        <w:rPr>
          <w:rFonts w:ascii="Times-Bold" w:hAnsi="Times-Bold" w:cs="Times-Bold"/>
          <w:b/>
          <w:bCs/>
          <w:sz w:val="28"/>
          <w:szCs w:val="28"/>
        </w:rPr>
        <w:t xml:space="preserve">,,PAGĖGIŲ KRAŠTO </w:t>
      </w:r>
      <w:r w:rsidRPr="009321F7">
        <w:rPr>
          <w:b/>
          <w:bCs/>
          <w:sz w:val="28"/>
          <w:szCs w:val="28"/>
        </w:rPr>
        <w:t xml:space="preserve">TURIZMO </w:t>
      </w:r>
      <w:r>
        <w:rPr>
          <w:b/>
          <w:bCs/>
          <w:sz w:val="28"/>
          <w:szCs w:val="28"/>
        </w:rPr>
        <w:t xml:space="preserve">IR VERSLO </w:t>
      </w:r>
      <w:r w:rsidRPr="009321F7">
        <w:rPr>
          <w:b/>
          <w:bCs/>
          <w:sz w:val="28"/>
          <w:szCs w:val="28"/>
        </w:rPr>
        <w:t xml:space="preserve">INFORMACIJOS CENTRAS“ </w:t>
      </w:r>
    </w:p>
    <w:p w14:paraId="3C9F1EF5" w14:textId="77777777" w:rsidR="00474E70" w:rsidRPr="0026296A" w:rsidRDefault="00474E70" w:rsidP="00902FF8">
      <w:pPr>
        <w:spacing w:line="360" w:lineRule="auto"/>
        <w:jc w:val="center"/>
        <w:rPr>
          <w:b/>
          <w:bCs/>
          <w:sz w:val="28"/>
          <w:szCs w:val="28"/>
        </w:rPr>
      </w:pPr>
      <w:r>
        <w:rPr>
          <w:b/>
          <w:sz w:val="28"/>
          <w:szCs w:val="28"/>
          <w:lang w:val="es-ES"/>
        </w:rPr>
        <w:t xml:space="preserve">2021 METŲ </w:t>
      </w:r>
      <w:r>
        <w:rPr>
          <w:b/>
          <w:bCs/>
          <w:sz w:val="28"/>
          <w:szCs w:val="28"/>
        </w:rPr>
        <w:t>VEIKLOS</w:t>
      </w:r>
      <w:r w:rsidRPr="006B15C7">
        <w:rPr>
          <w:b/>
          <w:bCs/>
          <w:sz w:val="28"/>
          <w:szCs w:val="28"/>
        </w:rPr>
        <w:t xml:space="preserve"> </w:t>
      </w:r>
      <w:r w:rsidRPr="006B15C7">
        <w:rPr>
          <w:b/>
          <w:sz w:val="28"/>
          <w:szCs w:val="28"/>
        </w:rPr>
        <w:t xml:space="preserve">ATASKAITA </w:t>
      </w:r>
    </w:p>
    <w:p w14:paraId="3F73653C" w14:textId="77777777" w:rsidR="00474E70" w:rsidRDefault="00474E70" w:rsidP="00902FF8">
      <w:pPr>
        <w:rPr>
          <w:b/>
          <w:color w:val="FF0000"/>
        </w:rPr>
      </w:pPr>
    </w:p>
    <w:p w14:paraId="48FF8C88" w14:textId="77777777" w:rsidR="00474E70" w:rsidRDefault="00474E70" w:rsidP="00902FF8">
      <w:pPr>
        <w:numPr>
          <w:ilvl w:val="0"/>
          <w:numId w:val="1"/>
        </w:numPr>
        <w:spacing w:line="360" w:lineRule="auto"/>
        <w:jc w:val="center"/>
        <w:rPr>
          <w:b/>
          <w:sz w:val="28"/>
          <w:szCs w:val="28"/>
        </w:rPr>
      </w:pPr>
      <w:r w:rsidRPr="00E876B5">
        <w:rPr>
          <w:b/>
          <w:sz w:val="28"/>
          <w:szCs w:val="28"/>
        </w:rPr>
        <w:t>Įstaigos apibūdinimas, struktūra</w:t>
      </w:r>
    </w:p>
    <w:p w14:paraId="0EBF202A" w14:textId="77777777" w:rsidR="00474E70" w:rsidRPr="00395620" w:rsidRDefault="00474E70" w:rsidP="00902FF8">
      <w:pPr>
        <w:spacing w:line="360" w:lineRule="auto"/>
        <w:ind w:left="1080"/>
        <w:rPr>
          <w:szCs w:val="24"/>
        </w:rPr>
      </w:pPr>
    </w:p>
    <w:p w14:paraId="5541AE2B" w14:textId="77777777" w:rsidR="00474E70" w:rsidRDefault="00474E70" w:rsidP="00902FF8">
      <w:pPr>
        <w:numPr>
          <w:ilvl w:val="1"/>
          <w:numId w:val="5"/>
        </w:numPr>
        <w:spacing w:line="360" w:lineRule="auto"/>
        <w:ind w:left="0" w:firstLine="142"/>
        <w:jc w:val="both"/>
        <w:rPr>
          <w:spacing w:val="-4"/>
          <w:szCs w:val="24"/>
        </w:rPr>
      </w:pPr>
      <w:r>
        <w:rPr>
          <w:szCs w:val="24"/>
        </w:rPr>
        <w:t xml:space="preserve">Remiantis Pagėgių savivaldybės tarybos 2020 m. rugpjūčio 27 d. sprendimu Nr. T-158 </w:t>
      </w:r>
      <w:r>
        <w:rPr>
          <w:spacing w:val="-4"/>
          <w:szCs w:val="24"/>
        </w:rPr>
        <w:t xml:space="preserve">,,Dėl Pagėgių savivaldybės viešosios įstaigos ,,Pagėgių krašto turimo informacijos centras“ pavadinimo ir Pagėgių savivaldybės tarybos 2011 m. birželio 27 d. sprendimo Nr. T-69 ,,Dėl Pagėgių savivaldybės viešosios įstaigos ,,Pagėgių krašto turizmo informacijos centras“ steigimo pakeitimo“ nuo </w:t>
      </w:r>
      <w:r w:rsidRPr="00774A10">
        <w:rPr>
          <w:spacing w:val="-4"/>
          <w:szCs w:val="24"/>
        </w:rPr>
        <w:t xml:space="preserve">2021 m. sausio 13 d. </w:t>
      </w:r>
      <w:r>
        <w:rPr>
          <w:szCs w:val="24"/>
        </w:rPr>
        <w:t>Pagėgių savivaldybės viešosios įstaigos</w:t>
      </w:r>
      <w:r w:rsidRPr="0032357E">
        <w:rPr>
          <w:szCs w:val="24"/>
        </w:rPr>
        <w:t xml:space="preserve"> ,,Pagėgių krašto turizmo informacijos centras“ (toliau – Įstaiga) </w:t>
      </w:r>
      <w:r w:rsidRPr="00036589">
        <w:rPr>
          <w:spacing w:val="-4"/>
          <w:szCs w:val="24"/>
        </w:rPr>
        <w:t>pavadinimas</w:t>
      </w:r>
      <w:r>
        <w:rPr>
          <w:spacing w:val="-4"/>
          <w:szCs w:val="24"/>
        </w:rPr>
        <w:t xml:space="preserve"> </w:t>
      </w:r>
      <w:r w:rsidRPr="00036589">
        <w:rPr>
          <w:spacing w:val="-4"/>
          <w:szCs w:val="24"/>
        </w:rPr>
        <w:t>pakeistas į VšĮ  ,,Pagėgių krašto turimo ir verslo informacijos centras“</w:t>
      </w:r>
      <w:r>
        <w:rPr>
          <w:spacing w:val="-4"/>
          <w:szCs w:val="24"/>
        </w:rPr>
        <w:t>. Įstaigos kodas – nepakeistas, įstaigos buveinės ir veiklos adresas – nepakeisti, Įstaigos veikos kryptis ir rūšys - papildyti.</w:t>
      </w:r>
    </w:p>
    <w:p w14:paraId="53C38954" w14:textId="77777777" w:rsidR="00474E70" w:rsidRDefault="00474E70" w:rsidP="00902FF8">
      <w:pPr>
        <w:numPr>
          <w:ilvl w:val="1"/>
          <w:numId w:val="5"/>
        </w:numPr>
        <w:spacing w:line="360" w:lineRule="auto"/>
        <w:ind w:left="0" w:firstLine="142"/>
        <w:jc w:val="both"/>
        <w:rPr>
          <w:spacing w:val="-4"/>
          <w:szCs w:val="24"/>
        </w:rPr>
      </w:pPr>
      <w:r>
        <w:rPr>
          <w:szCs w:val="24"/>
        </w:rPr>
        <w:t xml:space="preserve">Įstaiga </w:t>
      </w:r>
      <w:r w:rsidRPr="001E0605">
        <w:rPr>
          <w:szCs w:val="24"/>
        </w:rPr>
        <w:t xml:space="preserve">yra Lietuvos Respublikos viešųjų įstaigų įstatymo ir kitų įstatymų nustatyta tvarka įsteigtas ne pelno siekiantis ribotos civilinės atsakomybės viešasis juridinis asmuo, teikiantis turizmo </w:t>
      </w:r>
      <w:r>
        <w:rPr>
          <w:szCs w:val="24"/>
        </w:rPr>
        <w:t>ir verslo informavimo bei</w:t>
      </w:r>
      <w:r w:rsidRPr="001E0605">
        <w:rPr>
          <w:szCs w:val="24"/>
        </w:rPr>
        <w:t xml:space="preserve"> kitas paslaugas</w:t>
      </w:r>
      <w:r w:rsidRPr="001E0605">
        <w:rPr>
          <w:i/>
          <w:szCs w:val="24"/>
        </w:rPr>
        <w:t xml:space="preserve">. </w:t>
      </w:r>
      <w:r w:rsidRPr="001E0605">
        <w:rPr>
          <w:i/>
          <w:color w:val="000000"/>
          <w:szCs w:val="24"/>
        </w:rPr>
        <w:t>Įstaigos steigėjas</w:t>
      </w:r>
      <w:r w:rsidRPr="001E0605">
        <w:rPr>
          <w:color w:val="000000"/>
          <w:szCs w:val="24"/>
        </w:rPr>
        <w:t xml:space="preserve"> - Pagėgių savivaldybės Taryba. </w:t>
      </w:r>
      <w:r w:rsidRPr="001E0605">
        <w:rPr>
          <w:i/>
          <w:color w:val="000000"/>
          <w:szCs w:val="24"/>
        </w:rPr>
        <w:t>Įstaigos buveinė</w:t>
      </w:r>
      <w:r w:rsidRPr="001E0605">
        <w:rPr>
          <w:color w:val="000000"/>
          <w:szCs w:val="24"/>
        </w:rPr>
        <w:t xml:space="preserve"> - Šereikos g. 5-3, LT- 99254 Vilkyškių mstl., Vilkyškių sen., Pagėgių sav.</w:t>
      </w:r>
      <w:r>
        <w:rPr>
          <w:color w:val="000000"/>
          <w:szCs w:val="24"/>
        </w:rPr>
        <w:t xml:space="preserve"> </w:t>
      </w:r>
      <w:r w:rsidRPr="001E0605">
        <w:rPr>
          <w:i/>
          <w:szCs w:val="24"/>
        </w:rPr>
        <w:t>Įstaiga veiklą pradėjo</w:t>
      </w:r>
      <w:r w:rsidRPr="001E0605">
        <w:rPr>
          <w:szCs w:val="24"/>
        </w:rPr>
        <w:t xml:space="preserve">2011 m. gruodžio 9 d. </w:t>
      </w:r>
      <w:r>
        <w:rPr>
          <w:szCs w:val="24"/>
        </w:rPr>
        <w:t xml:space="preserve">Kiti Įstaigos organizacinės veiklos vietos/adresai: J. Bobrovskio g. 31, </w:t>
      </w:r>
      <w:r w:rsidRPr="001E0605">
        <w:rPr>
          <w:color w:val="000000"/>
          <w:szCs w:val="24"/>
        </w:rPr>
        <w:t>LT- 99254 Vilkyškių mstl., Vilkyškių sen., Pagėgių sav.</w:t>
      </w:r>
      <w:r>
        <w:rPr>
          <w:szCs w:val="24"/>
        </w:rPr>
        <w:t>(interaktyvi laisvalaikio ir pramogų erdvė Pagėgių krašte ,,Istorijos inkubatorius“); Bitėnai (keleivių įlaipinimo vietos į laivą ,,Skalva“).</w:t>
      </w:r>
    </w:p>
    <w:p w14:paraId="0F782FF7" w14:textId="77777777" w:rsidR="00474E70" w:rsidRDefault="00474E70" w:rsidP="00902FF8">
      <w:pPr>
        <w:numPr>
          <w:ilvl w:val="1"/>
          <w:numId w:val="5"/>
        </w:numPr>
        <w:spacing w:line="360" w:lineRule="auto"/>
        <w:ind w:left="0" w:firstLine="142"/>
        <w:jc w:val="both"/>
        <w:rPr>
          <w:spacing w:val="-4"/>
          <w:szCs w:val="24"/>
        </w:rPr>
      </w:pPr>
      <w:r w:rsidRPr="0060648C">
        <w:rPr>
          <w:i/>
          <w:szCs w:val="24"/>
        </w:rPr>
        <w:t>Įstaigos veiklą reglamentuoja</w:t>
      </w:r>
      <w:r w:rsidRPr="0060648C">
        <w:rPr>
          <w:szCs w:val="24"/>
        </w:rPr>
        <w:t xml:space="preserve"> Lietuvos Respublikos Konstitucija, Lietuvos Respublikos civilinis kodeksas, Lietuvos Respublikos viešųjų įstaigų įstatymas, Lietuvos Respublikos Turizmo įstatymas, kitai įstatymai bei teisės aktai, Vyriausybės nutarimai, Pagėgių savivaldybės tarybos sprendimai, Mero po</w:t>
      </w:r>
      <w:r>
        <w:rPr>
          <w:szCs w:val="24"/>
        </w:rPr>
        <w:t>tvarkiai, Pagėgių savivaldybės strateginiai plėtros dokumentai, Įstaigos įstatai</w:t>
      </w:r>
      <w:r w:rsidRPr="0060648C">
        <w:rPr>
          <w:szCs w:val="24"/>
        </w:rPr>
        <w:t>.</w:t>
      </w:r>
    </w:p>
    <w:p w14:paraId="10D4BF0C" w14:textId="77777777" w:rsidR="00474E70" w:rsidRDefault="00474E70" w:rsidP="00902FF8">
      <w:pPr>
        <w:widowControl w:val="0"/>
        <w:numPr>
          <w:ilvl w:val="1"/>
          <w:numId w:val="5"/>
        </w:numPr>
        <w:spacing w:line="360" w:lineRule="auto"/>
        <w:ind w:left="0" w:firstLine="567"/>
        <w:jc w:val="both"/>
      </w:pPr>
      <w:r w:rsidRPr="00374FDA">
        <w:rPr>
          <w:i/>
          <w:szCs w:val="24"/>
        </w:rPr>
        <w:t>Duomenys apie Įstaigos darbuotojus</w:t>
      </w:r>
      <w:r w:rsidRPr="00374FDA">
        <w:rPr>
          <w:szCs w:val="24"/>
        </w:rPr>
        <w:t>. Finansinių metų pradžioje Įstaigoje dirb</w:t>
      </w:r>
      <w:r>
        <w:rPr>
          <w:szCs w:val="24"/>
        </w:rPr>
        <w:t>o 7 darbuotojai, metų eigoje - 8</w:t>
      </w:r>
      <w:r w:rsidRPr="00374FDA">
        <w:rPr>
          <w:szCs w:val="24"/>
        </w:rPr>
        <w:t>. Pagal projek</w:t>
      </w:r>
      <w:r>
        <w:rPr>
          <w:szCs w:val="24"/>
        </w:rPr>
        <w:t>tinio darbo sutartis dirbo 5</w:t>
      </w:r>
      <w:r w:rsidRPr="00374FDA">
        <w:rPr>
          <w:szCs w:val="24"/>
        </w:rPr>
        <w:t xml:space="preserve"> darbuotojai, siekiant įgyvendinti tarptautinį projekto Nr. LT-RU-1-031 ,,Tikslinės turizmo traukos vietovės tarp Vakarų </w:t>
      </w:r>
      <w:r w:rsidRPr="00374FDA">
        <w:rPr>
          <w:szCs w:val="24"/>
        </w:rPr>
        <w:lastRenderedPageBreak/>
        <w:t>ir Rytų Europos sukūrimas, propagavimas ir plėtra“, finansuojamą pagal 2014-2020 metų Europos kaimynystės priemonę "Lietuvos ir Rusijos Federacijos, bendradarbiavimo per sieną programa" lėšomis.</w:t>
      </w:r>
      <w:r>
        <w:rPr>
          <w:szCs w:val="24"/>
        </w:rPr>
        <w:t xml:space="preserve"> Lyginant su 2020</w:t>
      </w:r>
      <w:r w:rsidRPr="00374FDA">
        <w:rPr>
          <w:szCs w:val="24"/>
        </w:rPr>
        <w:t xml:space="preserve"> m. darbuotojų skaičius Įstaigoje</w:t>
      </w:r>
      <w:r>
        <w:rPr>
          <w:szCs w:val="24"/>
        </w:rPr>
        <w:t xml:space="preserve"> kito sekančiai: 2021 m. rugpjūčio 9 d. baigėsi Įstaigos įgyvendinto projekto Nr. LT-RU-1-031 </w:t>
      </w:r>
      <w:r w:rsidRPr="00374FDA">
        <w:rPr>
          <w:szCs w:val="24"/>
        </w:rPr>
        <w:t>projek</w:t>
      </w:r>
      <w:r>
        <w:rPr>
          <w:szCs w:val="24"/>
        </w:rPr>
        <w:t>tinio darbo sutartys, pagal kurias dirbo 5</w:t>
      </w:r>
      <w:r w:rsidRPr="00374FDA">
        <w:rPr>
          <w:szCs w:val="24"/>
        </w:rPr>
        <w:t xml:space="preserve"> darbuotojai</w:t>
      </w:r>
      <w:r>
        <w:rPr>
          <w:szCs w:val="24"/>
        </w:rPr>
        <w:t>; 2021 m. spalio 20 d. baigėsi terminuota laivo kapitono darbo sutartis; finansinių metų pabaigoje Įstaigoje dirbo 4 asmenys (2,375 etato).</w:t>
      </w:r>
    </w:p>
    <w:p w14:paraId="4CB1D832" w14:textId="77777777" w:rsidR="00474E70" w:rsidRDefault="00474E70" w:rsidP="00902FF8">
      <w:pPr>
        <w:widowControl w:val="0"/>
        <w:numPr>
          <w:ilvl w:val="1"/>
          <w:numId w:val="5"/>
        </w:numPr>
        <w:spacing w:line="360" w:lineRule="auto"/>
        <w:ind w:left="0" w:firstLine="567"/>
        <w:jc w:val="both"/>
      </w:pPr>
      <w:r w:rsidRPr="00374FDA">
        <w:rPr>
          <w:szCs w:val="24"/>
        </w:rPr>
        <w:t>Įstaigoje</w:t>
      </w:r>
      <w:r>
        <w:rPr>
          <w:szCs w:val="24"/>
        </w:rPr>
        <w:t xml:space="preserve"> 2021 m.</w:t>
      </w:r>
      <w:r w:rsidRPr="00374FDA">
        <w:rPr>
          <w:szCs w:val="24"/>
        </w:rPr>
        <w:t xml:space="preserve"> dirbusių darbuotojų ir etatų skaičius pateikimas 1 lentelėje.</w:t>
      </w:r>
    </w:p>
    <w:p w14:paraId="5DBFCFC7" w14:textId="77777777" w:rsidR="00474E70" w:rsidRPr="004B5942" w:rsidRDefault="00474E70" w:rsidP="00902FF8">
      <w:pPr>
        <w:widowControl w:val="0"/>
        <w:numPr>
          <w:ilvl w:val="1"/>
          <w:numId w:val="5"/>
        </w:numPr>
        <w:spacing w:line="360" w:lineRule="auto"/>
        <w:ind w:left="0" w:firstLine="567"/>
        <w:jc w:val="both"/>
      </w:pPr>
      <w:r>
        <w:t>I</w:t>
      </w:r>
      <w:r w:rsidRPr="00D14E87">
        <w:t>nform</w:t>
      </w:r>
      <w:r>
        <w:t>a</w:t>
      </w:r>
      <w:r w:rsidRPr="00D14E87">
        <w:t xml:space="preserve">cija apie Įstaigos </w:t>
      </w:r>
      <w:r>
        <w:t xml:space="preserve">2021 m. </w:t>
      </w:r>
      <w:r w:rsidRPr="00D14E87">
        <w:t>darbuotojų vi</w:t>
      </w:r>
      <w:r>
        <w:t>dutinį darbo užmokestį pateikta 2 lentelėje.</w:t>
      </w:r>
    </w:p>
    <w:p w14:paraId="2292E86D" w14:textId="77777777" w:rsidR="00474E70" w:rsidRPr="00682418" w:rsidRDefault="00474E70" w:rsidP="00902FF8">
      <w:pPr>
        <w:tabs>
          <w:tab w:val="left" w:pos="1065"/>
        </w:tabs>
        <w:spacing w:line="360" w:lineRule="auto"/>
        <w:jc w:val="right"/>
        <w:rPr>
          <w:b/>
          <w:sz w:val="22"/>
          <w:szCs w:val="22"/>
        </w:rPr>
      </w:pPr>
      <w:r w:rsidRPr="00682418">
        <w:rPr>
          <w:sz w:val="22"/>
          <w:szCs w:val="22"/>
        </w:rPr>
        <w:t>1 lentelė</w:t>
      </w:r>
    </w:p>
    <w:p w14:paraId="78EB5CFC" w14:textId="77777777" w:rsidR="00474E70" w:rsidRPr="00682418" w:rsidRDefault="00474E70" w:rsidP="00902FF8">
      <w:pPr>
        <w:tabs>
          <w:tab w:val="left" w:pos="1065"/>
        </w:tabs>
        <w:spacing w:line="360" w:lineRule="auto"/>
        <w:jc w:val="center"/>
        <w:rPr>
          <w:b/>
          <w:sz w:val="22"/>
          <w:szCs w:val="22"/>
        </w:rPr>
      </w:pPr>
      <w:r w:rsidRPr="00682418">
        <w:rPr>
          <w:b/>
          <w:sz w:val="22"/>
          <w:szCs w:val="22"/>
        </w:rPr>
        <w:t>Įstaigos darbuotojų ir etatų skaičius</w:t>
      </w:r>
      <w:r>
        <w:rPr>
          <w:b/>
          <w:sz w:val="22"/>
          <w:szCs w:val="22"/>
        </w:rPr>
        <w:t xml:space="preserve"> 2021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932"/>
        <w:gridCol w:w="1417"/>
        <w:gridCol w:w="1418"/>
        <w:gridCol w:w="1559"/>
        <w:gridCol w:w="1560"/>
      </w:tblGrid>
      <w:tr w:rsidR="00474E70" w:rsidRPr="00D9656B" w14:paraId="75C03FCF" w14:textId="77777777" w:rsidTr="00395620">
        <w:trPr>
          <w:trHeight w:val="540"/>
          <w:jc w:val="center"/>
        </w:trPr>
        <w:tc>
          <w:tcPr>
            <w:tcW w:w="756" w:type="dxa"/>
            <w:vMerge w:val="restart"/>
            <w:vAlign w:val="center"/>
          </w:tcPr>
          <w:p w14:paraId="785B2302" w14:textId="77777777" w:rsidR="00474E70" w:rsidRPr="00D9656B" w:rsidRDefault="00474E70" w:rsidP="00902FF8">
            <w:pPr>
              <w:tabs>
                <w:tab w:val="left" w:pos="1065"/>
              </w:tabs>
              <w:jc w:val="center"/>
              <w:rPr>
                <w:sz w:val="20"/>
              </w:rPr>
            </w:pPr>
            <w:r w:rsidRPr="00D9656B">
              <w:rPr>
                <w:sz w:val="20"/>
              </w:rPr>
              <w:t>Eil. Nr.</w:t>
            </w:r>
          </w:p>
        </w:tc>
        <w:tc>
          <w:tcPr>
            <w:tcW w:w="2932" w:type="dxa"/>
            <w:vMerge w:val="restart"/>
            <w:vAlign w:val="center"/>
          </w:tcPr>
          <w:p w14:paraId="5B5B007B" w14:textId="77777777" w:rsidR="00474E70" w:rsidRPr="00D9656B" w:rsidRDefault="00474E70" w:rsidP="00902FF8">
            <w:pPr>
              <w:tabs>
                <w:tab w:val="left" w:pos="1065"/>
              </w:tabs>
              <w:spacing w:line="360" w:lineRule="auto"/>
              <w:jc w:val="center"/>
              <w:rPr>
                <w:sz w:val="20"/>
              </w:rPr>
            </w:pPr>
            <w:r w:rsidRPr="00D9656B">
              <w:rPr>
                <w:sz w:val="20"/>
              </w:rPr>
              <w:t>Darbuotojai</w:t>
            </w:r>
          </w:p>
        </w:tc>
        <w:tc>
          <w:tcPr>
            <w:tcW w:w="2835" w:type="dxa"/>
            <w:gridSpan w:val="2"/>
            <w:vAlign w:val="center"/>
          </w:tcPr>
          <w:p w14:paraId="4D2E5928" w14:textId="77777777" w:rsidR="00474E70" w:rsidRPr="00D9656B" w:rsidRDefault="00474E70" w:rsidP="00902FF8">
            <w:pPr>
              <w:tabs>
                <w:tab w:val="left" w:pos="1065"/>
              </w:tabs>
              <w:jc w:val="center"/>
              <w:rPr>
                <w:sz w:val="20"/>
              </w:rPr>
            </w:pPr>
            <w:r w:rsidRPr="00D9656B">
              <w:rPr>
                <w:sz w:val="20"/>
              </w:rPr>
              <w:t>Ataskaitinių metų eigoje</w:t>
            </w:r>
          </w:p>
        </w:tc>
        <w:tc>
          <w:tcPr>
            <w:tcW w:w="3119" w:type="dxa"/>
            <w:gridSpan w:val="2"/>
            <w:vAlign w:val="center"/>
          </w:tcPr>
          <w:p w14:paraId="061F31A5" w14:textId="77777777" w:rsidR="00474E70" w:rsidRPr="00D9656B" w:rsidRDefault="00474E70" w:rsidP="00902FF8">
            <w:pPr>
              <w:tabs>
                <w:tab w:val="left" w:pos="1065"/>
              </w:tabs>
              <w:jc w:val="center"/>
              <w:rPr>
                <w:sz w:val="20"/>
              </w:rPr>
            </w:pPr>
            <w:r>
              <w:rPr>
                <w:sz w:val="20"/>
              </w:rPr>
              <w:t>Ataskaitinių metų pabaigoje</w:t>
            </w:r>
          </w:p>
        </w:tc>
      </w:tr>
      <w:tr w:rsidR="00474E70" w:rsidRPr="00D9656B" w14:paraId="6111FCD4" w14:textId="77777777" w:rsidTr="00395620">
        <w:trPr>
          <w:trHeight w:val="330"/>
          <w:jc w:val="center"/>
        </w:trPr>
        <w:tc>
          <w:tcPr>
            <w:tcW w:w="756" w:type="dxa"/>
            <w:vMerge/>
          </w:tcPr>
          <w:p w14:paraId="6B5CE33B" w14:textId="77777777" w:rsidR="00474E70" w:rsidRPr="00D9656B" w:rsidRDefault="00474E70" w:rsidP="00902FF8">
            <w:pPr>
              <w:tabs>
                <w:tab w:val="left" w:pos="1065"/>
              </w:tabs>
              <w:spacing w:line="360" w:lineRule="auto"/>
              <w:jc w:val="both"/>
              <w:rPr>
                <w:sz w:val="20"/>
              </w:rPr>
            </w:pPr>
          </w:p>
        </w:tc>
        <w:tc>
          <w:tcPr>
            <w:tcW w:w="2932" w:type="dxa"/>
            <w:vMerge/>
          </w:tcPr>
          <w:p w14:paraId="65863229" w14:textId="77777777" w:rsidR="00474E70" w:rsidRPr="00D9656B" w:rsidRDefault="00474E70" w:rsidP="00902FF8">
            <w:pPr>
              <w:tabs>
                <w:tab w:val="left" w:pos="1065"/>
              </w:tabs>
              <w:spacing w:line="360" w:lineRule="auto"/>
              <w:jc w:val="both"/>
              <w:rPr>
                <w:sz w:val="20"/>
              </w:rPr>
            </w:pPr>
          </w:p>
        </w:tc>
        <w:tc>
          <w:tcPr>
            <w:tcW w:w="1417" w:type="dxa"/>
            <w:vAlign w:val="center"/>
          </w:tcPr>
          <w:p w14:paraId="683F461A" w14:textId="77777777" w:rsidR="00474E70" w:rsidRPr="00D9656B" w:rsidRDefault="00474E70" w:rsidP="00902FF8">
            <w:pPr>
              <w:tabs>
                <w:tab w:val="left" w:pos="1065"/>
              </w:tabs>
              <w:jc w:val="center"/>
              <w:rPr>
                <w:sz w:val="20"/>
              </w:rPr>
            </w:pPr>
            <w:r w:rsidRPr="00D9656B">
              <w:rPr>
                <w:sz w:val="20"/>
              </w:rPr>
              <w:t>Fizinių asmenų skaičius</w:t>
            </w:r>
          </w:p>
        </w:tc>
        <w:tc>
          <w:tcPr>
            <w:tcW w:w="1418" w:type="dxa"/>
            <w:vAlign w:val="center"/>
          </w:tcPr>
          <w:p w14:paraId="5E715345" w14:textId="77777777" w:rsidR="00474E70" w:rsidRPr="00D9656B" w:rsidRDefault="00474E70" w:rsidP="00902FF8">
            <w:pPr>
              <w:tabs>
                <w:tab w:val="left" w:pos="1065"/>
              </w:tabs>
              <w:jc w:val="center"/>
              <w:rPr>
                <w:sz w:val="20"/>
              </w:rPr>
            </w:pPr>
            <w:r w:rsidRPr="00D9656B">
              <w:rPr>
                <w:sz w:val="20"/>
              </w:rPr>
              <w:t>Užimamų etatų skaičius</w:t>
            </w:r>
          </w:p>
        </w:tc>
        <w:tc>
          <w:tcPr>
            <w:tcW w:w="1559" w:type="dxa"/>
            <w:vAlign w:val="center"/>
          </w:tcPr>
          <w:p w14:paraId="3C9479A0" w14:textId="77777777" w:rsidR="00474E70" w:rsidRPr="00D9656B" w:rsidRDefault="00474E70" w:rsidP="00902FF8">
            <w:pPr>
              <w:tabs>
                <w:tab w:val="left" w:pos="1065"/>
              </w:tabs>
              <w:jc w:val="center"/>
              <w:rPr>
                <w:sz w:val="20"/>
              </w:rPr>
            </w:pPr>
            <w:r w:rsidRPr="00D9656B">
              <w:rPr>
                <w:sz w:val="20"/>
              </w:rPr>
              <w:t>Fizinių asmenų skaičius</w:t>
            </w:r>
          </w:p>
        </w:tc>
        <w:tc>
          <w:tcPr>
            <w:tcW w:w="1560" w:type="dxa"/>
            <w:vAlign w:val="center"/>
          </w:tcPr>
          <w:p w14:paraId="270AB6C2" w14:textId="77777777" w:rsidR="00474E70" w:rsidRPr="00D9656B" w:rsidRDefault="00474E70" w:rsidP="00902FF8">
            <w:pPr>
              <w:tabs>
                <w:tab w:val="left" w:pos="1065"/>
              </w:tabs>
              <w:jc w:val="center"/>
              <w:rPr>
                <w:sz w:val="20"/>
              </w:rPr>
            </w:pPr>
            <w:r w:rsidRPr="00D9656B">
              <w:rPr>
                <w:sz w:val="20"/>
              </w:rPr>
              <w:t>Užimamų etatų skaičius</w:t>
            </w:r>
          </w:p>
        </w:tc>
      </w:tr>
      <w:tr w:rsidR="00474E70" w:rsidRPr="00D9656B" w14:paraId="3C146EE4" w14:textId="77777777" w:rsidTr="00395620">
        <w:trPr>
          <w:jc w:val="center"/>
        </w:trPr>
        <w:tc>
          <w:tcPr>
            <w:tcW w:w="756" w:type="dxa"/>
            <w:vAlign w:val="center"/>
          </w:tcPr>
          <w:p w14:paraId="0A1D2E61" w14:textId="77777777" w:rsidR="00474E70" w:rsidRPr="00D9656B" w:rsidRDefault="00474E70" w:rsidP="00902FF8">
            <w:pPr>
              <w:tabs>
                <w:tab w:val="left" w:pos="1065"/>
              </w:tabs>
              <w:jc w:val="center"/>
              <w:rPr>
                <w:sz w:val="20"/>
              </w:rPr>
            </w:pPr>
            <w:r w:rsidRPr="00D9656B">
              <w:rPr>
                <w:sz w:val="20"/>
              </w:rPr>
              <w:t>1.</w:t>
            </w:r>
          </w:p>
        </w:tc>
        <w:tc>
          <w:tcPr>
            <w:tcW w:w="2932" w:type="dxa"/>
            <w:vAlign w:val="center"/>
          </w:tcPr>
          <w:p w14:paraId="1C88FF28" w14:textId="77777777" w:rsidR="00474E70" w:rsidRPr="00D9656B" w:rsidRDefault="00474E70" w:rsidP="00902FF8">
            <w:pPr>
              <w:tabs>
                <w:tab w:val="left" w:pos="1065"/>
              </w:tabs>
              <w:jc w:val="both"/>
              <w:rPr>
                <w:sz w:val="20"/>
              </w:rPr>
            </w:pPr>
            <w:r w:rsidRPr="00D9656B">
              <w:rPr>
                <w:sz w:val="20"/>
              </w:rPr>
              <w:t>Direktorius</w:t>
            </w:r>
            <w:r w:rsidRPr="0049734B">
              <w:rPr>
                <w:sz w:val="20"/>
                <w:vertAlign w:val="superscript"/>
              </w:rPr>
              <w:t>1</w:t>
            </w:r>
          </w:p>
        </w:tc>
        <w:tc>
          <w:tcPr>
            <w:tcW w:w="1417" w:type="dxa"/>
            <w:vAlign w:val="center"/>
          </w:tcPr>
          <w:p w14:paraId="4EB152AF"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03BDE369" w14:textId="77777777" w:rsidR="00474E70" w:rsidRPr="00D9656B" w:rsidRDefault="00474E70" w:rsidP="00902FF8">
            <w:pPr>
              <w:tabs>
                <w:tab w:val="left" w:pos="1065"/>
              </w:tabs>
              <w:jc w:val="center"/>
              <w:rPr>
                <w:sz w:val="20"/>
              </w:rPr>
            </w:pPr>
            <w:r w:rsidRPr="00D9656B">
              <w:rPr>
                <w:sz w:val="20"/>
              </w:rPr>
              <w:t>1</w:t>
            </w:r>
          </w:p>
        </w:tc>
        <w:tc>
          <w:tcPr>
            <w:tcW w:w="1559" w:type="dxa"/>
            <w:vAlign w:val="center"/>
          </w:tcPr>
          <w:p w14:paraId="26C9F2D6" w14:textId="77777777" w:rsidR="00474E70" w:rsidRPr="00D9656B" w:rsidRDefault="00474E70" w:rsidP="00902FF8">
            <w:pPr>
              <w:tabs>
                <w:tab w:val="left" w:pos="1065"/>
              </w:tabs>
              <w:jc w:val="center"/>
              <w:rPr>
                <w:sz w:val="20"/>
              </w:rPr>
            </w:pPr>
            <w:r w:rsidRPr="00D9656B">
              <w:rPr>
                <w:sz w:val="20"/>
              </w:rPr>
              <w:t>1</w:t>
            </w:r>
          </w:p>
        </w:tc>
        <w:tc>
          <w:tcPr>
            <w:tcW w:w="1560" w:type="dxa"/>
            <w:vAlign w:val="center"/>
          </w:tcPr>
          <w:p w14:paraId="2C75BE5B" w14:textId="77777777" w:rsidR="00474E70" w:rsidRPr="00D9656B" w:rsidRDefault="00474E70" w:rsidP="00902FF8">
            <w:pPr>
              <w:tabs>
                <w:tab w:val="left" w:pos="1065"/>
              </w:tabs>
              <w:jc w:val="center"/>
              <w:rPr>
                <w:sz w:val="20"/>
              </w:rPr>
            </w:pPr>
            <w:r w:rsidRPr="00D9656B">
              <w:rPr>
                <w:sz w:val="20"/>
              </w:rPr>
              <w:t>1</w:t>
            </w:r>
          </w:p>
        </w:tc>
      </w:tr>
      <w:tr w:rsidR="00474E70" w:rsidRPr="00D9656B" w14:paraId="28EC388B" w14:textId="77777777" w:rsidTr="00395620">
        <w:trPr>
          <w:jc w:val="center"/>
        </w:trPr>
        <w:tc>
          <w:tcPr>
            <w:tcW w:w="756" w:type="dxa"/>
            <w:vAlign w:val="center"/>
          </w:tcPr>
          <w:p w14:paraId="76EF05C1" w14:textId="77777777" w:rsidR="00474E70" w:rsidRPr="00D9656B" w:rsidRDefault="00474E70" w:rsidP="00902FF8">
            <w:pPr>
              <w:tabs>
                <w:tab w:val="left" w:pos="1065"/>
              </w:tabs>
              <w:jc w:val="center"/>
              <w:rPr>
                <w:sz w:val="20"/>
              </w:rPr>
            </w:pPr>
            <w:r w:rsidRPr="00D9656B">
              <w:rPr>
                <w:sz w:val="20"/>
              </w:rPr>
              <w:t>2.</w:t>
            </w:r>
          </w:p>
        </w:tc>
        <w:tc>
          <w:tcPr>
            <w:tcW w:w="2932" w:type="dxa"/>
            <w:vAlign w:val="center"/>
          </w:tcPr>
          <w:p w14:paraId="4ABCB0A7" w14:textId="77777777" w:rsidR="00474E70" w:rsidRPr="00D9656B" w:rsidRDefault="00474E70" w:rsidP="00902FF8">
            <w:pPr>
              <w:tabs>
                <w:tab w:val="left" w:pos="1065"/>
              </w:tabs>
              <w:jc w:val="both"/>
              <w:rPr>
                <w:sz w:val="20"/>
              </w:rPr>
            </w:pPr>
            <w:r>
              <w:rPr>
                <w:sz w:val="20"/>
              </w:rPr>
              <w:t>Direktoriaus pavaduotojas</w:t>
            </w:r>
            <w:r w:rsidRPr="00377D90">
              <w:rPr>
                <w:sz w:val="20"/>
                <w:vertAlign w:val="superscript"/>
              </w:rPr>
              <w:t>2</w:t>
            </w:r>
          </w:p>
        </w:tc>
        <w:tc>
          <w:tcPr>
            <w:tcW w:w="1417" w:type="dxa"/>
            <w:vAlign w:val="center"/>
          </w:tcPr>
          <w:p w14:paraId="43D1D41B" w14:textId="77777777" w:rsidR="00474E70" w:rsidRPr="00D9656B" w:rsidRDefault="00474E70" w:rsidP="00902FF8">
            <w:pPr>
              <w:tabs>
                <w:tab w:val="left" w:pos="1065"/>
              </w:tabs>
              <w:jc w:val="center"/>
              <w:rPr>
                <w:sz w:val="20"/>
              </w:rPr>
            </w:pPr>
            <w:r>
              <w:rPr>
                <w:sz w:val="20"/>
              </w:rPr>
              <w:t>1</w:t>
            </w:r>
          </w:p>
        </w:tc>
        <w:tc>
          <w:tcPr>
            <w:tcW w:w="1418" w:type="dxa"/>
            <w:vAlign w:val="center"/>
          </w:tcPr>
          <w:p w14:paraId="63C2D6B0" w14:textId="77777777" w:rsidR="00474E70" w:rsidRPr="00D9656B" w:rsidRDefault="00474E70" w:rsidP="00902FF8">
            <w:pPr>
              <w:tabs>
                <w:tab w:val="left" w:pos="1065"/>
              </w:tabs>
              <w:jc w:val="center"/>
              <w:rPr>
                <w:sz w:val="20"/>
              </w:rPr>
            </w:pPr>
            <w:r>
              <w:rPr>
                <w:sz w:val="20"/>
              </w:rPr>
              <w:t>1</w:t>
            </w:r>
          </w:p>
        </w:tc>
        <w:tc>
          <w:tcPr>
            <w:tcW w:w="1559" w:type="dxa"/>
            <w:vAlign w:val="center"/>
          </w:tcPr>
          <w:p w14:paraId="44B317B2" w14:textId="77777777" w:rsidR="00474E70" w:rsidRPr="00D9656B" w:rsidRDefault="00474E70" w:rsidP="00902FF8">
            <w:pPr>
              <w:tabs>
                <w:tab w:val="left" w:pos="1065"/>
              </w:tabs>
              <w:jc w:val="center"/>
              <w:rPr>
                <w:sz w:val="20"/>
              </w:rPr>
            </w:pPr>
            <w:r>
              <w:rPr>
                <w:sz w:val="20"/>
              </w:rPr>
              <w:t>1</w:t>
            </w:r>
          </w:p>
        </w:tc>
        <w:tc>
          <w:tcPr>
            <w:tcW w:w="1560" w:type="dxa"/>
            <w:vAlign w:val="center"/>
          </w:tcPr>
          <w:p w14:paraId="25A0E7E0" w14:textId="77777777" w:rsidR="00474E70" w:rsidRPr="00D9656B" w:rsidRDefault="00474E70" w:rsidP="00902FF8">
            <w:pPr>
              <w:tabs>
                <w:tab w:val="left" w:pos="1065"/>
              </w:tabs>
              <w:jc w:val="center"/>
              <w:rPr>
                <w:sz w:val="20"/>
              </w:rPr>
            </w:pPr>
            <w:r>
              <w:rPr>
                <w:sz w:val="20"/>
              </w:rPr>
              <w:t>0,5</w:t>
            </w:r>
          </w:p>
        </w:tc>
      </w:tr>
      <w:tr w:rsidR="00474E70" w:rsidRPr="00D9656B" w14:paraId="722EBB5E" w14:textId="77777777" w:rsidTr="00395620">
        <w:trPr>
          <w:jc w:val="center"/>
        </w:trPr>
        <w:tc>
          <w:tcPr>
            <w:tcW w:w="756" w:type="dxa"/>
            <w:vAlign w:val="center"/>
          </w:tcPr>
          <w:p w14:paraId="094200DE" w14:textId="77777777" w:rsidR="00474E70" w:rsidRPr="00D9656B" w:rsidRDefault="00474E70" w:rsidP="00902FF8">
            <w:pPr>
              <w:tabs>
                <w:tab w:val="left" w:pos="1065"/>
              </w:tabs>
              <w:jc w:val="center"/>
              <w:rPr>
                <w:sz w:val="20"/>
              </w:rPr>
            </w:pPr>
            <w:r>
              <w:rPr>
                <w:sz w:val="20"/>
              </w:rPr>
              <w:t>3</w:t>
            </w:r>
            <w:r w:rsidRPr="00D9656B">
              <w:rPr>
                <w:sz w:val="20"/>
              </w:rPr>
              <w:t>.</w:t>
            </w:r>
          </w:p>
        </w:tc>
        <w:tc>
          <w:tcPr>
            <w:tcW w:w="2932" w:type="dxa"/>
            <w:vAlign w:val="center"/>
          </w:tcPr>
          <w:p w14:paraId="44280C5B" w14:textId="77777777" w:rsidR="00474E70" w:rsidRPr="00D9656B" w:rsidRDefault="00474E70" w:rsidP="00902FF8">
            <w:pPr>
              <w:tabs>
                <w:tab w:val="left" w:pos="1065"/>
              </w:tabs>
              <w:jc w:val="both"/>
              <w:rPr>
                <w:sz w:val="20"/>
              </w:rPr>
            </w:pPr>
            <w:r w:rsidRPr="00D9656B">
              <w:rPr>
                <w:sz w:val="20"/>
              </w:rPr>
              <w:t>Konferencijų ir renginių organizatorius</w:t>
            </w:r>
            <w:r>
              <w:rPr>
                <w:sz w:val="20"/>
                <w:vertAlign w:val="superscript"/>
                <w:rtl/>
              </w:rPr>
              <w:t>3</w:t>
            </w:r>
          </w:p>
        </w:tc>
        <w:tc>
          <w:tcPr>
            <w:tcW w:w="1417" w:type="dxa"/>
            <w:vAlign w:val="center"/>
          </w:tcPr>
          <w:p w14:paraId="4F6ED261"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6989AC7A" w14:textId="77777777" w:rsidR="00474E70" w:rsidRPr="00D9656B" w:rsidRDefault="00474E70" w:rsidP="00902FF8">
            <w:pPr>
              <w:tabs>
                <w:tab w:val="left" w:pos="1065"/>
              </w:tabs>
              <w:jc w:val="center"/>
              <w:rPr>
                <w:sz w:val="20"/>
              </w:rPr>
            </w:pPr>
            <w:r w:rsidRPr="00D9656B">
              <w:rPr>
                <w:sz w:val="20"/>
              </w:rPr>
              <w:t>1</w:t>
            </w:r>
          </w:p>
        </w:tc>
        <w:tc>
          <w:tcPr>
            <w:tcW w:w="1559" w:type="dxa"/>
            <w:vAlign w:val="center"/>
          </w:tcPr>
          <w:p w14:paraId="61AAAAF8" w14:textId="77777777" w:rsidR="00474E70" w:rsidRPr="00D9656B" w:rsidRDefault="00474E70" w:rsidP="00902FF8">
            <w:pPr>
              <w:tabs>
                <w:tab w:val="left" w:pos="1065"/>
              </w:tabs>
              <w:jc w:val="center"/>
              <w:rPr>
                <w:sz w:val="20"/>
              </w:rPr>
            </w:pPr>
            <w:r>
              <w:rPr>
                <w:sz w:val="20"/>
              </w:rPr>
              <w:t>0</w:t>
            </w:r>
          </w:p>
        </w:tc>
        <w:tc>
          <w:tcPr>
            <w:tcW w:w="1560" w:type="dxa"/>
            <w:vAlign w:val="center"/>
          </w:tcPr>
          <w:p w14:paraId="6B6DE673" w14:textId="77777777" w:rsidR="00474E70" w:rsidRPr="00D9656B" w:rsidRDefault="00474E70" w:rsidP="00902FF8">
            <w:pPr>
              <w:tabs>
                <w:tab w:val="left" w:pos="1065"/>
              </w:tabs>
              <w:jc w:val="center"/>
              <w:rPr>
                <w:sz w:val="20"/>
              </w:rPr>
            </w:pPr>
            <w:r>
              <w:rPr>
                <w:sz w:val="20"/>
              </w:rPr>
              <w:t>0</w:t>
            </w:r>
          </w:p>
        </w:tc>
      </w:tr>
      <w:tr w:rsidR="00474E70" w:rsidRPr="00D9656B" w14:paraId="7410BEE5" w14:textId="77777777" w:rsidTr="00395620">
        <w:trPr>
          <w:jc w:val="center"/>
        </w:trPr>
        <w:tc>
          <w:tcPr>
            <w:tcW w:w="756" w:type="dxa"/>
            <w:vAlign w:val="center"/>
          </w:tcPr>
          <w:p w14:paraId="05D6ED14" w14:textId="77777777" w:rsidR="00474E70" w:rsidRPr="00D9656B" w:rsidRDefault="00474E70" w:rsidP="00902FF8">
            <w:pPr>
              <w:tabs>
                <w:tab w:val="left" w:pos="1065"/>
              </w:tabs>
              <w:jc w:val="center"/>
              <w:rPr>
                <w:sz w:val="20"/>
              </w:rPr>
            </w:pPr>
            <w:r>
              <w:rPr>
                <w:sz w:val="20"/>
              </w:rPr>
              <w:t>4.</w:t>
            </w:r>
          </w:p>
        </w:tc>
        <w:tc>
          <w:tcPr>
            <w:tcW w:w="2932" w:type="dxa"/>
            <w:vAlign w:val="center"/>
          </w:tcPr>
          <w:p w14:paraId="2151C959" w14:textId="77777777" w:rsidR="00474E70" w:rsidRPr="00D9656B" w:rsidRDefault="00474E70" w:rsidP="00902FF8">
            <w:pPr>
              <w:tabs>
                <w:tab w:val="left" w:pos="1065"/>
              </w:tabs>
              <w:jc w:val="both"/>
              <w:rPr>
                <w:sz w:val="20"/>
              </w:rPr>
            </w:pPr>
            <w:r w:rsidRPr="00D9656B">
              <w:rPr>
                <w:sz w:val="20"/>
              </w:rPr>
              <w:t>Buhalterė</w:t>
            </w:r>
          </w:p>
        </w:tc>
        <w:tc>
          <w:tcPr>
            <w:tcW w:w="1417" w:type="dxa"/>
            <w:vAlign w:val="center"/>
          </w:tcPr>
          <w:p w14:paraId="59A60DD5" w14:textId="77777777" w:rsidR="00474E70" w:rsidRPr="00D9656B" w:rsidRDefault="00474E70" w:rsidP="00902FF8">
            <w:pPr>
              <w:tabs>
                <w:tab w:val="left" w:pos="1065"/>
              </w:tabs>
              <w:jc w:val="center"/>
              <w:rPr>
                <w:sz w:val="20"/>
              </w:rPr>
            </w:pPr>
            <w:r>
              <w:rPr>
                <w:sz w:val="20"/>
              </w:rPr>
              <w:t>1</w:t>
            </w:r>
          </w:p>
        </w:tc>
        <w:tc>
          <w:tcPr>
            <w:tcW w:w="1418" w:type="dxa"/>
            <w:vAlign w:val="center"/>
          </w:tcPr>
          <w:p w14:paraId="526D8E8D" w14:textId="77777777" w:rsidR="00474E70" w:rsidRPr="00D9656B" w:rsidRDefault="00474E70" w:rsidP="00902FF8">
            <w:pPr>
              <w:tabs>
                <w:tab w:val="left" w:pos="1065"/>
              </w:tabs>
              <w:jc w:val="center"/>
              <w:rPr>
                <w:sz w:val="20"/>
              </w:rPr>
            </w:pPr>
            <w:r>
              <w:rPr>
                <w:sz w:val="20"/>
              </w:rPr>
              <w:t>0,5</w:t>
            </w:r>
          </w:p>
        </w:tc>
        <w:tc>
          <w:tcPr>
            <w:tcW w:w="1559" w:type="dxa"/>
            <w:vAlign w:val="center"/>
          </w:tcPr>
          <w:p w14:paraId="50029FD2" w14:textId="77777777" w:rsidR="00474E70" w:rsidRPr="00D9656B" w:rsidRDefault="00474E70" w:rsidP="00902FF8">
            <w:pPr>
              <w:tabs>
                <w:tab w:val="left" w:pos="1065"/>
              </w:tabs>
              <w:jc w:val="center"/>
              <w:rPr>
                <w:sz w:val="20"/>
              </w:rPr>
            </w:pPr>
            <w:r>
              <w:rPr>
                <w:sz w:val="20"/>
              </w:rPr>
              <w:t>1</w:t>
            </w:r>
          </w:p>
        </w:tc>
        <w:tc>
          <w:tcPr>
            <w:tcW w:w="1560" w:type="dxa"/>
            <w:vAlign w:val="center"/>
          </w:tcPr>
          <w:p w14:paraId="0FBA2B03" w14:textId="77777777" w:rsidR="00474E70" w:rsidRPr="00D9656B" w:rsidRDefault="00474E70" w:rsidP="00902FF8">
            <w:pPr>
              <w:tabs>
                <w:tab w:val="left" w:pos="1065"/>
              </w:tabs>
              <w:jc w:val="center"/>
              <w:rPr>
                <w:sz w:val="20"/>
              </w:rPr>
            </w:pPr>
            <w:r>
              <w:rPr>
                <w:sz w:val="20"/>
              </w:rPr>
              <w:t>0,5</w:t>
            </w:r>
          </w:p>
        </w:tc>
      </w:tr>
      <w:tr w:rsidR="00474E70" w:rsidRPr="00D9656B" w14:paraId="3DBB460D" w14:textId="77777777" w:rsidTr="00395620">
        <w:trPr>
          <w:jc w:val="center"/>
        </w:trPr>
        <w:tc>
          <w:tcPr>
            <w:tcW w:w="756" w:type="dxa"/>
            <w:vAlign w:val="center"/>
          </w:tcPr>
          <w:p w14:paraId="417848DC" w14:textId="77777777" w:rsidR="00474E70" w:rsidRPr="00D9656B" w:rsidRDefault="00474E70" w:rsidP="00902FF8">
            <w:pPr>
              <w:tabs>
                <w:tab w:val="left" w:pos="1065"/>
              </w:tabs>
              <w:jc w:val="center"/>
              <w:rPr>
                <w:sz w:val="20"/>
              </w:rPr>
            </w:pPr>
          </w:p>
        </w:tc>
        <w:tc>
          <w:tcPr>
            <w:tcW w:w="2932" w:type="dxa"/>
            <w:vAlign w:val="center"/>
          </w:tcPr>
          <w:p w14:paraId="3E8FE887" w14:textId="77777777" w:rsidR="00474E70" w:rsidRPr="00D9656B" w:rsidRDefault="00474E70" w:rsidP="00902FF8">
            <w:pPr>
              <w:tabs>
                <w:tab w:val="left" w:pos="1065"/>
              </w:tabs>
              <w:jc w:val="both"/>
              <w:rPr>
                <w:sz w:val="20"/>
              </w:rPr>
            </w:pPr>
            <w:r w:rsidRPr="00D9656B">
              <w:rPr>
                <w:sz w:val="20"/>
              </w:rPr>
              <w:t>Valytoja</w:t>
            </w:r>
          </w:p>
        </w:tc>
        <w:tc>
          <w:tcPr>
            <w:tcW w:w="1417" w:type="dxa"/>
            <w:vAlign w:val="center"/>
          </w:tcPr>
          <w:p w14:paraId="31D85D42" w14:textId="77777777" w:rsidR="00474E70" w:rsidRPr="00D9656B" w:rsidRDefault="00474E70" w:rsidP="00902FF8">
            <w:pPr>
              <w:tabs>
                <w:tab w:val="left" w:pos="1065"/>
              </w:tabs>
              <w:jc w:val="center"/>
              <w:rPr>
                <w:sz w:val="20"/>
              </w:rPr>
            </w:pPr>
            <w:r w:rsidRPr="00D9656B">
              <w:rPr>
                <w:sz w:val="20"/>
              </w:rPr>
              <w:t>1</w:t>
            </w:r>
          </w:p>
        </w:tc>
        <w:tc>
          <w:tcPr>
            <w:tcW w:w="1418" w:type="dxa"/>
            <w:vAlign w:val="center"/>
          </w:tcPr>
          <w:p w14:paraId="547E7B20" w14:textId="77777777" w:rsidR="00474E70" w:rsidRPr="00D9656B" w:rsidRDefault="00474E70" w:rsidP="00902FF8">
            <w:pPr>
              <w:tabs>
                <w:tab w:val="left" w:pos="1065"/>
              </w:tabs>
              <w:jc w:val="center"/>
              <w:rPr>
                <w:sz w:val="20"/>
              </w:rPr>
            </w:pPr>
            <w:r>
              <w:rPr>
                <w:sz w:val="20"/>
              </w:rPr>
              <w:t>0,375</w:t>
            </w:r>
          </w:p>
        </w:tc>
        <w:tc>
          <w:tcPr>
            <w:tcW w:w="1559" w:type="dxa"/>
            <w:vAlign w:val="center"/>
          </w:tcPr>
          <w:p w14:paraId="134665C7" w14:textId="77777777" w:rsidR="00474E70" w:rsidRPr="00D9656B" w:rsidRDefault="00474E70" w:rsidP="00902FF8">
            <w:pPr>
              <w:tabs>
                <w:tab w:val="left" w:pos="1065"/>
              </w:tabs>
              <w:jc w:val="center"/>
              <w:rPr>
                <w:sz w:val="20"/>
              </w:rPr>
            </w:pPr>
            <w:r w:rsidRPr="00D9656B">
              <w:rPr>
                <w:sz w:val="20"/>
              </w:rPr>
              <w:t>1</w:t>
            </w:r>
          </w:p>
        </w:tc>
        <w:tc>
          <w:tcPr>
            <w:tcW w:w="1560" w:type="dxa"/>
            <w:vAlign w:val="center"/>
          </w:tcPr>
          <w:p w14:paraId="0EBB2D08" w14:textId="77777777" w:rsidR="00474E70" w:rsidRPr="00D9656B" w:rsidRDefault="00474E70" w:rsidP="00902FF8">
            <w:pPr>
              <w:tabs>
                <w:tab w:val="left" w:pos="1065"/>
              </w:tabs>
              <w:jc w:val="center"/>
              <w:rPr>
                <w:sz w:val="20"/>
              </w:rPr>
            </w:pPr>
            <w:r>
              <w:rPr>
                <w:sz w:val="20"/>
              </w:rPr>
              <w:t>0,375</w:t>
            </w:r>
          </w:p>
        </w:tc>
      </w:tr>
      <w:tr w:rsidR="00474E70" w:rsidRPr="00512C5E" w14:paraId="163D7B17" w14:textId="77777777" w:rsidTr="00395620">
        <w:trPr>
          <w:jc w:val="center"/>
        </w:trPr>
        <w:tc>
          <w:tcPr>
            <w:tcW w:w="9642" w:type="dxa"/>
            <w:gridSpan w:val="6"/>
            <w:vAlign w:val="center"/>
          </w:tcPr>
          <w:p w14:paraId="547B38C3" w14:textId="77777777" w:rsidR="00474E70" w:rsidRPr="00512C5E" w:rsidRDefault="00474E70" w:rsidP="00902FF8">
            <w:pPr>
              <w:tabs>
                <w:tab w:val="left" w:pos="1065"/>
              </w:tabs>
              <w:jc w:val="center"/>
              <w:rPr>
                <w:b/>
                <w:sz w:val="20"/>
              </w:rPr>
            </w:pPr>
            <w:r w:rsidRPr="00512C5E">
              <w:rPr>
                <w:b/>
                <w:sz w:val="20"/>
              </w:rPr>
              <w:t xml:space="preserve">Projekto Nr. LT-RU-1-031 darbuotojų ir etatų skaičius </w:t>
            </w:r>
          </w:p>
        </w:tc>
      </w:tr>
      <w:tr w:rsidR="00474E70" w:rsidRPr="00D9656B" w14:paraId="0F9ADE0C" w14:textId="77777777" w:rsidTr="00395620">
        <w:trPr>
          <w:jc w:val="center"/>
        </w:trPr>
        <w:tc>
          <w:tcPr>
            <w:tcW w:w="756" w:type="dxa"/>
            <w:vAlign w:val="center"/>
          </w:tcPr>
          <w:p w14:paraId="4FA7EA8F" w14:textId="77777777" w:rsidR="00474E70" w:rsidRPr="00D9656B" w:rsidRDefault="00474E70" w:rsidP="00902FF8">
            <w:pPr>
              <w:tabs>
                <w:tab w:val="left" w:pos="1065"/>
              </w:tabs>
              <w:jc w:val="center"/>
              <w:rPr>
                <w:sz w:val="20"/>
              </w:rPr>
            </w:pPr>
            <w:r>
              <w:rPr>
                <w:sz w:val="20"/>
              </w:rPr>
              <w:t>6.</w:t>
            </w:r>
          </w:p>
        </w:tc>
        <w:tc>
          <w:tcPr>
            <w:tcW w:w="2932" w:type="dxa"/>
            <w:vAlign w:val="center"/>
          </w:tcPr>
          <w:p w14:paraId="77DE5B8B" w14:textId="77777777" w:rsidR="00474E70" w:rsidRPr="00D9656B" w:rsidRDefault="00474E70" w:rsidP="00902FF8">
            <w:pPr>
              <w:tabs>
                <w:tab w:val="left" w:pos="1065"/>
              </w:tabs>
              <w:jc w:val="both"/>
              <w:rPr>
                <w:sz w:val="20"/>
              </w:rPr>
            </w:pPr>
            <w:r>
              <w:rPr>
                <w:sz w:val="20"/>
              </w:rPr>
              <w:t>Projekto vadovas</w:t>
            </w:r>
            <w:r w:rsidRPr="00FC1FD1">
              <w:rPr>
                <w:sz w:val="20"/>
                <w:vertAlign w:val="superscript"/>
              </w:rPr>
              <w:t>1</w:t>
            </w:r>
          </w:p>
        </w:tc>
        <w:tc>
          <w:tcPr>
            <w:tcW w:w="1417" w:type="dxa"/>
            <w:vAlign w:val="center"/>
          </w:tcPr>
          <w:p w14:paraId="286ADD68" w14:textId="77777777" w:rsidR="00474E70" w:rsidRPr="00D9656B" w:rsidRDefault="00474E70" w:rsidP="00902FF8">
            <w:pPr>
              <w:tabs>
                <w:tab w:val="left" w:pos="1065"/>
              </w:tabs>
              <w:jc w:val="center"/>
              <w:rPr>
                <w:sz w:val="20"/>
              </w:rPr>
            </w:pPr>
            <w:r>
              <w:rPr>
                <w:sz w:val="20"/>
              </w:rPr>
              <w:t>1</w:t>
            </w:r>
          </w:p>
        </w:tc>
        <w:tc>
          <w:tcPr>
            <w:tcW w:w="1418" w:type="dxa"/>
            <w:vAlign w:val="center"/>
          </w:tcPr>
          <w:p w14:paraId="26BCA6A4" w14:textId="77777777" w:rsidR="00474E70" w:rsidRPr="00D9656B" w:rsidRDefault="00474E70" w:rsidP="00902FF8">
            <w:pPr>
              <w:tabs>
                <w:tab w:val="left" w:pos="1065"/>
              </w:tabs>
              <w:jc w:val="center"/>
              <w:rPr>
                <w:sz w:val="20"/>
              </w:rPr>
            </w:pPr>
            <w:r>
              <w:rPr>
                <w:sz w:val="20"/>
              </w:rPr>
              <w:t>0,5</w:t>
            </w:r>
          </w:p>
        </w:tc>
        <w:tc>
          <w:tcPr>
            <w:tcW w:w="1559" w:type="dxa"/>
            <w:vAlign w:val="center"/>
          </w:tcPr>
          <w:p w14:paraId="2E519C79" w14:textId="77777777" w:rsidR="00474E70" w:rsidRDefault="00474E70" w:rsidP="00902FF8">
            <w:pPr>
              <w:tabs>
                <w:tab w:val="left" w:pos="1065"/>
              </w:tabs>
              <w:jc w:val="center"/>
              <w:rPr>
                <w:sz w:val="20"/>
              </w:rPr>
            </w:pPr>
            <w:r>
              <w:rPr>
                <w:sz w:val="20"/>
              </w:rPr>
              <w:t>1</w:t>
            </w:r>
          </w:p>
        </w:tc>
        <w:tc>
          <w:tcPr>
            <w:tcW w:w="1560" w:type="dxa"/>
            <w:vAlign w:val="center"/>
          </w:tcPr>
          <w:p w14:paraId="0BEC9EF5" w14:textId="77777777" w:rsidR="00474E70" w:rsidRDefault="00474E70" w:rsidP="00902FF8">
            <w:pPr>
              <w:tabs>
                <w:tab w:val="left" w:pos="1065"/>
              </w:tabs>
              <w:jc w:val="center"/>
              <w:rPr>
                <w:sz w:val="20"/>
              </w:rPr>
            </w:pPr>
            <w:r>
              <w:rPr>
                <w:sz w:val="20"/>
              </w:rPr>
              <w:t>0,5</w:t>
            </w:r>
          </w:p>
        </w:tc>
      </w:tr>
      <w:tr w:rsidR="00474E70" w:rsidRPr="00D9656B" w14:paraId="6A8E7F93" w14:textId="77777777" w:rsidTr="00395620">
        <w:trPr>
          <w:jc w:val="center"/>
        </w:trPr>
        <w:tc>
          <w:tcPr>
            <w:tcW w:w="756" w:type="dxa"/>
            <w:vAlign w:val="center"/>
          </w:tcPr>
          <w:p w14:paraId="434518F3" w14:textId="77777777" w:rsidR="00474E70" w:rsidRPr="00DC6BC7" w:rsidRDefault="00474E70" w:rsidP="00902FF8">
            <w:pPr>
              <w:tabs>
                <w:tab w:val="left" w:pos="1065"/>
              </w:tabs>
              <w:jc w:val="center"/>
              <w:rPr>
                <w:sz w:val="20"/>
              </w:rPr>
            </w:pPr>
            <w:r w:rsidRPr="00DC6BC7">
              <w:rPr>
                <w:sz w:val="20"/>
              </w:rPr>
              <w:t>7.</w:t>
            </w:r>
          </w:p>
        </w:tc>
        <w:tc>
          <w:tcPr>
            <w:tcW w:w="2932" w:type="dxa"/>
            <w:vAlign w:val="center"/>
          </w:tcPr>
          <w:p w14:paraId="4CDAEAA8" w14:textId="77777777" w:rsidR="00474E70" w:rsidRPr="00DC6BC7" w:rsidRDefault="00474E70" w:rsidP="00902FF8">
            <w:pPr>
              <w:tabs>
                <w:tab w:val="left" w:pos="1065"/>
              </w:tabs>
              <w:jc w:val="both"/>
              <w:rPr>
                <w:sz w:val="20"/>
              </w:rPr>
            </w:pPr>
            <w:r w:rsidRPr="00DC6BC7">
              <w:rPr>
                <w:sz w:val="20"/>
                <w:lang w:eastAsia="lt-LT"/>
              </w:rPr>
              <w:t>Projekto finansininkas</w:t>
            </w:r>
          </w:p>
        </w:tc>
        <w:tc>
          <w:tcPr>
            <w:tcW w:w="1417" w:type="dxa"/>
            <w:vAlign w:val="center"/>
          </w:tcPr>
          <w:p w14:paraId="05691AB5" w14:textId="77777777" w:rsidR="00474E70" w:rsidRPr="00DC6BC7" w:rsidRDefault="00474E70" w:rsidP="00902FF8">
            <w:pPr>
              <w:tabs>
                <w:tab w:val="left" w:pos="1065"/>
              </w:tabs>
              <w:jc w:val="center"/>
              <w:rPr>
                <w:sz w:val="20"/>
              </w:rPr>
            </w:pPr>
            <w:r w:rsidRPr="00DC6BC7">
              <w:rPr>
                <w:sz w:val="20"/>
              </w:rPr>
              <w:t>1</w:t>
            </w:r>
          </w:p>
        </w:tc>
        <w:tc>
          <w:tcPr>
            <w:tcW w:w="1418" w:type="dxa"/>
            <w:vAlign w:val="center"/>
          </w:tcPr>
          <w:p w14:paraId="2C3245E8" w14:textId="77777777" w:rsidR="00474E70" w:rsidRPr="00DC6BC7" w:rsidRDefault="00474E70" w:rsidP="00902FF8">
            <w:pPr>
              <w:tabs>
                <w:tab w:val="left" w:pos="1065"/>
              </w:tabs>
              <w:jc w:val="center"/>
              <w:rPr>
                <w:sz w:val="20"/>
              </w:rPr>
            </w:pPr>
            <w:r>
              <w:rPr>
                <w:sz w:val="20"/>
              </w:rPr>
              <w:t>0,5</w:t>
            </w:r>
          </w:p>
        </w:tc>
        <w:tc>
          <w:tcPr>
            <w:tcW w:w="1559" w:type="dxa"/>
            <w:vAlign w:val="center"/>
          </w:tcPr>
          <w:p w14:paraId="1FB098F2" w14:textId="77777777" w:rsidR="00474E70" w:rsidRPr="00DC6BC7" w:rsidRDefault="00474E70" w:rsidP="00902FF8">
            <w:pPr>
              <w:tabs>
                <w:tab w:val="left" w:pos="1065"/>
              </w:tabs>
              <w:jc w:val="center"/>
              <w:rPr>
                <w:sz w:val="20"/>
              </w:rPr>
            </w:pPr>
            <w:r w:rsidRPr="00DC6BC7">
              <w:rPr>
                <w:sz w:val="20"/>
              </w:rPr>
              <w:t>1</w:t>
            </w:r>
          </w:p>
        </w:tc>
        <w:tc>
          <w:tcPr>
            <w:tcW w:w="1560" w:type="dxa"/>
            <w:vAlign w:val="center"/>
          </w:tcPr>
          <w:p w14:paraId="54E83037" w14:textId="77777777" w:rsidR="00474E70" w:rsidRPr="00DC6BC7" w:rsidRDefault="00474E70" w:rsidP="00902FF8">
            <w:pPr>
              <w:tabs>
                <w:tab w:val="left" w:pos="1065"/>
              </w:tabs>
              <w:jc w:val="center"/>
              <w:rPr>
                <w:sz w:val="20"/>
              </w:rPr>
            </w:pPr>
            <w:r>
              <w:rPr>
                <w:sz w:val="20"/>
              </w:rPr>
              <w:t>0,5</w:t>
            </w:r>
          </w:p>
        </w:tc>
      </w:tr>
      <w:tr w:rsidR="00474E70" w:rsidRPr="00D9656B" w14:paraId="646FA975" w14:textId="77777777" w:rsidTr="00395620">
        <w:trPr>
          <w:jc w:val="center"/>
        </w:trPr>
        <w:tc>
          <w:tcPr>
            <w:tcW w:w="756" w:type="dxa"/>
            <w:vAlign w:val="center"/>
          </w:tcPr>
          <w:p w14:paraId="77C1232F" w14:textId="77777777" w:rsidR="00474E70" w:rsidRPr="00DC6BC7" w:rsidRDefault="00474E70" w:rsidP="00902FF8">
            <w:pPr>
              <w:tabs>
                <w:tab w:val="left" w:pos="1065"/>
              </w:tabs>
              <w:jc w:val="center"/>
              <w:rPr>
                <w:sz w:val="20"/>
              </w:rPr>
            </w:pPr>
            <w:r w:rsidRPr="00DC6BC7">
              <w:rPr>
                <w:sz w:val="20"/>
              </w:rPr>
              <w:t>8.</w:t>
            </w:r>
          </w:p>
        </w:tc>
        <w:tc>
          <w:tcPr>
            <w:tcW w:w="2932" w:type="dxa"/>
            <w:vAlign w:val="center"/>
          </w:tcPr>
          <w:p w14:paraId="476FBAC9" w14:textId="77777777" w:rsidR="00474E70" w:rsidRPr="00DC6BC7" w:rsidRDefault="00474E70" w:rsidP="00902FF8">
            <w:pPr>
              <w:tabs>
                <w:tab w:val="left" w:pos="1065"/>
              </w:tabs>
              <w:jc w:val="both"/>
              <w:rPr>
                <w:sz w:val="20"/>
              </w:rPr>
            </w:pPr>
            <w:r w:rsidRPr="00DC6BC7">
              <w:rPr>
                <w:sz w:val="20"/>
                <w:lang w:eastAsia="lt-LT"/>
              </w:rPr>
              <w:t>Projekto koordinatorius</w:t>
            </w:r>
          </w:p>
        </w:tc>
        <w:tc>
          <w:tcPr>
            <w:tcW w:w="1417" w:type="dxa"/>
            <w:vAlign w:val="center"/>
          </w:tcPr>
          <w:p w14:paraId="245D7C79" w14:textId="77777777" w:rsidR="00474E70" w:rsidRPr="00DC6BC7" w:rsidRDefault="00474E70" w:rsidP="00902FF8">
            <w:pPr>
              <w:tabs>
                <w:tab w:val="left" w:pos="1065"/>
              </w:tabs>
              <w:jc w:val="center"/>
              <w:rPr>
                <w:sz w:val="20"/>
              </w:rPr>
            </w:pPr>
            <w:r w:rsidRPr="00DC6BC7">
              <w:rPr>
                <w:sz w:val="20"/>
              </w:rPr>
              <w:t>1</w:t>
            </w:r>
          </w:p>
        </w:tc>
        <w:tc>
          <w:tcPr>
            <w:tcW w:w="1418" w:type="dxa"/>
            <w:vAlign w:val="center"/>
          </w:tcPr>
          <w:p w14:paraId="317D046D" w14:textId="77777777" w:rsidR="00474E70" w:rsidRPr="00DC6BC7" w:rsidRDefault="00474E70" w:rsidP="00902FF8">
            <w:pPr>
              <w:tabs>
                <w:tab w:val="left" w:pos="1065"/>
              </w:tabs>
              <w:jc w:val="center"/>
              <w:rPr>
                <w:sz w:val="20"/>
              </w:rPr>
            </w:pPr>
            <w:r>
              <w:rPr>
                <w:sz w:val="20"/>
              </w:rPr>
              <w:t>0,5</w:t>
            </w:r>
          </w:p>
        </w:tc>
        <w:tc>
          <w:tcPr>
            <w:tcW w:w="1559" w:type="dxa"/>
            <w:vAlign w:val="center"/>
          </w:tcPr>
          <w:p w14:paraId="241F949A" w14:textId="77777777" w:rsidR="00474E70" w:rsidRPr="00DC6BC7" w:rsidRDefault="00474E70" w:rsidP="00902FF8">
            <w:pPr>
              <w:tabs>
                <w:tab w:val="left" w:pos="1065"/>
              </w:tabs>
              <w:jc w:val="center"/>
              <w:rPr>
                <w:sz w:val="20"/>
              </w:rPr>
            </w:pPr>
            <w:r w:rsidRPr="00DC6BC7">
              <w:rPr>
                <w:sz w:val="20"/>
              </w:rPr>
              <w:t>1</w:t>
            </w:r>
          </w:p>
        </w:tc>
        <w:tc>
          <w:tcPr>
            <w:tcW w:w="1560" w:type="dxa"/>
            <w:vAlign w:val="center"/>
          </w:tcPr>
          <w:p w14:paraId="6A94AAF7" w14:textId="77777777" w:rsidR="00474E70" w:rsidRPr="00DC6BC7" w:rsidRDefault="00474E70" w:rsidP="00902FF8">
            <w:pPr>
              <w:tabs>
                <w:tab w:val="left" w:pos="1065"/>
              </w:tabs>
              <w:jc w:val="center"/>
              <w:rPr>
                <w:sz w:val="20"/>
              </w:rPr>
            </w:pPr>
            <w:r>
              <w:rPr>
                <w:sz w:val="20"/>
              </w:rPr>
              <w:t>0,5</w:t>
            </w:r>
          </w:p>
        </w:tc>
      </w:tr>
      <w:tr w:rsidR="00474E70" w:rsidRPr="00D9656B" w14:paraId="686B7C3B" w14:textId="77777777" w:rsidTr="00395620">
        <w:trPr>
          <w:jc w:val="center"/>
        </w:trPr>
        <w:tc>
          <w:tcPr>
            <w:tcW w:w="756" w:type="dxa"/>
            <w:vAlign w:val="center"/>
          </w:tcPr>
          <w:p w14:paraId="2AC4E4A4" w14:textId="77777777" w:rsidR="00474E70" w:rsidRPr="00DC6BC7" w:rsidRDefault="00474E70" w:rsidP="00902FF8">
            <w:pPr>
              <w:tabs>
                <w:tab w:val="left" w:pos="1065"/>
              </w:tabs>
              <w:jc w:val="center"/>
              <w:rPr>
                <w:sz w:val="20"/>
              </w:rPr>
            </w:pPr>
            <w:r w:rsidRPr="00DC6BC7">
              <w:rPr>
                <w:sz w:val="20"/>
              </w:rPr>
              <w:t>9.</w:t>
            </w:r>
          </w:p>
        </w:tc>
        <w:tc>
          <w:tcPr>
            <w:tcW w:w="2932" w:type="dxa"/>
            <w:vAlign w:val="center"/>
          </w:tcPr>
          <w:p w14:paraId="5E843A13" w14:textId="77777777" w:rsidR="00474E70" w:rsidRPr="00DC6BC7" w:rsidRDefault="00474E70" w:rsidP="00902FF8">
            <w:pPr>
              <w:tabs>
                <w:tab w:val="left" w:pos="1065"/>
              </w:tabs>
              <w:jc w:val="both"/>
              <w:rPr>
                <w:sz w:val="20"/>
              </w:rPr>
            </w:pPr>
            <w:r>
              <w:rPr>
                <w:sz w:val="20"/>
                <w:lang w:eastAsia="lt-LT"/>
              </w:rPr>
              <w:t>Viešųjų pirkimų specialistas</w:t>
            </w:r>
          </w:p>
        </w:tc>
        <w:tc>
          <w:tcPr>
            <w:tcW w:w="1417" w:type="dxa"/>
            <w:vAlign w:val="center"/>
          </w:tcPr>
          <w:p w14:paraId="11B4C438" w14:textId="77777777" w:rsidR="00474E70" w:rsidRPr="00DC6BC7" w:rsidRDefault="00474E70" w:rsidP="00902FF8">
            <w:pPr>
              <w:tabs>
                <w:tab w:val="left" w:pos="1065"/>
              </w:tabs>
              <w:jc w:val="center"/>
              <w:rPr>
                <w:sz w:val="20"/>
              </w:rPr>
            </w:pPr>
            <w:r>
              <w:rPr>
                <w:sz w:val="20"/>
              </w:rPr>
              <w:t>1</w:t>
            </w:r>
          </w:p>
        </w:tc>
        <w:tc>
          <w:tcPr>
            <w:tcW w:w="1418" w:type="dxa"/>
            <w:vAlign w:val="center"/>
          </w:tcPr>
          <w:p w14:paraId="5ED85F99" w14:textId="77777777" w:rsidR="00474E70" w:rsidRPr="00DC6BC7" w:rsidRDefault="00474E70" w:rsidP="00902FF8">
            <w:pPr>
              <w:tabs>
                <w:tab w:val="left" w:pos="1065"/>
              </w:tabs>
              <w:jc w:val="center"/>
              <w:rPr>
                <w:sz w:val="20"/>
              </w:rPr>
            </w:pPr>
            <w:r w:rsidRPr="00DC6BC7">
              <w:rPr>
                <w:sz w:val="20"/>
              </w:rPr>
              <w:t>Valandinis įkainis</w:t>
            </w:r>
          </w:p>
        </w:tc>
        <w:tc>
          <w:tcPr>
            <w:tcW w:w="1559" w:type="dxa"/>
            <w:vAlign w:val="center"/>
          </w:tcPr>
          <w:p w14:paraId="2DD866D2" w14:textId="77777777" w:rsidR="00474E70" w:rsidRPr="00DC6BC7" w:rsidRDefault="00474E70" w:rsidP="00902FF8">
            <w:pPr>
              <w:tabs>
                <w:tab w:val="left" w:pos="1065"/>
              </w:tabs>
              <w:jc w:val="center"/>
              <w:rPr>
                <w:sz w:val="20"/>
              </w:rPr>
            </w:pPr>
            <w:r>
              <w:rPr>
                <w:sz w:val="20"/>
              </w:rPr>
              <w:t>1</w:t>
            </w:r>
          </w:p>
        </w:tc>
        <w:tc>
          <w:tcPr>
            <w:tcW w:w="1560" w:type="dxa"/>
            <w:vAlign w:val="center"/>
          </w:tcPr>
          <w:p w14:paraId="61ED51E4" w14:textId="77777777" w:rsidR="00474E70" w:rsidRPr="00DC6BC7" w:rsidRDefault="00474E70" w:rsidP="00902FF8">
            <w:pPr>
              <w:tabs>
                <w:tab w:val="left" w:pos="1065"/>
              </w:tabs>
              <w:jc w:val="center"/>
              <w:rPr>
                <w:sz w:val="20"/>
              </w:rPr>
            </w:pPr>
            <w:r w:rsidRPr="00DC6BC7">
              <w:rPr>
                <w:sz w:val="20"/>
              </w:rPr>
              <w:t>Valandinis įkainis</w:t>
            </w:r>
          </w:p>
        </w:tc>
      </w:tr>
      <w:tr w:rsidR="00474E70" w:rsidRPr="00D9656B" w14:paraId="30383254" w14:textId="77777777" w:rsidTr="00395620">
        <w:trPr>
          <w:jc w:val="center"/>
        </w:trPr>
        <w:tc>
          <w:tcPr>
            <w:tcW w:w="756" w:type="dxa"/>
            <w:vAlign w:val="center"/>
          </w:tcPr>
          <w:p w14:paraId="7E89CC8E" w14:textId="77777777" w:rsidR="00474E70" w:rsidRPr="00DC6BC7" w:rsidRDefault="00474E70" w:rsidP="00902FF8">
            <w:pPr>
              <w:tabs>
                <w:tab w:val="left" w:pos="1065"/>
              </w:tabs>
              <w:jc w:val="center"/>
              <w:rPr>
                <w:sz w:val="20"/>
              </w:rPr>
            </w:pPr>
            <w:r w:rsidRPr="00DC6BC7">
              <w:rPr>
                <w:sz w:val="20"/>
              </w:rPr>
              <w:t>10.</w:t>
            </w:r>
          </w:p>
        </w:tc>
        <w:tc>
          <w:tcPr>
            <w:tcW w:w="2932" w:type="dxa"/>
            <w:vAlign w:val="center"/>
          </w:tcPr>
          <w:p w14:paraId="07795DB9" w14:textId="77777777" w:rsidR="00474E70" w:rsidRPr="00DC6BC7" w:rsidRDefault="00474E70" w:rsidP="00902FF8">
            <w:pPr>
              <w:tabs>
                <w:tab w:val="left" w:pos="1065"/>
              </w:tabs>
              <w:jc w:val="both"/>
              <w:rPr>
                <w:sz w:val="20"/>
              </w:rPr>
            </w:pPr>
            <w:r>
              <w:rPr>
                <w:sz w:val="20"/>
                <w:lang w:eastAsia="lt-LT"/>
              </w:rPr>
              <w:t>Viešinimo specialistas</w:t>
            </w:r>
            <w:r w:rsidRPr="00104003">
              <w:rPr>
                <w:sz w:val="20"/>
                <w:vertAlign w:val="superscript"/>
                <w:lang w:eastAsia="lt-LT"/>
              </w:rPr>
              <w:t>3</w:t>
            </w:r>
          </w:p>
        </w:tc>
        <w:tc>
          <w:tcPr>
            <w:tcW w:w="1417" w:type="dxa"/>
            <w:vAlign w:val="center"/>
          </w:tcPr>
          <w:p w14:paraId="560D38AE" w14:textId="77777777" w:rsidR="00474E70" w:rsidRPr="00DC6BC7" w:rsidRDefault="00474E70" w:rsidP="00902FF8">
            <w:pPr>
              <w:tabs>
                <w:tab w:val="left" w:pos="1065"/>
              </w:tabs>
              <w:jc w:val="center"/>
              <w:rPr>
                <w:sz w:val="20"/>
              </w:rPr>
            </w:pPr>
            <w:r>
              <w:rPr>
                <w:sz w:val="20"/>
              </w:rPr>
              <w:t>1</w:t>
            </w:r>
          </w:p>
        </w:tc>
        <w:tc>
          <w:tcPr>
            <w:tcW w:w="1418" w:type="dxa"/>
            <w:vAlign w:val="center"/>
          </w:tcPr>
          <w:p w14:paraId="54444712" w14:textId="77777777" w:rsidR="00474E70" w:rsidRPr="00DC6BC7" w:rsidRDefault="00474E70" w:rsidP="00902FF8">
            <w:pPr>
              <w:tabs>
                <w:tab w:val="left" w:pos="1065"/>
              </w:tabs>
              <w:jc w:val="center"/>
              <w:rPr>
                <w:sz w:val="20"/>
              </w:rPr>
            </w:pPr>
            <w:r w:rsidRPr="00DC6BC7">
              <w:rPr>
                <w:sz w:val="20"/>
              </w:rPr>
              <w:t>0,5</w:t>
            </w:r>
          </w:p>
        </w:tc>
        <w:tc>
          <w:tcPr>
            <w:tcW w:w="1559" w:type="dxa"/>
            <w:vAlign w:val="center"/>
          </w:tcPr>
          <w:p w14:paraId="5A6771E7" w14:textId="77777777" w:rsidR="00474E70" w:rsidRPr="00DC6BC7" w:rsidRDefault="00474E70" w:rsidP="00902FF8">
            <w:pPr>
              <w:tabs>
                <w:tab w:val="left" w:pos="1065"/>
              </w:tabs>
              <w:jc w:val="center"/>
              <w:rPr>
                <w:sz w:val="20"/>
              </w:rPr>
            </w:pPr>
            <w:r>
              <w:rPr>
                <w:sz w:val="20"/>
              </w:rPr>
              <w:t>1</w:t>
            </w:r>
          </w:p>
        </w:tc>
        <w:tc>
          <w:tcPr>
            <w:tcW w:w="1560" w:type="dxa"/>
            <w:vAlign w:val="center"/>
          </w:tcPr>
          <w:p w14:paraId="4D898821" w14:textId="77777777" w:rsidR="00474E70" w:rsidRPr="00DC6BC7" w:rsidRDefault="00474E70" w:rsidP="00902FF8">
            <w:pPr>
              <w:tabs>
                <w:tab w:val="left" w:pos="1065"/>
              </w:tabs>
              <w:jc w:val="center"/>
              <w:rPr>
                <w:sz w:val="20"/>
              </w:rPr>
            </w:pPr>
            <w:r w:rsidRPr="00DC6BC7">
              <w:rPr>
                <w:sz w:val="20"/>
              </w:rPr>
              <w:t>0,5</w:t>
            </w:r>
          </w:p>
        </w:tc>
      </w:tr>
    </w:tbl>
    <w:p w14:paraId="76EFA045" w14:textId="77777777" w:rsidR="00474E70" w:rsidRDefault="00474E70" w:rsidP="00902FF8">
      <w:pPr>
        <w:tabs>
          <w:tab w:val="left" w:pos="1065"/>
        </w:tabs>
        <w:jc w:val="both"/>
        <w:rPr>
          <w:sz w:val="18"/>
          <w:szCs w:val="18"/>
        </w:rPr>
      </w:pPr>
      <w:r w:rsidRPr="00860B7E">
        <w:rPr>
          <w:vertAlign w:val="superscript"/>
          <w:rtl/>
        </w:rPr>
        <w:t>1</w:t>
      </w:r>
      <w:r>
        <w:rPr>
          <w:sz w:val="18"/>
          <w:szCs w:val="18"/>
        </w:rPr>
        <w:t>Pagal papildomą susitarimą prie pagrindinės darbo sutarties finansinių metų eigoje Įstaigoje atliko projekto Nr. LT-RU-1-031 viešinimo specialisto darbo funkcijas.</w:t>
      </w:r>
    </w:p>
    <w:p w14:paraId="61E47C83" w14:textId="77777777" w:rsidR="00474E70" w:rsidRDefault="00474E70" w:rsidP="00902FF8">
      <w:pPr>
        <w:tabs>
          <w:tab w:val="left" w:pos="1065"/>
        </w:tabs>
        <w:jc w:val="both"/>
        <w:rPr>
          <w:sz w:val="18"/>
          <w:szCs w:val="18"/>
        </w:rPr>
      </w:pPr>
      <w:r>
        <w:rPr>
          <w:vertAlign w:val="superscript"/>
          <w:rtl/>
        </w:rPr>
        <w:t>2</w:t>
      </w:r>
      <w:r>
        <w:rPr>
          <w:sz w:val="18"/>
          <w:szCs w:val="18"/>
        </w:rPr>
        <w:t>Pagal papildomą susitarimą prie pagrindinės darbo sutarties finansinių metų eigoje Įstaigoje atliko projekto Nr. LT-RU-1-031 projekto vadovo darbo funkcijas.</w:t>
      </w:r>
    </w:p>
    <w:p w14:paraId="15899AC3" w14:textId="77777777" w:rsidR="00474E70" w:rsidRDefault="00474E70" w:rsidP="00902FF8">
      <w:pPr>
        <w:tabs>
          <w:tab w:val="left" w:pos="1065"/>
        </w:tabs>
        <w:jc w:val="both"/>
        <w:rPr>
          <w:sz w:val="18"/>
          <w:szCs w:val="18"/>
        </w:rPr>
      </w:pPr>
      <w:r>
        <w:rPr>
          <w:sz w:val="18"/>
          <w:szCs w:val="18"/>
          <w:vertAlign w:val="superscript"/>
        </w:rPr>
        <w:t>3</w:t>
      </w:r>
      <w:r>
        <w:rPr>
          <w:sz w:val="18"/>
          <w:szCs w:val="18"/>
        </w:rPr>
        <w:t>Pagal papildomą susitarimą prie pagrindinės darbo sutarties finansinių metų eigoje Įstaigoje atliko laivo kapitono darbo funkcijas.</w:t>
      </w:r>
    </w:p>
    <w:p w14:paraId="5B02F744" w14:textId="77777777" w:rsidR="00474E70" w:rsidRDefault="00474E70" w:rsidP="00902FF8">
      <w:pPr>
        <w:tabs>
          <w:tab w:val="left" w:pos="0"/>
        </w:tabs>
        <w:spacing w:line="360" w:lineRule="auto"/>
        <w:jc w:val="right"/>
        <w:rPr>
          <w:sz w:val="18"/>
          <w:szCs w:val="18"/>
        </w:rPr>
      </w:pPr>
    </w:p>
    <w:p w14:paraId="1BD4D009" w14:textId="77777777" w:rsidR="00474E70" w:rsidRPr="00535166" w:rsidRDefault="00474E70" w:rsidP="00902FF8">
      <w:pPr>
        <w:tabs>
          <w:tab w:val="left" w:pos="0"/>
        </w:tabs>
        <w:spacing w:line="360" w:lineRule="auto"/>
        <w:jc w:val="right"/>
        <w:rPr>
          <w:b/>
          <w:sz w:val="22"/>
          <w:szCs w:val="22"/>
        </w:rPr>
      </w:pPr>
      <w:r w:rsidRPr="00535166">
        <w:rPr>
          <w:sz w:val="22"/>
          <w:szCs w:val="22"/>
        </w:rPr>
        <w:t>2 lentelė</w:t>
      </w:r>
    </w:p>
    <w:p w14:paraId="4E3DA510" w14:textId="77777777" w:rsidR="00474E70" w:rsidRPr="00535166" w:rsidRDefault="00474E70" w:rsidP="00902FF8">
      <w:pPr>
        <w:tabs>
          <w:tab w:val="left" w:pos="0"/>
        </w:tabs>
        <w:spacing w:line="360" w:lineRule="auto"/>
        <w:jc w:val="center"/>
        <w:rPr>
          <w:b/>
          <w:sz w:val="22"/>
          <w:szCs w:val="22"/>
        </w:rPr>
      </w:pPr>
      <w:r>
        <w:rPr>
          <w:b/>
          <w:sz w:val="22"/>
          <w:szCs w:val="22"/>
        </w:rPr>
        <w:t xml:space="preserve">Bendras vidutinis Įstaigos </w:t>
      </w:r>
      <w:r w:rsidRPr="00535166">
        <w:rPr>
          <w:b/>
          <w:sz w:val="22"/>
          <w:szCs w:val="22"/>
        </w:rPr>
        <w:t>darbu</w:t>
      </w:r>
      <w:r>
        <w:rPr>
          <w:b/>
          <w:sz w:val="22"/>
          <w:szCs w:val="22"/>
        </w:rPr>
        <w:t xml:space="preserve">otojų darbo užmokestis </w:t>
      </w:r>
      <w:r w:rsidRPr="00D8026A">
        <w:rPr>
          <w:b/>
          <w:sz w:val="22"/>
          <w:szCs w:val="22"/>
        </w:rPr>
        <w:t>(</w:t>
      </w:r>
      <w:r w:rsidRPr="00D8026A">
        <w:rPr>
          <w:rStyle w:val="st"/>
          <w:b/>
          <w:sz w:val="22"/>
          <w:szCs w:val="22"/>
        </w:rPr>
        <w:t xml:space="preserve">prieš </w:t>
      </w:r>
      <w:r w:rsidRPr="00D8026A">
        <w:rPr>
          <w:rStyle w:val="Emfaz"/>
          <w:b/>
          <w:i w:val="0"/>
          <w:iCs/>
          <w:sz w:val="22"/>
          <w:szCs w:val="22"/>
        </w:rPr>
        <w:t>mokesčius</w:t>
      </w:r>
      <w:r w:rsidRPr="00D8026A">
        <w:rPr>
          <w:b/>
          <w:sz w:val="22"/>
          <w:szCs w:val="22"/>
        </w:rPr>
        <w:t>)</w:t>
      </w:r>
      <w:r>
        <w:rPr>
          <w:b/>
          <w:sz w:val="22"/>
          <w:szCs w:val="22"/>
        </w:rPr>
        <w:t xml:space="preserve"> 2021</w:t>
      </w:r>
      <w:r w:rsidRPr="00535166">
        <w:rPr>
          <w:b/>
          <w:sz w:val="22"/>
          <w:szCs w:val="22"/>
        </w:rPr>
        <w:t xml:space="preserv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633"/>
        <w:gridCol w:w="3150"/>
      </w:tblGrid>
      <w:tr w:rsidR="00474E70" w:rsidRPr="007A6665" w14:paraId="78AB5871" w14:textId="77777777" w:rsidTr="00902FF8">
        <w:trPr>
          <w:trHeight w:val="385"/>
          <w:jc w:val="center"/>
        </w:trPr>
        <w:tc>
          <w:tcPr>
            <w:tcW w:w="882" w:type="dxa"/>
          </w:tcPr>
          <w:p w14:paraId="2DF22EB4" w14:textId="77777777" w:rsidR="00474E70" w:rsidRPr="007A6665" w:rsidRDefault="00474E70" w:rsidP="00902FF8">
            <w:pPr>
              <w:jc w:val="center"/>
              <w:rPr>
                <w:b/>
                <w:sz w:val="20"/>
              </w:rPr>
            </w:pPr>
            <w:r w:rsidRPr="007A6665">
              <w:rPr>
                <w:b/>
                <w:sz w:val="20"/>
              </w:rPr>
              <w:t>Eil.</w:t>
            </w:r>
          </w:p>
          <w:p w14:paraId="3EF68BB4" w14:textId="77777777" w:rsidR="00474E70" w:rsidRPr="007A6665" w:rsidRDefault="00474E70" w:rsidP="00512C5E">
            <w:pPr>
              <w:jc w:val="center"/>
              <w:rPr>
                <w:b/>
                <w:sz w:val="20"/>
              </w:rPr>
            </w:pPr>
            <w:r w:rsidRPr="007A6665">
              <w:rPr>
                <w:b/>
                <w:sz w:val="20"/>
              </w:rPr>
              <w:t>N</w:t>
            </w:r>
            <w:r>
              <w:rPr>
                <w:b/>
                <w:sz w:val="20"/>
              </w:rPr>
              <w:t>r</w:t>
            </w:r>
            <w:r w:rsidRPr="007A6665">
              <w:rPr>
                <w:b/>
                <w:sz w:val="20"/>
              </w:rPr>
              <w:t>.</w:t>
            </w:r>
          </w:p>
        </w:tc>
        <w:tc>
          <w:tcPr>
            <w:tcW w:w="4633" w:type="dxa"/>
          </w:tcPr>
          <w:p w14:paraId="135A49D7" w14:textId="77777777" w:rsidR="00474E70" w:rsidRPr="007A6665" w:rsidRDefault="00474E70" w:rsidP="00902FF8">
            <w:pPr>
              <w:jc w:val="center"/>
              <w:rPr>
                <w:b/>
                <w:sz w:val="20"/>
              </w:rPr>
            </w:pPr>
            <w:r w:rsidRPr="007A6665">
              <w:rPr>
                <w:b/>
                <w:sz w:val="20"/>
              </w:rPr>
              <w:t>Pareigybės pavadinimas</w:t>
            </w:r>
          </w:p>
        </w:tc>
        <w:tc>
          <w:tcPr>
            <w:tcW w:w="3150" w:type="dxa"/>
          </w:tcPr>
          <w:p w14:paraId="09CF8198" w14:textId="77777777" w:rsidR="00474E70" w:rsidRPr="007A6665" w:rsidRDefault="00474E70" w:rsidP="00902FF8">
            <w:pPr>
              <w:jc w:val="center"/>
              <w:rPr>
                <w:b/>
                <w:sz w:val="20"/>
              </w:rPr>
            </w:pPr>
            <w:r w:rsidRPr="007A6665">
              <w:rPr>
                <w:b/>
                <w:sz w:val="20"/>
              </w:rPr>
              <w:t>Priskaitoma suma per mėnesinį (</w:t>
            </w:r>
            <w:r w:rsidRPr="007A6665">
              <w:rPr>
                <w:rStyle w:val="st"/>
                <w:b/>
                <w:sz w:val="20"/>
              </w:rPr>
              <w:t xml:space="preserve">prieš </w:t>
            </w:r>
            <w:r w:rsidRPr="007A6665">
              <w:rPr>
                <w:rStyle w:val="Emfaz"/>
                <w:b/>
                <w:i w:val="0"/>
                <w:iCs/>
                <w:sz w:val="20"/>
              </w:rPr>
              <w:t>mokesčius</w:t>
            </w:r>
            <w:r w:rsidRPr="007A6665">
              <w:rPr>
                <w:b/>
                <w:sz w:val="20"/>
              </w:rPr>
              <w:t>)</w:t>
            </w:r>
            <w:r>
              <w:rPr>
                <w:b/>
                <w:sz w:val="20"/>
              </w:rPr>
              <w:t xml:space="preserve"> </w:t>
            </w:r>
            <w:r w:rsidRPr="007A6665">
              <w:rPr>
                <w:b/>
                <w:sz w:val="20"/>
              </w:rPr>
              <w:t>Eur</w:t>
            </w:r>
          </w:p>
        </w:tc>
      </w:tr>
      <w:tr w:rsidR="00474E70" w:rsidRPr="007A6665" w14:paraId="5607EEB5" w14:textId="77777777" w:rsidTr="00902FF8">
        <w:trPr>
          <w:trHeight w:val="209"/>
          <w:jc w:val="center"/>
        </w:trPr>
        <w:tc>
          <w:tcPr>
            <w:tcW w:w="882" w:type="dxa"/>
          </w:tcPr>
          <w:p w14:paraId="606CD80A" w14:textId="77777777" w:rsidR="00474E70" w:rsidRPr="007A6665" w:rsidRDefault="00474E70" w:rsidP="00902FF8">
            <w:pPr>
              <w:jc w:val="center"/>
              <w:rPr>
                <w:sz w:val="20"/>
              </w:rPr>
            </w:pPr>
            <w:r w:rsidRPr="007A6665">
              <w:rPr>
                <w:sz w:val="20"/>
              </w:rPr>
              <w:t>1.</w:t>
            </w:r>
          </w:p>
        </w:tc>
        <w:tc>
          <w:tcPr>
            <w:tcW w:w="4633" w:type="dxa"/>
          </w:tcPr>
          <w:p w14:paraId="4AA8F48A" w14:textId="77777777" w:rsidR="00474E70" w:rsidRPr="007A6665" w:rsidRDefault="00474E70" w:rsidP="00902FF8">
            <w:pPr>
              <w:rPr>
                <w:sz w:val="20"/>
              </w:rPr>
            </w:pPr>
            <w:r w:rsidRPr="007A6665">
              <w:rPr>
                <w:sz w:val="20"/>
              </w:rPr>
              <w:t>Direktorė</w:t>
            </w:r>
          </w:p>
        </w:tc>
        <w:tc>
          <w:tcPr>
            <w:tcW w:w="3150" w:type="dxa"/>
          </w:tcPr>
          <w:p w14:paraId="4EBA241B" w14:textId="77777777" w:rsidR="00474E70" w:rsidRPr="007A6665" w:rsidRDefault="00474E70" w:rsidP="00902FF8">
            <w:pPr>
              <w:jc w:val="center"/>
              <w:rPr>
                <w:sz w:val="20"/>
              </w:rPr>
            </w:pPr>
            <w:r w:rsidRPr="007A6665">
              <w:rPr>
                <w:sz w:val="20"/>
              </w:rPr>
              <w:t>1867,35</w:t>
            </w:r>
          </w:p>
        </w:tc>
      </w:tr>
      <w:tr w:rsidR="00474E70" w:rsidRPr="007A6665" w14:paraId="624E1559" w14:textId="77777777" w:rsidTr="00902FF8">
        <w:trPr>
          <w:trHeight w:val="209"/>
          <w:jc w:val="center"/>
        </w:trPr>
        <w:tc>
          <w:tcPr>
            <w:tcW w:w="882" w:type="dxa"/>
          </w:tcPr>
          <w:p w14:paraId="095D79DD" w14:textId="77777777" w:rsidR="00474E70" w:rsidRPr="007A6665" w:rsidRDefault="00474E70" w:rsidP="00902FF8">
            <w:pPr>
              <w:jc w:val="center"/>
              <w:rPr>
                <w:sz w:val="20"/>
              </w:rPr>
            </w:pPr>
          </w:p>
        </w:tc>
        <w:tc>
          <w:tcPr>
            <w:tcW w:w="4633" w:type="dxa"/>
          </w:tcPr>
          <w:p w14:paraId="6218BA2C" w14:textId="77777777" w:rsidR="00474E70" w:rsidRPr="007A6665" w:rsidRDefault="00474E70" w:rsidP="00902FF8">
            <w:pPr>
              <w:rPr>
                <w:sz w:val="20"/>
              </w:rPr>
            </w:pPr>
            <w:r w:rsidRPr="007A6665">
              <w:rPr>
                <w:sz w:val="20"/>
              </w:rPr>
              <w:t>Direktoriaus pavaduotojas</w:t>
            </w:r>
          </w:p>
        </w:tc>
        <w:tc>
          <w:tcPr>
            <w:tcW w:w="3150" w:type="dxa"/>
          </w:tcPr>
          <w:p w14:paraId="69AB0E3C" w14:textId="77777777" w:rsidR="00474E70" w:rsidRPr="007A6665" w:rsidRDefault="00474E70" w:rsidP="00902FF8">
            <w:pPr>
              <w:jc w:val="center"/>
              <w:rPr>
                <w:sz w:val="20"/>
              </w:rPr>
            </w:pPr>
            <w:r w:rsidRPr="007A6665">
              <w:rPr>
                <w:sz w:val="20"/>
              </w:rPr>
              <w:t>1575,30</w:t>
            </w:r>
          </w:p>
        </w:tc>
      </w:tr>
      <w:tr w:rsidR="00474E70" w:rsidRPr="007A6665" w14:paraId="436DC757" w14:textId="77777777" w:rsidTr="00902FF8">
        <w:trPr>
          <w:trHeight w:val="209"/>
          <w:jc w:val="center"/>
        </w:trPr>
        <w:tc>
          <w:tcPr>
            <w:tcW w:w="882" w:type="dxa"/>
          </w:tcPr>
          <w:p w14:paraId="6895D358" w14:textId="77777777" w:rsidR="00474E70" w:rsidRPr="007A6665" w:rsidRDefault="00474E70" w:rsidP="00902FF8">
            <w:pPr>
              <w:jc w:val="center"/>
              <w:rPr>
                <w:sz w:val="20"/>
              </w:rPr>
            </w:pPr>
            <w:r w:rsidRPr="007A6665">
              <w:rPr>
                <w:sz w:val="20"/>
              </w:rPr>
              <w:t>2.</w:t>
            </w:r>
          </w:p>
        </w:tc>
        <w:tc>
          <w:tcPr>
            <w:tcW w:w="4633" w:type="dxa"/>
            <w:vAlign w:val="center"/>
          </w:tcPr>
          <w:p w14:paraId="56D9B2E8" w14:textId="77777777" w:rsidR="00474E70" w:rsidRPr="007A6665" w:rsidRDefault="00474E70" w:rsidP="00902FF8">
            <w:pPr>
              <w:tabs>
                <w:tab w:val="left" w:pos="1065"/>
              </w:tabs>
              <w:jc w:val="both"/>
              <w:rPr>
                <w:sz w:val="20"/>
              </w:rPr>
            </w:pPr>
            <w:r w:rsidRPr="007A6665">
              <w:rPr>
                <w:sz w:val="20"/>
              </w:rPr>
              <w:t>Konferencijų ir renginių organizatorius</w:t>
            </w:r>
          </w:p>
        </w:tc>
        <w:tc>
          <w:tcPr>
            <w:tcW w:w="3150" w:type="dxa"/>
          </w:tcPr>
          <w:p w14:paraId="78B1433F" w14:textId="77777777" w:rsidR="00474E70" w:rsidRPr="007A6665" w:rsidRDefault="00474E70" w:rsidP="00902FF8">
            <w:pPr>
              <w:jc w:val="center"/>
              <w:rPr>
                <w:sz w:val="20"/>
              </w:rPr>
            </w:pPr>
            <w:r w:rsidRPr="007A6665">
              <w:rPr>
                <w:sz w:val="20"/>
              </w:rPr>
              <w:t>643,00</w:t>
            </w:r>
          </w:p>
        </w:tc>
      </w:tr>
      <w:tr w:rsidR="00474E70" w:rsidRPr="007A6665" w14:paraId="4FD9D0FD" w14:textId="77777777" w:rsidTr="00902FF8">
        <w:trPr>
          <w:trHeight w:val="209"/>
          <w:jc w:val="center"/>
        </w:trPr>
        <w:tc>
          <w:tcPr>
            <w:tcW w:w="882" w:type="dxa"/>
          </w:tcPr>
          <w:p w14:paraId="65852D65" w14:textId="77777777" w:rsidR="00474E70" w:rsidRPr="007A6665" w:rsidRDefault="00474E70" w:rsidP="00902FF8">
            <w:pPr>
              <w:jc w:val="center"/>
              <w:rPr>
                <w:sz w:val="20"/>
              </w:rPr>
            </w:pPr>
            <w:r w:rsidRPr="007A6665">
              <w:rPr>
                <w:sz w:val="20"/>
              </w:rPr>
              <w:t>3.</w:t>
            </w:r>
          </w:p>
        </w:tc>
        <w:tc>
          <w:tcPr>
            <w:tcW w:w="4633" w:type="dxa"/>
            <w:vAlign w:val="center"/>
          </w:tcPr>
          <w:p w14:paraId="412B5EE6" w14:textId="77777777" w:rsidR="00474E70" w:rsidRPr="007A6665" w:rsidRDefault="00474E70" w:rsidP="00902FF8">
            <w:pPr>
              <w:tabs>
                <w:tab w:val="left" w:pos="1065"/>
              </w:tabs>
              <w:jc w:val="both"/>
              <w:rPr>
                <w:sz w:val="20"/>
              </w:rPr>
            </w:pPr>
            <w:r w:rsidRPr="007A6665">
              <w:rPr>
                <w:sz w:val="20"/>
              </w:rPr>
              <w:t>Buhalterė</w:t>
            </w:r>
          </w:p>
        </w:tc>
        <w:tc>
          <w:tcPr>
            <w:tcW w:w="3150" w:type="dxa"/>
          </w:tcPr>
          <w:p w14:paraId="37E463EA" w14:textId="77777777" w:rsidR="00474E70" w:rsidRPr="007A6665" w:rsidRDefault="00474E70" w:rsidP="00902FF8">
            <w:pPr>
              <w:jc w:val="center"/>
              <w:rPr>
                <w:sz w:val="20"/>
              </w:rPr>
            </w:pPr>
            <w:r w:rsidRPr="007A6665">
              <w:rPr>
                <w:sz w:val="20"/>
              </w:rPr>
              <w:t>708,00</w:t>
            </w:r>
          </w:p>
        </w:tc>
      </w:tr>
      <w:tr w:rsidR="00474E70" w:rsidRPr="007A6665" w14:paraId="2756B5D6" w14:textId="77777777" w:rsidTr="00512C5E">
        <w:trPr>
          <w:cantSplit/>
          <w:trHeight w:val="209"/>
          <w:jc w:val="center"/>
        </w:trPr>
        <w:tc>
          <w:tcPr>
            <w:tcW w:w="882" w:type="dxa"/>
          </w:tcPr>
          <w:p w14:paraId="72335099" w14:textId="77777777" w:rsidR="00474E70" w:rsidRPr="007A6665" w:rsidRDefault="00474E70" w:rsidP="00512C5E">
            <w:pPr>
              <w:keepNext/>
              <w:keepLines/>
              <w:jc w:val="center"/>
              <w:rPr>
                <w:sz w:val="20"/>
              </w:rPr>
            </w:pPr>
            <w:r w:rsidRPr="007A6665">
              <w:rPr>
                <w:sz w:val="20"/>
              </w:rPr>
              <w:t>4.</w:t>
            </w:r>
          </w:p>
        </w:tc>
        <w:tc>
          <w:tcPr>
            <w:tcW w:w="4633" w:type="dxa"/>
            <w:vAlign w:val="center"/>
          </w:tcPr>
          <w:p w14:paraId="35A803DB" w14:textId="77777777" w:rsidR="00474E70" w:rsidRPr="007A6665" w:rsidRDefault="00474E70" w:rsidP="00902FF8">
            <w:pPr>
              <w:tabs>
                <w:tab w:val="left" w:pos="1065"/>
              </w:tabs>
              <w:jc w:val="both"/>
              <w:rPr>
                <w:sz w:val="20"/>
              </w:rPr>
            </w:pPr>
            <w:r w:rsidRPr="007A6665">
              <w:rPr>
                <w:sz w:val="20"/>
              </w:rPr>
              <w:t>Laivo kapitonas pagal terminuotą darbo sutartį</w:t>
            </w:r>
          </w:p>
        </w:tc>
        <w:tc>
          <w:tcPr>
            <w:tcW w:w="3150" w:type="dxa"/>
          </w:tcPr>
          <w:p w14:paraId="09A8AF38" w14:textId="77777777" w:rsidR="00474E70" w:rsidRPr="007A6665" w:rsidRDefault="00474E70" w:rsidP="00902FF8">
            <w:pPr>
              <w:jc w:val="center"/>
              <w:rPr>
                <w:sz w:val="20"/>
              </w:rPr>
            </w:pPr>
            <w:r w:rsidRPr="007A6665">
              <w:rPr>
                <w:sz w:val="20"/>
              </w:rPr>
              <w:t>531,00</w:t>
            </w:r>
          </w:p>
        </w:tc>
      </w:tr>
      <w:tr w:rsidR="00474E70" w:rsidRPr="007A6665" w14:paraId="5E6BED62" w14:textId="77777777" w:rsidTr="00512C5E">
        <w:trPr>
          <w:cantSplit/>
          <w:trHeight w:val="37"/>
          <w:jc w:val="center"/>
        </w:trPr>
        <w:tc>
          <w:tcPr>
            <w:tcW w:w="882" w:type="dxa"/>
          </w:tcPr>
          <w:p w14:paraId="448A98F3" w14:textId="77777777" w:rsidR="00474E70" w:rsidRPr="007A6665" w:rsidRDefault="00474E70" w:rsidP="00512C5E">
            <w:pPr>
              <w:keepNext/>
              <w:keepLines/>
              <w:jc w:val="center"/>
              <w:rPr>
                <w:sz w:val="20"/>
              </w:rPr>
            </w:pPr>
            <w:r w:rsidRPr="007A6665">
              <w:rPr>
                <w:sz w:val="20"/>
              </w:rPr>
              <w:t>5.</w:t>
            </w:r>
          </w:p>
        </w:tc>
        <w:tc>
          <w:tcPr>
            <w:tcW w:w="4633" w:type="dxa"/>
          </w:tcPr>
          <w:p w14:paraId="141A83B0" w14:textId="77777777" w:rsidR="00474E70" w:rsidRPr="007A6665" w:rsidRDefault="00474E70" w:rsidP="00902FF8">
            <w:pPr>
              <w:rPr>
                <w:sz w:val="20"/>
              </w:rPr>
            </w:pPr>
            <w:r w:rsidRPr="007A6665">
              <w:rPr>
                <w:sz w:val="20"/>
              </w:rPr>
              <w:t>Valytoja</w:t>
            </w:r>
          </w:p>
        </w:tc>
        <w:tc>
          <w:tcPr>
            <w:tcW w:w="3150" w:type="dxa"/>
          </w:tcPr>
          <w:p w14:paraId="583AAF82" w14:textId="77777777" w:rsidR="00474E70" w:rsidRPr="007A6665" w:rsidRDefault="00474E70" w:rsidP="00902FF8">
            <w:pPr>
              <w:jc w:val="center"/>
              <w:rPr>
                <w:sz w:val="20"/>
              </w:rPr>
            </w:pPr>
            <w:r w:rsidRPr="007A6665">
              <w:rPr>
                <w:sz w:val="20"/>
              </w:rPr>
              <w:t>240,75</w:t>
            </w:r>
          </w:p>
        </w:tc>
      </w:tr>
    </w:tbl>
    <w:p w14:paraId="6D7EBCAA" w14:textId="77777777" w:rsidR="00474E70" w:rsidRDefault="00474E70" w:rsidP="00902FF8">
      <w:pPr>
        <w:widowControl w:val="0"/>
        <w:shd w:val="clear" w:color="auto" w:fill="FFFFFF"/>
        <w:tabs>
          <w:tab w:val="left" w:pos="514"/>
        </w:tabs>
        <w:spacing w:line="360" w:lineRule="auto"/>
        <w:jc w:val="both"/>
        <w:rPr>
          <w:sz w:val="22"/>
          <w:szCs w:val="22"/>
        </w:rPr>
      </w:pPr>
    </w:p>
    <w:p w14:paraId="3218AD76" w14:textId="77777777" w:rsidR="00474E70" w:rsidRPr="00B3058C"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193DF2">
        <w:rPr>
          <w:szCs w:val="24"/>
        </w:rPr>
        <w:t xml:space="preserve">Projekto Nr. LT-RU-1-031 ,,Tikslinės turizmo traukos vietovės tarp Vakarų ir Rytų Europos sukūrimas, propagavimas ir plėtra“, finansuojamo pagal 2014-2020 metų Europos kaimynystės priemonę "Lietuvos ir Rusijos Federacijos, bendradarbiavimo per sieną programa" </w:t>
      </w:r>
      <w:r w:rsidRPr="00193DF2">
        <w:rPr>
          <w:szCs w:val="24"/>
        </w:rPr>
        <w:lastRenderedPageBreak/>
        <w:t xml:space="preserve">lėšomis, darbuotojų darbo užmokestis </w:t>
      </w:r>
      <w:r>
        <w:rPr>
          <w:szCs w:val="24"/>
        </w:rPr>
        <w:t xml:space="preserve">buvo </w:t>
      </w:r>
      <w:r w:rsidRPr="00193DF2">
        <w:rPr>
          <w:szCs w:val="24"/>
        </w:rPr>
        <w:t xml:space="preserve">mokamas iš projekto biudžeto sąmatos. </w:t>
      </w:r>
      <w:r>
        <w:rPr>
          <w:szCs w:val="24"/>
        </w:rPr>
        <w:t xml:space="preserve">2021 m. projekto darbuotojų darbo užmokesčio fondas sudarė 16 883,39 eur. </w:t>
      </w:r>
      <w:r w:rsidRPr="00193DF2">
        <w:rPr>
          <w:szCs w:val="24"/>
        </w:rPr>
        <w:t xml:space="preserve">Projekto darbo užmokesčio mokos fondas apspręstas trišale projekto finansavimo sutartimis </w:t>
      </w:r>
      <w:r>
        <w:rPr>
          <w:szCs w:val="24"/>
        </w:rPr>
        <w:t xml:space="preserve">ir jos priedais (GRANT CONTRACT) </w:t>
      </w:r>
      <w:r w:rsidRPr="0034101B">
        <w:rPr>
          <w:szCs w:val="24"/>
        </w:rPr>
        <w:t>Nr. 1</w:t>
      </w:r>
      <w:r>
        <w:rPr>
          <w:szCs w:val="24"/>
        </w:rPr>
        <w:t>S</w:t>
      </w:r>
      <w:r w:rsidRPr="0034101B">
        <w:rPr>
          <w:szCs w:val="24"/>
        </w:rPr>
        <w:t>-274, pasirašytos2019</w:t>
      </w:r>
      <w:r>
        <w:rPr>
          <w:szCs w:val="24"/>
        </w:rPr>
        <w:t xml:space="preserve"> m. rugpjūčio 9 d. tarp LR Vidaus reikalų ministerijos,</w:t>
      </w:r>
      <w:r w:rsidRPr="00193DF2">
        <w:rPr>
          <w:szCs w:val="24"/>
        </w:rPr>
        <w:t xml:space="preserve"> Jungtinio technin</w:t>
      </w:r>
      <w:r>
        <w:rPr>
          <w:szCs w:val="24"/>
        </w:rPr>
        <w:t>io sekretoriato ir</w:t>
      </w:r>
      <w:r w:rsidRPr="00193DF2">
        <w:rPr>
          <w:szCs w:val="24"/>
        </w:rPr>
        <w:t xml:space="preserve"> VšĮ ,,Pagėgių krašto turizmo informacijos centras“.</w:t>
      </w:r>
    </w:p>
    <w:p w14:paraId="77C34A53"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szCs w:val="24"/>
        </w:rPr>
        <w:t xml:space="preserve">Priedas prie pareiginės algos už </w:t>
      </w:r>
      <w:r>
        <w:rPr>
          <w:szCs w:val="24"/>
        </w:rPr>
        <w:t>2021</w:t>
      </w:r>
      <w:r w:rsidRPr="00D97B08">
        <w:rPr>
          <w:szCs w:val="24"/>
        </w:rPr>
        <w:t xml:space="preserve"> m. pasiektus gerus darbo rezultatus Įstaigos darbuotojams nebuvo mokamas.</w:t>
      </w:r>
    </w:p>
    <w:p w14:paraId="1A0756C7"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i/>
          <w:szCs w:val="24"/>
        </w:rPr>
        <w:t xml:space="preserve"> Duomenys apie Įstaigos vadovą, Įstaigos išlaidos vadovo</w:t>
      </w:r>
      <w:r>
        <w:rPr>
          <w:i/>
          <w:szCs w:val="24"/>
        </w:rPr>
        <w:t xml:space="preserve"> </w:t>
      </w:r>
      <w:r w:rsidRPr="00D97B08">
        <w:rPr>
          <w:i/>
          <w:szCs w:val="24"/>
        </w:rPr>
        <w:t>darbo užmokesčiui ir kitoms viešosios Įstaigos vadovo išmokoms</w:t>
      </w:r>
      <w:r w:rsidRPr="00D97B08">
        <w:rPr>
          <w:i/>
          <w:szCs w:val="24"/>
          <w:u w:color="000000"/>
        </w:rPr>
        <w:t>.</w:t>
      </w:r>
      <w:r>
        <w:rPr>
          <w:i/>
          <w:szCs w:val="24"/>
          <w:u w:color="000000"/>
        </w:rPr>
        <w:t xml:space="preserve"> </w:t>
      </w:r>
      <w:r w:rsidRPr="00D97B08">
        <w:rPr>
          <w:szCs w:val="24"/>
        </w:rPr>
        <w:t>Įstaigos vadovas – Ilona Meirė, įstaigoje</w:t>
      </w:r>
      <w:r>
        <w:rPr>
          <w:szCs w:val="24"/>
        </w:rPr>
        <w:t xml:space="preserve"> dirba nuo 2013 m. gegužės 7 d.</w:t>
      </w:r>
      <w:r w:rsidRPr="00D97B08">
        <w:rPr>
          <w:szCs w:val="24"/>
        </w:rPr>
        <w:t xml:space="preserve"> Vadovas turi aukštąjį išsilavinimą, moka dvi užsienio kalbas (angliškai, vokiškai), gerai išmano Pagėgių krašto turizmo išteklius. 2014 m. įg</w:t>
      </w:r>
      <w:r>
        <w:rPr>
          <w:szCs w:val="24"/>
        </w:rPr>
        <w:t>ijo II kategorijos gido laipsnį.</w:t>
      </w:r>
    </w:p>
    <w:p w14:paraId="2698D740" w14:textId="77777777" w:rsidR="00474E70" w:rsidRDefault="00474E70" w:rsidP="00902FF8">
      <w:pPr>
        <w:widowControl w:val="0"/>
        <w:numPr>
          <w:ilvl w:val="1"/>
          <w:numId w:val="5"/>
        </w:numPr>
        <w:shd w:val="clear" w:color="auto" w:fill="FFFFFF"/>
        <w:tabs>
          <w:tab w:val="left" w:pos="0"/>
        </w:tabs>
        <w:spacing w:line="360" w:lineRule="auto"/>
        <w:ind w:left="-142" w:firstLine="142"/>
        <w:jc w:val="both"/>
        <w:rPr>
          <w:szCs w:val="24"/>
        </w:rPr>
      </w:pPr>
      <w:r w:rsidRPr="00D97B08">
        <w:rPr>
          <w:szCs w:val="24"/>
        </w:rPr>
        <w:t>Bendras vidutinis vadovo mėnesinis darbo užmokestis (</w:t>
      </w:r>
      <w:r w:rsidRPr="00D97B08">
        <w:rPr>
          <w:rStyle w:val="st"/>
          <w:szCs w:val="24"/>
        </w:rPr>
        <w:t xml:space="preserve">prieš </w:t>
      </w:r>
      <w:r w:rsidRPr="00D97B08">
        <w:rPr>
          <w:rStyle w:val="Emfaz"/>
          <w:i w:val="0"/>
          <w:iCs/>
          <w:szCs w:val="24"/>
        </w:rPr>
        <w:t>mokesčius)</w:t>
      </w:r>
      <w:r>
        <w:rPr>
          <w:rStyle w:val="Emfaz"/>
          <w:i w:val="0"/>
          <w:iCs/>
          <w:szCs w:val="24"/>
        </w:rPr>
        <w:t xml:space="preserve"> </w:t>
      </w:r>
      <w:r>
        <w:rPr>
          <w:szCs w:val="24"/>
        </w:rPr>
        <w:t>2021</w:t>
      </w:r>
      <w:r w:rsidRPr="00D97B08">
        <w:rPr>
          <w:szCs w:val="24"/>
        </w:rPr>
        <w:t xml:space="preserve"> m. siekė </w:t>
      </w:r>
      <w:r w:rsidRPr="006D31A8">
        <w:rPr>
          <w:szCs w:val="24"/>
        </w:rPr>
        <w:t>1867,35</w:t>
      </w:r>
      <w:r w:rsidRPr="006D31A8">
        <w:rPr>
          <w:color w:val="000000"/>
          <w:szCs w:val="24"/>
        </w:rPr>
        <w:t>eurus.</w:t>
      </w:r>
    </w:p>
    <w:p w14:paraId="50868C9D" w14:textId="77777777" w:rsidR="00474E70" w:rsidRPr="00D97B08" w:rsidRDefault="00474E70" w:rsidP="00902FF8">
      <w:pPr>
        <w:widowControl w:val="0"/>
        <w:numPr>
          <w:ilvl w:val="1"/>
          <w:numId w:val="5"/>
        </w:numPr>
        <w:shd w:val="clear" w:color="auto" w:fill="FFFFFF"/>
        <w:tabs>
          <w:tab w:val="left" w:pos="0"/>
        </w:tabs>
        <w:spacing w:line="360" w:lineRule="auto"/>
        <w:ind w:left="-142" w:firstLine="142"/>
        <w:jc w:val="both"/>
        <w:rPr>
          <w:szCs w:val="24"/>
        </w:rPr>
      </w:pPr>
      <w:r>
        <w:rPr>
          <w:szCs w:val="24"/>
        </w:rPr>
        <w:t>Duomenys apie 2021</w:t>
      </w:r>
      <w:r w:rsidRPr="00D97B08">
        <w:rPr>
          <w:szCs w:val="24"/>
        </w:rPr>
        <w:t xml:space="preserve"> m. priskaičiuotas ir išmokėtas darbo užmokesčio sumas ir kitas išmokas Įstaigos direktoriui pateikti 3 ir 4 lentelėse.</w:t>
      </w:r>
    </w:p>
    <w:p w14:paraId="54CD3F1F" w14:textId="77777777" w:rsidR="00474E70" w:rsidRPr="008A79C7" w:rsidRDefault="00474E70" w:rsidP="00902FF8">
      <w:pPr>
        <w:tabs>
          <w:tab w:val="right" w:pos="9639"/>
        </w:tabs>
        <w:spacing w:line="360" w:lineRule="auto"/>
        <w:ind w:firstLine="357"/>
        <w:rPr>
          <w:sz w:val="20"/>
        </w:rPr>
      </w:pPr>
      <w:r>
        <w:rPr>
          <w:sz w:val="20"/>
        </w:rPr>
        <w:tab/>
      </w:r>
      <w:r w:rsidRPr="008A79C7">
        <w:rPr>
          <w:sz w:val="20"/>
        </w:rPr>
        <w:t>3 lentelė</w:t>
      </w:r>
    </w:p>
    <w:p w14:paraId="60FB6B2A" w14:textId="77777777" w:rsidR="00474E70" w:rsidRPr="008A79C7" w:rsidRDefault="00474E70" w:rsidP="00902FF8">
      <w:pPr>
        <w:spacing w:line="360" w:lineRule="auto"/>
        <w:ind w:firstLine="357"/>
        <w:jc w:val="center"/>
        <w:rPr>
          <w:b/>
          <w:sz w:val="20"/>
        </w:rPr>
      </w:pPr>
      <w:r>
        <w:rPr>
          <w:b/>
          <w:sz w:val="20"/>
        </w:rPr>
        <w:t>2021</w:t>
      </w:r>
      <w:r w:rsidRPr="008A79C7">
        <w:rPr>
          <w:b/>
          <w:sz w:val="20"/>
        </w:rPr>
        <w:t xml:space="preserve"> m. sausio-gruodžio mėn. Įstaigos išl</w:t>
      </w:r>
      <w:r>
        <w:rPr>
          <w:b/>
          <w:sz w:val="20"/>
        </w:rPr>
        <w:t xml:space="preserve">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tblGrid>
      <w:tr w:rsidR="00474E70" w:rsidRPr="008A79C7" w14:paraId="133DFB3D" w14:textId="77777777" w:rsidTr="00902FF8">
        <w:trPr>
          <w:trHeight w:val="771"/>
          <w:jc w:val="center"/>
        </w:trPr>
        <w:tc>
          <w:tcPr>
            <w:tcW w:w="2711" w:type="dxa"/>
          </w:tcPr>
          <w:p w14:paraId="284B2178" w14:textId="77777777" w:rsidR="00474E70" w:rsidRPr="006D31A8" w:rsidRDefault="00474E70" w:rsidP="00902FF8">
            <w:pPr>
              <w:jc w:val="center"/>
              <w:rPr>
                <w:b/>
                <w:sz w:val="20"/>
              </w:rPr>
            </w:pPr>
            <w:r w:rsidRPr="006D31A8">
              <w:rPr>
                <w:b/>
                <w:sz w:val="20"/>
              </w:rPr>
              <w:t xml:space="preserve">Darbo užmokestis per 2021 m. (prieš mokesčius)                                             </w:t>
            </w:r>
          </w:p>
          <w:p w14:paraId="654FD20E" w14:textId="77777777" w:rsidR="00474E70" w:rsidRPr="006D31A8" w:rsidRDefault="00474E70" w:rsidP="00902FF8">
            <w:pPr>
              <w:jc w:val="center"/>
              <w:rPr>
                <w:b/>
                <w:sz w:val="20"/>
              </w:rPr>
            </w:pPr>
            <w:r w:rsidRPr="006D31A8">
              <w:rPr>
                <w:b/>
                <w:sz w:val="20"/>
              </w:rPr>
              <w:t>Eur</w:t>
            </w:r>
            <w:r>
              <w:rPr>
                <w:b/>
                <w:sz w:val="20"/>
              </w:rPr>
              <w:t>.</w:t>
            </w:r>
          </w:p>
        </w:tc>
        <w:tc>
          <w:tcPr>
            <w:tcW w:w="2712" w:type="dxa"/>
          </w:tcPr>
          <w:p w14:paraId="423A5EA5" w14:textId="77777777" w:rsidR="00474E70" w:rsidRPr="006D31A8" w:rsidRDefault="00474E70" w:rsidP="00902FF8">
            <w:pPr>
              <w:spacing w:line="259" w:lineRule="auto"/>
              <w:jc w:val="center"/>
              <w:rPr>
                <w:b/>
                <w:sz w:val="20"/>
              </w:rPr>
            </w:pPr>
            <w:r w:rsidRPr="006D31A8">
              <w:rPr>
                <w:b/>
                <w:sz w:val="20"/>
              </w:rPr>
              <w:t xml:space="preserve"> Iš viso priskaičiuota</w:t>
            </w:r>
            <w:r>
              <w:rPr>
                <w:b/>
                <w:sz w:val="20"/>
              </w:rPr>
              <w:t xml:space="preserve"> </w:t>
            </w:r>
            <w:r w:rsidRPr="006D31A8">
              <w:rPr>
                <w:b/>
                <w:sz w:val="20"/>
              </w:rPr>
              <w:t xml:space="preserve">soc. draudimo įmokų </w:t>
            </w:r>
          </w:p>
          <w:p w14:paraId="544DA792" w14:textId="77777777" w:rsidR="00474E70" w:rsidRPr="006D31A8" w:rsidRDefault="00474E70" w:rsidP="00902FF8">
            <w:pPr>
              <w:spacing w:line="259" w:lineRule="auto"/>
              <w:jc w:val="center"/>
              <w:rPr>
                <w:b/>
                <w:sz w:val="20"/>
              </w:rPr>
            </w:pPr>
            <w:r w:rsidRPr="006D31A8">
              <w:rPr>
                <w:b/>
                <w:sz w:val="20"/>
              </w:rPr>
              <w:t>Eur</w:t>
            </w:r>
            <w:r>
              <w:rPr>
                <w:b/>
                <w:sz w:val="20"/>
              </w:rPr>
              <w:t>.</w:t>
            </w:r>
          </w:p>
        </w:tc>
        <w:tc>
          <w:tcPr>
            <w:tcW w:w="2712" w:type="dxa"/>
          </w:tcPr>
          <w:p w14:paraId="42227EC1" w14:textId="77777777" w:rsidR="00474E70" w:rsidRPr="006D31A8" w:rsidRDefault="00474E70" w:rsidP="00902FF8">
            <w:pPr>
              <w:spacing w:line="259" w:lineRule="auto"/>
              <w:jc w:val="center"/>
              <w:rPr>
                <w:b/>
                <w:sz w:val="20"/>
              </w:rPr>
            </w:pPr>
            <w:r w:rsidRPr="006D31A8">
              <w:rPr>
                <w:b/>
                <w:sz w:val="20"/>
              </w:rPr>
              <w:t xml:space="preserve">Iš viso sumokėta gyventojų pajamų mokesčio </w:t>
            </w:r>
          </w:p>
          <w:p w14:paraId="40658F79" w14:textId="77777777" w:rsidR="00474E70" w:rsidRPr="006D31A8" w:rsidRDefault="00474E70" w:rsidP="00902FF8">
            <w:pPr>
              <w:spacing w:line="259" w:lineRule="auto"/>
              <w:jc w:val="center"/>
              <w:rPr>
                <w:b/>
                <w:sz w:val="20"/>
              </w:rPr>
            </w:pPr>
            <w:r w:rsidRPr="006D31A8">
              <w:rPr>
                <w:b/>
                <w:sz w:val="20"/>
              </w:rPr>
              <w:t>Eur</w:t>
            </w:r>
            <w:r>
              <w:rPr>
                <w:b/>
                <w:sz w:val="20"/>
              </w:rPr>
              <w:t>.</w:t>
            </w:r>
          </w:p>
        </w:tc>
      </w:tr>
      <w:tr w:rsidR="00474E70" w:rsidRPr="008A79C7" w14:paraId="6CC3FE7F" w14:textId="77777777" w:rsidTr="00902FF8">
        <w:trPr>
          <w:trHeight w:val="361"/>
          <w:jc w:val="center"/>
        </w:trPr>
        <w:tc>
          <w:tcPr>
            <w:tcW w:w="2711" w:type="dxa"/>
          </w:tcPr>
          <w:p w14:paraId="4BDC0450" w14:textId="77777777" w:rsidR="00474E70" w:rsidRPr="006D31A8" w:rsidRDefault="00474E70" w:rsidP="00902FF8">
            <w:pPr>
              <w:spacing w:line="360" w:lineRule="auto"/>
              <w:jc w:val="center"/>
              <w:rPr>
                <w:sz w:val="20"/>
              </w:rPr>
            </w:pPr>
            <w:r w:rsidRPr="006D31A8">
              <w:rPr>
                <w:sz w:val="20"/>
              </w:rPr>
              <w:t>21995,90</w:t>
            </w:r>
          </w:p>
        </w:tc>
        <w:tc>
          <w:tcPr>
            <w:tcW w:w="2712" w:type="dxa"/>
          </w:tcPr>
          <w:p w14:paraId="529E50E5" w14:textId="77777777" w:rsidR="00474E70" w:rsidRPr="006D31A8" w:rsidRDefault="00474E70" w:rsidP="00902FF8">
            <w:pPr>
              <w:spacing w:line="360" w:lineRule="auto"/>
              <w:jc w:val="center"/>
              <w:rPr>
                <w:sz w:val="20"/>
              </w:rPr>
            </w:pPr>
            <w:r w:rsidRPr="006D31A8">
              <w:rPr>
                <w:sz w:val="20"/>
              </w:rPr>
              <w:t>386,67</w:t>
            </w:r>
          </w:p>
        </w:tc>
        <w:tc>
          <w:tcPr>
            <w:tcW w:w="2712" w:type="dxa"/>
          </w:tcPr>
          <w:p w14:paraId="1E92473F" w14:textId="77777777" w:rsidR="00474E70" w:rsidRPr="006D31A8" w:rsidRDefault="00474E70" w:rsidP="00902FF8">
            <w:pPr>
              <w:spacing w:line="360" w:lineRule="auto"/>
              <w:jc w:val="center"/>
              <w:rPr>
                <w:color w:val="000000"/>
                <w:sz w:val="20"/>
              </w:rPr>
            </w:pPr>
            <w:r w:rsidRPr="006D31A8">
              <w:rPr>
                <w:color w:val="000000"/>
                <w:sz w:val="20"/>
              </w:rPr>
              <w:t>4391,71</w:t>
            </w:r>
          </w:p>
        </w:tc>
      </w:tr>
    </w:tbl>
    <w:p w14:paraId="36073A56" w14:textId="77777777" w:rsidR="00474E70" w:rsidRPr="008A79C7" w:rsidRDefault="00474E70" w:rsidP="00902FF8">
      <w:pPr>
        <w:spacing w:line="360" w:lineRule="auto"/>
        <w:jc w:val="both"/>
        <w:rPr>
          <w:sz w:val="20"/>
        </w:rPr>
      </w:pPr>
    </w:p>
    <w:p w14:paraId="4E55B3CF" w14:textId="77777777" w:rsidR="00474E70" w:rsidRPr="0061477D" w:rsidRDefault="00474E70" w:rsidP="00902FF8">
      <w:pPr>
        <w:tabs>
          <w:tab w:val="left" w:pos="0"/>
        </w:tabs>
        <w:spacing w:line="360" w:lineRule="auto"/>
        <w:jc w:val="right"/>
        <w:rPr>
          <w:b/>
          <w:sz w:val="20"/>
        </w:rPr>
      </w:pPr>
      <w:r w:rsidRPr="0061477D">
        <w:rPr>
          <w:sz w:val="20"/>
        </w:rPr>
        <w:t>4 lentelė</w:t>
      </w:r>
    </w:p>
    <w:p w14:paraId="48DFD960" w14:textId="77777777" w:rsidR="00474E70" w:rsidRPr="008A79C7" w:rsidRDefault="00474E70" w:rsidP="00902FF8">
      <w:pPr>
        <w:tabs>
          <w:tab w:val="left" w:pos="0"/>
        </w:tabs>
        <w:spacing w:line="360" w:lineRule="auto"/>
        <w:jc w:val="center"/>
        <w:rPr>
          <w:b/>
          <w:sz w:val="20"/>
        </w:rPr>
      </w:pPr>
      <w:r w:rsidRPr="0061477D">
        <w:rPr>
          <w:b/>
          <w:sz w:val="20"/>
        </w:rPr>
        <w:t>Kitos išmokos Įstaigos direktoriu</w:t>
      </w:r>
      <w:r>
        <w:rPr>
          <w:b/>
          <w:sz w:val="20"/>
        </w:rPr>
        <w:t>i per 2021</w:t>
      </w:r>
      <w:r w:rsidRPr="0061477D">
        <w:rPr>
          <w:b/>
          <w:sz w:val="20"/>
        </w:rPr>
        <w:t xml:space="preserve">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387"/>
        <w:gridCol w:w="1701"/>
        <w:gridCol w:w="1693"/>
      </w:tblGrid>
      <w:tr w:rsidR="00474E70" w:rsidRPr="008A79C7" w14:paraId="7DF1FA38" w14:textId="77777777" w:rsidTr="00902FF8">
        <w:trPr>
          <w:trHeight w:val="462"/>
          <w:jc w:val="center"/>
        </w:trPr>
        <w:tc>
          <w:tcPr>
            <w:tcW w:w="561" w:type="dxa"/>
          </w:tcPr>
          <w:p w14:paraId="4EA31529" w14:textId="77777777" w:rsidR="00474E70" w:rsidRPr="008A79C7" w:rsidRDefault="00474E70" w:rsidP="00902FF8">
            <w:pPr>
              <w:jc w:val="center"/>
              <w:rPr>
                <w:b/>
                <w:sz w:val="20"/>
              </w:rPr>
            </w:pPr>
            <w:r w:rsidRPr="008A79C7">
              <w:rPr>
                <w:b/>
                <w:sz w:val="20"/>
              </w:rPr>
              <w:t>Eil.</w:t>
            </w:r>
          </w:p>
          <w:p w14:paraId="616FA534" w14:textId="77777777" w:rsidR="00474E70" w:rsidRPr="008A79C7" w:rsidRDefault="00474E70" w:rsidP="00902FF8">
            <w:pPr>
              <w:jc w:val="center"/>
              <w:rPr>
                <w:b/>
                <w:sz w:val="20"/>
              </w:rPr>
            </w:pPr>
            <w:r w:rsidRPr="008A79C7">
              <w:rPr>
                <w:b/>
                <w:sz w:val="20"/>
              </w:rPr>
              <w:t>NR.</w:t>
            </w:r>
          </w:p>
        </w:tc>
        <w:tc>
          <w:tcPr>
            <w:tcW w:w="5387" w:type="dxa"/>
          </w:tcPr>
          <w:p w14:paraId="13219788" w14:textId="77777777" w:rsidR="00474E70" w:rsidRPr="008A79C7" w:rsidRDefault="00474E70" w:rsidP="00902FF8">
            <w:pPr>
              <w:jc w:val="center"/>
              <w:rPr>
                <w:b/>
                <w:sz w:val="20"/>
              </w:rPr>
            </w:pPr>
            <w:r w:rsidRPr="008A79C7">
              <w:rPr>
                <w:b/>
                <w:sz w:val="20"/>
              </w:rPr>
              <w:t>Išmokos pavadinimas</w:t>
            </w:r>
          </w:p>
        </w:tc>
        <w:tc>
          <w:tcPr>
            <w:tcW w:w="1701" w:type="dxa"/>
          </w:tcPr>
          <w:p w14:paraId="0ABEF581" w14:textId="77777777" w:rsidR="00474E70" w:rsidRPr="008A79C7" w:rsidRDefault="00474E70" w:rsidP="00902FF8">
            <w:pPr>
              <w:jc w:val="center"/>
              <w:rPr>
                <w:b/>
                <w:sz w:val="20"/>
              </w:rPr>
            </w:pPr>
            <w:r w:rsidRPr="008A79C7">
              <w:rPr>
                <w:b/>
                <w:sz w:val="20"/>
              </w:rPr>
              <w:t>Laikotarpis</w:t>
            </w:r>
          </w:p>
          <w:p w14:paraId="5ADD1913" w14:textId="77777777" w:rsidR="00474E70" w:rsidRPr="008A79C7" w:rsidRDefault="00474E70" w:rsidP="00902FF8">
            <w:pPr>
              <w:jc w:val="center"/>
              <w:rPr>
                <w:b/>
                <w:sz w:val="20"/>
              </w:rPr>
            </w:pPr>
            <w:r>
              <w:rPr>
                <w:b/>
                <w:sz w:val="20"/>
              </w:rPr>
              <w:t>2021</w:t>
            </w:r>
          </w:p>
        </w:tc>
        <w:tc>
          <w:tcPr>
            <w:tcW w:w="1693" w:type="dxa"/>
          </w:tcPr>
          <w:p w14:paraId="6F17C51E" w14:textId="77777777" w:rsidR="00474E70" w:rsidRPr="003A47D0" w:rsidRDefault="00474E70" w:rsidP="00902FF8">
            <w:pPr>
              <w:jc w:val="center"/>
              <w:rPr>
                <w:b/>
                <w:sz w:val="20"/>
              </w:rPr>
            </w:pPr>
            <w:r>
              <w:rPr>
                <w:b/>
                <w:sz w:val="20"/>
              </w:rPr>
              <w:t>S</w:t>
            </w:r>
            <w:r w:rsidRPr="003A47D0">
              <w:rPr>
                <w:b/>
                <w:sz w:val="20"/>
              </w:rPr>
              <w:t>uma Eur</w:t>
            </w:r>
          </w:p>
        </w:tc>
      </w:tr>
      <w:tr w:rsidR="00474E70" w:rsidRPr="008A79C7" w14:paraId="2669A7F6" w14:textId="77777777" w:rsidTr="00902FF8">
        <w:trPr>
          <w:trHeight w:val="621"/>
          <w:jc w:val="center"/>
        </w:trPr>
        <w:tc>
          <w:tcPr>
            <w:tcW w:w="561" w:type="dxa"/>
          </w:tcPr>
          <w:p w14:paraId="47192CF5" w14:textId="77777777" w:rsidR="00474E70" w:rsidRPr="00B04702" w:rsidRDefault="00474E70" w:rsidP="00902FF8">
            <w:pPr>
              <w:jc w:val="center"/>
              <w:rPr>
                <w:sz w:val="20"/>
              </w:rPr>
            </w:pPr>
            <w:r w:rsidRPr="00B04702">
              <w:rPr>
                <w:sz w:val="20"/>
              </w:rPr>
              <w:t>1.</w:t>
            </w:r>
          </w:p>
        </w:tc>
        <w:tc>
          <w:tcPr>
            <w:tcW w:w="5387" w:type="dxa"/>
          </w:tcPr>
          <w:p w14:paraId="2BDE7B29" w14:textId="77777777" w:rsidR="00474E70" w:rsidRPr="00435020" w:rsidRDefault="00474E70" w:rsidP="00902FF8">
            <w:pPr>
              <w:rPr>
                <w:sz w:val="20"/>
              </w:rPr>
            </w:pPr>
            <w:r>
              <w:rPr>
                <w:sz w:val="20"/>
              </w:rPr>
              <w:t>Kompensacija degalų įsigijimui už netarnybinio automobilio naudojimą tarnybos reikmėms</w:t>
            </w:r>
          </w:p>
        </w:tc>
        <w:tc>
          <w:tcPr>
            <w:tcW w:w="1701" w:type="dxa"/>
          </w:tcPr>
          <w:p w14:paraId="1127AAAA" w14:textId="77777777" w:rsidR="00474E70" w:rsidRDefault="00474E70" w:rsidP="00902FF8">
            <w:pPr>
              <w:rPr>
                <w:sz w:val="20"/>
              </w:rPr>
            </w:pPr>
            <w:r>
              <w:rPr>
                <w:sz w:val="20"/>
              </w:rPr>
              <w:t>2021-01-</w:t>
            </w:r>
          </w:p>
          <w:p w14:paraId="39CAFC46" w14:textId="77777777" w:rsidR="00474E70" w:rsidRPr="00435020" w:rsidRDefault="00474E70" w:rsidP="00902FF8">
            <w:pPr>
              <w:rPr>
                <w:sz w:val="20"/>
              </w:rPr>
            </w:pPr>
            <w:r>
              <w:rPr>
                <w:sz w:val="20"/>
              </w:rPr>
              <w:t>2021-12</w:t>
            </w:r>
          </w:p>
        </w:tc>
        <w:tc>
          <w:tcPr>
            <w:tcW w:w="1693" w:type="dxa"/>
          </w:tcPr>
          <w:p w14:paraId="3B3CCBF7" w14:textId="77777777" w:rsidR="00474E70" w:rsidRPr="003A47D0" w:rsidRDefault="00474E70" w:rsidP="00902FF8">
            <w:pPr>
              <w:jc w:val="center"/>
              <w:rPr>
                <w:sz w:val="20"/>
              </w:rPr>
            </w:pPr>
            <w:r w:rsidRPr="00480D3B">
              <w:rPr>
                <w:sz w:val="20"/>
              </w:rPr>
              <w:t>416,41</w:t>
            </w:r>
          </w:p>
        </w:tc>
      </w:tr>
      <w:tr w:rsidR="00474E70" w:rsidRPr="008A79C7" w14:paraId="3811778E" w14:textId="77777777" w:rsidTr="00902FF8">
        <w:trPr>
          <w:trHeight w:val="621"/>
          <w:jc w:val="center"/>
        </w:trPr>
        <w:tc>
          <w:tcPr>
            <w:tcW w:w="561" w:type="dxa"/>
          </w:tcPr>
          <w:p w14:paraId="3E5D4B0E" w14:textId="77777777" w:rsidR="00474E70" w:rsidRDefault="00474E70" w:rsidP="00902FF8">
            <w:pPr>
              <w:jc w:val="center"/>
              <w:rPr>
                <w:sz w:val="20"/>
              </w:rPr>
            </w:pPr>
            <w:r>
              <w:rPr>
                <w:sz w:val="20"/>
              </w:rPr>
              <w:t>2.</w:t>
            </w:r>
          </w:p>
        </w:tc>
        <w:tc>
          <w:tcPr>
            <w:tcW w:w="5387" w:type="dxa"/>
          </w:tcPr>
          <w:p w14:paraId="1C1524E4" w14:textId="77777777" w:rsidR="00474E70" w:rsidRDefault="00474E70" w:rsidP="00902FF8">
            <w:pPr>
              <w:rPr>
                <w:sz w:val="20"/>
              </w:rPr>
            </w:pPr>
            <w:r>
              <w:rPr>
                <w:sz w:val="20"/>
              </w:rPr>
              <w:t>Komandiruotės išlaidos Danijoje 2021 m. rugsėjo 19-25 d. projekto Nr. STHB.02.01.06.00-DE/0140/17 ,,Dvarų paveldo vertės didinimas per turizmo priemones Pietų Baltijos regiono kaimo vietovėse“:</w:t>
            </w:r>
          </w:p>
          <w:p w14:paraId="7234F945" w14:textId="77777777" w:rsidR="00474E70" w:rsidRDefault="00474E70" w:rsidP="00902FF8">
            <w:pPr>
              <w:rPr>
                <w:sz w:val="20"/>
              </w:rPr>
            </w:pPr>
            <w:r>
              <w:rPr>
                <w:sz w:val="20"/>
              </w:rPr>
              <w:t>3.1. Komandiruotės išlaidos apmokėtos iš projekto Nr. STHB.02.01.06.00-DE/0140/17 biudžeto sąmatos;</w:t>
            </w:r>
          </w:p>
          <w:p w14:paraId="754BBFFA" w14:textId="77777777" w:rsidR="00474E70" w:rsidRDefault="00474E70" w:rsidP="00902FF8">
            <w:pPr>
              <w:rPr>
                <w:sz w:val="20"/>
              </w:rPr>
            </w:pPr>
            <w:r>
              <w:rPr>
                <w:sz w:val="20"/>
              </w:rPr>
              <w:t>3.2. Dienpinigiai iš VšĮ ,,Pagėgių krašto turizmo ir verslo informacijos centras“  biudžeto sąmatos.</w:t>
            </w:r>
          </w:p>
          <w:p w14:paraId="7610DA05" w14:textId="77777777" w:rsidR="00474E70" w:rsidRDefault="00474E70" w:rsidP="00902FF8">
            <w:pPr>
              <w:rPr>
                <w:sz w:val="20"/>
              </w:rPr>
            </w:pPr>
            <w:r w:rsidRPr="000B6E07">
              <w:rPr>
                <w:i/>
                <w:sz w:val="20"/>
              </w:rPr>
              <w:t>Teisinis pagrindas</w:t>
            </w:r>
            <w:r>
              <w:rPr>
                <w:sz w:val="20"/>
              </w:rPr>
              <w:t xml:space="preserve"> – Pagėgių savivaldybės Mero potvarkis 2021 m. rugsėjo 8 d. Nr. P1-56 ,,Dėl Ilonos Meirės komandiruotės“</w:t>
            </w:r>
          </w:p>
        </w:tc>
        <w:tc>
          <w:tcPr>
            <w:tcW w:w="1701" w:type="dxa"/>
          </w:tcPr>
          <w:p w14:paraId="7F88E9EC" w14:textId="77777777" w:rsidR="00474E70" w:rsidRDefault="00474E70" w:rsidP="00902FF8">
            <w:pPr>
              <w:rPr>
                <w:sz w:val="20"/>
              </w:rPr>
            </w:pPr>
            <w:r>
              <w:rPr>
                <w:sz w:val="20"/>
              </w:rPr>
              <w:t>2021 m. rugsėjo 19-25 d.</w:t>
            </w:r>
          </w:p>
        </w:tc>
        <w:tc>
          <w:tcPr>
            <w:tcW w:w="1693" w:type="dxa"/>
          </w:tcPr>
          <w:p w14:paraId="42830988" w14:textId="77777777" w:rsidR="00474E70" w:rsidRPr="003A47D0" w:rsidRDefault="00474E70" w:rsidP="00902FF8">
            <w:pPr>
              <w:jc w:val="center"/>
              <w:rPr>
                <w:sz w:val="20"/>
              </w:rPr>
            </w:pPr>
            <w:r>
              <w:rPr>
                <w:sz w:val="20"/>
              </w:rPr>
              <w:t>560,00</w:t>
            </w:r>
          </w:p>
        </w:tc>
      </w:tr>
      <w:tr w:rsidR="00474E70" w:rsidRPr="008A79C7" w14:paraId="440E9D4F" w14:textId="77777777" w:rsidTr="00902FF8">
        <w:trPr>
          <w:trHeight w:val="45"/>
          <w:jc w:val="center"/>
        </w:trPr>
        <w:tc>
          <w:tcPr>
            <w:tcW w:w="7649" w:type="dxa"/>
            <w:gridSpan w:val="3"/>
          </w:tcPr>
          <w:p w14:paraId="11245190" w14:textId="77777777" w:rsidR="00474E70" w:rsidRPr="000F1DFE" w:rsidRDefault="00474E70" w:rsidP="00902FF8">
            <w:pPr>
              <w:jc w:val="right"/>
              <w:rPr>
                <w:b/>
                <w:sz w:val="20"/>
              </w:rPr>
            </w:pPr>
            <w:r w:rsidRPr="000F1DFE">
              <w:rPr>
                <w:b/>
                <w:sz w:val="20"/>
              </w:rPr>
              <w:t>Iš viso:</w:t>
            </w:r>
          </w:p>
        </w:tc>
        <w:tc>
          <w:tcPr>
            <w:tcW w:w="1693" w:type="dxa"/>
          </w:tcPr>
          <w:p w14:paraId="3959C606" w14:textId="77777777" w:rsidR="00474E70" w:rsidRPr="003A47D0" w:rsidRDefault="00474E70" w:rsidP="00902FF8">
            <w:pPr>
              <w:jc w:val="center"/>
              <w:rPr>
                <w:b/>
                <w:sz w:val="20"/>
              </w:rPr>
            </w:pPr>
            <w:r>
              <w:rPr>
                <w:b/>
                <w:sz w:val="20"/>
              </w:rPr>
              <w:t>976,41</w:t>
            </w:r>
          </w:p>
        </w:tc>
      </w:tr>
    </w:tbl>
    <w:p w14:paraId="7FB5C453" w14:textId="77777777" w:rsidR="00474E70" w:rsidRPr="00193DF2" w:rsidRDefault="00474E70" w:rsidP="00512C5E">
      <w:pPr>
        <w:pStyle w:val="Antrat1"/>
        <w:numPr>
          <w:ilvl w:val="1"/>
          <w:numId w:val="5"/>
        </w:numPr>
        <w:spacing w:line="360" w:lineRule="auto"/>
        <w:rPr>
          <w:b w:val="0"/>
          <w:i/>
          <w:sz w:val="24"/>
          <w:szCs w:val="24"/>
        </w:rPr>
      </w:pPr>
      <w:r w:rsidRPr="00193DF2">
        <w:rPr>
          <w:b w:val="0"/>
          <w:i/>
          <w:sz w:val="24"/>
          <w:szCs w:val="24"/>
        </w:rPr>
        <w:t>Viešosios įstaigos išlaidos kolegialių organų kiekvieno nario darbo</w:t>
      </w:r>
      <w:r>
        <w:rPr>
          <w:b w:val="0"/>
          <w:i/>
          <w:sz w:val="24"/>
          <w:szCs w:val="24"/>
        </w:rPr>
        <w:t xml:space="preserve"> </w:t>
      </w:r>
      <w:r w:rsidRPr="00193DF2">
        <w:rPr>
          <w:b w:val="0"/>
          <w:i/>
          <w:sz w:val="24"/>
          <w:szCs w:val="24"/>
        </w:rPr>
        <w:t>užmokesčiui ir kitoms įstaigos kolegialių organų narių išmokoms</w:t>
      </w:r>
    </w:p>
    <w:p w14:paraId="7B39A22E" w14:textId="77777777" w:rsidR="00474E70" w:rsidRDefault="00474E70" w:rsidP="00512C5E">
      <w:pPr>
        <w:spacing w:line="360" w:lineRule="auto"/>
        <w:rPr>
          <w:szCs w:val="24"/>
        </w:rPr>
      </w:pPr>
      <w:r w:rsidRPr="00193DF2">
        <w:rPr>
          <w:szCs w:val="24"/>
        </w:rPr>
        <w:t>VšĮ ,,Pagėgių krašto turizmo</w:t>
      </w:r>
      <w:r>
        <w:rPr>
          <w:szCs w:val="24"/>
        </w:rPr>
        <w:t xml:space="preserve"> ir verslo</w:t>
      </w:r>
      <w:r w:rsidRPr="00193DF2">
        <w:rPr>
          <w:szCs w:val="24"/>
        </w:rPr>
        <w:t xml:space="preserve"> informacijos centras“ kolegialių organų neturi, paskir</w:t>
      </w:r>
      <w:r>
        <w:rPr>
          <w:szCs w:val="24"/>
        </w:rPr>
        <w:t xml:space="preserve">tas tik Įstaigos direktorius. </w:t>
      </w:r>
    </w:p>
    <w:p w14:paraId="6D0FACA1" w14:textId="77777777" w:rsidR="00474E70" w:rsidRPr="0018624A" w:rsidRDefault="00474E70" w:rsidP="00512C5E">
      <w:pPr>
        <w:numPr>
          <w:ilvl w:val="1"/>
          <w:numId w:val="5"/>
        </w:numPr>
        <w:spacing w:line="360" w:lineRule="auto"/>
        <w:rPr>
          <w:szCs w:val="24"/>
        </w:rPr>
      </w:pPr>
      <w:r w:rsidRPr="00193DF2">
        <w:rPr>
          <w:i/>
          <w:szCs w:val="24"/>
        </w:rPr>
        <w:lastRenderedPageBreak/>
        <w:t xml:space="preserve">Viešosios įstaigos išlaidos išmokoms su viešosios įstaigos dalininkais susijusiems asmenims, nurodytiems Viešųjų įstaigų įstatymo 3 straipsnio 3 dalyje. </w:t>
      </w:r>
    </w:p>
    <w:p w14:paraId="0D5E8850" w14:textId="77777777" w:rsidR="00474E70" w:rsidRPr="00193DF2" w:rsidRDefault="00474E70" w:rsidP="00512C5E">
      <w:pPr>
        <w:spacing w:line="360" w:lineRule="auto"/>
        <w:ind w:left="862"/>
        <w:rPr>
          <w:szCs w:val="24"/>
        </w:rPr>
      </w:pPr>
      <w:r w:rsidRPr="00193DF2">
        <w:rPr>
          <w:szCs w:val="24"/>
        </w:rPr>
        <w:t xml:space="preserve">Nėra.  </w:t>
      </w:r>
    </w:p>
    <w:p w14:paraId="7EA02738" w14:textId="77777777" w:rsidR="00474E70" w:rsidRDefault="00474E70" w:rsidP="00902FF8"/>
    <w:p w14:paraId="610D9E75" w14:textId="77777777" w:rsidR="00474E70" w:rsidRDefault="00474E70" w:rsidP="00902FF8">
      <w:pPr>
        <w:pStyle w:val="Sraopastraipa"/>
        <w:numPr>
          <w:ilvl w:val="0"/>
          <w:numId w:val="1"/>
        </w:numPr>
        <w:jc w:val="center"/>
        <w:rPr>
          <w:b/>
          <w:sz w:val="28"/>
          <w:szCs w:val="28"/>
        </w:rPr>
      </w:pPr>
      <w:r>
        <w:rPr>
          <w:b/>
          <w:sz w:val="28"/>
          <w:szCs w:val="28"/>
        </w:rPr>
        <w:t>Įstaig</w:t>
      </w:r>
      <w:r w:rsidRPr="00B851FA">
        <w:rPr>
          <w:b/>
          <w:sz w:val="28"/>
          <w:szCs w:val="28"/>
        </w:rPr>
        <w:t>os tikslai, pagrindinės veiklos kryptys</w:t>
      </w:r>
    </w:p>
    <w:p w14:paraId="6284C5F2" w14:textId="77777777" w:rsidR="00474E70" w:rsidRPr="00BE5895" w:rsidRDefault="00474E70" w:rsidP="00902FF8">
      <w:pPr>
        <w:pStyle w:val="Sraopastraipa"/>
        <w:ind w:left="1080"/>
        <w:rPr>
          <w:b/>
          <w:sz w:val="28"/>
          <w:szCs w:val="28"/>
        </w:rPr>
      </w:pPr>
    </w:p>
    <w:p w14:paraId="1AAAADC8" w14:textId="77777777" w:rsidR="00474E70" w:rsidRDefault="00474E70" w:rsidP="00902FF8">
      <w:pPr>
        <w:tabs>
          <w:tab w:val="left" w:pos="720"/>
        </w:tabs>
        <w:spacing w:line="360" w:lineRule="auto"/>
        <w:jc w:val="both"/>
        <w:rPr>
          <w:color w:val="000000"/>
        </w:rPr>
      </w:pPr>
      <w:r>
        <w:rPr>
          <w:i/>
          <w:color w:val="000000"/>
        </w:rPr>
        <w:t xml:space="preserve">2.1 </w:t>
      </w:r>
      <w:r w:rsidRPr="00BE5895">
        <w:rPr>
          <w:i/>
          <w:color w:val="000000"/>
        </w:rPr>
        <w:t>Veiklos prioritetinė kryptis</w:t>
      </w:r>
      <w:r>
        <w:rPr>
          <w:color w:val="000000"/>
        </w:rPr>
        <w:t xml:space="preserve"> – vieninga ir darni</w:t>
      </w:r>
      <w:r w:rsidRPr="00BE5895">
        <w:rPr>
          <w:color w:val="000000"/>
        </w:rPr>
        <w:t xml:space="preserve"> turizmo plėtra Vakarų Lietuvoje, siekiant mažinti turizmo sezoniškumą ir įtakoti turistų apsistojimą bent vienai nakvynei.</w:t>
      </w:r>
    </w:p>
    <w:p w14:paraId="20D99578" w14:textId="77777777" w:rsidR="00474E70" w:rsidRDefault="00474E70" w:rsidP="00902FF8">
      <w:pPr>
        <w:tabs>
          <w:tab w:val="left" w:pos="720"/>
        </w:tabs>
        <w:spacing w:line="360" w:lineRule="auto"/>
        <w:jc w:val="both"/>
      </w:pPr>
      <w:r>
        <w:rPr>
          <w:bCs/>
          <w:i/>
        </w:rPr>
        <w:t xml:space="preserve">2.2. </w:t>
      </w:r>
      <w:r w:rsidRPr="00BE5895">
        <w:rPr>
          <w:bCs/>
          <w:i/>
        </w:rPr>
        <w:t>Strateginis</w:t>
      </w:r>
      <w:r>
        <w:rPr>
          <w:bCs/>
          <w:i/>
        </w:rPr>
        <w:t xml:space="preserve"> </w:t>
      </w:r>
      <w:r>
        <w:rPr>
          <w:i/>
          <w:color w:val="000000"/>
        </w:rPr>
        <w:t xml:space="preserve">Įstaigos </w:t>
      </w:r>
      <w:r w:rsidRPr="00BE5895">
        <w:rPr>
          <w:bCs/>
          <w:i/>
        </w:rPr>
        <w:t>tikslas</w:t>
      </w:r>
      <w:r>
        <w:rPr>
          <w:bCs/>
          <w:i/>
        </w:rPr>
        <w:t xml:space="preserve"> </w:t>
      </w:r>
      <w:r w:rsidRPr="00BE5895">
        <w:rPr>
          <w:bCs/>
        </w:rPr>
        <w:t>–</w:t>
      </w:r>
      <w:r>
        <w:rPr>
          <w:bCs/>
        </w:rPr>
        <w:t xml:space="preserve"> </w:t>
      </w:r>
      <w:r>
        <w:t>s</w:t>
      </w:r>
      <w:r w:rsidRPr="00EE4073">
        <w:t>katinti Pagėgių krašto turizmo infrastruktūros ir paslaugų plėtrą, krašto reprezentavimą, vietinių ir užsienio turistų srautų didėjimą, prisidedant prie krašto ekonomikos gerėjimo.</w:t>
      </w:r>
    </w:p>
    <w:p w14:paraId="5647DED4" w14:textId="77777777" w:rsidR="00474E70" w:rsidRDefault="00474E70" w:rsidP="00902FF8">
      <w:pPr>
        <w:jc w:val="both"/>
      </w:pPr>
      <w:r w:rsidRPr="00A826B0">
        <w:rPr>
          <w:i/>
        </w:rPr>
        <w:t>2.3.</w:t>
      </w:r>
      <w:r>
        <w:rPr>
          <w:i/>
        </w:rPr>
        <w:t xml:space="preserve"> </w:t>
      </w:r>
      <w:r>
        <w:t>Veiklos finansuojamos iš Pagėgių savivaldybės biudžeto asignavimų ir gaunamų pajamų už Įstaigos teikiamas atlygintinas paslaugas :</w:t>
      </w:r>
    </w:p>
    <w:p w14:paraId="1E3C5ABC" w14:textId="77777777" w:rsidR="00474E70" w:rsidRDefault="00474E70" w:rsidP="00902FF8">
      <w:pPr>
        <w:jc w:val="both"/>
      </w:pPr>
    </w:p>
    <w:p w14:paraId="0C71B179" w14:textId="77777777" w:rsidR="00474E70" w:rsidRPr="00E22A90" w:rsidRDefault="00474E70" w:rsidP="00902FF8">
      <w:pPr>
        <w:jc w:val="both"/>
        <w:rPr>
          <w:i/>
          <w:u w:val="single"/>
        </w:rPr>
      </w:pPr>
      <w:r w:rsidRPr="005C2E73">
        <w:rPr>
          <w:i/>
          <w:u w:val="single"/>
        </w:rPr>
        <w:t>01.</w:t>
      </w:r>
      <w:r>
        <w:rPr>
          <w:i/>
          <w:u w:val="single"/>
        </w:rPr>
        <w:t>04.01.01.</w:t>
      </w:r>
      <w:r w:rsidRPr="009B7F31">
        <w:rPr>
          <w:i/>
        </w:rPr>
        <w:t xml:space="preserve"> Turizmo informacijos apie Pagėgių savivaldybę rinkimas, kaupimas, nemokamas teikimas</w:t>
      </w:r>
      <w:r>
        <w:rPr>
          <w:i/>
        </w:rPr>
        <w:t>.</w:t>
      </w:r>
    </w:p>
    <w:p w14:paraId="00B213E7" w14:textId="77777777" w:rsidR="00474E70" w:rsidRDefault="00474E70" w:rsidP="00902FF8">
      <w:pPr>
        <w:jc w:val="both"/>
        <w:rPr>
          <w:i/>
        </w:rPr>
      </w:pPr>
      <w:r w:rsidRPr="005C2E73">
        <w:rPr>
          <w:i/>
          <w:u w:val="single"/>
        </w:rPr>
        <w:t>01.</w:t>
      </w:r>
      <w:r>
        <w:rPr>
          <w:i/>
          <w:u w:val="single"/>
        </w:rPr>
        <w:t xml:space="preserve">04.01.02. </w:t>
      </w:r>
      <w:r w:rsidRPr="009B7F31">
        <w:rPr>
          <w:i/>
        </w:rPr>
        <w:t>Turizmo viešinimo, lokalių ir tarptautinių  populiarinimo kampanijų ir renginių vykdymas</w:t>
      </w:r>
      <w:r>
        <w:rPr>
          <w:i/>
        </w:rPr>
        <w:t>.</w:t>
      </w:r>
    </w:p>
    <w:p w14:paraId="4AB22716" w14:textId="77777777" w:rsidR="00474E70" w:rsidRPr="00E77E63" w:rsidRDefault="00474E70" w:rsidP="00902FF8">
      <w:pPr>
        <w:jc w:val="both"/>
      </w:pPr>
      <w:r w:rsidRPr="005C2E73">
        <w:rPr>
          <w:i/>
          <w:u w:val="single"/>
        </w:rPr>
        <w:t>01.</w:t>
      </w:r>
      <w:r>
        <w:rPr>
          <w:i/>
          <w:u w:val="single"/>
        </w:rPr>
        <w:t xml:space="preserve">04.01.03. </w:t>
      </w:r>
      <w:r w:rsidRPr="00E84DC0">
        <w:rPr>
          <w:i/>
        </w:rPr>
        <w:t>Pagėgių savivaldybės kaip turizmo regiono įvaizdžio gerinimas, reklamavimas,</w:t>
      </w:r>
    </w:p>
    <w:p w14:paraId="2F924A3D" w14:textId="77777777" w:rsidR="00474E70" w:rsidRPr="00E22A90" w:rsidRDefault="00474E70" w:rsidP="00902FF8">
      <w:pPr>
        <w:jc w:val="both"/>
        <w:rPr>
          <w:i/>
          <w:u w:val="single"/>
        </w:rPr>
      </w:pPr>
      <w:r w:rsidRPr="005C2E73">
        <w:rPr>
          <w:i/>
          <w:u w:val="single"/>
        </w:rPr>
        <w:t>01.</w:t>
      </w:r>
      <w:r>
        <w:rPr>
          <w:i/>
          <w:u w:val="single"/>
        </w:rPr>
        <w:t>04.01.04.</w:t>
      </w:r>
      <w:r w:rsidRPr="00E77E63">
        <w:rPr>
          <w:i/>
        </w:rPr>
        <w:t xml:space="preserve"> Turistinių, informacinių  ir istorinių leidinių leidimas, platinimas.</w:t>
      </w:r>
    </w:p>
    <w:p w14:paraId="1A36E3E6" w14:textId="77777777" w:rsidR="00474E70" w:rsidRDefault="00474E70" w:rsidP="00902FF8">
      <w:pPr>
        <w:jc w:val="both"/>
        <w:rPr>
          <w:i/>
        </w:rPr>
      </w:pPr>
      <w:r w:rsidRPr="005C2E73">
        <w:rPr>
          <w:i/>
          <w:u w:val="single"/>
        </w:rPr>
        <w:t>01.</w:t>
      </w:r>
      <w:r>
        <w:rPr>
          <w:i/>
          <w:u w:val="single"/>
        </w:rPr>
        <w:t>04.01.05.</w:t>
      </w:r>
      <w:r w:rsidRPr="00E77E63">
        <w:rPr>
          <w:i/>
        </w:rPr>
        <w:t xml:space="preserve"> Dalyvavimas formuojant lokalias ir tarptautines turizmo informacines sistemas, dalyvavimas turizmo parodose.</w:t>
      </w:r>
    </w:p>
    <w:p w14:paraId="46D1AAF2" w14:textId="77777777" w:rsidR="00474E70" w:rsidRDefault="00474E70" w:rsidP="00902FF8">
      <w:pPr>
        <w:jc w:val="both"/>
        <w:rPr>
          <w:i/>
        </w:rPr>
      </w:pPr>
      <w:r w:rsidRPr="005C2E73">
        <w:rPr>
          <w:i/>
          <w:u w:val="single"/>
        </w:rPr>
        <w:t>01.</w:t>
      </w:r>
      <w:r>
        <w:rPr>
          <w:i/>
          <w:u w:val="single"/>
        </w:rPr>
        <w:t xml:space="preserve">04.01.06. </w:t>
      </w:r>
      <w:r w:rsidRPr="00071270">
        <w:rPr>
          <w:i/>
        </w:rPr>
        <w:t>Nemokamos informacijos teikimas turistams, krašto svečiams  apie lankytinas vietas Pagėgių savivaldybėje ir Lietuvoje</w:t>
      </w:r>
      <w:r>
        <w:rPr>
          <w:i/>
        </w:rPr>
        <w:t>.</w:t>
      </w:r>
    </w:p>
    <w:p w14:paraId="7497EF2F" w14:textId="77777777" w:rsidR="00474E70" w:rsidRPr="00071270" w:rsidRDefault="00474E70" w:rsidP="00902FF8">
      <w:pPr>
        <w:tabs>
          <w:tab w:val="center" w:pos="4819"/>
          <w:tab w:val="right" w:pos="9638"/>
        </w:tabs>
        <w:jc w:val="both"/>
      </w:pPr>
      <w:r w:rsidRPr="005C2E73">
        <w:rPr>
          <w:i/>
          <w:u w:val="single"/>
        </w:rPr>
        <w:t>01.</w:t>
      </w:r>
      <w:r>
        <w:rPr>
          <w:i/>
          <w:u w:val="single"/>
        </w:rPr>
        <w:t xml:space="preserve">04.01.07. </w:t>
      </w:r>
      <w:r w:rsidRPr="00071270">
        <w:rPr>
          <w:i/>
        </w:rPr>
        <w:t>Vietos gidų, edukacinių programų ir kitų rekreacinių paslaugų</w:t>
      </w:r>
      <w:r>
        <w:rPr>
          <w:i/>
        </w:rPr>
        <w:t>.</w:t>
      </w:r>
    </w:p>
    <w:p w14:paraId="03BFE626" w14:textId="77777777" w:rsidR="00474E70" w:rsidRDefault="00474E70" w:rsidP="00902FF8">
      <w:pPr>
        <w:jc w:val="both"/>
        <w:rPr>
          <w:i/>
        </w:rPr>
      </w:pPr>
      <w:r w:rsidRPr="005C2E73">
        <w:rPr>
          <w:i/>
          <w:u w:val="single"/>
        </w:rPr>
        <w:t>01.</w:t>
      </w:r>
      <w:r>
        <w:rPr>
          <w:i/>
          <w:u w:val="single"/>
        </w:rPr>
        <w:t xml:space="preserve">04.01.08. </w:t>
      </w:r>
      <w:r w:rsidRPr="00071270">
        <w:rPr>
          <w:i/>
        </w:rPr>
        <w:t>Bendradarbiavimas su vietos turizmo paslaugų teikėjais</w:t>
      </w:r>
    </w:p>
    <w:p w14:paraId="73ECEDE2" w14:textId="77777777" w:rsidR="00474E70" w:rsidRDefault="00474E70" w:rsidP="00902FF8">
      <w:pPr>
        <w:tabs>
          <w:tab w:val="center" w:pos="4819"/>
          <w:tab w:val="right" w:pos="9638"/>
        </w:tabs>
        <w:jc w:val="both"/>
      </w:pPr>
      <w:r w:rsidRPr="005C2E73">
        <w:rPr>
          <w:i/>
          <w:u w:val="single"/>
        </w:rPr>
        <w:t>01.</w:t>
      </w:r>
      <w:r>
        <w:rPr>
          <w:i/>
          <w:u w:val="single"/>
        </w:rPr>
        <w:t xml:space="preserve">04.01.09. </w:t>
      </w:r>
      <w:r w:rsidRPr="00071270">
        <w:rPr>
          <w:i/>
        </w:rPr>
        <w:t>Projektinės veiklos vykdymas</w:t>
      </w:r>
      <w:r>
        <w:rPr>
          <w:i/>
        </w:rPr>
        <w:t>.</w:t>
      </w:r>
    </w:p>
    <w:p w14:paraId="636EEC23" w14:textId="77777777" w:rsidR="00474E70" w:rsidRDefault="00474E70" w:rsidP="00902FF8">
      <w:pPr>
        <w:tabs>
          <w:tab w:val="left" w:pos="720"/>
        </w:tabs>
        <w:spacing w:line="360" w:lineRule="auto"/>
        <w:jc w:val="both"/>
      </w:pPr>
    </w:p>
    <w:p w14:paraId="3165F06E" w14:textId="77777777" w:rsidR="00474E70" w:rsidRPr="00A61479" w:rsidRDefault="00474E70" w:rsidP="00902FF8">
      <w:pPr>
        <w:numPr>
          <w:ilvl w:val="0"/>
          <w:numId w:val="1"/>
        </w:numPr>
        <w:tabs>
          <w:tab w:val="left" w:pos="720"/>
        </w:tabs>
        <w:spacing w:line="360" w:lineRule="auto"/>
        <w:jc w:val="center"/>
      </w:pPr>
      <w:r w:rsidRPr="00A61479">
        <w:rPr>
          <w:b/>
          <w:sz w:val="28"/>
          <w:szCs w:val="28"/>
        </w:rPr>
        <w:t>Turizmo sektoriaus iššūkiai ir problemos Lietuvoje</w:t>
      </w:r>
    </w:p>
    <w:p w14:paraId="2EC56D26" w14:textId="77777777" w:rsidR="00474E70" w:rsidRDefault="00474E70" w:rsidP="00902FF8">
      <w:pPr>
        <w:shd w:val="clear" w:color="auto" w:fill="FFFFFF"/>
        <w:jc w:val="center"/>
        <w:rPr>
          <w:b/>
          <w:bCs/>
          <w:color w:val="000000"/>
          <w:szCs w:val="24"/>
          <w:bdr w:val="none" w:sz="0" w:space="0" w:color="auto" w:frame="1"/>
          <w:lang w:eastAsia="lt-LT"/>
        </w:rPr>
      </w:pPr>
      <w:r w:rsidRPr="0094691B">
        <w:rPr>
          <w:b/>
          <w:szCs w:val="24"/>
        </w:rPr>
        <w:t xml:space="preserve">3.1. </w:t>
      </w:r>
      <w:r w:rsidRPr="0094691B">
        <w:rPr>
          <w:b/>
          <w:bCs/>
          <w:color w:val="000000"/>
          <w:szCs w:val="24"/>
          <w:bdr w:val="none" w:sz="0" w:space="0" w:color="auto" w:frame="1"/>
          <w:lang w:eastAsia="lt-LT"/>
        </w:rPr>
        <w:t>Keliavimas Lietuvoje COVID-19 pandemijos kontekste</w:t>
      </w:r>
    </w:p>
    <w:p w14:paraId="66F925B1" w14:textId="77777777" w:rsidR="00474E70" w:rsidRPr="0094691B" w:rsidRDefault="00474E70" w:rsidP="00902FF8">
      <w:pPr>
        <w:shd w:val="clear" w:color="auto" w:fill="FFFFFF"/>
        <w:jc w:val="right"/>
        <w:rPr>
          <w:b/>
          <w:color w:val="000000"/>
          <w:szCs w:val="24"/>
          <w:lang w:eastAsia="lt-LT"/>
        </w:rPr>
      </w:pPr>
    </w:p>
    <w:p w14:paraId="7F27DDCD" w14:textId="77777777" w:rsidR="00474E70" w:rsidRPr="00CC30E8" w:rsidRDefault="00474E70" w:rsidP="00902FF8">
      <w:pPr>
        <w:numPr>
          <w:ilvl w:val="0"/>
          <w:numId w:val="12"/>
        </w:numPr>
        <w:shd w:val="clear" w:color="auto" w:fill="FFFFFF"/>
        <w:overflowPunct/>
        <w:autoSpaceDE/>
        <w:autoSpaceDN/>
        <w:adjustRightInd/>
        <w:jc w:val="right"/>
        <w:rPr>
          <w:color w:val="000000"/>
          <w:sz w:val="22"/>
          <w:szCs w:val="22"/>
          <w:lang w:eastAsia="lt-LT"/>
        </w:rPr>
      </w:pPr>
      <w:r w:rsidRPr="00CC30E8">
        <w:rPr>
          <w:color w:val="000000"/>
          <w:sz w:val="22"/>
          <w:szCs w:val="22"/>
          <w:lang w:eastAsia="lt-LT"/>
        </w:rPr>
        <w:t>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74E70" w:rsidRPr="00F236BF" w14:paraId="1BD73DBD" w14:textId="77777777" w:rsidTr="00902FF8">
        <w:tc>
          <w:tcPr>
            <w:tcW w:w="9855" w:type="dxa"/>
          </w:tcPr>
          <w:p w14:paraId="3774EDE5" w14:textId="77777777" w:rsidR="00474E70" w:rsidRPr="00D97E5F" w:rsidRDefault="00474E70" w:rsidP="00902FF8">
            <w:pPr>
              <w:jc w:val="both"/>
              <w:rPr>
                <w:szCs w:val="22"/>
              </w:rPr>
            </w:pPr>
            <w:r w:rsidRPr="00F236BF">
              <w:rPr>
                <w:b/>
                <w:color w:val="000000"/>
                <w:sz w:val="22"/>
                <w:szCs w:val="22"/>
                <w:lang w:eastAsia="lt-LT"/>
              </w:rPr>
              <w:t>3.1.1. Keliautojų su nakvyne</w:t>
            </w:r>
            <w:r w:rsidRPr="00F236BF">
              <w:rPr>
                <w:color w:val="000000"/>
                <w:sz w:val="22"/>
                <w:szCs w:val="22"/>
                <w:lang w:eastAsia="lt-LT"/>
              </w:rPr>
              <w:t xml:space="preserve"> 2021 m.  Lietuvoje 9 proc. </w:t>
            </w:r>
            <w:r w:rsidRPr="00F236BF">
              <w:rPr>
                <w:b/>
                <w:color w:val="000000"/>
                <w:sz w:val="22"/>
                <w:szCs w:val="22"/>
                <w:lang w:eastAsia="lt-LT"/>
              </w:rPr>
              <w:t>mažiau</w:t>
            </w:r>
            <w:r w:rsidRPr="00F236BF">
              <w:rPr>
                <w:color w:val="000000"/>
                <w:sz w:val="22"/>
                <w:szCs w:val="22"/>
                <w:lang w:eastAsia="lt-LT"/>
              </w:rPr>
              <w:t xml:space="preserve"> nei pernai. Dėl taikomų judėjimo apribojimų šalies viduje ir keliaujant į kitas užsienio šalis, didesnė dalis (79 proc.) Lietuvos gyventojų rinkosi praleisti ilgąsias metų atostogas Lietuvoje.</w:t>
            </w:r>
            <w:r>
              <w:rPr>
                <w:color w:val="000000"/>
                <w:sz w:val="22"/>
                <w:szCs w:val="22"/>
                <w:lang w:eastAsia="lt-LT"/>
              </w:rPr>
              <w:t xml:space="preserve"> </w:t>
            </w:r>
            <w:r w:rsidRPr="00F236BF">
              <w:rPr>
                <w:sz w:val="22"/>
                <w:szCs w:val="22"/>
              </w:rPr>
              <w:t>Šalies apgyvendinimo įstaigose susidariusią kritinę situaciją iš dalies užpildė vietiniai turistai ir svečiai iš „Baltijos šalių burbulo“ – laisvo judėjimo erdvės Lietuvoje, Latvijoje ir Estijoje.</w:t>
            </w:r>
            <w:r>
              <w:rPr>
                <w:sz w:val="22"/>
                <w:szCs w:val="22"/>
              </w:rPr>
              <w:t xml:space="preserve"> </w:t>
            </w:r>
            <w:r w:rsidRPr="00F236BF">
              <w:rPr>
                <w:color w:val="000000"/>
                <w:sz w:val="22"/>
                <w:szCs w:val="22"/>
                <w:lang w:eastAsia="lt-LT"/>
              </w:rPr>
              <w:t xml:space="preserve">Trys </w:t>
            </w:r>
            <w:r w:rsidRPr="00F236BF">
              <w:rPr>
                <w:b/>
                <w:color w:val="000000"/>
                <w:sz w:val="22"/>
                <w:szCs w:val="22"/>
                <w:lang w:eastAsia="lt-LT"/>
              </w:rPr>
              <w:t>populiariausios vietos nakvynei</w:t>
            </w:r>
            <w:r w:rsidRPr="00F236BF">
              <w:rPr>
                <w:color w:val="000000"/>
                <w:sz w:val="22"/>
                <w:szCs w:val="22"/>
                <w:lang w:eastAsia="lt-LT"/>
              </w:rPr>
              <w:t xml:space="preserve"> išlieka: privačių asmenų būstai, viešbučiai ir svečių/poilsio namai.</w:t>
            </w:r>
          </w:p>
        </w:tc>
      </w:tr>
      <w:tr w:rsidR="00474E70" w:rsidRPr="00F236BF" w14:paraId="59F02057" w14:textId="77777777" w:rsidTr="00902FF8">
        <w:tc>
          <w:tcPr>
            <w:tcW w:w="9855" w:type="dxa"/>
          </w:tcPr>
          <w:p w14:paraId="2B684371" w14:textId="77777777" w:rsidR="00474E70" w:rsidRPr="00F236BF" w:rsidRDefault="00474E70" w:rsidP="00902FF8">
            <w:pPr>
              <w:overflowPunct/>
              <w:autoSpaceDE/>
              <w:autoSpaceDN/>
              <w:adjustRightInd/>
              <w:jc w:val="both"/>
              <w:rPr>
                <w:color w:val="000000"/>
                <w:szCs w:val="22"/>
                <w:lang w:eastAsia="lt-LT"/>
              </w:rPr>
            </w:pPr>
            <w:r w:rsidRPr="00F236BF">
              <w:rPr>
                <w:color w:val="000000"/>
                <w:sz w:val="22"/>
                <w:szCs w:val="22"/>
                <w:lang w:eastAsia="lt-LT"/>
              </w:rPr>
              <w:t xml:space="preserve">3.1.2. Pandemija turėjo įtakos </w:t>
            </w:r>
            <w:r w:rsidRPr="00F236BF">
              <w:rPr>
                <w:b/>
                <w:color w:val="000000"/>
                <w:sz w:val="22"/>
                <w:szCs w:val="22"/>
                <w:lang w:eastAsia="lt-LT"/>
              </w:rPr>
              <w:t>savaitgalio išvykoms</w:t>
            </w:r>
            <w:r w:rsidRPr="00F236BF">
              <w:rPr>
                <w:color w:val="000000"/>
                <w:sz w:val="22"/>
                <w:szCs w:val="22"/>
                <w:lang w:eastAsia="lt-LT"/>
              </w:rPr>
              <w:t xml:space="preserve"> – stebima, kad 1-2 nakvynių skaičius nuo praeitų metų </w:t>
            </w:r>
            <w:r w:rsidRPr="00F236BF">
              <w:rPr>
                <w:b/>
                <w:color w:val="000000"/>
                <w:sz w:val="22"/>
                <w:szCs w:val="22"/>
                <w:lang w:eastAsia="lt-LT"/>
              </w:rPr>
              <w:t>sumažėjo</w:t>
            </w:r>
            <w:r w:rsidRPr="00F236BF">
              <w:rPr>
                <w:color w:val="000000"/>
                <w:sz w:val="22"/>
                <w:szCs w:val="22"/>
                <w:lang w:eastAsia="lt-LT"/>
              </w:rPr>
              <w:t xml:space="preserve"> 8 proc.  70 proc. vietinių turistų, per pastaruosius 12 mėnesių keliavusių Lietuvoje, turėjo paprasto savaitgalio išvyką, apie trečdalis (37 proc.) – ilgojo savaitgalio kelionę.</w:t>
            </w:r>
          </w:p>
        </w:tc>
      </w:tr>
      <w:tr w:rsidR="00474E70" w:rsidRPr="00F236BF" w14:paraId="3D7DDC58" w14:textId="77777777" w:rsidTr="00902FF8">
        <w:tc>
          <w:tcPr>
            <w:tcW w:w="9855" w:type="dxa"/>
          </w:tcPr>
          <w:p w14:paraId="6C157EB9" w14:textId="77777777" w:rsidR="00474E70" w:rsidRPr="00F236BF" w:rsidRDefault="00474E70" w:rsidP="00902FF8">
            <w:pPr>
              <w:shd w:val="clear" w:color="auto" w:fill="FFFFFF"/>
              <w:overflowPunct/>
              <w:autoSpaceDE/>
              <w:autoSpaceDN/>
              <w:adjustRightInd/>
              <w:jc w:val="both"/>
              <w:rPr>
                <w:color w:val="000000"/>
                <w:szCs w:val="22"/>
                <w:lang w:eastAsia="lt-LT"/>
              </w:rPr>
            </w:pPr>
            <w:r w:rsidRPr="00F236BF">
              <w:rPr>
                <w:color w:val="000000"/>
                <w:sz w:val="22"/>
                <w:szCs w:val="22"/>
                <w:lang w:eastAsia="lt-LT"/>
              </w:rPr>
              <w:t xml:space="preserve">3.1.3. Dažniausios </w:t>
            </w:r>
            <w:r w:rsidRPr="00F236BF">
              <w:rPr>
                <w:b/>
                <w:color w:val="000000"/>
                <w:sz w:val="22"/>
                <w:szCs w:val="22"/>
                <w:lang w:eastAsia="lt-LT"/>
              </w:rPr>
              <w:t>priežastys</w:t>
            </w:r>
            <w:r w:rsidRPr="00F236BF">
              <w:rPr>
                <w:color w:val="000000"/>
                <w:sz w:val="22"/>
                <w:szCs w:val="22"/>
                <w:lang w:eastAsia="lt-LT"/>
              </w:rPr>
              <w:t xml:space="preserve">, kodėl Lietuvos gyventojai 2021 m. </w:t>
            </w:r>
            <w:r w:rsidRPr="00F236BF">
              <w:rPr>
                <w:b/>
                <w:color w:val="000000"/>
                <w:sz w:val="22"/>
                <w:szCs w:val="22"/>
                <w:lang w:eastAsia="lt-LT"/>
              </w:rPr>
              <w:t>nevyko į kelionę su nakvyne</w:t>
            </w:r>
            <w:r w:rsidRPr="00F236BF">
              <w:rPr>
                <w:color w:val="000000"/>
                <w:sz w:val="22"/>
                <w:szCs w:val="22"/>
                <w:lang w:eastAsia="lt-LT"/>
              </w:rPr>
              <w:t xml:space="preserve"> – nepakankami finansai, didelis užimtumas, poreikio nakvoti nebuvimas, COVID-19 pandemija.</w:t>
            </w:r>
          </w:p>
          <w:p w14:paraId="0FAB663D" w14:textId="77777777" w:rsidR="00474E70" w:rsidRPr="00F236BF" w:rsidRDefault="00474E70" w:rsidP="00B11041">
            <w:pPr>
              <w:shd w:val="clear" w:color="auto" w:fill="FFFFFF"/>
              <w:jc w:val="both"/>
              <w:rPr>
                <w:color w:val="000000"/>
                <w:szCs w:val="22"/>
                <w:lang w:eastAsia="lt-LT"/>
              </w:rPr>
            </w:pPr>
            <w:r w:rsidRPr="00F236BF">
              <w:rPr>
                <w:color w:val="000000"/>
                <w:sz w:val="22"/>
                <w:szCs w:val="22"/>
                <w:lang w:eastAsia="lt-LT"/>
              </w:rPr>
              <w:t>Vietos turistų išlaidų krepšelis vidutiniškai išaugo iki 145 eurų. Didžiausia išlaidų dalis (35 proc.) teko apgyvendinimui, maitinimui (31 proc.) ir transportui (16 proc.). Manoma, kad tokį pokytį galėjo nulemti karantino apribojimai, paslaugų sektoriaus veiklos sustabdymas, ko rezultate keliautojai galėjo susitaupyti didesnį krepšelį savo būsimoms atostogoms, arba kainų augimas.</w:t>
            </w:r>
          </w:p>
        </w:tc>
      </w:tr>
      <w:tr w:rsidR="00474E70" w:rsidRPr="00F236BF" w14:paraId="29B8E66A" w14:textId="77777777" w:rsidTr="00902FF8">
        <w:tc>
          <w:tcPr>
            <w:tcW w:w="9855" w:type="dxa"/>
          </w:tcPr>
          <w:p w14:paraId="207AFFED" w14:textId="77777777" w:rsidR="00474E70" w:rsidRPr="00F236BF" w:rsidRDefault="00474E70" w:rsidP="00B11041">
            <w:pPr>
              <w:shd w:val="clear" w:color="auto" w:fill="FFFFFF"/>
              <w:rPr>
                <w:color w:val="000000"/>
                <w:szCs w:val="22"/>
                <w:lang w:eastAsia="lt-LT"/>
              </w:rPr>
            </w:pPr>
            <w:r w:rsidRPr="00F236BF">
              <w:rPr>
                <w:color w:val="000000"/>
                <w:sz w:val="22"/>
                <w:szCs w:val="22"/>
                <w:lang w:eastAsia="lt-LT"/>
              </w:rPr>
              <w:t xml:space="preserve">3.1.4. COVID-19 pandemijos ir didelio neapibrėžtumo kontekste 2021 m. kiek didesnė </w:t>
            </w:r>
            <w:r w:rsidRPr="00F236BF">
              <w:rPr>
                <w:b/>
                <w:color w:val="000000"/>
                <w:sz w:val="22"/>
                <w:szCs w:val="22"/>
                <w:lang w:eastAsia="lt-LT"/>
              </w:rPr>
              <w:t>keliautojų</w:t>
            </w:r>
            <w:r w:rsidRPr="00F236BF">
              <w:rPr>
                <w:color w:val="000000"/>
                <w:sz w:val="22"/>
                <w:szCs w:val="22"/>
                <w:lang w:eastAsia="lt-LT"/>
              </w:rPr>
              <w:t xml:space="preserve"> dalis nei </w:t>
            </w:r>
            <w:r w:rsidRPr="00F236BF">
              <w:rPr>
                <w:color w:val="000000"/>
                <w:sz w:val="22"/>
                <w:szCs w:val="22"/>
                <w:lang w:eastAsia="lt-LT"/>
              </w:rPr>
              <w:lastRenderedPageBreak/>
              <w:t xml:space="preserve">2020 m. </w:t>
            </w:r>
            <w:r w:rsidRPr="00F236BF">
              <w:rPr>
                <w:b/>
                <w:color w:val="000000"/>
                <w:sz w:val="22"/>
                <w:szCs w:val="22"/>
                <w:lang w:eastAsia="lt-LT"/>
              </w:rPr>
              <w:t>susilaikė nuo atostogų</w:t>
            </w:r>
            <w:r w:rsidRPr="00F236BF">
              <w:rPr>
                <w:color w:val="000000"/>
                <w:sz w:val="22"/>
                <w:szCs w:val="22"/>
                <w:lang w:eastAsia="lt-LT"/>
              </w:rPr>
              <w:t xml:space="preserve"> planavimo. 2021 metais, lyginant su 2020 m. tuo pačiu laikotarpiu, keliautojams, planuojant keliones, ypač aktualios buvo galimybės atšaukus rezervaciją atgauti visus pinigus ar perkelti rezervaciją kitai datai.</w:t>
            </w:r>
          </w:p>
        </w:tc>
      </w:tr>
      <w:tr w:rsidR="00474E70" w:rsidRPr="00F236BF" w14:paraId="13790C05" w14:textId="77777777" w:rsidTr="00902FF8">
        <w:tc>
          <w:tcPr>
            <w:tcW w:w="9855" w:type="dxa"/>
          </w:tcPr>
          <w:p w14:paraId="356C36A4" w14:textId="77777777" w:rsidR="00474E70" w:rsidRPr="00F236BF" w:rsidRDefault="00474E70" w:rsidP="00DF05C6">
            <w:pPr>
              <w:overflowPunct/>
              <w:autoSpaceDE/>
              <w:autoSpaceDN/>
              <w:adjustRightInd/>
              <w:jc w:val="both"/>
              <w:rPr>
                <w:color w:val="000000"/>
                <w:szCs w:val="22"/>
                <w:lang w:eastAsia="lt-LT"/>
              </w:rPr>
            </w:pPr>
            <w:r w:rsidRPr="00F236BF">
              <w:rPr>
                <w:color w:val="000000"/>
                <w:sz w:val="22"/>
                <w:szCs w:val="22"/>
                <w:lang w:eastAsia="lt-LT"/>
              </w:rPr>
              <w:lastRenderedPageBreak/>
              <w:t xml:space="preserve">3.1.5. Svarbiausi </w:t>
            </w:r>
            <w:r w:rsidRPr="00F236BF">
              <w:rPr>
                <w:b/>
                <w:color w:val="000000"/>
                <w:sz w:val="22"/>
                <w:szCs w:val="22"/>
                <w:lang w:eastAsia="lt-LT"/>
              </w:rPr>
              <w:t>aspektai</w:t>
            </w:r>
            <w:r w:rsidRPr="00F236BF">
              <w:rPr>
                <w:color w:val="000000"/>
                <w:sz w:val="22"/>
                <w:szCs w:val="22"/>
                <w:lang w:eastAsia="lt-LT"/>
              </w:rPr>
              <w:t xml:space="preserve">, pagal kuriuos keliautojai vertina </w:t>
            </w:r>
            <w:r w:rsidRPr="00F236BF">
              <w:rPr>
                <w:b/>
                <w:color w:val="000000"/>
                <w:sz w:val="22"/>
                <w:szCs w:val="22"/>
                <w:lang w:eastAsia="lt-LT"/>
              </w:rPr>
              <w:t>pasirenkamą kelionės vietovę</w:t>
            </w:r>
            <w:r w:rsidRPr="00F236BF">
              <w:rPr>
                <w:color w:val="000000"/>
                <w:sz w:val="22"/>
                <w:szCs w:val="22"/>
                <w:lang w:eastAsia="lt-LT"/>
              </w:rPr>
              <w:t>: apgyvendinimo paslaugos kainos ir kokybės santykis, bendra vietos infrastruktūra, vandens telkinių infrastruktūra bei gamtos objektų pasiūla, turistinių vietų infrastruktūra – jų švara, šaligatviai, sutvarkytos žaliosios erdvės; turistinių maršrutų įvairovė, gamtos objektų pasiūla, galimybė turėti privatumą, ypač keliaujant su vaikais, veiklų pasiūla jiems.</w:t>
            </w:r>
          </w:p>
        </w:tc>
      </w:tr>
      <w:tr w:rsidR="00474E70" w:rsidRPr="00F236BF" w14:paraId="50098E50" w14:textId="77777777" w:rsidTr="00902FF8">
        <w:tc>
          <w:tcPr>
            <w:tcW w:w="9855" w:type="dxa"/>
          </w:tcPr>
          <w:p w14:paraId="25CED883" w14:textId="77777777" w:rsidR="00474E70" w:rsidRDefault="00474E70" w:rsidP="00902FF8">
            <w:pPr>
              <w:shd w:val="clear" w:color="auto" w:fill="FFFFFF"/>
              <w:overflowPunct/>
              <w:autoSpaceDE/>
              <w:autoSpaceDN/>
              <w:adjustRightInd/>
              <w:jc w:val="both"/>
              <w:rPr>
                <w:color w:val="000000"/>
                <w:szCs w:val="22"/>
                <w:lang w:eastAsia="lt-LT"/>
              </w:rPr>
            </w:pPr>
            <w:r w:rsidRPr="00F236BF">
              <w:rPr>
                <w:color w:val="000000"/>
                <w:sz w:val="22"/>
                <w:szCs w:val="22"/>
                <w:lang w:eastAsia="lt-LT"/>
              </w:rPr>
              <w:t xml:space="preserve">3.1.6. Vietinių turistų </w:t>
            </w:r>
            <w:r w:rsidRPr="00F236BF">
              <w:rPr>
                <w:b/>
                <w:color w:val="000000"/>
                <w:sz w:val="22"/>
                <w:szCs w:val="22"/>
                <w:lang w:eastAsia="lt-LT"/>
              </w:rPr>
              <w:t>2021 metų kelionių kryptis</w:t>
            </w:r>
            <w:r w:rsidRPr="00F236BF">
              <w:rPr>
                <w:color w:val="000000"/>
                <w:sz w:val="22"/>
                <w:szCs w:val="22"/>
                <w:lang w:eastAsia="lt-LT"/>
              </w:rPr>
              <w:t xml:space="preserve"> – Klaipėdos apskritis. Didesnė žmonių dalis poilsį pajūryje rinkosi ne tik kasmetinėms atostogoms, bet ir ilgojo ar paprasto savaitgalio išvykoms. Pagrindiniai motyvai keliauti savame krašte išliko tokie patys kaip ir 2020 m.: greita kelionė, kurią lengva susiplanuoti, nedideli atstumai, noras pažinti naujas vietas.</w:t>
            </w:r>
          </w:p>
          <w:p w14:paraId="0B54D204" w14:textId="77777777" w:rsidR="00474E70" w:rsidRPr="00F236BF" w:rsidRDefault="00474E70" w:rsidP="00DF05C6">
            <w:pPr>
              <w:shd w:val="clear" w:color="auto" w:fill="FFFFFF"/>
              <w:overflowPunct/>
              <w:autoSpaceDE/>
              <w:autoSpaceDN/>
              <w:adjustRightInd/>
              <w:jc w:val="both"/>
              <w:rPr>
                <w:color w:val="000000"/>
                <w:szCs w:val="22"/>
                <w:lang w:eastAsia="lt-LT"/>
              </w:rPr>
            </w:pPr>
            <w:r w:rsidRPr="00D4100D">
              <w:rPr>
                <w:b/>
                <w:sz w:val="22"/>
                <w:szCs w:val="22"/>
              </w:rPr>
              <w:t xml:space="preserve">Vietiniai turistai netolygiai </w:t>
            </w:r>
            <w:r w:rsidRPr="00D4100D">
              <w:rPr>
                <w:sz w:val="22"/>
                <w:szCs w:val="22"/>
              </w:rPr>
              <w:t>pasiskirsto po Lietuvos savivaldybes. 10-yje savivaldybių nakvoja 80 proc. visų</w:t>
            </w:r>
            <w:r>
              <w:rPr>
                <w:sz w:val="22"/>
                <w:szCs w:val="22"/>
              </w:rPr>
              <w:t xml:space="preserve"> vietinių turistų, o </w:t>
            </w:r>
            <w:r w:rsidRPr="00D4100D">
              <w:rPr>
                <w:sz w:val="22"/>
                <w:szCs w:val="22"/>
              </w:rPr>
              <w:t>Palangoje, Vilniuje ir Druskininkuose nakvoja beveik pusė visų šalyje keliaujančių turistų.</w:t>
            </w:r>
          </w:p>
        </w:tc>
      </w:tr>
      <w:tr w:rsidR="00474E70" w:rsidRPr="00F236BF" w14:paraId="7E6189A4" w14:textId="77777777" w:rsidTr="00902FF8">
        <w:tc>
          <w:tcPr>
            <w:tcW w:w="9855" w:type="dxa"/>
          </w:tcPr>
          <w:p w14:paraId="19A56902" w14:textId="77777777" w:rsidR="00474E70" w:rsidRPr="00F236BF" w:rsidRDefault="00474E70" w:rsidP="00902FF8">
            <w:pPr>
              <w:shd w:val="clear" w:color="auto" w:fill="FFFFFF"/>
              <w:rPr>
                <w:color w:val="000000"/>
                <w:szCs w:val="22"/>
                <w:lang w:eastAsia="lt-LT"/>
              </w:rPr>
            </w:pPr>
            <w:r w:rsidRPr="00F236BF">
              <w:rPr>
                <w:color w:val="000000"/>
                <w:sz w:val="22"/>
                <w:szCs w:val="22"/>
                <w:lang w:eastAsia="lt-LT"/>
              </w:rPr>
              <w:t xml:space="preserve">3.1.7. Keliautojų </w:t>
            </w:r>
            <w:r w:rsidRPr="00F236BF">
              <w:rPr>
                <w:b/>
                <w:color w:val="000000"/>
                <w:sz w:val="22"/>
                <w:szCs w:val="22"/>
                <w:lang w:eastAsia="lt-LT"/>
              </w:rPr>
              <w:t>planai ateities</w:t>
            </w:r>
            <w:r w:rsidRPr="00F236BF">
              <w:rPr>
                <w:color w:val="000000"/>
                <w:sz w:val="22"/>
                <w:szCs w:val="22"/>
                <w:lang w:eastAsia="lt-LT"/>
              </w:rPr>
              <w:t xml:space="preserve"> išvykoms kol kas nesikeičia – dominuoja gana tradiciniai, nuspėjami turizmo maršrutai. Dažniausia kryptis – Lietuvos kurortai prie jūros (62 proc.), sveikatinimosi paslaugomis garsėjantys kurortai Birštonas, Druskininkai (52 proc.) taip pat Zarasai, Anykščiai, Trakai ir t.t. (51 proc.).</w:t>
            </w:r>
          </w:p>
          <w:p w14:paraId="79BA3250" w14:textId="77777777" w:rsidR="00474E70" w:rsidRDefault="00474E70" w:rsidP="00902FF8">
            <w:pPr>
              <w:shd w:val="clear" w:color="auto" w:fill="FFFFFF"/>
              <w:overflowPunct/>
              <w:autoSpaceDE/>
              <w:autoSpaceDN/>
              <w:adjustRightInd/>
              <w:jc w:val="both"/>
              <w:rPr>
                <w:szCs w:val="24"/>
              </w:rPr>
            </w:pPr>
            <w:r w:rsidRPr="003A091F">
              <w:rPr>
                <w:sz w:val="22"/>
                <w:szCs w:val="22"/>
              </w:rPr>
              <w:t>Turistų netolygus pasiskirstymas pastebimas ne tik pagal savivaldybes, bet ir pagal sezonus.</w:t>
            </w:r>
          </w:p>
          <w:p w14:paraId="772916ED" w14:textId="77777777" w:rsidR="00474E70" w:rsidRPr="00F236BF" w:rsidRDefault="00474E70" w:rsidP="00902FF8">
            <w:pPr>
              <w:shd w:val="clear" w:color="auto" w:fill="FFFFFF"/>
              <w:overflowPunct/>
              <w:autoSpaceDE/>
              <w:autoSpaceDN/>
              <w:adjustRightInd/>
              <w:jc w:val="both"/>
              <w:rPr>
                <w:color w:val="000000"/>
                <w:szCs w:val="22"/>
                <w:lang w:eastAsia="lt-LT"/>
              </w:rPr>
            </w:pPr>
            <w:r w:rsidRPr="003840E3">
              <w:rPr>
                <w:b/>
                <w:sz w:val="22"/>
                <w:szCs w:val="22"/>
              </w:rPr>
              <w:t>Dauguma</w:t>
            </w:r>
            <w:r w:rsidRPr="003A091F">
              <w:rPr>
                <w:sz w:val="22"/>
                <w:szCs w:val="22"/>
              </w:rPr>
              <w:t xml:space="preserve"> gyventojų po Lietuvą kelia</w:t>
            </w:r>
            <w:r>
              <w:rPr>
                <w:sz w:val="22"/>
                <w:szCs w:val="22"/>
              </w:rPr>
              <w:t xml:space="preserve">uja balandžio–rugsėjo mėnesiais. </w:t>
            </w:r>
            <w:r w:rsidRPr="003A091F">
              <w:rPr>
                <w:sz w:val="22"/>
                <w:szCs w:val="22"/>
              </w:rPr>
              <w:t xml:space="preserve">Pajūrio savivaldybės – Palangos miesto, Neringos, Klaipėdos rajono didžiosios dalies svečių sulaukia </w:t>
            </w:r>
            <w:r w:rsidRPr="003840E3">
              <w:rPr>
                <w:b/>
                <w:sz w:val="22"/>
                <w:szCs w:val="22"/>
              </w:rPr>
              <w:t>šiltuoju sezonu</w:t>
            </w:r>
            <w:r w:rsidRPr="003A091F">
              <w:rPr>
                <w:sz w:val="22"/>
                <w:szCs w:val="22"/>
              </w:rPr>
              <w:t>. Tuo tarpu Vilniuje ir Kaune vietinių turistų srautas krenta vasaros mėnesiais. Šie rodikliai išryškina įsisenėjusią sezoniškumo problemą, kuri nesprendžiama nuo 2015 m. ir nesikeičia iki dabar.</w:t>
            </w:r>
          </w:p>
        </w:tc>
      </w:tr>
      <w:tr w:rsidR="00474E70" w:rsidRPr="00F236BF" w14:paraId="2ED7ECD0" w14:textId="77777777" w:rsidTr="00902FF8">
        <w:tc>
          <w:tcPr>
            <w:tcW w:w="9855" w:type="dxa"/>
          </w:tcPr>
          <w:p w14:paraId="7EEA490B" w14:textId="77777777" w:rsidR="00474E70" w:rsidRPr="00F236BF" w:rsidRDefault="00474E70" w:rsidP="00902FF8">
            <w:pPr>
              <w:shd w:val="clear" w:color="auto" w:fill="FFFFFF"/>
              <w:jc w:val="both"/>
              <w:rPr>
                <w:color w:val="000000"/>
                <w:szCs w:val="22"/>
                <w:lang w:eastAsia="lt-LT"/>
              </w:rPr>
            </w:pPr>
            <w:r w:rsidRPr="00F236BF">
              <w:rPr>
                <w:color w:val="000000"/>
                <w:sz w:val="22"/>
                <w:szCs w:val="22"/>
                <w:lang w:eastAsia="lt-LT"/>
              </w:rPr>
              <w:t xml:space="preserve">3.1.8. Viena </w:t>
            </w:r>
            <w:r w:rsidRPr="00F236BF">
              <w:rPr>
                <w:b/>
                <w:color w:val="000000"/>
                <w:sz w:val="22"/>
                <w:szCs w:val="22"/>
                <w:lang w:eastAsia="lt-LT"/>
              </w:rPr>
              <w:t>esminių</w:t>
            </w:r>
            <w:r w:rsidRPr="00F236BF">
              <w:rPr>
                <w:color w:val="000000"/>
                <w:sz w:val="22"/>
                <w:szCs w:val="22"/>
                <w:lang w:eastAsia="lt-LT"/>
              </w:rPr>
              <w:t xml:space="preserve"> Lietuvos turistinių </w:t>
            </w:r>
            <w:r w:rsidRPr="00F236BF">
              <w:rPr>
                <w:b/>
                <w:color w:val="000000"/>
                <w:sz w:val="22"/>
                <w:szCs w:val="22"/>
                <w:lang w:eastAsia="lt-LT"/>
              </w:rPr>
              <w:t>objektų silpnybių</w:t>
            </w:r>
            <w:r w:rsidRPr="00F236BF">
              <w:rPr>
                <w:color w:val="000000"/>
                <w:sz w:val="22"/>
                <w:szCs w:val="22"/>
                <w:lang w:eastAsia="lt-LT"/>
              </w:rPr>
              <w:t xml:space="preserve"> – viešieji tualetai. Pasaulį ir turizmo sektorių </w:t>
            </w:r>
          </w:p>
          <w:p w14:paraId="7D011D8F" w14:textId="77777777" w:rsidR="00474E70" w:rsidRPr="00F236BF" w:rsidRDefault="00474E70" w:rsidP="00DF05C6">
            <w:pPr>
              <w:shd w:val="clear" w:color="auto" w:fill="FFFFFF"/>
              <w:jc w:val="both"/>
              <w:rPr>
                <w:color w:val="000000"/>
                <w:szCs w:val="22"/>
                <w:lang w:eastAsia="lt-LT"/>
              </w:rPr>
            </w:pPr>
            <w:r w:rsidRPr="00F236BF">
              <w:rPr>
                <w:color w:val="000000"/>
                <w:sz w:val="22"/>
                <w:szCs w:val="22"/>
                <w:lang w:eastAsia="lt-LT"/>
              </w:rPr>
              <w:t>keičiančios pandemijos akivaizdoje aukšti higienos standartai yra ne privilegija, o būtinybė.</w:t>
            </w:r>
          </w:p>
        </w:tc>
      </w:tr>
      <w:tr w:rsidR="00474E70" w:rsidRPr="00F236BF" w14:paraId="46043074" w14:textId="77777777" w:rsidTr="00902FF8">
        <w:tc>
          <w:tcPr>
            <w:tcW w:w="9855" w:type="dxa"/>
          </w:tcPr>
          <w:p w14:paraId="2CA4B6C3" w14:textId="77777777" w:rsidR="00474E70" w:rsidRPr="00F236BF" w:rsidRDefault="00474E70" w:rsidP="00902FF8">
            <w:pPr>
              <w:shd w:val="clear" w:color="auto" w:fill="FFFFFF"/>
              <w:jc w:val="both"/>
              <w:rPr>
                <w:color w:val="000000"/>
                <w:szCs w:val="22"/>
                <w:lang w:eastAsia="lt-LT"/>
              </w:rPr>
            </w:pPr>
            <w:r w:rsidRPr="00F236BF">
              <w:rPr>
                <w:color w:val="000000"/>
                <w:sz w:val="22"/>
                <w:szCs w:val="22"/>
                <w:lang w:eastAsia="lt-LT"/>
              </w:rPr>
              <w:t xml:space="preserve">3.1.9. Pandemijos metu išryškėjo </w:t>
            </w:r>
            <w:r w:rsidRPr="00F236BF">
              <w:rPr>
                <w:b/>
                <w:color w:val="000000"/>
                <w:sz w:val="22"/>
                <w:szCs w:val="22"/>
                <w:lang w:eastAsia="lt-LT"/>
              </w:rPr>
              <w:t>bekontakčio a</w:t>
            </w:r>
            <w:r w:rsidRPr="00F236BF">
              <w:rPr>
                <w:color w:val="000000"/>
                <w:sz w:val="22"/>
                <w:szCs w:val="22"/>
                <w:lang w:eastAsia="lt-LT"/>
              </w:rPr>
              <w:t>tsiskaitymo privalumai ir būtinybė turistiniuose objektuose.</w:t>
            </w:r>
          </w:p>
        </w:tc>
      </w:tr>
      <w:tr w:rsidR="00474E70" w:rsidRPr="00F236BF" w14:paraId="540DFDD1" w14:textId="77777777" w:rsidTr="00902FF8">
        <w:tc>
          <w:tcPr>
            <w:tcW w:w="9855" w:type="dxa"/>
          </w:tcPr>
          <w:p w14:paraId="29C3B546" w14:textId="77777777" w:rsidR="00474E70" w:rsidRPr="00F236BF" w:rsidRDefault="00474E70" w:rsidP="00DF05C6">
            <w:pPr>
              <w:shd w:val="clear" w:color="auto" w:fill="FFFFFF"/>
              <w:jc w:val="both"/>
              <w:rPr>
                <w:color w:val="000000"/>
                <w:szCs w:val="22"/>
                <w:lang w:eastAsia="lt-LT"/>
              </w:rPr>
            </w:pPr>
            <w:r w:rsidRPr="00F236BF">
              <w:rPr>
                <w:color w:val="000000"/>
                <w:sz w:val="22"/>
                <w:szCs w:val="22"/>
                <w:lang w:eastAsia="lt-LT"/>
              </w:rPr>
              <w:t xml:space="preserve">3.1.10. Visi turistiniai objektai Lietuvoje turėtų suformuoti savo </w:t>
            </w:r>
            <w:r w:rsidRPr="00F236BF">
              <w:rPr>
                <w:b/>
                <w:color w:val="000000"/>
                <w:sz w:val="22"/>
                <w:szCs w:val="22"/>
                <w:lang w:eastAsia="lt-LT"/>
              </w:rPr>
              <w:t>politiką</w:t>
            </w:r>
            <w:r w:rsidRPr="00F236BF">
              <w:rPr>
                <w:color w:val="000000"/>
                <w:sz w:val="22"/>
                <w:szCs w:val="22"/>
                <w:lang w:eastAsia="lt-LT"/>
              </w:rPr>
              <w:t xml:space="preserve"> lankytojų su </w:t>
            </w:r>
            <w:r w:rsidRPr="00F236BF">
              <w:rPr>
                <w:b/>
                <w:color w:val="000000"/>
                <w:sz w:val="22"/>
                <w:szCs w:val="22"/>
                <w:lang w:eastAsia="lt-LT"/>
              </w:rPr>
              <w:t>augintiniais atžvilgiu</w:t>
            </w:r>
            <w:r w:rsidRPr="00F236BF">
              <w:rPr>
                <w:color w:val="000000"/>
                <w:sz w:val="22"/>
                <w:szCs w:val="22"/>
                <w:lang w:eastAsia="lt-LT"/>
              </w:rPr>
              <w:t xml:space="preserve"> bei aiškiu ženklinimu informuoti lankytojus apie objekte galiojančias taisykles bei tvarką.</w:t>
            </w:r>
          </w:p>
        </w:tc>
      </w:tr>
      <w:tr w:rsidR="00474E70" w:rsidRPr="00F236BF" w14:paraId="223388A6" w14:textId="77777777" w:rsidTr="00902FF8">
        <w:tc>
          <w:tcPr>
            <w:tcW w:w="9855" w:type="dxa"/>
          </w:tcPr>
          <w:p w14:paraId="37CF2E64" w14:textId="77777777" w:rsidR="00474E70" w:rsidRPr="00F236BF" w:rsidRDefault="00474E70" w:rsidP="00902FF8">
            <w:pPr>
              <w:rPr>
                <w:szCs w:val="24"/>
              </w:rPr>
            </w:pPr>
            <w:r>
              <w:rPr>
                <w:sz w:val="22"/>
                <w:szCs w:val="22"/>
              </w:rPr>
              <w:t>3.1.11. Dėl COVID-</w:t>
            </w:r>
            <w:r w:rsidRPr="00F236BF">
              <w:rPr>
                <w:sz w:val="22"/>
                <w:szCs w:val="22"/>
              </w:rPr>
              <w:t xml:space="preserve">19 ir pandemijai suvaldyti skirtų suvaržymų 2020 m. rekordiškai </w:t>
            </w:r>
            <w:r w:rsidRPr="00F236BF">
              <w:rPr>
                <w:b/>
                <w:sz w:val="22"/>
                <w:szCs w:val="22"/>
              </w:rPr>
              <w:t>smuko atvykstamasis</w:t>
            </w:r>
            <w:r>
              <w:rPr>
                <w:b/>
                <w:sz w:val="22"/>
                <w:szCs w:val="22"/>
              </w:rPr>
              <w:t xml:space="preserve"> </w:t>
            </w:r>
            <w:r w:rsidRPr="00F236BF">
              <w:rPr>
                <w:b/>
                <w:sz w:val="22"/>
                <w:szCs w:val="22"/>
              </w:rPr>
              <w:t>turizmas</w:t>
            </w:r>
            <w:r w:rsidRPr="00F236BF">
              <w:rPr>
                <w:sz w:val="22"/>
                <w:szCs w:val="22"/>
              </w:rPr>
              <w:t>.</w:t>
            </w:r>
            <w:r>
              <w:rPr>
                <w:sz w:val="22"/>
                <w:szCs w:val="22"/>
              </w:rPr>
              <w:t xml:space="preserve"> </w:t>
            </w:r>
            <w:r w:rsidRPr="00F236BF">
              <w:rPr>
                <w:sz w:val="22"/>
                <w:szCs w:val="22"/>
              </w:rPr>
              <w:t xml:space="preserve">2020 m. vasaros duomenys rodo, kad </w:t>
            </w:r>
            <w:r w:rsidRPr="00F236BF">
              <w:rPr>
                <w:b/>
                <w:sz w:val="22"/>
                <w:szCs w:val="22"/>
              </w:rPr>
              <w:t>panaikinus</w:t>
            </w:r>
            <w:r w:rsidRPr="00F236BF">
              <w:rPr>
                <w:sz w:val="22"/>
                <w:szCs w:val="22"/>
              </w:rPr>
              <w:t xml:space="preserve"> keliavimo </w:t>
            </w:r>
            <w:r w:rsidRPr="00F236BF">
              <w:rPr>
                <w:b/>
                <w:sz w:val="22"/>
                <w:szCs w:val="22"/>
              </w:rPr>
              <w:t>barjerus</w:t>
            </w:r>
            <w:r w:rsidRPr="00F236BF">
              <w:rPr>
                <w:sz w:val="22"/>
                <w:szCs w:val="22"/>
              </w:rPr>
              <w:t xml:space="preserve">, oro maršrutų, skrydžių ir keleivių skaičius iš karto </w:t>
            </w:r>
            <w:r w:rsidRPr="00F236BF">
              <w:rPr>
                <w:b/>
                <w:sz w:val="22"/>
                <w:szCs w:val="22"/>
              </w:rPr>
              <w:t>negrįžta</w:t>
            </w:r>
            <w:r w:rsidRPr="00F236BF">
              <w:rPr>
                <w:sz w:val="22"/>
                <w:szCs w:val="22"/>
              </w:rPr>
              <w:t xml:space="preserve"> į prieš-krizinę situaciją 2019 m. Tad </w:t>
            </w:r>
            <w:r w:rsidRPr="00F236BF">
              <w:rPr>
                <w:b/>
                <w:sz w:val="22"/>
                <w:szCs w:val="22"/>
              </w:rPr>
              <w:t>atvykstamojo turizmo</w:t>
            </w:r>
            <w:r w:rsidRPr="00F236BF">
              <w:rPr>
                <w:sz w:val="22"/>
                <w:szCs w:val="22"/>
              </w:rPr>
              <w:t xml:space="preserve"> srautai atsigaus lėčiau.</w:t>
            </w:r>
          </w:p>
        </w:tc>
      </w:tr>
    </w:tbl>
    <w:p w14:paraId="2E0E055F" w14:textId="77777777" w:rsidR="00474E70" w:rsidRDefault="00474E70" w:rsidP="00902FF8">
      <w:pPr>
        <w:spacing w:line="360" w:lineRule="auto"/>
        <w:rPr>
          <w:szCs w:val="24"/>
        </w:rPr>
      </w:pPr>
    </w:p>
    <w:p w14:paraId="6AF0E8C6" w14:textId="77777777" w:rsidR="00474E70" w:rsidRPr="0099462D" w:rsidRDefault="00474E70" w:rsidP="00902FF8">
      <w:pPr>
        <w:spacing w:line="360" w:lineRule="auto"/>
        <w:jc w:val="both"/>
        <w:rPr>
          <w:szCs w:val="24"/>
        </w:rPr>
      </w:pPr>
      <w:r>
        <w:rPr>
          <w:szCs w:val="24"/>
        </w:rPr>
        <w:t xml:space="preserve">3.1.12. </w:t>
      </w:r>
      <w:r w:rsidRPr="002A4B5C">
        <w:rPr>
          <w:szCs w:val="24"/>
        </w:rPr>
        <w:t>Siekiant suvaldyti rizikas kylančias dėl atvykstamojo turizmo srauto svyravimo</w:t>
      </w:r>
      <w:r>
        <w:rPr>
          <w:szCs w:val="24"/>
        </w:rPr>
        <w:t xml:space="preserve"> Lietuvoje</w:t>
      </w:r>
      <w:r w:rsidRPr="002A4B5C">
        <w:rPr>
          <w:szCs w:val="24"/>
        </w:rPr>
        <w:t>, turi būti skatinamas vietinio turizmo augimas</w:t>
      </w:r>
      <w:r>
        <w:rPr>
          <w:szCs w:val="24"/>
        </w:rPr>
        <w:t xml:space="preserve"> </w:t>
      </w:r>
      <w:r w:rsidRPr="002A4B5C">
        <w:rPr>
          <w:szCs w:val="24"/>
        </w:rPr>
        <w:t>nacionaliniu mastu. Efektyvi Lietuvos vietinio turizmo skatinimo kampanija</w:t>
      </w:r>
      <w:r>
        <w:rPr>
          <w:szCs w:val="24"/>
        </w:rPr>
        <w:t xml:space="preserve"> nacionaliniu lygiu</w:t>
      </w:r>
      <w:r w:rsidRPr="002A4B5C">
        <w:rPr>
          <w:szCs w:val="24"/>
        </w:rPr>
        <w:t xml:space="preserve"> gali padėti mažinti nuostolius, patiriamus dėl sezonų kaitos ar kitų force majeure aplinkybių. COVID–19 pandemija pat</w:t>
      </w:r>
      <w:r>
        <w:rPr>
          <w:szCs w:val="24"/>
        </w:rPr>
        <w:t>virtino vietinio turizmo svarbą</w:t>
      </w:r>
      <w:r w:rsidRPr="002A4B5C">
        <w:rPr>
          <w:szCs w:val="24"/>
        </w:rPr>
        <w:t>,</w:t>
      </w:r>
      <w:r>
        <w:rPr>
          <w:szCs w:val="24"/>
        </w:rPr>
        <w:t xml:space="preserve"> nes</w:t>
      </w:r>
      <w:r w:rsidRPr="002A4B5C">
        <w:rPr>
          <w:szCs w:val="24"/>
        </w:rPr>
        <w:t xml:space="preserve"> vietinio turizmo augimas skatina vietinį vartojimą ir gali padėti sumažinti turizmo paslaugų importą.</w:t>
      </w:r>
    </w:p>
    <w:p w14:paraId="371ED6E9" w14:textId="77777777" w:rsidR="00474E70" w:rsidRPr="00F450AA" w:rsidRDefault="00474E70" w:rsidP="00902FF8">
      <w:pPr>
        <w:jc w:val="center"/>
        <w:rPr>
          <w:b/>
          <w:szCs w:val="24"/>
        </w:rPr>
      </w:pPr>
      <w:r w:rsidRPr="0099462D">
        <w:rPr>
          <w:b/>
          <w:szCs w:val="24"/>
        </w:rPr>
        <w:t>3.2.Turistų elgesio po COVID–19 pokyčių prognozė 2021-2025</w:t>
      </w:r>
    </w:p>
    <w:p w14:paraId="35278089" w14:textId="77777777" w:rsidR="00474E70" w:rsidRPr="00CC30E8" w:rsidRDefault="00474E70" w:rsidP="00902FF8">
      <w:pPr>
        <w:spacing w:line="360" w:lineRule="auto"/>
        <w:ind w:left="1175"/>
        <w:jc w:val="right"/>
        <w:rPr>
          <w:sz w:val="22"/>
          <w:szCs w:val="22"/>
        </w:rPr>
      </w:pPr>
      <w:r w:rsidRPr="00CC30E8">
        <w:rPr>
          <w:sz w:val="22"/>
          <w:szCs w:val="22"/>
        </w:rPr>
        <w:t>6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74E70" w:rsidRPr="00F236BF" w14:paraId="508CCB13" w14:textId="77777777" w:rsidTr="00902FF8">
        <w:tc>
          <w:tcPr>
            <w:tcW w:w="9855" w:type="dxa"/>
          </w:tcPr>
          <w:p w14:paraId="477AE415" w14:textId="77777777" w:rsidR="00474E70" w:rsidRPr="00F236BF" w:rsidRDefault="00474E70" w:rsidP="00902FF8">
            <w:pPr>
              <w:jc w:val="both"/>
              <w:rPr>
                <w:szCs w:val="22"/>
              </w:rPr>
            </w:pPr>
            <w:r w:rsidRPr="00F236BF">
              <w:rPr>
                <w:sz w:val="22"/>
                <w:szCs w:val="22"/>
              </w:rPr>
              <w:t xml:space="preserve">3.2.1. Tikėtina, kad </w:t>
            </w:r>
            <w:r w:rsidRPr="00F236BF">
              <w:rPr>
                <w:b/>
                <w:sz w:val="22"/>
                <w:szCs w:val="22"/>
              </w:rPr>
              <w:t>populiarės kelionės automobiliais</w:t>
            </w:r>
            <w:r w:rsidRPr="00F236BF">
              <w:rPr>
                <w:sz w:val="22"/>
                <w:szCs w:val="22"/>
              </w:rPr>
              <w:t xml:space="preserve"> artimais atstumais, ypač dėl nesaugumo jausmo būnant artimoje aplinkoje su nepažįstamaisiais, taip pat dėl sumažėjusių pajamų. Pirmojo protrūkio metu turistai teikė pirmenybę keliavimui nuosavu automobiliu, tikima,</w:t>
            </w:r>
            <w:r>
              <w:rPr>
                <w:sz w:val="22"/>
                <w:szCs w:val="22"/>
              </w:rPr>
              <w:t xml:space="preserve"> kad ši tendencija išliks ir po </w:t>
            </w:r>
            <w:r w:rsidRPr="00F236BF">
              <w:rPr>
                <w:sz w:val="22"/>
                <w:szCs w:val="22"/>
              </w:rPr>
              <w:t>pandeminiu laikotarpiu.</w:t>
            </w:r>
          </w:p>
        </w:tc>
      </w:tr>
      <w:tr w:rsidR="00474E70" w:rsidRPr="00F236BF" w14:paraId="6C3FDA56" w14:textId="77777777" w:rsidTr="00902FF8">
        <w:tc>
          <w:tcPr>
            <w:tcW w:w="9855" w:type="dxa"/>
          </w:tcPr>
          <w:p w14:paraId="445782C0" w14:textId="77777777" w:rsidR="00474E70" w:rsidRPr="00F236BF" w:rsidRDefault="00474E70" w:rsidP="00902FF8">
            <w:pPr>
              <w:jc w:val="both"/>
              <w:rPr>
                <w:szCs w:val="22"/>
              </w:rPr>
            </w:pPr>
            <w:r w:rsidRPr="00F236BF">
              <w:rPr>
                <w:sz w:val="22"/>
                <w:szCs w:val="22"/>
              </w:rPr>
              <w:t xml:space="preserve">3.2.2. Apie 80 proc. keliautojų </w:t>
            </w:r>
            <w:r w:rsidRPr="00F236BF">
              <w:rPr>
                <w:b/>
                <w:sz w:val="22"/>
                <w:szCs w:val="22"/>
              </w:rPr>
              <w:t>bijo</w:t>
            </w:r>
            <w:r w:rsidRPr="00F236BF">
              <w:rPr>
                <w:sz w:val="22"/>
                <w:szCs w:val="22"/>
              </w:rPr>
              <w:t xml:space="preserve"> galimų karantino </w:t>
            </w:r>
            <w:r w:rsidRPr="00F236BF">
              <w:rPr>
                <w:b/>
                <w:sz w:val="22"/>
                <w:szCs w:val="22"/>
              </w:rPr>
              <w:t>suvaržymų</w:t>
            </w:r>
            <w:r w:rsidRPr="00F236BF">
              <w:rPr>
                <w:sz w:val="22"/>
                <w:szCs w:val="22"/>
              </w:rPr>
              <w:t xml:space="preserve"> kelionės tikslo vietoje, dėl ko jie negalėtų grįžti namo, todėl kelionės į tolimuosius kraštus atsigaus lėčiausiai.</w:t>
            </w:r>
          </w:p>
        </w:tc>
      </w:tr>
      <w:tr w:rsidR="00474E70" w:rsidRPr="00F236BF" w14:paraId="11040258" w14:textId="77777777" w:rsidTr="00902FF8">
        <w:tc>
          <w:tcPr>
            <w:tcW w:w="9855" w:type="dxa"/>
          </w:tcPr>
          <w:p w14:paraId="68A8063B" w14:textId="77777777" w:rsidR="00474E70" w:rsidRPr="00F236BF" w:rsidRDefault="00474E70" w:rsidP="00902FF8">
            <w:pPr>
              <w:jc w:val="both"/>
              <w:rPr>
                <w:szCs w:val="22"/>
              </w:rPr>
            </w:pPr>
            <w:r w:rsidRPr="00F236BF">
              <w:rPr>
                <w:sz w:val="22"/>
                <w:szCs w:val="22"/>
              </w:rPr>
              <w:t xml:space="preserve">3.2.3. 61 proc. keliautojų iš </w:t>
            </w:r>
            <w:r w:rsidRPr="00F236BF">
              <w:rPr>
                <w:b/>
                <w:sz w:val="22"/>
                <w:szCs w:val="22"/>
              </w:rPr>
              <w:t>Estijos ir Latvijos</w:t>
            </w:r>
            <w:r w:rsidRPr="00F236BF">
              <w:rPr>
                <w:sz w:val="22"/>
                <w:szCs w:val="22"/>
              </w:rPr>
              <w:t xml:space="preserve"> į Lietuvą atvyksta automobiliu, todėl Lietuva gali išnaudoti šį </w:t>
            </w:r>
            <w:r w:rsidRPr="00F236BF">
              <w:rPr>
                <w:b/>
                <w:sz w:val="22"/>
                <w:szCs w:val="22"/>
              </w:rPr>
              <w:t>potencialą</w:t>
            </w:r>
            <w:r w:rsidRPr="00F236BF">
              <w:rPr>
                <w:sz w:val="22"/>
                <w:szCs w:val="22"/>
              </w:rPr>
              <w:t xml:space="preserve"> siekiant pritraukti turistus iš artimiausių kaimyninių šalių.</w:t>
            </w:r>
          </w:p>
        </w:tc>
      </w:tr>
      <w:tr w:rsidR="00474E70" w:rsidRPr="00F236BF" w14:paraId="19A91DAB" w14:textId="77777777" w:rsidTr="00902FF8">
        <w:tc>
          <w:tcPr>
            <w:tcW w:w="9855" w:type="dxa"/>
          </w:tcPr>
          <w:p w14:paraId="61DA9593" w14:textId="77777777" w:rsidR="00474E70" w:rsidRPr="00F236BF" w:rsidRDefault="00474E70" w:rsidP="00902FF8">
            <w:pPr>
              <w:jc w:val="both"/>
              <w:rPr>
                <w:b/>
                <w:szCs w:val="22"/>
              </w:rPr>
            </w:pPr>
            <w:r w:rsidRPr="00F236BF">
              <w:rPr>
                <w:sz w:val="22"/>
                <w:szCs w:val="22"/>
              </w:rPr>
              <w:t xml:space="preserve">3.2.4. Tikėtina, kad vienu svarbiausių kriterijumi renkantis </w:t>
            </w:r>
            <w:r w:rsidRPr="00F236BF">
              <w:rPr>
                <w:b/>
                <w:sz w:val="22"/>
                <w:szCs w:val="22"/>
              </w:rPr>
              <w:t>kelionės tikslo vietą</w:t>
            </w:r>
            <w:r w:rsidRPr="00F236BF">
              <w:rPr>
                <w:sz w:val="22"/>
                <w:szCs w:val="22"/>
              </w:rPr>
              <w:t xml:space="preserve"> taps </w:t>
            </w:r>
            <w:r w:rsidRPr="00F236BF">
              <w:rPr>
                <w:b/>
                <w:sz w:val="22"/>
                <w:szCs w:val="22"/>
              </w:rPr>
              <w:t xml:space="preserve">mažas turistų skaičius </w:t>
            </w:r>
            <w:r w:rsidRPr="00F236BF">
              <w:rPr>
                <w:sz w:val="22"/>
                <w:szCs w:val="22"/>
              </w:rPr>
              <w:t xml:space="preserve">vietovėje. To pasėkoje keliautojai </w:t>
            </w:r>
            <w:r w:rsidRPr="00F236BF">
              <w:rPr>
                <w:b/>
                <w:sz w:val="22"/>
                <w:szCs w:val="22"/>
              </w:rPr>
              <w:t>vengs</w:t>
            </w:r>
            <w:r w:rsidRPr="00F236BF">
              <w:rPr>
                <w:sz w:val="22"/>
                <w:szCs w:val="22"/>
              </w:rPr>
              <w:t xml:space="preserve"> masinių susibūrimų,</w:t>
            </w:r>
            <w:r>
              <w:rPr>
                <w:sz w:val="22"/>
                <w:szCs w:val="22"/>
              </w:rPr>
              <w:t xml:space="preserve"> </w:t>
            </w:r>
            <w:r w:rsidRPr="00F236BF">
              <w:rPr>
                <w:sz w:val="22"/>
                <w:szCs w:val="22"/>
              </w:rPr>
              <w:t>viešų vietų miestuose, bet</w:t>
            </w:r>
            <w:r>
              <w:rPr>
                <w:sz w:val="22"/>
                <w:szCs w:val="22"/>
              </w:rPr>
              <w:t xml:space="preserve"> </w:t>
            </w:r>
            <w:r w:rsidRPr="00F236BF">
              <w:rPr>
                <w:b/>
                <w:sz w:val="22"/>
                <w:szCs w:val="22"/>
              </w:rPr>
              <w:t xml:space="preserve">augs </w:t>
            </w:r>
            <w:r w:rsidRPr="00F236BF">
              <w:rPr>
                <w:sz w:val="22"/>
                <w:szCs w:val="22"/>
              </w:rPr>
              <w:t xml:space="preserve">susidomėjimas kaimo, gamtiniu ir ekologiniu turizmu. Turistai bus labiau linkę rinktis išvykas ir įvairias veiklas gamtoje, </w:t>
            </w:r>
            <w:r w:rsidRPr="00F236BF">
              <w:rPr>
                <w:sz w:val="22"/>
                <w:szCs w:val="22"/>
              </w:rPr>
              <w:lastRenderedPageBreak/>
              <w:t xml:space="preserve">apsistoti privačiose nuosavybėse, vilose, apartamentuose ar nedideliuose viešbučiuose. </w:t>
            </w:r>
          </w:p>
        </w:tc>
      </w:tr>
      <w:tr w:rsidR="00474E70" w:rsidRPr="00F236BF" w14:paraId="586F6106" w14:textId="77777777" w:rsidTr="00902FF8">
        <w:tc>
          <w:tcPr>
            <w:tcW w:w="9855" w:type="dxa"/>
          </w:tcPr>
          <w:p w14:paraId="07E3E6DE" w14:textId="77777777" w:rsidR="00474E70" w:rsidRPr="00F236BF" w:rsidRDefault="00474E70" w:rsidP="00902FF8">
            <w:pPr>
              <w:jc w:val="both"/>
              <w:rPr>
                <w:szCs w:val="22"/>
              </w:rPr>
            </w:pPr>
            <w:r w:rsidRPr="00F236BF">
              <w:rPr>
                <w:sz w:val="22"/>
                <w:szCs w:val="22"/>
              </w:rPr>
              <w:lastRenderedPageBreak/>
              <w:t xml:space="preserve">3.2.5. Turistai </w:t>
            </w:r>
            <w:r w:rsidRPr="00F236BF">
              <w:rPr>
                <w:b/>
                <w:sz w:val="22"/>
                <w:szCs w:val="22"/>
              </w:rPr>
              <w:t>tikėsis</w:t>
            </w:r>
            <w:r w:rsidRPr="00F236BF">
              <w:rPr>
                <w:sz w:val="22"/>
                <w:szCs w:val="22"/>
              </w:rPr>
              <w:t xml:space="preserve"> saugių ir sklandžių kelionių, kurių metu bus naudojamos tokios bekontaktės technologijos, kaip: užsiregistravimas viešbutyje su programėle telefone; atsiskaitymas bekontaktėmis kortelėmis; restorano meniu peržiūra telefone; biometrinių duomenų nuskaitymas ir pan.</w:t>
            </w:r>
          </w:p>
          <w:p w14:paraId="4D1C7989" w14:textId="77777777" w:rsidR="00474E70" w:rsidRPr="00F236BF" w:rsidRDefault="00474E70" w:rsidP="00902FF8">
            <w:pPr>
              <w:jc w:val="both"/>
              <w:rPr>
                <w:szCs w:val="22"/>
              </w:rPr>
            </w:pPr>
            <w:r w:rsidRPr="00F236BF">
              <w:rPr>
                <w:sz w:val="22"/>
                <w:szCs w:val="22"/>
              </w:rPr>
              <w:t xml:space="preserve">Prognozuojama, kad dar vienas svarbus </w:t>
            </w:r>
            <w:r w:rsidRPr="00F236BF">
              <w:rPr>
                <w:b/>
                <w:sz w:val="22"/>
                <w:szCs w:val="22"/>
              </w:rPr>
              <w:t>kriterijus</w:t>
            </w:r>
            <w:r w:rsidRPr="00F236BF">
              <w:rPr>
                <w:sz w:val="22"/>
                <w:szCs w:val="22"/>
              </w:rPr>
              <w:t xml:space="preserve"> renkantis kelionę bus </w:t>
            </w:r>
            <w:r w:rsidRPr="00F236BF">
              <w:rPr>
                <w:b/>
                <w:sz w:val="22"/>
                <w:szCs w:val="22"/>
              </w:rPr>
              <w:t>lanksčios</w:t>
            </w:r>
            <w:r w:rsidRPr="00F236BF">
              <w:rPr>
                <w:sz w:val="22"/>
                <w:szCs w:val="22"/>
              </w:rPr>
              <w:t xml:space="preserve"> kelionės atšaukimo ar atidėjimo </w:t>
            </w:r>
            <w:r w:rsidRPr="00F236BF">
              <w:rPr>
                <w:b/>
                <w:sz w:val="22"/>
                <w:szCs w:val="22"/>
              </w:rPr>
              <w:t>sąlygos</w:t>
            </w:r>
            <w:r w:rsidRPr="00F236BF">
              <w:rPr>
                <w:sz w:val="22"/>
                <w:szCs w:val="22"/>
              </w:rPr>
              <w:t>.</w:t>
            </w:r>
          </w:p>
        </w:tc>
      </w:tr>
      <w:tr w:rsidR="00474E70" w:rsidRPr="00F236BF" w14:paraId="02D0382A" w14:textId="77777777" w:rsidTr="00902FF8">
        <w:tc>
          <w:tcPr>
            <w:tcW w:w="9855" w:type="dxa"/>
          </w:tcPr>
          <w:p w14:paraId="43E9FE5E" w14:textId="77777777" w:rsidR="00474E70" w:rsidRPr="00F236BF" w:rsidRDefault="00474E70" w:rsidP="00DF05C6">
            <w:pPr>
              <w:jc w:val="both"/>
              <w:rPr>
                <w:szCs w:val="22"/>
              </w:rPr>
            </w:pPr>
            <w:r w:rsidRPr="00F236BF">
              <w:rPr>
                <w:sz w:val="22"/>
                <w:szCs w:val="22"/>
              </w:rPr>
              <w:t xml:space="preserve">3.2.6. Turistai bus linkę </w:t>
            </w:r>
            <w:r w:rsidRPr="00F236BF">
              <w:rPr>
                <w:b/>
                <w:sz w:val="22"/>
                <w:szCs w:val="22"/>
              </w:rPr>
              <w:t>trumpinti</w:t>
            </w:r>
            <w:r w:rsidRPr="00F236BF">
              <w:rPr>
                <w:sz w:val="22"/>
                <w:szCs w:val="22"/>
              </w:rPr>
              <w:t xml:space="preserve"> savo kelionės </w:t>
            </w:r>
            <w:r w:rsidRPr="00F236BF">
              <w:rPr>
                <w:b/>
                <w:sz w:val="22"/>
                <w:szCs w:val="22"/>
              </w:rPr>
              <w:t>trukmę</w:t>
            </w:r>
            <w:r w:rsidRPr="00F236BF">
              <w:rPr>
                <w:sz w:val="22"/>
                <w:szCs w:val="22"/>
              </w:rPr>
              <w:t xml:space="preserve"> arba vietoj vienos ilgos kelionės rinksis dvi trumpesnes.</w:t>
            </w:r>
          </w:p>
        </w:tc>
      </w:tr>
      <w:tr w:rsidR="00474E70" w:rsidRPr="00F236BF" w14:paraId="79E7B859" w14:textId="77777777" w:rsidTr="00902FF8">
        <w:tc>
          <w:tcPr>
            <w:tcW w:w="9855" w:type="dxa"/>
          </w:tcPr>
          <w:p w14:paraId="090758D6" w14:textId="77777777" w:rsidR="00474E70" w:rsidRPr="00F236BF" w:rsidRDefault="00474E70" w:rsidP="00902FF8">
            <w:pPr>
              <w:jc w:val="both"/>
              <w:rPr>
                <w:szCs w:val="22"/>
              </w:rPr>
            </w:pPr>
            <w:r w:rsidRPr="00F236BF">
              <w:rPr>
                <w:sz w:val="22"/>
                <w:szCs w:val="22"/>
              </w:rPr>
              <w:t xml:space="preserve">3.2.7. Dėl ekonominio nestabilumo, galimybės prarasti darbą ar sumažėjusių pajamų, respondentai bus linkę išleisti mažiau pinigų turizmo paslaugoms. Prognozuojamas </w:t>
            </w:r>
            <w:r w:rsidRPr="00F236BF">
              <w:rPr>
                <w:b/>
                <w:sz w:val="22"/>
                <w:szCs w:val="22"/>
              </w:rPr>
              <w:t>kelionėms</w:t>
            </w:r>
            <w:r w:rsidRPr="00F236BF">
              <w:rPr>
                <w:sz w:val="22"/>
                <w:szCs w:val="22"/>
              </w:rPr>
              <w:t xml:space="preserve"> skirto </w:t>
            </w:r>
            <w:r w:rsidRPr="00F236BF">
              <w:rPr>
                <w:b/>
                <w:sz w:val="22"/>
                <w:szCs w:val="22"/>
              </w:rPr>
              <w:t>biudžeto</w:t>
            </w:r>
            <w:r>
              <w:rPr>
                <w:b/>
                <w:sz w:val="22"/>
                <w:szCs w:val="22"/>
              </w:rPr>
              <w:t xml:space="preserve"> </w:t>
            </w:r>
            <w:r w:rsidRPr="00F236BF">
              <w:rPr>
                <w:sz w:val="22"/>
                <w:szCs w:val="22"/>
              </w:rPr>
              <w:t>ir</w:t>
            </w:r>
            <w:r>
              <w:rPr>
                <w:sz w:val="22"/>
                <w:szCs w:val="22"/>
              </w:rPr>
              <w:t xml:space="preserve"> </w:t>
            </w:r>
            <w:r w:rsidRPr="00F236BF">
              <w:rPr>
                <w:sz w:val="22"/>
                <w:szCs w:val="22"/>
              </w:rPr>
              <w:t>verslo kelionių</w:t>
            </w:r>
            <w:r w:rsidRPr="00F236BF">
              <w:rPr>
                <w:b/>
                <w:sz w:val="22"/>
                <w:szCs w:val="22"/>
              </w:rPr>
              <w:t xml:space="preserve"> mažėjimas</w:t>
            </w:r>
            <w:r w:rsidRPr="00F236BF">
              <w:rPr>
                <w:sz w:val="22"/>
                <w:szCs w:val="22"/>
              </w:rPr>
              <w:t>.</w:t>
            </w:r>
          </w:p>
        </w:tc>
      </w:tr>
      <w:tr w:rsidR="00474E70" w:rsidRPr="00F236BF" w14:paraId="6BD3AF62" w14:textId="77777777" w:rsidTr="00902FF8">
        <w:tc>
          <w:tcPr>
            <w:tcW w:w="9855" w:type="dxa"/>
          </w:tcPr>
          <w:p w14:paraId="49981E6A" w14:textId="77777777" w:rsidR="00474E70" w:rsidRPr="00F236BF" w:rsidRDefault="00474E70" w:rsidP="00DF05C6">
            <w:pPr>
              <w:jc w:val="both"/>
              <w:rPr>
                <w:szCs w:val="22"/>
              </w:rPr>
            </w:pPr>
            <w:r w:rsidRPr="00F236BF">
              <w:rPr>
                <w:sz w:val="22"/>
                <w:szCs w:val="22"/>
              </w:rPr>
              <w:t xml:space="preserve">3.2.8. Populiarėjant nuotoliniu būdu vykstantiems susirinkimams sumažės tiesioginio kontakto poreikis ir pasikeis verslo organizavimo bei komunikavimo modelis. Tikėtina, kad </w:t>
            </w:r>
            <w:r w:rsidRPr="00F236BF">
              <w:rPr>
                <w:b/>
                <w:sz w:val="22"/>
                <w:szCs w:val="22"/>
              </w:rPr>
              <w:t>laisvalaikio turizmas</w:t>
            </w:r>
            <w:r>
              <w:rPr>
                <w:b/>
                <w:sz w:val="22"/>
                <w:szCs w:val="22"/>
              </w:rPr>
              <w:t xml:space="preserve"> </w:t>
            </w:r>
            <w:r w:rsidRPr="00F236BF">
              <w:rPr>
                <w:b/>
                <w:sz w:val="22"/>
                <w:szCs w:val="22"/>
              </w:rPr>
              <w:t xml:space="preserve">atsigaus </w:t>
            </w:r>
            <w:r w:rsidRPr="00F236BF">
              <w:rPr>
                <w:sz w:val="22"/>
                <w:szCs w:val="22"/>
              </w:rPr>
              <w:t xml:space="preserve">greičiau nei </w:t>
            </w:r>
            <w:r w:rsidRPr="00F236BF">
              <w:rPr>
                <w:b/>
                <w:sz w:val="22"/>
                <w:szCs w:val="22"/>
              </w:rPr>
              <w:t>verslo turizmas</w:t>
            </w:r>
            <w:r w:rsidRPr="00F236BF">
              <w:rPr>
                <w:sz w:val="22"/>
                <w:szCs w:val="22"/>
              </w:rPr>
              <w:t>, o keliauti labiau linkę bus didesnes pajamas gaunantys asmenys.</w:t>
            </w:r>
          </w:p>
        </w:tc>
      </w:tr>
    </w:tbl>
    <w:p w14:paraId="32FC2B81" w14:textId="77777777" w:rsidR="00474E70" w:rsidRDefault="00474E70" w:rsidP="00902FF8">
      <w:pPr>
        <w:jc w:val="both"/>
        <w:rPr>
          <w:szCs w:val="24"/>
        </w:rPr>
      </w:pPr>
    </w:p>
    <w:p w14:paraId="0F1DB2BB" w14:textId="77777777" w:rsidR="00474E70" w:rsidRDefault="00474E70" w:rsidP="00902FF8">
      <w:pPr>
        <w:spacing w:line="360" w:lineRule="auto"/>
        <w:jc w:val="both"/>
        <w:rPr>
          <w:szCs w:val="24"/>
        </w:rPr>
      </w:pPr>
      <w:r>
        <w:rPr>
          <w:szCs w:val="24"/>
        </w:rPr>
        <w:t>3.2.9. Geopolitinė situacija pasaulyje, v</w:t>
      </w:r>
      <w:r w:rsidRPr="00812CF5">
        <w:rPr>
          <w:szCs w:val="24"/>
        </w:rPr>
        <w:t xml:space="preserve">angi </w:t>
      </w:r>
      <w:r>
        <w:rPr>
          <w:szCs w:val="24"/>
        </w:rPr>
        <w:t xml:space="preserve">Lietuvos turizmo politika, </w:t>
      </w:r>
      <w:r w:rsidRPr="001744B8">
        <w:rPr>
          <w:b/>
          <w:szCs w:val="24"/>
        </w:rPr>
        <w:t>lėta turizmo sektoriaus transformacija</w:t>
      </w:r>
      <w:r>
        <w:rPr>
          <w:b/>
          <w:szCs w:val="24"/>
        </w:rPr>
        <w:t xml:space="preserve"> </w:t>
      </w:r>
      <w:r w:rsidRPr="001744B8">
        <w:rPr>
          <w:b/>
          <w:szCs w:val="24"/>
        </w:rPr>
        <w:t>ir šalies rinkodara</w:t>
      </w:r>
      <w:r>
        <w:rPr>
          <w:b/>
          <w:szCs w:val="24"/>
        </w:rPr>
        <w:t xml:space="preserve"> </w:t>
      </w:r>
      <w:r w:rsidRPr="00E068E1">
        <w:rPr>
          <w:szCs w:val="24"/>
        </w:rPr>
        <w:t>(žr. 7 lentelė)</w:t>
      </w:r>
      <w:r w:rsidRPr="00812CF5">
        <w:rPr>
          <w:szCs w:val="24"/>
        </w:rPr>
        <w:t xml:space="preserve"> 2021–2025 m. kelią didesnę </w:t>
      </w:r>
      <w:r w:rsidRPr="001744B8">
        <w:rPr>
          <w:b/>
          <w:szCs w:val="24"/>
        </w:rPr>
        <w:t xml:space="preserve">grėsmę </w:t>
      </w:r>
      <w:r w:rsidRPr="00812CF5">
        <w:rPr>
          <w:szCs w:val="24"/>
        </w:rPr>
        <w:t>Lietuvos turizmo sektoriui nei užsitęsusi pandemija. Investicijų į turizmo sektorių trūkumas gali lemti sektoriaus stagnaciją. Be aiškios strategijos turizmo sektoriaus vers</w:t>
      </w:r>
      <w:r>
        <w:rPr>
          <w:szCs w:val="24"/>
        </w:rPr>
        <w:t>lai nepajėgs atsigauti po COVID-</w:t>
      </w:r>
      <w:r w:rsidRPr="00812CF5">
        <w:rPr>
          <w:szCs w:val="24"/>
        </w:rPr>
        <w:t>19 krizės, o Lietuva neteks konkurencingumo. Užsienio turistų skaičius nesikeis be investicijų į sektoriaus verslo duomenis ir šalies rinkodarą tikslinėse rinkose.</w:t>
      </w:r>
    </w:p>
    <w:p w14:paraId="015E72A0" w14:textId="77777777" w:rsidR="00474E70" w:rsidRPr="00CC30E8" w:rsidRDefault="00474E70" w:rsidP="00902FF8">
      <w:pPr>
        <w:spacing w:line="360" w:lineRule="auto"/>
        <w:jc w:val="right"/>
        <w:rPr>
          <w:sz w:val="22"/>
          <w:szCs w:val="22"/>
        </w:rPr>
      </w:pPr>
      <w:r w:rsidRPr="00CC30E8">
        <w:rPr>
          <w:sz w:val="22"/>
          <w:szCs w:val="22"/>
        </w:rPr>
        <w:t>7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74E70" w:rsidRPr="008E3246" w14:paraId="7546BA82" w14:textId="77777777" w:rsidTr="00902FF8">
        <w:tc>
          <w:tcPr>
            <w:tcW w:w="9855" w:type="dxa"/>
          </w:tcPr>
          <w:p w14:paraId="1F600A91" w14:textId="77777777" w:rsidR="00474E70" w:rsidRPr="008E3246" w:rsidRDefault="00474E70" w:rsidP="00902FF8">
            <w:pPr>
              <w:spacing w:line="360" w:lineRule="auto"/>
              <w:jc w:val="both"/>
              <w:rPr>
                <w:b/>
                <w:color w:val="000000"/>
                <w:szCs w:val="22"/>
              </w:rPr>
            </w:pPr>
            <w:r w:rsidRPr="008E3246">
              <w:rPr>
                <w:b/>
                <w:color w:val="000000"/>
                <w:sz w:val="22"/>
                <w:szCs w:val="22"/>
              </w:rPr>
              <w:t>Neefektyvus turizmo valdymas nacionaliniu lygmeniu (priežastys):</w:t>
            </w:r>
          </w:p>
          <w:p w14:paraId="4282171F" w14:textId="77777777" w:rsidR="00474E70" w:rsidRPr="008E3246" w:rsidRDefault="00474E70" w:rsidP="00902FF8">
            <w:pPr>
              <w:numPr>
                <w:ilvl w:val="0"/>
                <w:numId w:val="14"/>
              </w:numPr>
              <w:rPr>
                <w:szCs w:val="22"/>
              </w:rPr>
            </w:pPr>
            <w:r w:rsidRPr="008E3246">
              <w:rPr>
                <w:sz w:val="22"/>
                <w:szCs w:val="22"/>
              </w:rPr>
              <w:t>Trūksta išsamių ir aktualių turizmo sektoriaus duomenų sprendimams priimti.</w:t>
            </w:r>
          </w:p>
          <w:p w14:paraId="13BDD951" w14:textId="77777777" w:rsidR="00474E70" w:rsidRPr="008E3246" w:rsidRDefault="00474E70" w:rsidP="00DF05C6">
            <w:pPr>
              <w:numPr>
                <w:ilvl w:val="0"/>
                <w:numId w:val="14"/>
              </w:numPr>
              <w:rPr>
                <w:szCs w:val="22"/>
              </w:rPr>
            </w:pPr>
            <w:r w:rsidRPr="008E3246">
              <w:rPr>
                <w:sz w:val="22"/>
                <w:szCs w:val="22"/>
              </w:rPr>
              <w:t>Nepakankamas suinteresuotų institucijų ir verslo grupių įsitraukimas į sprendimų priėmimą ir įgyvendinimą.</w:t>
            </w:r>
          </w:p>
        </w:tc>
      </w:tr>
      <w:tr w:rsidR="00474E70" w:rsidRPr="008E3246" w14:paraId="2F9F8B58" w14:textId="77777777" w:rsidTr="00902FF8">
        <w:tc>
          <w:tcPr>
            <w:tcW w:w="9855" w:type="dxa"/>
          </w:tcPr>
          <w:p w14:paraId="356E155F" w14:textId="77777777" w:rsidR="00474E70" w:rsidRPr="008E3246" w:rsidRDefault="00474E70" w:rsidP="00902FF8">
            <w:pPr>
              <w:rPr>
                <w:b/>
                <w:szCs w:val="22"/>
              </w:rPr>
            </w:pPr>
            <w:r w:rsidRPr="008E3246">
              <w:rPr>
                <w:b/>
                <w:sz w:val="22"/>
                <w:szCs w:val="22"/>
              </w:rPr>
              <w:t>Lėta turizmo sektoriaus transformacija:</w:t>
            </w:r>
          </w:p>
          <w:p w14:paraId="5B36B8FF" w14:textId="77777777" w:rsidR="00474E70" w:rsidRPr="008E3246" w:rsidRDefault="00474E70" w:rsidP="00902FF8">
            <w:pPr>
              <w:numPr>
                <w:ilvl w:val="0"/>
                <w:numId w:val="15"/>
              </w:numPr>
              <w:rPr>
                <w:szCs w:val="22"/>
              </w:rPr>
            </w:pPr>
            <w:r w:rsidRPr="008E3246">
              <w:rPr>
                <w:sz w:val="22"/>
                <w:szCs w:val="22"/>
              </w:rPr>
              <w:t>Nepakankami informaciniai ir komunikaciniai Lietuvos gyventojų įgūdžiai.</w:t>
            </w:r>
          </w:p>
          <w:p w14:paraId="5D640685" w14:textId="77777777" w:rsidR="00474E70" w:rsidRPr="008E3246" w:rsidRDefault="00474E70" w:rsidP="00902FF8">
            <w:pPr>
              <w:numPr>
                <w:ilvl w:val="0"/>
                <w:numId w:val="15"/>
              </w:numPr>
              <w:rPr>
                <w:szCs w:val="22"/>
              </w:rPr>
            </w:pPr>
            <w:r w:rsidRPr="008E3246">
              <w:rPr>
                <w:sz w:val="22"/>
                <w:szCs w:val="22"/>
              </w:rPr>
              <w:t>Nepakankamas turizmo inovacijų diegimas, jų suvokimas.</w:t>
            </w:r>
          </w:p>
          <w:p w14:paraId="615B0E21" w14:textId="77777777" w:rsidR="00474E70" w:rsidRPr="008E3246" w:rsidRDefault="00474E70" w:rsidP="00902FF8">
            <w:pPr>
              <w:numPr>
                <w:ilvl w:val="0"/>
                <w:numId w:val="15"/>
              </w:numPr>
              <w:rPr>
                <w:szCs w:val="22"/>
              </w:rPr>
            </w:pPr>
            <w:r w:rsidRPr="008E3246">
              <w:rPr>
                <w:sz w:val="22"/>
                <w:szCs w:val="22"/>
              </w:rPr>
              <w:t>Neišvystytas klasterinis bendradarbiavimas (turizmo sektoriaus subjektai maži ir nebendrauja tarpusavyje).</w:t>
            </w:r>
          </w:p>
          <w:p w14:paraId="7D3A04D1" w14:textId="77777777" w:rsidR="00474E70" w:rsidRPr="008E3246" w:rsidRDefault="00474E70" w:rsidP="00902FF8">
            <w:pPr>
              <w:numPr>
                <w:ilvl w:val="0"/>
                <w:numId w:val="15"/>
              </w:numPr>
              <w:rPr>
                <w:szCs w:val="22"/>
              </w:rPr>
            </w:pPr>
            <w:r w:rsidRPr="008E3246">
              <w:rPr>
                <w:sz w:val="22"/>
                <w:szCs w:val="22"/>
              </w:rPr>
              <w:t>Trūksta motyvuotų ir tinkamą kompetenciją turinčių darbuotojų turizmo paslaugų sektoriuje.</w:t>
            </w:r>
          </w:p>
          <w:p w14:paraId="35D7B74B" w14:textId="77777777" w:rsidR="00474E70" w:rsidRPr="008E3246" w:rsidRDefault="00474E70" w:rsidP="00DF05C6">
            <w:pPr>
              <w:numPr>
                <w:ilvl w:val="0"/>
                <w:numId w:val="15"/>
              </w:numPr>
              <w:rPr>
                <w:szCs w:val="22"/>
              </w:rPr>
            </w:pPr>
            <w:r w:rsidRPr="008E3246">
              <w:rPr>
                <w:sz w:val="22"/>
                <w:szCs w:val="22"/>
              </w:rPr>
              <w:t>Nepakankamas darnios plėtros principų taikymas.</w:t>
            </w:r>
          </w:p>
        </w:tc>
      </w:tr>
    </w:tbl>
    <w:p w14:paraId="16B1734E" w14:textId="77777777" w:rsidR="00474E70" w:rsidRPr="003D22D0" w:rsidRDefault="00474E70" w:rsidP="00902FF8">
      <w:pPr>
        <w:spacing w:line="360" w:lineRule="auto"/>
        <w:jc w:val="both"/>
        <w:rPr>
          <w:sz w:val="22"/>
          <w:szCs w:val="22"/>
        </w:rPr>
      </w:pPr>
    </w:p>
    <w:p w14:paraId="30A143FD" w14:textId="77777777" w:rsidR="00474E70" w:rsidRPr="003D22D0" w:rsidRDefault="00474E70" w:rsidP="00902FF8">
      <w:pPr>
        <w:spacing w:line="360" w:lineRule="auto"/>
        <w:jc w:val="both"/>
        <w:rPr>
          <w:szCs w:val="24"/>
        </w:rPr>
      </w:pPr>
      <w:r w:rsidRPr="007C452B">
        <w:rPr>
          <w:szCs w:val="24"/>
        </w:rPr>
        <w:t>3.2.10. Remiantis</w:t>
      </w:r>
      <w:r w:rsidRPr="003D22D0">
        <w:rPr>
          <w:szCs w:val="24"/>
        </w:rPr>
        <w:t xml:space="preserve"> 2021-2030 m. Ekonomikos transformacijos ir konkurencingumo plėtros programa, Ekonomikos ir inovacijų ministerija </w:t>
      </w:r>
      <w:r w:rsidRPr="003D22D0">
        <w:rPr>
          <w:b/>
          <w:szCs w:val="24"/>
        </w:rPr>
        <w:t>rengia</w:t>
      </w:r>
      <w:r w:rsidRPr="003D22D0">
        <w:rPr>
          <w:szCs w:val="24"/>
        </w:rPr>
        <w:t xml:space="preserve"> turizmo pažangos priemonės „SPARTINTI TURIZMO SEKTORIAUS TRANSFORMACIJĄ“ aprašymą ir planuoja veiklas, kurios bus įgyvendinamos (finansuojamos) pagal šią pažangos priemonę. Šiuo metu vyksta konsultacijos su institucijomis dėl siūlomų priemonės veiklų. Lietuvos turizmo informacijos centrų asociacijos siūlymai pridedami 8 lentelėje.</w:t>
      </w:r>
    </w:p>
    <w:p w14:paraId="35BA13C8" w14:textId="77777777" w:rsidR="00474E70" w:rsidRPr="00CC30E8" w:rsidRDefault="00474E70" w:rsidP="00902FF8">
      <w:pPr>
        <w:spacing w:line="360" w:lineRule="auto"/>
        <w:jc w:val="right"/>
        <w:rPr>
          <w:sz w:val="22"/>
          <w:szCs w:val="22"/>
        </w:rPr>
      </w:pPr>
      <w:r w:rsidRPr="00CC30E8">
        <w:rPr>
          <w:sz w:val="22"/>
          <w:szCs w:val="22"/>
        </w:rPr>
        <w:t>8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474E70" w:rsidRPr="008E3246" w14:paraId="105ED5CC" w14:textId="77777777" w:rsidTr="00902FF8">
        <w:tc>
          <w:tcPr>
            <w:tcW w:w="9855" w:type="dxa"/>
            <w:gridSpan w:val="2"/>
          </w:tcPr>
          <w:p w14:paraId="3E95B573" w14:textId="77777777" w:rsidR="00474E70" w:rsidRPr="008E3246" w:rsidRDefault="00474E70" w:rsidP="00DF05C6">
            <w:pPr>
              <w:spacing w:before="100" w:beforeAutospacing="1" w:after="100" w:afterAutospacing="1"/>
              <w:jc w:val="center"/>
              <w:rPr>
                <w:szCs w:val="22"/>
              </w:rPr>
            </w:pPr>
            <w:r w:rsidRPr="008E3246">
              <w:rPr>
                <w:sz w:val="22"/>
                <w:szCs w:val="22"/>
              </w:rPr>
              <w:t>Ekonomikos ir inovacijų ministerijos rengiamos 2021</w:t>
            </w:r>
            <w:r>
              <w:rPr>
                <w:sz w:val="22"/>
                <w:szCs w:val="22"/>
              </w:rPr>
              <w:t xml:space="preserve"> </w:t>
            </w:r>
            <w:r w:rsidRPr="008E3246">
              <w:rPr>
                <w:sz w:val="22"/>
                <w:szCs w:val="22"/>
              </w:rPr>
              <w:t>- 2030 m. turizmo pažangos priemonės „SPARTINTI TURIZMO SEKTORIAUS TRANSFORMACIJĄ“ siūlymai</w:t>
            </w:r>
          </w:p>
        </w:tc>
      </w:tr>
      <w:tr w:rsidR="00474E70" w:rsidRPr="008E3246" w14:paraId="67A56A74" w14:textId="77777777" w:rsidTr="00902FF8">
        <w:tc>
          <w:tcPr>
            <w:tcW w:w="2943" w:type="dxa"/>
          </w:tcPr>
          <w:p w14:paraId="213C9E7F" w14:textId="77777777" w:rsidR="00474E70" w:rsidRPr="008E3246" w:rsidRDefault="00474E70" w:rsidP="00902FF8">
            <w:pPr>
              <w:jc w:val="both"/>
              <w:rPr>
                <w:b/>
                <w:szCs w:val="22"/>
              </w:rPr>
            </w:pPr>
            <w:r w:rsidRPr="008E3246">
              <w:rPr>
                <w:b/>
                <w:sz w:val="22"/>
                <w:szCs w:val="22"/>
              </w:rPr>
              <w:t>Veiklą siūlančios asociacijos ar institucijos pavadinimas</w:t>
            </w:r>
          </w:p>
        </w:tc>
        <w:tc>
          <w:tcPr>
            <w:tcW w:w="6912" w:type="dxa"/>
          </w:tcPr>
          <w:p w14:paraId="2D992822" w14:textId="77777777" w:rsidR="00474E70" w:rsidRPr="008E3246" w:rsidRDefault="00474E70" w:rsidP="00902FF8">
            <w:pPr>
              <w:spacing w:before="100" w:beforeAutospacing="1" w:after="100" w:afterAutospacing="1"/>
              <w:jc w:val="center"/>
              <w:rPr>
                <w:b/>
                <w:szCs w:val="22"/>
              </w:rPr>
            </w:pPr>
            <w:r w:rsidRPr="008E3246">
              <w:rPr>
                <w:b/>
                <w:sz w:val="22"/>
                <w:szCs w:val="22"/>
              </w:rPr>
              <w:t>Siūlomos veiklos pavadinimas ir jos esmė</w:t>
            </w:r>
          </w:p>
        </w:tc>
      </w:tr>
      <w:tr w:rsidR="00474E70" w:rsidRPr="008E3246" w14:paraId="59461C36" w14:textId="77777777" w:rsidTr="00902FF8">
        <w:tc>
          <w:tcPr>
            <w:tcW w:w="2943" w:type="dxa"/>
            <w:vMerge w:val="restart"/>
          </w:tcPr>
          <w:p w14:paraId="4FF1D6A1" w14:textId="77777777" w:rsidR="00474E70" w:rsidRPr="008E3246" w:rsidRDefault="00474E70" w:rsidP="00902FF8">
            <w:pPr>
              <w:jc w:val="both"/>
              <w:rPr>
                <w:b/>
                <w:szCs w:val="22"/>
              </w:rPr>
            </w:pPr>
            <w:r w:rsidRPr="008E3246">
              <w:rPr>
                <w:sz w:val="22"/>
                <w:szCs w:val="22"/>
              </w:rPr>
              <w:t xml:space="preserve">Lietuvos turizmo informacijos </w:t>
            </w:r>
            <w:r w:rsidRPr="008E3246">
              <w:rPr>
                <w:sz w:val="22"/>
                <w:szCs w:val="22"/>
              </w:rPr>
              <w:lastRenderedPageBreak/>
              <w:t>centrų asociacijos (LTICA)</w:t>
            </w:r>
          </w:p>
        </w:tc>
        <w:tc>
          <w:tcPr>
            <w:tcW w:w="6912" w:type="dxa"/>
          </w:tcPr>
          <w:p w14:paraId="0BC3CD50"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lastRenderedPageBreak/>
              <w:t xml:space="preserve">Turistų apskaitos sistemos sukūrimas ir įdiegimas šalies, regionų, </w:t>
            </w:r>
            <w:r w:rsidRPr="008E3246">
              <w:rPr>
                <w:bCs/>
                <w:sz w:val="22"/>
                <w:szCs w:val="22"/>
              </w:rPr>
              <w:lastRenderedPageBreak/>
              <w:t xml:space="preserve">savivaldybių, atskirų objektų; tarpinstituciniu (Kultūros, Aplinkos, Ekonomikos ir inovacijų, Sveikatos, Švietimo ir sporto ministerijų) lygmenimis. </w:t>
            </w:r>
          </w:p>
          <w:p w14:paraId="71A81BF9"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trūksta išsamių ir aktualių duomenų sprendimams priimti.</w:t>
            </w:r>
          </w:p>
        </w:tc>
      </w:tr>
      <w:tr w:rsidR="00474E70" w:rsidRPr="008E3246" w14:paraId="2D56C3E7" w14:textId="77777777" w:rsidTr="00902FF8">
        <w:tc>
          <w:tcPr>
            <w:tcW w:w="2943" w:type="dxa"/>
            <w:vMerge/>
          </w:tcPr>
          <w:p w14:paraId="71B52E16" w14:textId="77777777" w:rsidR="00474E70" w:rsidRPr="008E3246" w:rsidRDefault="00474E70" w:rsidP="00902FF8">
            <w:pPr>
              <w:jc w:val="both"/>
              <w:rPr>
                <w:b/>
                <w:szCs w:val="22"/>
              </w:rPr>
            </w:pPr>
          </w:p>
        </w:tc>
        <w:tc>
          <w:tcPr>
            <w:tcW w:w="6912" w:type="dxa"/>
          </w:tcPr>
          <w:p w14:paraId="4EB60677"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Teisinio dokumento parengimas. Teikiamų statistinių duomenų suderinamumas tarp visų kontroliuojančių institucijų (Statistikos departamentas, Vartotojų teisių tarnyba, VMI). Teisė naudotis/prisijungti savivaldybėms, TIC</w:t>
            </w:r>
            <w:r>
              <w:rPr>
                <w:bCs/>
                <w:sz w:val="22"/>
                <w:szCs w:val="22"/>
              </w:rPr>
              <w:t>`</w:t>
            </w:r>
            <w:r w:rsidRPr="008E3246">
              <w:rPr>
                <w:bCs/>
                <w:sz w:val="22"/>
                <w:szCs w:val="22"/>
              </w:rPr>
              <w:t xml:space="preserve">ams duomenų baze. </w:t>
            </w:r>
          </w:p>
          <w:p w14:paraId="3822E277"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trūksta išsamių ir aktualių duomenų sprendimams priimti.</w:t>
            </w:r>
          </w:p>
        </w:tc>
      </w:tr>
      <w:tr w:rsidR="00474E70" w:rsidRPr="008E3246" w14:paraId="20FAA7EF" w14:textId="77777777" w:rsidTr="00902FF8">
        <w:tc>
          <w:tcPr>
            <w:tcW w:w="2943" w:type="dxa"/>
            <w:vMerge/>
          </w:tcPr>
          <w:p w14:paraId="74A63222" w14:textId="77777777" w:rsidR="00474E70" w:rsidRPr="008E3246" w:rsidRDefault="00474E70" w:rsidP="00902FF8">
            <w:pPr>
              <w:jc w:val="both"/>
              <w:rPr>
                <w:b/>
                <w:szCs w:val="22"/>
              </w:rPr>
            </w:pPr>
          </w:p>
        </w:tc>
        <w:tc>
          <w:tcPr>
            <w:tcW w:w="6912" w:type="dxa"/>
          </w:tcPr>
          <w:p w14:paraId="26DE2B8E"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 xml:space="preserve">Lankytinų vietų įvertinimo monitoringas pagal vieningą, patikrintą metodologiją. </w:t>
            </w:r>
          </w:p>
          <w:p w14:paraId="34399AF6"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 xml:space="preserve"> Sprendžiama problema - trūksta išsamių ir aktualių duomenų sprendimams priimti.</w:t>
            </w:r>
          </w:p>
        </w:tc>
      </w:tr>
      <w:tr w:rsidR="00474E70" w:rsidRPr="008E3246" w14:paraId="2F7E78B2" w14:textId="77777777" w:rsidTr="00221AA7">
        <w:trPr>
          <w:trHeight w:val="1280"/>
        </w:trPr>
        <w:tc>
          <w:tcPr>
            <w:tcW w:w="2943" w:type="dxa"/>
            <w:vMerge/>
          </w:tcPr>
          <w:p w14:paraId="4B094A20" w14:textId="77777777" w:rsidR="00474E70" w:rsidRPr="008E3246" w:rsidRDefault="00474E70" w:rsidP="00902FF8">
            <w:pPr>
              <w:jc w:val="both"/>
              <w:rPr>
                <w:b/>
                <w:szCs w:val="22"/>
              </w:rPr>
            </w:pPr>
          </w:p>
        </w:tc>
        <w:tc>
          <w:tcPr>
            <w:tcW w:w="6912" w:type="dxa"/>
          </w:tcPr>
          <w:p w14:paraId="3E6D8059" w14:textId="77777777" w:rsidR="00474E70" w:rsidRPr="008E3246" w:rsidRDefault="00474E70" w:rsidP="00B11041">
            <w:pPr>
              <w:pStyle w:val="Sraopastraipa"/>
              <w:numPr>
                <w:ilvl w:val="0"/>
                <w:numId w:val="16"/>
              </w:numPr>
              <w:overflowPunct/>
              <w:autoSpaceDE/>
              <w:autoSpaceDN/>
              <w:adjustRightInd/>
              <w:spacing w:before="100" w:beforeAutospacing="1" w:after="100" w:afterAutospacing="1"/>
              <w:ind w:left="459" w:hanging="425"/>
              <w:jc w:val="both"/>
              <w:textAlignment w:val="auto"/>
              <w:rPr>
                <w:bCs/>
                <w:szCs w:val="22"/>
              </w:rPr>
            </w:pPr>
            <w:r w:rsidRPr="008E3246">
              <w:rPr>
                <w:bCs/>
                <w:sz w:val="22"/>
                <w:szCs w:val="22"/>
              </w:rPr>
              <w:t>Realus tarpinstitucinis bendradarbiavimas tarp TIC</w:t>
            </w:r>
            <w:r>
              <w:rPr>
                <w:bCs/>
                <w:sz w:val="22"/>
                <w:szCs w:val="22"/>
              </w:rPr>
              <w:t>`</w:t>
            </w:r>
            <w:r w:rsidRPr="008E3246">
              <w:rPr>
                <w:bCs/>
                <w:sz w:val="22"/>
                <w:szCs w:val="22"/>
              </w:rPr>
              <w:t>ų, KL, EIMIN. 11.1.2.; papildomai ir su Susisiekimo ministerija, ypač dėl 11.2.5.</w:t>
            </w:r>
          </w:p>
          <w:p w14:paraId="09E19E31" w14:textId="77777777" w:rsidR="00474E70" w:rsidRPr="008E3246" w:rsidRDefault="00474E70" w:rsidP="00B11041">
            <w:pPr>
              <w:pStyle w:val="Sraopastraipa"/>
              <w:numPr>
                <w:ilvl w:val="1"/>
                <w:numId w:val="16"/>
              </w:numPr>
              <w:overflowPunct/>
              <w:autoSpaceDE/>
              <w:autoSpaceDN/>
              <w:adjustRightInd/>
              <w:spacing w:before="100" w:beforeAutospacing="1"/>
              <w:ind w:left="459" w:hanging="425"/>
              <w:jc w:val="both"/>
              <w:textAlignment w:val="auto"/>
              <w:rPr>
                <w:bCs/>
                <w:szCs w:val="22"/>
              </w:rPr>
            </w:pPr>
            <w:r w:rsidRPr="008E3246">
              <w:rPr>
                <w:bCs/>
                <w:sz w:val="22"/>
                <w:szCs w:val="22"/>
              </w:rPr>
              <w:t>Sprendžiama problema – nepakankamas suinteresuotų institucijų ir verslo grupių įsitraukimas į sprendimų priėmimą ir įgyvendinimą; nepakankamas darnios plėtros principų taikymas.</w:t>
            </w:r>
          </w:p>
        </w:tc>
      </w:tr>
      <w:tr w:rsidR="00474E70" w:rsidRPr="008E3246" w14:paraId="4AB5A431" w14:textId="77777777" w:rsidTr="00902FF8">
        <w:tc>
          <w:tcPr>
            <w:tcW w:w="2943" w:type="dxa"/>
            <w:vMerge/>
          </w:tcPr>
          <w:p w14:paraId="21E915AA" w14:textId="77777777" w:rsidR="00474E70" w:rsidRPr="008E3246" w:rsidRDefault="00474E70" w:rsidP="00902FF8">
            <w:pPr>
              <w:jc w:val="both"/>
              <w:rPr>
                <w:b/>
                <w:szCs w:val="22"/>
              </w:rPr>
            </w:pPr>
          </w:p>
        </w:tc>
        <w:tc>
          <w:tcPr>
            <w:tcW w:w="6912" w:type="dxa"/>
          </w:tcPr>
          <w:p w14:paraId="05F0DBCD" w14:textId="77777777" w:rsidR="00474E70" w:rsidRPr="008E3246" w:rsidRDefault="00474E70" w:rsidP="00221AA7">
            <w:pPr>
              <w:pStyle w:val="Sraopastraipa"/>
              <w:numPr>
                <w:ilvl w:val="0"/>
                <w:numId w:val="16"/>
              </w:numPr>
              <w:overflowPunct/>
              <w:autoSpaceDE/>
              <w:autoSpaceDN/>
              <w:adjustRightInd/>
              <w:ind w:left="459" w:hanging="425"/>
              <w:jc w:val="both"/>
              <w:textAlignment w:val="auto"/>
              <w:rPr>
                <w:bCs/>
                <w:szCs w:val="22"/>
              </w:rPr>
            </w:pPr>
            <w:r w:rsidRPr="008E3246">
              <w:rPr>
                <w:bCs/>
                <w:sz w:val="22"/>
                <w:szCs w:val="22"/>
              </w:rPr>
              <w:t xml:space="preserve">Turizmo fondo įsteigimas; būtų finansuojami projektai (remiantis analogiškais esamais pavyzdžiais:  Kultūros fondas, Sporto ir švietimo fondas, Spaudos rėmimo fondas ir kt.). </w:t>
            </w:r>
          </w:p>
          <w:p w14:paraId="042CEE11" w14:textId="77777777" w:rsidR="00474E70" w:rsidRPr="008E3246" w:rsidRDefault="00474E70" w:rsidP="00221AA7">
            <w:pPr>
              <w:pStyle w:val="Sraopastraipa"/>
              <w:overflowPunct/>
              <w:autoSpaceDE/>
              <w:autoSpaceDN/>
              <w:adjustRightInd/>
              <w:ind w:left="459" w:hanging="425"/>
              <w:jc w:val="both"/>
              <w:textAlignment w:val="auto"/>
              <w:rPr>
                <w:bCs/>
                <w:szCs w:val="22"/>
              </w:rPr>
            </w:pPr>
            <w:r w:rsidRPr="008E3246">
              <w:rPr>
                <w:bCs/>
                <w:sz w:val="22"/>
                <w:szCs w:val="22"/>
              </w:rPr>
              <w:t>5.1. Sprendžiama problema – nepakankamas suinteresuotų institucijų ir verslo grupių įsitraukimas į sprendimų priėmimą ir įgyvendinimą; nepakankamas turizmo inovacijų diegimas, jų suvokimas.</w:t>
            </w:r>
          </w:p>
        </w:tc>
      </w:tr>
      <w:tr w:rsidR="00474E70" w:rsidRPr="008E3246" w14:paraId="62BFC80F" w14:textId="77777777" w:rsidTr="00902FF8">
        <w:tc>
          <w:tcPr>
            <w:tcW w:w="2943" w:type="dxa"/>
            <w:vMerge/>
          </w:tcPr>
          <w:p w14:paraId="3568D779" w14:textId="77777777" w:rsidR="00474E70" w:rsidRPr="008E3246" w:rsidRDefault="00474E70" w:rsidP="00902FF8">
            <w:pPr>
              <w:jc w:val="both"/>
              <w:rPr>
                <w:b/>
                <w:szCs w:val="22"/>
              </w:rPr>
            </w:pPr>
          </w:p>
        </w:tc>
        <w:tc>
          <w:tcPr>
            <w:tcW w:w="6912" w:type="dxa"/>
          </w:tcPr>
          <w:p w14:paraId="121F1779" w14:textId="77777777" w:rsidR="00474E70" w:rsidRPr="008E3246" w:rsidRDefault="00474E70" w:rsidP="00221AA7">
            <w:pPr>
              <w:pStyle w:val="Sraopastraipa"/>
              <w:numPr>
                <w:ilvl w:val="0"/>
                <w:numId w:val="16"/>
              </w:numPr>
              <w:overflowPunct/>
              <w:autoSpaceDE/>
              <w:autoSpaceDN/>
              <w:adjustRightInd/>
              <w:ind w:left="459" w:hanging="425"/>
              <w:jc w:val="both"/>
              <w:textAlignment w:val="auto"/>
              <w:rPr>
                <w:bCs/>
                <w:szCs w:val="22"/>
              </w:rPr>
            </w:pPr>
            <w:r w:rsidRPr="008E3246">
              <w:rPr>
                <w:bCs/>
                <w:sz w:val="22"/>
                <w:szCs w:val="22"/>
              </w:rPr>
              <w:t>Skaitmeninės komunikacijos mokymai turistams, verslo, TIC</w:t>
            </w:r>
            <w:r>
              <w:rPr>
                <w:bCs/>
                <w:sz w:val="22"/>
                <w:szCs w:val="22"/>
              </w:rPr>
              <w:t>`</w:t>
            </w:r>
            <w:r w:rsidRPr="008E3246">
              <w:rPr>
                <w:bCs/>
                <w:sz w:val="22"/>
                <w:szCs w:val="22"/>
              </w:rPr>
              <w:t xml:space="preserve">ams ir kt. turizmo sektoriui. </w:t>
            </w:r>
          </w:p>
          <w:p w14:paraId="4DD4409E" w14:textId="77777777" w:rsidR="00474E70" w:rsidRPr="008E3246" w:rsidRDefault="00474E70" w:rsidP="00221AA7">
            <w:pPr>
              <w:pStyle w:val="Sraopastraipa"/>
              <w:overflowPunct/>
              <w:autoSpaceDE/>
              <w:autoSpaceDN/>
              <w:adjustRightInd/>
              <w:ind w:left="459" w:hanging="425"/>
              <w:jc w:val="both"/>
              <w:textAlignment w:val="auto"/>
              <w:rPr>
                <w:bCs/>
                <w:szCs w:val="22"/>
              </w:rPr>
            </w:pPr>
            <w:r w:rsidRPr="008E3246">
              <w:rPr>
                <w:bCs/>
                <w:sz w:val="22"/>
                <w:szCs w:val="22"/>
              </w:rPr>
              <w:t>6.1. Sprendžiama problema – nepakankami informaciniai ir komunikaciniai Lietuvos gyventojų įgūdžiai.</w:t>
            </w:r>
          </w:p>
        </w:tc>
      </w:tr>
      <w:tr w:rsidR="00474E70" w:rsidRPr="008E3246" w14:paraId="6F18C38E" w14:textId="77777777" w:rsidTr="00902FF8">
        <w:tc>
          <w:tcPr>
            <w:tcW w:w="2943" w:type="dxa"/>
          </w:tcPr>
          <w:p w14:paraId="726ADF68" w14:textId="77777777" w:rsidR="00474E70" w:rsidRPr="008E3246" w:rsidRDefault="00474E70" w:rsidP="00902FF8">
            <w:pPr>
              <w:jc w:val="both"/>
              <w:rPr>
                <w:szCs w:val="22"/>
              </w:rPr>
            </w:pPr>
          </w:p>
        </w:tc>
        <w:tc>
          <w:tcPr>
            <w:tcW w:w="6912" w:type="dxa"/>
          </w:tcPr>
          <w:p w14:paraId="09099192" w14:textId="77777777" w:rsidR="00474E70" w:rsidRPr="008E3246" w:rsidRDefault="00474E70" w:rsidP="00B11041">
            <w:pPr>
              <w:numPr>
                <w:ilvl w:val="0"/>
                <w:numId w:val="16"/>
              </w:numPr>
              <w:ind w:left="459" w:hanging="425"/>
              <w:rPr>
                <w:szCs w:val="22"/>
              </w:rPr>
            </w:pPr>
            <w:r w:rsidRPr="008E3246">
              <w:rPr>
                <w:sz w:val="22"/>
                <w:szCs w:val="22"/>
              </w:rPr>
              <w:t xml:space="preserve">Mokymai, kvalifikacijos kėlimas. </w:t>
            </w:r>
          </w:p>
          <w:p w14:paraId="4F223A05" w14:textId="77777777" w:rsidR="00474E70" w:rsidRPr="008E3246" w:rsidRDefault="00474E70" w:rsidP="00B11041">
            <w:pPr>
              <w:ind w:left="459" w:hanging="425"/>
              <w:rPr>
                <w:szCs w:val="22"/>
              </w:rPr>
            </w:pPr>
            <w:r w:rsidRPr="008E3246">
              <w:rPr>
                <w:bCs/>
                <w:sz w:val="22"/>
                <w:szCs w:val="22"/>
              </w:rPr>
              <w:t xml:space="preserve">7.1. Sprendžiama problema – </w:t>
            </w:r>
            <w:r w:rsidRPr="008E3246">
              <w:rPr>
                <w:sz w:val="22"/>
                <w:szCs w:val="22"/>
              </w:rPr>
              <w:t>trūksta motyvuotų ir tinkamą kompetenciją turinčių darbuotojų turizmo paslaugų sektoriuje, nepakankamas darnios plėtros principų taikymas.</w:t>
            </w:r>
          </w:p>
        </w:tc>
      </w:tr>
      <w:tr w:rsidR="00474E70" w:rsidRPr="008E3246" w14:paraId="7A3BD373" w14:textId="77777777" w:rsidTr="00902FF8">
        <w:tc>
          <w:tcPr>
            <w:tcW w:w="2943" w:type="dxa"/>
          </w:tcPr>
          <w:p w14:paraId="24131473" w14:textId="77777777" w:rsidR="00474E70" w:rsidRPr="008E3246" w:rsidRDefault="00474E70" w:rsidP="00902FF8">
            <w:pPr>
              <w:rPr>
                <w:szCs w:val="22"/>
              </w:rPr>
            </w:pPr>
          </w:p>
        </w:tc>
        <w:tc>
          <w:tcPr>
            <w:tcW w:w="6912" w:type="dxa"/>
          </w:tcPr>
          <w:p w14:paraId="0B044EFB" w14:textId="77777777" w:rsidR="00474E70" w:rsidRPr="008E3246" w:rsidRDefault="00474E70" w:rsidP="00B11041">
            <w:pPr>
              <w:numPr>
                <w:ilvl w:val="0"/>
                <w:numId w:val="16"/>
              </w:numPr>
              <w:ind w:left="459" w:hanging="425"/>
              <w:rPr>
                <w:bCs/>
                <w:szCs w:val="22"/>
              </w:rPr>
            </w:pPr>
            <w:r w:rsidRPr="008E3246">
              <w:rPr>
                <w:bCs/>
                <w:sz w:val="22"/>
                <w:szCs w:val="22"/>
              </w:rPr>
              <w:t>Skatinti turizmo sektoriaus darbuotojų profesinį prestižą, didinti motyvuojantį atlyginimą turizmo/svetingumo sektoriaus darbuotojams. Sukurti viešajame sektoriuje motyvuojančią darbo užmokesčio sistemą, atitinkančią kompetencijas ir darbo specifiką (lyginant su kultūros, švietimo ir kt. sektorių darbuotojais).</w:t>
            </w:r>
          </w:p>
          <w:p w14:paraId="3F56A66F" w14:textId="77777777" w:rsidR="00474E70" w:rsidRPr="008E3246" w:rsidRDefault="00474E70" w:rsidP="00B11041">
            <w:pPr>
              <w:ind w:left="459" w:hanging="425"/>
              <w:rPr>
                <w:szCs w:val="22"/>
              </w:rPr>
            </w:pPr>
            <w:r w:rsidRPr="008E3246">
              <w:rPr>
                <w:bCs/>
                <w:sz w:val="22"/>
                <w:szCs w:val="22"/>
              </w:rPr>
              <w:t xml:space="preserve">8.1. Sprendžiama problema – </w:t>
            </w:r>
            <w:r w:rsidRPr="008E3246">
              <w:rPr>
                <w:sz w:val="22"/>
                <w:szCs w:val="22"/>
              </w:rPr>
              <w:t>trūksta motyvuotų ir tinkamą kompetenciją turinčių darbuotojų turizmo paslaugų sektoriuje</w:t>
            </w:r>
            <w:r>
              <w:rPr>
                <w:sz w:val="22"/>
                <w:szCs w:val="22"/>
              </w:rPr>
              <w:t>.</w:t>
            </w:r>
          </w:p>
        </w:tc>
      </w:tr>
    </w:tbl>
    <w:p w14:paraId="642BEEE4" w14:textId="77777777" w:rsidR="00474E70" w:rsidRPr="00711416" w:rsidRDefault="00474E70" w:rsidP="00902FF8">
      <w:pPr>
        <w:spacing w:line="360" w:lineRule="auto"/>
        <w:jc w:val="both"/>
        <w:rPr>
          <w:szCs w:val="24"/>
          <w:highlight w:val="magenta"/>
        </w:rPr>
      </w:pPr>
    </w:p>
    <w:p w14:paraId="04789472" w14:textId="77777777" w:rsidR="00474E70" w:rsidRPr="00176BD6" w:rsidRDefault="00474E70" w:rsidP="00902FF8">
      <w:pPr>
        <w:pStyle w:val="Sraopastraipa"/>
        <w:numPr>
          <w:ilvl w:val="0"/>
          <w:numId w:val="3"/>
        </w:numPr>
        <w:jc w:val="center"/>
        <w:rPr>
          <w:b/>
          <w:sz w:val="28"/>
          <w:szCs w:val="28"/>
        </w:rPr>
      </w:pPr>
      <w:r w:rsidRPr="00176BD6">
        <w:rPr>
          <w:b/>
          <w:sz w:val="28"/>
          <w:szCs w:val="28"/>
        </w:rPr>
        <w:t>Informaciją apie Įstaigos tikslų ir uždavinių įgyvendinimą</w:t>
      </w:r>
    </w:p>
    <w:p w14:paraId="20E3974F" w14:textId="77777777" w:rsidR="00474E70" w:rsidRDefault="00474E70" w:rsidP="00902FF8">
      <w:pPr>
        <w:pStyle w:val="Sraopastraipa"/>
        <w:ind w:left="1080"/>
        <w:rPr>
          <w:b/>
          <w:sz w:val="28"/>
          <w:szCs w:val="28"/>
        </w:rPr>
      </w:pPr>
    </w:p>
    <w:p w14:paraId="56306686" w14:textId="77777777" w:rsidR="00474E70" w:rsidRDefault="00474E70" w:rsidP="00221AA7">
      <w:pPr>
        <w:numPr>
          <w:ilvl w:val="0"/>
          <w:numId w:val="2"/>
        </w:numPr>
        <w:tabs>
          <w:tab w:val="left" w:pos="426"/>
        </w:tabs>
        <w:spacing w:line="360" w:lineRule="auto"/>
        <w:jc w:val="both"/>
        <w:rPr>
          <w:b/>
        </w:rPr>
      </w:pPr>
      <w:r>
        <w:rPr>
          <w:rFonts w:ascii="Times-Roman" w:hAnsi="Times-Roman" w:cs="Times-Roman"/>
        </w:rPr>
        <w:t>2021</w:t>
      </w:r>
      <w:r w:rsidRPr="00FC718C">
        <w:rPr>
          <w:rFonts w:ascii="Times-Roman" w:hAnsi="Times-Roman" w:cs="Times-Roman"/>
        </w:rPr>
        <w:t xml:space="preserve"> m. Įstaigos </w:t>
      </w:r>
      <w:r>
        <w:rPr>
          <w:rFonts w:ascii="Times-Roman" w:hAnsi="Times-Roman" w:cs="Times-Roman"/>
        </w:rPr>
        <w:t>veiklos tikslai ir uždaviniai įgyvendinti pagal</w:t>
      </w:r>
      <w:r w:rsidRPr="00FC718C">
        <w:rPr>
          <w:rFonts w:ascii="Times-Roman" w:hAnsi="Times-Roman" w:cs="Times-Roman"/>
        </w:rPr>
        <w:t xml:space="preserve"> ,,</w:t>
      </w:r>
      <w:r w:rsidRPr="00111CE7">
        <w:rPr>
          <w:rFonts w:ascii="Times-Roman" w:hAnsi="Times-Roman" w:cs="Times-Roman"/>
          <w:i/>
        </w:rPr>
        <w:t>Viešosios įstaigos ,,Pagėgių krašto turizmo ir verslo informacijos centras“ 2021 m. turizmo ir verslo plėtotės veiklos programa“</w:t>
      </w:r>
      <w:r>
        <w:rPr>
          <w:rFonts w:ascii="Times-Roman" w:hAnsi="Times-Roman" w:cs="Times-Roman"/>
        </w:rPr>
        <w:t>(toliau – Programa) numatytus uždavinius ir priemones.</w:t>
      </w:r>
    </w:p>
    <w:p w14:paraId="19D9FEB2" w14:textId="77777777" w:rsidR="00474E70" w:rsidRPr="00112923" w:rsidRDefault="00474E70" w:rsidP="00221AA7">
      <w:pPr>
        <w:numPr>
          <w:ilvl w:val="1"/>
          <w:numId w:val="2"/>
        </w:numPr>
        <w:tabs>
          <w:tab w:val="left" w:pos="426"/>
        </w:tabs>
        <w:spacing w:line="360" w:lineRule="auto"/>
        <w:jc w:val="both"/>
        <w:rPr>
          <w:b/>
          <w:szCs w:val="24"/>
        </w:rPr>
      </w:pPr>
      <w:r w:rsidRPr="00111CE7">
        <w:rPr>
          <w:b/>
          <w:szCs w:val="24"/>
        </w:rPr>
        <w:t>Programos tikslas</w:t>
      </w:r>
      <w:r w:rsidRPr="00112923">
        <w:rPr>
          <w:szCs w:val="24"/>
        </w:rPr>
        <w:t xml:space="preserve"> - skatinti Pagėgių krašto turizmo ir verslo infrastruktūros bei paslaugų plėtrą, krašto reprezentavimą, vietinių ir užsienio turistų srautų didėjimą, prisidedant prie krašto ekonomikos gerėjimo.</w:t>
      </w:r>
    </w:p>
    <w:p w14:paraId="5B0CA83D" w14:textId="77777777" w:rsidR="00474E70" w:rsidRPr="002253C5" w:rsidRDefault="00474E70" w:rsidP="00902FF8">
      <w:pPr>
        <w:numPr>
          <w:ilvl w:val="1"/>
          <w:numId w:val="2"/>
        </w:numPr>
        <w:spacing w:line="360" w:lineRule="auto"/>
        <w:jc w:val="both"/>
        <w:rPr>
          <w:spacing w:val="-1"/>
          <w:szCs w:val="24"/>
        </w:rPr>
      </w:pPr>
      <w:r>
        <w:rPr>
          <w:noProof/>
          <w:szCs w:val="24"/>
        </w:rPr>
        <w:lastRenderedPageBreak/>
        <w:t xml:space="preserve"> 2021 m. įgyvendinti Programos uždaviniai ir priemonės, prisidedantys</w:t>
      </w:r>
      <w:r w:rsidRPr="00FE73B6">
        <w:rPr>
          <w:noProof/>
          <w:szCs w:val="24"/>
        </w:rPr>
        <w:t xml:space="preserve"> prie</w:t>
      </w:r>
      <w:r w:rsidRPr="00FE73B6">
        <w:rPr>
          <w:spacing w:val="-1"/>
          <w:szCs w:val="24"/>
        </w:rPr>
        <w:t xml:space="preserve"> Pagėgių savivaldybės strateginio veiklos plano „</w:t>
      </w:r>
      <w:r w:rsidRPr="00FE73B6">
        <w:rPr>
          <w:szCs w:val="24"/>
        </w:rPr>
        <w:t xml:space="preserve">03 </w:t>
      </w:r>
      <w:r w:rsidRPr="00FE73B6">
        <w:rPr>
          <w:bCs/>
          <w:spacing w:val="-4"/>
          <w:szCs w:val="24"/>
        </w:rPr>
        <w:t xml:space="preserve">kultūros, turizmo ir sporto plėtotės programos“ 4 uždavinio „Plėtoti turizmo paslaugas“ tikslo </w:t>
      </w:r>
      <w:r w:rsidRPr="00FE73B6">
        <w:rPr>
          <w:spacing w:val="-1"/>
          <w:szCs w:val="24"/>
        </w:rPr>
        <w:t>„Skatinti Pagėgių krašto turizmo infrastruktūros ir paslaugų plėtrą, krašto reprezentavimą, vietinių ir užsienio turistų srautų didėjimą, prisidedant prie krašto ek</w:t>
      </w:r>
      <w:r>
        <w:rPr>
          <w:spacing w:val="-1"/>
          <w:szCs w:val="24"/>
        </w:rPr>
        <w:t>onomikos gerėjimo“ įgyvendinimo (žr. 9 lentelė).</w:t>
      </w:r>
    </w:p>
    <w:p w14:paraId="0F9F0122" w14:textId="77777777" w:rsidR="00474E70" w:rsidRPr="003E2CDD" w:rsidRDefault="00474E70" w:rsidP="00902FF8">
      <w:pPr>
        <w:jc w:val="right"/>
        <w:rPr>
          <w:noProof/>
          <w:sz w:val="22"/>
          <w:szCs w:val="22"/>
        </w:rPr>
      </w:pPr>
      <w:r>
        <w:rPr>
          <w:noProof/>
          <w:sz w:val="22"/>
          <w:szCs w:val="22"/>
        </w:rPr>
        <w:t>9</w:t>
      </w:r>
      <w:r w:rsidRPr="003E2CDD">
        <w:rPr>
          <w:noProof/>
          <w:sz w:val="22"/>
          <w:szCs w:val="22"/>
        </w:rPr>
        <w:t xml:space="preserve"> lentelė</w:t>
      </w:r>
    </w:p>
    <w:p w14:paraId="61FB2814" w14:textId="77777777" w:rsidR="00474E70" w:rsidRPr="007C0D9A" w:rsidRDefault="00474E70" w:rsidP="00902FF8">
      <w:pPr>
        <w:jc w:val="center"/>
        <w:rPr>
          <w:b/>
          <w:noProof/>
          <w:sz w:val="22"/>
          <w:szCs w:val="22"/>
        </w:rPr>
      </w:pPr>
      <w:r>
        <w:rPr>
          <w:b/>
          <w:noProof/>
          <w:sz w:val="22"/>
          <w:szCs w:val="22"/>
        </w:rPr>
        <w:t xml:space="preserve">2021 m. </w:t>
      </w:r>
      <w:r w:rsidRPr="007C0D9A">
        <w:rPr>
          <w:b/>
          <w:noProof/>
          <w:sz w:val="22"/>
          <w:szCs w:val="22"/>
        </w:rPr>
        <w:t>Programos ilgalaikio teigiamo poveikio ir naudos krašto turizmo paslaugų plėtojimui pagrindimas</w:t>
      </w:r>
    </w:p>
    <w:p w14:paraId="7B3D5FFA" w14:textId="77777777" w:rsidR="00474E70" w:rsidRPr="007C0D9A" w:rsidRDefault="00474E70" w:rsidP="00902FF8">
      <w:pPr>
        <w:jc w:val="both"/>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74E70" w:rsidRPr="007C0D9A" w14:paraId="6DBB85C9" w14:textId="77777777" w:rsidTr="00902FF8">
        <w:tc>
          <w:tcPr>
            <w:tcW w:w="9322" w:type="dxa"/>
          </w:tcPr>
          <w:p w14:paraId="7C97FC6B" w14:textId="77777777" w:rsidR="00474E70" w:rsidRPr="007C0D9A" w:rsidRDefault="00474E70" w:rsidP="00902FF8">
            <w:pPr>
              <w:jc w:val="both"/>
              <w:rPr>
                <w:b/>
              </w:rPr>
            </w:pPr>
            <w:r w:rsidRPr="007C0D9A">
              <w:rPr>
                <w:b/>
                <w:sz w:val="22"/>
                <w:szCs w:val="22"/>
              </w:rPr>
              <w:t>1 uždavinys – Aktyvios ir pastovios Pagėgių krašto turizmo ir verslo rinkodaros vykdymas, skatinant kokybiškų turizmo paslaugų teikimo</w:t>
            </w:r>
          </w:p>
        </w:tc>
      </w:tr>
      <w:tr w:rsidR="00474E70" w:rsidRPr="007C0D9A" w14:paraId="566C3E23" w14:textId="77777777" w:rsidTr="00902FF8">
        <w:tc>
          <w:tcPr>
            <w:tcW w:w="9322" w:type="dxa"/>
          </w:tcPr>
          <w:p w14:paraId="4E086608" w14:textId="77777777" w:rsidR="00474E70" w:rsidRPr="007C0D9A" w:rsidRDefault="00474E70" w:rsidP="00902FF8">
            <w:pPr>
              <w:jc w:val="both"/>
              <w:rPr>
                <w:b/>
              </w:rPr>
            </w:pPr>
            <w:r w:rsidRPr="007C0D9A">
              <w:rPr>
                <w:b/>
                <w:sz w:val="22"/>
                <w:szCs w:val="22"/>
              </w:rPr>
              <w:t>Priemonės:</w:t>
            </w:r>
          </w:p>
          <w:p w14:paraId="333F1E0B" w14:textId="77777777" w:rsidR="00474E70" w:rsidRPr="007C0D9A" w:rsidRDefault="00474E70" w:rsidP="00902FF8">
            <w:pPr>
              <w:jc w:val="both"/>
              <w:rPr>
                <w:b/>
              </w:rPr>
            </w:pPr>
          </w:p>
          <w:p w14:paraId="17705D5F" w14:textId="77777777" w:rsidR="00474E70" w:rsidRPr="007C0D9A" w:rsidRDefault="00474E70" w:rsidP="00902FF8">
            <w:pPr>
              <w:jc w:val="both"/>
            </w:pPr>
            <w:r w:rsidRPr="007C0D9A">
              <w:rPr>
                <w:i/>
                <w:sz w:val="22"/>
                <w:szCs w:val="22"/>
                <w:u w:val="single"/>
              </w:rPr>
              <w:t xml:space="preserve">01.04.01.01 </w:t>
            </w:r>
            <w:r w:rsidRPr="007C0D9A">
              <w:rPr>
                <w:i/>
                <w:sz w:val="22"/>
                <w:szCs w:val="22"/>
              </w:rPr>
              <w:t>Turizmo informacijos apie Pagėgių savivaldybę rinkimas, kaupimas, nemokamas teikimas</w:t>
            </w:r>
          </w:p>
          <w:p w14:paraId="4CBAC307" w14:textId="77777777" w:rsidR="00474E70" w:rsidRPr="007C0D9A" w:rsidRDefault="00474E70" w:rsidP="00902FF8">
            <w:pPr>
              <w:jc w:val="both"/>
            </w:pPr>
            <w:r w:rsidRPr="007C0D9A">
              <w:rPr>
                <w:sz w:val="22"/>
                <w:szCs w:val="22"/>
              </w:rPr>
              <w:t>Informacijos apie Pagėgių krašto turizmo ir verslo resursus viešinimas, sklaida, aktualizavimas internetinėje erdvėje: tradicinės krašto šventės, renginiai, lankytini objektai, edukacinės, rekreacinės paslaugos, verslo subjektai.</w:t>
            </w:r>
          </w:p>
          <w:p w14:paraId="33D8C241" w14:textId="77777777" w:rsidR="00474E70" w:rsidRPr="007C0D9A" w:rsidRDefault="00474E70" w:rsidP="00902FF8">
            <w:pPr>
              <w:jc w:val="both"/>
            </w:pPr>
            <w:r w:rsidRPr="007C0D9A">
              <w:rPr>
                <w:sz w:val="22"/>
                <w:szCs w:val="22"/>
              </w:rPr>
              <w:t>Nemokamų</w:t>
            </w:r>
            <w:r>
              <w:rPr>
                <w:sz w:val="22"/>
                <w:szCs w:val="22"/>
              </w:rPr>
              <w:t xml:space="preserve"> </w:t>
            </w:r>
            <w:r w:rsidRPr="007C0D9A">
              <w:rPr>
                <w:sz w:val="22"/>
                <w:szCs w:val="22"/>
              </w:rPr>
              <w:t>turistinių leidinių platinimas; vietos ir užsienio turistų, verslo atstovų aptarnavimas. Turistų srautų fiksavimas; turistų, apsistojusių apgyvendinimo įstaigose statistinių duomenų rinkimas, analizė ir teikimas Nacionalinei turizmo informacinei sistemai.</w:t>
            </w:r>
          </w:p>
          <w:p w14:paraId="1DA101DF" w14:textId="77777777" w:rsidR="00474E70" w:rsidRPr="007C0D9A" w:rsidRDefault="00474E70" w:rsidP="00902FF8">
            <w:pPr>
              <w:jc w:val="both"/>
              <w:rPr>
                <w:b/>
              </w:rPr>
            </w:pPr>
          </w:p>
          <w:p w14:paraId="44D17BB6" w14:textId="77777777" w:rsidR="00474E70" w:rsidRPr="007C0D9A" w:rsidRDefault="00474E70" w:rsidP="00902FF8">
            <w:pPr>
              <w:jc w:val="both"/>
            </w:pPr>
            <w:r w:rsidRPr="007C0D9A">
              <w:rPr>
                <w:i/>
                <w:sz w:val="22"/>
                <w:szCs w:val="22"/>
                <w:u w:val="single"/>
              </w:rPr>
              <w:t>01.04.01.02.</w:t>
            </w:r>
            <w:r>
              <w:rPr>
                <w:i/>
                <w:sz w:val="22"/>
                <w:szCs w:val="22"/>
                <w:u w:val="single"/>
              </w:rPr>
              <w:t xml:space="preserve"> </w:t>
            </w:r>
            <w:r w:rsidRPr="007C0D9A">
              <w:rPr>
                <w:i/>
                <w:sz w:val="22"/>
                <w:szCs w:val="22"/>
              </w:rPr>
              <w:t>Turizmo viešinimo, lokalių ir tarptautinių  populiarinimo kampanijų ir renginių vykdymas</w:t>
            </w:r>
          </w:p>
          <w:p w14:paraId="3383DBB2" w14:textId="77777777" w:rsidR="00474E70" w:rsidRPr="007C0D9A" w:rsidRDefault="00474E70" w:rsidP="00902FF8">
            <w:pPr>
              <w:jc w:val="both"/>
            </w:pPr>
            <w:r w:rsidRPr="007C0D9A">
              <w:rPr>
                <w:sz w:val="22"/>
                <w:szCs w:val="22"/>
              </w:rPr>
              <w:t xml:space="preserve">Suorganizuota Pagėgių krašto turizmo ir verslo išteklių sklaidos kampanija per kabelinę Tauragės televiziją. </w:t>
            </w:r>
          </w:p>
          <w:p w14:paraId="649008B0" w14:textId="77777777" w:rsidR="00474E70" w:rsidRPr="007C0D9A" w:rsidRDefault="00474E70" w:rsidP="00902FF8">
            <w:pPr>
              <w:jc w:val="both"/>
            </w:pPr>
            <w:r w:rsidRPr="007C0D9A">
              <w:rPr>
                <w:sz w:val="22"/>
                <w:szCs w:val="22"/>
              </w:rPr>
              <w:t>Tarptautinio turizmo maršruto ,,Karalienės Luizės žiedas“, jungiančio Vakarų Lietuvą ir Kaliningrado sritį, sukūrimas, plėtojamas ir marketingas.</w:t>
            </w:r>
          </w:p>
          <w:p w14:paraId="04AA3DA7" w14:textId="77777777" w:rsidR="00474E70" w:rsidRPr="007C0D9A" w:rsidRDefault="00474E70" w:rsidP="00902FF8">
            <w:pPr>
              <w:jc w:val="both"/>
            </w:pPr>
          </w:p>
          <w:p w14:paraId="120BF0DC" w14:textId="77777777" w:rsidR="00474E70" w:rsidRPr="007C0D9A" w:rsidRDefault="00474E70" w:rsidP="00902FF8">
            <w:pPr>
              <w:jc w:val="both"/>
              <w:rPr>
                <w:i/>
              </w:rPr>
            </w:pPr>
            <w:r w:rsidRPr="007C0D9A">
              <w:rPr>
                <w:i/>
                <w:sz w:val="22"/>
                <w:szCs w:val="22"/>
                <w:u w:val="single"/>
              </w:rPr>
              <w:t xml:space="preserve">01.04.01.04. </w:t>
            </w:r>
            <w:r w:rsidRPr="007C0D9A">
              <w:rPr>
                <w:i/>
                <w:sz w:val="22"/>
                <w:szCs w:val="22"/>
              </w:rPr>
              <w:t>Turistinių, informacinių  ir istorinių leidinių leidimas, platinimas.</w:t>
            </w:r>
          </w:p>
          <w:p w14:paraId="6F23DC72" w14:textId="77777777" w:rsidR="00474E70" w:rsidRPr="007C0D9A" w:rsidRDefault="00474E70" w:rsidP="00902FF8">
            <w:pPr>
              <w:jc w:val="both"/>
            </w:pPr>
            <w:r w:rsidRPr="007C0D9A">
              <w:rPr>
                <w:sz w:val="22"/>
                <w:szCs w:val="22"/>
              </w:rPr>
              <w:t>Pagaminti ir išplatinti turistiniai leidiniai apie Pagėgių krašto turizmo išteklius, edukacines programas, aktyvaus laisvalaikio ir poilsio praleidimo galimybes, rekreacines paslaugas iki 10000 vnt.</w:t>
            </w:r>
          </w:p>
          <w:p w14:paraId="4DCCE7EA" w14:textId="77777777" w:rsidR="00474E70" w:rsidRPr="007C0D9A" w:rsidRDefault="00474E70" w:rsidP="00902FF8">
            <w:pPr>
              <w:jc w:val="both"/>
            </w:pPr>
          </w:p>
          <w:p w14:paraId="48E9E86E" w14:textId="77777777" w:rsidR="00474E70" w:rsidRPr="007C0D9A" w:rsidRDefault="00474E70" w:rsidP="00902FF8">
            <w:pPr>
              <w:jc w:val="both"/>
              <w:rPr>
                <w:i/>
              </w:rPr>
            </w:pPr>
            <w:r w:rsidRPr="007C0D9A">
              <w:rPr>
                <w:i/>
                <w:sz w:val="22"/>
                <w:szCs w:val="22"/>
                <w:u w:val="single"/>
              </w:rPr>
              <w:t xml:space="preserve">01.04.01.06. </w:t>
            </w:r>
            <w:r w:rsidRPr="007C0D9A">
              <w:rPr>
                <w:i/>
                <w:sz w:val="22"/>
                <w:szCs w:val="22"/>
              </w:rPr>
              <w:t xml:space="preserve">Nemokamos informacijos teikimas turistams, krašto svečiams  apie lankytinas vietas Pagėgių savivaldybėje ir Lietuvoje </w:t>
            </w:r>
          </w:p>
          <w:p w14:paraId="5086976E" w14:textId="77777777" w:rsidR="00474E70" w:rsidRPr="007C0D9A" w:rsidRDefault="00474E70" w:rsidP="00E41B4B">
            <w:pPr>
              <w:jc w:val="both"/>
              <w:rPr>
                <w:i/>
              </w:rPr>
            </w:pPr>
            <w:r w:rsidRPr="007C0D9A">
              <w:rPr>
                <w:i/>
                <w:sz w:val="22"/>
                <w:szCs w:val="22"/>
              </w:rPr>
              <w:t>S</w:t>
            </w:r>
            <w:r w:rsidRPr="007C0D9A">
              <w:rPr>
                <w:sz w:val="22"/>
                <w:szCs w:val="22"/>
              </w:rPr>
              <w:t xml:space="preserve">uteikta nemokama informacija apie Pagėgių krašto lankytinus turizmo ir verslo objektus, renginius, aktyvaus laisvalaikio, poilsio praleidimo, apsistojimo, maitinimo galimybes, edukacines programas, nemokamai aptarnauti turistai/krašto svečiai, nuolat aktualizuojama ir palaikoma aktuali informacija socialiniame tinkle ,,Facebook“, internetiniuose puslapiuose </w:t>
            </w:r>
            <w:hyperlink r:id="rId10" w:history="1">
              <w:r w:rsidRPr="007C0D9A">
                <w:rPr>
                  <w:rStyle w:val="Hipersaitas"/>
                  <w:sz w:val="22"/>
                  <w:szCs w:val="22"/>
                </w:rPr>
                <w:t>www.tic.pagegiai.lt</w:t>
              </w:r>
            </w:hyperlink>
            <w:r w:rsidRPr="007C0D9A">
              <w:rPr>
                <w:sz w:val="22"/>
                <w:szCs w:val="22"/>
              </w:rPr>
              <w:t xml:space="preserve">, </w:t>
            </w:r>
            <w:r>
              <w:rPr>
                <w:rStyle w:val="Hipersaitas"/>
                <w:sz w:val="22"/>
                <w:szCs w:val="22"/>
              </w:rPr>
              <w:t>www.visitpagegiai.lt</w:t>
            </w:r>
          </w:p>
        </w:tc>
      </w:tr>
      <w:tr w:rsidR="00474E70" w:rsidRPr="007C0D9A" w14:paraId="27B6D75F" w14:textId="77777777" w:rsidTr="00902FF8">
        <w:tc>
          <w:tcPr>
            <w:tcW w:w="9322" w:type="dxa"/>
          </w:tcPr>
          <w:p w14:paraId="1198A321" w14:textId="77777777" w:rsidR="00474E70" w:rsidRPr="007C0D9A" w:rsidRDefault="00474E70" w:rsidP="00902FF8">
            <w:pPr>
              <w:rPr>
                <w:b/>
                <w:color w:val="000000"/>
              </w:rPr>
            </w:pPr>
            <w:r w:rsidRPr="007C0D9A">
              <w:rPr>
                <w:b/>
                <w:color w:val="000000"/>
                <w:sz w:val="22"/>
                <w:szCs w:val="22"/>
              </w:rPr>
              <w:t>2 uždavinys – Patrauklaus Pagėgių krašto, kaip turizmo ir verslo traukos vietovės konkurencingumo didinimas, įvaizdžio gerinimas</w:t>
            </w:r>
          </w:p>
        </w:tc>
      </w:tr>
      <w:tr w:rsidR="00474E70" w:rsidRPr="007C0D9A" w14:paraId="47C1C903" w14:textId="77777777" w:rsidTr="00902FF8">
        <w:tc>
          <w:tcPr>
            <w:tcW w:w="9322" w:type="dxa"/>
          </w:tcPr>
          <w:p w14:paraId="2C711BB3" w14:textId="77777777" w:rsidR="00474E70" w:rsidRPr="007C0D9A" w:rsidRDefault="00474E70" w:rsidP="00902FF8">
            <w:pPr>
              <w:jc w:val="both"/>
              <w:rPr>
                <w:b/>
              </w:rPr>
            </w:pPr>
            <w:r w:rsidRPr="007C0D9A">
              <w:rPr>
                <w:b/>
                <w:sz w:val="22"/>
                <w:szCs w:val="22"/>
              </w:rPr>
              <w:t>Priemonės:</w:t>
            </w:r>
          </w:p>
          <w:p w14:paraId="0A4060BF" w14:textId="77777777" w:rsidR="00474E70" w:rsidRPr="007C0D9A" w:rsidRDefault="00474E70" w:rsidP="00902FF8">
            <w:pPr>
              <w:jc w:val="both"/>
            </w:pPr>
            <w:r w:rsidRPr="007C0D9A">
              <w:rPr>
                <w:i/>
                <w:sz w:val="22"/>
                <w:szCs w:val="22"/>
                <w:u w:val="single"/>
              </w:rPr>
              <w:t xml:space="preserve">01.04.01.03. </w:t>
            </w:r>
            <w:r w:rsidRPr="007C0D9A">
              <w:rPr>
                <w:i/>
                <w:sz w:val="22"/>
                <w:szCs w:val="22"/>
              </w:rPr>
              <w:t xml:space="preserve">Pagėgių savivaldybės kaip turizmo regiono įvaizdžio gerinimas, reklamavimas </w:t>
            </w:r>
          </w:p>
          <w:p w14:paraId="62CC3422" w14:textId="77777777" w:rsidR="00474E70" w:rsidRPr="007C0D9A" w:rsidRDefault="00474E70" w:rsidP="00902FF8">
            <w:pPr>
              <w:jc w:val="both"/>
            </w:pPr>
            <w:r w:rsidRPr="007C0D9A">
              <w:rPr>
                <w:sz w:val="22"/>
                <w:szCs w:val="22"/>
              </w:rPr>
              <w:t>Įvairialypės turizmo ir verslo sektoriaus subjektų kooperacijos ir bendradarbiavimo inicijavimas, siekiant socialinio-ekonominio efektyvumo.</w:t>
            </w:r>
          </w:p>
          <w:p w14:paraId="4EF8F7C2" w14:textId="77777777" w:rsidR="00474E70" w:rsidRPr="007C0D9A" w:rsidRDefault="00474E70" w:rsidP="00902FF8">
            <w:pPr>
              <w:jc w:val="both"/>
            </w:pPr>
            <w:r w:rsidRPr="007C0D9A">
              <w:rPr>
                <w:sz w:val="22"/>
                <w:szCs w:val="22"/>
              </w:rPr>
              <w:t>3D virtualios realybės istorinių filmų sukūrimas – 2 vnt., istorinio interaktyvaus žaidimo sukūrimas, efektyvus savivaldybės turto valdymas, įveiklinimas ir pritaikymas turistų reikmėms - ,,Istorijos inkubatoriaus“ adresu J. Bobrovskio g. 31, Vilkyškiai.</w:t>
            </w:r>
          </w:p>
          <w:p w14:paraId="4045AD89" w14:textId="77777777" w:rsidR="00474E70" w:rsidRPr="007C0D9A" w:rsidRDefault="00474E70" w:rsidP="00902FF8">
            <w:pPr>
              <w:jc w:val="both"/>
            </w:pPr>
          </w:p>
          <w:p w14:paraId="4C1F355D" w14:textId="77777777" w:rsidR="00474E70" w:rsidRPr="007C0D9A" w:rsidRDefault="00474E70" w:rsidP="00902FF8">
            <w:pPr>
              <w:jc w:val="both"/>
              <w:rPr>
                <w:i/>
              </w:rPr>
            </w:pPr>
            <w:r w:rsidRPr="007C0D9A">
              <w:rPr>
                <w:i/>
                <w:sz w:val="22"/>
                <w:szCs w:val="22"/>
                <w:u w:val="single"/>
              </w:rPr>
              <w:t xml:space="preserve">01.04.01.05. </w:t>
            </w:r>
            <w:r w:rsidRPr="007C0D9A">
              <w:rPr>
                <w:i/>
                <w:sz w:val="22"/>
                <w:szCs w:val="22"/>
              </w:rPr>
              <w:t>Dalyvavimas formuojant lokalias ir tarptautines turizmo informacines sistemas, dalyvavimas turizmo parodose</w:t>
            </w:r>
          </w:p>
          <w:p w14:paraId="644F0D65" w14:textId="77777777" w:rsidR="00474E70" w:rsidRPr="007C0D9A" w:rsidRDefault="00474E70" w:rsidP="00E41B4B">
            <w:pPr>
              <w:jc w:val="both"/>
              <w:rPr>
                <w:i/>
              </w:rPr>
            </w:pPr>
            <w:r w:rsidRPr="007C0D9A">
              <w:rPr>
                <w:sz w:val="22"/>
                <w:szCs w:val="22"/>
              </w:rPr>
              <w:t>Pagėgių savivaldybės turizmo ir verslo informacinės sistemos</w:t>
            </w:r>
            <w:r>
              <w:rPr>
                <w:sz w:val="22"/>
                <w:szCs w:val="22"/>
              </w:rPr>
              <w:t xml:space="preserve"> gerinimas, sukuriant naują</w:t>
            </w:r>
            <w:r w:rsidRPr="007C0D9A">
              <w:rPr>
                <w:sz w:val="22"/>
                <w:szCs w:val="22"/>
              </w:rPr>
              <w:t xml:space="preserve"> internetinį tinklapį </w:t>
            </w:r>
            <w:r>
              <w:rPr>
                <w:rStyle w:val="Hipersaitas"/>
                <w:sz w:val="22"/>
                <w:szCs w:val="22"/>
              </w:rPr>
              <w:t>www.visitpagegiai.lt</w:t>
            </w:r>
            <w:r w:rsidRPr="007C0D9A">
              <w:rPr>
                <w:sz w:val="22"/>
                <w:szCs w:val="22"/>
              </w:rPr>
              <w:t xml:space="preserve"> ir vykdant intensyvią sklaidą internetinėje erdvėje.</w:t>
            </w:r>
          </w:p>
        </w:tc>
      </w:tr>
      <w:tr w:rsidR="00474E70" w:rsidRPr="007C0D9A" w14:paraId="47ED083A" w14:textId="77777777" w:rsidTr="00902FF8">
        <w:tc>
          <w:tcPr>
            <w:tcW w:w="9322" w:type="dxa"/>
          </w:tcPr>
          <w:p w14:paraId="70495273" w14:textId="77777777" w:rsidR="00474E70" w:rsidRPr="007C0D9A" w:rsidRDefault="00474E70" w:rsidP="00902FF8">
            <w:pPr>
              <w:rPr>
                <w:b/>
              </w:rPr>
            </w:pPr>
            <w:r w:rsidRPr="007C0D9A">
              <w:rPr>
                <w:b/>
                <w:sz w:val="22"/>
                <w:szCs w:val="22"/>
              </w:rPr>
              <w:t>3 uždavinys – Krašto ekonomikos augimo skatinimas</w:t>
            </w:r>
          </w:p>
        </w:tc>
      </w:tr>
      <w:tr w:rsidR="00474E70" w:rsidRPr="007C0D9A" w14:paraId="28EA5904" w14:textId="77777777" w:rsidTr="00E41B4B">
        <w:trPr>
          <w:trHeight w:val="698"/>
        </w:trPr>
        <w:tc>
          <w:tcPr>
            <w:tcW w:w="9322" w:type="dxa"/>
          </w:tcPr>
          <w:p w14:paraId="6B617C0C" w14:textId="77777777" w:rsidR="00474E70" w:rsidRPr="007C0D9A" w:rsidRDefault="00474E70" w:rsidP="00902FF8">
            <w:pPr>
              <w:jc w:val="both"/>
              <w:rPr>
                <w:b/>
              </w:rPr>
            </w:pPr>
            <w:r w:rsidRPr="007C0D9A">
              <w:rPr>
                <w:b/>
                <w:sz w:val="22"/>
                <w:szCs w:val="22"/>
              </w:rPr>
              <w:lastRenderedPageBreak/>
              <w:t xml:space="preserve">Priemonės: </w:t>
            </w:r>
          </w:p>
          <w:p w14:paraId="15E0D68B" w14:textId="77777777" w:rsidR="00474E70" w:rsidRPr="007C0D9A" w:rsidRDefault="00474E70" w:rsidP="00902FF8">
            <w:pPr>
              <w:jc w:val="both"/>
            </w:pPr>
            <w:r w:rsidRPr="007C0D9A">
              <w:rPr>
                <w:i/>
                <w:sz w:val="22"/>
                <w:szCs w:val="22"/>
                <w:u w:val="single"/>
              </w:rPr>
              <w:t xml:space="preserve">01.04.01.07. </w:t>
            </w:r>
            <w:r w:rsidRPr="007C0D9A">
              <w:rPr>
                <w:i/>
                <w:sz w:val="22"/>
                <w:szCs w:val="22"/>
              </w:rPr>
              <w:t xml:space="preserve">Vietos gidų, edukacinių programų ir kitų rekreacinių paslaugų teikimas </w:t>
            </w:r>
          </w:p>
          <w:p w14:paraId="6D934179" w14:textId="77777777" w:rsidR="00474E70" w:rsidRPr="007C0D9A" w:rsidRDefault="00474E70" w:rsidP="00902FF8">
            <w:pPr>
              <w:jc w:val="both"/>
            </w:pPr>
            <w:r w:rsidRPr="007C0D9A">
              <w:rPr>
                <w:sz w:val="22"/>
                <w:szCs w:val="22"/>
              </w:rPr>
              <w:t>Teikiama ,,Istorijos inkubatorius“ lankymo paslauga, edukacinės programos, vietos gido, laivo nuomos ir ekskursijų organizavimo laivu ,,Skalva“ paslaugos.</w:t>
            </w:r>
          </w:p>
          <w:p w14:paraId="4543BAE3" w14:textId="77777777" w:rsidR="00474E70" w:rsidRPr="007C0D9A" w:rsidRDefault="00474E70" w:rsidP="00902FF8">
            <w:pPr>
              <w:jc w:val="both"/>
            </w:pPr>
          </w:p>
          <w:p w14:paraId="52658116" w14:textId="77777777" w:rsidR="00474E70" w:rsidRPr="007C0D9A" w:rsidRDefault="00474E70" w:rsidP="00902FF8">
            <w:pPr>
              <w:jc w:val="both"/>
              <w:rPr>
                <w:i/>
              </w:rPr>
            </w:pPr>
            <w:r w:rsidRPr="007C0D9A">
              <w:rPr>
                <w:i/>
                <w:sz w:val="22"/>
                <w:szCs w:val="22"/>
                <w:u w:val="single"/>
              </w:rPr>
              <w:t xml:space="preserve">01.04.01.08. </w:t>
            </w:r>
            <w:r w:rsidRPr="007C0D9A">
              <w:rPr>
                <w:i/>
                <w:sz w:val="22"/>
                <w:szCs w:val="22"/>
              </w:rPr>
              <w:t xml:space="preserve">Bendradarbiavimas su vietos turizmo paslaugų teikėjais </w:t>
            </w:r>
          </w:p>
          <w:p w14:paraId="1B16150B" w14:textId="77777777" w:rsidR="00474E70" w:rsidRPr="007C0D9A" w:rsidRDefault="00474E70" w:rsidP="00902FF8">
            <w:pPr>
              <w:jc w:val="both"/>
            </w:pPr>
            <w:r w:rsidRPr="007C0D9A">
              <w:rPr>
                <w:sz w:val="22"/>
                <w:szCs w:val="22"/>
              </w:rPr>
              <w:t>Organizuojami verslo ir turizmo sektoriaus subjektų susitikimai, siekiant stiprinti bendradarbiavimą ir bendrų iniciatyvų vykdymą, užtikrinant efektyvią informacijos sklaidą, prieinamumą ir konsultaciją.</w:t>
            </w:r>
          </w:p>
          <w:p w14:paraId="3931F7A0" w14:textId="77777777" w:rsidR="00474E70" w:rsidRPr="007C0D9A" w:rsidRDefault="00474E70" w:rsidP="00902FF8">
            <w:pPr>
              <w:jc w:val="both"/>
            </w:pPr>
            <w:r w:rsidRPr="007C0D9A">
              <w:rPr>
                <w:sz w:val="22"/>
                <w:szCs w:val="22"/>
              </w:rPr>
              <w:t>Verslo ir turizmo paslaugų teikėjai, smulkaus verslo atstovai įtraukimas į Pagėgių savivaldybėje veikiančių kultūros įstaigų organizuojamas viešas iniciatyvas, siekiant prisidėti prie krašto ekonomikos gyvybingumo ir konkurencingumo kaimyniniu savivaldybių atžvilgiu.</w:t>
            </w:r>
          </w:p>
          <w:p w14:paraId="4CF58A8B" w14:textId="77777777" w:rsidR="00474E70" w:rsidRPr="007C0D9A" w:rsidRDefault="00474E70" w:rsidP="00902FF8">
            <w:pPr>
              <w:jc w:val="both"/>
            </w:pPr>
            <w:r w:rsidRPr="007C0D9A">
              <w:rPr>
                <w:sz w:val="22"/>
                <w:szCs w:val="22"/>
              </w:rPr>
              <w:t>Rengti ilgalaikius verslo ir turizmo veiklos planus, orientuotus į krašto ekonomikos gerinimą.</w:t>
            </w:r>
          </w:p>
          <w:p w14:paraId="02D0D309" w14:textId="77777777" w:rsidR="00474E70" w:rsidRPr="007C0D9A" w:rsidRDefault="00474E70" w:rsidP="00902FF8">
            <w:pPr>
              <w:jc w:val="both"/>
            </w:pPr>
          </w:p>
          <w:p w14:paraId="203CC043" w14:textId="77777777" w:rsidR="00474E70" w:rsidRPr="007C0D9A" w:rsidRDefault="00474E70" w:rsidP="00902FF8">
            <w:pPr>
              <w:jc w:val="both"/>
            </w:pPr>
            <w:r w:rsidRPr="007C0D9A">
              <w:rPr>
                <w:i/>
                <w:sz w:val="22"/>
                <w:szCs w:val="22"/>
                <w:u w:val="single"/>
              </w:rPr>
              <w:t xml:space="preserve">01.04.01.09. </w:t>
            </w:r>
            <w:r w:rsidRPr="007C0D9A">
              <w:rPr>
                <w:i/>
                <w:sz w:val="22"/>
                <w:szCs w:val="22"/>
              </w:rPr>
              <w:t xml:space="preserve">Projektinės veiklos vykdymas – </w:t>
            </w:r>
            <w:r w:rsidRPr="007C0D9A">
              <w:rPr>
                <w:sz w:val="22"/>
                <w:szCs w:val="22"/>
              </w:rPr>
              <w:t>vykdomas tarptautinis</w:t>
            </w:r>
            <w:r>
              <w:rPr>
                <w:sz w:val="22"/>
                <w:szCs w:val="22"/>
              </w:rPr>
              <w:t xml:space="preserve"> </w:t>
            </w:r>
            <w:r w:rsidRPr="007C0D9A">
              <w:rPr>
                <w:sz w:val="22"/>
                <w:szCs w:val="22"/>
              </w:rPr>
              <w:t>projektas Nr. LT-RU-1-031 ,,Tikslinės turizmo traukos vietovės tarp Vakarų ir Rytų Europos sukūrimas, propagavimas ir plėtra“, finansuojamas2014-2020 metų Europos kaimynystės priemonės ,,Lietuvos ir Rusijos Federacijos bendradarbiavimo per sieną programos lėšomis. Projekto trukmė 24 mėnesiai. Projekto pradžia 2019-08-10, projekto pabaiga 2021-08-09. Projekto pagrindinis paramos gavėjas – VšĮ ,,Pagėgių krašto turizmo informacijos centras“ (nuo 2021 m. sausio ,,Pagėgių krašto turizmo ir verslo informacijos centras“). Projekto partneris – Sovetsko miesto savivaldybės administracija. Bendra projekto vertė - 698 867,00 eurus. VšĮ ,,Pagėgių krašto turizmo informacijos centras“ projekto dalis – 401 827,40 eurų. Projekto partnerio dalis – 297 039,60 eurų. VšĮ ,,Pagėgių krašto turizmo ir verslo informacijos centras“ nuosavas indėlis – 40 182,74 eurai.</w:t>
            </w:r>
          </w:p>
          <w:p w14:paraId="55A88276" w14:textId="77777777" w:rsidR="00474E70" w:rsidRPr="007C0D9A" w:rsidRDefault="00474E70" w:rsidP="00902FF8">
            <w:pPr>
              <w:jc w:val="both"/>
            </w:pPr>
          </w:p>
          <w:p w14:paraId="3CA1DB95" w14:textId="77777777" w:rsidR="00474E70" w:rsidRPr="007C0D9A" w:rsidRDefault="00474E70" w:rsidP="00902FF8">
            <w:pPr>
              <w:jc w:val="both"/>
              <w:rPr>
                <w:spacing w:val="-1"/>
              </w:rPr>
            </w:pPr>
            <w:r w:rsidRPr="007C0D9A">
              <w:rPr>
                <w:sz w:val="22"/>
                <w:szCs w:val="22"/>
              </w:rPr>
              <w:t xml:space="preserve">Projekto rezultatai yra orientuoti į apgyvendintų turistų Tauragės ir Sovetsko regionuose srautų augimą ir tarpregioninio konkurencingumo stiprinimą, prisidedant prie </w:t>
            </w:r>
            <w:r w:rsidRPr="007C0D9A">
              <w:rPr>
                <w:spacing w:val="-1"/>
                <w:sz w:val="22"/>
                <w:szCs w:val="22"/>
              </w:rPr>
              <w:t>turizmo infrastruktūros ir paslaugų plėtros, krašto reprezentavimo, vietinių ir užsienio turistų srautų didėjimo ir krašto ekonomikos gerėjimo.</w:t>
            </w:r>
          </w:p>
          <w:p w14:paraId="2871C07E" w14:textId="77777777" w:rsidR="00474E70" w:rsidRPr="007C0D9A" w:rsidRDefault="00474E70" w:rsidP="00902FF8">
            <w:pPr>
              <w:jc w:val="both"/>
            </w:pPr>
          </w:p>
          <w:p w14:paraId="2EF261B0" w14:textId="77777777" w:rsidR="00474E70" w:rsidRPr="007C0D9A" w:rsidRDefault="00474E70" w:rsidP="00902FF8">
            <w:pPr>
              <w:jc w:val="both"/>
            </w:pPr>
            <w:r w:rsidRPr="007C0D9A">
              <w:rPr>
                <w:sz w:val="22"/>
                <w:szCs w:val="22"/>
              </w:rPr>
              <w:t>Projekto veiklos:</w:t>
            </w:r>
          </w:p>
          <w:p w14:paraId="239A7475" w14:textId="77777777" w:rsidR="00474E70" w:rsidRPr="007C0D9A" w:rsidRDefault="00474E70" w:rsidP="00902FF8">
            <w:pPr>
              <w:pStyle w:val="Sraopastraipa"/>
              <w:numPr>
                <w:ilvl w:val="0"/>
                <w:numId w:val="13"/>
              </w:numPr>
              <w:jc w:val="both"/>
            </w:pPr>
            <w:r w:rsidRPr="007C0D9A">
              <w:rPr>
                <w:sz w:val="22"/>
                <w:szCs w:val="22"/>
              </w:rPr>
              <w:t xml:space="preserve">turizmo reikmėms pritaikytas ir įveiklintas kultūros paveldo objektas Vilkyškiuose, kuriame įkurtas ,,Istorijos inkubatorius“ (J. Bobrovskio g. 31, Vilkyškiai); </w:t>
            </w:r>
          </w:p>
          <w:p w14:paraId="777265F9" w14:textId="77777777" w:rsidR="00474E70" w:rsidRPr="007C0D9A" w:rsidRDefault="00474E70" w:rsidP="00902FF8">
            <w:pPr>
              <w:pStyle w:val="Sraopastraipa"/>
              <w:numPr>
                <w:ilvl w:val="0"/>
                <w:numId w:val="13"/>
              </w:numPr>
              <w:jc w:val="both"/>
            </w:pPr>
            <w:r w:rsidRPr="007C0D9A">
              <w:rPr>
                <w:sz w:val="22"/>
                <w:szCs w:val="22"/>
              </w:rPr>
              <w:t>turizmo reikmėms pritaikytas ir renovuotas ,,Žaliasis teatras“ Sovetsko mieste;</w:t>
            </w:r>
          </w:p>
          <w:p w14:paraId="7ABEE782" w14:textId="77777777" w:rsidR="00474E70" w:rsidRPr="007C0D9A" w:rsidRDefault="00474E70" w:rsidP="00902FF8">
            <w:pPr>
              <w:pStyle w:val="Sraopastraipa"/>
              <w:numPr>
                <w:ilvl w:val="0"/>
                <w:numId w:val="13"/>
              </w:numPr>
              <w:jc w:val="both"/>
            </w:pPr>
            <w:r w:rsidRPr="007C0D9A">
              <w:rPr>
                <w:sz w:val="22"/>
                <w:szCs w:val="22"/>
              </w:rPr>
              <w:t>Sukurtas ir propaguojamas tarptautinis turistinis maršrutas ,,Karalienės Luizės žiedas“, apimantis Vakarų Lietuvą ir Kaliningrado sritį;</w:t>
            </w:r>
          </w:p>
          <w:p w14:paraId="08C44F5B" w14:textId="77777777" w:rsidR="00474E70" w:rsidRPr="007C0D9A" w:rsidRDefault="00474E70" w:rsidP="00902FF8">
            <w:pPr>
              <w:pStyle w:val="Sraopastraipa"/>
              <w:numPr>
                <w:ilvl w:val="0"/>
                <w:numId w:val="13"/>
              </w:numPr>
              <w:jc w:val="both"/>
            </w:pPr>
            <w:r w:rsidRPr="007C0D9A">
              <w:rPr>
                <w:sz w:val="22"/>
                <w:szCs w:val="22"/>
              </w:rPr>
              <w:t>Įkurta neoficiali tikslinės turizmo traukos vietovės tarp Vakarų ir Rytų Europos būstinė Vilkyškiuose (J. Bobrovskio g. 31, Vilkyškiai);;</w:t>
            </w:r>
          </w:p>
          <w:p w14:paraId="6E25038A" w14:textId="77777777" w:rsidR="00474E70" w:rsidRPr="007C0D9A" w:rsidRDefault="00474E70" w:rsidP="00902FF8">
            <w:pPr>
              <w:pStyle w:val="Sraopastraipa"/>
              <w:numPr>
                <w:ilvl w:val="0"/>
                <w:numId w:val="13"/>
              </w:numPr>
              <w:jc w:val="both"/>
            </w:pPr>
            <w:r w:rsidRPr="007C0D9A">
              <w:rPr>
                <w:sz w:val="22"/>
                <w:szCs w:val="22"/>
              </w:rPr>
              <w:t>Parengtas tarptautinis turistinis maršrutas ,,Karalienės Luizės žiedas“ penkerių metų marketingo ir rinkodaros priemonių įgyvendinimo planas;</w:t>
            </w:r>
          </w:p>
          <w:p w14:paraId="1D05A8CA" w14:textId="77777777" w:rsidR="00474E70" w:rsidRPr="007C0D9A" w:rsidRDefault="00474E70" w:rsidP="00902FF8">
            <w:pPr>
              <w:pStyle w:val="Sraopastraipa"/>
              <w:numPr>
                <w:ilvl w:val="0"/>
                <w:numId w:val="13"/>
              </w:numPr>
              <w:jc w:val="both"/>
            </w:pPr>
            <w:r w:rsidRPr="007C0D9A">
              <w:rPr>
                <w:sz w:val="22"/>
                <w:szCs w:val="22"/>
              </w:rPr>
              <w:t>Pagerinta vandens turizmo infrastruktūra Pagėgių savivaldybėje, įrengiant mobilius lieptus, WC ir atliekant krantinės tvarkybos darbus;</w:t>
            </w:r>
          </w:p>
          <w:p w14:paraId="7D291755" w14:textId="77777777" w:rsidR="00474E70" w:rsidRPr="007C0D9A" w:rsidRDefault="00474E70" w:rsidP="00902FF8">
            <w:pPr>
              <w:pStyle w:val="Sraopastraipa"/>
              <w:numPr>
                <w:ilvl w:val="0"/>
                <w:numId w:val="13"/>
              </w:numPr>
              <w:jc w:val="both"/>
            </w:pPr>
            <w:r w:rsidRPr="007C0D9A">
              <w:rPr>
                <w:sz w:val="22"/>
                <w:szCs w:val="22"/>
              </w:rPr>
              <w:t>Išleisti turistiniai bukletai ir žemėlapiai;</w:t>
            </w:r>
          </w:p>
          <w:p w14:paraId="2C7122CC" w14:textId="77777777" w:rsidR="00474E70" w:rsidRPr="007C0D9A" w:rsidRDefault="00474E70" w:rsidP="00902FF8">
            <w:pPr>
              <w:pStyle w:val="Sraopastraipa"/>
              <w:numPr>
                <w:ilvl w:val="0"/>
                <w:numId w:val="13"/>
              </w:numPr>
              <w:jc w:val="both"/>
            </w:pPr>
            <w:r w:rsidRPr="007C0D9A">
              <w:rPr>
                <w:sz w:val="22"/>
                <w:szCs w:val="22"/>
              </w:rPr>
              <w:t xml:space="preserve">Atnaujintas </w:t>
            </w:r>
            <w:hyperlink r:id="rId11" w:history="1">
              <w:r w:rsidRPr="007C0D9A">
                <w:rPr>
                  <w:rStyle w:val="Hipersaitas"/>
                  <w:sz w:val="22"/>
                  <w:szCs w:val="22"/>
                </w:rPr>
                <w:t>www.tic.pagegiai.lt</w:t>
              </w:r>
            </w:hyperlink>
            <w:r w:rsidRPr="007C0D9A">
              <w:rPr>
                <w:sz w:val="22"/>
                <w:szCs w:val="22"/>
              </w:rPr>
              <w:t xml:space="preserve"> internetinis puslapis</w:t>
            </w:r>
            <w:r>
              <w:rPr>
                <w:sz w:val="22"/>
                <w:szCs w:val="22"/>
              </w:rPr>
              <w:t xml:space="preserve"> – naujas </w:t>
            </w:r>
            <w:hyperlink r:id="rId12" w:history="1">
              <w:r w:rsidRPr="003C79ED">
                <w:rPr>
                  <w:rStyle w:val="Hipersaitas"/>
                  <w:sz w:val="22"/>
                  <w:szCs w:val="22"/>
                </w:rPr>
                <w:t>www.visitpagegiai.lt</w:t>
              </w:r>
            </w:hyperlink>
            <w:r w:rsidRPr="007C0D9A">
              <w:rPr>
                <w:sz w:val="22"/>
                <w:szCs w:val="22"/>
              </w:rPr>
              <w:t>;</w:t>
            </w:r>
          </w:p>
          <w:p w14:paraId="0B50BCF6" w14:textId="77777777" w:rsidR="00474E70" w:rsidRPr="007C0D9A" w:rsidRDefault="00474E70" w:rsidP="00902FF8">
            <w:pPr>
              <w:pStyle w:val="Sraopastraipa"/>
              <w:numPr>
                <w:ilvl w:val="0"/>
                <w:numId w:val="13"/>
              </w:numPr>
              <w:jc w:val="both"/>
            </w:pPr>
            <w:r w:rsidRPr="007C0D9A">
              <w:rPr>
                <w:sz w:val="22"/>
                <w:szCs w:val="22"/>
              </w:rPr>
              <w:t>Organizuojamas institucinis bendradarbiavimas apibus sienos ir kultūriniai renginiai;</w:t>
            </w:r>
          </w:p>
          <w:p w14:paraId="336DDC78" w14:textId="77777777" w:rsidR="00474E70" w:rsidRPr="007C0D9A" w:rsidRDefault="00474E70" w:rsidP="00902FF8">
            <w:pPr>
              <w:pStyle w:val="Sraopastraipa"/>
              <w:numPr>
                <w:ilvl w:val="0"/>
                <w:numId w:val="13"/>
              </w:numPr>
              <w:jc w:val="both"/>
            </w:pPr>
            <w:r w:rsidRPr="007C0D9A">
              <w:rPr>
                <w:sz w:val="22"/>
                <w:szCs w:val="22"/>
              </w:rPr>
              <w:t>Organizuojami renginiai, pristatantys projekto rezultatus;</w:t>
            </w:r>
          </w:p>
          <w:p w14:paraId="18AFBCCA" w14:textId="77777777" w:rsidR="00474E70" w:rsidRPr="007C0D9A" w:rsidRDefault="00474E70" w:rsidP="00DF05C6">
            <w:pPr>
              <w:pStyle w:val="Sraopastraipa"/>
              <w:numPr>
                <w:ilvl w:val="0"/>
                <w:numId w:val="13"/>
              </w:numPr>
              <w:jc w:val="both"/>
            </w:pPr>
            <w:r w:rsidRPr="007C0D9A">
              <w:rPr>
                <w:sz w:val="22"/>
                <w:szCs w:val="22"/>
              </w:rPr>
              <w:t>Organizuojama projekto viešinimo kampanija, pasitelkiant medijos ir spaudos priemones.</w:t>
            </w:r>
          </w:p>
        </w:tc>
      </w:tr>
    </w:tbl>
    <w:p w14:paraId="4165BACE" w14:textId="77777777" w:rsidR="00474E70" w:rsidRPr="00E640FA" w:rsidRDefault="00474E70" w:rsidP="00902FF8">
      <w:pPr>
        <w:pStyle w:val="Pagrindinistekstas"/>
        <w:spacing w:line="360" w:lineRule="auto"/>
        <w:ind w:left="357"/>
        <w:jc w:val="both"/>
        <w:rPr>
          <w:sz w:val="22"/>
          <w:szCs w:val="22"/>
        </w:rPr>
      </w:pPr>
    </w:p>
    <w:p w14:paraId="76BC4E32" w14:textId="77777777" w:rsidR="00474E70" w:rsidRPr="005B5ECC" w:rsidRDefault="00474E70" w:rsidP="00902FF8">
      <w:pPr>
        <w:pStyle w:val="Pagrindinistekstas"/>
        <w:numPr>
          <w:ilvl w:val="1"/>
          <w:numId w:val="2"/>
        </w:numPr>
        <w:spacing w:line="360" w:lineRule="auto"/>
        <w:ind w:left="357" w:hanging="357"/>
        <w:jc w:val="both"/>
        <w:rPr>
          <w:sz w:val="22"/>
          <w:szCs w:val="22"/>
        </w:rPr>
      </w:pPr>
      <w:r w:rsidRPr="00547ED2">
        <w:rPr>
          <w:sz w:val="24"/>
          <w:szCs w:val="24"/>
        </w:rPr>
        <w:t>Programai vykdyti turimi ištekliai</w:t>
      </w:r>
      <w:r w:rsidRPr="00547ED2">
        <w:rPr>
          <w:i/>
          <w:iCs/>
          <w:sz w:val="24"/>
          <w:szCs w:val="24"/>
        </w:rPr>
        <w:t xml:space="preserve">: </w:t>
      </w:r>
      <w:r w:rsidRPr="00547ED2">
        <w:rPr>
          <w:b/>
          <w:sz w:val="24"/>
          <w:szCs w:val="24"/>
        </w:rPr>
        <w:t>pilnai įrengtos patalpos</w:t>
      </w:r>
      <w:r w:rsidRPr="00547ED2">
        <w:rPr>
          <w:sz w:val="24"/>
          <w:szCs w:val="24"/>
        </w:rPr>
        <w:t xml:space="preserve"> - naudojamos pagal Pagėgių savivaldybės ilgalaikio materialiojo turto panaudos sutartį (aktuali redakcija 2019 m. rugsėjo 12 d.) ir Pagėgių savivaldybės materialiojo turto panaudos sutartį 2016 m. sausio 11 d. Nr. A3-5; </w:t>
      </w:r>
      <w:r w:rsidRPr="00547ED2">
        <w:rPr>
          <w:b/>
          <w:sz w:val="24"/>
          <w:szCs w:val="24"/>
        </w:rPr>
        <w:t>transportas</w:t>
      </w:r>
      <w:r w:rsidRPr="00547ED2">
        <w:rPr>
          <w:sz w:val="24"/>
          <w:szCs w:val="24"/>
        </w:rPr>
        <w:t xml:space="preserve"> – darbo reikmėms naudojama netarnybinė lengvoji įstaigos vadovo transporto </w:t>
      </w:r>
      <w:r w:rsidRPr="00547ED2">
        <w:rPr>
          <w:sz w:val="24"/>
          <w:szCs w:val="24"/>
        </w:rPr>
        <w:lastRenderedPageBreak/>
        <w:t xml:space="preserve">priemonė;  pramoginis laivas ,,Skalva“ LT-9911, įsigytas vykdant vietos projektą, teikiant laivo </w:t>
      </w:r>
      <w:r w:rsidRPr="007D3314">
        <w:rPr>
          <w:sz w:val="24"/>
          <w:szCs w:val="24"/>
        </w:rPr>
        <w:t xml:space="preserve">nuomos paslaugas, gaunamos pajamos; </w:t>
      </w:r>
      <w:r w:rsidRPr="007D3314">
        <w:rPr>
          <w:b/>
          <w:sz w:val="24"/>
          <w:szCs w:val="24"/>
        </w:rPr>
        <w:t>kiti ištekliai</w:t>
      </w:r>
      <w:r w:rsidRPr="007D3314">
        <w:rPr>
          <w:sz w:val="24"/>
          <w:szCs w:val="24"/>
        </w:rPr>
        <w:t xml:space="preserve"> – projekto Nr. LT-RU-1-031 įgyvendinimui skiriama ES finansinė parama; lėšos gaunamos už teikiamas atlygintinas paslaugas, skiriamos veiklos gerinimui.</w:t>
      </w:r>
    </w:p>
    <w:p w14:paraId="3110BA71" w14:textId="77777777" w:rsidR="00474E70" w:rsidRPr="002253C5" w:rsidRDefault="00474E70" w:rsidP="00221AA7">
      <w:pPr>
        <w:numPr>
          <w:ilvl w:val="1"/>
          <w:numId w:val="2"/>
        </w:numPr>
        <w:tabs>
          <w:tab w:val="left" w:pos="426"/>
        </w:tabs>
        <w:spacing w:line="360" w:lineRule="auto"/>
        <w:jc w:val="both"/>
        <w:rPr>
          <w:szCs w:val="24"/>
        </w:rPr>
      </w:pPr>
      <w:r w:rsidRPr="00545AEC">
        <w:rPr>
          <w:b/>
        </w:rPr>
        <w:t>Programos finansavimo šaltiniai:</w:t>
      </w:r>
      <w:r>
        <w:rPr>
          <w:b/>
        </w:rPr>
        <w:t xml:space="preserve"> </w:t>
      </w:r>
      <w:r w:rsidRPr="00DE6185">
        <w:rPr>
          <w:iCs/>
        </w:rPr>
        <w:t>Pagėg</w:t>
      </w:r>
      <w:r>
        <w:rPr>
          <w:iCs/>
        </w:rPr>
        <w:t xml:space="preserve">ių savivaldybės biudžeto lėšos </w:t>
      </w:r>
      <w:r>
        <w:t>69</w:t>
      </w:r>
      <w:r w:rsidRPr="004D631B">
        <w:t xml:space="preserve"> 0</w:t>
      </w:r>
      <w:r>
        <w:t>00,00 eurai (šešiasdešimt devyni tūkstančiai</w:t>
      </w:r>
      <w:r w:rsidRPr="004D631B">
        <w:t xml:space="preserve"> eurų).</w:t>
      </w:r>
      <w:r>
        <w:t xml:space="preserve"> </w:t>
      </w:r>
      <w:r>
        <w:rPr>
          <w:iCs/>
        </w:rPr>
        <w:t xml:space="preserve">Įstaigos gaunamos lėšos už teikiamas atlygintinas mokamas </w:t>
      </w:r>
      <w:r w:rsidRPr="004D631B">
        <w:rPr>
          <w:iCs/>
        </w:rPr>
        <w:t xml:space="preserve">paslaugas </w:t>
      </w:r>
      <w:r>
        <w:rPr>
          <w:iCs/>
        </w:rPr>
        <w:t>5692</w:t>
      </w:r>
      <w:r w:rsidRPr="004D631B">
        <w:rPr>
          <w:iCs/>
          <w:szCs w:val="24"/>
        </w:rPr>
        <w:t>,00</w:t>
      </w:r>
      <w:r w:rsidRPr="004D631B">
        <w:t xml:space="preserve"> eurų (</w:t>
      </w:r>
      <w:r>
        <w:t xml:space="preserve">penki tūkstančiai šeši šimtai devyniasdešimt du </w:t>
      </w:r>
      <w:r w:rsidRPr="004D631B">
        <w:t>eurai)</w:t>
      </w:r>
      <w:r w:rsidRPr="004D631B">
        <w:rPr>
          <w:iCs/>
        </w:rPr>
        <w:t>,</w:t>
      </w:r>
      <w:r w:rsidRPr="00B56800">
        <w:rPr>
          <w:iCs/>
          <w:szCs w:val="24"/>
        </w:rPr>
        <w:t xml:space="preserve">ES fondų lėšos tarptautinio projekto </w:t>
      </w:r>
      <w:r w:rsidRPr="00B56800">
        <w:rPr>
          <w:szCs w:val="24"/>
        </w:rPr>
        <w:t xml:space="preserve">Nr. LT-RU-1-031 ,,Tikslinės turizmo traukos vietovės tarp Vakarų ir Rytų Europos sukūrimas, propagavimas ir plėtra“ </w:t>
      </w:r>
      <w:r w:rsidRPr="00B56800">
        <w:rPr>
          <w:iCs/>
          <w:szCs w:val="24"/>
        </w:rPr>
        <w:t>f</w:t>
      </w:r>
      <w:r w:rsidRPr="00B56800">
        <w:rPr>
          <w:szCs w:val="24"/>
        </w:rPr>
        <w:t xml:space="preserve">inansuojamo pagal 2014-2020 metų </w:t>
      </w:r>
      <w:r w:rsidRPr="00F22ECB">
        <w:rPr>
          <w:szCs w:val="24"/>
        </w:rPr>
        <w:t xml:space="preserve">Europos kaimynystės priemonę "Lietuvos ir Rusijos Federacijos, bendradarbiavimo per sieną programa" lėšomis </w:t>
      </w:r>
      <w:r w:rsidRPr="00F22ECB">
        <w:rPr>
          <w:iCs/>
          <w:szCs w:val="24"/>
        </w:rPr>
        <w:t>įgyvendinimui.</w:t>
      </w:r>
      <w:r>
        <w:rPr>
          <w:iCs/>
          <w:szCs w:val="24"/>
        </w:rPr>
        <w:t xml:space="preserve"> </w:t>
      </w:r>
      <w:r w:rsidRPr="00F22ECB">
        <w:rPr>
          <w:szCs w:val="24"/>
        </w:rPr>
        <w:t>Bendra viso projekto vertė – 698.867,00 EUR, iš kurių ES lėšų dalis – 628.980,30 EUR.</w:t>
      </w:r>
      <w:r>
        <w:rPr>
          <w:szCs w:val="24"/>
        </w:rPr>
        <w:t xml:space="preserve"> Projekto lyderio – VšĮ ,,Pagėgių krašto turizmo ir verslo informacijos </w:t>
      </w:r>
      <w:r w:rsidRPr="00623E57">
        <w:rPr>
          <w:szCs w:val="24"/>
        </w:rPr>
        <w:t xml:space="preserve">centras“ projekto dalis – </w:t>
      </w:r>
      <w:r w:rsidRPr="00623E57">
        <w:t>401.827,40 eurai, nuosavo indėlio dalis – 40.182,74</w:t>
      </w:r>
      <w:r>
        <w:t xml:space="preserve"> eurai </w:t>
      </w:r>
      <w:r w:rsidRPr="00623E57">
        <w:t>(projekto įgyvendinimo pradžia 2019-08-10</w:t>
      </w:r>
      <w:r>
        <w:t>, pabaiga 2021-08-09</w:t>
      </w:r>
      <w:r w:rsidRPr="00623E57">
        <w:t>).</w:t>
      </w:r>
    </w:p>
    <w:p w14:paraId="69CD58A4" w14:textId="77777777" w:rsidR="00474E70" w:rsidRPr="00176BD6" w:rsidRDefault="00474E70" w:rsidP="00221AA7">
      <w:pPr>
        <w:numPr>
          <w:ilvl w:val="1"/>
          <w:numId w:val="2"/>
        </w:numPr>
        <w:tabs>
          <w:tab w:val="left" w:pos="426"/>
        </w:tabs>
        <w:jc w:val="both"/>
        <w:rPr>
          <w:szCs w:val="24"/>
        </w:rPr>
      </w:pPr>
      <w:r w:rsidRPr="00176BD6">
        <w:rPr>
          <w:i/>
          <w:shd w:val="clear" w:color="auto" w:fill="FFFFFF"/>
        </w:rPr>
        <w:t>P</w:t>
      </w:r>
      <w:r w:rsidRPr="00176BD6">
        <w:rPr>
          <w:i/>
        </w:rPr>
        <w:t>rogramos rezultatai2021 m</w:t>
      </w:r>
      <w:r w:rsidRPr="00176BD6">
        <w:rPr>
          <w:i/>
          <w:shd w:val="clear" w:color="auto" w:fill="FFFFFF"/>
        </w:rPr>
        <w:t xml:space="preserve">. </w:t>
      </w:r>
      <w:r>
        <w:t>(žr. 10</w:t>
      </w:r>
      <w:r w:rsidRPr="00176BD6">
        <w:t xml:space="preserve"> lentelė)</w:t>
      </w:r>
    </w:p>
    <w:p w14:paraId="05CE7262" w14:textId="77777777" w:rsidR="00474E70" w:rsidRPr="00176BD6" w:rsidRDefault="00474E70" w:rsidP="00902FF8">
      <w:pPr>
        <w:tabs>
          <w:tab w:val="left" w:pos="720"/>
        </w:tabs>
        <w:ind w:left="360"/>
        <w:jc w:val="both"/>
        <w:rPr>
          <w:szCs w:val="24"/>
        </w:rPr>
      </w:pPr>
    </w:p>
    <w:p w14:paraId="5C06D52B" w14:textId="77777777" w:rsidR="00474E70" w:rsidRPr="005F0FDF" w:rsidRDefault="00474E70" w:rsidP="00902FF8">
      <w:pPr>
        <w:tabs>
          <w:tab w:val="left" w:pos="720"/>
        </w:tabs>
        <w:ind w:left="360"/>
        <w:jc w:val="right"/>
        <w:rPr>
          <w:sz w:val="22"/>
          <w:szCs w:val="22"/>
        </w:rPr>
      </w:pPr>
      <w:r w:rsidRPr="005F0FDF">
        <w:rPr>
          <w:sz w:val="22"/>
          <w:szCs w:val="22"/>
        </w:rPr>
        <w:t>10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6003"/>
        <w:gridCol w:w="1417"/>
        <w:gridCol w:w="1583"/>
      </w:tblGrid>
      <w:tr w:rsidR="00474E70" w:rsidRPr="001E072A" w14:paraId="083401C6" w14:textId="77777777" w:rsidTr="00902FF8">
        <w:tc>
          <w:tcPr>
            <w:tcW w:w="9629" w:type="dxa"/>
            <w:gridSpan w:val="4"/>
          </w:tcPr>
          <w:p w14:paraId="0D2CBBF9" w14:textId="77777777" w:rsidR="00474E70" w:rsidRPr="001E072A" w:rsidRDefault="00474E70" w:rsidP="00221AA7">
            <w:pPr>
              <w:tabs>
                <w:tab w:val="left" w:pos="7230"/>
              </w:tabs>
              <w:jc w:val="center"/>
              <w:rPr>
                <w:b/>
                <w:szCs w:val="22"/>
              </w:rPr>
            </w:pPr>
            <w:r w:rsidRPr="001E072A">
              <w:rPr>
                <w:b/>
                <w:sz w:val="22"/>
                <w:szCs w:val="22"/>
              </w:rPr>
              <w:t>03 Programos 04 uždavinio  tikslo rezultato vertinimo rodikliai 2021</w:t>
            </w:r>
          </w:p>
        </w:tc>
      </w:tr>
      <w:tr w:rsidR="00474E70" w:rsidRPr="001E072A" w14:paraId="68651FBD" w14:textId="77777777" w:rsidTr="00902FF8">
        <w:tc>
          <w:tcPr>
            <w:tcW w:w="626" w:type="dxa"/>
          </w:tcPr>
          <w:p w14:paraId="4E34B2E4" w14:textId="77777777" w:rsidR="00474E70" w:rsidRPr="001E072A" w:rsidRDefault="00474E70" w:rsidP="00902FF8">
            <w:pPr>
              <w:tabs>
                <w:tab w:val="left" w:pos="7230"/>
              </w:tabs>
              <w:rPr>
                <w:b/>
                <w:iCs/>
                <w:szCs w:val="22"/>
              </w:rPr>
            </w:pPr>
            <w:r w:rsidRPr="001E072A">
              <w:rPr>
                <w:b/>
                <w:iCs/>
                <w:sz w:val="22"/>
                <w:szCs w:val="22"/>
              </w:rPr>
              <w:t>Eil. Nr.</w:t>
            </w:r>
          </w:p>
        </w:tc>
        <w:tc>
          <w:tcPr>
            <w:tcW w:w="6003" w:type="dxa"/>
          </w:tcPr>
          <w:p w14:paraId="56BFA3E0" w14:textId="77777777" w:rsidR="00474E70" w:rsidRPr="001E072A" w:rsidRDefault="00474E70" w:rsidP="00902FF8">
            <w:pPr>
              <w:tabs>
                <w:tab w:val="left" w:pos="7230"/>
              </w:tabs>
              <w:rPr>
                <w:b/>
                <w:i/>
                <w:iCs/>
                <w:szCs w:val="22"/>
              </w:rPr>
            </w:pPr>
            <w:r w:rsidRPr="001E072A">
              <w:rPr>
                <w:b/>
                <w:sz w:val="22"/>
                <w:szCs w:val="22"/>
              </w:rPr>
              <w:t>Pagrindinis vertinimo rodiklis</w:t>
            </w:r>
          </w:p>
        </w:tc>
        <w:tc>
          <w:tcPr>
            <w:tcW w:w="1417" w:type="dxa"/>
          </w:tcPr>
          <w:p w14:paraId="10FEBA6B" w14:textId="77777777" w:rsidR="00474E70" w:rsidRPr="001E072A" w:rsidRDefault="00474E70" w:rsidP="00902FF8">
            <w:pPr>
              <w:tabs>
                <w:tab w:val="left" w:pos="7230"/>
              </w:tabs>
              <w:rPr>
                <w:b/>
                <w:iCs/>
                <w:szCs w:val="22"/>
              </w:rPr>
            </w:pPr>
            <w:r w:rsidRPr="001E072A">
              <w:rPr>
                <w:b/>
                <w:iCs/>
                <w:sz w:val="22"/>
                <w:szCs w:val="22"/>
              </w:rPr>
              <w:t>Rodiklio reikšmė</w:t>
            </w:r>
          </w:p>
        </w:tc>
        <w:tc>
          <w:tcPr>
            <w:tcW w:w="1583" w:type="dxa"/>
          </w:tcPr>
          <w:p w14:paraId="17425FE2" w14:textId="77777777" w:rsidR="00474E70" w:rsidRPr="001E072A" w:rsidRDefault="00474E70" w:rsidP="00902FF8">
            <w:pPr>
              <w:tabs>
                <w:tab w:val="left" w:pos="7230"/>
              </w:tabs>
              <w:rPr>
                <w:b/>
                <w:iCs/>
                <w:szCs w:val="22"/>
              </w:rPr>
            </w:pPr>
            <w:r w:rsidRPr="001E072A">
              <w:rPr>
                <w:b/>
                <w:iCs/>
                <w:sz w:val="22"/>
                <w:szCs w:val="22"/>
              </w:rPr>
              <w:t>Pasiektas rezultatas</w:t>
            </w:r>
          </w:p>
        </w:tc>
      </w:tr>
      <w:tr w:rsidR="00474E70" w:rsidRPr="001E072A" w14:paraId="7229A314" w14:textId="77777777" w:rsidTr="00902FF8">
        <w:tc>
          <w:tcPr>
            <w:tcW w:w="626" w:type="dxa"/>
          </w:tcPr>
          <w:p w14:paraId="0A7F902C" w14:textId="77777777" w:rsidR="00474E70" w:rsidRPr="001E072A" w:rsidRDefault="00474E70" w:rsidP="00902FF8">
            <w:pPr>
              <w:tabs>
                <w:tab w:val="left" w:pos="7230"/>
              </w:tabs>
              <w:rPr>
                <w:iCs/>
                <w:szCs w:val="22"/>
              </w:rPr>
            </w:pPr>
            <w:r w:rsidRPr="001E072A">
              <w:rPr>
                <w:iCs/>
                <w:sz w:val="22"/>
                <w:szCs w:val="22"/>
              </w:rPr>
              <w:t>1.</w:t>
            </w:r>
          </w:p>
        </w:tc>
        <w:tc>
          <w:tcPr>
            <w:tcW w:w="6003" w:type="dxa"/>
          </w:tcPr>
          <w:p w14:paraId="5ACA9AC9" w14:textId="77777777" w:rsidR="00474E70" w:rsidRPr="001E072A" w:rsidRDefault="00474E70" w:rsidP="00902FF8">
            <w:pPr>
              <w:tabs>
                <w:tab w:val="left" w:pos="7230"/>
              </w:tabs>
              <w:rPr>
                <w:i/>
                <w:iCs/>
                <w:szCs w:val="22"/>
              </w:rPr>
            </w:pPr>
            <w:r w:rsidRPr="001E072A">
              <w:rPr>
                <w:sz w:val="22"/>
                <w:szCs w:val="22"/>
              </w:rPr>
              <w:t>Aptarnautų turistų ir kitų klientų skaičiaus didėjimas</w:t>
            </w:r>
          </w:p>
        </w:tc>
        <w:tc>
          <w:tcPr>
            <w:tcW w:w="1417" w:type="dxa"/>
          </w:tcPr>
          <w:p w14:paraId="29A0F0B4" w14:textId="77777777" w:rsidR="00474E70" w:rsidRPr="001E072A" w:rsidRDefault="00474E70" w:rsidP="00E41B4B">
            <w:pPr>
              <w:tabs>
                <w:tab w:val="left" w:pos="7230"/>
              </w:tabs>
              <w:rPr>
                <w:iCs/>
                <w:szCs w:val="22"/>
              </w:rPr>
            </w:pPr>
            <w:r w:rsidRPr="001E072A">
              <w:rPr>
                <w:iCs/>
                <w:sz w:val="22"/>
                <w:szCs w:val="22"/>
              </w:rPr>
              <w:t>5000</w:t>
            </w:r>
          </w:p>
        </w:tc>
        <w:tc>
          <w:tcPr>
            <w:tcW w:w="1583" w:type="dxa"/>
          </w:tcPr>
          <w:p w14:paraId="1E3F0182" w14:textId="77777777" w:rsidR="00474E70" w:rsidRPr="001E072A" w:rsidRDefault="00474E70" w:rsidP="00902FF8">
            <w:pPr>
              <w:rPr>
                <w:szCs w:val="22"/>
              </w:rPr>
            </w:pPr>
            <w:r w:rsidRPr="001E072A">
              <w:rPr>
                <w:sz w:val="22"/>
                <w:szCs w:val="22"/>
                <w:rtl/>
              </w:rPr>
              <w:t>3889*</w:t>
            </w:r>
          </w:p>
        </w:tc>
      </w:tr>
      <w:tr w:rsidR="00474E70" w:rsidRPr="001E072A" w14:paraId="2C88178F" w14:textId="77777777" w:rsidTr="00902FF8">
        <w:tc>
          <w:tcPr>
            <w:tcW w:w="6629" w:type="dxa"/>
            <w:gridSpan w:val="2"/>
          </w:tcPr>
          <w:p w14:paraId="426221B7" w14:textId="77777777" w:rsidR="00474E70" w:rsidRPr="001E072A" w:rsidRDefault="00474E70" w:rsidP="00902FF8">
            <w:pPr>
              <w:tabs>
                <w:tab w:val="left" w:pos="7230"/>
              </w:tabs>
              <w:rPr>
                <w:b/>
                <w:szCs w:val="22"/>
              </w:rPr>
            </w:pPr>
            <w:r w:rsidRPr="001E072A">
              <w:rPr>
                <w:b/>
                <w:sz w:val="22"/>
                <w:szCs w:val="22"/>
              </w:rPr>
              <w:t xml:space="preserve">            Kiti vertinimo rodikliai</w:t>
            </w:r>
          </w:p>
        </w:tc>
        <w:tc>
          <w:tcPr>
            <w:tcW w:w="1417" w:type="dxa"/>
          </w:tcPr>
          <w:p w14:paraId="49B42F3D" w14:textId="77777777" w:rsidR="00474E70" w:rsidRPr="001E072A" w:rsidRDefault="00474E70" w:rsidP="00902FF8">
            <w:pPr>
              <w:tabs>
                <w:tab w:val="left" w:pos="7230"/>
              </w:tabs>
              <w:rPr>
                <w:iCs/>
                <w:szCs w:val="22"/>
              </w:rPr>
            </w:pPr>
          </w:p>
        </w:tc>
        <w:tc>
          <w:tcPr>
            <w:tcW w:w="1583" w:type="dxa"/>
          </w:tcPr>
          <w:p w14:paraId="2085151F" w14:textId="77777777" w:rsidR="00474E70" w:rsidRPr="001E072A" w:rsidRDefault="00474E70" w:rsidP="00902FF8">
            <w:pPr>
              <w:tabs>
                <w:tab w:val="left" w:pos="7230"/>
              </w:tabs>
              <w:rPr>
                <w:iCs/>
                <w:szCs w:val="22"/>
              </w:rPr>
            </w:pPr>
          </w:p>
        </w:tc>
      </w:tr>
      <w:tr w:rsidR="00474E70" w:rsidRPr="001E072A" w14:paraId="2B5D63A2" w14:textId="77777777" w:rsidTr="00902FF8">
        <w:tc>
          <w:tcPr>
            <w:tcW w:w="626" w:type="dxa"/>
          </w:tcPr>
          <w:p w14:paraId="7BFCA5DB" w14:textId="77777777" w:rsidR="00474E70" w:rsidRPr="001E072A" w:rsidRDefault="00474E70" w:rsidP="00902FF8">
            <w:pPr>
              <w:tabs>
                <w:tab w:val="left" w:pos="7230"/>
              </w:tabs>
              <w:rPr>
                <w:iCs/>
                <w:szCs w:val="22"/>
              </w:rPr>
            </w:pPr>
            <w:r w:rsidRPr="001E072A">
              <w:rPr>
                <w:iCs/>
                <w:sz w:val="22"/>
                <w:szCs w:val="22"/>
              </w:rPr>
              <w:t>2.</w:t>
            </w:r>
          </w:p>
        </w:tc>
        <w:tc>
          <w:tcPr>
            <w:tcW w:w="6003" w:type="dxa"/>
          </w:tcPr>
          <w:p w14:paraId="2673CBC1" w14:textId="77777777" w:rsidR="00474E70" w:rsidRPr="001E072A" w:rsidRDefault="00474E70" w:rsidP="00902FF8">
            <w:pPr>
              <w:tabs>
                <w:tab w:val="left" w:pos="7230"/>
              </w:tabs>
              <w:rPr>
                <w:szCs w:val="22"/>
              </w:rPr>
            </w:pPr>
            <w:r w:rsidRPr="001E072A">
              <w:rPr>
                <w:sz w:val="22"/>
                <w:szCs w:val="22"/>
              </w:rPr>
              <w:t>Paruoštų ir išplatintų informacinių turistinių leidinių skaičius</w:t>
            </w:r>
          </w:p>
        </w:tc>
        <w:tc>
          <w:tcPr>
            <w:tcW w:w="1417" w:type="dxa"/>
          </w:tcPr>
          <w:p w14:paraId="435C7511" w14:textId="77777777" w:rsidR="00474E70" w:rsidRPr="001E072A" w:rsidRDefault="00474E70" w:rsidP="00902FF8">
            <w:pPr>
              <w:tabs>
                <w:tab w:val="left" w:pos="7230"/>
              </w:tabs>
              <w:rPr>
                <w:iCs/>
                <w:szCs w:val="22"/>
              </w:rPr>
            </w:pPr>
            <w:r w:rsidRPr="001E072A">
              <w:rPr>
                <w:iCs/>
                <w:sz w:val="22"/>
                <w:szCs w:val="22"/>
              </w:rPr>
              <w:t>10000</w:t>
            </w:r>
            <w:r w:rsidRPr="001E072A">
              <w:rPr>
                <w:iCs/>
                <w:sz w:val="22"/>
                <w:szCs w:val="22"/>
                <w:vertAlign w:val="superscript"/>
              </w:rPr>
              <w:t>1</w:t>
            </w:r>
          </w:p>
        </w:tc>
        <w:tc>
          <w:tcPr>
            <w:tcW w:w="1583" w:type="dxa"/>
          </w:tcPr>
          <w:p w14:paraId="4D03F1BB" w14:textId="77777777" w:rsidR="00474E70" w:rsidRPr="001E072A" w:rsidRDefault="00474E70" w:rsidP="00902FF8">
            <w:pPr>
              <w:tabs>
                <w:tab w:val="left" w:pos="7230"/>
              </w:tabs>
              <w:rPr>
                <w:iCs/>
                <w:szCs w:val="22"/>
              </w:rPr>
            </w:pPr>
            <w:r w:rsidRPr="001E072A">
              <w:rPr>
                <w:iCs/>
                <w:sz w:val="22"/>
                <w:szCs w:val="22"/>
              </w:rPr>
              <w:t>10 000</w:t>
            </w:r>
            <w:r w:rsidRPr="001E072A">
              <w:rPr>
                <w:iCs/>
                <w:sz w:val="22"/>
                <w:szCs w:val="22"/>
                <w:vertAlign w:val="superscript"/>
              </w:rPr>
              <w:t>1</w:t>
            </w:r>
          </w:p>
        </w:tc>
      </w:tr>
      <w:tr w:rsidR="00474E70" w:rsidRPr="001E072A" w14:paraId="52932DB9" w14:textId="77777777" w:rsidTr="00902FF8">
        <w:tc>
          <w:tcPr>
            <w:tcW w:w="626" w:type="dxa"/>
          </w:tcPr>
          <w:p w14:paraId="38C40961" w14:textId="77777777" w:rsidR="00474E70" w:rsidRPr="001E072A" w:rsidRDefault="00474E70" w:rsidP="00902FF8">
            <w:pPr>
              <w:tabs>
                <w:tab w:val="left" w:pos="7230"/>
              </w:tabs>
              <w:rPr>
                <w:iCs/>
                <w:szCs w:val="22"/>
              </w:rPr>
            </w:pPr>
            <w:r w:rsidRPr="001E072A">
              <w:rPr>
                <w:iCs/>
                <w:sz w:val="22"/>
                <w:szCs w:val="22"/>
              </w:rPr>
              <w:t>3.</w:t>
            </w:r>
          </w:p>
        </w:tc>
        <w:tc>
          <w:tcPr>
            <w:tcW w:w="6003" w:type="dxa"/>
          </w:tcPr>
          <w:p w14:paraId="53A8ABAC" w14:textId="77777777" w:rsidR="00474E70" w:rsidRPr="001E072A" w:rsidRDefault="00474E70" w:rsidP="00902FF8">
            <w:pPr>
              <w:tabs>
                <w:tab w:val="left" w:pos="7230"/>
              </w:tabs>
              <w:rPr>
                <w:szCs w:val="22"/>
              </w:rPr>
            </w:pPr>
            <w:r w:rsidRPr="001E072A">
              <w:rPr>
                <w:sz w:val="22"/>
                <w:szCs w:val="22"/>
              </w:rPr>
              <w:t>Sukurtas naujas Pagėgių krašto turizmo ir verslo išteklius pristatantis interneto puslapis</w:t>
            </w:r>
          </w:p>
        </w:tc>
        <w:tc>
          <w:tcPr>
            <w:tcW w:w="1417" w:type="dxa"/>
          </w:tcPr>
          <w:p w14:paraId="08CED2BC" w14:textId="77777777" w:rsidR="00474E70" w:rsidRPr="001E072A" w:rsidRDefault="00474E70" w:rsidP="00902FF8">
            <w:pPr>
              <w:tabs>
                <w:tab w:val="left" w:pos="7230"/>
              </w:tabs>
              <w:rPr>
                <w:iCs/>
                <w:szCs w:val="22"/>
              </w:rPr>
            </w:pPr>
            <w:r w:rsidRPr="001E072A">
              <w:rPr>
                <w:iCs/>
                <w:sz w:val="22"/>
                <w:szCs w:val="22"/>
              </w:rPr>
              <w:t>1</w:t>
            </w:r>
            <w:r w:rsidRPr="001E072A">
              <w:rPr>
                <w:iCs/>
                <w:sz w:val="22"/>
                <w:szCs w:val="22"/>
                <w:vertAlign w:val="superscript"/>
              </w:rPr>
              <w:t>2</w:t>
            </w:r>
          </w:p>
        </w:tc>
        <w:tc>
          <w:tcPr>
            <w:tcW w:w="1583" w:type="dxa"/>
          </w:tcPr>
          <w:p w14:paraId="01772355" w14:textId="77777777" w:rsidR="00474E70" w:rsidRPr="001E072A" w:rsidRDefault="00474E70" w:rsidP="00902FF8">
            <w:pPr>
              <w:tabs>
                <w:tab w:val="left" w:pos="7230"/>
              </w:tabs>
              <w:rPr>
                <w:iCs/>
                <w:szCs w:val="22"/>
              </w:rPr>
            </w:pPr>
            <w:r w:rsidRPr="001E072A">
              <w:rPr>
                <w:iCs/>
                <w:sz w:val="22"/>
                <w:szCs w:val="22"/>
              </w:rPr>
              <w:t>1</w:t>
            </w:r>
            <w:r w:rsidRPr="001E072A">
              <w:rPr>
                <w:iCs/>
                <w:sz w:val="22"/>
                <w:szCs w:val="22"/>
                <w:vertAlign w:val="superscript"/>
              </w:rPr>
              <w:t>2</w:t>
            </w:r>
          </w:p>
        </w:tc>
      </w:tr>
      <w:tr w:rsidR="00474E70" w:rsidRPr="001E072A" w14:paraId="2C2EC837" w14:textId="77777777" w:rsidTr="00902FF8">
        <w:tc>
          <w:tcPr>
            <w:tcW w:w="626" w:type="dxa"/>
          </w:tcPr>
          <w:p w14:paraId="734DF4BC" w14:textId="77777777" w:rsidR="00474E70" w:rsidRPr="001E072A" w:rsidRDefault="00474E70" w:rsidP="00902FF8">
            <w:pPr>
              <w:tabs>
                <w:tab w:val="left" w:pos="7230"/>
              </w:tabs>
              <w:rPr>
                <w:iCs/>
                <w:szCs w:val="22"/>
              </w:rPr>
            </w:pPr>
            <w:r w:rsidRPr="001E072A">
              <w:rPr>
                <w:iCs/>
                <w:sz w:val="22"/>
                <w:szCs w:val="22"/>
              </w:rPr>
              <w:t>4.</w:t>
            </w:r>
          </w:p>
        </w:tc>
        <w:tc>
          <w:tcPr>
            <w:tcW w:w="6003" w:type="dxa"/>
          </w:tcPr>
          <w:p w14:paraId="10B2D67F" w14:textId="77777777" w:rsidR="00474E70" w:rsidRPr="001E072A" w:rsidRDefault="00474E70" w:rsidP="00902FF8">
            <w:pPr>
              <w:tabs>
                <w:tab w:val="left" w:pos="7230"/>
              </w:tabs>
              <w:rPr>
                <w:szCs w:val="22"/>
              </w:rPr>
            </w:pPr>
            <w:r w:rsidRPr="001E072A">
              <w:rPr>
                <w:sz w:val="22"/>
                <w:szCs w:val="22"/>
              </w:rPr>
              <w:t>Pagėgių krašto turizmo ištekliai pristatyti nacionalinėse parodose skaičius</w:t>
            </w:r>
          </w:p>
        </w:tc>
        <w:tc>
          <w:tcPr>
            <w:tcW w:w="1417" w:type="dxa"/>
          </w:tcPr>
          <w:p w14:paraId="37DB85E7"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7BACB87F" w14:textId="77777777" w:rsidR="00474E70" w:rsidRPr="001E072A" w:rsidRDefault="00474E70" w:rsidP="00902FF8">
            <w:pPr>
              <w:tabs>
                <w:tab w:val="left" w:pos="7230"/>
              </w:tabs>
              <w:rPr>
                <w:iCs/>
                <w:szCs w:val="22"/>
              </w:rPr>
            </w:pPr>
            <w:r w:rsidRPr="001E072A">
              <w:rPr>
                <w:iCs/>
                <w:sz w:val="22"/>
                <w:szCs w:val="22"/>
              </w:rPr>
              <w:t>*0</w:t>
            </w:r>
          </w:p>
        </w:tc>
      </w:tr>
      <w:tr w:rsidR="00474E70" w:rsidRPr="001E072A" w14:paraId="39A4448B" w14:textId="77777777" w:rsidTr="00902FF8">
        <w:tc>
          <w:tcPr>
            <w:tcW w:w="626" w:type="dxa"/>
          </w:tcPr>
          <w:p w14:paraId="19C3A4FF" w14:textId="77777777" w:rsidR="00474E70" w:rsidRPr="001E072A" w:rsidRDefault="00474E70" w:rsidP="00902FF8">
            <w:pPr>
              <w:tabs>
                <w:tab w:val="left" w:pos="7230"/>
              </w:tabs>
              <w:rPr>
                <w:iCs/>
                <w:szCs w:val="22"/>
              </w:rPr>
            </w:pPr>
            <w:r w:rsidRPr="001E072A">
              <w:rPr>
                <w:iCs/>
                <w:sz w:val="22"/>
                <w:szCs w:val="22"/>
              </w:rPr>
              <w:t>5.</w:t>
            </w:r>
          </w:p>
        </w:tc>
        <w:tc>
          <w:tcPr>
            <w:tcW w:w="6003" w:type="dxa"/>
          </w:tcPr>
          <w:p w14:paraId="019D9B44" w14:textId="77777777" w:rsidR="00474E70" w:rsidRPr="001E072A" w:rsidRDefault="00474E70" w:rsidP="00902FF8">
            <w:pPr>
              <w:tabs>
                <w:tab w:val="left" w:pos="7230"/>
              </w:tabs>
              <w:rPr>
                <w:szCs w:val="22"/>
              </w:rPr>
            </w:pPr>
            <w:r w:rsidRPr="001E072A">
              <w:rPr>
                <w:sz w:val="22"/>
                <w:szCs w:val="22"/>
              </w:rPr>
              <w:t>Įveiktinas ir turistų reikmėms pritaikytas kultūros paveldo objektas Pagėgių savivaldybėje (Istorijos inkubatorius Vilkyškiuose</w:t>
            </w:r>
            <w:r>
              <w:rPr>
                <w:sz w:val="22"/>
                <w:szCs w:val="22"/>
              </w:rPr>
              <w:t>, Pagėgių sav.</w:t>
            </w:r>
            <w:r w:rsidRPr="001E072A">
              <w:rPr>
                <w:sz w:val="22"/>
                <w:szCs w:val="22"/>
              </w:rPr>
              <w:t>)</w:t>
            </w:r>
          </w:p>
        </w:tc>
        <w:tc>
          <w:tcPr>
            <w:tcW w:w="1417" w:type="dxa"/>
          </w:tcPr>
          <w:p w14:paraId="165A1DE7"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1A39E21D" w14:textId="77777777" w:rsidR="00474E70" w:rsidRPr="001E072A" w:rsidRDefault="00474E70" w:rsidP="00902FF8">
            <w:pPr>
              <w:tabs>
                <w:tab w:val="left" w:pos="7230"/>
              </w:tabs>
              <w:rPr>
                <w:iCs/>
                <w:szCs w:val="22"/>
              </w:rPr>
            </w:pPr>
            <w:r w:rsidRPr="001E072A">
              <w:rPr>
                <w:iCs/>
                <w:sz w:val="22"/>
                <w:szCs w:val="22"/>
              </w:rPr>
              <w:t>1</w:t>
            </w:r>
          </w:p>
        </w:tc>
      </w:tr>
      <w:tr w:rsidR="00474E70" w:rsidRPr="001E072A" w14:paraId="5C68B20E" w14:textId="77777777" w:rsidTr="00902FF8">
        <w:tc>
          <w:tcPr>
            <w:tcW w:w="626" w:type="dxa"/>
          </w:tcPr>
          <w:p w14:paraId="6DE66E0F" w14:textId="77777777" w:rsidR="00474E70" w:rsidRPr="001E072A" w:rsidRDefault="00474E70" w:rsidP="00902FF8">
            <w:pPr>
              <w:tabs>
                <w:tab w:val="left" w:pos="7230"/>
              </w:tabs>
              <w:rPr>
                <w:iCs/>
                <w:szCs w:val="22"/>
              </w:rPr>
            </w:pPr>
            <w:r w:rsidRPr="001E072A">
              <w:rPr>
                <w:iCs/>
                <w:sz w:val="22"/>
                <w:szCs w:val="22"/>
              </w:rPr>
              <w:t>6.</w:t>
            </w:r>
          </w:p>
        </w:tc>
        <w:tc>
          <w:tcPr>
            <w:tcW w:w="6003" w:type="dxa"/>
          </w:tcPr>
          <w:p w14:paraId="3C192AA3" w14:textId="77777777" w:rsidR="00474E70" w:rsidRPr="001E072A" w:rsidRDefault="00474E70" w:rsidP="00902FF8">
            <w:pPr>
              <w:tabs>
                <w:tab w:val="left" w:pos="7230"/>
              </w:tabs>
              <w:rPr>
                <w:szCs w:val="22"/>
              </w:rPr>
            </w:pPr>
            <w:r w:rsidRPr="001E072A">
              <w:rPr>
                <w:sz w:val="22"/>
                <w:szCs w:val="22"/>
              </w:rPr>
              <w:t>Įgyvendintų viešinimo kampanijų skaičius (Tauragės radijas)</w:t>
            </w:r>
          </w:p>
        </w:tc>
        <w:tc>
          <w:tcPr>
            <w:tcW w:w="1417" w:type="dxa"/>
          </w:tcPr>
          <w:p w14:paraId="2C858C5A" w14:textId="77777777" w:rsidR="00474E70" w:rsidRPr="001E072A" w:rsidRDefault="00474E70" w:rsidP="00902FF8">
            <w:pPr>
              <w:tabs>
                <w:tab w:val="left" w:pos="7230"/>
              </w:tabs>
              <w:rPr>
                <w:i/>
                <w:iCs/>
                <w:szCs w:val="22"/>
              </w:rPr>
            </w:pPr>
            <w:r w:rsidRPr="001E072A">
              <w:rPr>
                <w:i/>
                <w:iCs/>
                <w:sz w:val="22"/>
                <w:szCs w:val="22"/>
              </w:rPr>
              <w:t>2</w:t>
            </w:r>
            <w:r w:rsidRPr="001E072A">
              <w:rPr>
                <w:i/>
                <w:iCs/>
                <w:sz w:val="22"/>
                <w:szCs w:val="22"/>
                <w:vertAlign w:val="superscript"/>
              </w:rPr>
              <w:t>3</w:t>
            </w:r>
          </w:p>
        </w:tc>
        <w:tc>
          <w:tcPr>
            <w:tcW w:w="1583" w:type="dxa"/>
          </w:tcPr>
          <w:p w14:paraId="1A662A12" w14:textId="77777777" w:rsidR="00474E70" w:rsidRPr="001E072A" w:rsidRDefault="00474E70" w:rsidP="00902FF8">
            <w:pPr>
              <w:tabs>
                <w:tab w:val="left" w:pos="7230"/>
              </w:tabs>
              <w:rPr>
                <w:iCs/>
                <w:szCs w:val="22"/>
              </w:rPr>
            </w:pPr>
            <w:r w:rsidRPr="001E072A">
              <w:rPr>
                <w:iCs/>
                <w:sz w:val="22"/>
                <w:szCs w:val="22"/>
              </w:rPr>
              <w:t>2</w:t>
            </w:r>
            <w:r w:rsidRPr="001E072A">
              <w:rPr>
                <w:iCs/>
                <w:sz w:val="22"/>
                <w:szCs w:val="22"/>
                <w:vertAlign w:val="superscript"/>
              </w:rPr>
              <w:t>3</w:t>
            </w:r>
          </w:p>
        </w:tc>
      </w:tr>
      <w:tr w:rsidR="00474E70" w:rsidRPr="001E072A" w14:paraId="61E1762B" w14:textId="77777777" w:rsidTr="00902FF8">
        <w:tc>
          <w:tcPr>
            <w:tcW w:w="626" w:type="dxa"/>
          </w:tcPr>
          <w:p w14:paraId="3783A1CC" w14:textId="77777777" w:rsidR="00474E70" w:rsidRPr="001E072A" w:rsidRDefault="00474E70" w:rsidP="00902FF8">
            <w:pPr>
              <w:tabs>
                <w:tab w:val="left" w:pos="7230"/>
              </w:tabs>
              <w:rPr>
                <w:iCs/>
                <w:szCs w:val="22"/>
              </w:rPr>
            </w:pPr>
            <w:r w:rsidRPr="001E072A">
              <w:rPr>
                <w:iCs/>
                <w:sz w:val="22"/>
                <w:szCs w:val="22"/>
              </w:rPr>
              <w:t>7.</w:t>
            </w:r>
          </w:p>
        </w:tc>
        <w:tc>
          <w:tcPr>
            <w:tcW w:w="6003" w:type="dxa"/>
          </w:tcPr>
          <w:p w14:paraId="4FE2D95D" w14:textId="77777777" w:rsidR="00474E70" w:rsidRPr="001E072A" w:rsidRDefault="00474E70" w:rsidP="00902FF8">
            <w:pPr>
              <w:tabs>
                <w:tab w:val="left" w:pos="7230"/>
              </w:tabs>
              <w:rPr>
                <w:szCs w:val="22"/>
              </w:rPr>
            </w:pPr>
            <w:r w:rsidRPr="001E072A">
              <w:rPr>
                <w:sz w:val="22"/>
                <w:szCs w:val="22"/>
              </w:rPr>
              <w:t>Sukurtų darbo vietų skaičius</w:t>
            </w:r>
          </w:p>
        </w:tc>
        <w:tc>
          <w:tcPr>
            <w:tcW w:w="1417" w:type="dxa"/>
          </w:tcPr>
          <w:p w14:paraId="4CB99ED9" w14:textId="77777777" w:rsidR="00474E70" w:rsidRPr="001E072A" w:rsidRDefault="00474E70" w:rsidP="00902FF8">
            <w:pPr>
              <w:tabs>
                <w:tab w:val="left" w:pos="7230"/>
              </w:tabs>
              <w:rPr>
                <w:iCs/>
                <w:szCs w:val="22"/>
              </w:rPr>
            </w:pPr>
            <w:r w:rsidRPr="001E072A">
              <w:rPr>
                <w:iCs/>
                <w:sz w:val="22"/>
                <w:szCs w:val="22"/>
              </w:rPr>
              <w:t>1</w:t>
            </w:r>
          </w:p>
        </w:tc>
        <w:tc>
          <w:tcPr>
            <w:tcW w:w="1583" w:type="dxa"/>
          </w:tcPr>
          <w:p w14:paraId="080FD16A" w14:textId="77777777" w:rsidR="00474E70" w:rsidRPr="001E072A" w:rsidRDefault="00474E70" w:rsidP="00902FF8">
            <w:pPr>
              <w:tabs>
                <w:tab w:val="left" w:pos="7230"/>
              </w:tabs>
              <w:rPr>
                <w:iCs/>
                <w:szCs w:val="22"/>
              </w:rPr>
            </w:pPr>
            <w:r w:rsidRPr="001E072A">
              <w:rPr>
                <w:iCs/>
                <w:sz w:val="22"/>
                <w:szCs w:val="22"/>
              </w:rPr>
              <w:t>1</w:t>
            </w:r>
          </w:p>
        </w:tc>
      </w:tr>
      <w:tr w:rsidR="00474E70" w:rsidRPr="001E072A" w14:paraId="3E4C974D" w14:textId="77777777" w:rsidTr="00902FF8">
        <w:tc>
          <w:tcPr>
            <w:tcW w:w="626" w:type="dxa"/>
          </w:tcPr>
          <w:p w14:paraId="217F4556" w14:textId="77777777" w:rsidR="00474E70" w:rsidRPr="001E072A" w:rsidRDefault="00474E70" w:rsidP="00902FF8">
            <w:pPr>
              <w:tabs>
                <w:tab w:val="left" w:pos="7230"/>
              </w:tabs>
              <w:rPr>
                <w:iCs/>
                <w:szCs w:val="22"/>
              </w:rPr>
            </w:pPr>
            <w:r w:rsidRPr="001E072A">
              <w:rPr>
                <w:iCs/>
                <w:sz w:val="22"/>
                <w:szCs w:val="22"/>
              </w:rPr>
              <w:t>8.</w:t>
            </w:r>
          </w:p>
        </w:tc>
        <w:tc>
          <w:tcPr>
            <w:tcW w:w="6003" w:type="dxa"/>
          </w:tcPr>
          <w:p w14:paraId="2A93B56E" w14:textId="77777777" w:rsidR="00474E70" w:rsidRPr="001E072A" w:rsidRDefault="00474E70" w:rsidP="00902FF8">
            <w:pPr>
              <w:tabs>
                <w:tab w:val="left" w:pos="7230"/>
              </w:tabs>
              <w:rPr>
                <w:szCs w:val="22"/>
              </w:rPr>
            </w:pPr>
            <w:r w:rsidRPr="001E072A">
              <w:rPr>
                <w:sz w:val="22"/>
                <w:szCs w:val="22"/>
              </w:rPr>
              <w:t>Už teikiamas atlygintinas TIC paslaugas gautos pajamos, suma eurais</w:t>
            </w:r>
          </w:p>
        </w:tc>
        <w:tc>
          <w:tcPr>
            <w:tcW w:w="1417" w:type="dxa"/>
          </w:tcPr>
          <w:p w14:paraId="7FA417D8" w14:textId="77777777" w:rsidR="00474E70" w:rsidRPr="001E072A" w:rsidRDefault="00474E70" w:rsidP="00902FF8">
            <w:pPr>
              <w:tabs>
                <w:tab w:val="left" w:pos="7230"/>
              </w:tabs>
              <w:rPr>
                <w:i/>
                <w:iCs/>
                <w:szCs w:val="22"/>
              </w:rPr>
            </w:pPr>
            <w:r w:rsidRPr="001E072A">
              <w:rPr>
                <w:i/>
                <w:iCs/>
                <w:sz w:val="22"/>
                <w:szCs w:val="22"/>
              </w:rPr>
              <w:t>4000</w:t>
            </w:r>
          </w:p>
        </w:tc>
        <w:tc>
          <w:tcPr>
            <w:tcW w:w="1583" w:type="dxa"/>
          </w:tcPr>
          <w:p w14:paraId="5533C655" w14:textId="77777777" w:rsidR="00474E70" w:rsidRPr="001E072A" w:rsidRDefault="00474E70" w:rsidP="00902FF8">
            <w:pPr>
              <w:tabs>
                <w:tab w:val="left" w:pos="7230"/>
              </w:tabs>
              <w:rPr>
                <w:iCs/>
                <w:szCs w:val="22"/>
              </w:rPr>
            </w:pPr>
            <w:r w:rsidRPr="001E072A">
              <w:rPr>
                <w:iCs/>
                <w:sz w:val="22"/>
                <w:szCs w:val="22"/>
              </w:rPr>
              <w:t>5692,00</w:t>
            </w:r>
          </w:p>
        </w:tc>
      </w:tr>
      <w:tr w:rsidR="00474E70" w:rsidRPr="001E072A" w14:paraId="4BCAC425" w14:textId="77777777" w:rsidTr="00902FF8">
        <w:tc>
          <w:tcPr>
            <w:tcW w:w="626" w:type="dxa"/>
          </w:tcPr>
          <w:p w14:paraId="1B553872" w14:textId="77777777" w:rsidR="00474E70" w:rsidRPr="001E072A" w:rsidRDefault="00474E70" w:rsidP="00902FF8">
            <w:pPr>
              <w:tabs>
                <w:tab w:val="left" w:pos="7230"/>
              </w:tabs>
              <w:rPr>
                <w:iCs/>
                <w:szCs w:val="22"/>
              </w:rPr>
            </w:pPr>
            <w:r w:rsidRPr="001E072A">
              <w:rPr>
                <w:iCs/>
                <w:sz w:val="22"/>
                <w:szCs w:val="22"/>
              </w:rPr>
              <w:t>9.</w:t>
            </w:r>
          </w:p>
        </w:tc>
        <w:tc>
          <w:tcPr>
            <w:tcW w:w="6003" w:type="dxa"/>
          </w:tcPr>
          <w:p w14:paraId="2F632E3A" w14:textId="77777777" w:rsidR="00474E70" w:rsidRPr="001E072A" w:rsidRDefault="00474E70" w:rsidP="00902FF8">
            <w:pPr>
              <w:tabs>
                <w:tab w:val="left" w:pos="7230"/>
              </w:tabs>
              <w:rPr>
                <w:szCs w:val="22"/>
              </w:rPr>
            </w:pPr>
            <w:r w:rsidRPr="001E072A">
              <w:rPr>
                <w:sz w:val="22"/>
                <w:szCs w:val="22"/>
              </w:rPr>
              <w:t>Įgyvendinamų projektų skaičius</w:t>
            </w:r>
          </w:p>
        </w:tc>
        <w:tc>
          <w:tcPr>
            <w:tcW w:w="1417" w:type="dxa"/>
          </w:tcPr>
          <w:p w14:paraId="0AF1457C" w14:textId="77777777" w:rsidR="00474E70" w:rsidRPr="001E072A" w:rsidRDefault="00474E70" w:rsidP="00902FF8">
            <w:pPr>
              <w:tabs>
                <w:tab w:val="left" w:pos="7230"/>
              </w:tabs>
              <w:rPr>
                <w:i/>
                <w:iCs/>
                <w:szCs w:val="22"/>
              </w:rPr>
            </w:pPr>
            <w:r w:rsidRPr="001E072A">
              <w:rPr>
                <w:i/>
                <w:iCs/>
                <w:sz w:val="22"/>
                <w:szCs w:val="22"/>
              </w:rPr>
              <w:t>1</w:t>
            </w:r>
          </w:p>
        </w:tc>
        <w:tc>
          <w:tcPr>
            <w:tcW w:w="1583" w:type="dxa"/>
          </w:tcPr>
          <w:p w14:paraId="6503546D" w14:textId="77777777" w:rsidR="00474E70" w:rsidRPr="001E072A" w:rsidRDefault="00474E70" w:rsidP="00902FF8">
            <w:pPr>
              <w:tabs>
                <w:tab w:val="left" w:pos="7230"/>
              </w:tabs>
              <w:rPr>
                <w:iCs/>
                <w:szCs w:val="22"/>
              </w:rPr>
            </w:pPr>
            <w:r>
              <w:rPr>
                <w:iCs/>
                <w:sz w:val="22"/>
                <w:szCs w:val="22"/>
              </w:rPr>
              <w:t>2</w:t>
            </w:r>
            <w:r w:rsidRPr="009E0D16">
              <w:rPr>
                <w:iCs/>
                <w:sz w:val="22"/>
                <w:szCs w:val="22"/>
                <w:vertAlign w:val="superscript"/>
              </w:rPr>
              <w:t>4</w:t>
            </w:r>
          </w:p>
        </w:tc>
      </w:tr>
    </w:tbl>
    <w:p w14:paraId="3CD3A485" w14:textId="77777777" w:rsidR="00474E70" w:rsidRPr="00667989" w:rsidRDefault="00474E70" w:rsidP="00902FF8">
      <w:pPr>
        <w:rPr>
          <w:i/>
          <w:sz w:val="22"/>
          <w:szCs w:val="22"/>
        </w:rPr>
      </w:pPr>
      <w:r w:rsidRPr="00667989">
        <w:rPr>
          <w:b/>
          <w:sz w:val="22"/>
          <w:szCs w:val="22"/>
        </w:rPr>
        <w:t>*</w:t>
      </w:r>
      <w:r w:rsidRPr="00667989">
        <w:rPr>
          <w:i/>
          <w:sz w:val="22"/>
          <w:szCs w:val="22"/>
        </w:rPr>
        <w:t xml:space="preserve"> Veiklos vertinimo rodikliai dėl COVID-19 pandemijos pasiekti dalinai, arba nebuvo vykdomos</w:t>
      </w:r>
      <w:r>
        <w:rPr>
          <w:i/>
          <w:sz w:val="22"/>
          <w:szCs w:val="22"/>
        </w:rPr>
        <w:t xml:space="preserve"> nacionaliniu lygmeniu</w:t>
      </w:r>
    </w:p>
    <w:p w14:paraId="1E5B5D6E" w14:textId="77777777" w:rsidR="00474E70" w:rsidRPr="00C4774E" w:rsidRDefault="00474E70" w:rsidP="00902FF8">
      <w:pPr>
        <w:rPr>
          <w:i/>
          <w:sz w:val="22"/>
          <w:szCs w:val="22"/>
        </w:rPr>
      </w:pPr>
      <w:r w:rsidRPr="00C4774E">
        <w:rPr>
          <w:i/>
          <w:sz w:val="22"/>
          <w:szCs w:val="22"/>
          <w:vertAlign w:val="superscript"/>
        </w:rPr>
        <w:t>1</w:t>
      </w:r>
      <w:r w:rsidRPr="00C4774E">
        <w:rPr>
          <w:iCs/>
          <w:sz w:val="22"/>
          <w:szCs w:val="22"/>
        </w:rPr>
        <w:t xml:space="preserve">Projekto </w:t>
      </w:r>
      <w:r w:rsidRPr="00C4774E">
        <w:rPr>
          <w:sz w:val="22"/>
          <w:szCs w:val="22"/>
        </w:rPr>
        <w:t>Nr. LT-RU-1-031</w:t>
      </w:r>
      <w:r>
        <w:rPr>
          <w:sz w:val="22"/>
          <w:szCs w:val="22"/>
        </w:rPr>
        <w:t xml:space="preserve"> lėšomis išleisti leidiniai</w:t>
      </w:r>
      <w:r w:rsidRPr="00C4774E">
        <w:rPr>
          <w:sz w:val="22"/>
          <w:szCs w:val="22"/>
        </w:rPr>
        <w:t xml:space="preserve">, kurie tolygiai pasidalinti tarp </w:t>
      </w:r>
      <w:r>
        <w:rPr>
          <w:sz w:val="22"/>
          <w:szCs w:val="22"/>
        </w:rPr>
        <w:t xml:space="preserve">projekto </w:t>
      </w:r>
      <w:r w:rsidRPr="00C4774E">
        <w:rPr>
          <w:sz w:val="22"/>
          <w:szCs w:val="22"/>
        </w:rPr>
        <w:t xml:space="preserve">partnerių ir elektroninis bukletas LT-RU-EN kalbomis, kurie prieinami per internetą adresu </w:t>
      </w:r>
    </w:p>
    <w:p w14:paraId="321C1A01" w14:textId="77777777" w:rsidR="00474E70" w:rsidRPr="00C4774E" w:rsidRDefault="00C472AC" w:rsidP="00902FF8">
      <w:pPr>
        <w:tabs>
          <w:tab w:val="left" w:pos="720"/>
        </w:tabs>
        <w:jc w:val="both"/>
        <w:rPr>
          <w:sz w:val="22"/>
          <w:szCs w:val="22"/>
        </w:rPr>
      </w:pPr>
      <w:hyperlink r:id="rId13" w:history="1">
        <w:r w:rsidR="00474E70" w:rsidRPr="00C4774E">
          <w:rPr>
            <w:rStyle w:val="Hipersaitas"/>
            <w:sz w:val="22"/>
            <w:szCs w:val="22"/>
          </w:rPr>
          <w:t>https://www.visitpagegiai.lt/turistinis-marsrutas-karalienes-luizes-ziedas/</w:t>
        </w:r>
      </w:hyperlink>
    </w:p>
    <w:p w14:paraId="7B1E786B" w14:textId="77777777" w:rsidR="00474E70" w:rsidRPr="00C4774E" w:rsidRDefault="00C472AC" w:rsidP="00902FF8">
      <w:pPr>
        <w:tabs>
          <w:tab w:val="left" w:pos="720"/>
        </w:tabs>
        <w:jc w:val="both"/>
        <w:rPr>
          <w:sz w:val="22"/>
          <w:szCs w:val="22"/>
        </w:rPr>
      </w:pPr>
      <w:hyperlink r:id="rId14" w:history="1">
        <w:r w:rsidR="00474E70" w:rsidRPr="00C4774E">
          <w:rPr>
            <w:rStyle w:val="Hipersaitas"/>
            <w:sz w:val="22"/>
            <w:szCs w:val="22"/>
          </w:rPr>
          <w:t>https://www.visitpagegiai.lt/main-menu-information/</w:t>
        </w:r>
      </w:hyperlink>
    </w:p>
    <w:p w14:paraId="5AFE9BD4" w14:textId="77777777" w:rsidR="00474E70" w:rsidRPr="00C4774E" w:rsidRDefault="00C472AC" w:rsidP="00902FF8">
      <w:pPr>
        <w:tabs>
          <w:tab w:val="left" w:pos="720"/>
        </w:tabs>
        <w:jc w:val="both"/>
        <w:rPr>
          <w:sz w:val="22"/>
          <w:szCs w:val="22"/>
        </w:rPr>
      </w:pPr>
      <w:hyperlink r:id="rId15" w:history="1">
        <w:r w:rsidR="00474E70" w:rsidRPr="00C4774E">
          <w:rPr>
            <w:rStyle w:val="Hipersaitas"/>
            <w:sz w:val="22"/>
            <w:szCs w:val="22"/>
          </w:rPr>
          <w:t>https://www.visitpagegiai.lt/verhnee-menu-informacia/</w:t>
        </w:r>
      </w:hyperlink>
    </w:p>
    <w:p w14:paraId="74ACF0B3" w14:textId="77777777" w:rsidR="00474E70" w:rsidRPr="00CB7AF8" w:rsidRDefault="00474E70" w:rsidP="00902FF8">
      <w:pPr>
        <w:tabs>
          <w:tab w:val="left" w:pos="720"/>
        </w:tabs>
        <w:jc w:val="both"/>
      </w:pPr>
      <w:r w:rsidRPr="00D43C08">
        <w:rPr>
          <w:szCs w:val="24"/>
          <w:vertAlign w:val="superscript"/>
        </w:rPr>
        <w:t>2</w:t>
      </w:r>
      <w:r>
        <w:rPr>
          <w:szCs w:val="24"/>
        </w:rPr>
        <w:t xml:space="preserve">Prieiga per internetą </w:t>
      </w:r>
      <w:hyperlink r:id="rId16" w:history="1">
        <w:r w:rsidRPr="003C79ED">
          <w:rPr>
            <w:rStyle w:val="Hipersaitas"/>
          </w:rPr>
          <w:t>https://www.visitpagegiai.lt/</w:t>
        </w:r>
      </w:hyperlink>
    </w:p>
    <w:p w14:paraId="299AF751" w14:textId="77777777" w:rsidR="00474E70" w:rsidRDefault="00474E70" w:rsidP="00902FF8">
      <w:pPr>
        <w:tabs>
          <w:tab w:val="left" w:pos="720"/>
        </w:tabs>
        <w:jc w:val="both"/>
        <w:rPr>
          <w:szCs w:val="24"/>
        </w:rPr>
      </w:pPr>
      <w:r>
        <w:rPr>
          <w:szCs w:val="24"/>
          <w:vertAlign w:val="superscript"/>
        </w:rPr>
        <w:t>3</w:t>
      </w:r>
      <w:r>
        <w:rPr>
          <w:szCs w:val="24"/>
        </w:rPr>
        <w:t xml:space="preserve">Prieiga per internetą </w:t>
      </w:r>
      <w:hyperlink r:id="rId17" w:history="1">
        <w:r w:rsidRPr="003C79ED">
          <w:rPr>
            <w:rStyle w:val="Hipersaitas"/>
            <w:szCs w:val="24"/>
          </w:rPr>
          <w:t>https://www.visitpagegiai.lt/pagrindinis-meniu-ka-pamatyti/</w:t>
        </w:r>
      </w:hyperlink>
    </w:p>
    <w:p w14:paraId="390EB4AB" w14:textId="77777777" w:rsidR="00474E70" w:rsidRDefault="00474E70" w:rsidP="00902FF8">
      <w:pPr>
        <w:tabs>
          <w:tab w:val="left" w:pos="720"/>
        </w:tabs>
        <w:jc w:val="both"/>
        <w:rPr>
          <w:szCs w:val="24"/>
        </w:rPr>
      </w:pPr>
      <w:r w:rsidRPr="009E0D16">
        <w:rPr>
          <w:szCs w:val="24"/>
          <w:vertAlign w:val="superscript"/>
        </w:rPr>
        <w:lastRenderedPageBreak/>
        <w:t>4</w:t>
      </w:r>
      <w:r>
        <w:rPr>
          <w:szCs w:val="24"/>
        </w:rPr>
        <w:t xml:space="preserve">Tarptautinis projektas </w:t>
      </w:r>
      <w:r w:rsidRPr="00B56800">
        <w:rPr>
          <w:szCs w:val="24"/>
        </w:rPr>
        <w:t>Nr. LT-RU-1-031 ,,Tikslinės turizmo traukos vietovės tarp Vakarų ir Rytų Europos sukūrimas, propagavimas ir plėtra“</w:t>
      </w:r>
      <w:r>
        <w:rPr>
          <w:szCs w:val="24"/>
        </w:rPr>
        <w:t>, projektas Nr. PAGĖ-LEADER-1C-M-9-9-2021 ,,Vietos projektų pareiškėjų ir vykdytojų kvalifikacijos tobulinimas ir verslumo ugdymas“</w:t>
      </w:r>
    </w:p>
    <w:p w14:paraId="0435E096" w14:textId="77777777" w:rsidR="00474E70" w:rsidRDefault="00474E70" w:rsidP="00902FF8">
      <w:pPr>
        <w:tabs>
          <w:tab w:val="left" w:pos="720"/>
        </w:tabs>
        <w:spacing w:line="360" w:lineRule="auto"/>
        <w:jc w:val="both"/>
        <w:rPr>
          <w:szCs w:val="24"/>
        </w:rPr>
      </w:pPr>
    </w:p>
    <w:p w14:paraId="21F59384" w14:textId="77777777" w:rsidR="00474E70" w:rsidRPr="006A096A" w:rsidRDefault="00474E70" w:rsidP="00902FF8">
      <w:pPr>
        <w:numPr>
          <w:ilvl w:val="1"/>
          <w:numId w:val="2"/>
        </w:numPr>
        <w:tabs>
          <w:tab w:val="left" w:pos="720"/>
        </w:tabs>
        <w:spacing w:line="360" w:lineRule="auto"/>
        <w:jc w:val="both"/>
        <w:rPr>
          <w:szCs w:val="24"/>
        </w:rPr>
      </w:pPr>
      <w:r w:rsidRPr="006A096A">
        <w:rPr>
          <w:szCs w:val="24"/>
        </w:rPr>
        <w:t>Įstaigos vadovo einamųjų metų (2021 m.) veiklos užduotys</w:t>
      </w:r>
      <w:r>
        <w:rPr>
          <w:szCs w:val="24"/>
        </w:rPr>
        <w:t>(žr.11 lentelė)</w:t>
      </w:r>
    </w:p>
    <w:p w14:paraId="6528EB32" w14:textId="77777777" w:rsidR="00474E70" w:rsidRPr="001F6B8C" w:rsidRDefault="00474E70" w:rsidP="00902FF8">
      <w:pPr>
        <w:jc w:val="right"/>
        <w:rPr>
          <w:szCs w:val="24"/>
        </w:rPr>
      </w:pPr>
      <w:r>
        <w:rPr>
          <w:sz w:val="20"/>
        </w:rPr>
        <w:t>11</w:t>
      </w:r>
      <w:r w:rsidRPr="001F6B8C">
        <w:rPr>
          <w:szCs w:val="24"/>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985"/>
        <w:gridCol w:w="2985"/>
        <w:gridCol w:w="2986"/>
      </w:tblGrid>
      <w:tr w:rsidR="00474E70" w:rsidRPr="00BF6AC6" w14:paraId="454B615B" w14:textId="77777777" w:rsidTr="00902FF8">
        <w:trPr>
          <w:trHeight w:val="727"/>
        </w:trPr>
        <w:tc>
          <w:tcPr>
            <w:tcW w:w="620" w:type="dxa"/>
            <w:vAlign w:val="center"/>
          </w:tcPr>
          <w:p w14:paraId="6DD3B880" w14:textId="77777777" w:rsidR="00474E70" w:rsidRPr="00D23ED7" w:rsidRDefault="00474E70" w:rsidP="00902FF8">
            <w:pPr>
              <w:jc w:val="center"/>
              <w:rPr>
                <w:b/>
                <w:sz w:val="20"/>
                <w:lang w:eastAsia="lt-LT"/>
              </w:rPr>
            </w:pPr>
            <w:r w:rsidRPr="00D23ED7">
              <w:rPr>
                <w:b/>
                <w:sz w:val="20"/>
                <w:lang w:eastAsia="lt-LT"/>
              </w:rPr>
              <w:t>Eil.</w:t>
            </w:r>
          </w:p>
          <w:p w14:paraId="6E59F072" w14:textId="77777777" w:rsidR="00474E70" w:rsidRPr="00D23ED7" w:rsidRDefault="00474E70" w:rsidP="00902FF8">
            <w:pPr>
              <w:jc w:val="center"/>
              <w:rPr>
                <w:b/>
                <w:sz w:val="20"/>
                <w:lang w:eastAsia="lt-LT"/>
              </w:rPr>
            </w:pPr>
            <w:r w:rsidRPr="00D23ED7">
              <w:rPr>
                <w:b/>
                <w:sz w:val="20"/>
                <w:lang w:eastAsia="lt-LT"/>
              </w:rPr>
              <w:t>Nr.</w:t>
            </w:r>
          </w:p>
        </w:tc>
        <w:tc>
          <w:tcPr>
            <w:tcW w:w="2985" w:type="dxa"/>
            <w:vAlign w:val="center"/>
          </w:tcPr>
          <w:p w14:paraId="0B6A3FA0" w14:textId="77777777" w:rsidR="00474E70" w:rsidRPr="00D23ED7" w:rsidRDefault="00474E70" w:rsidP="00902FF8">
            <w:pPr>
              <w:jc w:val="center"/>
              <w:rPr>
                <w:b/>
                <w:sz w:val="20"/>
                <w:lang w:eastAsia="lt-LT"/>
              </w:rPr>
            </w:pPr>
            <w:r w:rsidRPr="00D23ED7">
              <w:rPr>
                <w:b/>
                <w:sz w:val="20"/>
                <w:lang w:eastAsia="lt-LT"/>
              </w:rPr>
              <w:t>Metinės veiklos užduotys</w:t>
            </w:r>
          </w:p>
        </w:tc>
        <w:tc>
          <w:tcPr>
            <w:tcW w:w="2985" w:type="dxa"/>
            <w:vAlign w:val="center"/>
          </w:tcPr>
          <w:p w14:paraId="06179A7F" w14:textId="77777777" w:rsidR="00474E70" w:rsidRPr="00D23ED7" w:rsidRDefault="00474E70" w:rsidP="00902FF8">
            <w:pPr>
              <w:jc w:val="center"/>
              <w:rPr>
                <w:b/>
                <w:sz w:val="20"/>
                <w:lang w:eastAsia="lt-LT"/>
              </w:rPr>
            </w:pPr>
            <w:r w:rsidRPr="00D23ED7">
              <w:rPr>
                <w:b/>
                <w:sz w:val="20"/>
                <w:lang w:eastAsia="lt-LT"/>
              </w:rPr>
              <w:t>Siektini rezultatai</w:t>
            </w:r>
          </w:p>
        </w:tc>
        <w:tc>
          <w:tcPr>
            <w:tcW w:w="2986" w:type="dxa"/>
            <w:vAlign w:val="center"/>
          </w:tcPr>
          <w:p w14:paraId="528EA48C" w14:textId="77777777" w:rsidR="00474E70" w:rsidRPr="00D23ED7" w:rsidRDefault="00474E70" w:rsidP="00221AA7">
            <w:pPr>
              <w:jc w:val="center"/>
              <w:rPr>
                <w:b/>
                <w:sz w:val="20"/>
                <w:lang w:eastAsia="lt-LT"/>
              </w:rPr>
            </w:pPr>
            <w:r w:rsidRPr="00D23ED7">
              <w:rPr>
                <w:b/>
                <w:sz w:val="20"/>
                <w:lang w:eastAsia="lt-LT"/>
              </w:rPr>
              <w:t xml:space="preserve">Nustatyti rezultatų vertinimo rodikliai </w:t>
            </w:r>
          </w:p>
        </w:tc>
      </w:tr>
      <w:tr w:rsidR="00474E70" w:rsidRPr="00BF6AC6" w14:paraId="03A80F02" w14:textId="77777777" w:rsidTr="00902FF8">
        <w:trPr>
          <w:trHeight w:val="648"/>
        </w:trPr>
        <w:tc>
          <w:tcPr>
            <w:tcW w:w="620" w:type="dxa"/>
            <w:vAlign w:val="center"/>
          </w:tcPr>
          <w:p w14:paraId="77E2B95F" w14:textId="77777777" w:rsidR="00474E70" w:rsidRPr="00D23ED7" w:rsidRDefault="00474E70" w:rsidP="00902FF8">
            <w:pPr>
              <w:jc w:val="right"/>
              <w:rPr>
                <w:sz w:val="20"/>
                <w:lang w:eastAsia="lt-LT"/>
              </w:rPr>
            </w:pPr>
            <w:r w:rsidRPr="00D23ED7">
              <w:rPr>
                <w:sz w:val="20"/>
                <w:lang w:eastAsia="lt-LT"/>
              </w:rPr>
              <w:t>2.1.</w:t>
            </w:r>
          </w:p>
        </w:tc>
        <w:tc>
          <w:tcPr>
            <w:tcW w:w="2985" w:type="dxa"/>
          </w:tcPr>
          <w:p w14:paraId="4FEE5F22" w14:textId="77777777" w:rsidR="00474E70" w:rsidRPr="00D23ED7" w:rsidRDefault="00474E70" w:rsidP="00902FF8">
            <w:pPr>
              <w:rPr>
                <w:sz w:val="20"/>
              </w:rPr>
            </w:pPr>
            <w:r w:rsidRPr="00D23ED7">
              <w:rPr>
                <w:sz w:val="20"/>
              </w:rPr>
              <w:t>Įgyvendinti ir užbaigti tarptautinį projektą Nr. LT-RU-1-031</w:t>
            </w:r>
            <w:r>
              <w:rPr>
                <w:sz w:val="20"/>
              </w:rPr>
              <w:t xml:space="preserve"> ,,Tikslinės turizmo traukos vietos tarp Rytų ir Vakarų Europos sukūrimas, propagavimas ir plėtra“</w:t>
            </w:r>
          </w:p>
        </w:tc>
        <w:tc>
          <w:tcPr>
            <w:tcW w:w="2985" w:type="dxa"/>
          </w:tcPr>
          <w:p w14:paraId="06C46B4E" w14:textId="77777777" w:rsidR="00474E70" w:rsidRPr="00D23ED7" w:rsidRDefault="00474E70" w:rsidP="00902FF8">
            <w:pPr>
              <w:rPr>
                <w:sz w:val="20"/>
              </w:rPr>
            </w:pPr>
            <w:r w:rsidRPr="00D23ED7">
              <w:rPr>
                <w:sz w:val="20"/>
              </w:rPr>
              <w:t>Įgyvendintos</w:t>
            </w:r>
            <w:r>
              <w:rPr>
                <w:sz w:val="20"/>
              </w:rPr>
              <w:t xml:space="preserve"> tarptautinio projekto veiklo</w:t>
            </w:r>
            <w:r w:rsidRPr="00D23ED7">
              <w:rPr>
                <w:sz w:val="20"/>
              </w:rPr>
              <w:t>s:</w:t>
            </w:r>
          </w:p>
          <w:p w14:paraId="38553B8B" w14:textId="77777777" w:rsidR="00474E70" w:rsidRDefault="00474E70" w:rsidP="00902FF8">
            <w:pPr>
              <w:rPr>
                <w:sz w:val="20"/>
              </w:rPr>
            </w:pPr>
            <w:r>
              <w:rPr>
                <w:sz w:val="20"/>
              </w:rPr>
              <w:t xml:space="preserve">2.1.1. </w:t>
            </w:r>
            <w:r w:rsidRPr="00D23ED7">
              <w:rPr>
                <w:sz w:val="20"/>
              </w:rPr>
              <w:t>Sukurtas tarptautinis turistinis maršrutas ,,Prūsijos karalienės Luizės žiedas“, apimantis Vakarų Lietuvą ir Kaliningrado sritį</w:t>
            </w:r>
          </w:p>
          <w:p w14:paraId="38DA23C8" w14:textId="77777777" w:rsidR="00474E70" w:rsidRPr="00D23ED7" w:rsidRDefault="00474E70" w:rsidP="00902FF8">
            <w:pPr>
              <w:rPr>
                <w:sz w:val="20"/>
              </w:rPr>
            </w:pPr>
          </w:p>
          <w:p w14:paraId="239B72CB" w14:textId="77777777" w:rsidR="00474E70" w:rsidRDefault="00474E70" w:rsidP="00902FF8">
            <w:pPr>
              <w:rPr>
                <w:sz w:val="20"/>
              </w:rPr>
            </w:pPr>
            <w:r>
              <w:rPr>
                <w:sz w:val="20"/>
              </w:rPr>
              <w:t xml:space="preserve">2.1.2. </w:t>
            </w:r>
            <w:r w:rsidRPr="00D23ED7">
              <w:rPr>
                <w:sz w:val="20"/>
              </w:rPr>
              <w:t>Parengtas  tarptautinio turistinio  ,,Prūsijos karalienės Luizės žiedas“, maršruto penkerių metų marketingo planas, apimantis Vakarų Lietuvos ir Kaliningrado srities turizmo ir verslo subjektus</w:t>
            </w:r>
          </w:p>
          <w:p w14:paraId="1D8FA5FF" w14:textId="77777777" w:rsidR="00474E70" w:rsidRDefault="00474E70" w:rsidP="00902FF8">
            <w:pPr>
              <w:rPr>
                <w:sz w:val="20"/>
              </w:rPr>
            </w:pPr>
          </w:p>
          <w:p w14:paraId="2ADFEFB8" w14:textId="77777777" w:rsidR="00474E70" w:rsidRDefault="00474E70" w:rsidP="00902FF8">
            <w:pPr>
              <w:rPr>
                <w:sz w:val="20"/>
              </w:rPr>
            </w:pPr>
          </w:p>
          <w:p w14:paraId="6BFC35A4" w14:textId="77777777" w:rsidR="00474E70" w:rsidRDefault="00474E70" w:rsidP="00902FF8">
            <w:pPr>
              <w:rPr>
                <w:sz w:val="20"/>
              </w:rPr>
            </w:pPr>
          </w:p>
          <w:p w14:paraId="45A2BF93" w14:textId="77777777" w:rsidR="00474E70" w:rsidRDefault="00474E70" w:rsidP="00902FF8">
            <w:pPr>
              <w:rPr>
                <w:sz w:val="20"/>
              </w:rPr>
            </w:pPr>
          </w:p>
          <w:p w14:paraId="0F9C52EE" w14:textId="77777777" w:rsidR="00474E70" w:rsidRDefault="00474E70" w:rsidP="00902FF8">
            <w:pPr>
              <w:rPr>
                <w:sz w:val="20"/>
              </w:rPr>
            </w:pPr>
          </w:p>
          <w:p w14:paraId="7B2636D8" w14:textId="77777777" w:rsidR="00474E70" w:rsidRDefault="00474E70" w:rsidP="00902FF8">
            <w:pPr>
              <w:rPr>
                <w:sz w:val="20"/>
              </w:rPr>
            </w:pPr>
          </w:p>
          <w:p w14:paraId="0412FA21" w14:textId="77777777" w:rsidR="00474E70" w:rsidRDefault="00474E70" w:rsidP="00902FF8">
            <w:pPr>
              <w:rPr>
                <w:sz w:val="20"/>
              </w:rPr>
            </w:pPr>
          </w:p>
          <w:p w14:paraId="671268A0" w14:textId="77777777" w:rsidR="00474E70" w:rsidRDefault="00474E70" w:rsidP="00902FF8">
            <w:pPr>
              <w:rPr>
                <w:sz w:val="20"/>
              </w:rPr>
            </w:pPr>
            <w:r>
              <w:rPr>
                <w:sz w:val="20"/>
              </w:rPr>
              <w:t xml:space="preserve">2.1.3. </w:t>
            </w:r>
            <w:r w:rsidRPr="00D23ED7">
              <w:rPr>
                <w:sz w:val="20"/>
              </w:rPr>
              <w:t>Vilkyškiuose įveiklintas kultūros paveldo pastatas ir jame įkurtas inovatyvus laisvalaikio ir pramogų centras ,,Istorijos inkubatorius“, kuris padės spręsti turizmo sezoniškumo problemą Pagėgių savivaldybėje</w:t>
            </w:r>
          </w:p>
          <w:p w14:paraId="4844BB82" w14:textId="77777777" w:rsidR="00474E70" w:rsidRPr="00D23ED7" w:rsidRDefault="00474E70" w:rsidP="00902FF8">
            <w:pPr>
              <w:rPr>
                <w:sz w:val="20"/>
              </w:rPr>
            </w:pPr>
          </w:p>
          <w:p w14:paraId="0FDA4DF6" w14:textId="77777777" w:rsidR="00474E70" w:rsidRDefault="00474E70" w:rsidP="00902FF8">
            <w:pPr>
              <w:rPr>
                <w:sz w:val="20"/>
              </w:rPr>
            </w:pPr>
            <w:r>
              <w:rPr>
                <w:sz w:val="20"/>
              </w:rPr>
              <w:t xml:space="preserve">2.1.4. </w:t>
            </w:r>
            <w:r w:rsidRPr="00D23ED7">
              <w:rPr>
                <w:sz w:val="20"/>
              </w:rPr>
              <w:t>Pagerinta viešoji vandens turizmo infrastruktūra Pagėgių savivaldybėje, Bitėnų k., Lumpėnų sen.,  Nemuno upė</w:t>
            </w:r>
          </w:p>
          <w:p w14:paraId="44ED80C7" w14:textId="77777777" w:rsidR="00474E70" w:rsidRDefault="00474E70" w:rsidP="00902FF8">
            <w:pPr>
              <w:rPr>
                <w:sz w:val="20"/>
              </w:rPr>
            </w:pPr>
          </w:p>
          <w:p w14:paraId="667224C9" w14:textId="77777777" w:rsidR="00474E70" w:rsidRDefault="00474E70" w:rsidP="00902FF8">
            <w:pPr>
              <w:rPr>
                <w:sz w:val="20"/>
              </w:rPr>
            </w:pPr>
          </w:p>
          <w:p w14:paraId="43FA32B3" w14:textId="77777777" w:rsidR="00474E70" w:rsidRPr="00D23ED7" w:rsidRDefault="00474E70" w:rsidP="00902FF8">
            <w:pPr>
              <w:rPr>
                <w:sz w:val="20"/>
              </w:rPr>
            </w:pPr>
            <w:r>
              <w:rPr>
                <w:sz w:val="20"/>
              </w:rPr>
              <w:t xml:space="preserve">2.1.5. </w:t>
            </w:r>
            <w:r w:rsidRPr="00D23ED7">
              <w:rPr>
                <w:sz w:val="20"/>
                <w:lang w:eastAsia="lt-LT"/>
              </w:rPr>
              <w:t>Inovatyvių sprendimų pritaikymas</w:t>
            </w:r>
            <w:r>
              <w:rPr>
                <w:sz w:val="20"/>
                <w:lang w:eastAsia="lt-LT"/>
              </w:rPr>
              <w:t xml:space="preserve"> perteikiant  istorinę praeitį  per virtualios realybės mobilūs akinius</w:t>
            </w:r>
          </w:p>
        </w:tc>
        <w:tc>
          <w:tcPr>
            <w:tcW w:w="2986" w:type="dxa"/>
          </w:tcPr>
          <w:p w14:paraId="7077C448" w14:textId="77777777" w:rsidR="00474E70" w:rsidRDefault="00474E70" w:rsidP="00902FF8">
            <w:pPr>
              <w:rPr>
                <w:sz w:val="20"/>
              </w:rPr>
            </w:pPr>
            <w:r>
              <w:rPr>
                <w:sz w:val="20"/>
              </w:rPr>
              <w:t>Pasiekti projekto rezultatai:</w:t>
            </w:r>
          </w:p>
          <w:p w14:paraId="3DB1F465" w14:textId="77777777" w:rsidR="00474E70" w:rsidRDefault="00474E70" w:rsidP="00902FF8">
            <w:pPr>
              <w:rPr>
                <w:sz w:val="20"/>
              </w:rPr>
            </w:pPr>
          </w:p>
          <w:p w14:paraId="6EF99271" w14:textId="77777777" w:rsidR="00474E70" w:rsidRDefault="00474E70" w:rsidP="00902FF8">
            <w:pPr>
              <w:rPr>
                <w:sz w:val="20"/>
              </w:rPr>
            </w:pPr>
            <w:r>
              <w:rPr>
                <w:sz w:val="20"/>
              </w:rPr>
              <w:t xml:space="preserve">2.1.1. Rodiklis – sukurtas 1 </w:t>
            </w:r>
            <w:r w:rsidRPr="00D23ED7">
              <w:rPr>
                <w:sz w:val="20"/>
              </w:rPr>
              <w:t xml:space="preserve">tarptautinis turistinis maršrutas </w:t>
            </w:r>
          </w:p>
          <w:p w14:paraId="7773EB63" w14:textId="77777777" w:rsidR="00474E70" w:rsidRPr="00EC4ACD" w:rsidRDefault="00C472AC" w:rsidP="00902FF8">
            <w:pPr>
              <w:tabs>
                <w:tab w:val="left" w:pos="720"/>
              </w:tabs>
              <w:jc w:val="both"/>
              <w:rPr>
                <w:sz w:val="20"/>
              </w:rPr>
            </w:pPr>
            <w:hyperlink r:id="rId18" w:history="1">
              <w:r w:rsidR="00474E70" w:rsidRPr="00EC4ACD">
                <w:rPr>
                  <w:rStyle w:val="Hipersaitas"/>
                  <w:sz w:val="20"/>
                </w:rPr>
                <w:t>https://www.visitpagegiai.lt/turistinis-marsrutas-karalienes-luizes-ziedas/</w:t>
              </w:r>
            </w:hyperlink>
          </w:p>
          <w:p w14:paraId="351A3C5C" w14:textId="77777777" w:rsidR="00474E70" w:rsidRDefault="00474E70" w:rsidP="00902FF8">
            <w:pPr>
              <w:rPr>
                <w:sz w:val="20"/>
              </w:rPr>
            </w:pPr>
          </w:p>
          <w:p w14:paraId="4A8A77F4" w14:textId="77777777" w:rsidR="00474E70" w:rsidRDefault="00474E70" w:rsidP="00902FF8">
            <w:pPr>
              <w:rPr>
                <w:sz w:val="20"/>
              </w:rPr>
            </w:pPr>
            <w:r>
              <w:rPr>
                <w:sz w:val="20"/>
              </w:rPr>
              <w:t>2.1.2. Rodiklis – parengtas 1</w:t>
            </w:r>
            <w:r w:rsidRPr="00D23ED7">
              <w:rPr>
                <w:sz w:val="20"/>
              </w:rPr>
              <w:t xml:space="preserve">  penkerių metų </w:t>
            </w:r>
            <w:r>
              <w:rPr>
                <w:sz w:val="20"/>
              </w:rPr>
              <w:t xml:space="preserve">tarptautinio maršruto </w:t>
            </w:r>
            <w:r w:rsidRPr="00D23ED7">
              <w:rPr>
                <w:sz w:val="20"/>
              </w:rPr>
              <w:t>marketingo planas</w:t>
            </w:r>
            <w:r>
              <w:rPr>
                <w:sz w:val="20"/>
              </w:rPr>
              <w:t xml:space="preserve"> iki 50 psl. LT-EN-RU kalbomis.</w:t>
            </w:r>
          </w:p>
          <w:p w14:paraId="3D28A003" w14:textId="77777777" w:rsidR="00474E70" w:rsidRPr="00EC4ACD" w:rsidRDefault="00C472AC" w:rsidP="00902FF8">
            <w:pPr>
              <w:tabs>
                <w:tab w:val="left" w:pos="720"/>
              </w:tabs>
              <w:jc w:val="both"/>
              <w:rPr>
                <w:sz w:val="20"/>
              </w:rPr>
            </w:pPr>
            <w:hyperlink r:id="rId19" w:history="1">
              <w:r w:rsidR="00474E70" w:rsidRPr="00EC4ACD">
                <w:rPr>
                  <w:rStyle w:val="Hipersaitas"/>
                  <w:sz w:val="20"/>
                </w:rPr>
                <w:t>https://www.visitpagegiai.lt/turistinis-marsrutas-karalienes-luizes-ziedas/</w:t>
              </w:r>
            </w:hyperlink>
          </w:p>
          <w:p w14:paraId="5A8F5ACC" w14:textId="77777777" w:rsidR="00474E70" w:rsidRPr="00EC4ACD" w:rsidRDefault="00474E70" w:rsidP="00902FF8">
            <w:pPr>
              <w:rPr>
                <w:sz w:val="20"/>
              </w:rPr>
            </w:pPr>
          </w:p>
          <w:p w14:paraId="489B176E" w14:textId="77777777" w:rsidR="00474E70" w:rsidRPr="00EC4ACD" w:rsidRDefault="00C472AC" w:rsidP="00902FF8">
            <w:pPr>
              <w:tabs>
                <w:tab w:val="left" w:pos="720"/>
              </w:tabs>
              <w:jc w:val="both"/>
              <w:rPr>
                <w:sz w:val="20"/>
              </w:rPr>
            </w:pPr>
            <w:hyperlink r:id="rId20" w:history="1">
              <w:r w:rsidR="00474E70" w:rsidRPr="00EC4ACD">
                <w:rPr>
                  <w:rStyle w:val="Hipersaitas"/>
                  <w:sz w:val="20"/>
                </w:rPr>
                <w:t>https://www.visitpagegiai.lt/main-menu-information/</w:t>
              </w:r>
            </w:hyperlink>
          </w:p>
          <w:p w14:paraId="00DEB034" w14:textId="77777777" w:rsidR="00474E70" w:rsidRPr="00EC4ACD" w:rsidRDefault="00474E70" w:rsidP="00902FF8">
            <w:pPr>
              <w:tabs>
                <w:tab w:val="left" w:pos="720"/>
              </w:tabs>
              <w:jc w:val="both"/>
              <w:rPr>
                <w:sz w:val="20"/>
              </w:rPr>
            </w:pPr>
          </w:p>
          <w:p w14:paraId="7A1A7B2D" w14:textId="77777777" w:rsidR="00474E70" w:rsidRPr="00EC4ACD" w:rsidRDefault="00C472AC" w:rsidP="00902FF8">
            <w:pPr>
              <w:tabs>
                <w:tab w:val="left" w:pos="720"/>
              </w:tabs>
              <w:jc w:val="both"/>
              <w:rPr>
                <w:sz w:val="20"/>
              </w:rPr>
            </w:pPr>
            <w:hyperlink r:id="rId21" w:history="1">
              <w:r w:rsidR="00474E70" w:rsidRPr="00EC4ACD">
                <w:rPr>
                  <w:rStyle w:val="Hipersaitas"/>
                  <w:sz w:val="20"/>
                </w:rPr>
                <w:t>https://www.visitpagegiai.lt/verhnee-menu-informacia/</w:t>
              </w:r>
            </w:hyperlink>
          </w:p>
          <w:p w14:paraId="64F467B4" w14:textId="77777777" w:rsidR="00474E70" w:rsidRPr="00D23ED7" w:rsidRDefault="00474E70" w:rsidP="00902FF8">
            <w:pPr>
              <w:rPr>
                <w:sz w:val="20"/>
              </w:rPr>
            </w:pPr>
          </w:p>
          <w:p w14:paraId="0F3B6199" w14:textId="77777777" w:rsidR="00474E70" w:rsidRDefault="00474E70" w:rsidP="00902FF8">
            <w:pPr>
              <w:rPr>
                <w:sz w:val="20"/>
              </w:rPr>
            </w:pPr>
            <w:r>
              <w:rPr>
                <w:sz w:val="20"/>
              </w:rPr>
              <w:t xml:space="preserve">2.1.3. Rodiklis –  </w:t>
            </w:r>
            <w:r w:rsidRPr="00D23ED7">
              <w:rPr>
                <w:sz w:val="20"/>
              </w:rPr>
              <w:t>įveiklintas</w:t>
            </w:r>
            <w:r>
              <w:rPr>
                <w:sz w:val="20"/>
              </w:rPr>
              <w:t xml:space="preserve"> ir turistų poreikiams pritaikytas 1 </w:t>
            </w:r>
            <w:r w:rsidRPr="00D23ED7">
              <w:rPr>
                <w:sz w:val="20"/>
              </w:rPr>
              <w:t xml:space="preserve">kultūros paveldo pastatas </w:t>
            </w:r>
            <w:r>
              <w:rPr>
                <w:sz w:val="20"/>
              </w:rPr>
              <w:t>Pagėgių savivaldybėje (Istorijos inkubatorius)</w:t>
            </w:r>
          </w:p>
          <w:p w14:paraId="741BF210" w14:textId="77777777" w:rsidR="00474E70" w:rsidRPr="00EC4ACD" w:rsidRDefault="00C472AC" w:rsidP="00902FF8">
            <w:pPr>
              <w:rPr>
                <w:sz w:val="20"/>
              </w:rPr>
            </w:pPr>
            <w:hyperlink r:id="rId22" w:history="1">
              <w:r w:rsidR="00474E70" w:rsidRPr="00EC4ACD">
                <w:rPr>
                  <w:rStyle w:val="Hipersaitas"/>
                  <w:sz w:val="20"/>
                </w:rPr>
                <w:t>https://www.visitpagegiai.lt/pagrindinis-meniu-ka-pamatyti/</w:t>
              </w:r>
            </w:hyperlink>
          </w:p>
          <w:p w14:paraId="6F223497" w14:textId="77777777" w:rsidR="00474E70" w:rsidRDefault="00474E70" w:rsidP="00902FF8">
            <w:pPr>
              <w:rPr>
                <w:sz w:val="20"/>
              </w:rPr>
            </w:pPr>
          </w:p>
          <w:p w14:paraId="0E486A89" w14:textId="77777777" w:rsidR="00474E70" w:rsidRDefault="00474E70" w:rsidP="00902FF8">
            <w:pPr>
              <w:rPr>
                <w:sz w:val="20"/>
              </w:rPr>
            </w:pPr>
            <w:r>
              <w:rPr>
                <w:sz w:val="20"/>
              </w:rPr>
              <w:t>2.1.4. Rodiklis - p</w:t>
            </w:r>
            <w:r w:rsidRPr="00D23ED7">
              <w:rPr>
                <w:sz w:val="20"/>
              </w:rPr>
              <w:t xml:space="preserve">agerinta </w:t>
            </w:r>
            <w:r>
              <w:rPr>
                <w:sz w:val="20"/>
              </w:rPr>
              <w:t xml:space="preserve">prieiga/įrengti mobilūs laiptai prie Nemuno upės </w:t>
            </w:r>
            <w:r w:rsidRPr="00D23ED7">
              <w:rPr>
                <w:sz w:val="20"/>
              </w:rPr>
              <w:t xml:space="preserve">Pagėgių savivaldybėje, Bitėnų k., Lumpėnų sen.,  </w:t>
            </w:r>
          </w:p>
          <w:p w14:paraId="0B2BCFFB" w14:textId="77777777" w:rsidR="00474E70" w:rsidRDefault="00474E70" w:rsidP="00902FF8">
            <w:pPr>
              <w:rPr>
                <w:sz w:val="20"/>
              </w:rPr>
            </w:pPr>
          </w:p>
          <w:p w14:paraId="2AD68B3B" w14:textId="77777777" w:rsidR="00474E70" w:rsidRPr="00D23ED7" w:rsidRDefault="00474E70" w:rsidP="00902FF8">
            <w:pPr>
              <w:pStyle w:val="Betarp"/>
              <w:rPr>
                <w:rFonts w:ascii="Times New Roman" w:hAnsi="Times New Roman"/>
                <w:sz w:val="20"/>
                <w:szCs w:val="20"/>
              </w:rPr>
            </w:pPr>
            <w:r>
              <w:rPr>
                <w:rFonts w:ascii="Times New Roman" w:hAnsi="Times New Roman"/>
                <w:sz w:val="20"/>
              </w:rPr>
              <w:t xml:space="preserve">2.1.5. Rodiklis – sukurti 2 animuoti istorinę Pagėgių savivaldybės praeitį pristatantys filmai ir integruoti į 20 vnt. </w:t>
            </w:r>
            <w:r>
              <w:rPr>
                <w:rFonts w:ascii="Times New Roman" w:hAnsi="Times New Roman"/>
                <w:sz w:val="20"/>
                <w:szCs w:val="20"/>
                <w:lang w:eastAsia="lt-LT"/>
              </w:rPr>
              <w:t>virtualios realybės akinius</w:t>
            </w:r>
          </w:p>
        </w:tc>
      </w:tr>
      <w:tr w:rsidR="00474E70" w:rsidRPr="00BF6AC6" w14:paraId="1B24CBCB" w14:textId="77777777" w:rsidTr="00221AA7">
        <w:trPr>
          <w:trHeight w:val="3538"/>
        </w:trPr>
        <w:tc>
          <w:tcPr>
            <w:tcW w:w="620" w:type="dxa"/>
            <w:vAlign w:val="center"/>
          </w:tcPr>
          <w:p w14:paraId="61547885" w14:textId="77777777" w:rsidR="00474E70" w:rsidRPr="00D23ED7" w:rsidRDefault="00474E70" w:rsidP="00902FF8">
            <w:pPr>
              <w:jc w:val="right"/>
              <w:rPr>
                <w:sz w:val="20"/>
                <w:lang w:eastAsia="lt-LT"/>
              </w:rPr>
            </w:pPr>
            <w:r>
              <w:rPr>
                <w:sz w:val="20"/>
                <w:lang w:eastAsia="lt-LT"/>
              </w:rPr>
              <w:lastRenderedPageBreak/>
              <w:t>2.2.</w:t>
            </w:r>
          </w:p>
        </w:tc>
        <w:tc>
          <w:tcPr>
            <w:tcW w:w="2985" w:type="dxa"/>
          </w:tcPr>
          <w:p w14:paraId="00A07A62" w14:textId="77777777" w:rsidR="00474E70" w:rsidRPr="00D23ED7" w:rsidRDefault="00474E70" w:rsidP="00902FF8">
            <w:pPr>
              <w:rPr>
                <w:sz w:val="20"/>
                <w:lang w:eastAsia="lt-LT"/>
              </w:rPr>
            </w:pPr>
            <w:r>
              <w:rPr>
                <w:sz w:val="20"/>
                <w:lang w:eastAsia="lt-LT"/>
              </w:rPr>
              <w:t>Turistinės informacijos ir sklaidos kampanijų organizavimas</w:t>
            </w:r>
          </w:p>
        </w:tc>
        <w:tc>
          <w:tcPr>
            <w:tcW w:w="2985" w:type="dxa"/>
          </w:tcPr>
          <w:p w14:paraId="2783C2F1" w14:textId="77777777" w:rsidR="00474E70" w:rsidRDefault="00474E70" w:rsidP="00902FF8">
            <w:pPr>
              <w:rPr>
                <w:sz w:val="20"/>
                <w:lang w:eastAsia="lt-LT"/>
              </w:rPr>
            </w:pPr>
            <w:r>
              <w:rPr>
                <w:sz w:val="20"/>
                <w:lang w:eastAsia="lt-LT"/>
              </w:rPr>
              <w:t>2.2.1. Atnaujinta</w:t>
            </w:r>
            <w:r w:rsidRPr="00D23ED7">
              <w:rPr>
                <w:sz w:val="20"/>
                <w:lang w:eastAsia="lt-LT"/>
              </w:rPr>
              <w:t xml:space="preserve"> e</w:t>
            </w:r>
            <w:r>
              <w:rPr>
                <w:sz w:val="20"/>
                <w:lang w:eastAsia="lt-LT"/>
              </w:rPr>
              <w:t xml:space="preserve">lektroninė turizmo ir verslo informacijos centro interneto svetainė, siekiant </w:t>
            </w:r>
            <w:r w:rsidRPr="00D23ED7">
              <w:rPr>
                <w:sz w:val="20"/>
                <w:lang w:eastAsia="lt-LT"/>
              </w:rPr>
              <w:t xml:space="preserve"> Pagėgi</w:t>
            </w:r>
            <w:r>
              <w:rPr>
                <w:sz w:val="20"/>
                <w:lang w:eastAsia="lt-LT"/>
              </w:rPr>
              <w:t>ų krašto patrauklumo stiprinimo</w:t>
            </w:r>
            <w:r w:rsidRPr="00D23ED7">
              <w:rPr>
                <w:sz w:val="20"/>
                <w:lang w:eastAsia="lt-LT"/>
              </w:rPr>
              <w:t xml:space="preserve"> bei kokybiškas in</w:t>
            </w:r>
            <w:r>
              <w:rPr>
                <w:sz w:val="20"/>
                <w:lang w:eastAsia="lt-LT"/>
              </w:rPr>
              <w:t>formacijos sklaidos užtikrinimo</w:t>
            </w:r>
          </w:p>
          <w:p w14:paraId="04DA5A04" w14:textId="77777777" w:rsidR="00474E70" w:rsidRDefault="00474E70" w:rsidP="00902FF8">
            <w:pPr>
              <w:rPr>
                <w:sz w:val="20"/>
                <w:lang w:eastAsia="lt-LT"/>
              </w:rPr>
            </w:pPr>
          </w:p>
          <w:p w14:paraId="47BC0EDA" w14:textId="77777777" w:rsidR="00474E70" w:rsidRDefault="00474E70" w:rsidP="00902FF8">
            <w:pPr>
              <w:rPr>
                <w:sz w:val="20"/>
                <w:lang w:eastAsia="lt-LT"/>
              </w:rPr>
            </w:pPr>
            <w:r>
              <w:rPr>
                <w:sz w:val="20"/>
                <w:lang w:eastAsia="lt-LT"/>
              </w:rPr>
              <w:t>2.2.2. Parengtas elektroninis bukletas turistams LT-EN kalbomis</w:t>
            </w:r>
          </w:p>
          <w:p w14:paraId="149296A7" w14:textId="77777777" w:rsidR="00474E70" w:rsidRDefault="00474E70" w:rsidP="00902FF8">
            <w:pPr>
              <w:rPr>
                <w:sz w:val="20"/>
                <w:lang w:eastAsia="lt-LT"/>
              </w:rPr>
            </w:pPr>
          </w:p>
          <w:p w14:paraId="56AA518B" w14:textId="77777777" w:rsidR="00474E70" w:rsidRDefault="00474E70" w:rsidP="00902FF8">
            <w:pPr>
              <w:rPr>
                <w:sz w:val="20"/>
                <w:lang w:eastAsia="lt-LT"/>
              </w:rPr>
            </w:pPr>
            <w:r>
              <w:rPr>
                <w:sz w:val="20"/>
                <w:lang w:eastAsia="lt-LT"/>
              </w:rPr>
              <w:t>2.2.3. Išleisti turistiniai žemėlapiai</w:t>
            </w:r>
          </w:p>
          <w:p w14:paraId="5F072945" w14:textId="77777777" w:rsidR="00474E70" w:rsidRDefault="00474E70" w:rsidP="00902FF8">
            <w:pPr>
              <w:rPr>
                <w:sz w:val="20"/>
                <w:lang w:eastAsia="lt-LT"/>
              </w:rPr>
            </w:pPr>
          </w:p>
          <w:p w14:paraId="30C72BDC" w14:textId="77777777" w:rsidR="00474E70" w:rsidRDefault="00474E70" w:rsidP="00902FF8">
            <w:pPr>
              <w:rPr>
                <w:sz w:val="20"/>
                <w:lang w:eastAsia="lt-LT"/>
              </w:rPr>
            </w:pPr>
          </w:p>
          <w:p w14:paraId="63EA710F" w14:textId="77777777" w:rsidR="00474E70" w:rsidRDefault="00474E70" w:rsidP="00902FF8">
            <w:pPr>
              <w:rPr>
                <w:sz w:val="20"/>
                <w:lang w:eastAsia="lt-LT"/>
              </w:rPr>
            </w:pPr>
            <w:r>
              <w:rPr>
                <w:sz w:val="20"/>
                <w:lang w:eastAsia="lt-LT"/>
              </w:rPr>
              <w:t>2.2.4. Suorganizuota turizmo išteklių viešinimo kampanija per Tauragės kabelinę TV  ir Tauragės radijas</w:t>
            </w:r>
          </w:p>
          <w:p w14:paraId="340039FF" w14:textId="77777777" w:rsidR="00474E70" w:rsidRDefault="00474E70" w:rsidP="00902FF8">
            <w:pPr>
              <w:rPr>
                <w:sz w:val="20"/>
                <w:lang w:eastAsia="lt-LT"/>
              </w:rPr>
            </w:pPr>
          </w:p>
          <w:p w14:paraId="07BDB48C" w14:textId="77777777" w:rsidR="00474E70" w:rsidRDefault="00474E70" w:rsidP="00902FF8">
            <w:pPr>
              <w:rPr>
                <w:sz w:val="20"/>
                <w:lang w:eastAsia="lt-LT"/>
              </w:rPr>
            </w:pPr>
            <w:r>
              <w:rPr>
                <w:sz w:val="20"/>
                <w:lang w:eastAsia="lt-LT"/>
              </w:rPr>
              <w:t>2.2.5. Suorganizuoti Pagėgių krašto turizmo išteklius pristatantys renginiai</w:t>
            </w:r>
          </w:p>
          <w:p w14:paraId="13C40839" w14:textId="77777777" w:rsidR="00474E70" w:rsidRPr="00D23ED7" w:rsidRDefault="00474E70" w:rsidP="00902FF8">
            <w:pPr>
              <w:rPr>
                <w:sz w:val="20"/>
                <w:lang w:eastAsia="lt-LT"/>
              </w:rPr>
            </w:pPr>
          </w:p>
        </w:tc>
        <w:tc>
          <w:tcPr>
            <w:tcW w:w="2986" w:type="dxa"/>
          </w:tcPr>
          <w:p w14:paraId="627C305F" w14:textId="77777777" w:rsidR="00474E70" w:rsidRDefault="00474E70" w:rsidP="00902FF8">
            <w:pPr>
              <w:rPr>
                <w:sz w:val="20"/>
                <w:lang w:eastAsia="lt-LT"/>
              </w:rPr>
            </w:pPr>
            <w:r>
              <w:rPr>
                <w:sz w:val="20"/>
                <w:lang w:eastAsia="lt-LT"/>
              </w:rPr>
              <w:t xml:space="preserve">2.2.1. Rodiklis - atnaujinta1 </w:t>
            </w:r>
            <w:r w:rsidRPr="00D23ED7">
              <w:rPr>
                <w:sz w:val="20"/>
                <w:lang w:eastAsia="lt-LT"/>
              </w:rPr>
              <w:t>e</w:t>
            </w:r>
            <w:r>
              <w:rPr>
                <w:sz w:val="20"/>
                <w:lang w:eastAsia="lt-LT"/>
              </w:rPr>
              <w:t>lektroninė turizmo ir verslo informacijos centro interneto svetainė</w:t>
            </w:r>
          </w:p>
          <w:p w14:paraId="51589928" w14:textId="77777777" w:rsidR="00474E70" w:rsidRPr="0074269B" w:rsidRDefault="00C472AC" w:rsidP="00902FF8">
            <w:pPr>
              <w:rPr>
                <w:sz w:val="20"/>
                <w:lang w:eastAsia="lt-LT"/>
              </w:rPr>
            </w:pPr>
            <w:hyperlink r:id="rId23" w:history="1">
              <w:r w:rsidR="00474E70" w:rsidRPr="0074269B">
                <w:rPr>
                  <w:rStyle w:val="Hipersaitas"/>
                  <w:sz w:val="20"/>
                </w:rPr>
                <w:t>https://www.visitpagegiai.lt/</w:t>
              </w:r>
            </w:hyperlink>
          </w:p>
          <w:p w14:paraId="4EF87BE8" w14:textId="77777777" w:rsidR="00474E70" w:rsidRDefault="00474E70" w:rsidP="00902FF8">
            <w:pPr>
              <w:rPr>
                <w:sz w:val="20"/>
                <w:lang w:eastAsia="lt-LT"/>
              </w:rPr>
            </w:pPr>
          </w:p>
          <w:p w14:paraId="2DB64E19" w14:textId="77777777" w:rsidR="00474E70" w:rsidRDefault="00474E70" w:rsidP="00902FF8">
            <w:pPr>
              <w:rPr>
                <w:sz w:val="20"/>
                <w:lang w:eastAsia="lt-LT"/>
              </w:rPr>
            </w:pPr>
          </w:p>
          <w:p w14:paraId="45DECE41" w14:textId="77777777" w:rsidR="00474E70" w:rsidRDefault="00474E70" w:rsidP="00902FF8">
            <w:pPr>
              <w:rPr>
                <w:sz w:val="20"/>
                <w:lang w:eastAsia="lt-LT"/>
              </w:rPr>
            </w:pPr>
            <w:r>
              <w:rPr>
                <w:sz w:val="20"/>
                <w:lang w:eastAsia="lt-LT"/>
              </w:rPr>
              <w:t>2.2.2. Rodiklis – parengta 1 elektroninis bukletas turistams</w:t>
            </w:r>
          </w:p>
          <w:p w14:paraId="0F9B5DCC" w14:textId="77777777" w:rsidR="00474E70" w:rsidRPr="00EC4ACD" w:rsidRDefault="00C472AC" w:rsidP="00902FF8">
            <w:pPr>
              <w:tabs>
                <w:tab w:val="left" w:pos="720"/>
              </w:tabs>
              <w:jc w:val="both"/>
              <w:rPr>
                <w:sz w:val="20"/>
              </w:rPr>
            </w:pPr>
            <w:hyperlink r:id="rId24" w:history="1">
              <w:r w:rsidR="00474E70" w:rsidRPr="00EC4ACD">
                <w:rPr>
                  <w:rStyle w:val="Hipersaitas"/>
                  <w:sz w:val="20"/>
                </w:rPr>
                <w:t>https://www.visitpagegiai.lt/turistinis-marsrutas-karalienes-luizes-ziedas/</w:t>
              </w:r>
            </w:hyperlink>
          </w:p>
          <w:p w14:paraId="566A07D7" w14:textId="77777777" w:rsidR="00474E70" w:rsidRPr="00EC4ACD" w:rsidRDefault="00474E70" w:rsidP="00902FF8">
            <w:pPr>
              <w:rPr>
                <w:sz w:val="20"/>
              </w:rPr>
            </w:pPr>
          </w:p>
          <w:p w14:paraId="3CBBADCE" w14:textId="77777777" w:rsidR="00474E70" w:rsidRPr="00EC4ACD" w:rsidRDefault="00C472AC" w:rsidP="00902FF8">
            <w:pPr>
              <w:tabs>
                <w:tab w:val="left" w:pos="720"/>
              </w:tabs>
              <w:jc w:val="both"/>
              <w:rPr>
                <w:sz w:val="20"/>
              </w:rPr>
            </w:pPr>
            <w:hyperlink r:id="rId25" w:history="1">
              <w:r w:rsidR="00474E70" w:rsidRPr="00EC4ACD">
                <w:rPr>
                  <w:rStyle w:val="Hipersaitas"/>
                  <w:sz w:val="20"/>
                </w:rPr>
                <w:t>https://www.visitpagegiai.lt/main-menu-information/</w:t>
              </w:r>
            </w:hyperlink>
          </w:p>
          <w:p w14:paraId="0707847E" w14:textId="77777777" w:rsidR="00474E70" w:rsidRPr="00EC4ACD" w:rsidRDefault="00474E70" w:rsidP="00902FF8">
            <w:pPr>
              <w:tabs>
                <w:tab w:val="left" w:pos="720"/>
              </w:tabs>
              <w:jc w:val="both"/>
              <w:rPr>
                <w:sz w:val="20"/>
              </w:rPr>
            </w:pPr>
          </w:p>
          <w:p w14:paraId="46728248" w14:textId="77777777" w:rsidR="00474E70" w:rsidRPr="00EC4ACD" w:rsidRDefault="00C472AC" w:rsidP="00902FF8">
            <w:pPr>
              <w:tabs>
                <w:tab w:val="left" w:pos="720"/>
              </w:tabs>
              <w:jc w:val="both"/>
              <w:rPr>
                <w:sz w:val="20"/>
              </w:rPr>
            </w:pPr>
            <w:hyperlink r:id="rId26" w:history="1">
              <w:r w:rsidR="00474E70" w:rsidRPr="00EC4ACD">
                <w:rPr>
                  <w:rStyle w:val="Hipersaitas"/>
                  <w:sz w:val="20"/>
                </w:rPr>
                <w:t>https://www.visitpagegiai.lt/verhnee-menu-informacia/</w:t>
              </w:r>
            </w:hyperlink>
          </w:p>
          <w:p w14:paraId="31FCD9F3" w14:textId="77777777" w:rsidR="00474E70" w:rsidRDefault="00474E70" w:rsidP="00902FF8">
            <w:pPr>
              <w:rPr>
                <w:sz w:val="20"/>
                <w:lang w:eastAsia="lt-LT"/>
              </w:rPr>
            </w:pPr>
          </w:p>
          <w:p w14:paraId="4C42184B" w14:textId="77777777" w:rsidR="00474E70" w:rsidRDefault="00474E70" w:rsidP="00902FF8">
            <w:pPr>
              <w:tabs>
                <w:tab w:val="left" w:pos="720"/>
              </w:tabs>
              <w:jc w:val="both"/>
              <w:rPr>
                <w:sz w:val="20"/>
              </w:rPr>
            </w:pPr>
            <w:r>
              <w:rPr>
                <w:sz w:val="20"/>
                <w:lang w:eastAsia="lt-LT"/>
              </w:rPr>
              <w:t xml:space="preserve">2.2.3. Rodiklis - išleisti 10 000 vnt. turistinių žemėlapių (žemėlapio maketas skeliamas viešai </w:t>
            </w:r>
            <w:hyperlink r:id="rId27" w:history="1">
              <w:r w:rsidRPr="00EC4ACD">
                <w:rPr>
                  <w:rStyle w:val="Hipersaitas"/>
                  <w:sz w:val="20"/>
                </w:rPr>
                <w:t>https://www.visitpagegiai.lt/turistinis-marsrutas-karalienes-luizes-ziedas/</w:t>
              </w:r>
            </w:hyperlink>
            <w:r>
              <w:rPr>
                <w:sz w:val="20"/>
              </w:rPr>
              <w:t xml:space="preserve"> )</w:t>
            </w:r>
          </w:p>
          <w:p w14:paraId="1EAAC6FF" w14:textId="77777777" w:rsidR="00474E70" w:rsidRDefault="00474E70" w:rsidP="00902FF8">
            <w:pPr>
              <w:rPr>
                <w:sz w:val="20"/>
                <w:lang w:eastAsia="lt-LT"/>
              </w:rPr>
            </w:pPr>
          </w:p>
          <w:p w14:paraId="18A0DEA2" w14:textId="77777777" w:rsidR="00474E70" w:rsidRDefault="00474E70" w:rsidP="00902FF8">
            <w:pPr>
              <w:rPr>
                <w:sz w:val="20"/>
                <w:lang w:eastAsia="lt-LT"/>
              </w:rPr>
            </w:pPr>
            <w:r>
              <w:rPr>
                <w:sz w:val="20"/>
                <w:lang w:eastAsia="lt-LT"/>
              </w:rPr>
              <w:t xml:space="preserve">2.2.4. Rodiklis - suorganizuotos 2  turizmo išteklių viešinimo kampanijos </w:t>
            </w:r>
          </w:p>
          <w:p w14:paraId="6E89B6F4" w14:textId="77777777" w:rsidR="00474E70" w:rsidRDefault="00C472AC" w:rsidP="00902FF8">
            <w:pPr>
              <w:rPr>
                <w:sz w:val="20"/>
                <w:lang w:eastAsia="lt-LT"/>
              </w:rPr>
            </w:pPr>
            <w:hyperlink r:id="rId28" w:history="1">
              <w:r w:rsidR="00474E70" w:rsidRPr="003C79ED">
                <w:rPr>
                  <w:rStyle w:val="Hipersaitas"/>
                  <w:sz w:val="20"/>
                  <w:lang w:eastAsia="lt-LT"/>
                </w:rPr>
                <w:t>https://www.lrt.lt/mediateka/irasas/2000197707/atrask-lietuva-mazoji-lietuva-pagegiu-krasto-istorija</w:t>
              </w:r>
            </w:hyperlink>
          </w:p>
          <w:p w14:paraId="343CA122" w14:textId="77777777" w:rsidR="00474E70" w:rsidRDefault="00474E70" w:rsidP="00902FF8">
            <w:pPr>
              <w:rPr>
                <w:sz w:val="20"/>
                <w:lang w:eastAsia="lt-LT"/>
              </w:rPr>
            </w:pPr>
          </w:p>
          <w:p w14:paraId="14FE5DCF" w14:textId="77777777" w:rsidR="00474E70" w:rsidRDefault="00C472AC" w:rsidP="00902FF8">
            <w:pPr>
              <w:rPr>
                <w:sz w:val="20"/>
                <w:lang w:eastAsia="lt-LT"/>
              </w:rPr>
            </w:pPr>
            <w:hyperlink r:id="rId29" w:history="1">
              <w:r w:rsidR="00474E70" w:rsidRPr="003C79ED">
                <w:rPr>
                  <w:rStyle w:val="Hipersaitas"/>
                  <w:sz w:val="20"/>
                  <w:lang w:eastAsia="lt-LT"/>
                </w:rPr>
                <w:t>https://www.lrt.lt/mediateka/irasas/2000201698/atrask-lietuva-nuo-pagegiu-iki-lekeciu-arba-atvirksciai</w:t>
              </w:r>
            </w:hyperlink>
          </w:p>
          <w:p w14:paraId="7D619A79" w14:textId="77777777" w:rsidR="00474E70" w:rsidRDefault="00474E70" w:rsidP="00902FF8">
            <w:pPr>
              <w:rPr>
                <w:sz w:val="20"/>
                <w:lang w:eastAsia="lt-LT"/>
              </w:rPr>
            </w:pPr>
          </w:p>
          <w:p w14:paraId="247010B7" w14:textId="77777777" w:rsidR="00474E70" w:rsidRDefault="00C472AC" w:rsidP="00902FF8">
            <w:pPr>
              <w:rPr>
                <w:sz w:val="20"/>
                <w:lang w:eastAsia="lt-LT"/>
              </w:rPr>
            </w:pPr>
            <w:hyperlink r:id="rId30" w:history="1">
              <w:r w:rsidR="00474E70" w:rsidRPr="003C79ED">
                <w:rPr>
                  <w:rStyle w:val="Hipersaitas"/>
                  <w:sz w:val="20"/>
                  <w:lang w:eastAsia="lt-LT"/>
                </w:rPr>
                <w:t>http://www.tvk.lt/index.php?m=24&amp;tid=5222</w:t>
              </w:r>
            </w:hyperlink>
          </w:p>
          <w:p w14:paraId="7A3E0096" w14:textId="77777777" w:rsidR="00474E70" w:rsidRDefault="00474E70" w:rsidP="00902FF8">
            <w:pPr>
              <w:rPr>
                <w:sz w:val="20"/>
                <w:lang w:eastAsia="lt-LT"/>
              </w:rPr>
            </w:pPr>
          </w:p>
          <w:p w14:paraId="37A97EF7" w14:textId="77777777" w:rsidR="00474E70" w:rsidRPr="00665E47" w:rsidRDefault="00C472AC" w:rsidP="00902FF8">
            <w:pPr>
              <w:rPr>
                <w:sz w:val="20"/>
                <w:lang w:eastAsia="lt-LT"/>
              </w:rPr>
            </w:pPr>
            <w:hyperlink r:id="rId31" w:history="1">
              <w:r w:rsidR="00474E70" w:rsidRPr="00665E47">
                <w:rPr>
                  <w:rStyle w:val="Hipersaitas"/>
                  <w:sz w:val="20"/>
                </w:rPr>
                <w:t>https://www.visitpagegiai.lt/pagrindinis-meniu-ka-pamatyti/</w:t>
              </w:r>
            </w:hyperlink>
          </w:p>
          <w:p w14:paraId="7C78A8F6" w14:textId="77777777" w:rsidR="00474E70" w:rsidRDefault="00474E70" w:rsidP="00902FF8">
            <w:pPr>
              <w:rPr>
                <w:sz w:val="20"/>
                <w:lang w:eastAsia="lt-LT"/>
              </w:rPr>
            </w:pPr>
          </w:p>
          <w:p w14:paraId="3BF6E066" w14:textId="77777777" w:rsidR="00474E70" w:rsidRDefault="00474E70" w:rsidP="00902FF8">
            <w:pPr>
              <w:rPr>
                <w:sz w:val="20"/>
                <w:lang w:eastAsia="lt-LT"/>
              </w:rPr>
            </w:pPr>
            <w:r>
              <w:rPr>
                <w:sz w:val="20"/>
                <w:lang w:eastAsia="lt-LT"/>
              </w:rPr>
              <w:t>2.2.5. Rodiklis - suorganizuoti 2 renginiai</w:t>
            </w:r>
          </w:p>
          <w:p w14:paraId="090B8CCA" w14:textId="77777777" w:rsidR="00474E70" w:rsidRPr="00D23ED7" w:rsidRDefault="00474E70" w:rsidP="00902FF8">
            <w:pPr>
              <w:rPr>
                <w:sz w:val="20"/>
                <w:lang w:eastAsia="lt-LT"/>
              </w:rPr>
            </w:pPr>
            <w:r>
              <w:rPr>
                <w:sz w:val="20"/>
                <w:lang w:eastAsia="lt-LT"/>
              </w:rPr>
              <w:t>(2021-06- 21</w:t>
            </w:r>
            <w:r>
              <w:rPr>
                <w:sz w:val="20"/>
              </w:rPr>
              <w:t>Forumas:</w:t>
            </w:r>
            <w:r w:rsidRPr="00877EE5">
              <w:rPr>
                <w:sz w:val="20"/>
              </w:rPr>
              <w:t xml:space="preserve"> „Atviri vasarvidžiui Mažosios Lietuvos dvarai“</w:t>
            </w:r>
            <w:r>
              <w:rPr>
                <w:sz w:val="20"/>
                <w:lang w:eastAsia="lt-LT"/>
              </w:rPr>
              <w:t xml:space="preserve">, 2021-07-31 konferencija/Istorijos Inkubatoriaus atidarymas Vilkyškiuose ,,Pagėgiai-Sovetskas: tikslinės traukos vietovės tarp Rytų ir Vakarų Europos sukūrimas, propagavimas ir plėtra“) </w:t>
            </w:r>
          </w:p>
        </w:tc>
      </w:tr>
      <w:tr w:rsidR="00474E70" w:rsidRPr="00BF6AC6" w14:paraId="2F946EF7" w14:textId="77777777" w:rsidTr="00902FF8">
        <w:trPr>
          <w:trHeight w:val="3672"/>
        </w:trPr>
        <w:tc>
          <w:tcPr>
            <w:tcW w:w="620" w:type="dxa"/>
            <w:vAlign w:val="center"/>
          </w:tcPr>
          <w:p w14:paraId="6DAAFD3D" w14:textId="77777777" w:rsidR="00474E70" w:rsidRPr="00D23ED7" w:rsidRDefault="00474E70" w:rsidP="00902FF8">
            <w:pPr>
              <w:jc w:val="right"/>
              <w:rPr>
                <w:sz w:val="20"/>
                <w:lang w:eastAsia="lt-LT"/>
              </w:rPr>
            </w:pPr>
            <w:r>
              <w:rPr>
                <w:sz w:val="20"/>
                <w:lang w:eastAsia="lt-LT"/>
              </w:rPr>
              <w:lastRenderedPageBreak/>
              <w:t>2.3.</w:t>
            </w:r>
          </w:p>
        </w:tc>
        <w:tc>
          <w:tcPr>
            <w:tcW w:w="2985" w:type="dxa"/>
          </w:tcPr>
          <w:p w14:paraId="53C20CD6" w14:textId="77777777" w:rsidR="00474E70" w:rsidRPr="00D23ED7" w:rsidRDefault="00474E70" w:rsidP="00902FF8">
            <w:pPr>
              <w:rPr>
                <w:sz w:val="20"/>
                <w:lang w:eastAsia="lt-LT"/>
              </w:rPr>
            </w:pPr>
            <w:r w:rsidRPr="00D23ED7">
              <w:rPr>
                <w:sz w:val="20"/>
              </w:rPr>
              <w:t>Pagerinti teikiamų atlygintinų paslaugų kokybę</w:t>
            </w:r>
          </w:p>
        </w:tc>
        <w:tc>
          <w:tcPr>
            <w:tcW w:w="2985" w:type="dxa"/>
          </w:tcPr>
          <w:p w14:paraId="56735B5C" w14:textId="77777777" w:rsidR="00474E70" w:rsidRDefault="00474E70" w:rsidP="00902FF8">
            <w:pPr>
              <w:rPr>
                <w:sz w:val="20"/>
                <w:lang w:eastAsia="lt-LT"/>
              </w:rPr>
            </w:pPr>
            <w:r>
              <w:rPr>
                <w:sz w:val="20"/>
                <w:lang w:eastAsia="lt-LT"/>
              </w:rPr>
              <w:t>2.3.1. Parengti ir teikti edukacines atlygintinas programas</w:t>
            </w:r>
          </w:p>
          <w:p w14:paraId="2284CEA9" w14:textId="77777777" w:rsidR="00474E70" w:rsidRDefault="00474E70" w:rsidP="00902FF8">
            <w:pPr>
              <w:rPr>
                <w:sz w:val="20"/>
                <w:lang w:eastAsia="lt-LT"/>
              </w:rPr>
            </w:pPr>
          </w:p>
          <w:p w14:paraId="5BF8F4FF" w14:textId="77777777" w:rsidR="00474E70" w:rsidRDefault="00474E70" w:rsidP="00902FF8">
            <w:pPr>
              <w:rPr>
                <w:sz w:val="20"/>
                <w:lang w:eastAsia="lt-LT"/>
              </w:rPr>
            </w:pPr>
          </w:p>
          <w:p w14:paraId="78DBBF0A" w14:textId="77777777" w:rsidR="00474E70" w:rsidRDefault="00474E70" w:rsidP="00902FF8">
            <w:pPr>
              <w:rPr>
                <w:sz w:val="20"/>
                <w:lang w:eastAsia="lt-LT"/>
              </w:rPr>
            </w:pPr>
            <w:r>
              <w:rPr>
                <w:sz w:val="20"/>
                <w:lang w:eastAsia="lt-LT"/>
              </w:rPr>
              <w:t>2.3.2. Atnaujinti laivo ,,Skalva“ maršrutų įvairovę Nemuno upėje</w:t>
            </w:r>
          </w:p>
          <w:p w14:paraId="213CCBC2" w14:textId="77777777" w:rsidR="00474E70" w:rsidRDefault="00474E70" w:rsidP="00902FF8">
            <w:pPr>
              <w:rPr>
                <w:sz w:val="20"/>
                <w:lang w:eastAsia="lt-LT"/>
              </w:rPr>
            </w:pPr>
          </w:p>
          <w:p w14:paraId="3461A553" w14:textId="77777777" w:rsidR="00474E70" w:rsidRDefault="00474E70" w:rsidP="00902FF8">
            <w:pPr>
              <w:rPr>
                <w:sz w:val="20"/>
                <w:lang w:eastAsia="lt-LT"/>
              </w:rPr>
            </w:pPr>
            <w:r>
              <w:rPr>
                <w:sz w:val="20"/>
                <w:lang w:eastAsia="lt-LT"/>
              </w:rPr>
              <w:t>2.3.3. Peržiūrėti ir teikti Pagėgių savivaldybei patvirtinti turizmo ir verslo informacijos centro aktualias teikiamų atlygintinų paslaugų kainas/įkainius</w:t>
            </w:r>
          </w:p>
          <w:p w14:paraId="21101E72" w14:textId="77777777" w:rsidR="00474E70" w:rsidRDefault="00474E70" w:rsidP="00902FF8">
            <w:pPr>
              <w:rPr>
                <w:sz w:val="20"/>
                <w:lang w:eastAsia="lt-LT"/>
              </w:rPr>
            </w:pPr>
          </w:p>
          <w:p w14:paraId="026CC539" w14:textId="77777777" w:rsidR="00474E70" w:rsidRDefault="00474E70" w:rsidP="00902FF8">
            <w:pPr>
              <w:rPr>
                <w:sz w:val="20"/>
                <w:lang w:eastAsia="lt-LT"/>
              </w:rPr>
            </w:pPr>
            <w:r>
              <w:rPr>
                <w:sz w:val="20"/>
                <w:lang w:eastAsia="lt-LT"/>
              </w:rPr>
              <w:t>2.3.4. Užtikrinti viešųjų tualetų prieinamumą ir priežiūrą lankytiniausiose vietose.</w:t>
            </w:r>
          </w:p>
          <w:p w14:paraId="21D6CBF7" w14:textId="77777777" w:rsidR="00474E70" w:rsidRPr="00D23ED7" w:rsidRDefault="00474E70" w:rsidP="00902FF8">
            <w:pPr>
              <w:rPr>
                <w:sz w:val="20"/>
                <w:lang w:eastAsia="lt-LT"/>
              </w:rPr>
            </w:pPr>
          </w:p>
        </w:tc>
        <w:tc>
          <w:tcPr>
            <w:tcW w:w="2986" w:type="dxa"/>
          </w:tcPr>
          <w:p w14:paraId="485B754F" w14:textId="77777777" w:rsidR="00474E70" w:rsidRDefault="00474E70" w:rsidP="00902FF8">
            <w:pPr>
              <w:rPr>
                <w:sz w:val="20"/>
                <w:lang w:eastAsia="lt-LT"/>
              </w:rPr>
            </w:pPr>
            <w:r>
              <w:rPr>
                <w:sz w:val="20"/>
                <w:lang w:eastAsia="lt-LT"/>
              </w:rPr>
              <w:t>2.3.1. Rodiklis - parengtos ir teikiamos 3 skirtingos edukacines programos (I ,,Neakivaizdi kelionė į Tilžę“, 3D animacija pritaikyta plaukiant laivu „Skalva“, II ,,Istorija atgyja - Rambyno kalno legenda gyvai“, 3D animacija pritaikyta mobiliam naudojimui edukacijų metu, III ,,Raganų vardu – nuo viduramžių iki šių dienų“)</w:t>
            </w:r>
          </w:p>
          <w:p w14:paraId="77B0397A" w14:textId="77777777" w:rsidR="00474E70" w:rsidRDefault="00474E70" w:rsidP="00902FF8">
            <w:pPr>
              <w:rPr>
                <w:sz w:val="20"/>
                <w:lang w:eastAsia="lt-LT"/>
              </w:rPr>
            </w:pPr>
          </w:p>
          <w:p w14:paraId="3E99FF19" w14:textId="77777777" w:rsidR="00474E70" w:rsidRDefault="00474E70" w:rsidP="00902FF8">
            <w:pPr>
              <w:rPr>
                <w:sz w:val="20"/>
                <w:lang w:eastAsia="lt-LT"/>
              </w:rPr>
            </w:pPr>
            <w:r>
              <w:rPr>
                <w:sz w:val="20"/>
                <w:lang w:eastAsia="lt-LT"/>
              </w:rPr>
              <w:t>2.3.2. Rodiklis –parengti 2 nauji maršrutai laivu ,,Skalva“ (Pagėgių savivaldybės tarybos 2021-08-12 sprendimas Nr. T-146)</w:t>
            </w:r>
          </w:p>
          <w:p w14:paraId="34DC2CA3" w14:textId="77777777" w:rsidR="00474E70" w:rsidRDefault="00474E70" w:rsidP="00902FF8">
            <w:pPr>
              <w:rPr>
                <w:sz w:val="20"/>
                <w:lang w:eastAsia="lt-LT"/>
              </w:rPr>
            </w:pPr>
          </w:p>
          <w:p w14:paraId="7DA938C9" w14:textId="77777777" w:rsidR="00474E70" w:rsidRDefault="00474E70" w:rsidP="00902FF8">
            <w:pPr>
              <w:rPr>
                <w:sz w:val="20"/>
                <w:lang w:eastAsia="lt-LT"/>
              </w:rPr>
            </w:pPr>
            <w:r>
              <w:rPr>
                <w:sz w:val="20"/>
                <w:lang w:eastAsia="lt-LT"/>
              </w:rPr>
              <w:t>2.3.3. Rodiklis – patvirtintos naujos teikiamų atlygintinų paslaugų kainos/įkainiai (Pagėgių savivaldybės tarybos 2021-08-12 sprendimas Nr. T-146)</w:t>
            </w:r>
          </w:p>
          <w:p w14:paraId="5FF47379" w14:textId="77777777" w:rsidR="00474E70" w:rsidRDefault="00474E70" w:rsidP="00902FF8">
            <w:pPr>
              <w:rPr>
                <w:sz w:val="20"/>
                <w:lang w:eastAsia="lt-LT"/>
              </w:rPr>
            </w:pPr>
          </w:p>
          <w:p w14:paraId="3FFEDDEC" w14:textId="77777777" w:rsidR="00474E70" w:rsidRPr="00D23ED7" w:rsidRDefault="00474E70" w:rsidP="00E41B4B">
            <w:pPr>
              <w:rPr>
                <w:sz w:val="20"/>
                <w:lang w:eastAsia="lt-LT"/>
              </w:rPr>
            </w:pPr>
            <w:r>
              <w:rPr>
                <w:sz w:val="20"/>
                <w:lang w:eastAsia="lt-LT"/>
              </w:rPr>
              <w:t>2.3.4. Rodiklis – užtikrinama mažiausiai 2 vnt. WC priežiūra ir prieinamumas (Bitėnai)</w:t>
            </w:r>
          </w:p>
        </w:tc>
      </w:tr>
    </w:tbl>
    <w:p w14:paraId="6C71D777" w14:textId="77777777" w:rsidR="00474E70" w:rsidRDefault="00474E70" w:rsidP="00902FF8">
      <w:pPr>
        <w:rPr>
          <w:szCs w:val="24"/>
        </w:rPr>
      </w:pPr>
    </w:p>
    <w:p w14:paraId="6663D2FC" w14:textId="77777777" w:rsidR="00474E70" w:rsidRDefault="00474E70" w:rsidP="00221AA7">
      <w:pPr>
        <w:numPr>
          <w:ilvl w:val="1"/>
          <w:numId w:val="2"/>
        </w:numPr>
        <w:spacing w:line="360" w:lineRule="auto"/>
        <w:ind w:left="567" w:hanging="567"/>
        <w:jc w:val="both"/>
        <w:rPr>
          <w:szCs w:val="24"/>
        </w:rPr>
      </w:pPr>
      <w:r>
        <w:t>P</w:t>
      </w:r>
      <w:r w:rsidRPr="004777EB">
        <w:t>rogramos veiklos</w:t>
      </w:r>
      <w:r>
        <w:t xml:space="preserve"> </w:t>
      </w:r>
      <w:r w:rsidRPr="00F6021A">
        <w:rPr>
          <w:b/>
          <w:szCs w:val="24"/>
        </w:rPr>
        <w:t>partneriai</w:t>
      </w:r>
      <w:r>
        <w:rPr>
          <w:b/>
          <w:szCs w:val="24"/>
        </w:rPr>
        <w:t xml:space="preserve"> </w:t>
      </w:r>
      <w:r w:rsidRPr="00CE20D4">
        <w:rPr>
          <w:szCs w:val="24"/>
        </w:rPr>
        <w:t>ir</w:t>
      </w:r>
      <w:r w:rsidRPr="004777EB">
        <w:rPr>
          <w:szCs w:val="24"/>
        </w:rPr>
        <w:t xml:space="preserve"> jų vaidmuo: Pagėgių savivaldybės Martyno Jankaus muziejus, Rambyno regioninio parkos direkcija, Pagėgių savivaldybės kultūros centras, Valstybinės sienos apsaugos tarnyba prie Vidaus reikalų ministerijos Pagėgių rinktinė</w:t>
      </w:r>
      <w:r>
        <w:rPr>
          <w:szCs w:val="24"/>
        </w:rPr>
        <w:t xml:space="preserve"> (vykdant laivybą Nemuno upe)</w:t>
      </w:r>
      <w:r w:rsidRPr="004777EB">
        <w:rPr>
          <w:szCs w:val="24"/>
        </w:rPr>
        <w:t>,</w:t>
      </w:r>
      <w:r>
        <w:rPr>
          <w:szCs w:val="24"/>
        </w:rPr>
        <w:t xml:space="preserve">Pagėgių krašto turizmo paslaugų teikėjai, </w:t>
      </w:r>
      <w:r w:rsidRPr="00122F72">
        <w:t>Lietuvos</w:t>
      </w:r>
      <w:r>
        <w:t xml:space="preserve"> evangeliškos b</w:t>
      </w:r>
      <w:r w:rsidRPr="00122F72">
        <w:t xml:space="preserve">ažnytinės </w:t>
      </w:r>
      <w:r>
        <w:t xml:space="preserve">muzikos sandrauga (LEBMS), </w:t>
      </w:r>
      <w:r>
        <w:rPr>
          <w:szCs w:val="24"/>
        </w:rPr>
        <w:t xml:space="preserve">Mažosios Lietuvos Jurbarko krašto kultūros centras, Tauragės krašto muziejus ,,Santaka“, </w:t>
      </w:r>
      <w:r>
        <w:rPr>
          <w:sz w:val="22"/>
          <w:szCs w:val="22"/>
        </w:rPr>
        <w:t xml:space="preserve">Rotary klubas ,,Karalienė Luizė“. </w:t>
      </w:r>
      <w:r w:rsidRPr="004777EB">
        <w:rPr>
          <w:szCs w:val="24"/>
        </w:rPr>
        <w:t>Šių įstaigų pagalba užtikrinami žmogiškieji ištekliai ir kompetentingų asmenų dalyvavimas, organizuojant programoje numatytus viešinimo kampanijas</w:t>
      </w:r>
      <w:r>
        <w:rPr>
          <w:szCs w:val="24"/>
        </w:rPr>
        <w:t xml:space="preserve"> ir veiklas.</w:t>
      </w:r>
    </w:p>
    <w:p w14:paraId="1EA1F6F9" w14:textId="77777777" w:rsidR="00474E70" w:rsidRDefault="00474E70" w:rsidP="00DF05C6">
      <w:pPr>
        <w:spacing w:line="360" w:lineRule="auto"/>
        <w:ind w:left="357"/>
        <w:jc w:val="both"/>
        <w:rPr>
          <w:sz w:val="20"/>
        </w:rPr>
      </w:pPr>
    </w:p>
    <w:p w14:paraId="468C77BD" w14:textId="77777777" w:rsidR="00474E70" w:rsidRPr="00E41B4B" w:rsidRDefault="00474E70" w:rsidP="00DF05C6">
      <w:pPr>
        <w:spacing w:line="360" w:lineRule="auto"/>
        <w:ind w:left="357"/>
        <w:jc w:val="both"/>
        <w:rPr>
          <w:sz w:val="20"/>
        </w:rPr>
      </w:pPr>
    </w:p>
    <w:p w14:paraId="15DA59DD" w14:textId="77777777" w:rsidR="00474E70" w:rsidRDefault="00474E70" w:rsidP="00902FF8">
      <w:pPr>
        <w:numPr>
          <w:ilvl w:val="0"/>
          <w:numId w:val="3"/>
        </w:numPr>
        <w:jc w:val="center"/>
        <w:rPr>
          <w:b/>
          <w:szCs w:val="24"/>
        </w:rPr>
      </w:pPr>
      <w:r>
        <w:rPr>
          <w:b/>
          <w:szCs w:val="24"/>
        </w:rPr>
        <w:t xml:space="preserve">2021 M. </w:t>
      </w:r>
      <w:r w:rsidRPr="00EE7BFD">
        <w:rPr>
          <w:b/>
          <w:szCs w:val="24"/>
        </w:rPr>
        <w:t>PAGRINDINIAI FINANSINIAI RODIKLIAI</w:t>
      </w:r>
    </w:p>
    <w:p w14:paraId="74B642B5" w14:textId="77777777" w:rsidR="00474E70" w:rsidRPr="00E41B4B" w:rsidRDefault="00474E70" w:rsidP="00902FF8">
      <w:pPr>
        <w:tabs>
          <w:tab w:val="left" w:leader="dot" w:pos="9639"/>
        </w:tabs>
        <w:spacing w:line="360" w:lineRule="auto"/>
        <w:rPr>
          <w:sz w:val="20"/>
        </w:rPr>
      </w:pPr>
    </w:p>
    <w:p w14:paraId="0F2A0847" w14:textId="77777777" w:rsidR="00474E70" w:rsidRDefault="00474E70" w:rsidP="00902FF8">
      <w:pPr>
        <w:tabs>
          <w:tab w:val="left" w:leader="dot" w:pos="9639"/>
        </w:tabs>
        <w:spacing w:line="360" w:lineRule="auto"/>
        <w:rPr>
          <w:szCs w:val="24"/>
        </w:rPr>
      </w:pPr>
      <w:r w:rsidRPr="002851E1">
        <w:rPr>
          <w:szCs w:val="24"/>
        </w:rPr>
        <w:t>5.1.</w:t>
      </w:r>
      <w:r>
        <w:rPr>
          <w:szCs w:val="24"/>
        </w:rPr>
        <w:t xml:space="preserve">Įstaigos </w:t>
      </w:r>
      <w:r w:rsidRPr="003F63A7">
        <w:rPr>
          <w:szCs w:val="24"/>
        </w:rPr>
        <w:t>g</w:t>
      </w:r>
      <w:r>
        <w:rPr>
          <w:szCs w:val="24"/>
        </w:rPr>
        <w:t>auti asignavimai ir jų šaltiniai 2019-2021</w:t>
      </w:r>
      <w:r w:rsidRPr="003F63A7">
        <w:rPr>
          <w:szCs w:val="24"/>
        </w:rPr>
        <w:t xml:space="preserve"> metais</w:t>
      </w:r>
      <w:r>
        <w:rPr>
          <w:szCs w:val="24"/>
        </w:rPr>
        <w:t xml:space="preserve"> pateikiami 12 lentelėje.</w:t>
      </w:r>
    </w:p>
    <w:p w14:paraId="5A8C3C45" w14:textId="77777777" w:rsidR="00474E70" w:rsidRPr="002A423C" w:rsidRDefault="00474E70" w:rsidP="00902FF8">
      <w:pPr>
        <w:tabs>
          <w:tab w:val="left" w:leader="dot" w:pos="9639"/>
        </w:tabs>
        <w:spacing w:line="360" w:lineRule="auto"/>
        <w:jc w:val="right"/>
        <w:rPr>
          <w:sz w:val="20"/>
        </w:rPr>
      </w:pPr>
      <w:r>
        <w:rPr>
          <w:sz w:val="20"/>
        </w:rPr>
        <w:t>12</w:t>
      </w:r>
      <w:r w:rsidRPr="002A423C">
        <w:rPr>
          <w:sz w:val="20"/>
        </w:rPr>
        <w:t xml:space="preserve"> lentelė </w:t>
      </w:r>
    </w:p>
    <w:p w14:paraId="50F110E9" w14:textId="77777777" w:rsidR="00474E70" w:rsidRPr="00385C3D" w:rsidRDefault="00474E70" w:rsidP="00902FF8">
      <w:pPr>
        <w:tabs>
          <w:tab w:val="left" w:leader="dot" w:pos="9639"/>
        </w:tabs>
        <w:spacing w:line="360" w:lineRule="auto"/>
        <w:jc w:val="center"/>
        <w:rPr>
          <w:b/>
          <w:sz w:val="22"/>
          <w:szCs w:val="22"/>
        </w:rPr>
      </w:pPr>
      <w:r>
        <w:rPr>
          <w:b/>
          <w:sz w:val="22"/>
          <w:szCs w:val="22"/>
        </w:rPr>
        <w:t>Įstaigos skirti</w:t>
      </w:r>
      <w:r w:rsidRPr="00385C3D">
        <w:rPr>
          <w:b/>
          <w:sz w:val="22"/>
          <w:szCs w:val="22"/>
        </w:rPr>
        <w:t>/g</w:t>
      </w:r>
      <w:r>
        <w:rPr>
          <w:b/>
          <w:sz w:val="22"/>
          <w:szCs w:val="22"/>
        </w:rPr>
        <w:t>auti asignavimai ir jų šaltiniai 2019-2021</w:t>
      </w:r>
      <w:r w:rsidRPr="00385C3D">
        <w:rPr>
          <w:b/>
          <w:sz w:val="22"/>
          <w:szCs w:val="22"/>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2738"/>
        <w:gridCol w:w="1255"/>
        <w:gridCol w:w="1155"/>
        <w:gridCol w:w="1227"/>
        <w:gridCol w:w="2721"/>
      </w:tblGrid>
      <w:tr w:rsidR="00474E70" w:rsidRPr="005A78B4" w14:paraId="1DA6B2B0" w14:textId="77777777" w:rsidTr="00902FF8">
        <w:trPr>
          <w:trHeight w:val="135"/>
        </w:trPr>
        <w:tc>
          <w:tcPr>
            <w:tcW w:w="533" w:type="dxa"/>
            <w:vMerge w:val="restart"/>
          </w:tcPr>
          <w:p w14:paraId="4B229F6C" w14:textId="77777777" w:rsidR="00474E70" w:rsidRPr="007728DD" w:rsidRDefault="00474E70" w:rsidP="00902FF8">
            <w:pPr>
              <w:spacing w:line="135" w:lineRule="atLeast"/>
              <w:jc w:val="center"/>
              <w:rPr>
                <w:sz w:val="16"/>
                <w:szCs w:val="16"/>
              </w:rPr>
            </w:pPr>
            <w:r w:rsidRPr="007728DD">
              <w:rPr>
                <w:sz w:val="16"/>
                <w:szCs w:val="16"/>
                <w:lang w:eastAsia="lt-LT"/>
              </w:rPr>
              <w:t>Eil.  Nr.</w:t>
            </w:r>
          </w:p>
        </w:tc>
        <w:tc>
          <w:tcPr>
            <w:tcW w:w="2738" w:type="dxa"/>
            <w:vMerge w:val="restart"/>
          </w:tcPr>
          <w:p w14:paraId="0A4AD7D7" w14:textId="77777777" w:rsidR="00474E70" w:rsidRPr="007728DD" w:rsidRDefault="00474E70" w:rsidP="00902FF8">
            <w:pPr>
              <w:spacing w:line="135" w:lineRule="atLeast"/>
              <w:jc w:val="center"/>
              <w:rPr>
                <w:sz w:val="16"/>
                <w:szCs w:val="16"/>
              </w:rPr>
            </w:pPr>
            <w:r w:rsidRPr="007728DD">
              <w:rPr>
                <w:sz w:val="16"/>
                <w:szCs w:val="16"/>
                <w:lang w:eastAsia="lt-LT"/>
              </w:rPr>
              <w:t>Programa</w:t>
            </w:r>
          </w:p>
        </w:tc>
        <w:tc>
          <w:tcPr>
            <w:tcW w:w="3637" w:type="dxa"/>
            <w:gridSpan w:val="3"/>
          </w:tcPr>
          <w:p w14:paraId="74471244" w14:textId="77777777" w:rsidR="00474E70" w:rsidRPr="007728DD" w:rsidRDefault="00474E70" w:rsidP="00902FF8">
            <w:pPr>
              <w:spacing w:line="135" w:lineRule="atLeast"/>
              <w:jc w:val="center"/>
              <w:rPr>
                <w:sz w:val="16"/>
                <w:szCs w:val="16"/>
                <w:lang w:eastAsia="lt-LT"/>
              </w:rPr>
            </w:pPr>
            <w:r w:rsidRPr="007728DD">
              <w:rPr>
                <w:sz w:val="16"/>
                <w:szCs w:val="16"/>
                <w:lang w:eastAsia="lt-LT"/>
              </w:rPr>
              <w:t>Vykdymo metai</w:t>
            </w:r>
          </w:p>
          <w:p w14:paraId="6594BFA0" w14:textId="77777777" w:rsidR="00474E70" w:rsidRPr="007728DD" w:rsidRDefault="00474E70" w:rsidP="00902FF8">
            <w:pPr>
              <w:spacing w:line="135" w:lineRule="atLeast"/>
              <w:jc w:val="center"/>
              <w:rPr>
                <w:sz w:val="16"/>
                <w:szCs w:val="16"/>
                <w:lang w:eastAsia="lt-LT"/>
              </w:rPr>
            </w:pPr>
            <w:r w:rsidRPr="007728DD">
              <w:rPr>
                <w:i/>
                <w:iCs/>
                <w:sz w:val="16"/>
                <w:szCs w:val="16"/>
                <w:lang w:eastAsia="lt-LT"/>
              </w:rPr>
              <w:t>(pateikti paskutinių trejų metų duomenis)</w:t>
            </w:r>
          </w:p>
          <w:p w14:paraId="16883FF5" w14:textId="77777777" w:rsidR="00474E70" w:rsidRPr="007728DD" w:rsidRDefault="00474E70" w:rsidP="00902FF8">
            <w:pPr>
              <w:spacing w:line="135" w:lineRule="atLeast"/>
              <w:jc w:val="center"/>
              <w:rPr>
                <w:sz w:val="16"/>
                <w:szCs w:val="16"/>
              </w:rPr>
            </w:pPr>
            <w:r w:rsidRPr="007728DD">
              <w:rPr>
                <w:sz w:val="16"/>
                <w:szCs w:val="16"/>
                <w:lang w:eastAsia="lt-LT"/>
              </w:rPr>
              <w:t>Savivaldybės skirta suma, EUR</w:t>
            </w:r>
          </w:p>
        </w:tc>
        <w:tc>
          <w:tcPr>
            <w:tcW w:w="2721" w:type="dxa"/>
            <w:vMerge w:val="restart"/>
          </w:tcPr>
          <w:p w14:paraId="040A63E3" w14:textId="77777777" w:rsidR="00474E70" w:rsidRPr="007728DD" w:rsidRDefault="00474E70" w:rsidP="00902FF8">
            <w:pPr>
              <w:spacing w:line="135" w:lineRule="atLeast"/>
              <w:jc w:val="center"/>
              <w:rPr>
                <w:sz w:val="16"/>
                <w:szCs w:val="16"/>
              </w:rPr>
            </w:pPr>
            <w:r w:rsidRPr="007728DD">
              <w:rPr>
                <w:sz w:val="16"/>
                <w:szCs w:val="16"/>
                <w:lang w:eastAsia="lt-LT"/>
              </w:rPr>
              <w:t>Programa, pagal kurią buvo gautos lėšos</w:t>
            </w:r>
          </w:p>
        </w:tc>
      </w:tr>
      <w:tr w:rsidR="00474E70" w:rsidRPr="005A78B4" w14:paraId="79C14CCF" w14:textId="77777777" w:rsidTr="00902FF8">
        <w:trPr>
          <w:trHeight w:val="135"/>
        </w:trPr>
        <w:tc>
          <w:tcPr>
            <w:tcW w:w="533" w:type="dxa"/>
            <w:vMerge/>
          </w:tcPr>
          <w:p w14:paraId="1F21DEC2" w14:textId="77777777" w:rsidR="00474E70" w:rsidRPr="007728DD" w:rsidRDefault="00474E70" w:rsidP="00902FF8">
            <w:pPr>
              <w:rPr>
                <w:sz w:val="16"/>
                <w:szCs w:val="16"/>
              </w:rPr>
            </w:pPr>
          </w:p>
        </w:tc>
        <w:tc>
          <w:tcPr>
            <w:tcW w:w="2738" w:type="dxa"/>
            <w:vMerge/>
          </w:tcPr>
          <w:p w14:paraId="716B83A0" w14:textId="77777777" w:rsidR="00474E70" w:rsidRPr="007728DD" w:rsidRDefault="00474E70" w:rsidP="00902FF8">
            <w:pPr>
              <w:rPr>
                <w:sz w:val="16"/>
                <w:szCs w:val="16"/>
              </w:rPr>
            </w:pPr>
          </w:p>
        </w:tc>
        <w:tc>
          <w:tcPr>
            <w:tcW w:w="1255" w:type="dxa"/>
          </w:tcPr>
          <w:p w14:paraId="44A59872" w14:textId="77777777" w:rsidR="00474E70" w:rsidRPr="007728DD" w:rsidRDefault="00474E70" w:rsidP="00902FF8">
            <w:pPr>
              <w:spacing w:line="135" w:lineRule="atLeast"/>
              <w:jc w:val="center"/>
              <w:rPr>
                <w:sz w:val="16"/>
                <w:szCs w:val="16"/>
              </w:rPr>
            </w:pPr>
            <w:r>
              <w:rPr>
                <w:sz w:val="16"/>
                <w:szCs w:val="16"/>
                <w:lang w:eastAsia="lt-LT"/>
              </w:rPr>
              <w:t>2019</w:t>
            </w:r>
            <w:r w:rsidRPr="007728DD">
              <w:rPr>
                <w:sz w:val="16"/>
                <w:szCs w:val="16"/>
                <w:lang w:eastAsia="lt-LT"/>
              </w:rPr>
              <w:t xml:space="preserve"> m.</w:t>
            </w:r>
          </w:p>
        </w:tc>
        <w:tc>
          <w:tcPr>
            <w:tcW w:w="1155" w:type="dxa"/>
          </w:tcPr>
          <w:p w14:paraId="1FD6290E" w14:textId="77777777" w:rsidR="00474E70" w:rsidRPr="007728DD" w:rsidRDefault="00474E70" w:rsidP="00902FF8">
            <w:pPr>
              <w:spacing w:line="135" w:lineRule="atLeast"/>
              <w:jc w:val="center"/>
              <w:rPr>
                <w:sz w:val="16"/>
                <w:szCs w:val="16"/>
              </w:rPr>
            </w:pPr>
            <w:r>
              <w:rPr>
                <w:sz w:val="16"/>
                <w:szCs w:val="16"/>
              </w:rPr>
              <w:t>2020 m.</w:t>
            </w:r>
          </w:p>
        </w:tc>
        <w:tc>
          <w:tcPr>
            <w:tcW w:w="1227" w:type="dxa"/>
            <w:shd w:val="clear" w:color="auto" w:fill="9CC2E5"/>
          </w:tcPr>
          <w:p w14:paraId="75F1B72E" w14:textId="77777777" w:rsidR="00474E70" w:rsidRPr="007728DD" w:rsidRDefault="00474E70" w:rsidP="00902FF8">
            <w:pPr>
              <w:spacing w:line="135" w:lineRule="atLeast"/>
              <w:jc w:val="center"/>
              <w:rPr>
                <w:sz w:val="16"/>
                <w:szCs w:val="16"/>
              </w:rPr>
            </w:pPr>
            <w:r>
              <w:rPr>
                <w:sz w:val="16"/>
                <w:szCs w:val="16"/>
              </w:rPr>
              <w:t>2021 m.</w:t>
            </w:r>
          </w:p>
        </w:tc>
        <w:tc>
          <w:tcPr>
            <w:tcW w:w="2721" w:type="dxa"/>
            <w:vMerge/>
          </w:tcPr>
          <w:p w14:paraId="550D4949" w14:textId="77777777" w:rsidR="00474E70" w:rsidRPr="007728DD" w:rsidRDefault="00474E70" w:rsidP="00902FF8">
            <w:pPr>
              <w:rPr>
                <w:sz w:val="16"/>
                <w:szCs w:val="16"/>
              </w:rPr>
            </w:pPr>
          </w:p>
        </w:tc>
      </w:tr>
      <w:tr w:rsidR="00474E70" w:rsidRPr="005A78B4" w14:paraId="20DCA7CA" w14:textId="77777777" w:rsidTr="00902FF8">
        <w:trPr>
          <w:trHeight w:val="135"/>
        </w:trPr>
        <w:tc>
          <w:tcPr>
            <w:tcW w:w="533" w:type="dxa"/>
          </w:tcPr>
          <w:p w14:paraId="07AC927F" w14:textId="77777777" w:rsidR="00474E70" w:rsidRPr="007728DD" w:rsidRDefault="00474E70" w:rsidP="00902FF8">
            <w:pPr>
              <w:spacing w:line="312" w:lineRule="auto"/>
              <w:rPr>
                <w:bCs/>
                <w:sz w:val="16"/>
                <w:szCs w:val="16"/>
              </w:rPr>
            </w:pPr>
            <w:r>
              <w:rPr>
                <w:bCs/>
                <w:sz w:val="16"/>
                <w:szCs w:val="16"/>
              </w:rPr>
              <w:t>1</w:t>
            </w:r>
            <w:r w:rsidRPr="007728DD">
              <w:rPr>
                <w:bCs/>
                <w:sz w:val="16"/>
                <w:szCs w:val="16"/>
              </w:rPr>
              <w:t>.</w:t>
            </w:r>
          </w:p>
        </w:tc>
        <w:tc>
          <w:tcPr>
            <w:tcW w:w="2738" w:type="dxa"/>
          </w:tcPr>
          <w:p w14:paraId="027CB7D4" w14:textId="77777777" w:rsidR="00474E70" w:rsidRPr="007728DD" w:rsidRDefault="00474E70" w:rsidP="00902FF8">
            <w:pPr>
              <w:rPr>
                <w:b/>
                <w:bCs/>
                <w:sz w:val="16"/>
                <w:szCs w:val="16"/>
              </w:rPr>
            </w:pPr>
            <w:r w:rsidRPr="007728DD">
              <w:rPr>
                <w:sz w:val="16"/>
                <w:szCs w:val="16"/>
              </w:rPr>
              <w:t>Turizmo paslaugų Pagėgių savivaldybėje plėtotės programa 201</w:t>
            </w:r>
            <w:r>
              <w:rPr>
                <w:sz w:val="16"/>
                <w:szCs w:val="16"/>
              </w:rPr>
              <w:t>9</w:t>
            </w:r>
          </w:p>
        </w:tc>
        <w:tc>
          <w:tcPr>
            <w:tcW w:w="1255" w:type="dxa"/>
          </w:tcPr>
          <w:p w14:paraId="05A50182" w14:textId="77777777" w:rsidR="00474E70" w:rsidRPr="007728DD" w:rsidRDefault="00474E70" w:rsidP="00902FF8">
            <w:pPr>
              <w:spacing w:line="312" w:lineRule="auto"/>
              <w:rPr>
                <w:b/>
                <w:bCs/>
                <w:sz w:val="16"/>
                <w:szCs w:val="16"/>
              </w:rPr>
            </w:pPr>
            <w:r>
              <w:rPr>
                <w:bCs/>
                <w:sz w:val="16"/>
                <w:szCs w:val="16"/>
              </w:rPr>
              <w:t>43000,00</w:t>
            </w:r>
          </w:p>
        </w:tc>
        <w:tc>
          <w:tcPr>
            <w:tcW w:w="1155" w:type="dxa"/>
          </w:tcPr>
          <w:p w14:paraId="26378244" w14:textId="77777777" w:rsidR="00474E70" w:rsidRPr="007728DD" w:rsidRDefault="00474E70" w:rsidP="00902FF8">
            <w:pPr>
              <w:spacing w:line="312" w:lineRule="auto"/>
              <w:rPr>
                <w:b/>
                <w:bCs/>
                <w:sz w:val="16"/>
                <w:szCs w:val="16"/>
              </w:rPr>
            </w:pPr>
          </w:p>
        </w:tc>
        <w:tc>
          <w:tcPr>
            <w:tcW w:w="1227" w:type="dxa"/>
            <w:shd w:val="clear" w:color="auto" w:fill="9CC2E5"/>
          </w:tcPr>
          <w:p w14:paraId="3A8D315A" w14:textId="77777777" w:rsidR="00474E70" w:rsidRPr="007728DD" w:rsidRDefault="00474E70" w:rsidP="00902FF8">
            <w:pPr>
              <w:spacing w:line="312" w:lineRule="auto"/>
              <w:rPr>
                <w:bCs/>
                <w:sz w:val="16"/>
                <w:szCs w:val="16"/>
              </w:rPr>
            </w:pPr>
          </w:p>
        </w:tc>
        <w:tc>
          <w:tcPr>
            <w:tcW w:w="2721" w:type="dxa"/>
          </w:tcPr>
          <w:p w14:paraId="55AB1F4D" w14:textId="77777777" w:rsidR="00474E70" w:rsidRPr="007728DD" w:rsidRDefault="00474E70" w:rsidP="00902FF8">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474E70" w:rsidRPr="005A78B4" w14:paraId="2B4FD478" w14:textId="77777777" w:rsidTr="00902FF8">
        <w:trPr>
          <w:trHeight w:val="135"/>
        </w:trPr>
        <w:tc>
          <w:tcPr>
            <w:tcW w:w="533" w:type="dxa"/>
          </w:tcPr>
          <w:p w14:paraId="4C1DA98D" w14:textId="77777777" w:rsidR="00474E70" w:rsidRPr="007728DD" w:rsidRDefault="00474E70" w:rsidP="00902FF8">
            <w:pPr>
              <w:spacing w:line="312" w:lineRule="auto"/>
              <w:rPr>
                <w:bCs/>
                <w:sz w:val="16"/>
                <w:szCs w:val="16"/>
              </w:rPr>
            </w:pPr>
            <w:r>
              <w:rPr>
                <w:bCs/>
                <w:sz w:val="16"/>
                <w:szCs w:val="16"/>
              </w:rPr>
              <w:t>2</w:t>
            </w:r>
            <w:r w:rsidRPr="007728DD">
              <w:rPr>
                <w:bCs/>
                <w:sz w:val="16"/>
                <w:szCs w:val="16"/>
              </w:rPr>
              <w:t>.</w:t>
            </w:r>
          </w:p>
        </w:tc>
        <w:tc>
          <w:tcPr>
            <w:tcW w:w="2738" w:type="dxa"/>
          </w:tcPr>
          <w:p w14:paraId="28FE76C4" w14:textId="77777777" w:rsidR="00474E70" w:rsidRPr="007728DD" w:rsidRDefault="00474E70" w:rsidP="00902FF8">
            <w:pPr>
              <w:rPr>
                <w:b/>
                <w:bCs/>
                <w:sz w:val="16"/>
                <w:szCs w:val="16"/>
              </w:rPr>
            </w:pPr>
            <w:r w:rsidRPr="007728DD">
              <w:rPr>
                <w:sz w:val="16"/>
                <w:szCs w:val="16"/>
              </w:rPr>
              <w:t>Turizmo paslaugų Pagėgių savivaldybėje plėtotės progra</w:t>
            </w:r>
            <w:r>
              <w:rPr>
                <w:sz w:val="16"/>
                <w:szCs w:val="16"/>
              </w:rPr>
              <w:t>ma 2020</w:t>
            </w:r>
          </w:p>
        </w:tc>
        <w:tc>
          <w:tcPr>
            <w:tcW w:w="1255" w:type="dxa"/>
          </w:tcPr>
          <w:p w14:paraId="451F104C" w14:textId="77777777" w:rsidR="00474E70" w:rsidRPr="007728DD" w:rsidRDefault="00474E70" w:rsidP="00902FF8">
            <w:pPr>
              <w:spacing w:line="312" w:lineRule="auto"/>
              <w:rPr>
                <w:b/>
                <w:bCs/>
                <w:sz w:val="16"/>
                <w:szCs w:val="16"/>
              </w:rPr>
            </w:pPr>
          </w:p>
        </w:tc>
        <w:tc>
          <w:tcPr>
            <w:tcW w:w="1155" w:type="dxa"/>
          </w:tcPr>
          <w:p w14:paraId="53C11E4E" w14:textId="77777777" w:rsidR="00474E70" w:rsidRPr="007728DD" w:rsidRDefault="00474E70" w:rsidP="00902FF8">
            <w:pPr>
              <w:spacing w:line="312" w:lineRule="auto"/>
              <w:rPr>
                <w:b/>
                <w:bCs/>
                <w:sz w:val="16"/>
                <w:szCs w:val="16"/>
              </w:rPr>
            </w:pPr>
            <w:r>
              <w:rPr>
                <w:bCs/>
                <w:sz w:val="16"/>
                <w:szCs w:val="16"/>
              </w:rPr>
              <w:t>40000,00</w:t>
            </w:r>
          </w:p>
        </w:tc>
        <w:tc>
          <w:tcPr>
            <w:tcW w:w="1227" w:type="dxa"/>
            <w:shd w:val="clear" w:color="auto" w:fill="9CC2E5"/>
          </w:tcPr>
          <w:p w14:paraId="32B4895A" w14:textId="77777777" w:rsidR="00474E70" w:rsidRPr="007728DD" w:rsidRDefault="00474E70" w:rsidP="00902FF8">
            <w:pPr>
              <w:spacing w:line="312" w:lineRule="auto"/>
              <w:rPr>
                <w:bCs/>
                <w:sz w:val="16"/>
                <w:szCs w:val="16"/>
              </w:rPr>
            </w:pPr>
          </w:p>
        </w:tc>
        <w:tc>
          <w:tcPr>
            <w:tcW w:w="2721" w:type="dxa"/>
          </w:tcPr>
          <w:p w14:paraId="53061491" w14:textId="77777777" w:rsidR="00474E70" w:rsidRPr="007728DD" w:rsidRDefault="00474E70" w:rsidP="00902FF8">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474E70" w:rsidRPr="005A78B4" w14:paraId="1F71AAB0" w14:textId="77777777" w:rsidTr="00902FF8">
        <w:trPr>
          <w:trHeight w:val="135"/>
        </w:trPr>
        <w:tc>
          <w:tcPr>
            <w:tcW w:w="533" w:type="dxa"/>
          </w:tcPr>
          <w:p w14:paraId="3096D89C" w14:textId="77777777" w:rsidR="00474E70" w:rsidRDefault="00474E70" w:rsidP="00902FF8">
            <w:pPr>
              <w:spacing w:line="312" w:lineRule="auto"/>
              <w:rPr>
                <w:bCs/>
                <w:sz w:val="16"/>
                <w:szCs w:val="16"/>
              </w:rPr>
            </w:pPr>
            <w:r>
              <w:rPr>
                <w:bCs/>
                <w:sz w:val="16"/>
                <w:szCs w:val="16"/>
              </w:rPr>
              <w:t>3.</w:t>
            </w:r>
          </w:p>
        </w:tc>
        <w:tc>
          <w:tcPr>
            <w:tcW w:w="2738" w:type="dxa"/>
          </w:tcPr>
          <w:p w14:paraId="2600AA6C" w14:textId="77777777" w:rsidR="00474E70" w:rsidRPr="007728DD" w:rsidRDefault="00474E70" w:rsidP="00902FF8">
            <w:pPr>
              <w:rPr>
                <w:sz w:val="16"/>
                <w:szCs w:val="16"/>
              </w:rPr>
            </w:pPr>
            <w:r w:rsidRPr="007728DD">
              <w:rPr>
                <w:sz w:val="16"/>
                <w:szCs w:val="16"/>
              </w:rPr>
              <w:t>Turizmo paslaugų Pagėgių savi</w:t>
            </w:r>
            <w:r>
              <w:rPr>
                <w:sz w:val="16"/>
                <w:szCs w:val="16"/>
              </w:rPr>
              <w:t>valdybėje plėtotės programa 2021</w:t>
            </w:r>
          </w:p>
        </w:tc>
        <w:tc>
          <w:tcPr>
            <w:tcW w:w="1255" w:type="dxa"/>
          </w:tcPr>
          <w:p w14:paraId="0296AB3C" w14:textId="77777777" w:rsidR="00474E70" w:rsidRPr="007728DD" w:rsidRDefault="00474E70" w:rsidP="00902FF8">
            <w:pPr>
              <w:spacing w:line="312" w:lineRule="auto"/>
              <w:rPr>
                <w:b/>
                <w:bCs/>
                <w:sz w:val="16"/>
                <w:szCs w:val="16"/>
              </w:rPr>
            </w:pPr>
          </w:p>
        </w:tc>
        <w:tc>
          <w:tcPr>
            <w:tcW w:w="1155" w:type="dxa"/>
          </w:tcPr>
          <w:p w14:paraId="6933C089" w14:textId="77777777" w:rsidR="00474E70" w:rsidRPr="007728DD" w:rsidRDefault="00474E70" w:rsidP="00902FF8">
            <w:pPr>
              <w:spacing w:line="312" w:lineRule="auto"/>
              <w:rPr>
                <w:bCs/>
                <w:sz w:val="16"/>
                <w:szCs w:val="16"/>
              </w:rPr>
            </w:pPr>
          </w:p>
        </w:tc>
        <w:tc>
          <w:tcPr>
            <w:tcW w:w="1227" w:type="dxa"/>
            <w:shd w:val="clear" w:color="auto" w:fill="9CC2E5"/>
          </w:tcPr>
          <w:p w14:paraId="016E3A44" w14:textId="77777777" w:rsidR="00474E70" w:rsidRPr="007728DD" w:rsidRDefault="00474E70" w:rsidP="00902FF8">
            <w:pPr>
              <w:spacing w:line="312" w:lineRule="auto"/>
              <w:rPr>
                <w:bCs/>
                <w:sz w:val="16"/>
                <w:szCs w:val="16"/>
              </w:rPr>
            </w:pPr>
            <w:r>
              <w:rPr>
                <w:bCs/>
                <w:sz w:val="16"/>
                <w:szCs w:val="16"/>
              </w:rPr>
              <w:t>69 000,00</w:t>
            </w:r>
          </w:p>
        </w:tc>
        <w:tc>
          <w:tcPr>
            <w:tcW w:w="2721" w:type="dxa"/>
          </w:tcPr>
          <w:p w14:paraId="7CBDFBCC" w14:textId="77777777" w:rsidR="00474E70" w:rsidRPr="007728DD" w:rsidRDefault="00474E70" w:rsidP="00902FF8">
            <w:pPr>
              <w:rPr>
                <w:bCs/>
                <w:sz w:val="16"/>
                <w:szCs w:val="16"/>
              </w:rPr>
            </w:pPr>
            <w:r w:rsidRPr="007728DD">
              <w:rPr>
                <w:bCs/>
                <w:sz w:val="16"/>
                <w:szCs w:val="16"/>
              </w:rPr>
              <w:t>Pagėgių savivaldybės biudžeto ,,</w:t>
            </w:r>
            <w:r w:rsidRPr="007728DD">
              <w:rPr>
                <w:sz w:val="16"/>
                <w:szCs w:val="16"/>
              </w:rPr>
              <w:t>Kultūros, turizmo ir sporto plėtotės programa“</w:t>
            </w:r>
          </w:p>
        </w:tc>
      </w:tr>
      <w:tr w:rsidR="00474E70" w:rsidRPr="005A78B4" w14:paraId="79FF1221" w14:textId="77777777" w:rsidTr="00902FF8">
        <w:trPr>
          <w:trHeight w:val="135"/>
        </w:trPr>
        <w:tc>
          <w:tcPr>
            <w:tcW w:w="533" w:type="dxa"/>
          </w:tcPr>
          <w:p w14:paraId="66ADDE67" w14:textId="77777777" w:rsidR="00474E70" w:rsidRPr="007728DD" w:rsidRDefault="00474E70" w:rsidP="00902FF8">
            <w:pPr>
              <w:spacing w:line="312" w:lineRule="auto"/>
              <w:rPr>
                <w:bCs/>
                <w:sz w:val="16"/>
                <w:szCs w:val="16"/>
              </w:rPr>
            </w:pPr>
            <w:r w:rsidRPr="007728DD">
              <w:rPr>
                <w:bCs/>
                <w:sz w:val="16"/>
                <w:szCs w:val="16"/>
              </w:rPr>
              <w:lastRenderedPageBreak/>
              <w:t xml:space="preserve">4. </w:t>
            </w:r>
          </w:p>
        </w:tc>
        <w:tc>
          <w:tcPr>
            <w:tcW w:w="2738" w:type="dxa"/>
          </w:tcPr>
          <w:p w14:paraId="373A05A9" w14:textId="77777777" w:rsidR="00474E70" w:rsidRPr="007728DD" w:rsidRDefault="00474E70" w:rsidP="00902FF8">
            <w:pPr>
              <w:rPr>
                <w:sz w:val="16"/>
                <w:szCs w:val="16"/>
              </w:rPr>
            </w:pPr>
            <w:r w:rsidRPr="007728DD">
              <w:rPr>
                <w:sz w:val="16"/>
                <w:szCs w:val="16"/>
              </w:rPr>
              <w:t xml:space="preserve">Veiklos pajamos </w:t>
            </w:r>
          </w:p>
        </w:tc>
        <w:tc>
          <w:tcPr>
            <w:tcW w:w="1255" w:type="dxa"/>
          </w:tcPr>
          <w:p w14:paraId="47F801FB" w14:textId="77777777" w:rsidR="00474E70" w:rsidRPr="007728DD" w:rsidRDefault="00474E70" w:rsidP="00902FF8">
            <w:pPr>
              <w:spacing w:line="312" w:lineRule="auto"/>
              <w:rPr>
                <w:bCs/>
                <w:sz w:val="16"/>
                <w:szCs w:val="16"/>
              </w:rPr>
            </w:pPr>
            <w:r w:rsidRPr="002E0CA2">
              <w:rPr>
                <w:sz w:val="16"/>
                <w:szCs w:val="16"/>
              </w:rPr>
              <w:t>5673</w:t>
            </w:r>
            <w:r>
              <w:rPr>
                <w:sz w:val="16"/>
                <w:szCs w:val="16"/>
              </w:rPr>
              <w:t>,00</w:t>
            </w:r>
          </w:p>
        </w:tc>
        <w:tc>
          <w:tcPr>
            <w:tcW w:w="1155" w:type="dxa"/>
          </w:tcPr>
          <w:p w14:paraId="1070CF01" w14:textId="77777777" w:rsidR="00474E70" w:rsidRPr="002E0CA2" w:rsidRDefault="00474E70" w:rsidP="00902FF8">
            <w:pPr>
              <w:spacing w:line="312" w:lineRule="auto"/>
              <w:rPr>
                <w:bCs/>
                <w:sz w:val="16"/>
                <w:szCs w:val="16"/>
              </w:rPr>
            </w:pPr>
            <w:r>
              <w:rPr>
                <w:bCs/>
                <w:sz w:val="16"/>
                <w:szCs w:val="16"/>
              </w:rPr>
              <w:t>5844,00</w:t>
            </w:r>
          </w:p>
        </w:tc>
        <w:tc>
          <w:tcPr>
            <w:tcW w:w="1227" w:type="dxa"/>
            <w:shd w:val="clear" w:color="auto" w:fill="9CC2E5"/>
          </w:tcPr>
          <w:p w14:paraId="52C22484" w14:textId="77777777" w:rsidR="00474E70" w:rsidRPr="002E0CA2" w:rsidRDefault="00474E70" w:rsidP="00902FF8">
            <w:pPr>
              <w:spacing w:line="312" w:lineRule="auto"/>
              <w:rPr>
                <w:bCs/>
                <w:sz w:val="16"/>
                <w:szCs w:val="16"/>
              </w:rPr>
            </w:pPr>
            <w:r>
              <w:rPr>
                <w:bCs/>
                <w:sz w:val="16"/>
                <w:szCs w:val="16"/>
              </w:rPr>
              <w:t>5692,00</w:t>
            </w:r>
          </w:p>
        </w:tc>
        <w:tc>
          <w:tcPr>
            <w:tcW w:w="2721" w:type="dxa"/>
          </w:tcPr>
          <w:p w14:paraId="7CFFBCE8" w14:textId="77777777" w:rsidR="00474E70" w:rsidRPr="007728DD" w:rsidRDefault="00474E70" w:rsidP="00902FF8">
            <w:pPr>
              <w:rPr>
                <w:bCs/>
                <w:sz w:val="16"/>
                <w:szCs w:val="16"/>
              </w:rPr>
            </w:pPr>
            <w:r>
              <w:rPr>
                <w:bCs/>
                <w:sz w:val="16"/>
                <w:szCs w:val="16"/>
              </w:rPr>
              <w:t>Įstaigos teikiamos atlygintinos paslaugos</w:t>
            </w:r>
          </w:p>
        </w:tc>
      </w:tr>
    </w:tbl>
    <w:p w14:paraId="496773F3" w14:textId="77777777" w:rsidR="00474E70" w:rsidRDefault="00474E70" w:rsidP="00902FF8">
      <w:pPr>
        <w:spacing w:after="80"/>
        <w:jc w:val="both"/>
        <w:rPr>
          <w:szCs w:val="24"/>
        </w:rPr>
      </w:pPr>
      <w:r>
        <w:t xml:space="preserve">5.2. </w:t>
      </w:r>
      <w:r w:rsidRPr="001F6CEE">
        <w:rPr>
          <w:b/>
          <w:szCs w:val="24"/>
        </w:rPr>
        <w:t>Įstaigos</w:t>
      </w:r>
      <w:r>
        <w:rPr>
          <w:b/>
          <w:szCs w:val="24"/>
        </w:rPr>
        <w:t xml:space="preserve"> </w:t>
      </w:r>
      <w:r w:rsidRPr="001F6CEE">
        <w:rPr>
          <w:b/>
          <w:szCs w:val="24"/>
        </w:rPr>
        <w:t>,,Apskaitos politika“.</w:t>
      </w:r>
      <w:r>
        <w:rPr>
          <w:b/>
          <w:szCs w:val="24"/>
        </w:rPr>
        <w:t xml:space="preserve"> </w:t>
      </w:r>
      <w:r w:rsidRPr="007E3C46">
        <w:rPr>
          <w:szCs w:val="24"/>
        </w:rPr>
        <w:t>Įstaigos finansinė atskaitomybė parengta vadovaujantis Lietuvos Respublikos buhalterinės apskaitos įstatymu, finansų ministro 2004 m. lapkričio 22 d. įsakymu Nr. 1K-372 patvirtintomis Pelno nesiekiančių ribotos civilinės atsakomybės  juridinių asmenų buhalterinės apskaitos ir finansinės atskaitomybės sudarymo ir pateikimo taisyklėmis, kitais teisės aktais  bei tvarkomis.</w:t>
      </w:r>
    </w:p>
    <w:p w14:paraId="20D803C7" w14:textId="77777777" w:rsidR="00474E70" w:rsidRDefault="00474E70" w:rsidP="00902FF8">
      <w:pPr>
        <w:spacing w:after="80"/>
        <w:jc w:val="both"/>
        <w:rPr>
          <w:szCs w:val="24"/>
        </w:rPr>
      </w:pPr>
      <w:r>
        <w:rPr>
          <w:szCs w:val="24"/>
        </w:rPr>
        <w:t xml:space="preserve">5.3. </w:t>
      </w:r>
      <w:r w:rsidRPr="002A423C">
        <w:rPr>
          <w:szCs w:val="24"/>
        </w:rPr>
        <w:t>Įstaigos ilgalaikis materialusis turtas</w:t>
      </w:r>
      <w:r>
        <w:rPr>
          <w:szCs w:val="24"/>
        </w:rPr>
        <w:t>.</w:t>
      </w:r>
    </w:p>
    <w:p w14:paraId="1A159C3F" w14:textId="77777777" w:rsidR="00474E70" w:rsidRPr="002A423C" w:rsidRDefault="00474E70" w:rsidP="00902FF8">
      <w:pPr>
        <w:spacing w:after="80"/>
        <w:jc w:val="right"/>
        <w:rPr>
          <w:sz w:val="20"/>
        </w:rPr>
      </w:pPr>
      <w:r>
        <w:rPr>
          <w:sz w:val="20"/>
        </w:rPr>
        <w:t>13</w:t>
      </w:r>
      <w:r w:rsidRPr="000C676E">
        <w:rPr>
          <w:sz w:val="20"/>
        </w:rPr>
        <w:t xml:space="preserve"> lentelė</w:t>
      </w:r>
    </w:p>
    <w:p w14:paraId="4A17E425" w14:textId="77777777" w:rsidR="00474E70" w:rsidRPr="00FC3AE7" w:rsidRDefault="00474E70" w:rsidP="00902FF8">
      <w:pPr>
        <w:spacing w:after="80"/>
        <w:jc w:val="center"/>
        <w:rPr>
          <w:b/>
          <w:sz w:val="20"/>
        </w:rPr>
      </w:pPr>
      <w:r>
        <w:rPr>
          <w:b/>
          <w:sz w:val="20"/>
        </w:rPr>
        <w:t>2021 m. įstaigos i</w:t>
      </w:r>
      <w:r w:rsidRPr="00FC3AE7">
        <w:rPr>
          <w:b/>
          <w:sz w:val="20"/>
        </w:rPr>
        <w:t>lgalaikis materialusis tu</w:t>
      </w:r>
      <w:r>
        <w:rPr>
          <w:b/>
          <w:sz w:val="20"/>
        </w:rPr>
        <w:t>rtas (kitas ilgalaikis turtas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1295"/>
      </w:tblGrid>
      <w:tr w:rsidR="00474E70" w:rsidRPr="00A6604C" w14:paraId="40516970" w14:textId="77777777" w:rsidTr="00902FF8">
        <w:trPr>
          <w:trHeight w:val="900"/>
          <w:jc w:val="center"/>
        </w:trPr>
        <w:tc>
          <w:tcPr>
            <w:tcW w:w="3708" w:type="dxa"/>
          </w:tcPr>
          <w:p w14:paraId="11982F51" w14:textId="77777777" w:rsidR="00474E70" w:rsidRPr="00A6604C" w:rsidRDefault="00474E70" w:rsidP="00902FF8">
            <w:pPr>
              <w:spacing w:after="80"/>
              <w:jc w:val="both"/>
              <w:rPr>
                <w:i/>
                <w:sz w:val="18"/>
                <w:szCs w:val="18"/>
              </w:rPr>
            </w:pPr>
            <w:r w:rsidRPr="00A6604C">
              <w:rPr>
                <w:i/>
                <w:sz w:val="18"/>
                <w:szCs w:val="18"/>
              </w:rPr>
              <w:t>Pavadinimas</w:t>
            </w:r>
          </w:p>
        </w:tc>
        <w:tc>
          <w:tcPr>
            <w:tcW w:w="1440" w:type="dxa"/>
          </w:tcPr>
          <w:p w14:paraId="165C0208" w14:textId="77777777" w:rsidR="00474E70" w:rsidRPr="00A6604C" w:rsidRDefault="00474E70" w:rsidP="00902FF8">
            <w:pPr>
              <w:spacing w:after="80"/>
              <w:jc w:val="both"/>
              <w:rPr>
                <w:i/>
                <w:sz w:val="18"/>
                <w:szCs w:val="18"/>
              </w:rPr>
            </w:pPr>
            <w:r>
              <w:rPr>
                <w:i/>
                <w:sz w:val="18"/>
                <w:szCs w:val="18"/>
              </w:rPr>
              <w:t>Likutinė vertė</w:t>
            </w:r>
          </w:p>
          <w:p w14:paraId="62C6AAF2" w14:textId="77777777" w:rsidR="00474E70" w:rsidRPr="00A6604C" w:rsidRDefault="00474E70" w:rsidP="00902FF8">
            <w:pPr>
              <w:spacing w:after="80"/>
              <w:jc w:val="both"/>
              <w:rPr>
                <w:i/>
                <w:sz w:val="18"/>
                <w:szCs w:val="18"/>
              </w:rPr>
            </w:pPr>
            <w:r>
              <w:rPr>
                <w:i/>
                <w:sz w:val="18"/>
                <w:szCs w:val="18"/>
              </w:rPr>
              <w:t>2020</w:t>
            </w:r>
            <w:r w:rsidRPr="00A6604C">
              <w:rPr>
                <w:i/>
                <w:sz w:val="18"/>
                <w:szCs w:val="18"/>
              </w:rPr>
              <w:t>-12-31</w:t>
            </w:r>
          </w:p>
          <w:p w14:paraId="7A98EF09" w14:textId="77777777" w:rsidR="00474E70" w:rsidRPr="00A6604C" w:rsidRDefault="00474E70" w:rsidP="00902FF8">
            <w:pPr>
              <w:spacing w:after="80"/>
              <w:jc w:val="both"/>
              <w:rPr>
                <w:i/>
                <w:sz w:val="18"/>
                <w:szCs w:val="18"/>
              </w:rPr>
            </w:pPr>
            <w:r w:rsidRPr="00A6604C">
              <w:rPr>
                <w:i/>
                <w:sz w:val="18"/>
                <w:szCs w:val="18"/>
              </w:rPr>
              <w:t>eurais</w:t>
            </w:r>
          </w:p>
        </w:tc>
        <w:tc>
          <w:tcPr>
            <w:tcW w:w="1440" w:type="dxa"/>
          </w:tcPr>
          <w:p w14:paraId="58172667" w14:textId="77777777" w:rsidR="00474E70" w:rsidRPr="00A6604C" w:rsidRDefault="00474E70" w:rsidP="00902FF8">
            <w:pPr>
              <w:spacing w:after="80"/>
              <w:jc w:val="both"/>
              <w:rPr>
                <w:i/>
                <w:sz w:val="18"/>
                <w:szCs w:val="18"/>
              </w:rPr>
            </w:pPr>
            <w:r w:rsidRPr="00A6604C">
              <w:rPr>
                <w:i/>
                <w:sz w:val="18"/>
                <w:szCs w:val="18"/>
              </w:rPr>
              <w:t>Finansinių metų nusidėvėjimas</w:t>
            </w:r>
          </w:p>
          <w:p w14:paraId="0B291A42" w14:textId="77777777" w:rsidR="00474E70" w:rsidRPr="00A6604C" w:rsidRDefault="00474E70" w:rsidP="00902FF8">
            <w:pPr>
              <w:spacing w:after="80"/>
              <w:jc w:val="both"/>
              <w:rPr>
                <w:i/>
                <w:sz w:val="18"/>
                <w:szCs w:val="18"/>
              </w:rPr>
            </w:pPr>
            <w:r w:rsidRPr="00A6604C">
              <w:rPr>
                <w:i/>
                <w:sz w:val="18"/>
                <w:szCs w:val="18"/>
              </w:rPr>
              <w:t>eurais</w:t>
            </w:r>
          </w:p>
        </w:tc>
        <w:tc>
          <w:tcPr>
            <w:tcW w:w="1295" w:type="dxa"/>
          </w:tcPr>
          <w:p w14:paraId="42E10B7A" w14:textId="77777777" w:rsidR="00474E70" w:rsidRPr="00A6604C" w:rsidRDefault="00474E70" w:rsidP="00902FF8">
            <w:pPr>
              <w:spacing w:after="80"/>
              <w:jc w:val="both"/>
              <w:rPr>
                <w:i/>
                <w:sz w:val="18"/>
                <w:szCs w:val="18"/>
              </w:rPr>
            </w:pPr>
            <w:r>
              <w:rPr>
                <w:i/>
                <w:sz w:val="18"/>
                <w:szCs w:val="18"/>
              </w:rPr>
              <w:t>Likutinė vertė</w:t>
            </w:r>
          </w:p>
          <w:p w14:paraId="4E821552" w14:textId="77777777" w:rsidR="00474E70" w:rsidRPr="00A6604C" w:rsidRDefault="00474E70" w:rsidP="00902FF8">
            <w:pPr>
              <w:spacing w:after="80"/>
              <w:jc w:val="both"/>
              <w:rPr>
                <w:i/>
                <w:sz w:val="18"/>
                <w:szCs w:val="18"/>
              </w:rPr>
            </w:pPr>
            <w:r w:rsidRPr="00A6604C">
              <w:rPr>
                <w:i/>
                <w:sz w:val="18"/>
                <w:szCs w:val="18"/>
              </w:rPr>
              <w:t>2</w:t>
            </w:r>
            <w:r>
              <w:rPr>
                <w:i/>
                <w:sz w:val="18"/>
                <w:szCs w:val="18"/>
              </w:rPr>
              <w:t>021</w:t>
            </w:r>
            <w:r w:rsidRPr="00A6604C">
              <w:rPr>
                <w:i/>
                <w:sz w:val="18"/>
                <w:szCs w:val="18"/>
              </w:rPr>
              <w:t>-12-31</w:t>
            </w:r>
          </w:p>
          <w:p w14:paraId="6F78C7FF" w14:textId="77777777" w:rsidR="00474E70" w:rsidRPr="00A6604C" w:rsidRDefault="00474E70" w:rsidP="00902FF8">
            <w:pPr>
              <w:spacing w:after="80"/>
              <w:jc w:val="both"/>
              <w:rPr>
                <w:i/>
                <w:sz w:val="18"/>
                <w:szCs w:val="18"/>
              </w:rPr>
            </w:pPr>
            <w:r w:rsidRPr="00A6604C">
              <w:rPr>
                <w:i/>
                <w:sz w:val="18"/>
                <w:szCs w:val="18"/>
              </w:rPr>
              <w:t>eurais</w:t>
            </w:r>
          </w:p>
          <w:p w14:paraId="079D8058" w14:textId="77777777" w:rsidR="00474E70" w:rsidRPr="00A6604C" w:rsidRDefault="00474E70" w:rsidP="00902FF8">
            <w:pPr>
              <w:spacing w:after="80"/>
              <w:jc w:val="both"/>
              <w:rPr>
                <w:i/>
                <w:sz w:val="18"/>
                <w:szCs w:val="18"/>
              </w:rPr>
            </w:pPr>
          </w:p>
        </w:tc>
      </w:tr>
      <w:tr w:rsidR="00474E70" w:rsidRPr="00A6604C" w14:paraId="572DA60F" w14:textId="77777777" w:rsidTr="00902FF8">
        <w:trPr>
          <w:jc w:val="center"/>
        </w:trPr>
        <w:tc>
          <w:tcPr>
            <w:tcW w:w="3708" w:type="dxa"/>
          </w:tcPr>
          <w:p w14:paraId="0E46D3BE" w14:textId="77777777" w:rsidR="00474E70" w:rsidRPr="00A6604C" w:rsidRDefault="00474E70" w:rsidP="00902FF8">
            <w:pPr>
              <w:spacing w:after="80"/>
              <w:jc w:val="both"/>
              <w:rPr>
                <w:sz w:val="18"/>
                <w:szCs w:val="18"/>
              </w:rPr>
            </w:pPr>
            <w:r>
              <w:rPr>
                <w:sz w:val="18"/>
                <w:szCs w:val="18"/>
              </w:rPr>
              <w:t>Kitas ilgalaikis turtas</w:t>
            </w:r>
          </w:p>
        </w:tc>
        <w:tc>
          <w:tcPr>
            <w:tcW w:w="1440" w:type="dxa"/>
          </w:tcPr>
          <w:p w14:paraId="4E35E2A2" w14:textId="77777777" w:rsidR="00474E70" w:rsidRPr="00A6604C" w:rsidRDefault="00474E70" w:rsidP="00902FF8">
            <w:pPr>
              <w:spacing w:after="80"/>
              <w:jc w:val="both"/>
              <w:rPr>
                <w:sz w:val="18"/>
                <w:szCs w:val="18"/>
              </w:rPr>
            </w:pPr>
            <w:r>
              <w:rPr>
                <w:sz w:val="18"/>
                <w:szCs w:val="18"/>
              </w:rPr>
              <w:t>16644</w:t>
            </w:r>
          </w:p>
        </w:tc>
        <w:tc>
          <w:tcPr>
            <w:tcW w:w="1440" w:type="dxa"/>
          </w:tcPr>
          <w:p w14:paraId="04444D0D" w14:textId="77777777" w:rsidR="00474E70" w:rsidRPr="00A6604C" w:rsidRDefault="00474E70" w:rsidP="00902FF8">
            <w:pPr>
              <w:spacing w:after="80"/>
              <w:jc w:val="both"/>
              <w:rPr>
                <w:sz w:val="18"/>
                <w:szCs w:val="18"/>
              </w:rPr>
            </w:pPr>
            <w:r>
              <w:rPr>
                <w:sz w:val="18"/>
                <w:szCs w:val="18"/>
              </w:rPr>
              <w:t>14342,38</w:t>
            </w:r>
          </w:p>
        </w:tc>
        <w:tc>
          <w:tcPr>
            <w:tcW w:w="1295" w:type="dxa"/>
          </w:tcPr>
          <w:p w14:paraId="4B4CAA4A" w14:textId="77777777" w:rsidR="00474E70" w:rsidRPr="00A6604C" w:rsidRDefault="00474E70" w:rsidP="00902FF8">
            <w:pPr>
              <w:spacing w:after="80"/>
              <w:jc w:val="both"/>
              <w:rPr>
                <w:sz w:val="18"/>
                <w:szCs w:val="18"/>
              </w:rPr>
            </w:pPr>
            <w:r>
              <w:rPr>
                <w:sz w:val="18"/>
                <w:szCs w:val="18"/>
              </w:rPr>
              <w:t>51766,94</w:t>
            </w:r>
          </w:p>
        </w:tc>
      </w:tr>
      <w:tr w:rsidR="00474E70" w:rsidRPr="00A6604C" w14:paraId="49261B16" w14:textId="77777777" w:rsidTr="00902FF8">
        <w:trPr>
          <w:jc w:val="center"/>
        </w:trPr>
        <w:tc>
          <w:tcPr>
            <w:tcW w:w="3708" w:type="dxa"/>
          </w:tcPr>
          <w:p w14:paraId="0D486ABD" w14:textId="77777777" w:rsidR="00474E70" w:rsidRDefault="00474E70" w:rsidP="00902FF8">
            <w:pPr>
              <w:spacing w:after="80"/>
              <w:jc w:val="both"/>
              <w:rPr>
                <w:sz w:val="18"/>
                <w:szCs w:val="18"/>
              </w:rPr>
            </w:pPr>
            <w:r>
              <w:rPr>
                <w:sz w:val="18"/>
                <w:szCs w:val="18"/>
              </w:rPr>
              <w:t>Baldai ir biuro įranga</w:t>
            </w:r>
          </w:p>
        </w:tc>
        <w:tc>
          <w:tcPr>
            <w:tcW w:w="1440" w:type="dxa"/>
          </w:tcPr>
          <w:p w14:paraId="2E338D9B" w14:textId="77777777" w:rsidR="00474E70" w:rsidRDefault="00474E70" w:rsidP="00902FF8">
            <w:pPr>
              <w:spacing w:after="80"/>
              <w:jc w:val="both"/>
              <w:rPr>
                <w:sz w:val="18"/>
                <w:szCs w:val="18"/>
              </w:rPr>
            </w:pPr>
            <w:r>
              <w:rPr>
                <w:sz w:val="18"/>
                <w:szCs w:val="18"/>
              </w:rPr>
              <w:t>1635</w:t>
            </w:r>
          </w:p>
        </w:tc>
        <w:tc>
          <w:tcPr>
            <w:tcW w:w="1440" w:type="dxa"/>
          </w:tcPr>
          <w:p w14:paraId="0ACC4EF3" w14:textId="77777777" w:rsidR="00474E70" w:rsidRDefault="00474E70" w:rsidP="00902FF8">
            <w:pPr>
              <w:spacing w:after="80"/>
              <w:jc w:val="both"/>
              <w:rPr>
                <w:sz w:val="18"/>
                <w:szCs w:val="18"/>
              </w:rPr>
            </w:pPr>
            <w:r>
              <w:rPr>
                <w:sz w:val="18"/>
                <w:szCs w:val="18"/>
              </w:rPr>
              <w:t>784,87</w:t>
            </w:r>
          </w:p>
        </w:tc>
        <w:tc>
          <w:tcPr>
            <w:tcW w:w="1295" w:type="dxa"/>
          </w:tcPr>
          <w:p w14:paraId="5AFD795F" w14:textId="77777777" w:rsidR="00474E70" w:rsidRDefault="00474E70" w:rsidP="00902FF8">
            <w:pPr>
              <w:spacing w:after="80"/>
              <w:jc w:val="both"/>
              <w:rPr>
                <w:sz w:val="18"/>
                <w:szCs w:val="18"/>
              </w:rPr>
            </w:pPr>
            <w:r>
              <w:rPr>
                <w:sz w:val="18"/>
                <w:szCs w:val="18"/>
              </w:rPr>
              <w:t>6726,03</w:t>
            </w:r>
          </w:p>
        </w:tc>
      </w:tr>
      <w:tr w:rsidR="00474E70" w:rsidRPr="00A6604C" w14:paraId="7AF971AD" w14:textId="77777777" w:rsidTr="00902FF8">
        <w:trPr>
          <w:jc w:val="center"/>
        </w:trPr>
        <w:tc>
          <w:tcPr>
            <w:tcW w:w="3708" w:type="dxa"/>
          </w:tcPr>
          <w:p w14:paraId="55E9F235" w14:textId="77777777" w:rsidR="00474E70" w:rsidRDefault="00474E70" w:rsidP="00902FF8">
            <w:pPr>
              <w:spacing w:after="80"/>
              <w:jc w:val="both"/>
              <w:rPr>
                <w:sz w:val="18"/>
                <w:szCs w:val="18"/>
              </w:rPr>
            </w:pPr>
            <w:r>
              <w:rPr>
                <w:sz w:val="18"/>
                <w:szCs w:val="18"/>
              </w:rPr>
              <w:t>Infrastruktūros ir kiti statiniai</w:t>
            </w:r>
          </w:p>
        </w:tc>
        <w:tc>
          <w:tcPr>
            <w:tcW w:w="1440" w:type="dxa"/>
          </w:tcPr>
          <w:p w14:paraId="0AFDC595" w14:textId="77777777" w:rsidR="00474E70" w:rsidRDefault="00474E70" w:rsidP="00902FF8">
            <w:pPr>
              <w:spacing w:after="80"/>
              <w:jc w:val="both"/>
              <w:rPr>
                <w:sz w:val="18"/>
                <w:szCs w:val="18"/>
              </w:rPr>
            </w:pPr>
            <w:r>
              <w:rPr>
                <w:sz w:val="18"/>
                <w:szCs w:val="18"/>
              </w:rPr>
              <w:t>46276</w:t>
            </w:r>
          </w:p>
        </w:tc>
        <w:tc>
          <w:tcPr>
            <w:tcW w:w="1440" w:type="dxa"/>
          </w:tcPr>
          <w:p w14:paraId="44918EF0" w14:textId="77777777" w:rsidR="00474E70" w:rsidRDefault="00474E70" w:rsidP="00902FF8">
            <w:pPr>
              <w:spacing w:after="80"/>
              <w:jc w:val="both"/>
              <w:rPr>
                <w:sz w:val="18"/>
                <w:szCs w:val="18"/>
              </w:rPr>
            </w:pPr>
            <w:r>
              <w:rPr>
                <w:sz w:val="18"/>
                <w:szCs w:val="18"/>
              </w:rPr>
              <w:t>6768,86</w:t>
            </w:r>
          </w:p>
        </w:tc>
        <w:tc>
          <w:tcPr>
            <w:tcW w:w="1295" w:type="dxa"/>
          </w:tcPr>
          <w:p w14:paraId="1F2574AA" w14:textId="77777777" w:rsidR="00474E70" w:rsidRDefault="00474E70" w:rsidP="00902FF8">
            <w:pPr>
              <w:spacing w:after="80"/>
              <w:jc w:val="both"/>
              <w:rPr>
                <w:sz w:val="18"/>
                <w:szCs w:val="18"/>
              </w:rPr>
            </w:pPr>
            <w:r>
              <w:rPr>
                <w:sz w:val="18"/>
                <w:szCs w:val="18"/>
              </w:rPr>
              <w:t>50008,15</w:t>
            </w:r>
          </w:p>
        </w:tc>
      </w:tr>
      <w:tr w:rsidR="00474E70" w:rsidRPr="00A6604C" w14:paraId="38DFB43E" w14:textId="77777777" w:rsidTr="00902FF8">
        <w:trPr>
          <w:jc w:val="center"/>
        </w:trPr>
        <w:tc>
          <w:tcPr>
            <w:tcW w:w="3708" w:type="dxa"/>
          </w:tcPr>
          <w:p w14:paraId="4E8AE478" w14:textId="77777777" w:rsidR="00474E70" w:rsidRDefault="00474E70" w:rsidP="00902FF8">
            <w:pPr>
              <w:spacing w:after="80"/>
              <w:jc w:val="both"/>
              <w:rPr>
                <w:sz w:val="18"/>
                <w:szCs w:val="18"/>
              </w:rPr>
            </w:pPr>
            <w:r>
              <w:rPr>
                <w:sz w:val="18"/>
                <w:szCs w:val="18"/>
              </w:rPr>
              <w:t>Nebaigta statyba</w:t>
            </w:r>
          </w:p>
        </w:tc>
        <w:tc>
          <w:tcPr>
            <w:tcW w:w="1440" w:type="dxa"/>
          </w:tcPr>
          <w:p w14:paraId="416BBBB7" w14:textId="77777777" w:rsidR="00474E70" w:rsidRDefault="00474E70" w:rsidP="00902FF8">
            <w:pPr>
              <w:spacing w:after="80"/>
              <w:jc w:val="both"/>
              <w:rPr>
                <w:sz w:val="18"/>
                <w:szCs w:val="18"/>
              </w:rPr>
            </w:pPr>
            <w:r>
              <w:rPr>
                <w:sz w:val="18"/>
                <w:szCs w:val="18"/>
              </w:rPr>
              <w:t>116113</w:t>
            </w:r>
          </w:p>
        </w:tc>
        <w:tc>
          <w:tcPr>
            <w:tcW w:w="1440" w:type="dxa"/>
          </w:tcPr>
          <w:p w14:paraId="5D0D3970" w14:textId="77777777" w:rsidR="00474E70" w:rsidRDefault="00474E70" w:rsidP="00902FF8">
            <w:pPr>
              <w:spacing w:after="80"/>
              <w:jc w:val="both"/>
              <w:rPr>
                <w:sz w:val="18"/>
                <w:szCs w:val="18"/>
              </w:rPr>
            </w:pPr>
          </w:p>
        </w:tc>
        <w:tc>
          <w:tcPr>
            <w:tcW w:w="1295" w:type="dxa"/>
          </w:tcPr>
          <w:p w14:paraId="5F617559" w14:textId="77777777" w:rsidR="00474E70" w:rsidRDefault="00474E70" w:rsidP="00902FF8">
            <w:pPr>
              <w:spacing w:after="80"/>
              <w:jc w:val="both"/>
              <w:rPr>
                <w:sz w:val="18"/>
                <w:szCs w:val="18"/>
              </w:rPr>
            </w:pPr>
            <w:r>
              <w:rPr>
                <w:sz w:val="18"/>
                <w:szCs w:val="18"/>
              </w:rPr>
              <w:t>0</w:t>
            </w:r>
          </w:p>
        </w:tc>
      </w:tr>
      <w:tr w:rsidR="00474E70" w:rsidRPr="00A6604C" w14:paraId="5764D5AF" w14:textId="77777777" w:rsidTr="00902FF8">
        <w:trPr>
          <w:jc w:val="center"/>
        </w:trPr>
        <w:tc>
          <w:tcPr>
            <w:tcW w:w="3708" w:type="dxa"/>
          </w:tcPr>
          <w:p w14:paraId="7912915A" w14:textId="77777777" w:rsidR="00474E70" w:rsidRPr="00A6604C" w:rsidRDefault="00474E70" w:rsidP="00902FF8">
            <w:pPr>
              <w:spacing w:after="80"/>
              <w:jc w:val="both"/>
              <w:rPr>
                <w:sz w:val="18"/>
                <w:szCs w:val="18"/>
              </w:rPr>
            </w:pPr>
            <w:r>
              <w:rPr>
                <w:sz w:val="18"/>
                <w:szCs w:val="18"/>
              </w:rPr>
              <w:t>Viso:</w:t>
            </w:r>
          </w:p>
        </w:tc>
        <w:tc>
          <w:tcPr>
            <w:tcW w:w="1440" w:type="dxa"/>
          </w:tcPr>
          <w:p w14:paraId="585F19F0" w14:textId="77777777" w:rsidR="00474E70" w:rsidRPr="00A6604C" w:rsidRDefault="00474E70" w:rsidP="00902FF8">
            <w:pPr>
              <w:spacing w:after="80"/>
              <w:jc w:val="both"/>
              <w:rPr>
                <w:sz w:val="18"/>
                <w:szCs w:val="18"/>
              </w:rPr>
            </w:pPr>
            <w:r>
              <w:rPr>
                <w:sz w:val="18"/>
                <w:szCs w:val="18"/>
              </w:rPr>
              <w:t>180668</w:t>
            </w:r>
          </w:p>
        </w:tc>
        <w:tc>
          <w:tcPr>
            <w:tcW w:w="1440" w:type="dxa"/>
          </w:tcPr>
          <w:p w14:paraId="5372E9EC" w14:textId="77777777" w:rsidR="00474E70" w:rsidRPr="00A6604C" w:rsidRDefault="00474E70" w:rsidP="00902FF8">
            <w:pPr>
              <w:spacing w:after="80"/>
              <w:jc w:val="both"/>
              <w:rPr>
                <w:sz w:val="18"/>
                <w:szCs w:val="18"/>
              </w:rPr>
            </w:pPr>
            <w:r>
              <w:rPr>
                <w:sz w:val="18"/>
                <w:szCs w:val="18"/>
              </w:rPr>
              <w:t>21896,11</w:t>
            </w:r>
          </w:p>
        </w:tc>
        <w:tc>
          <w:tcPr>
            <w:tcW w:w="1295" w:type="dxa"/>
          </w:tcPr>
          <w:p w14:paraId="7A84E57D" w14:textId="77777777" w:rsidR="00474E70" w:rsidRPr="00A6604C" w:rsidRDefault="00474E70" w:rsidP="00902FF8">
            <w:pPr>
              <w:spacing w:after="80"/>
              <w:jc w:val="both"/>
              <w:rPr>
                <w:sz w:val="18"/>
                <w:szCs w:val="18"/>
              </w:rPr>
            </w:pPr>
            <w:r>
              <w:rPr>
                <w:sz w:val="18"/>
                <w:szCs w:val="18"/>
              </w:rPr>
              <w:t>108501,12</w:t>
            </w:r>
          </w:p>
        </w:tc>
      </w:tr>
    </w:tbl>
    <w:p w14:paraId="52667C5B" w14:textId="77777777" w:rsidR="00474E70" w:rsidRPr="00F83212" w:rsidRDefault="00474E70" w:rsidP="00902FF8">
      <w:pPr>
        <w:spacing w:after="80"/>
        <w:jc w:val="both"/>
        <w:rPr>
          <w:sz w:val="20"/>
        </w:rPr>
      </w:pPr>
      <w:r w:rsidRPr="00941093">
        <w:rPr>
          <w:sz w:val="16"/>
          <w:szCs w:val="16"/>
        </w:rPr>
        <w:t>(Nebaigta statyba- pagal panaudą naudojamo pastato-remontas)</w:t>
      </w:r>
    </w:p>
    <w:p w14:paraId="40BD8A79" w14:textId="77777777" w:rsidR="00474E70" w:rsidRDefault="00474E70" w:rsidP="00902FF8">
      <w:pPr>
        <w:spacing w:after="80"/>
        <w:jc w:val="both"/>
        <w:rPr>
          <w:sz w:val="20"/>
        </w:rPr>
      </w:pPr>
    </w:p>
    <w:p w14:paraId="42760E83" w14:textId="77777777" w:rsidR="00474E70" w:rsidRDefault="00474E70" w:rsidP="00902FF8">
      <w:pPr>
        <w:spacing w:after="80"/>
        <w:jc w:val="both"/>
        <w:rPr>
          <w:szCs w:val="24"/>
        </w:rPr>
      </w:pPr>
      <w:r w:rsidRPr="002A423C">
        <w:rPr>
          <w:szCs w:val="24"/>
        </w:rPr>
        <w:t>5.4. Įstaigos trumpalaikis turtas.</w:t>
      </w:r>
    </w:p>
    <w:p w14:paraId="4617872A" w14:textId="77777777" w:rsidR="00474E70" w:rsidRDefault="00474E70" w:rsidP="00902FF8">
      <w:pPr>
        <w:spacing w:after="80"/>
        <w:jc w:val="right"/>
        <w:rPr>
          <w:sz w:val="20"/>
        </w:rPr>
      </w:pPr>
      <w:r w:rsidRPr="002A423C">
        <w:rPr>
          <w:sz w:val="20"/>
        </w:rPr>
        <w:t>1</w:t>
      </w:r>
      <w:r>
        <w:rPr>
          <w:sz w:val="20"/>
        </w:rPr>
        <w:t>4</w:t>
      </w:r>
      <w:r w:rsidRPr="002A423C">
        <w:rPr>
          <w:sz w:val="20"/>
        </w:rPr>
        <w:t xml:space="preserve"> lentelė</w:t>
      </w:r>
    </w:p>
    <w:p w14:paraId="0FA92C5B" w14:textId="77777777" w:rsidR="00474E70" w:rsidRDefault="00474E70" w:rsidP="00902FF8">
      <w:pPr>
        <w:spacing w:after="80"/>
        <w:jc w:val="center"/>
        <w:rPr>
          <w:sz w:val="20"/>
        </w:rPr>
      </w:pPr>
      <w:r>
        <w:rPr>
          <w:b/>
          <w:sz w:val="20"/>
        </w:rPr>
        <w:t>2021 m. p</w:t>
      </w:r>
      <w:r w:rsidRPr="00DC4C0C">
        <w:rPr>
          <w:b/>
          <w:sz w:val="20"/>
        </w:rPr>
        <w:t>inigai ir pinigų ekvivalentai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84"/>
        <w:gridCol w:w="1620"/>
      </w:tblGrid>
      <w:tr w:rsidR="00474E70" w:rsidRPr="00A6604C" w14:paraId="095F62D7" w14:textId="77777777" w:rsidTr="00902FF8">
        <w:trPr>
          <w:trHeight w:val="345"/>
          <w:jc w:val="center"/>
        </w:trPr>
        <w:tc>
          <w:tcPr>
            <w:tcW w:w="3284" w:type="dxa"/>
          </w:tcPr>
          <w:p w14:paraId="68174738" w14:textId="77777777" w:rsidR="00474E70" w:rsidRPr="00A6604C" w:rsidRDefault="00474E70" w:rsidP="00902FF8">
            <w:pPr>
              <w:spacing w:after="80"/>
              <w:jc w:val="both"/>
              <w:rPr>
                <w:sz w:val="18"/>
                <w:szCs w:val="18"/>
              </w:rPr>
            </w:pPr>
            <w:r w:rsidRPr="00A6604C">
              <w:rPr>
                <w:sz w:val="18"/>
                <w:szCs w:val="18"/>
              </w:rPr>
              <w:t>Pavadinimas</w:t>
            </w:r>
          </w:p>
        </w:tc>
        <w:tc>
          <w:tcPr>
            <w:tcW w:w="1684" w:type="dxa"/>
          </w:tcPr>
          <w:p w14:paraId="601416F8" w14:textId="77777777" w:rsidR="00474E70" w:rsidRPr="00A6604C" w:rsidRDefault="00474E70" w:rsidP="00902FF8">
            <w:pPr>
              <w:spacing w:after="80"/>
              <w:jc w:val="both"/>
              <w:rPr>
                <w:sz w:val="18"/>
                <w:szCs w:val="18"/>
              </w:rPr>
            </w:pPr>
            <w:r>
              <w:rPr>
                <w:sz w:val="18"/>
                <w:szCs w:val="18"/>
              </w:rPr>
              <w:t>2020</w:t>
            </w:r>
            <w:r w:rsidRPr="00A6604C">
              <w:rPr>
                <w:sz w:val="18"/>
                <w:szCs w:val="18"/>
              </w:rPr>
              <w:t>-12-31</w:t>
            </w:r>
          </w:p>
          <w:p w14:paraId="7DC209F2" w14:textId="77777777" w:rsidR="00474E70" w:rsidRPr="00A6604C" w:rsidRDefault="00474E70" w:rsidP="00902FF8">
            <w:pPr>
              <w:rPr>
                <w:sz w:val="18"/>
                <w:szCs w:val="18"/>
              </w:rPr>
            </w:pPr>
            <w:r w:rsidRPr="00A6604C">
              <w:rPr>
                <w:sz w:val="18"/>
                <w:szCs w:val="18"/>
              </w:rPr>
              <w:t>eurais</w:t>
            </w:r>
          </w:p>
        </w:tc>
        <w:tc>
          <w:tcPr>
            <w:tcW w:w="1620" w:type="dxa"/>
          </w:tcPr>
          <w:p w14:paraId="180491A9" w14:textId="77777777" w:rsidR="00474E70" w:rsidRPr="00A6604C" w:rsidRDefault="00474E70" w:rsidP="00902FF8">
            <w:pPr>
              <w:spacing w:after="80"/>
              <w:jc w:val="both"/>
              <w:rPr>
                <w:sz w:val="18"/>
                <w:szCs w:val="18"/>
              </w:rPr>
            </w:pPr>
            <w:r>
              <w:rPr>
                <w:sz w:val="18"/>
                <w:szCs w:val="18"/>
              </w:rPr>
              <w:t>2021</w:t>
            </w:r>
            <w:r w:rsidRPr="00A6604C">
              <w:rPr>
                <w:sz w:val="18"/>
                <w:szCs w:val="18"/>
              </w:rPr>
              <w:t>-12-31</w:t>
            </w:r>
          </w:p>
          <w:p w14:paraId="0254C6E8" w14:textId="77777777" w:rsidR="00474E70" w:rsidRPr="00A6604C" w:rsidRDefault="00474E70" w:rsidP="00902FF8">
            <w:pPr>
              <w:spacing w:after="80"/>
              <w:jc w:val="both"/>
              <w:rPr>
                <w:sz w:val="18"/>
                <w:szCs w:val="18"/>
              </w:rPr>
            </w:pPr>
            <w:r w:rsidRPr="00A6604C">
              <w:rPr>
                <w:sz w:val="18"/>
                <w:szCs w:val="18"/>
              </w:rPr>
              <w:t>eurais</w:t>
            </w:r>
          </w:p>
        </w:tc>
      </w:tr>
      <w:tr w:rsidR="00474E70" w:rsidRPr="00A6604C" w14:paraId="208F2BE0" w14:textId="77777777" w:rsidTr="00902FF8">
        <w:trPr>
          <w:jc w:val="center"/>
        </w:trPr>
        <w:tc>
          <w:tcPr>
            <w:tcW w:w="3284" w:type="dxa"/>
          </w:tcPr>
          <w:p w14:paraId="2B5F7A32" w14:textId="77777777" w:rsidR="00474E70" w:rsidRPr="00A6604C" w:rsidRDefault="00474E70" w:rsidP="00902FF8">
            <w:pPr>
              <w:spacing w:after="80"/>
              <w:jc w:val="both"/>
              <w:rPr>
                <w:sz w:val="18"/>
                <w:szCs w:val="18"/>
              </w:rPr>
            </w:pPr>
            <w:r w:rsidRPr="00A6604C">
              <w:rPr>
                <w:sz w:val="18"/>
                <w:szCs w:val="18"/>
              </w:rPr>
              <w:t>Pinigai atsiskaitomojoje sąskaitoje AB Šiaulių banke (biudžeto lėšos)</w:t>
            </w:r>
          </w:p>
        </w:tc>
        <w:tc>
          <w:tcPr>
            <w:tcW w:w="1684" w:type="dxa"/>
          </w:tcPr>
          <w:p w14:paraId="08DFA175" w14:textId="77777777" w:rsidR="00474E70" w:rsidRPr="00A6604C" w:rsidRDefault="00474E70" w:rsidP="00902FF8">
            <w:pPr>
              <w:spacing w:after="80"/>
              <w:jc w:val="both"/>
              <w:rPr>
                <w:sz w:val="18"/>
                <w:szCs w:val="18"/>
              </w:rPr>
            </w:pPr>
            <w:r w:rsidRPr="00A6604C">
              <w:rPr>
                <w:sz w:val="18"/>
                <w:szCs w:val="18"/>
              </w:rPr>
              <w:t>0</w:t>
            </w:r>
          </w:p>
        </w:tc>
        <w:tc>
          <w:tcPr>
            <w:tcW w:w="1620" w:type="dxa"/>
          </w:tcPr>
          <w:p w14:paraId="0641ACCF" w14:textId="77777777" w:rsidR="00474E70" w:rsidRPr="00A6604C" w:rsidRDefault="00474E70" w:rsidP="00902FF8">
            <w:pPr>
              <w:spacing w:after="80"/>
              <w:jc w:val="both"/>
              <w:rPr>
                <w:sz w:val="18"/>
                <w:szCs w:val="18"/>
              </w:rPr>
            </w:pPr>
            <w:r w:rsidRPr="00A6604C">
              <w:rPr>
                <w:sz w:val="18"/>
                <w:szCs w:val="18"/>
              </w:rPr>
              <w:t>0</w:t>
            </w:r>
          </w:p>
        </w:tc>
      </w:tr>
      <w:tr w:rsidR="00474E70" w:rsidRPr="00A6604C" w14:paraId="6CBD1114" w14:textId="77777777" w:rsidTr="00902FF8">
        <w:trPr>
          <w:jc w:val="center"/>
        </w:trPr>
        <w:tc>
          <w:tcPr>
            <w:tcW w:w="3284" w:type="dxa"/>
          </w:tcPr>
          <w:p w14:paraId="2F92E1B7" w14:textId="77777777" w:rsidR="00474E70" w:rsidRPr="00A6604C" w:rsidRDefault="00474E70" w:rsidP="00902FF8">
            <w:pPr>
              <w:spacing w:after="80"/>
              <w:jc w:val="both"/>
              <w:rPr>
                <w:sz w:val="18"/>
                <w:szCs w:val="18"/>
              </w:rPr>
            </w:pPr>
            <w:r w:rsidRPr="00A6604C">
              <w:rPr>
                <w:sz w:val="18"/>
                <w:szCs w:val="18"/>
              </w:rPr>
              <w:t>Pinigai atsiskaitomojoje sąskaitoje AB Šiaulių banke (spec. lėšos)</w:t>
            </w:r>
          </w:p>
        </w:tc>
        <w:tc>
          <w:tcPr>
            <w:tcW w:w="1684" w:type="dxa"/>
          </w:tcPr>
          <w:p w14:paraId="30EA078E" w14:textId="77777777" w:rsidR="00474E70" w:rsidRPr="00A6604C" w:rsidRDefault="00474E70" w:rsidP="00902FF8">
            <w:pPr>
              <w:spacing w:after="80"/>
              <w:jc w:val="both"/>
              <w:rPr>
                <w:sz w:val="18"/>
                <w:szCs w:val="18"/>
              </w:rPr>
            </w:pPr>
            <w:r>
              <w:rPr>
                <w:sz w:val="18"/>
                <w:szCs w:val="18"/>
              </w:rPr>
              <w:t>2062</w:t>
            </w:r>
          </w:p>
        </w:tc>
        <w:tc>
          <w:tcPr>
            <w:tcW w:w="1620" w:type="dxa"/>
          </w:tcPr>
          <w:p w14:paraId="1D309B28" w14:textId="77777777" w:rsidR="00474E70" w:rsidRPr="00A6604C" w:rsidRDefault="00474E70" w:rsidP="00902FF8">
            <w:pPr>
              <w:spacing w:after="80"/>
              <w:jc w:val="both"/>
              <w:rPr>
                <w:sz w:val="18"/>
                <w:szCs w:val="18"/>
              </w:rPr>
            </w:pPr>
            <w:r>
              <w:rPr>
                <w:sz w:val="18"/>
                <w:szCs w:val="18"/>
              </w:rPr>
              <w:t>5651</w:t>
            </w:r>
          </w:p>
        </w:tc>
      </w:tr>
      <w:tr w:rsidR="00474E70" w:rsidRPr="00A6604C" w14:paraId="767802D0" w14:textId="77777777" w:rsidTr="00902FF8">
        <w:trPr>
          <w:jc w:val="center"/>
        </w:trPr>
        <w:tc>
          <w:tcPr>
            <w:tcW w:w="3284" w:type="dxa"/>
          </w:tcPr>
          <w:p w14:paraId="2C450FA9" w14:textId="77777777" w:rsidR="00474E70" w:rsidRPr="00A6604C" w:rsidRDefault="00474E70" w:rsidP="00902FF8">
            <w:pPr>
              <w:spacing w:after="80"/>
              <w:jc w:val="both"/>
              <w:rPr>
                <w:sz w:val="18"/>
                <w:szCs w:val="18"/>
              </w:rPr>
            </w:pPr>
            <w:r w:rsidRPr="00A6604C">
              <w:rPr>
                <w:sz w:val="18"/>
                <w:szCs w:val="18"/>
              </w:rPr>
              <w:t xml:space="preserve">Pinigai atsiskaitomojoje sąskaitoje </w:t>
            </w:r>
            <w:r>
              <w:rPr>
                <w:sz w:val="18"/>
                <w:szCs w:val="18"/>
              </w:rPr>
              <w:t>AB Šiaulių banke (projekto lėšos</w:t>
            </w:r>
            <w:r w:rsidRPr="00A6604C">
              <w:rPr>
                <w:sz w:val="18"/>
                <w:szCs w:val="18"/>
              </w:rPr>
              <w:t>)</w:t>
            </w:r>
          </w:p>
        </w:tc>
        <w:tc>
          <w:tcPr>
            <w:tcW w:w="1684" w:type="dxa"/>
          </w:tcPr>
          <w:p w14:paraId="70768B1A" w14:textId="77777777" w:rsidR="00474E70" w:rsidRPr="00A6604C" w:rsidRDefault="00474E70" w:rsidP="00902FF8">
            <w:pPr>
              <w:spacing w:after="80"/>
              <w:jc w:val="both"/>
              <w:rPr>
                <w:sz w:val="18"/>
                <w:szCs w:val="18"/>
              </w:rPr>
            </w:pPr>
            <w:r>
              <w:rPr>
                <w:sz w:val="18"/>
                <w:szCs w:val="18"/>
              </w:rPr>
              <w:t>50525</w:t>
            </w:r>
          </w:p>
        </w:tc>
        <w:tc>
          <w:tcPr>
            <w:tcW w:w="1620" w:type="dxa"/>
          </w:tcPr>
          <w:p w14:paraId="0EC353F1" w14:textId="77777777" w:rsidR="00474E70" w:rsidRPr="00A6604C" w:rsidRDefault="00474E70" w:rsidP="00902FF8">
            <w:pPr>
              <w:spacing w:after="80"/>
              <w:jc w:val="both"/>
              <w:rPr>
                <w:sz w:val="18"/>
                <w:szCs w:val="18"/>
              </w:rPr>
            </w:pPr>
            <w:r>
              <w:rPr>
                <w:sz w:val="18"/>
                <w:szCs w:val="18"/>
              </w:rPr>
              <w:t>0</w:t>
            </w:r>
          </w:p>
        </w:tc>
      </w:tr>
      <w:tr w:rsidR="00474E70" w:rsidRPr="00A6604C" w14:paraId="60797633" w14:textId="77777777" w:rsidTr="00902FF8">
        <w:trPr>
          <w:jc w:val="center"/>
        </w:trPr>
        <w:tc>
          <w:tcPr>
            <w:tcW w:w="3284" w:type="dxa"/>
          </w:tcPr>
          <w:p w14:paraId="7510E397" w14:textId="77777777" w:rsidR="00474E70" w:rsidRPr="00A6604C" w:rsidRDefault="00474E70" w:rsidP="00902FF8">
            <w:pPr>
              <w:spacing w:after="80"/>
              <w:jc w:val="both"/>
              <w:rPr>
                <w:sz w:val="18"/>
                <w:szCs w:val="18"/>
              </w:rPr>
            </w:pPr>
            <w:r w:rsidRPr="00A6604C">
              <w:rPr>
                <w:sz w:val="18"/>
                <w:szCs w:val="18"/>
              </w:rPr>
              <w:t>Iš viso:</w:t>
            </w:r>
          </w:p>
        </w:tc>
        <w:tc>
          <w:tcPr>
            <w:tcW w:w="1684" w:type="dxa"/>
          </w:tcPr>
          <w:p w14:paraId="23F805C7" w14:textId="77777777" w:rsidR="00474E70" w:rsidRPr="00A6604C" w:rsidRDefault="00474E70" w:rsidP="00902FF8">
            <w:pPr>
              <w:spacing w:after="80"/>
              <w:jc w:val="both"/>
              <w:rPr>
                <w:sz w:val="18"/>
                <w:szCs w:val="18"/>
              </w:rPr>
            </w:pPr>
            <w:r>
              <w:rPr>
                <w:sz w:val="18"/>
                <w:szCs w:val="18"/>
              </w:rPr>
              <w:t>52587</w:t>
            </w:r>
          </w:p>
        </w:tc>
        <w:tc>
          <w:tcPr>
            <w:tcW w:w="1620" w:type="dxa"/>
          </w:tcPr>
          <w:p w14:paraId="7D0268C0" w14:textId="77777777" w:rsidR="00474E70" w:rsidRPr="00A6604C" w:rsidRDefault="00474E70" w:rsidP="00902FF8">
            <w:pPr>
              <w:spacing w:after="80"/>
              <w:jc w:val="both"/>
              <w:rPr>
                <w:sz w:val="18"/>
                <w:szCs w:val="18"/>
              </w:rPr>
            </w:pPr>
            <w:r>
              <w:rPr>
                <w:sz w:val="18"/>
                <w:szCs w:val="18"/>
              </w:rPr>
              <w:t>5651</w:t>
            </w:r>
          </w:p>
        </w:tc>
      </w:tr>
    </w:tbl>
    <w:p w14:paraId="2EB86476" w14:textId="77777777" w:rsidR="00474E70" w:rsidRDefault="00474E70" w:rsidP="00902FF8">
      <w:pPr>
        <w:spacing w:after="80"/>
        <w:rPr>
          <w:sz w:val="20"/>
        </w:rPr>
      </w:pPr>
    </w:p>
    <w:p w14:paraId="72F2C5DA" w14:textId="77777777" w:rsidR="00474E70" w:rsidRDefault="00474E70" w:rsidP="00902FF8">
      <w:pPr>
        <w:spacing w:after="80"/>
        <w:rPr>
          <w:szCs w:val="24"/>
        </w:rPr>
      </w:pPr>
      <w:r w:rsidRPr="00686AF7">
        <w:rPr>
          <w:szCs w:val="24"/>
        </w:rPr>
        <w:t>5.5.</w:t>
      </w:r>
      <w:r w:rsidRPr="003810CE">
        <w:rPr>
          <w:szCs w:val="24"/>
        </w:rPr>
        <w:t>Įstaigos</w:t>
      </w:r>
      <w:r>
        <w:rPr>
          <w:szCs w:val="24"/>
        </w:rPr>
        <w:t>n</w:t>
      </w:r>
      <w:r w:rsidRPr="00686AF7">
        <w:rPr>
          <w:szCs w:val="24"/>
        </w:rPr>
        <w:t>uosavas kapitalas ir finansavimo sumos</w:t>
      </w:r>
      <w:r>
        <w:rPr>
          <w:szCs w:val="24"/>
        </w:rPr>
        <w:t>.</w:t>
      </w:r>
    </w:p>
    <w:p w14:paraId="669D24DE" w14:textId="77777777" w:rsidR="00474E70" w:rsidRPr="00D5047C" w:rsidRDefault="00474E70" w:rsidP="00902FF8">
      <w:pPr>
        <w:spacing w:after="80"/>
        <w:jc w:val="right"/>
        <w:rPr>
          <w:sz w:val="20"/>
        </w:rPr>
      </w:pPr>
      <w:r w:rsidRPr="002A423C">
        <w:rPr>
          <w:sz w:val="20"/>
        </w:rPr>
        <w:t>1</w:t>
      </w:r>
      <w:r>
        <w:rPr>
          <w:sz w:val="20"/>
        </w:rPr>
        <w:t>5</w:t>
      </w:r>
      <w:r w:rsidRPr="002A423C">
        <w:rPr>
          <w:sz w:val="20"/>
        </w:rPr>
        <w:t xml:space="preserve"> lentelė</w:t>
      </w:r>
    </w:p>
    <w:p w14:paraId="359C4F69" w14:textId="77777777" w:rsidR="00474E70" w:rsidRPr="00057B84" w:rsidRDefault="00474E70" w:rsidP="00902FF8">
      <w:pPr>
        <w:spacing w:after="80"/>
        <w:jc w:val="center"/>
        <w:rPr>
          <w:b/>
          <w:sz w:val="20"/>
        </w:rPr>
      </w:pPr>
      <w:r>
        <w:rPr>
          <w:b/>
          <w:i/>
          <w:sz w:val="20"/>
        </w:rPr>
        <w:t>2021 metų Į</w:t>
      </w:r>
      <w:r w:rsidRPr="00057B84">
        <w:rPr>
          <w:b/>
          <w:i/>
          <w:sz w:val="20"/>
        </w:rPr>
        <w:t>staigos veiklos rezultatas,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84"/>
        <w:gridCol w:w="1620"/>
      </w:tblGrid>
      <w:tr w:rsidR="00474E70" w:rsidRPr="00A6604C" w14:paraId="01CE8E2F" w14:textId="77777777" w:rsidTr="00902FF8">
        <w:trPr>
          <w:jc w:val="center"/>
        </w:trPr>
        <w:tc>
          <w:tcPr>
            <w:tcW w:w="3284" w:type="dxa"/>
          </w:tcPr>
          <w:p w14:paraId="489F4529" w14:textId="77777777" w:rsidR="00474E70" w:rsidRPr="00A6604C" w:rsidRDefault="00474E70" w:rsidP="00902FF8">
            <w:pPr>
              <w:spacing w:after="80"/>
              <w:jc w:val="both"/>
              <w:rPr>
                <w:sz w:val="18"/>
                <w:szCs w:val="18"/>
              </w:rPr>
            </w:pPr>
            <w:r w:rsidRPr="00A6604C">
              <w:rPr>
                <w:sz w:val="18"/>
                <w:szCs w:val="18"/>
              </w:rPr>
              <w:t>Pavadinimas</w:t>
            </w:r>
          </w:p>
        </w:tc>
        <w:tc>
          <w:tcPr>
            <w:tcW w:w="1684" w:type="dxa"/>
          </w:tcPr>
          <w:p w14:paraId="212D23D1" w14:textId="77777777" w:rsidR="00474E70" w:rsidRPr="00A6604C" w:rsidRDefault="00474E70" w:rsidP="00902FF8">
            <w:pPr>
              <w:spacing w:after="80"/>
              <w:jc w:val="both"/>
              <w:rPr>
                <w:sz w:val="18"/>
                <w:szCs w:val="18"/>
              </w:rPr>
            </w:pPr>
            <w:r>
              <w:rPr>
                <w:sz w:val="18"/>
                <w:szCs w:val="18"/>
              </w:rPr>
              <w:t>2020-12-31</w:t>
            </w:r>
          </w:p>
        </w:tc>
        <w:tc>
          <w:tcPr>
            <w:tcW w:w="1620" w:type="dxa"/>
          </w:tcPr>
          <w:p w14:paraId="5BC3CE4F" w14:textId="77777777" w:rsidR="00474E70" w:rsidRPr="00A6604C" w:rsidRDefault="00474E70" w:rsidP="00902FF8">
            <w:pPr>
              <w:spacing w:after="80"/>
              <w:jc w:val="both"/>
              <w:rPr>
                <w:sz w:val="18"/>
                <w:szCs w:val="18"/>
              </w:rPr>
            </w:pPr>
            <w:r>
              <w:rPr>
                <w:sz w:val="18"/>
                <w:szCs w:val="18"/>
              </w:rPr>
              <w:t>2021</w:t>
            </w:r>
            <w:r w:rsidRPr="00A6604C">
              <w:rPr>
                <w:sz w:val="18"/>
                <w:szCs w:val="18"/>
              </w:rPr>
              <w:t>-12-31</w:t>
            </w:r>
          </w:p>
        </w:tc>
      </w:tr>
      <w:tr w:rsidR="00474E70" w:rsidRPr="00A6604C" w14:paraId="5FD9F34B" w14:textId="77777777" w:rsidTr="00902FF8">
        <w:trPr>
          <w:jc w:val="center"/>
        </w:trPr>
        <w:tc>
          <w:tcPr>
            <w:tcW w:w="3284" w:type="dxa"/>
          </w:tcPr>
          <w:p w14:paraId="6C31609C" w14:textId="77777777" w:rsidR="00474E70" w:rsidRPr="00A6604C" w:rsidRDefault="00474E70" w:rsidP="00902FF8">
            <w:pPr>
              <w:spacing w:after="80"/>
              <w:jc w:val="both"/>
              <w:rPr>
                <w:sz w:val="18"/>
                <w:szCs w:val="18"/>
              </w:rPr>
            </w:pPr>
            <w:r w:rsidRPr="00A6604C">
              <w:rPr>
                <w:sz w:val="18"/>
                <w:szCs w:val="18"/>
              </w:rPr>
              <w:t>Veiklos rezultatas</w:t>
            </w:r>
          </w:p>
        </w:tc>
        <w:tc>
          <w:tcPr>
            <w:tcW w:w="1684" w:type="dxa"/>
          </w:tcPr>
          <w:p w14:paraId="3D544213" w14:textId="77777777" w:rsidR="00474E70" w:rsidRPr="00A6604C" w:rsidRDefault="00474E70" w:rsidP="00902FF8">
            <w:pPr>
              <w:spacing w:after="80"/>
              <w:jc w:val="both"/>
              <w:rPr>
                <w:sz w:val="18"/>
                <w:szCs w:val="18"/>
              </w:rPr>
            </w:pPr>
            <w:r>
              <w:rPr>
                <w:sz w:val="18"/>
                <w:szCs w:val="18"/>
              </w:rPr>
              <w:t>916</w:t>
            </w:r>
          </w:p>
        </w:tc>
        <w:tc>
          <w:tcPr>
            <w:tcW w:w="1620" w:type="dxa"/>
          </w:tcPr>
          <w:p w14:paraId="6477B7FB" w14:textId="77777777" w:rsidR="00474E70" w:rsidRPr="00A6604C" w:rsidRDefault="00474E70" w:rsidP="00902FF8">
            <w:pPr>
              <w:spacing w:after="80"/>
              <w:jc w:val="both"/>
              <w:rPr>
                <w:color w:val="993300"/>
                <w:sz w:val="18"/>
                <w:szCs w:val="18"/>
              </w:rPr>
            </w:pPr>
            <w:r>
              <w:rPr>
                <w:sz w:val="18"/>
                <w:szCs w:val="18"/>
              </w:rPr>
              <w:t>3589</w:t>
            </w:r>
          </w:p>
        </w:tc>
      </w:tr>
    </w:tbl>
    <w:p w14:paraId="47577FA7" w14:textId="77777777" w:rsidR="00474E70" w:rsidRPr="009C40AB" w:rsidRDefault="00474E70" w:rsidP="00902FF8">
      <w:pPr>
        <w:jc w:val="center"/>
        <w:rPr>
          <w:bCs/>
          <w:szCs w:val="24"/>
        </w:rPr>
      </w:pPr>
    </w:p>
    <w:p w14:paraId="02C909BB" w14:textId="77777777" w:rsidR="00474E70" w:rsidRDefault="00474E70" w:rsidP="00902FF8">
      <w:pPr>
        <w:rPr>
          <w:bCs/>
          <w:szCs w:val="24"/>
        </w:rPr>
      </w:pPr>
      <w:r w:rsidRPr="009C40AB">
        <w:rPr>
          <w:bCs/>
          <w:szCs w:val="24"/>
        </w:rPr>
        <w:t>5.6. Įstaigos mokėtinos sumos ir įsipareigojimai</w:t>
      </w:r>
      <w:r>
        <w:rPr>
          <w:bCs/>
          <w:szCs w:val="24"/>
        </w:rPr>
        <w:t>. Įstaiga ilgalaikių įsipareigojimų neturi. Trumpalaikiai įsipareigojimai pateikti 15 lentelėje.</w:t>
      </w:r>
    </w:p>
    <w:p w14:paraId="7586F929" w14:textId="77777777" w:rsidR="00474E70" w:rsidRPr="003810CE" w:rsidRDefault="00474E70" w:rsidP="00902FF8">
      <w:pPr>
        <w:spacing w:after="80"/>
        <w:jc w:val="right"/>
        <w:rPr>
          <w:sz w:val="20"/>
        </w:rPr>
      </w:pPr>
      <w:r w:rsidRPr="002A423C">
        <w:rPr>
          <w:sz w:val="20"/>
        </w:rPr>
        <w:t>1</w:t>
      </w:r>
      <w:r>
        <w:rPr>
          <w:sz w:val="20"/>
        </w:rPr>
        <w:t>6</w:t>
      </w:r>
      <w:r w:rsidRPr="002A423C">
        <w:rPr>
          <w:sz w:val="20"/>
        </w:rPr>
        <w:t xml:space="preserve"> lentelė</w:t>
      </w:r>
    </w:p>
    <w:p w14:paraId="56119CDF" w14:textId="77777777" w:rsidR="00474E70" w:rsidRDefault="00474E70" w:rsidP="00902FF8">
      <w:pPr>
        <w:rPr>
          <w:bCs/>
          <w:i/>
          <w:sz w:val="18"/>
          <w:szCs w:val="18"/>
        </w:rPr>
      </w:pPr>
    </w:p>
    <w:p w14:paraId="7CBBF50B" w14:textId="77777777" w:rsidR="00474E70" w:rsidRDefault="00474E70" w:rsidP="00902FF8">
      <w:pPr>
        <w:jc w:val="center"/>
        <w:rPr>
          <w:b/>
          <w:bCs/>
          <w:sz w:val="20"/>
        </w:rPr>
      </w:pPr>
      <w:r>
        <w:rPr>
          <w:b/>
          <w:bCs/>
          <w:sz w:val="20"/>
        </w:rPr>
        <w:t>2021 m. trumpalaikiai įsipareigojimai (skolos prekių tiekėjams, rangovams, paslaugų teikėjams), Eur</w:t>
      </w:r>
    </w:p>
    <w:p w14:paraId="51B4A5A0" w14:textId="77777777" w:rsidR="00474E70" w:rsidRDefault="00474E70" w:rsidP="00902FF8">
      <w:pPr>
        <w:jc w:val="center"/>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64"/>
        <w:gridCol w:w="1980"/>
      </w:tblGrid>
      <w:tr w:rsidR="00474E70" w:rsidRPr="00A6604C" w14:paraId="67E88ECB" w14:textId="77777777" w:rsidTr="00902FF8">
        <w:trPr>
          <w:jc w:val="center"/>
        </w:trPr>
        <w:tc>
          <w:tcPr>
            <w:tcW w:w="3284" w:type="dxa"/>
          </w:tcPr>
          <w:p w14:paraId="1A42C411" w14:textId="77777777" w:rsidR="00474E70" w:rsidRPr="00A6604C" w:rsidRDefault="00474E70" w:rsidP="00902FF8">
            <w:pPr>
              <w:jc w:val="both"/>
              <w:rPr>
                <w:bCs/>
                <w:sz w:val="20"/>
              </w:rPr>
            </w:pPr>
            <w:r w:rsidRPr="00A6604C">
              <w:rPr>
                <w:bCs/>
                <w:sz w:val="20"/>
              </w:rPr>
              <w:t>Pavadinimas</w:t>
            </w:r>
          </w:p>
        </w:tc>
        <w:tc>
          <w:tcPr>
            <w:tcW w:w="1864" w:type="dxa"/>
          </w:tcPr>
          <w:p w14:paraId="0E688AF5" w14:textId="77777777" w:rsidR="00474E70" w:rsidRPr="00A6604C" w:rsidRDefault="00474E70" w:rsidP="00902FF8">
            <w:pPr>
              <w:jc w:val="both"/>
              <w:rPr>
                <w:bCs/>
                <w:sz w:val="20"/>
              </w:rPr>
            </w:pPr>
            <w:r>
              <w:rPr>
                <w:bCs/>
                <w:sz w:val="20"/>
              </w:rPr>
              <w:t>2020-12-31</w:t>
            </w:r>
          </w:p>
          <w:p w14:paraId="5BA7971E" w14:textId="77777777" w:rsidR="00474E70" w:rsidRPr="00A6604C" w:rsidRDefault="00474E70" w:rsidP="00902FF8">
            <w:pPr>
              <w:jc w:val="both"/>
              <w:rPr>
                <w:bCs/>
                <w:sz w:val="20"/>
              </w:rPr>
            </w:pPr>
            <w:r w:rsidRPr="00A6604C">
              <w:rPr>
                <w:bCs/>
                <w:sz w:val="20"/>
              </w:rPr>
              <w:t>eurais</w:t>
            </w:r>
          </w:p>
        </w:tc>
        <w:tc>
          <w:tcPr>
            <w:tcW w:w="1980" w:type="dxa"/>
          </w:tcPr>
          <w:p w14:paraId="475D49FE" w14:textId="77777777" w:rsidR="00474E70" w:rsidRPr="00A6604C" w:rsidRDefault="00474E70" w:rsidP="00902FF8">
            <w:pPr>
              <w:jc w:val="both"/>
              <w:rPr>
                <w:bCs/>
                <w:sz w:val="20"/>
              </w:rPr>
            </w:pPr>
            <w:r>
              <w:rPr>
                <w:bCs/>
                <w:sz w:val="20"/>
              </w:rPr>
              <w:t>2021</w:t>
            </w:r>
            <w:r w:rsidRPr="00A6604C">
              <w:rPr>
                <w:bCs/>
                <w:sz w:val="20"/>
              </w:rPr>
              <w:t>-12-31</w:t>
            </w:r>
          </w:p>
          <w:p w14:paraId="60EC64EC" w14:textId="77777777" w:rsidR="00474E70" w:rsidRPr="00A6604C" w:rsidRDefault="00474E70" w:rsidP="00902FF8">
            <w:pPr>
              <w:rPr>
                <w:sz w:val="20"/>
              </w:rPr>
            </w:pPr>
            <w:r w:rsidRPr="00A6604C">
              <w:rPr>
                <w:sz w:val="20"/>
              </w:rPr>
              <w:t>eurais</w:t>
            </w:r>
          </w:p>
        </w:tc>
      </w:tr>
      <w:tr w:rsidR="00474E70" w:rsidRPr="00A6604C" w14:paraId="263A9394" w14:textId="77777777" w:rsidTr="00902FF8">
        <w:trPr>
          <w:jc w:val="center"/>
        </w:trPr>
        <w:tc>
          <w:tcPr>
            <w:tcW w:w="3284" w:type="dxa"/>
          </w:tcPr>
          <w:p w14:paraId="5FBAF283" w14:textId="77777777" w:rsidR="00474E70" w:rsidRPr="00A6604C" w:rsidRDefault="00474E70" w:rsidP="00902FF8">
            <w:pPr>
              <w:jc w:val="both"/>
              <w:rPr>
                <w:bCs/>
                <w:sz w:val="20"/>
              </w:rPr>
            </w:pPr>
            <w:r w:rsidRPr="00A6604C">
              <w:rPr>
                <w:bCs/>
                <w:sz w:val="20"/>
              </w:rPr>
              <w:t>Skolos tiekėjams (už ryšius, elektrą,</w:t>
            </w:r>
            <w:r>
              <w:rPr>
                <w:bCs/>
                <w:sz w:val="20"/>
              </w:rPr>
              <w:t xml:space="preserve"> </w:t>
            </w:r>
            <w:r w:rsidRPr="00A6604C">
              <w:rPr>
                <w:bCs/>
                <w:sz w:val="20"/>
              </w:rPr>
              <w:t>vandenį ,paslaugas)</w:t>
            </w:r>
          </w:p>
        </w:tc>
        <w:tc>
          <w:tcPr>
            <w:tcW w:w="1864" w:type="dxa"/>
          </w:tcPr>
          <w:p w14:paraId="21F67398" w14:textId="77777777" w:rsidR="00474E70" w:rsidRPr="00A6604C" w:rsidRDefault="00474E70" w:rsidP="00902FF8">
            <w:pPr>
              <w:jc w:val="both"/>
              <w:rPr>
                <w:bCs/>
                <w:sz w:val="20"/>
              </w:rPr>
            </w:pPr>
            <w:r>
              <w:rPr>
                <w:bCs/>
                <w:sz w:val="20"/>
              </w:rPr>
              <w:t>101</w:t>
            </w:r>
          </w:p>
        </w:tc>
        <w:tc>
          <w:tcPr>
            <w:tcW w:w="1980" w:type="dxa"/>
          </w:tcPr>
          <w:p w14:paraId="06BD4632" w14:textId="77777777" w:rsidR="00474E70" w:rsidRPr="00A6604C" w:rsidRDefault="00474E70" w:rsidP="00902FF8">
            <w:pPr>
              <w:jc w:val="both"/>
              <w:rPr>
                <w:bCs/>
                <w:sz w:val="20"/>
              </w:rPr>
            </w:pPr>
            <w:r>
              <w:rPr>
                <w:bCs/>
                <w:sz w:val="20"/>
              </w:rPr>
              <w:t>246</w:t>
            </w:r>
          </w:p>
        </w:tc>
      </w:tr>
      <w:tr w:rsidR="00474E70" w:rsidRPr="00A6604C" w14:paraId="67C42D2E" w14:textId="77777777" w:rsidTr="00902FF8">
        <w:trPr>
          <w:jc w:val="center"/>
        </w:trPr>
        <w:tc>
          <w:tcPr>
            <w:tcW w:w="3284" w:type="dxa"/>
          </w:tcPr>
          <w:p w14:paraId="303C5D13" w14:textId="77777777" w:rsidR="00474E70" w:rsidRPr="00AA29E3" w:rsidRDefault="00474E70" w:rsidP="00902FF8">
            <w:pPr>
              <w:jc w:val="both"/>
              <w:rPr>
                <w:bCs/>
                <w:sz w:val="20"/>
                <w:u w:val="single"/>
              </w:rPr>
            </w:pPr>
            <w:r>
              <w:rPr>
                <w:bCs/>
                <w:sz w:val="20"/>
                <w:u w:val="single"/>
              </w:rPr>
              <w:t>Už degalus</w:t>
            </w:r>
          </w:p>
        </w:tc>
        <w:tc>
          <w:tcPr>
            <w:tcW w:w="1864" w:type="dxa"/>
          </w:tcPr>
          <w:p w14:paraId="16CB603F" w14:textId="77777777" w:rsidR="00474E70" w:rsidRDefault="00474E70" w:rsidP="00902FF8">
            <w:pPr>
              <w:jc w:val="both"/>
              <w:rPr>
                <w:bCs/>
                <w:sz w:val="20"/>
              </w:rPr>
            </w:pPr>
          </w:p>
        </w:tc>
        <w:tc>
          <w:tcPr>
            <w:tcW w:w="1980" w:type="dxa"/>
          </w:tcPr>
          <w:p w14:paraId="13380929" w14:textId="77777777" w:rsidR="00474E70" w:rsidRDefault="00474E70" w:rsidP="00902FF8">
            <w:pPr>
              <w:jc w:val="both"/>
              <w:rPr>
                <w:bCs/>
                <w:sz w:val="20"/>
              </w:rPr>
            </w:pPr>
            <w:r>
              <w:rPr>
                <w:bCs/>
                <w:sz w:val="20"/>
              </w:rPr>
              <w:t>73</w:t>
            </w:r>
          </w:p>
        </w:tc>
      </w:tr>
      <w:tr w:rsidR="00474E70" w:rsidRPr="00A6604C" w14:paraId="7933051D" w14:textId="77777777" w:rsidTr="00902FF8">
        <w:trPr>
          <w:jc w:val="center"/>
        </w:trPr>
        <w:tc>
          <w:tcPr>
            <w:tcW w:w="3284" w:type="dxa"/>
          </w:tcPr>
          <w:p w14:paraId="6C061BE5" w14:textId="77777777" w:rsidR="00474E70" w:rsidRPr="00A6604C" w:rsidRDefault="00474E70" w:rsidP="00902FF8">
            <w:pPr>
              <w:jc w:val="both"/>
              <w:rPr>
                <w:bCs/>
                <w:sz w:val="20"/>
              </w:rPr>
            </w:pPr>
            <w:r>
              <w:rPr>
                <w:bCs/>
                <w:sz w:val="20"/>
              </w:rPr>
              <w:t>Atostoginių kaupiniai</w:t>
            </w:r>
          </w:p>
        </w:tc>
        <w:tc>
          <w:tcPr>
            <w:tcW w:w="1864" w:type="dxa"/>
          </w:tcPr>
          <w:p w14:paraId="41690665" w14:textId="77777777" w:rsidR="00474E70" w:rsidRDefault="00474E70" w:rsidP="00902FF8">
            <w:pPr>
              <w:jc w:val="both"/>
              <w:rPr>
                <w:bCs/>
                <w:sz w:val="20"/>
              </w:rPr>
            </w:pPr>
            <w:r>
              <w:rPr>
                <w:bCs/>
                <w:sz w:val="20"/>
              </w:rPr>
              <w:t>8161</w:t>
            </w:r>
          </w:p>
        </w:tc>
        <w:tc>
          <w:tcPr>
            <w:tcW w:w="1980" w:type="dxa"/>
          </w:tcPr>
          <w:p w14:paraId="7527213D" w14:textId="77777777" w:rsidR="00474E70" w:rsidRDefault="00474E70" w:rsidP="00902FF8">
            <w:pPr>
              <w:jc w:val="both"/>
              <w:rPr>
                <w:bCs/>
                <w:sz w:val="20"/>
              </w:rPr>
            </w:pPr>
            <w:r>
              <w:rPr>
                <w:bCs/>
                <w:sz w:val="20"/>
              </w:rPr>
              <w:t>6337</w:t>
            </w:r>
          </w:p>
        </w:tc>
      </w:tr>
      <w:tr w:rsidR="00474E70" w:rsidRPr="00A6604C" w14:paraId="69A0D6CE" w14:textId="77777777" w:rsidTr="00902FF8">
        <w:trPr>
          <w:jc w:val="center"/>
        </w:trPr>
        <w:tc>
          <w:tcPr>
            <w:tcW w:w="3284" w:type="dxa"/>
          </w:tcPr>
          <w:p w14:paraId="35580F5D" w14:textId="77777777" w:rsidR="00474E70" w:rsidRPr="00A6604C" w:rsidRDefault="00474E70" w:rsidP="00902FF8">
            <w:pPr>
              <w:jc w:val="both"/>
              <w:rPr>
                <w:bCs/>
                <w:sz w:val="20"/>
              </w:rPr>
            </w:pPr>
            <w:r w:rsidRPr="00A6604C">
              <w:rPr>
                <w:bCs/>
                <w:sz w:val="20"/>
              </w:rPr>
              <w:lastRenderedPageBreak/>
              <w:t>Iš viso:</w:t>
            </w:r>
          </w:p>
        </w:tc>
        <w:tc>
          <w:tcPr>
            <w:tcW w:w="1864" w:type="dxa"/>
          </w:tcPr>
          <w:p w14:paraId="0E5236EF" w14:textId="77777777" w:rsidR="00474E70" w:rsidRPr="00A6604C" w:rsidRDefault="00474E70" w:rsidP="00902FF8">
            <w:pPr>
              <w:jc w:val="both"/>
              <w:rPr>
                <w:bCs/>
                <w:sz w:val="20"/>
              </w:rPr>
            </w:pPr>
            <w:r>
              <w:rPr>
                <w:bCs/>
                <w:sz w:val="20"/>
              </w:rPr>
              <w:t>8262</w:t>
            </w:r>
          </w:p>
        </w:tc>
        <w:tc>
          <w:tcPr>
            <w:tcW w:w="1980" w:type="dxa"/>
          </w:tcPr>
          <w:p w14:paraId="031221A1" w14:textId="77777777" w:rsidR="00474E70" w:rsidRPr="00A6604C" w:rsidRDefault="00474E70" w:rsidP="00902FF8">
            <w:pPr>
              <w:jc w:val="both"/>
              <w:rPr>
                <w:bCs/>
                <w:sz w:val="20"/>
              </w:rPr>
            </w:pPr>
            <w:r>
              <w:rPr>
                <w:bCs/>
                <w:sz w:val="20"/>
              </w:rPr>
              <w:t>6656</w:t>
            </w:r>
          </w:p>
        </w:tc>
      </w:tr>
    </w:tbl>
    <w:p w14:paraId="5A5D9B51" w14:textId="77777777" w:rsidR="00474E70" w:rsidRDefault="00474E70" w:rsidP="00902FF8">
      <w:pPr>
        <w:jc w:val="both"/>
        <w:rPr>
          <w:bCs/>
          <w:sz w:val="20"/>
        </w:rPr>
      </w:pPr>
      <w:r w:rsidRPr="00270485">
        <w:rPr>
          <w:bCs/>
          <w:szCs w:val="24"/>
        </w:rPr>
        <w:t>5.7.</w:t>
      </w:r>
      <w:r>
        <w:rPr>
          <w:bCs/>
          <w:szCs w:val="24"/>
        </w:rPr>
        <w:t>Įstaigos pajamos 2021</w:t>
      </w:r>
      <w:r w:rsidRPr="00270485">
        <w:rPr>
          <w:bCs/>
          <w:szCs w:val="24"/>
        </w:rPr>
        <w:t xml:space="preserve"> metais.</w:t>
      </w:r>
    </w:p>
    <w:p w14:paraId="541C5448" w14:textId="77777777" w:rsidR="00474E70" w:rsidRPr="003810CE" w:rsidRDefault="00474E70" w:rsidP="00902FF8">
      <w:pPr>
        <w:spacing w:after="80"/>
        <w:jc w:val="right"/>
        <w:rPr>
          <w:sz w:val="20"/>
        </w:rPr>
      </w:pPr>
      <w:r w:rsidRPr="002A423C">
        <w:rPr>
          <w:sz w:val="20"/>
        </w:rPr>
        <w:t>1</w:t>
      </w:r>
      <w:r>
        <w:rPr>
          <w:sz w:val="20"/>
        </w:rPr>
        <w:t>7</w:t>
      </w:r>
      <w:r w:rsidRPr="002A423C">
        <w:rPr>
          <w:sz w:val="20"/>
        </w:rPr>
        <w:t xml:space="preserve"> lentelė</w:t>
      </w:r>
    </w:p>
    <w:p w14:paraId="5DDA3089" w14:textId="77777777" w:rsidR="00474E70" w:rsidRDefault="00474E70" w:rsidP="00902FF8">
      <w:pPr>
        <w:jc w:val="both"/>
        <w:rPr>
          <w:b/>
          <w:bCs/>
          <w:sz w:val="20"/>
        </w:rPr>
      </w:pPr>
    </w:p>
    <w:p w14:paraId="1684E491" w14:textId="77777777" w:rsidR="00474E70" w:rsidRPr="00D01A69" w:rsidRDefault="00474E70" w:rsidP="00902FF8">
      <w:pPr>
        <w:jc w:val="center"/>
        <w:rPr>
          <w:b/>
          <w:bCs/>
          <w:sz w:val="20"/>
        </w:rPr>
      </w:pPr>
      <w:r w:rsidRPr="00781F20">
        <w:rPr>
          <w:b/>
          <w:bCs/>
          <w:sz w:val="20"/>
        </w:rPr>
        <w:t>Pajamos</w:t>
      </w:r>
      <w:r>
        <w:rPr>
          <w:b/>
          <w:bCs/>
          <w:sz w:val="20"/>
        </w:rPr>
        <w:t xml:space="preserve"> </w:t>
      </w:r>
      <w:r w:rsidRPr="00CE4DBD">
        <w:rPr>
          <w:b/>
          <w:bCs/>
          <w:sz w:val="20"/>
        </w:rPr>
        <w:t>už suteiktas paslaugas</w:t>
      </w:r>
      <w:r>
        <w:rPr>
          <w:b/>
          <w:bCs/>
          <w:sz w:val="20"/>
        </w:rPr>
        <w:t>,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980"/>
      </w:tblGrid>
      <w:tr w:rsidR="00474E70" w:rsidRPr="00A6604C" w14:paraId="218E226B" w14:textId="77777777" w:rsidTr="00902FF8">
        <w:trPr>
          <w:jc w:val="center"/>
        </w:trPr>
        <w:tc>
          <w:tcPr>
            <w:tcW w:w="3168" w:type="dxa"/>
          </w:tcPr>
          <w:p w14:paraId="03415EA1" w14:textId="77777777" w:rsidR="00474E70" w:rsidRPr="00A6604C" w:rsidRDefault="00474E70" w:rsidP="00902FF8">
            <w:pPr>
              <w:jc w:val="both"/>
              <w:rPr>
                <w:bCs/>
                <w:sz w:val="20"/>
              </w:rPr>
            </w:pPr>
            <w:r w:rsidRPr="00A6604C">
              <w:rPr>
                <w:bCs/>
                <w:sz w:val="20"/>
              </w:rPr>
              <w:t>Pavadinimas</w:t>
            </w:r>
          </w:p>
        </w:tc>
        <w:tc>
          <w:tcPr>
            <w:tcW w:w="1980" w:type="dxa"/>
          </w:tcPr>
          <w:p w14:paraId="7DD7F2B1" w14:textId="77777777" w:rsidR="00474E70" w:rsidRPr="00A6604C" w:rsidRDefault="00474E70" w:rsidP="00902FF8">
            <w:pPr>
              <w:jc w:val="both"/>
              <w:rPr>
                <w:bCs/>
                <w:sz w:val="20"/>
              </w:rPr>
            </w:pPr>
            <w:r>
              <w:rPr>
                <w:bCs/>
                <w:sz w:val="20"/>
              </w:rPr>
              <w:t>2020</w:t>
            </w:r>
            <w:r w:rsidRPr="00A6604C">
              <w:rPr>
                <w:bCs/>
                <w:sz w:val="20"/>
              </w:rPr>
              <w:t>m</w:t>
            </w:r>
          </w:p>
        </w:tc>
        <w:tc>
          <w:tcPr>
            <w:tcW w:w="1980" w:type="dxa"/>
          </w:tcPr>
          <w:p w14:paraId="608676F3" w14:textId="77777777" w:rsidR="00474E70" w:rsidRPr="00A6604C" w:rsidRDefault="00474E70" w:rsidP="00902FF8">
            <w:pPr>
              <w:jc w:val="both"/>
              <w:rPr>
                <w:bCs/>
                <w:sz w:val="20"/>
              </w:rPr>
            </w:pPr>
            <w:r>
              <w:rPr>
                <w:bCs/>
                <w:sz w:val="20"/>
              </w:rPr>
              <w:t>2021</w:t>
            </w:r>
            <w:r w:rsidRPr="00A6604C">
              <w:rPr>
                <w:bCs/>
                <w:sz w:val="20"/>
              </w:rPr>
              <w:t>m</w:t>
            </w:r>
          </w:p>
        </w:tc>
      </w:tr>
      <w:tr w:rsidR="00474E70" w:rsidRPr="00A6604C" w14:paraId="725B98AA" w14:textId="77777777" w:rsidTr="00902FF8">
        <w:trPr>
          <w:jc w:val="center"/>
        </w:trPr>
        <w:tc>
          <w:tcPr>
            <w:tcW w:w="3168" w:type="dxa"/>
          </w:tcPr>
          <w:p w14:paraId="64CB2A0D" w14:textId="77777777" w:rsidR="00474E70" w:rsidRPr="00A6604C" w:rsidRDefault="00474E70" w:rsidP="00902FF8">
            <w:pPr>
              <w:spacing w:after="80"/>
              <w:jc w:val="both"/>
              <w:rPr>
                <w:sz w:val="20"/>
              </w:rPr>
            </w:pPr>
            <w:r>
              <w:rPr>
                <w:sz w:val="20"/>
              </w:rPr>
              <w:t>Už paslaugas</w:t>
            </w:r>
          </w:p>
        </w:tc>
        <w:tc>
          <w:tcPr>
            <w:tcW w:w="1980" w:type="dxa"/>
          </w:tcPr>
          <w:p w14:paraId="611923FD" w14:textId="77777777" w:rsidR="00474E70" w:rsidRPr="00A6604C" w:rsidRDefault="00474E70" w:rsidP="00902FF8">
            <w:pPr>
              <w:jc w:val="both"/>
              <w:rPr>
                <w:bCs/>
                <w:sz w:val="20"/>
              </w:rPr>
            </w:pPr>
            <w:r>
              <w:rPr>
                <w:bCs/>
                <w:sz w:val="20"/>
              </w:rPr>
              <w:t>5844</w:t>
            </w:r>
          </w:p>
        </w:tc>
        <w:tc>
          <w:tcPr>
            <w:tcW w:w="1980" w:type="dxa"/>
          </w:tcPr>
          <w:p w14:paraId="1C869700" w14:textId="77777777" w:rsidR="00474E70" w:rsidRPr="00A6604C" w:rsidRDefault="00474E70" w:rsidP="00902FF8">
            <w:pPr>
              <w:spacing w:after="80"/>
              <w:jc w:val="both"/>
              <w:rPr>
                <w:sz w:val="20"/>
              </w:rPr>
            </w:pPr>
            <w:r>
              <w:rPr>
                <w:sz w:val="20"/>
              </w:rPr>
              <w:t>5692</w:t>
            </w:r>
          </w:p>
        </w:tc>
      </w:tr>
      <w:tr w:rsidR="00474E70" w:rsidRPr="00A6604C" w14:paraId="31A5F46A" w14:textId="77777777" w:rsidTr="00902FF8">
        <w:trPr>
          <w:jc w:val="center"/>
        </w:trPr>
        <w:tc>
          <w:tcPr>
            <w:tcW w:w="3168" w:type="dxa"/>
          </w:tcPr>
          <w:p w14:paraId="3EFC9E67" w14:textId="77777777" w:rsidR="00474E70" w:rsidRPr="00A6604C" w:rsidRDefault="00474E70" w:rsidP="00902FF8">
            <w:pPr>
              <w:spacing w:after="80"/>
              <w:jc w:val="both"/>
              <w:rPr>
                <w:sz w:val="20"/>
              </w:rPr>
            </w:pPr>
            <w:r w:rsidRPr="00A6604C">
              <w:rPr>
                <w:sz w:val="20"/>
              </w:rPr>
              <w:t>Iš viso:</w:t>
            </w:r>
          </w:p>
        </w:tc>
        <w:tc>
          <w:tcPr>
            <w:tcW w:w="1980" w:type="dxa"/>
          </w:tcPr>
          <w:p w14:paraId="7C55BDF1" w14:textId="77777777" w:rsidR="00474E70" w:rsidRPr="00A6604C" w:rsidRDefault="00474E70" w:rsidP="00902FF8">
            <w:pPr>
              <w:jc w:val="both"/>
              <w:rPr>
                <w:bCs/>
                <w:sz w:val="20"/>
              </w:rPr>
            </w:pPr>
            <w:r>
              <w:rPr>
                <w:bCs/>
                <w:sz w:val="20"/>
              </w:rPr>
              <w:t>5844</w:t>
            </w:r>
          </w:p>
        </w:tc>
        <w:tc>
          <w:tcPr>
            <w:tcW w:w="1980" w:type="dxa"/>
          </w:tcPr>
          <w:p w14:paraId="0064AF4E" w14:textId="77777777" w:rsidR="00474E70" w:rsidRPr="00A6604C" w:rsidRDefault="00474E70" w:rsidP="00902FF8">
            <w:pPr>
              <w:spacing w:after="80"/>
              <w:jc w:val="both"/>
              <w:rPr>
                <w:sz w:val="20"/>
              </w:rPr>
            </w:pPr>
            <w:r>
              <w:rPr>
                <w:sz w:val="20"/>
              </w:rPr>
              <w:t>5692</w:t>
            </w:r>
          </w:p>
        </w:tc>
      </w:tr>
    </w:tbl>
    <w:p w14:paraId="469E5F60" w14:textId="77777777" w:rsidR="00474E70" w:rsidRDefault="00474E70" w:rsidP="00902FF8">
      <w:pPr>
        <w:jc w:val="both"/>
        <w:rPr>
          <w:bCs/>
          <w:sz w:val="20"/>
        </w:rPr>
      </w:pPr>
    </w:p>
    <w:p w14:paraId="44BDB812" w14:textId="77777777" w:rsidR="00474E70" w:rsidRPr="00D10F18" w:rsidRDefault="00474E70" w:rsidP="00902FF8">
      <w:pPr>
        <w:jc w:val="both"/>
        <w:rPr>
          <w:bCs/>
          <w:szCs w:val="24"/>
        </w:rPr>
      </w:pPr>
      <w:r>
        <w:rPr>
          <w:bCs/>
          <w:szCs w:val="24"/>
        </w:rPr>
        <w:t>5.8. Įstaigos sąnaudos 2021</w:t>
      </w:r>
      <w:r w:rsidRPr="00D10F18">
        <w:rPr>
          <w:bCs/>
          <w:szCs w:val="24"/>
        </w:rPr>
        <w:t xml:space="preserve"> metais.</w:t>
      </w:r>
    </w:p>
    <w:p w14:paraId="3D4B6E58" w14:textId="77777777" w:rsidR="00474E70" w:rsidRPr="003810CE" w:rsidRDefault="00474E70" w:rsidP="00902FF8">
      <w:pPr>
        <w:spacing w:after="80"/>
        <w:jc w:val="right"/>
        <w:rPr>
          <w:sz w:val="20"/>
        </w:rPr>
      </w:pPr>
      <w:r w:rsidRPr="002A423C">
        <w:rPr>
          <w:sz w:val="20"/>
        </w:rPr>
        <w:t>1</w:t>
      </w:r>
      <w:r>
        <w:rPr>
          <w:sz w:val="20"/>
        </w:rPr>
        <w:t>8</w:t>
      </w:r>
      <w:r w:rsidRPr="002A423C">
        <w:rPr>
          <w:sz w:val="20"/>
        </w:rPr>
        <w:t xml:space="preserve"> lentelė</w:t>
      </w:r>
    </w:p>
    <w:p w14:paraId="11D4FDB7" w14:textId="77777777" w:rsidR="00474E70" w:rsidRDefault="00474E70" w:rsidP="00902FF8">
      <w:pPr>
        <w:jc w:val="both"/>
        <w:rPr>
          <w:bCs/>
          <w:sz w:val="20"/>
        </w:rPr>
      </w:pPr>
    </w:p>
    <w:p w14:paraId="3315FD7E" w14:textId="77777777" w:rsidR="00474E70" w:rsidRPr="00691B66" w:rsidRDefault="00474E70" w:rsidP="00902FF8">
      <w:pPr>
        <w:jc w:val="center"/>
        <w:rPr>
          <w:b/>
          <w:bCs/>
          <w:sz w:val="20"/>
        </w:rPr>
      </w:pPr>
      <w:r w:rsidRPr="002235F4">
        <w:rPr>
          <w:b/>
          <w:bCs/>
          <w:sz w:val="20"/>
        </w:rPr>
        <w:t>Sąnaudos</w:t>
      </w:r>
      <w:r>
        <w:rPr>
          <w:b/>
          <w:bCs/>
          <w:sz w:val="20"/>
        </w:rPr>
        <w:t>, Eur.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864"/>
        <w:gridCol w:w="1980"/>
      </w:tblGrid>
      <w:tr w:rsidR="00474E70" w:rsidRPr="00A6604C" w14:paraId="4DEB7A43" w14:textId="77777777" w:rsidTr="00902FF8">
        <w:trPr>
          <w:jc w:val="center"/>
        </w:trPr>
        <w:tc>
          <w:tcPr>
            <w:tcW w:w="3284" w:type="dxa"/>
          </w:tcPr>
          <w:p w14:paraId="6DAAA476" w14:textId="77777777" w:rsidR="00474E70" w:rsidRPr="00A6604C" w:rsidRDefault="00474E70" w:rsidP="00902FF8">
            <w:pPr>
              <w:jc w:val="both"/>
              <w:rPr>
                <w:bCs/>
                <w:sz w:val="20"/>
              </w:rPr>
            </w:pPr>
            <w:r w:rsidRPr="00A6604C">
              <w:rPr>
                <w:bCs/>
                <w:sz w:val="20"/>
              </w:rPr>
              <w:t>Pavadinimas</w:t>
            </w:r>
          </w:p>
        </w:tc>
        <w:tc>
          <w:tcPr>
            <w:tcW w:w="1864" w:type="dxa"/>
          </w:tcPr>
          <w:p w14:paraId="46742CF7" w14:textId="77777777" w:rsidR="00474E70" w:rsidRPr="00A6604C" w:rsidRDefault="00474E70" w:rsidP="00902FF8">
            <w:pPr>
              <w:jc w:val="both"/>
              <w:rPr>
                <w:bCs/>
                <w:sz w:val="20"/>
              </w:rPr>
            </w:pPr>
            <w:r>
              <w:rPr>
                <w:bCs/>
                <w:sz w:val="20"/>
              </w:rPr>
              <w:t>2020m.</w:t>
            </w:r>
          </w:p>
        </w:tc>
        <w:tc>
          <w:tcPr>
            <w:tcW w:w="1980" w:type="dxa"/>
          </w:tcPr>
          <w:p w14:paraId="71EDE15C" w14:textId="77777777" w:rsidR="00474E70" w:rsidRPr="00A6604C" w:rsidRDefault="00474E70" w:rsidP="00902FF8">
            <w:pPr>
              <w:jc w:val="both"/>
              <w:rPr>
                <w:bCs/>
                <w:sz w:val="20"/>
              </w:rPr>
            </w:pPr>
            <w:r>
              <w:rPr>
                <w:bCs/>
                <w:sz w:val="20"/>
              </w:rPr>
              <w:t>2021m.</w:t>
            </w:r>
          </w:p>
        </w:tc>
      </w:tr>
      <w:tr w:rsidR="00474E70" w:rsidRPr="00A6604C" w14:paraId="65B567D8" w14:textId="77777777" w:rsidTr="00902FF8">
        <w:trPr>
          <w:jc w:val="center"/>
        </w:trPr>
        <w:tc>
          <w:tcPr>
            <w:tcW w:w="3284" w:type="dxa"/>
          </w:tcPr>
          <w:p w14:paraId="5DBE2F49" w14:textId="77777777" w:rsidR="00474E70" w:rsidRPr="00A6604C" w:rsidRDefault="00474E70" w:rsidP="00902FF8">
            <w:pPr>
              <w:jc w:val="both"/>
              <w:rPr>
                <w:bCs/>
                <w:sz w:val="18"/>
                <w:szCs w:val="18"/>
              </w:rPr>
            </w:pPr>
            <w:r w:rsidRPr="00A6604C">
              <w:rPr>
                <w:bCs/>
                <w:sz w:val="18"/>
                <w:szCs w:val="18"/>
              </w:rPr>
              <w:t>Darbuotojų išlaikymo</w:t>
            </w:r>
          </w:p>
        </w:tc>
        <w:tc>
          <w:tcPr>
            <w:tcW w:w="1864" w:type="dxa"/>
          </w:tcPr>
          <w:p w14:paraId="6428E047" w14:textId="77777777" w:rsidR="00474E70" w:rsidRPr="00A6604C" w:rsidRDefault="00474E70" w:rsidP="00902FF8">
            <w:pPr>
              <w:jc w:val="both"/>
              <w:rPr>
                <w:bCs/>
                <w:sz w:val="20"/>
              </w:rPr>
            </w:pPr>
            <w:r>
              <w:rPr>
                <w:bCs/>
                <w:sz w:val="20"/>
              </w:rPr>
              <w:t>68068</w:t>
            </w:r>
          </w:p>
        </w:tc>
        <w:tc>
          <w:tcPr>
            <w:tcW w:w="1980" w:type="dxa"/>
          </w:tcPr>
          <w:p w14:paraId="0F30FF0E" w14:textId="77777777" w:rsidR="00474E70" w:rsidRPr="00A6604C" w:rsidRDefault="00474E70" w:rsidP="00902FF8">
            <w:pPr>
              <w:jc w:val="both"/>
              <w:rPr>
                <w:bCs/>
                <w:sz w:val="20"/>
              </w:rPr>
            </w:pPr>
            <w:r>
              <w:rPr>
                <w:bCs/>
                <w:sz w:val="20"/>
              </w:rPr>
              <w:t>72084</w:t>
            </w:r>
          </w:p>
        </w:tc>
      </w:tr>
      <w:tr w:rsidR="00474E70" w:rsidRPr="00A6604C" w14:paraId="38A66BFF" w14:textId="77777777" w:rsidTr="00902FF8">
        <w:trPr>
          <w:jc w:val="center"/>
        </w:trPr>
        <w:tc>
          <w:tcPr>
            <w:tcW w:w="3284" w:type="dxa"/>
          </w:tcPr>
          <w:p w14:paraId="7B5DA64D" w14:textId="77777777" w:rsidR="00474E70" w:rsidRPr="00A6604C" w:rsidRDefault="00474E70" w:rsidP="00902FF8">
            <w:pPr>
              <w:jc w:val="both"/>
              <w:rPr>
                <w:bCs/>
                <w:sz w:val="20"/>
              </w:rPr>
            </w:pPr>
            <w:r>
              <w:rPr>
                <w:bCs/>
                <w:sz w:val="20"/>
              </w:rPr>
              <w:t>Komunalinių paslaugų ir ryšių</w:t>
            </w:r>
          </w:p>
        </w:tc>
        <w:tc>
          <w:tcPr>
            <w:tcW w:w="1864" w:type="dxa"/>
          </w:tcPr>
          <w:p w14:paraId="52C1DA32" w14:textId="77777777" w:rsidR="00474E70" w:rsidRPr="00A6604C" w:rsidRDefault="00474E70" w:rsidP="00902FF8">
            <w:pPr>
              <w:jc w:val="both"/>
              <w:rPr>
                <w:bCs/>
                <w:sz w:val="20"/>
              </w:rPr>
            </w:pPr>
            <w:r>
              <w:rPr>
                <w:bCs/>
                <w:sz w:val="20"/>
              </w:rPr>
              <w:t>1032</w:t>
            </w:r>
          </w:p>
        </w:tc>
        <w:tc>
          <w:tcPr>
            <w:tcW w:w="1980" w:type="dxa"/>
          </w:tcPr>
          <w:p w14:paraId="71DCA4AD" w14:textId="77777777" w:rsidR="00474E70" w:rsidRPr="00A6604C" w:rsidRDefault="00474E70" w:rsidP="00902FF8">
            <w:pPr>
              <w:jc w:val="both"/>
              <w:rPr>
                <w:bCs/>
                <w:sz w:val="20"/>
              </w:rPr>
            </w:pPr>
            <w:r>
              <w:rPr>
                <w:bCs/>
                <w:sz w:val="20"/>
              </w:rPr>
              <w:t>4056</w:t>
            </w:r>
          </w:p>
        </w:tc>
      </w:tr>
      <w:tr w:rsidR="00474E70" w:rsidRPr="00A6604C" w14:paraId="7E5C1F06" w14:textId="77777777" w:rsidTr="00902FF8">
        <w:trPr>
          <w:jc w:val="center"/>
        </w:trPr>
        <w:tc>
          <w:tcPr>
            <w:tcW w:w="3284" w:type="dxa"/>
          </w:tcPr>
          <w:p w14:paraId="6389E5E2" w14:textId="77777777" w:rsidR="00474E70" w:rsidRPr="00A6604C" w:rsidRDefault="00474E70" w:rsidP="00902FF8">
            <w:pPr>
              <w:jc w:val="both"/>
              <w:rPr>
                <w:bCs/>
                <w:sz w:val="20"/>
              </w:rPr>
            </w:pPr>
            <w:r>
              <w:rPr>
                <w:bCs/>
                <w:sz w:val="20"/>
              </w:rPr>
              <w:t>Komandiruočių</w:t>
            </w:r>
          </w:p>
        </w:tc>
        <w:tc>
          <w:tcPr>
            <w:tcW w:w="1864" w:type="dxa"/>
          </w:tcPr>
          <w:p w14:paraId="3C44FD8C" w14:textId="77777777" w:rsidR="00474E70" w:rsidRPr="00A6604C" w:rsidRDefault="00474E70" w:rsidP="00902FF8">
            <w:pPr>
              <w:jc w:val="both"/>
              <w:rPr>
                <w:bCs/>
                <w:sz w:val="20"/>
              </w:rPr>
            </w:pPr>
            <w:r>
              <w:rPr>
                <w:bCs/>
                <w:sz w:val="20"/>
              </w:rPr>
              <w:t>240</w:t>
            </w:r>
          </w:p>
        </w:tc>
        <w:tc>
          <w:tcPr>
            <w:tcW w:w="1980" w:type="dxa"/>
          </w:tcPr>
          <w:p w14:paraId="3DBFB3A9" w14:textId="77777777" w:rsidR="00474E70" w:rsidRPr="00A6604C" w:rsidRDefault="00474E70" w:rsidP="00902FF8">
            <w:pPr>
              <w:jc w:val="both"/>
              <w:rPr>
                <w:bCs/>
                <w:sz w:val="20"/>
              </w:rPr>
            </w:pPr>
            <w:r>
              <w:rPr>
                <w:bCs/>
                <w:sz w:val="20"/>
              </w:rPr>
              <w:t>560</w:t>
            </w:r>
          </w:p>
        </w:tc>
      </w:tr>
      <w:tr w:rsidR="00474E70" w:rsidRPr="00A6604C" w14:paraId="42976C26" w14:textId="77777777" w:rsidTr="00902FF8">
        <w:trPr>
          <w:jc w:val="center"/>
        </w:trPr>
        <w:tc>
          <w:tcPr>
            <w:tcW w:w="3284" w:type="dxa"/>
          </w:tcPr>
          <w:p w14:paraId="2F1F3812" w14:textId="77777777" w:rsidR="00474E70" w:rsidRPr="00A6604C" w:rsidRDefault="00474E70" w:rsidP="00902FF8">
            <w:pPr>
              <w:jc w:val="both"/>
              <w:rPr>
                <w:bCs/>
                <w:sz w:val="20"/>
              </w:rPr>
            </w:pPr>
            <w:r w:rsidRPr="00A6604C">
              <w:rPr>
                <w:bCs/>
                <w:sz w:val="20"/>
              </w:rPr>
              <w:t>Transporto išlaikymo</w:t>
            </w:r>
          </w:p>
        </w:tc>
        <w:tc>
          <w:tcPr>
            <w:tcW w:w="1864" w:type="dxa"/>
          </w:tcPr>
          <w:p w14:paraId="5BB6CD00" w14:textId="77777777" w:rsidR="00474E70" w:rsidRPr="00A6604C" w:rsidRDefault="00474E70" w:rsidP="00902FF8">
            <w:pPr>
              <w:jc w:val="both"/>
              <w:rPr>
                <w:bCs/>
                <w:sz w:val="20"/>
              </w:rPr>
            </w:pPr>
            <w:r>
              <w:rPr>
                <w:bCs/>
                <w:sz w:val="20"/>
              </w:rPr>
              <w:t>926</w:t>
            </w:r>
          </w:p>
        </w:tc>
        <w:tc>
          <w:tcPr>
            <w:tcW w:w="1980" w:type="dxa"/>
          </w:tcPr>
          <w:p w14:paraId="0EE35743" w14:textId="77777777" w:rsidR="00474E70" w:rsidRPr="00A6604C" w:rsidRDefault="00474E70" w:rsidP="00902FF8">
            <w:pPr>
              <w:jc w:val="both"/>
              <w:rPr>
                <w:bCs/>
                <w:sz w:val="20"/>
              </w:rPr>
            </w:pPr>
            <w:r>
              <w:rPr>
                <w:bCs/>
                <w:sz w:val="20"/>
              </w:rPr>
              <w:t>1729</w:t>
            </w:r>
          </w:p>
        </w:tc>
      </w:tr>
      <w:tr w:rsidR="00474E70" w:rsidRPr="00A6604C" w14:paraId="2B58F587" w14:textId="77777777" w:rsidTr="00902FF8">
        <w:trPr>
          <w:jc w:val="center"/>
        </w:trPr>
        <w:tc>
          <w:tcPr>
            <w:tcW w:w="3284" w:type="dxa"/>
          </w:tcPr>
          <w:p w14:paraId="461CBA3B" w14:textId="77777777" w:rsidR="00474E70" w:rsidRPr="00A6604C" w:rsidRDefault="00474E70" w:rsidP="00902FF8">
            <w:pPr>
              <w:jc w:val="both"/>
              <w:rPr>
                <w:bCs/>
                <w:sz w:val="20"/>
              </w:rPr>
            </w:pPr>
            <w:r w:rsidRPr="00A6604C">
              <w:rPr>
                <w:bCs/>
                <w:sz w:val="20"/>
              </w:rPr>
              <w:t>Nusidėvėjimo</w:t>
            </w:r>
          </w:p>
        </w:tc>
        <w:tc>
          <w:tcPr>
            <w:tcW w:w="1864" w:type="dxa"/>
          </w:tcPr>
          <w:p w14:paraId="57214DC3" w14:textId="77777777" w:rsidR="00474E70" w:rsidRPr="00A6604C" w:rsidRDefault="00474E70" w:rsidP="00902FF8">
            <w:pPr>
              <w:jc w:val="both"/>
              <w:rPr>
                <w:bCs/>
                <w:sz w:val="20"/>
              </w:rPr>
            </w:pPr>
            <w:r>
              <w:rPr>
                <w:bCs/>
                <w:sz w:val="20"/>
              </w:rPr>
              <w:t>10317</w:t>
            </w:r>
          </w:p>
        </w:tc>
        <w:tc>
          <w:tcPr>
            <w:tcW w:w="1980" w:type="dxa"/>
          </w:tcPr>
          <w:p w14:paraId="33B113FF" w14:textId="77777777" w:rsidR="00474E70" w:rsidRPr="00A6604C" w:rsidRDefault="00474E70" w:rsidP="00902FF8">
            <w:pPr>
              <w:jc w:val="both"/>
              <w:rPr>
                <w:bCs/>
                <w:sz w:val="20"/>
              </w:rPr>
            </w:pPr>
            <w:r>
              <w:rPr>
                <w:bCs/>
                <w:sz w:val="20"/>
              </w:rPr>
              <w:t>21896</w:t>
            </w:r>
          </w:p>
        </w:tc>
      </w:tr>
      <w:tr w:rsidR="00474E70" w:rsidRPr="00A6604C" w14:paraId="3F728FB5" w14:textId="77777777" w:rsidTr="00902FF8">
        <w:trPr>
          <w:jc w:val="center"/>
        </w:trPr>
        <w:tc>
          <w:tcPr>
            <w:tcW w:w="3284" w:type="dxa"/>
          </w:tcPr>
          <w:p w14:paraId="0ED0185C" w14:textId="77777777" w:rsidR="00474E70" w:rsidRPr="00A6604C" w:rsidRDefault="00474E70" w:rsidP="00902FF8">
            <w:pPr>
              <w:jc w:val="both"/>
              <w:rPr>
                <w:bCs/>
                <w:sz w:val="20"/>
              </w:rPr>
            </w:pPr>
            <w:r>
              <w:rPr>
                <w:bCs/>
                <w:sz w:val="20"/>
              </w:rPr>
              <w:t>Kitos veiklos</w:t>
            </w:r>
          </w:p>
        </w:tc>
        <w:tc>
          <w:tcPr>
            <w:tcW w:w="1864" w:type="dxa"/>
          </w:tcPr>
          <w:p w14:paraId="60432C81" w14:textId="77777777" w:rsidR="00474E70" w:rsidRPr="00A6604C" w:rsidRDefault="00474E70" w:rsidP="00902FF8">
            <w:pPr>
              <w:jc w:val="both"/>
              <w:rPr>
                <w:bCs/>
                <w:sz w:val="20"/>
              </w:rPr>
            </w:pPr>
            <w:r>
              <w:rPr>
                <w:bCs/>
                <w:sz w:val="20"/>
              </w:rPr>
              <w:t>12026</w:t>
            </w:r>
          </w:p>
        </w:tc>
        <w:tc>
          <w:tcPr>
            <w:tcW w:w="1980" w:type="dxa"/>
          </w:tcPr>
          <w:p w14:paraId="0C0F3BB7" w14:textId="77777777" w:rsidR="00474E70" w:rsidRPr="00A6604C" w:rsidRDefault="00474E70" w:rsidP="00902FF8">
            <w:pPr>
              <w:jc w:val="both"/>
              <w:rPr>
                <w:bCs/>
                <w:sz w:val="20"/>
              </w:rPr>
            </w:pPr>
            <w:r>
              <w:rPr>
                <w:bCs/>
                <w:sz w:val="20"/>
              </w:rPr>
              <w:t>117418</w:t>
            </w:r>
          </w:p>
        </w:tc>
      </w:tr>
      <w:tr w:rsidR="00474E70" w:rsidRPr="00A6604C" w14:paraId="17C8018F" w14:textId="77777777" w:rsidTr="00902FF8">
        <w:trPr>
          <w:jc w:val="center"/>
        </w:trPr>
        <w:tc>
          <w:tcPr>
            <w:tcW w:w="3284" w:type="dxa"/>
          </w:tcPr>
          <w:p w14:paraId="28FFDD62" w14:textId="77777777" w:rsidR="00474E70" w:rsidRPr="00A6604C" w:rsidRDefault="00474E70" w:rsidP="00902FF8">
            <w:pPr>
              <w:jc w:val="both"/>
              <w:rPr>
                <w:bCs/>
                <w:sz w:val="20"/>
              </w:rPr>
            </w:pPr>
            <w:r w:rsidRPr="00A6604C">
              <w:rPr>
                <w:bCs/>
                <w:sz w:val="20"/>
              </w:rPr>
              <w:t>Iš viso:</w:t>
            </w:r>
          </w:p>
        </w:tc>
        <w:tc>
          <w:tcPr>
            <w:tcW w:w="1864" w:type="dxa"/>
          </w:tcPr>
          <w:p w14:paraId="7ADCCF24" w14:textId="77777777" w:rsidR="00474E70" w:rsidRPr="00A6604C" w:rsidRDefault="00474E70" w:rsidP="00902FF8">
            <w:pPr>
              <w:jc w:val="both"/>
              <w:rPr>
                <w:bCs/>
                <w:sz w:val="20"/>
              </w:rPr>
            </w:pPr>
            <w:r>
              <w:rPr>
                <w:bCs/>
                <w:sz w:val="20"/>
              </w:rPr>
              <w:t>92609</w:t>
            </w:r>
          </w:p>
        </w:tc>
        <w:tc>
          <w:tcPr>
            <w:tcW w:w="1980" w:type="dxa"/>
          </w:tcPr>
          <w:p w14:paraId="0403906B" w14:textId="77777777" w:rsidR="00474E70" w:rsidRPr="00A6604C" w:rsidRDefault="00474E70" w:rsidP="00902FF8">
            <w:pPr>
              <w:jc w:val="both"/>
              <w:rPr>
                <w:bCs/>
                <w:sz w:val="20"/>
              </w:rPr>
            </w:pPr>
            <w:r>
              <w:rPr>
                <w:bCs/>
                <w:sz w:val="20"/>
              </w:rPr>
              <w:t>217743</w:t>
            </w:r>
          </w:p>
        </w:tc>
      </w:tr>
    </w:tbl>
    <w:p w14:paraId="6EF096A0" w14:textId="77777777" w:rsidR="00474E70" w:rsidRPr="00604707" w:rsidRDefault="00474E70" w:rsidP="00902FF8">
      <w:pPr>
        <w:jc w:val="both"/>
        <w:rPr>
          <w:bCs/>
          <w:i/>
          <w:sz w:val="16"/>
          <w:szCs w:val="16"/>
        </w:rPr>
      </w:pPr>
    </w:p>
    <w:p w14:paraId="1ECF6380" w14:textId="77777777" w:rsidR="00474E70" w:rsidRPr="00221AA7" w:rsidRDefault="00474E70" w:rsidP="00902FF8">
      <w:pPr>
        <w:numPr>
          <w:ilvl w:val="1"/>
          <w:numId w:val="12"/>
        </w:numPr>
        <w:tabs>
          <w:tab w:val="left" w:pos="567"/>
        </w:tabs>
        <w:spacing w:line="360" w:lineRule="auto"/>
        <w:ind w:left="0" w:firstLine="0"/>
        <w:jc w:val="both"/>
        <w:rPr>
          <w:szCs w:val="24"/>
        </w:rPr>
      </w:pPr>
      <w:r w:rsidRPr="000E1641">
        <w:rPr>
          <w:szCs w:val="24"/>
        </w:rPr>
        <w:t>Įstaigos finansinė padėti</w:t>
      </w:r>
      <w:r>
        <w:rPr>
          <w:szCs w:val="24"/>
        </w:rPr>
        <w:t>s</w:t>
      </w:r>
      <w:r w:rsidRPr="000E1641">
        <w:rPr>
          <w:szCs w:val="24"/>
        </w:rPr>
        <w:t xml:space="preserve"> stabili.</w:t>
      </w:r>
      <w:r>
        <w:rPr>
          <w:szCs w:val="24"/>
        </w:rPr>
        <w:t xml:space="preserve"> Gautos pajamos už teikiamas atlygintinas paslaugas 2021 m. siekia 2020 m. lygį. Įstaiga neturi ilgalaikių finansinių įsipareigojimų, skolų. Trumpalaikiai finansiniai įsipareigojimai, skolos patirti dėl </w:t>
      </w:r>
      <w:r>
        <w:rPr>
          <w:bCs/>
          <w:szCs w:val="24"/>
        </w:rPr>
        <w:t>ryšius, elektros</w:t>
      </w:r>
      <w:r w:rsidRPr="00912762">
        <w:rPr>
          <w:bCs/>
          <w:szCs w:val="24"/>
        </w:rPr>
        <w:t>,</w:t>
      </w:r>
      <w:r>
        <w:rPr>
          <w:bCs/>
          <w:szCs w:val="24"/>
        </w:rPr>
        <w:t xml:space="preserve"> vandens tiekimo paslaugas už 2021 m. gruodžio mėn. 2021 m. pasiektas veiklos rezultatas </w:t>
      </w:r>
      <w:r>
        <w:rPr>
          <w:szCs w:val="24"/>
        </w:rPr>
        <w:t xml:space="preserve">bus panaudotas 2022 m. Įstaigos administruojamo laivo ,,Skalva“ eksploatavimo išlaidoms padengti (privalomasis draudimas, keleivių draudimas navigacijos sezono metu nuo nelaimingų atsitikimų, techninis variklių aptarnavimas, techninė laivo priežiūra ir kt.) ir Įstaigos veikloms, numatytoms 2022 metų </w:t>
      </w:r>
      <w:r w:rsidRPr="00C41283">
        <w:rPr>
          <w:rFonts w:ascii="Times-Roman" w:hAnsi="Times-Roman" w:cs="Times-Roman"/>
        </w:rPr>
        <w:t xml:space="preserve">Viešosios įstaigos </w:t>
      </w:r>
      <w:r w:rsidRPr="008E2C57">
        <w:rPr>
          <w:rFonts w:ascii="Times-Roman" w:hAnsi="Times-Roman" w:cs="Times-Roman"/>
        </w:rPr>
        <w:t>,,Pagėgių krašto turizmo ir verslo informacijos centras“ 2022 m. turizmo ir verslo plėtotės veiklos programa“</w:t>
      </w:r>
      <w:r w:rsidRPr="008E2C57">
        <w:rPr>
          <w:szCs w:val="24"/>
        </w:rPr>
        <w:t xml:space="preserve"> įgyvendinti.</w:t>
      </w:r>
    </w:p>
    <w:p w14:paraId="1528E438" w14:textId="77777777" w:rsidR="00474E70" w:rsidRDefault="00474E70" w:rsidP="00902FF8">
      <w:pPr>
        <w:numPr>
          <w:ilvl w:val="0"/>
          <w:numId w:val="3"/>
        </w:numPr>
        <w:jc w:val="center"/>
        <w:rPr>
          <w:b/>
          <w:sz w:val="28"/>
          <w:szCs w:val="28"/>
        </w:rPr>
      </w:pPr>
      <w:r w:rsidRPr="002E45BC">
        <w:rPr>
          <w:b/>
          <w:sz w:val="28"/>
          <w:szCs w:val="28"/>
        </w:rPr>
        <w:t>Turistų srautų analizė Pagėgių savivaldybėje</w:t>
      </w:r>
      <w:r>
        <w:rPr>
          <w:b/>
          <w:sz w:val="28"/>
          <w:szCs w:val="28"/>
        </w:rPr>
        <w:t xml:space="preserve"> ir Lietuvoje</w:t>
      </w:r>
    </w:p>
    <w:p w14:paraId="5CC7ED18" w14:textId="77777777" w:rsidR="00474E70" w:rsidRPr="00E41B4B" w:rsidRDefault="00474E70" w:rsidP="00902FF8">
      <w:pPr>
        <w:ind w:left="1080"/>
        <w:rPr>
          <w:sz w:val="20"/>
        </w:rPr>
      </w:pPr>
    </w:p>
    <w:p w14:paraId="7CDF86C2" w14:textId="77777777" w:rsidR="00474E70" w:rsidRDefault="00474E70" w:rsidP="00902FF8">
      <w:pPr>
        <w:jc w:val="center"/>
        <w:rPr>
          <w:b/>
          <w:sz w:val="20"/>
        </w:rPr>
      </w:pPr>
    </w:p>
    <w:p w14:paraId="2641C6E6" w14:textId="77777777" w:rsidR="00474E70" w:rsidRDefault="00474E70" w:rsidP="00902FF8">
      <w:pPr>
        <w:spacing w:line="360" w:lineRule="auto"/>
        <w:jc w:val="both"/>
        <w:rPr>
          <w:szCs w:val="24"/>
        </w:rPr>
      </w:pPr>
      <w:r>
        <w:rPr>
          <w:szCs w:val="24"/>
        </w:rPr>
        <w:t>6.1. VšĮ ,,Keliauk Lietuvoje“ atliekami tyrimai 2019 - 2021 m. nustatė, jog t</w:t>
      </w:r>
      <w:r w:rsidRPr="002A4B5C">
        <w:rPr>
          <w:szCs w:val="24"/>
        </w:rPr>
        <w:t xml:space="preserve">urizmo sektoriaus potencialą slegią </w:t>
      </w:r>
      <w:r>
        <w:rPr>
          <w:b/>
          <w:szCs w:val="24"/>
        </w:rPr>
        <w:t xml:space="preserve">statistinis šešėlis: </w:t>
      </w:r>
      <w:r w:rsidRPr="008E7F75">
        <w:rPr>
          <w:szCs w:val="24"/>
        </w:rPr>
        <w:t>ne</w:t>
      </w:r>
      <w:r w:rsidRPr="002A4B5C">
        <w:rPr>
          <w:szCs w:val="24"/>
        </w:rPr>
        <w:t xml:space="preserve"> visi apgyvendinimo paslaugas teikiantys fiziniai ir</w:t>
      </w:r>
      <w:r>
        <w:rPr>
          <w:szCs w:val="24"/>
        </w:rPr>
        <w:t xml:space="preserve"> </w:t>
      </w:r>
      <w:r w:rsidRPr="002A4B5C">
        <w:rPr>
          <w:szCs w:val="24"/>
        </w:rPr>
        <w:t>juridiniai asmenys atsakingai tekia duomenis Valstybinei vartotojų teisių apsaugos</w:t>
      </w:r>
      <w:r>
        <w:rPr>
          <w:szCs w:val="24"/>
        </w:rPr>
        <w:t xml:space="preserve"> </w:t>
      </w:r>
      <w:r w:rsidRPr="002A4B5C">
        <w:rPr>
          <w:szCs w:val="24"/>
        </w:rPr>
        <w:t>tarnybai (VVTAT) ir Lietuvos statistikos departamentui (LSD).</w:t>
      </w:r>
    </w:p>
    <w:p w14:paraId="44783A4C" w14:textId="77777777" w:rsidR="00474E70" w:rsidRDefault="00474E70" w:rsidP="00902FF8">
      <w:pPr>
        <w:spacing w:line="360" w:lineRule="auto"/>
        <w:jc w:val="both"/>
        <w:rPr>
          <w:szCs w:val="24"/>
        </w:rPr>
      </w:pPr>
      <w:r>
        <w:rPr>
          <w:szCs w:val="24"/>
        </w:rPr>
        <w:t xml:space="preserve">6.2. </w:t>
      </w:r>
      <w:r w:rsidRPr="002A4B5C">
        <w:rPr>
          <w:szCs w:val="24"/>
        </w:rPr>
        <w:t>Viena opiausių problemų turizmo sektoriuje – duomenų stygius ir jų prieinamumo stoka. Investavimas į duomenų rinkimą, analizę bei atvirą dalijimąsi spartina investicijas į turizmo sektorių.</w:t>
      </w:r>
    </w:p>
    <w:p w14:paraId="53616028" w14:textId="77777777" w:rsidR="00474E70" w:rsidRDefault="00474E70" w:rsidP="00902FF8">
      <w:pPr>
        <w:spacing w:line="360" w:lineRule="auto"/>
        <w:jc w:val="both"/>
        <w:rPr>
          <w:szCs w:val="24"/>
        </w:rPr>
      </w:pPr>
      <w:r>
        <w:rPr>
          <w:szCs w:val="24"/>
        </w:rPr>
        <w:t xml:space="preserve">6.3. </w:t>
      </w:r>
      <w:r w:rsidRPr="00E73C07">
        <w:rPr>
          <w:szCs w:val="24"/>
        </w:rPr>
        <w:t xml:space="preserve">Pagėgių savivaldybėje statistinius duomenis apie atvykstamąjį ir išvykstamąjį turizmą fiksuoja </w:t>
      </w:r>
      <w:r>
        <w:rPr>
          <w:szCs w:val="24"/>
        </w:rPr>
        <w:t xml:space="preserve">ir įvairioms nacionalinėms duomenų bazėms/sistemos (pagal kompetencijų sritį) teikia </w:t>
      </w:r>
      <w:r w:rsidRPr="00E73C07">
        <w:rPr>
          <w:szCs w:val="24"/>
        </w:rPr>
        <w:t xml:space="preserve">– VšĮ ,,Pagėgių krašto turizmo </w:t>
      </w:r>
      <w:r>
        <w:rPr>
          <w:szCs w:val="24"/>
        </w:rPr>
        <w:t xml:space="preserve">ir verslo </w:t>
      </w:r>
      <w:r w:rsidRPr="00E73C07">
        <w:rPr>
          <w:szCs w:val="24"/>
        </w:rPr>
        <w:t>informacijos centras“, Pagėgių savivaldybės Martyno Jankaus muziejus</w:t>
      </w:r>
      <w:r>
        <w:rPr>
          <w:szCs w:val="24"/>
        </w:rPr>
        <w:t>,</w:t>
      </w:r>
      <w:r w:rsidRPr="00E73C07">
        <w:rPr>
          <w:szCs w:val="24"/>
        </w:rPr>
        <w:t xml:space="preserve"> Rambyno r</w:t>
      </w:r>
      <w:r>
        <w:rPr>
          <w:szCs w:val="24"/>
        </w:rPr>
        <w:t>egioninio parko administracija</w:t>
      </w:r>
      <w:r w:rsidRPr="00E73C07">
        <w:rPr>
          <w:szCs w:val="24"/>
        </w:rPr>
        <w:t>, apgyvendinimo įstaigos.</w:t>
      </w:r>
    </w:p>
    <w:p w14:paraId="59B2C39C" w14:textId="77777777" w:rsidR="00474E70" w:rsidRPr="005F0FDF" w:rsidRDefault="00474E70" w:rsidP="00902FF8">
      <w:pPr>
        <w:spacing w:line="360" w:lineRule="auto"/>
        <w:jc w:val="right"/>
        <w:rPr>
          <w:sz w:val="22"/>
          <w:szCs w:val="22"/>
        </w:rPr>
      </w:pPr>
      <w:r w:rsidRPr="005F0FDF">
        <w:rPr>
          <w:sz w:val="22"/>
          <w:szCs w:val="22"/>
        </w:rPr>
        <w:lastRenderedPageBreak/>
        <w:t>19 lentelė</w:t>
      </w:r>
    </w:p>
    <w:p w14:paraId="3A0712C9" w14:textId="77777777" w:rsidR="00474E70" w:rsidRPr="006E7B59" w:rsidRDefault="00474E70" w:rsidP="00902FF8">
      <w:pPr>
        <w:spacing w:line="360" w:lineRule="auto"/>
        <w:jc w:val="center"/>
        <w:rPr>
          <w:b/>
          <w:szCs w:val="24"/>
        </w:rPr>
      </w:pPr>
      <w:r>
        <w:rPr>
          <w:b/>
          <w:szCs w:val="24"/>
        </w:rPr>
        <w:t xml:space="preserve">2021 - 2020 m. turistų srautų analizė </w:t>
      </w:r>
      <w:r w:rsidRPr="006E7B59">
        <w:rPr>
          <w:b/>
          <w:szCs w:val="24"/>
        </w:rPr>
        <w:t>Pagėgių savivaldybėje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0"/>
        <w:gridCol w:w="2360"/>
        <w:gridCol w:w="2144"/>
      </w:tblGrid>
      <w:tr w:rsidR="00474E70" w:rsidRPr="00F7509F" w14:paraId="3E2DF0AB" w14:textId="77777777" w:rsidTr="00902FF8">
        <w:trPr>
          <w:trHeight w:val="581"/>
          <w:jc w:val="center"/>
        </w:trPr>
        <w:tc>
          <w:tcPr>
            <w:tcW w:w="5351" w:type="dxa"/>
          </w:tcPr>
          <w:p w14:paraId="3C687E10" w14:textId="77777777" w:rsidR="00474E70" w:rsidRPr="00F7509F" w:rsidRDefault="00474E70" w:rsidP="00902FF8">
            <w:pPr>
              <w:jc w:val="center"/>
              <w:rPr>
                <w:b/>
                <w:szCs w:val="22"/>
              </w:rPr>
            </w:pPr>
            <w:r w:rsidRPr="00F7509F">
              <w:rPr>
                <w:b/>
                <w:sz w:val="22"/>
                <w:szCs w:val="22"/>
              </w:rPr>
              <w:t>Įstaigos pavadinimas</w:t>
            </w:r>
          </w:p>
        </w:tc>
        <w:tc>
          <w:tcPr>
            <w:tcW w:w="2360" w:type="dxa"/>
          </w:tcPr>
          <w:p w14:paraId="0FB90BE0" w14:textId="77777777" w:rsidR="00474E70" w:rsidRPr="00F7509F" w:rsidRDefault="00474E70" w:rsidP="00902FF8">
            <w:pPr>
              <w:jc w:val="center"/>
              <w:rPr>
                <w:b/>
                <w:szCs w:val="22"/>
              </w:rPr>
            </w:pPr>
            <w:r w:rsidRPr="00F7509F">
              <w:rPr>
                <w:b/>
                <w:sz w:val="22"/>
                <w:szCs w:val="22"/>
              </w:rPr>
              <w:t>Užfiksuotas turistų skaičius (asmenys)</w:t>
            </w:r>
          </w:p>
          <w:p w14:paraId="49093E9B" w14:textId="77777777" w:rsidR="00474E70" w:rsidRPr="00F7509F" w:rsidRDefault="00474E70" w:rsidP="00902FF8">
            <w:pPr>
              <w:jc w:val="center"/>
              <w:rPr>
                <w:b/>
                <w:szCs w:val="22"/>
              </w:rPr>
            </w:pPr>
            <w:r w:rsidRPr="00F7509F">
              <w:rPr>
                <w:b/>
                <w:sz w:val="22"/>
                <w:szCs w:val="22"/>
              </w:rPr>
              <w:t>2021</w:t>
            </w:r>
          </w:p>
        </w:tc>
        <w:tc>
          <w:tcPr>
            <w:tcW w:w="2144" w:type="dxa"/>
          </w:tcPr>
          <w:p w14:paraId="02B39CED" w14:textId="77777777" w:rsidR="00474E70" w:rsidRPr="00F7509F" w:rsidRDefault="00474E70" w:rsidP="00902FF8">
            <w:pPr>
              <w:jc w:val="center"/>
              <w:rPr>
                <w:b/>
                <w:szCs w:val="22"/>
              </w:rPr>
            </w:pPr>
            <w:r w:rsidRPr="00F7509F">
              <w:rPr>
                <w:b/>
                <w:sz w:val="22"/>
                <w:szCs w:val="22"/>
              </w:rPr>
              <w:t>Užfiksuotas turistų skaičius (asmenys)</w:t>
            </w:r>
          </w:p>
          <w:p w14:paraId="3F97D0B1" w14:textId="77777777" w:rsidR="00474E70" w:rsidRPr="00F7509F" w:rsidRDefault="00474E70" w:rsidP="00902FF8">
            <w:pPr>
              <w:jc w:val="center"/>
              <w:rPr>
                <w:b/>
                <w:szCs w:val="22"/>
              </w:rPr>
            </w:pPr>
            <w:r w:rsidRPr="00F7509F">
              <w:rPr>
                <w:b/>
                <w:sz w:val="22"/>
                <w:szCs w:val="22"/>
              </w:rPr>
              <w:t>2020</w:t>
            </w:r>
          </w:p>
        </w:tc>
      </w:tr>
      <w:tr w:rsidR="00474E70" w:rsidRPr="00F7509F" w14:paraId="78DDEA11" w14:textId="77777777" w:rsidTr="00902FF8">
        <w:trPr>
          <w:trHeight w:val="441"/>
          <w:jc w:val="center"/>
        </w:trPr>
        <w:tc>
          <w:tcPr>
            <w:tcW w:w="5351" w:type="dxa"/>
          </w:tcPr>
          <w:p w14:paraId="03769CDA" w14:textId="77777777" w:rsidR="00474E70" w:rsidRPr="00F7509F" w:rsidRDefault="00474E70" w:rsidP="00902FF8">
            <w:pPr>
              <w:jc w:val="both"/>
              <w:rPr>
                <w:szCs w:val="22"/>
              </w:rPr>
            </w:pPr>
            <w:r w:rsidRPr="00F7509F">
              <w:rPr>
                <w:sz w:val="22"/>
                <w:szCs w:val="22"/>
              </w:rPr>
              <w:t>VšĮ ,,Pagėgių krašto turizmo ir verslo informacijos centras“</w:t>
            </w:r>
          </w:p>
        </w:tc>
        <w:tc>
          <w:tcPr>
            <w:tcW w:w="2360" w:type="dxa"/>
          </w:tcPr>
          <w:p w14:paraId="786C0AAB" w14:textId="77777777" w:rsidR="00474E70" w:rsidRPr="00F7509F" w:rsidRDefault="00474E70" w:rsidP="00902FF8">
            <w:pPr>
              <w:jc w:val="center"/>
              <w:rPr>
                <w:szCs w:val="22"/>
              </w:rPr>
            </w:pPr>
            <w:r w:rsidRPr="00F7509F">
              <w:rPr>
                <w:sz w:val="22"/>
                <w:szCs w:val="22"/>
              </w:rPr>
              <w:t>3889</w:t>
            </w:r>
          </w:p>
        </w:tc>
        <w:tc>
          <w:tcPr>
            <w:tcW w:w="2144" w:type="dxa"/>
          </w:tcPr>
          <w:p w14:paraId="63E23A28" w14:textId="77777777" w:rsidR="00474E70" w:rsidRPr="00F7509F" w:rsidRDefault="00474E70" w:rsidP="00902FF8">
            <w:pPr>
              <w:jc w:val="center"/>
              <w:rPr>
                <w:szCs w:val="22"/>
              </w:rPr>
            </w:pPr>
            <w:r w:rsidRPr="00F7509F">
              <w:rPr>
                <w:sz w:val="22"/>
                <w:szCs w:val="22"/>
              </w:rPr>
              <w:t>3106</w:t>
            </w:r>
          </w:p>
        </w:tc>
      </w:tr>
      <w:tr w:rsidR="00474E70" w:rsidRPr="00F7509F" w14:paraId="3C39356F" w14:textId="77777777" w:rsidTr="00902FF8">
        <w:trPr>
          <w:trHeight w:val="439"/>
          <w:jc w:val="center"/>
        </w:trPr>
        <w:tc>
          <w:tcPr>
            <w:tcW w:w="5351" w:type="dxa"/>
          </w:tcPr>
          <w:p w14:paraId="746990B3" w14:textId="77777777" w:rsidR="00474E70" w:rsidRPr="00F7509F" w:rsidRDefault="00474E70" w:rsidP="00902FF8">
            <w:pPr>
              <w:jc w:val="both"/>
              <w:rPr>
                <w:szCs w:val="22"/>
              </w:rPr>
            </w:pPr>
            <w:r w:rsidRPr="00F7509F">
              <w:rPr>
                <w:sz w:val="22"/>
                <w:szCs w:val="22"/>
              </w:rPr>
              <w:t>Pagėgių savivaldybės Martyno Jankaus muziejus</w:t>
            </w:r>
          </w:p>
        </w:tc>
        <w:tc>
          <w:tcPr>
            <w:tcW w:w="2360" w:type="dxa"/>
          </w:tcPr>
          <w:p w14:paraId="10E10D0E" w14:textId="77777777" w:rsidR="00474E70" w:rsidRPr="00F7509F" w:rsidRDefault="00474E70" w:rsidP="00902FF8">
            <w:pPr>
              <w:jc w:val="center"/>
              <w:rPr>
                <w:szCs w:val="22"/>
              </w:rPr>
            </w:pPr>
            <w:r w:rsidRPr="00F7509F">
              <w:rPr>
                <w:sz w:val="22"/>
                <w:szCs w:val="22"/>
              </w:rPr>
              <w:t>8758</w:t>
            </w:r>
          </w:p>
        </w:tc>
        <w:tc>
          <w:tcPr>
            <w:tcW w:w="2144" w:type="dxa"/>
          </w:tcPr>
          <w:p w14:paraId="24BE8676" w14:textId="77777777" w:rsidR="00474E70" w:rsidRPr="00F7509F" w:rsidRDefault="00474E70" w:rsidP="00902FF8">
            <w:pPr>
              <w:jc w:val="center"/>
              <w:rPr>
                <w:szCs w:val="22"/>
              </w:rPr>
            </w:pPr>
            <w:r w:rsidRPr="00F7509F">
              <w:rPr>
                <w:sz w:val="22"/>
                <w:szCs w:val="22"/>
              </w:rPr>
              <w:t>9742</w:t>
            </w:r>
          </w:p>
        </w:tc>
      </w:tr>
      <w:tr w:rsidR="00474E70" w:rsidRPr="00F7509F" w14:paraId="087E7E33" w14:textId="77777777" w:rsidTr="00902FF8">
        <w:trPr>
          <w:trHeight w:val="439"/>
          <w:jc w:val="center"/>
        </w:trPr>
        <w:tc>
          <w:tcPr>
            <w:tcW w:w="5351" w:type="dxa"/>
          </w:tcPr>
          <w:p w14:paraId="79C3B19F" w14:textId="77777777" w:rsidR="00474E70" w:rsidRPr="00F7509F" w:rsidRDefault="00474E70" w:rsidP="00902FF8">
            <w:pPr>
              <w:jc w:val="both"/>
              <w:rPr>
                <w:szCs w:val="22"/>
              </w:rPr>
            </w:pPr>
            <w:r w:rsidRPr="00F7509F">
              <w:rPr>
                <w:sz w:val="22"/>
                <w:szCs w:val="22"/>
              </w:rPr>
              <w:t>Rambyno regioninio parko administracija</w:t>
            </w:r>
          </w:p>
        </w:tc>
        <w:tc>
          <w:tcPr>
            <w:tcW w:w="2360" w:type="dxa"/>
          </w:tcPr>
          <w:p w14:paraId="638219D8" w14:textId="77777777" w:rsidR="00474E70" w:rsidRPr="00F7509F" w:rsidRDefault="00474E70" w:rsidP="00902FF8">
            <w:pPr>
              <w:jc w:val="center"/>
              <w:rPr>
                <w:szCs w:val="22"/>
              </w:rPr>
            </w:pPr>
            <w:r w:rsidRPr="00F7509F">
              <w:rPr>
                <w:sz w:val="22"/>
                <w:szCs w:val="22"/>
              </w:rPr>
              <w:t>1814</w:t>
            </w:r>
          </w:p>
        </w:tc>
        <w:tc>
          <w:tcPr>
            <w:tcW w:w="2144" w:type="dxa"/>
          </w:tcPr>
          <w:p w14:paraId="112661B1" w14:textId="77777777" w:rsidR="00474E70" w:rsidRPr="00F7509F" w:rsidRDefault="00474E70" w:rsidP="00902FF8">
            <w:pPr>
              <w:jc w:val="center"/>
              <w:rPr>
                <w:szCs w:val="22"/>
              </w:rPr>
            </w:pPr>
            <w:r w:rsidRPr="00F7509F">
              <w:rPr>
                <w:sz w:val="22"/>
                <w:szCs w:val="22"/>
              </w:rPr>
              <w:t>1030</w:t>
            </w:r>
          </w:p>
        </w:tc>
      </w:tr>
    </w:tbl>
    <w:p w14:paraId="77BC1529" w14:textId="77777777" w:rsidR="00474E70" w:rsidRDefault="00474E70" w:rsidP="00902FF8">
      <w:pPr>
        <w:spacing w:line="360" w:lineRule="auto"/>
        <w:jc w:val="right"/>
        <w:rPr>
          <w:sz w:val="20"/>
        </w:rPr>
      </w:pPr>
      <w:r w:rsidRPr="00DF427D">
        <w:rPr>
          <w:sz w:val="20"/>
        </w:rPr>
        <w:t>Parengta pagal Rambyno regioninio parko monitoringo duomenis, 2021 m.</w:t>
      </w:r>
    </w:p>
    <w:p w14:paraId="0584AD4D" w14:textId="77777777" w:rsidR="00474E70" w:rsidRDefault="00474E70" w:rsidP="00902FF8">
      <w:pPr>
        <w:jc w:val="right"/>
        <w:rPr>
          <w:szCs w:val="24"/>
        </w:rPr>
      </w:pPr>
    </w:p>
    <w:p w14:paraId="4DF9098F" w14:textId="77777777" w:rsidR="00474E70" w:rsidRPr="00122A4C" w:rsidRDefault="00474E70" w:rsidP="00902FF8">
      <w:pPr>
        <w:jc w:val="right"/>
        <w:rPr>
          <w:szCs w:val="24"/>
        </w:rPr>
      </w:pPr>
      <w:r>
        <w:rPr>
          <w:szCs w:val="24"/>
        </w:rPr>
        <w:t>1 paveikslas</w:t>
      </w:r>
    </w:p>
    <w:p w14:paraId="65F0A1B1" w14:textId="77777777" w:rsidR="00474E70" w:rsidRDefault="00D82962" w:rsidP="00902FF8">
      <w:pPr>
        <w:jc w:val="center"/>
        <w:rPr>
          <w:szCs w:val="24"/>
        </w:rPr>
      </w:pPr>
      <w:r>
        <w:rPr>
          <w:noProof/>
          <w:szCs w:val="24"/>
          <w:lang w:eastAsia="lt-LT"/>
        </w:rPr>
        <w:pict w14:anchorId="2534A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6" type="#_x0000_t75" alt="Be pavadinimortr" style="width:295.5pt;height:161.25pt;visibility:visible">
            <v:imagedata r:id="rId32" o:title=""/>
          </v:shape>
        </w:pict>
      </w:r>
    </w:p>
    <w:p w14:paraId="5B77EEF9" w14:textId="77777777" w:rsidR="00474E70" w:rsidRPr="00774C41" w:rsidRDefault="00474E70" w:rsidP="00902FF8">
      <w:pPr>
        <w:jc w:val="center"/>
        <w:rPr>
          <w:sz w:val="20"/>
        </w:rPr>
      </w:pPr>
      <w:r w:rsidRPr="00910B1D">
        <w:rPr>
          <w:b/>
          <w:sz w:val="22"/>
          <w:szCs w:val="22"/>
        </w:rPr>
        <w:t>Pastaba.</w:t>
      </w:r>
      <w:r>
        <w:rPr>
          <w:b/>
          <w:sz w:val="22"/>
          <w:szCs w:val="22"/>
        </w:rPr>
        <w:t xml:space="preserve"> </w:t>
      </w:r>
      <w:r w:rsidRPr="00DF427D">
        <w:rPr>
          <w:sz w:val="20"/>
        </w:rPr>
        <w:t>Parengta pagal Rambyno regioninio parko monitoringo duomenis, 2021 m.</w:t>
      </w:r>
      <w:r>
        <w:rPr>
          <w:sz w:val="20"/>
        </w:rPr>
        <w:t xml:space="preserve"> </w:t>
      </w:r>
      <w:r w:rsidRPr="00774C41">
        <w:rPr>
          <w:sz w:val="20"/>
        </w:rPr>
        <w:t>Pagėgių savivaldybės Martyno Jankaus muzie</w:t>
      </w:r>
      <w:r>
        <w:rPr>
          <w:sz w:val="20"/>
        </w:rPr>
        <w:t>jus kompleksas į RP lankytojų teikiamų prioritetų sąrašą neįtrauktas</w:t>
      </w:r>
    </w:p>
    <w:p w14:paraId="2317A0F9" w14:textId="77777777" w:rsidR="00474E70" w:rsidRDefault="00474E70" w:rsidP="00902FF8">
      <w:pPr>
        <w:jc w:val="center"/>
        <w:rPr>
          <w:szCs w:val="24"/>
        </w:rPr>
      </w:pPr>
    </w:p>
    <w:p w14:paraId="5C87341E" w14:textId="77777777" w:rsidR="00474E70" w:rsidRDefault="00474E70" w:rsidP="00902FF8">
      <w:pPr>
        <w:spacing w:line="360" w:lineRule="auto"/>
        <w:jc w:val="both"/>
        <w:rPr>
          <w:szCs w:val="24"/>
        </w:rPr>
      </w:pPr>
      <w:r>
        <w:rPr>
          <w:szCs w:val="24"/>
        </w:rPr>
        <w:t xml:space="preserve">6.4. Analizuojant Pagėgių savivaldybės turistų srautų statistinius duomenis pastebima problema, jog Pagėgių savivaldybės turizmo srautus fiksuojančiose įstaigose vyrauja skirtingi turistų apskaitos/fiksavimo metodai. Kartais dėl to nukenčia bendras savivaldybės įvaizdis, pvz. į </w:t>
      </w:r>
      <w:r w:rsidRPr="002C0451">
        <w:rPr>
          <w:szCs w:val="24"/>
        </w:rPr>
        <w:t xml:space="preserve">Rambyno regioninio parko (toliau – RP) </w:t>
      </w:r>
      <w:r>
        <w:rPr>
          <w:szCs w:val="24"/>
        </w:rPr>
        <w:t xml:space="preserve">monitoringo tyrimą </w:t>
      </w:r>
      <w:r w:rsidRPr="002C0451">
        <w:rPr>
          <w:szCs w:val="24"/>
        </w:rPr>
        <w:t>turistų lankomiausias RP parke esantis objektas – Pagėgių savivaldybės Martyno Jankaus muziejus ir Mažosios Lietuvos paveikslų sodas</w:t>
      </w:r>
      <w:r>
        <w:rPr>
          <w:szCs w:val="24"/>
        </w:rPr>
        <w:t xml:space="preserve"> </w:t>
      </w:r>
      <w:r w:rsidRPr="002C0451">
        <w:rPr>
          <w:szCs w:val="24"/>
        </w:rPr>
        <w:t>įtrauktas</w:t>
      </w:r>
      <w:r>
        <w:rPr>
          <w:szCs w:val="24"/>
        </w:rPr>
        <w:t xml:space="preserve"> dalinai t.y. RP monitoringo ataskaitoje ši įstaiga minima ir apskaitoma, bet sudarant</w:t>
      </w:r>
      <w:r w:rsidRPr="00D92035">
        <w:rPr>
          <w:szCs w:val="24"/>
        </w:rPr>
        <w:t xml:space="preserve"> RP lankytojų teikiamų prioritetų sąrašą </w:t>
      </w:r>
      <w:r>
        <w:rPr>
          <w:szCs w:val="24"/>
        </w:rPr>
        <w:t>neįtraukta(žr. 1-2 pav.).  Todėl suformuota nuomonė, jog RP lankomiausias objektas yra Rambyno kalnas.</w:t>
      </w:r>
    </w:p>
    <w:p w14:paraId="49E73D90" w14:textId="77777777" w:rsidR="00474E70" w:rsidRPr="005F0FDF" w:rsidRDefault="00474E70" w:rsidP="00221AA7">
      <w:pPr>
        <w:spacing w:line="360" w:lineRule="auto"/>
        <w:jc w:val="right"/>
        <w:rPr>
          <w:sz w:val="22"/>
          <w:szCs w:val="22"/>
        </w:rPr>
      </w:pPr>
      <w:r w:rsidRPr="005F0FDF">
        <w:rPr>
          <w:sz w:val="22"/>
          <w:szCs w:val="22"/>
        </w:rPr>
        <w:t>2 paveikslas</w:t>
      </w:r>
    </w:p>
    <w:tbl>
      <w:tblPr>
        <w:tblW w:w="9755" w:type="dxa"/>
        <w:tblInd w:w="100" w:type="dxa"/>
        <w:tblLayout w:type="fixed"/>
        <w:tblLook w:val="00A0" w:firstRow="1" w:lastRow="0" w:firstColumn="1" w:lastColumn="0" w:noHBand="0" w:noVBand="0"/>
      </w:tblPr>
      <w:tblGrid>
        <w:gridCol w:w="1001"/>
        <w:gridCol w:w="1303"/>
        <w:gridCol w:w="1100"/>
        <w:gridCol w:w="1424"/>
        <w:gridCol w:w="850"/>
        <w:gridCol w:w="993"/>
        <w:gridCol w:w="992"/>
        <w:gridCol w:w="2092"/>
      </w:tblGrid>
      <w:tr w:rsidR="00474E70" w:rsidRPr="00793F10" w14:paraId="53445311" w14:textId="77777777" w:rsidTr="00902FF8">
        <w:trPr>
          <w:trHeight w:val="269"/>
        </w:trPr>
        <w:tc>
          <w:tcPr>
            <w:tcW w:w="9755" w:type="dxa"/>
            <w:gridSpan w:val="8"/>
            <w:tcBorders>
              <w:top w:val="nil"/>
              <w:left w:val="nil"/>
              <w:bottom w:val="nil"/>
              <w:right w:val="nil"/>
            </w:tcBorders>
            <w:noWrap/>
            <w:vAlign w:val="bottom"/>
          </w:tcPr>
          <w:p w14:paraId="47318EE9" w14:textId="77777777" w:rsidR="00474E70" w:rsidRPr="00F60108" w:rsidRDefault="00474E70" w:rsidP="00902FF8">
            <w:pPr>
              <w:jc w:val="center"/>
              <w:rPr>
                <w:b/>
                <w:color w:val="000000"/>
                <w:szCs w:val="24"/>
                <w:lang w:eastAsia="lt-LT"/>
              </w:rPr>
            </w:pPr>
            <w:r w:rsidRPr="00A45FCA">
              <w:rPr>
                <w:b/>
                <w:color w:val="000000"/>
                <w:szCs w:val="24"/>
                <w:lang w:eastAsia="lt-LT"/>
              </w:rPr>
              <w:t xml:space="preserve">Rambyno regioninio </w:t>
            </w:r>
            <w:r>
              <w:rPr>
                <w:b/>
                <w:color w:val="000000"/>
                <w:szCs w:val="24"/>
                <w:lang w:eastAsia="lt-LT"/>
              </w:rPr>
              <w:t>parko lankytojų monitoringo duomenys 2021</w:t>
            </w:r>
            <w:r w:rsidRPr="00A45FCA">
              <w:rPr>
                <w:b/>
                <w:color w:val="000000"/>
                <w:szCs w:val="24"/>
                <w:lang w:eastAsia="lt-LT"/>
              </w:rPr>
              <w:t xml:space="preserve">m. </w:t>
            </w:r>
          </w:p>
        </w:tc>
      </w:tr>
      <w:tr w:rsidR="00474E70" w:rsidRPr="00793F10" w14:paraId="0C497E87" w14:textId="77777777" w:rsidTr="00902FF8">
        <w:trPr>
          <w:trHeight w:val="269"/>
        </w:trPr>
        <w:tc>
          <w:tcPr>
            <w:tcW w:w="1001" w:type="dxa"/>
            <w:tcBorders>
              <w:top w:val="nil"/>
              <w:left w:val="nil"/>
              <w:bottom w:val="nil"/>
              <w:right w:val="nil"/>
            </w:tcBorders>
            <w:noWrap/>
            <w:vAlign w:val="bottom"/>
          </w:tcPr>
          <w:p w14:paraId="7F338585" w14:textId="77777777" w:rsidR="00474E70" w:rsidRPr="00793F10" w:rsidRDefault="00474E70" w:rsidP="00902FF8">
            <w:pPr>
              <w:rPr>
                <w:rFonts w:ascii="Arial" w:hAnsi="Arial" w:cs="Arial"/>
                <w:color w:val="000000"/>
                <w:sz w:val="20"/>
                <w:lang w:eastAsia="lt-LT"/>
              </w:rPr>
            </w:pPr>
          </w:p>
        </w:tc>
        <w:tc>
          <w:tcPr>
            <w:tcW w:w="1303" w:type="dxa"/>
            <w:tcBorders>
              <w:top w:val="nil"/>
              <w:left w:val="nil"/>
              <w:bottom w:val="nil"/>
              <w:right w:val="nil"/>
            </w:tcBorders>
            <w:noWrap/>
            <w:vAlign w:val="bottom"/>
          </w:tcPr>
          <w:p w14:paraId="7696310E" w14:textId="77777777" w:rsidR="00474E70" w:rsidRPr="00793F10" w:rsidRDefault="00474E70" w:rsidP="00902FF8">
            <w:pPr>
              <w:rPr>
                <w:rFonts w:ascii="Arial" w:hAnsi="Arial" w:cs="Arial"/>
                <w:color w:val="000000"/>
                <w:sz w:val="20"/>
                <w:lang w:eastAsia="lt-LT"/>
              </w:rPr>
            </w:pPr>
          </w:p>
        </w:tc>
        <w:tc>
          <w:tcPr>
            <w:tcW w:w="1100" w:type="dxa"/>
            <w:tcBorders>
              <w:top w:val="nil"/>
              <w:left w:val="nil"/>
              <w:bottom w:val="nil"/>
              <w:right w:val="nil"/>
            </w:tcBorders>
            <w:noWrap/>
            <w:vAlign w:val="bottom"/>
          </w:tcPr>
          <w:p w14:paraId="7AE4DC18" w14:textId="77777777" w:rsidR="00474E70" w:rsidRPr="00793F10" w:rsidRDefault="00474E70" w:rsidP="00902FF8">
            <w:pPr>
              <w:rPr>
                <w:rFonts w:ascii="Arial" w:hAnsi="Arial" w:cs="Arial"/>
                <w:color w:val="000000"/>
                <w:sz w:val="20"/>
                <w:lang w:eastAsia="lt-LT"/>
              </w:rPr>
            </w:pPr>
          </w:p>
        </w:tc>
        <w:tc>
          <w:tcPr>
            <w:tcW w:w="1424" w:type="dxa"/>
            <w:tcBorders>
              <w:top w:val="nil"/>
              <w:left w:val="nil"/>
              <w:bottom w:val="nil"/>
              <w:right w:val="nil"/>
            </w:tcBorders>
            <w:noWrap/>
            <w:vAlign w:val="bottom"/>
          </w:tcPr>
          <w:p w14:paraId="38DC8838" w14:textId="77777777" w:rsidR="00474E70" w:rsidRPr="00793F10" w:rsidRDefault="00474E70" w:rsidP="00902FF8">
            <w:pPr>
              <w:rPr>
                <w:rFonts w:ascii="Arial" w:hAnsi="Arial" w:cs="Arial"/>
                <w:color w:val="000000"/>
                <w:sz w:val="20"/>
                <w:lang w:eastAsia="lt-LT"/>
              </w:rPr>
            </w:pPr>
          </w:p>
        </w:tc>
        <w:tc>
          <w:tcPr>
            <w:tcW w:w="850" w:type="dxa"/>
            <w:tcBorders>
              <w:top w:val="nil"/>
              <w:left w:val="nil"/>
              <w:bottom w:val="nil"/>
              <w:right w:val="nil"/>
            </w:tcBorders>
            <w:noWrap/>
            <w:vAlign w:val="bottom"/>
          </w:tcPr>
          <w:p w14:paraId="7F629DCA" w14:textId="77777777" w:rsidR="00474E70" w:rsidRPr="00793F10" w:rsidRDefault="00474E70" w:rsidP="00902FF8">
            <w:pPr>
              <w:rPr>
                <w:rFonts w:ascii="Arial" w:hAnsi="Arial" w:cs="Arial"/>
                <w:color w:val="000000"/>
                <w:sz w:val="20"/>
                <w:lang w:eastAsia="lt-LT"/>
              </w:rPr>
            </w:pPr>
          </w:p>
        </w:tc>
        <w:tc>
          <w:tcPr>
            <w:tcW w:w="993" w:type="dxa"/>
            <w:tcBorders>
              <w:top w:val="nil"/>
              <w:left w:val="nil"/>
              <w:bottom w:val="nil"/>
              <w:right w:val="nil"/>
            </w:tcBorders>
            <w:noWrap/>
            <w:vAlign w:val="bottom"/>
          </w:tcPr>
          <w:p w14:paraId="054C393C" w14:textId="77777777" w:rsidR="00474E70" w:rsidRPr="00793F10" w:rsidRDefault="00474E70" w:rsidP="00902FF8">
            <w:pPr>
              <w:rPr>
                <w:rFonts w:ascii="Arial" w:hAnsi="Arial" w:cs="Arial"/>
                <w:color w:val="000000"/>
                <w:sz w:val="20"/>
                <w:lang w:eastAsia="lt-LT"/>
              </w:rPr>
            </w:pPr>
          </w:p>
        </w:tc>
        <w:tc>
          <w:tcPr>
            <w:tcW w:w="992" w:type="dxa"/>
            <w:tcBorders>
              <w:top w:val="nil"/>
              <w:left w:val="nil"/>
              <w:bottom w:val="nil"/>
              <w:right w:val="nil"/>
            </w:tcBorders>
            <w:noWrap/>
            <w:vAlign w:val="bottom"/>
          </w:tcPr>
          <w:p w14:paraId="583C672C" w14:textId="77777777" w:rsidR="00474E70" w:rsidRPr="00793F10" w:rsidRDefault="00474E70" w:rsidP="00902FF8">
            <w:pPr>
              <w:rPr>
                <w:rFonts w:ascii="Arial" w:hAnsi="Arial" w:cs="Arial"/>
                <w:color w:val="000000"/>
                <w:sz w:val="20"/>
                <w:lang w:eastAsia="lt-LT"/>
              </w:rPr>
            </w:pPr>
          </w:p>
        </w:tc>
        <w:tc>
          <w:tcPr>
            <w:tcW w:w="2092" w:type="dxa"/>
            <w:tcBorders>
              <w:top w:val="nil"/>
              <w:left w:val="nil"/>
              <w:bottom w:val="nil"/>
              <w:right w:val="nil"/>
            </w:tcBorders>
            <w:noWrap/>
            <w:vAlign w:val="bottom"/>
          </w:tcPr>
          <w:p w14:paraId="204EDB8D" w14:textId="77777777" w:rsidR="00474E70" w:rsidRPr="00793F10" w:rsidRDefault="00474E70" w:rsidP="00902FF8">
            <w:pPr>
              <w:rPr>
                <w:rFonts w:ascii="Arial" w:hAnsi="Arial" w:cs="Arial"/>
                <w:color w:val="000000"/>
                <w:sz w:val="20"/>
                <w:lang w:eastAsia="lt-LT"/>
              </w:rPr>
            </w:pPr>
          </w:p>
        </w:tc>
      </w:tr>
    </w:tbl>
    <w:p w14:paraId="7A87AD66" w14:textId="77777777" w:rsidR="00474E70" w:rsidRPr="007034FC" w:rsidRDefault="00D82962" w:rsidP="00902FF8">
      <w:pPr>
        <w:jc w:val="center"/>
        <w:rPr>
          <w:sz w:val="20"/>
        </w:rPr>
      </w:pPr>
      <w:r>
        <w:rPr>
          <w:noProof/>
          <w:sz w:val="20"/>
          <w:lang w:eastAsia="lt-LT"/>
        </w:rPr>
        <w:lastRenderedPageBreak/>
        <w:pict w14:anchorId="705E72DE">
          <v:shape id="Paveikslėlis 6" o:spid="_x0000_i1027" type="#_x0000_t75" alt="ramb" style="width:431.25pt;height:263.25pt;visibility:visible">
            <v:imagedata r:id="rId33" o:title=""/>
          </v:shape>
        </w:pict>
      </w:r>
    </w:p>
    <w:p w14:paraId="42141046" w14:textId="77777777" w:rsidR="00474E70" w:rsidRDefault="00474E70" w:rsidP="00221AA7">
      <w:pPr>
        <w:jc w:val="right"/>
        <w:rPr>
          <w:szCs w:val="24"/>
        </w:rPr>
      </w:pPr>
      <w:r w:rsidRPr="003939F1">
        <w:rPr>
          <w:bCs/>
          <w:color w:val="000000"/>
          <w:sz w:val="18"/>
          <w:szCs w:val="18"/>
        </w:rPr>
        <w:t>Rambyno regioninio parko direkcijos informacija</w:t>
      </w:r>
      <w:r>
        <w:rPr>
          <w:bCs/>
          <w:color w:val="000000"/>
          <w:sz w:val="18"/>
          <w:szCs w:val="18"/>
        </w:rPr>
        <w:t>,2021</w:t>
      </w:r>
    </w:p>
    <w:p w14:paraId="16C12EC4" w14:textId="77777777" w:rsidR="00474E70" w:rsidRDefault="00474E70" w:rsidP="00902FF8">
      <w:pPr>
        <w:jc w:val="both"/>
        <w:rPr>
          <w:szCs w:val="24"/>
        </w:rPr>
      </w:pPr>
    </w:p>
    <w:p w14:paraId="0C2BC6CF" w14:textId="77777777" w:rsidR="00474E70" w:rsidRDefault="00474E70" w:rsidP="00902FF8">
      <w:pPr>
        <w:spacing w:line="360" w:lineRule="auto"/>
        <w:jc w:val="both"/>
        <w:rPr>
          <w:szCs w:val="24"/>
        </w:rPr>
      </w:pPr>
      <w:r>
        <w:rPr>
          <w:szCs w:val="24"/>
        </w:rPr>
        <w:t xml:space="preserve">6.5. Analizuojant Pagėgių savivaldybės turistų srautų statistinius duomenis nustatyta, kad 2020-2021 m. aptarnautų/ užfiksuotų turistų skaičius Pagėgių savivaldybėje </w:t>
      </w:r>
      <w:r w:rsidRPr="00EC04EA">
        <w:rPr>
          <w:b/>
          <w:szCs w:val="24"/>
        </w:rPr>
        <w:t>išlieka stabilus</w:t>
      </w:r>
      <w:r>
        <w:rPr>
          <w:szCs w:val="24"/>
        </w:rPr>
        <w:t>, išskyrus apgyvendinimo įstaigas.</w:t>
      </w:r>
    </w:p>
    <w:p w14:paraId="0676B01F" w14:textId="77777777" w:rsidR="00474E70" w:rsidRDefault="00474E70" w:rsidP="00902FF8">
      <w:pPr>
        <w:spacing w:line="360" w:lineRule="auto"/>
        <w:jc w:val="both"/>
        <w:rPr>
          <w:szCs w:val="24"/>
        </w:rPr>
      </w:pPr>
      <w:r>
        <w:rPr>
          <w:szCs w:val="24"/>
        </w:rPr>
        <w:t>6.5.1. Organizuotų turistinių grupių (kelionių organizatorių, agentūrų)aptarnavimas vyko nesklandžiai: dėl keliamų COVID-19 saugumo reikalavimų vengė/negalėjo/atsisakydavo organizuoti didelių turistinių grupių  (nuo 25 – 45 asmenų) išvykas Lietuvoje. Dažniausiai keliaujantys asmenys buvo: 8- 20 asmenų grupės arba kelių šeimos ūkių nariai. Tačiau keliautojai buvo išlaidesni ir ieškojo kokybiškų paslaugų. VšĮ ,,Pagėgių krašto turizmo ir verslo informacijos centras“ pajamos gautos už teikiamas atlygintinas paslaugas prilygo 2020 m. gautoms pajamoms.</w:t>
      </w:r>
    </w:p>
    <w:p w14:paraId="124F3C3A" w14:textId="77777777" w:rsidR="00474E70" w:rsidRDefault="00474E70" w:rsidP="00902FF8">
      <w:pPr>
        <w:spacing w:line="360" w:lineRule="auto"/>
        <w:jc w:val="both"/>
        <w:rPr>
          <w:szCs w:val="24"/>
        </w:rPr>
      </w:pPr>
      <w:r>
        <w:rPr>
          <w:szCs w:val="24"/>
        </w:rPr>
        <w:t>6.6</w:t>
      </w:r>
      <w:r w:rsidRPr="002107BE">
        <w:rPr>
          <w:b/>
          <w:szCs w:val="24"/>
        </w:rPr>
        <w:t xml:space="preserve">. </w:t>
      </w:r>
      <w:r w:rsidRPr="002107BE">
        <w:rPr>
          <w:b/>
          <w:i/>
        </w:rPr>
        <w:t>Turistų apgyvendinimo paslaugos</w:t>
      </w:r>
      <w:r w:rsidRPr="00C42046">
        <w:t xml:space="preserve"> - labai svarbi turizmo sistemos dalis. </w:t>
      </w:r>
      <w:r>
        <w:rPr>
          <w:szCs w:val="24"/>
        </w:rPr>
        <w:t xml:space="preserve">Pagėgių savivaldybėje esančiuose viešbučiuose, svečių namuose, moteliuose apsistojusių asmenų skaičius 2021 m. siekė 1521 asmenis. Lyginant 2020-2021 m. Pagėgių savivaldybėje apsistojusių asmenų skaičių, apgyvendinimo paslaugomis 2021 m. naudojosi net 46 proc. mažiau keliautojų. Bendras </w:t>
      </w:r>
      <w:r w:rsidRPr="00683CED">
        <w:rPr>
          <w:b/>
          <w:szCs w:val="24"/>
        </w:rPr>
        <w:t>Tauragės apskrities konkurencingumas</w:t>
      </w:r>
      <w:r>
        <w:rPr>
          <w:szCs w:val="24"/>
        </w:rPr>
        <w:t xml:space="preserve"> apgyvendinimo srityje nacionaliniu lygmeniu pateikiamas 3 pav. </w:t>
      </w:r>
    </w:p>
    <w:p w14:paraId="04C641EF" w14:textId="77777777" w:rsidR="00474E70" w:rsidRPr="005F0FDF" w:rsidRDefault="00474E70" w:rsidP="00E41B4B">
      <w:pPr>
        <w:spacing w:line="360" w:lineRule="auto"/>
        <w:jc w:val="right"/>
        <w:rPr>
          <w:sz w:val="22"/>
          <w:szCs w:val="22"/>
        </w:rPr>
      </w:pPr>
      <w:r w:rsidRPr="005F0FDF">
        <w:rPr>
          <w:sz w:val="22"/>
          <w:szCs w:val="22"/>
        </w:rPr>
        <w:t>3 paveikslas</w:t>
      </w:r>
    </w:p>
    <w:p w14:paraId="44DC1E87" w14:textId="77777777" w:rsidR="00474E70" w:rsidRDefault="00474E70" w:rsidP="00902FF8">
      <w:pPr>
        <w:spacing w:line="360" w:lineRule="auto"/>
        <w:jc w:val="center"/>
        <w:rPr>
          <w:szCs w:val="24"/>
        </w:rPr>
      </w:pPr>
      <w:r>
        <w:rPr>
          <w:szCs w:val="24"/>
        </w:rPr>
        <w:t>Bendras apgyvendinimo vietų skaičių Tauragės apskrityje 2021</w:t>
      </w:r>
    </w:p>
    <w:p w14:paraId="4B8BFD6E" w14:textId="77777777" w:rsidR="00474E70" w:rsidRDefault="00D82962" w:rsidP="00902FF8">
      <w:pPr>
        <w:spacing w:line="360" w:lineRule="auto"/>
        <w:jc w:val="center"/>
        <w:rPr>
          <w:szCs w:val="24"/>
        </w:rPr>
      </w:pPr>
      <w:r>
        <w:rPr>
          <w:noProof/>
          <w:szCs w:val="24"/>
          <w:lang w:eastAsia="lt-LT"/>
        </w:rPr>
        <w:lastRenderedPageBreak/>
        <w:pict w14:anchorId="726995BF">
          <v:shape id="Paveikslėlis 7" o:spid="_x0000_i1028" type="#_x0000_t75" alt="aaa" style="width:419.25pt;height:291pt;visibility:visible">
            <v:imagedata r:id="rId34" o:title=""/>
          </v:shape>
        </w:pict>
      </w:r>
    </w:p>
    <w:p w14:paraId="54863D60" w14:textId="77777777" w:rsidR="00474E70" w:rsidRPr="001053B9" w:rsidRDefault="00474E70" w:rsidP="00902FF8">
      <w:pPr>
        <w:spacing w:line="360" w:lineRule="auto"/>
        <w:jc w:val="right"/>
        <w:rPr>
          <w:sz w:val="22"/>
          <w:szCs w:val="22"/>
        </w:rPr>
      </w:pPr>
      <w:r w:rsidRPr="00683CED">
        <w:rPr>
          <w:sz w:val="22"/>
          <w:szCs w:val="22"/>
        </w:rPr>
        <w:t xml:space="preserve">Oficialios statistikos duomenys 2021 m. Prieiga per internetą </w:t>
      </w:r>
      <w:hyperlink r:id="rId35" w:history="1">
        <w:r w:rsidRPr="00683CED">
          <w:rPr>
            <w:rStyle w:val="Hipersaitas"/>
            <w:sz w:val="22"/>
            <w:szCs w:val="22"/>
          </w:rPr>
          <w:t>https://osp.stat.gov.lt/</w:t>
        </w:r>
      </w:hyperlink>
    </w:p>
    <w:p w14:paraId="3CED729A" w14:textId="77777777" w:rsidR="00474E70" w:rsidRDefault="00474E70" w:rsidP="00902FF8">
      <w:pPr>
        <w:spacing w:line="360" w:lineRule="auto"/>
        <w:jc w:val="both"/>
        <w:rPr>
          <w:szCs w:val="24"/>
        </w:rPr>
      </w:pPr>
    </w:p>
    <w:p w14:paraId="7C5258E8" w14:textId="77777777" w:rsidR="00474E70" w:rsidRDefault="00474E70" w:rsidP="00902FF8">
      <w:pPr>
        <w:spacing w:line="360" w:lineRule="auto"/>
        <w:jc w:val="both"/>
      </w:pPr>
      <w:r>
        <w:rPr>
          <w:szCs w:val="24"/>
        </w:rPr>
        <w:t xml:space="preserve">6.7. </w:t>
      </w:r>
      <w:r w:rsidRPr="00C42046">
        <w:t>Apgyvendinimo įstaigų skaičius pagal tipus Mažosios Lietuvos teritorijai priskiriamuose rajonuose</w:t>
      </w:r>
      <w:r>
        <w:t xml:space="preserve"> pateikiamas 20 lentelėje.</w:t>
      </w:r>
    </w:p>
    <w:p w14:paraId="7E29A9BF" w14:textId="77777777" w:rsidR="00474E70" w:rsidRDefault="00474E70" w:rsidP="00902FF8">
      <w:pPr>
        <w:spacing w:line="360" w:lineRule="auto"/>
        <w:jc w:val="right"/>
      </w:pPr>
      <w:r>
        <w:t>20 lentelė</w:t>
      </w:r>
    </w:p>
    <w:p w14:paraId="1F621321" w14:textId="77777777" w:rsidR="00474E70" w:rsidRPr="00F66A86" w:rsidRDefault="00474E70" w:rsidP="00902FF8">
      <w:pPr>
        <w:pStyle w:val="Betarp"/>
        <w:jc w:val="center"/>
        <w:rPr>
          <w:b/>
        </w:rPr>
      </w:pPr>
      <w:r w:rsidRPr="00F66A86">
        <w:rPr>
          <w:b/>
        </w:rPr>
        <w:t>Apgyvendinimo įstaigų skaičius pagal tipus (Valstybinė vartotojų teisių tarnyba, 2021)</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1504"/>
        <w:gridCol w:w="1060"/>
        <w:gridCol w:w="915"/>
        <w:gridCol w:w="970"/>
        <w:gridCol w:w="1096"/>
        <w:gridCol w:w="1404"/>
        <w:gridCol w:w="2905"/>
      </w:tblGrid>
      <w:tr w:rsidR="00474E70" w:rsidRPr="00DC0C66" w14:paraId="0183E118" w14:textId="77777777" w:rsidTr="00902FF8">
        <w:trPr>
          <w:trHeight w:val="875"/>
        </w:trPr>
        <w:tc>
          <w:tcPr>
            <w:tcW w:w="0" w:type="auto"/>
            <w:tcBorders>
              <w:top w:val="single" w:sz="4" w:space="0" w:color="4472C4"/>
              <w:left w:val="single" w:sz="4" w:space="0" w:color="4472C4"/>
              <w:bottom w:val="single" w:sz="4" w:space="0" w:color="4472C4"/>
              <w:right w:val="nil"/>
            </w:tcBorders>
            <w:shd w:val="clear" w:color="auto" w:fill="4472C4"/>
          </w:tcPr>
          <w:p w14:paraId="10848D84" w14:textId="77777777" w:rsidR="00474E70" w:rsidRPr="00402F45" w:rsidRDefault="00474E70" w:rsidP="00902FF8">
            <w:pPr>
              <w:spacing w:before="100"/>
              <w:jc w:val="center"/>
              <w:rPr>
                <w:b/>
                <w:bCs/>
                <w:color w:val="FFFFFF"/>
              </w:rPr>
            </w:pPr>
            <w:r w:rsidRPr="00402F45">
              <w:rPr>
                <w:rFonts w:ascii="Calibri" w:hAnsi="Calibri"/>
                <w:b/>
                <w:bCs/>
                <w:color w:val="FFFFFF"/>
                <w:sz w:val="20"/>
              </w:rPr>
              <w:t>Rajonas</w:t>
            </w:r>
          </w:p>
        </w:tc>
        <w:tc>
          <w:tcPr>
            <w:tcW w:w="0" w:type="auto"/>
            <w:tcBorders>
              <w:top w:val="single" w:sz="4" w:space="0" w:color="4472C4"/>
              <w:left w:val="nil"/>
              <w:bottom w:val="single" w:sz="4" w:space="0" w:color="4472C4"/>
              <w:right w:val="nil"/>
            </w:tcBorders>
            <w:shd w:val="clear" w:color="auto" w:fill="4472C4"/>
          </w:tcPr>
          <w:p w14:paraId="4835C117" w14:textId="77777777" w:rsidR="00474E70" w:rsidRPr="00402F45" w:rsidRDefault="00474E70" w:rsidP="00902FF8">
            <w:pPr>
              <w:spacing w:before="100"/>
              <w:jc w:val="center"/>
              <w:rPr>
                <w:b/>
                <w:bCs/>
                <w:color w:val="FFFFFF"/>
              </w:rPr>
            </w:pPr>
            <w:r w:rsidRPr="00402F45">
              <w:rPr>
                <w:rFonts w:ascii="Calibri" w:hAnsi="Calibri"/>
                <w:b/>
                <w:bCs/>
                <w:color w:val="FFFFFF"/>
                <w:sz w:val="20"/>
              </w:rPr>
              <w:t>Viešbučiai</w:t>
            </w:r>
          </w:p>
        </w:tc>
        <w:tc>
          <w:tcPr>
            <w:tcW w:w="0" w:type="auto"/>
            <w:tcBorders>
              <w:top w:val="single" w:sz="4" w:space="0" w:color="4472C4"/>
              <w:left w:val="nil"/>
              <w:bottom w:val="single" w:sz="4" w:space="0" w:color="4472C4"/>
              <w:right w:val="nil"/>
            </w:tcBorders>
            <w:shd w:val="clear" w:color="auto" w:fill="4472C4"/>
          </w:tcPr>
          <w:p w14:paraId="513D7BC7" w14:textId="77777777" w:rsidR="00474E70" w:rsidRPr="00402F45" w:rsidRDefault="00474E70" w:rsidP="00902FF8">
            <w:pPr>
              <w:spacing w:before="100"/>
              <w:jc w:val="center"/>
              <w:rPr>
                <w:b/>
                <w:bCs/>
                <w:color w:val="FFFFFF"/>
              </w:rPr>
            </w:pPr>
            <w:r w:rsidRPr="00402F45">
              <w:rPr>
                <w:rFonts w:ascii="Calibri" w:hAnsi="Calibri"/>
                <w:b/>
                <w:bCs/>
                <w:color w:val="FFFFFF"/>
                <w:sz w:val="20"/>
              </w:rPr>
              <w:t>Moteliai</w:t>
            </w:r>
          </w:p>
        </w:tc>
        <w:tc>
          <w:tcPr>
            <w:tcW w:w="0" w:type="auto"/>
            <w:tcBorders>
              <w:top w:val="single" w:sz="4" w:space="0" w:color="4472C4"/>
              <w:left w:val="nil"/>
              <w:bottom w:val="single" w:sz="4" w:space="0" w:color="4472C4"/>
              <w:right w:val="nil"/>
            </w:tcBorders>
            <w:shd w:val="clear" w:color="auto" w:fill="4472C4"/>
          </w:tcPr>
          <w:p w14:paraId="3EC254C3" w14:textId="77777777" w:rsidR="00474E70" w:rsidRPr="00402F45" w:rsidRDefault="00474E70" w:rsidP="00902FF8">
            <w:pPr>
              <w:spacing w:before="100"/>
              <w:jc w:val="center"/>
              <w:rPr>
                <w:b/>
                <w:bCs/>
                <w:color w:val="FFFFFF"/>
              </w:rPr>
            </w:pPr>
            <w:r w:rsidRPr="00402F45">
              <w:rPr>
                <w:rFonts w:ascii="Calibri" w:hAnsi="Calibri"/>
                <w:b/>
                <w:bCs/>
                <w:color w:val="FFFFFF"/>
                <w:sz w:val="20"/>
              </w:rPr>
              <w:t>Svečių namai</w:t>
            </w:r>
          </w:p>
        </w:tc>
        <w:tc>
          <w:tcPr>
            <w:tcW w:w="0" w:type="auto"/>
            <w:tcBorders>
              <w:top w:val="single" w:sz="4" w:space="0" w:color="4472C4"/>
              <w:left w:val="nil"/>
              <w:bottom w:val="single" w:sz="4" w:space="0" w:color="4472C4"/>
              <w:right w:val="nil"/>
            </w:tcBorders>
            <w:shd w:val="clear" w:color="auto" w:fill="4472C4"/>
          </w:tcPr>
          <w:p w14:paraId="403AA404" w14:textId="77777777" w:rsidR="00474E70" w:rsidRPr="00402F45" w:rsidRDefault="00474E70" w:rsidP="00902FF8">
            <w:pPr>
              <w:spacing w:before="100"/>
              <w:jc w:val="center"/>
              <w:rPr>
                <w:b/>
                <w:bCs/>
                <w:color w:val="FFFFFF"/>
              </w:rPr>
            </w:pPr>
            <w:r w:rsidRPr="00402F45">
              <w:rPr>
                <w:rFonts w:ascii="Calibri" w:hAnsi="Calibri"/>
                <w:b/>
                <w:bCs/>
                <w:color w:val="FFFFFF"/>
                <w:sz w:val="20"/>
              </w:rPr>
              <w:t>Kempingai</w:t>
            </w:r>
          </w:p>
        </w:tc>
        <w:tc>
          <w:tcPr>
            <w:tcW w:w="0" w:type="auto"/>
            <w:tcBorders>
              <w:top w:val="single" w:sz="4" w:space="0" w:color="4472C4"/>
              <w:left w:val="nil"/>
              <w:bottom w:val="single" w:sz="4" w:space="0" w:color="4472C4"/>
              <w:right w:val="nil"/>
            </w:tcBorders>
            <w:shd w:val="clear" w:color="auto" w:fill="4472C4"/>
          </w:tcPr>
          <w:p w14:paraId="24B30BDD" w14:textId="77777777" w:rsidR="00474E70" w:rsidRPr="00402F45" w:rsidRDefault="00474E70" w:rsidP="00902FF8">
            <w:pPr>
              <w:spacing w:before="100"/>
              <w:jc w:val="center"/>
              <w:rPr>
                <w:b/>
                <w:bCs/>
                <w:color w:val="FFFFFF"/>
              </w:rPr>
            </w:pPr>
            <w:r w:rsidRPr="00402F45">
              <w:rPr>
                <w:rFonts w:ascii="Calibri" w:hAnsi="Calibri"/>
                <w:b/>
                <w:bCs/>
                <w:color w:val="FFFFFF"/>
                <w:sz w:val="20"/>
              </w:rPr>
              <w:t>Kaimo turizmo sodybos</w:t>
            </w:r>
          </w:p>
        </w:tc>
        <w:tc>
          <w:tcPr>
            <w:tcW w:w="0" w:type="auto"/>
            <w:tcBorders>
              <w:top w:val="single" w:sz="4" w:space="0" w:color="4472C4"/>
              <w:left w:val="nil"/>
              <w:bottom w:val="single" w:sz="4" w:space="0" w:color="4472C4"/>
              <w:right w:val="single" w:sz="4" w:space="0" w:color="4472C4"/>
            </w:tcBorders>
            <w:shd w:val="clear" w:color="auto" w:fill="4472C4"/>
          </w:tcPr>
          <w:p w14:paraId="03DAF208" w14:textId="77777777" w:rsidR="00474E70" w:rsidRPr="00402F45" w:rsidRDefault="00474E70" w:rsidP="00902FF8">
            <w:pPr>
              <w:spacing w:before="100"/>
              <w:jc w:val="center"/>
              <w:rPr>
                <w:b/>
                <w:bCs/>
                <w:color w:val="FFFFFF"/>
              </w:rPr>
            </w:pPr>
            <w:r w:rsidRPr="00402F45">
              <w:rPr>
                <w:rFonts w:ascii="Calibri" w:hAnsi="Calibri"/>
                <w:b/>
                <w:bCs/>
                <w:color w:val="FFFFFF"/>
                <w:sz w:val="20"/>
              </w:rPr>
              <w:t xml:space="preserve">Kiti apgyvendinimo tipai </w:t>
            </w:r>
            <w:r w:rsidRPr="00402F45">
              <w:rPr>
                <w:rFonts w:ascii="Calibri" w:hAnsi="Calibri"/>
                <w:b/>
                <w:bCs/>
                <w:color w:val="FFFFFF"/>
                <w:sz w:val="16"/>
              </w:rPr>
              <w:t>(apartamentai, nakvynė ir pusryčiai irk t.)</w:t>
            </w:r>
          </w:p>
        </w:tc>
      </w:tr>
      <w:tr w:rsidR="00474E70" w:rsidRPr="00FA3702" w14:paraId="67DFABA8" w14:textId="77777777" w:rsidTr="00902FF8">
        <w:trPr>
          <w:trHeight w:val="455"/>
        </w:trPr>
        <w:tc>
          <w:tcPr>
            <w:tcW w:w="0" w:type="auto"/>
            <w:shd w:val="clear" w:color="auto" w:fill="D9E2F3"/>
          </w:tcPr>
          <w:p w14:paraId="3B5F146F" w14:textId="77777777" w:rsidR="00474E70" w:rsidRPr="00402F45" w:rsidRDefault="00474E70" w:rsidP="00902FF8">
            <w:pPr>
              <w:spacing w:before="100"/>
              <w:rPr>
                <w:b/>
                <w:bCs/>
              </w:rPr>
            </w:pPr>
            <w:r w:rsidRPr="00402F45">
              <w:rPr>
                <w:rFonts w:ascii="Calibri" w:hAnsi="Calibri"/>
                <w:b/>
                <w:bCs/>
                <w:color w:val="000000"/>
                <w:sz w:val="20"/>
              </w:rPr>
              <w:t>Klaipėdos m.</w:t>
            </w:r>
          </w:p>
        </w:tc>
        <w:tc>
          <w:tcPr>
            <w:tcW w:w="0" w:type="auto"/>
            <w:shd w:val="clear" w:color="auto" w:fill="D9E2F3"/>
          </w:tcPr>
          <w:p w14:paraId="499FC170" w14:textId="77777777" w:rsidR="00474E70" w:rsidRPr="00C42046" w:rsidRDefault="00474E70" w:rsidP="00902FF8">
            <w:pPr>
              <w:spacing w:before="100"/>
              <w:jc w:val="center"/>
            </w:pPr>
            <w:r w:rsidRPr="00402F45">
              <w:rPr>
                <w:rFonts w:ascii="Calibri" w:hAnsi="Calibri"/>
                <w:color w:val="000000"/>
                <w:sz w:val="20"/>
              </w:rPr>
              <w:t>23</w:t>
            </w:r>
          </w:p>
        </w:tc>
        <w:tc>
          <w:tcPr>
            <w:tcW w:w="0" w:type="auto"/>
            <w:shd w:val="clear" w:color="auto" w:fill="D9E2F3"/>
          </w:tcPr>
          <w:p w14:paraId="10CCC633"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1ADC4435"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0F316924"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759B5348"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62D6DCC0" w14:textId="77777777" w:rsidR="00474E70" w:rsidRPr="00C42046" w:rsidRDefault="00474E70" w:rsidP="00902FF8">
            <w:pPr>
              <w:spacing w:before="100"/>
              <w:jc w:val="center"/>
            </w:pPr>
            <w:r w:rsidRPr="00402F45">
              <w:rPr>
                <w:rFonts w:ascii="Calibri" w:hAnsi="Calibri"/>
                <w:color w:val="000000"/>
                <w:sz w:val="20"/>
              </w:rPr>
              <w:t>55</w:t>
            </w:r>
          </w:p>
        </w:tc>
      </w:tr>
      <w:tr w:rsidR="00474E70" w:rsidRPr="00FA3702" w14:paraId="6B3B07BA" w14:textId="77777777" w:rsidTr="00902FF8">
        <w:trPr>
          <w:trHeight w:val="455"/>
        </w:trPr>
        <w:tc>
          <w:tcPr>
            <w:tcW w:w="0" w:type="auto"/>
          </w:tcPr>
          <w:p w14:paraId="0AC93A2E" w14:textId="77777777" w:rsidR="00474E70" w:rsidRPr="00402F45" w:rsidRDefault="00474E70" w:rsidP="00902FF8">
            <w:pPr>
              <w:spacing w:before="100"/>
              <w:rPr>
                <w:b/>
                <w:bCs/>
              </w:rPr>
            </w:pPr>
            <w:r w:rsidRPr="00402F45">
              <w:rPr>
                <w:rFonts w:ascii="Calibri" w:hAnsi="Calibri"/>
                <w:b/>
                <w:bCs/>
                <w:color w:val="000000"/>
                <w:sz w:val="20"/>
              </w:rPr>
              <w:t>Klaipėdos raj.</w:t>
            </w:r>
          </w:p>
        </w:tc>
        <w:tc>
          <w:tcPr>
            <w:tcW w:w="0" w:type="auto"/>
          </w:tcPr>
          <w:p w14:paraId="64C9AAA2" w14:textId="77777777" w:rsidR="00474E70" w:rsidRPr="00C42046" w:rsidRDefault="00474E70" w:rsidP="00902FF8">
            <w:pPr>
              <w:spacing w:before="100"/>
              <w:jc w:val="center"/>
            </w:pPr>
            <w:r w:rsidRPr="00402F45">
              <w:rPr>
                <w:rFonts w:ascii="Calibri" w:hAnsi="Calibri"/>
                <w:color w:val="000000"/>
                <w:sz w:val="20"/>
              </w:rPr>
              <w:t>3</w:t>
            </w:r>
          </w:p>
        </w:tc>
        <w:tc>
          <w:tcPr>
            <w:tcW w:w="0" w:type="auto"/>
          </w:tcPr>
          <w:p w14:paraId="27A40456"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5A4717E7"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746CEFC0"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12369C1A" w14:textId="77777777" w:rsidR="00474E70" w:rsidRPr="00C42046" w:rsidRDefault="00474E70" w:rsidP="00902FF8">
            <w:pPr>
              <w:spacing w:before="100"/>
              <w:jc w:val="center"/>
            </w:pPr>
            <w:r w:rsidRPr="00402F45">
              <w:rPr>
                <w:rFonts w:ascii="Calibri" w:hAnsi="Calibri"/>
                <w:color w:val="000000"/>
                <w:sz w:val="20"/>
              </w:rPr>
              <w:t>53</w:t>
            </w:r>
          </w:p>
        </w:tc>
        <w:tc>
          <w:tcPr>
            <w:tcW w:w="0" w:type="auto"/>
          </w:tcPr>
          <w:p w14:paraId="540F54F4" w14:textId="77777777" w:rsidR="00474E70" w:rsidRPr="00C42046" w:rsidRDefault="00474E70" w:rsidP="00902FF8">
            <w:pPr>
              <w:spacing w:before="100"/>
              <w:jc w:val="center"/>
            </w:pPr>
            <w:r w:rsidRPr="00402F45">
              <w:rPr>
                <w:rFonts w:ascii="Calibri" w:hAnsi="Calibri"/>
                <w:color w:val="000000"/>
                <w:sz w:val="20"/>
              </w:rPr>
              <w:t>37</w:t>
            </w:r>
          </w:p>
        </w:tc>
      </w:tr>
      <w:tr w:rsidR="00474E70" w:rsidRPr="00FA3702" w14:paraId="7274C9F3" w14:textId="77777777" w:rsidTr="00902FF8">
        <w:trPr>
          <w:trHeight w:val="455"/>
        </w:trPr>
        <w:tc>
          <w:tcPr>
            <w:tcW w:w="0" w:type="auto"/>
            <w:shd w:val="clear" w:color="auto" w:fill="D9E2F3"/>
          </w:tcPr>
          <w:p w14:paraId="52A46AC6" w14:textId="77777777" w:rsidR="00474E70" w:rsidRPr="00402F45" w:rsidRDefault="00474E70" w:rsidP="00902FF8">
            <w:pPr>
              <w:spacing w:before="100"/>
              <w:rPr>
                <w:b/>
                <w:bCs/>
              </w:rPr>
            </w:pPr>
            <w:r w:rsidRPr="00402F45">
              <w:rPr>
                <w:rFonts w:ascii="Calibri" w:hAnsi="Calibri"/>
                <w:b/>
                <w:bCs/>
                <w:color w:val="000000"/>
                <w:sz w:val="20"/>
              </w:rPr>
              <w:t>Neringos savivaldybė</w:t>
            </w:r>
          </w:p>
        </w:tc>
        <w:tc>
          <w:tcPr>
            <w:tcW w:w="0" w:type="auto"/>
            <w:shd w:val="clear" w:color="auto" w:fill="D9E2F3"/>
          </w:tcPr>
          <w:p w14:paraId="08A0FFAE" w14:textId="77777777" w:rsidR="00474E70" w:rsidRPr="00C42046" w:rsidRDefault="00474E70" w:rsidP="00902FF8">
            <w:pPr>
              <w:spacing w:before="100"/>
              <w:jc w:val="center"/>
            </w:pPr>
            <w:r w:rsidRPr="00402F45">
              <w:rPr>
                <w:rFonts w:ascii="Calibri" w:hAnsi="Calibri"/>
                <w:color w:val="000000"/>
                <w:sz w:val="20"/>
              </w:rPr>
              <w:t>10</w:t>
            </w:r>
          </w:p>
        </w:tc>
        <w:tc>
          <w:tcPr>
            <w:tcW w:w="0" w:type="auto"/>
            <w:shd w:val="clear" w:color="auto" w:fill="D9E2F3"/>
          </w:tcPr>
          <w:p w14:paraId="237D7035"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1E466B5C"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0E91748D"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7D310DAD"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5DE6987D" w14:textId="77777777" w:rsidR="00474E70" w:rsidRPr="00C42046" w:rsidRDefault="00474E70" w:rsidP="00902FF8">
            <w:pPr>
              <w:spacing w:before="100"/>
              <w:jc w:val="center"/>
            </w:pPr>
            <w:r w:rsidRPr="00402F45">
              <w:rPr>
                <w:rFonts w:ascii="Calibri" w:hAnsi="Calibri"/>
                <w:color w:val="000000"/>
                <w:sz w:val="20"/>
              </w:rPr>
              <w:t>68</w:t>
            </w:r>
          </w:p>
        </w:tc>
      </w:tr>
      <w:tr w:rsidR="00474E70" w:rsidRPr="00FA3702" w14:paraId="5B6C2B15" w14:textId="77777777" w:rsidTr="00902FF8">
        <w:trPr>
          <w:trHeight w:val="455"/>
        </w:trPr>
        <w:tc>
          <w:tcPr>
            <w:tcW w:w="0" w:type="auto"/>
          </w:tcPr>
          <w:p w14:paraId="0574679E" w14:textId="77777777" w:rsidR="00474E70" w:rsidRPr="00402F45" w:rsidRDefault="00474E70" w:rsidP="00902FF8">
            <w:pPr>
              <w:spacing w:before="100"/>
              <w:rPr>
                <w:b/>
                <w:bCs/>
              </w:rPr>
            </w:pPr>
            <w:r w:rsidRPr="00402F45">
              <w:rPr>
                <w:rFonts w:ascii="Calibri" w:hAnsi="Calibri"/>
                <w:b/>
                <w:bCs/>
                <w:color w:val="000000"/>
                <w:sz w:val="20"/>
              </w:rPr>
              <w:t>Šilutės raj.</w:t>
            </w:r>
          </w:p>
        </w:tc>
        <w:tc>
          <w:tcPr>
            <w:tcW w:w="0" w:type="auto"/>
          </w:tcPr>
          <w:p w14:paraId="5DB7C115" w14:textId="77777777" w:rsidR="00474E70" w:rsidRPr="00C42046" w:rsidRDefault="00474E70" w:rsidP="00902FF8">
            <w:pPr>
              <w:spacing w:before="100"/>
              <w:jc w:val="center"/>
            </w:pPr>
            <w:r w:rsidRPr="00402F45">
              <w:rPr>
                <w:rFonts w:ascii="Calibri" w:hAnsi="Calibri"/>
                <w:color w:val="000000"/>
                <w:sz w:val="20"/>
              </w:rPr>
              <w:t>3</w:t>
            </w:r>
          </w:p>
        </w:tc>
        <w:tc>
          <w:tcPr>
            <w:tcW w:w="0" w:type="auto"/>
          </w:tcPr>
          <w:p w14:paraId="6D7734AB"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112C6F7F"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70BE19D9"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47F29B4F" w14:textId="77777777" w:rsidR="00474E70" w:rsidRPr="00C42046" w:rsidRDefault="00474E70" w:rsidP="00902FF8">
            <w:pPr>
              <w:spacing w:before="100"/>
              <w:jc w:val="center"/>
            </w:pPr>
            <w:r w:rsidRPr="00402F45">
              <w:rPr>
                <w:rFonts w:ascii="Calibri" w:hAnsi="Calibri"/>
                <w:color w:val="000000"/>
                <w:sz w:val="20"/>
              </w:rPr>
              <w:t>33</w:t>
            </w:r>
          </w:p>
        </w:tc>
        <w:tc>
          <w:tcPr>
            <w:tcW w:w="0" w:type="auto"/>
          </w:tcPr>
          <w:p w14:paraId="413CFABE" w14:textId="77777777" w:rsidR="00474E70" w:rsidRPr="00C42046" w:rsidRDefault="00474E70" w:rsidP="00902FF8">
            <w:pPr>
              <w:spacing w:before="100"/>
              <w:jc w:val="center"/>
            </w:pPr>
            <w:r w:rsidRPr="00402F45">
              <w:rPr>
                <w:rFonts w:ascii="Calibri" w:hAnsi="Calibri"/>
                <w:color w:val="000000"/>
                <w:sz w:val="20"/>
              </w:rPr>
              <w:t>15</w:t>
            </w:r>
          </w:p>
        </w:tc>
      </w:tr>
      <w:tr w:rsidR="00474E70" w:rsidRPr="00FA3702" w14:paraId="2CB48D0A" w14:textId="77777777" w:rsidTr="00902FF8">
        <w:trPr>
          <w:trHeight w:val="455"/>
        </w:trPr>
        <w:tc>
          <w:tcPr>
            <w:tcW w:w="0" w:type="auto"/>
            <w:shd w:val="clear" w:color="auto" w:fill="D9E2F3"/>
          </w:tcPr>
          <w:p w14:paraId="5FBD9939" w14:textId="77777777" w:rsidR="00474E70" w:rsidRPr="00402F45" w:rsidRDefault="00474E70" w:rsidP="00902FF8">
            <w:pPr>
              <w:spacing w:before="100"/>
              <w:rPr>
                <w:b/>
                <w:bCs/>
              </w:rPr>
            </w:pPr>
            <w:r w:rsidRPr="00402F45">
              <w:rPr>
                <w:rFonts w:ascii="Calibri" w:hAnsi="Calibri"/>
                <w:b/>
                <w:bCs/>
                <w:color w:val="000000"/>
                <w:sz w:val="20"/>
              </w:rPr>
              <w:t>Pagėgių s.</w:t>
            </w:r>
          </w:p>
        </w:tc>
        <w:tc>
          <w:tcPr>
            <w:tcW w:w="0" w:type="auto"/>
            <w:shd w:val="clear" w:color="auto" w:fill="D9E2F3"/>
          </w:tcPr>
          <w:p w14:paraId="07ABFC52"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6BFB9CBE"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2EB925C0"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0FEA12FD"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21E73E64" w14:textId="77777777" w:rsidR="00474E70" w:rsidRPr="00C42046" w:rsidRDefault="00474E70" w:rsidP="00902FF8">
            <w:pPr>
              <w:spacing w:before="100"/>
              <w:jc w:val="center"/>
            </w:pPr>
            <w:r w:rsidRPr="00402F45">
              <w:rPr>
                <w:rFonts w:ascii="Calibri" w:hAnsi="Calibri"/>
                <w:color w:val="000000"/>
                <w:sz w:val="20"/>
              </w:rPr>
              <w:t>2</w:t>
            </w:r>
          </w:p>
        </w:tc>
        <w:tc>
          <w:tcPr>
            <w:tcW w:w="0" w:type="auto"/>
            <w:shd w:val="clear" w:color="auto" w:fill="D9E2F3"/>
          </w:tcPr>
          <w:p w14:paraId="3F514AEF" w14:textId="77777777" w:rsidR="00474E70" w:rsidRPr="00C42046" w:rsidRDefault="00474E70" w:rsidP="00902FF8">
            <w:pPr>
              <w:spacing w:before="100"/>
              <w:jc w:val="center"/>
            </w:pPr>
            <w:r w:rsidRPr="00402F45">
              <w:rPr>
                <w:rFonts w:ascii="Calibri" w:hAnsi="Calibri"/>
                <w:color w:val="000000"/>
                <w:sz w:val="20"/>
              </w:rPr>
              <w:t>2</w:t>
            </w:r>
          </w:p>
        </w:tc>
      </w:tr>
      <w:tr w:rsidR="00474E70" w:rsidRPr="00FA3702" w14:paraId="59312854" w14:textId="77777777" w:rsidTr="00902FF8">
        <w:trPr>
          <w:trHeight w:val="455"/>
        </w:trPr>
        <w:tc>
          <w:tcPr>
            <w:tcW w:w="0" w:type="auto"/>
          </w:tcPr>
          <w:p w14:paraId="259386C9" w14:textId="77777777" w:rsidR="00474E70" w:rsidRPr="00402F45" w:rsidRDefault="00474E70" w:rsidP="00902FF8">
            <w:pPr>
              <w:spacing w:before="100"/>
              <w:rPr>
                <w:b/>
                <w:bCs/>
              </w:rPr>
            </w:pPr>
            <w:r w:rsidRPr="00402F45">
              <w:rPr>
                <w:rFonts w:ascii="Calibri" w:hAnsi="Calibri"/>
                <w:b/>
                <w:bCs/>
                <w:color w:val="000000"/>
                <w:sz w:val="20"/>
              </w:rPr>
              <w:t>Jurbarko raj.</w:t>
            </w:r>
          </w:p>
        </w:tc>
        <w:tc>
          <w:tcPr>
            <w:tcW w:w="0" w:type="auto"/>
          </w:tcPr>
          <w:p w14:paraId="27A691CE" w14:textId="77777777" w:rsidR="00474E70" w:rsidRPr="00C42046" w:rsidRDefault="00474E70" w:rsidP="00902FF8">
            <w:pPr>
              <w:spacing w:before="100"/>
              <w:jc w:val="center"/>
            </w:pPr>
            <w:r w:rsidRPr="00402F45">
              <w:rPr>
                <w:rFonts w:ascii="Calibri" w:hAnsi="Calibri"/>
                <w:color w:val="000000"/>
                <w:sz w:val="20"/>
              </w:rPr>
              <w:t>2</w:t>
            </w:r>
          </w:p>
        </w:tc>
        <w:tc>
          <w:tcPr>
            <w:tcW w:w="0" w:type="auto"/>
          </w:tcPr>
          <w:p w14:paraId="3C345BEF"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3FB7C055" w14:textId="77777777" w:rsidR="00474E70" w:rsidRPr="00C42046" w:rsidRDefault="00474E70" w:rsidP="00902FF8">
            <w:pPr>
              <w:spacing w:before="100"/>
              <w:jc w:val="center"/>
            </w:pPr>
            <w:r w:rsidRPr="00402F45">
              <w:rPr>
                <w:rFonts w:ascii="Calibri" w:hAnsi="Calibri"/>
                <w:color w:val="000000"/>
                <w:sz w:val="20"/>
              </w:rPr>
              <w:t>-</w:t>
            </w:r>
          </w:p>
        </w:tc>
        <w:tc>
          <w:tcPr>
            <w:tcW w:w="0" w:type="auto"/>
          </w:tcPr>
          <w:p w14:paraId="075A54EC" w14:textId="77777777" w:rsidR="00474E70" w:rsidRPr="00C42046" w:rsidRDefault="00474E70" w:rsidP="00902FF8">
            <w:pPr>
              <w:spacing w:before="100"/>
              <w:jc w:val="center"/>
            </w:pPr>
            <w:r w:rsidRPr="00402F45">
              <w:rPr>
                <w:rFonts w:ascii="Calibri" w:hAnsi="Calibri"/>
                <w:color w:val="000000"/>
                <w:sz w:val="20"/>
              </w:rPr>
              <w:t>1</w:t>
            </w:r>
          </w:p>
        </w:tc>
        <w:tc>
          <w:tcPr>
            <w:tcW w:w="0" w:type="auto"/>
          </w:tcPr>
          <w:p w14:paraId="2F78A59F" w14:textId="77777777" w:rsidR="00474E70" w:rsidRPr="00C42046" w:rsidRDefault="00474E70" w:rsidP="00902FF8">
            <w:pPr>
              <w:spacing w:before="100"/>
              <w:jc w:val="center"/>
            </w:pPr>
            <w:r w:rsidRPr="00402F45">
              <w:rPr>
                <w:rFonts w:ascii="Calibri" w:hAnsi="Calibri"/>
                <w:color w:val="000000"/>
                <w:sz w:val="20"/>
              </w:rPr>
              <w:t>9</w:t>
            </w:r>
          </w:p>
        </w:tc>
        <w:tc>
          <w:tcPr>
            <w:tcW w:w="0" w:type="auto"/>
          </w:tcPr>
          <w:p w14:paraId="42768DF8" w14:textId="77777777" w:rsidR="00474E70" w:rsidRPr="00C42046" w:rsidRDefault="00474E70" w:rsidP="00902FF8">
            <w:pPr>
              <w:spacing w:before="100"/>
              <w:jc w:val="center"/>
            </w:pPr>
            <w:r w:rsidRPr="00402F45">
              <w:rPr>
                <w:rFonts w:ascii="Calibri" w:hAnsi="Calibri"/>
                <w:color w:val="000000"/>
                <w:sz w:val="20"/>
              </w:rPr>
              <w:t>6</w:t>
            </w:r>
          </w:p>
        </w:tc>
      </w:tr>
      <w:tr w:rsidR="00474E70" w:rsidRPr="00FA3702" w14:paraId="05BDA413" w14:textId="77777777" w:rsidTr="00902FF8">
        <w:trPr>
          <w:trHeight w:val="455"/>
        </w:trPr>
        <w:tc>
          <w:tcPr>
            <w:tcW w:w="0" w:type="auto"/>
            <w:shd w:val="clear" w:color="auto" w:fill="D9E2F3"/>
          </w:tcPr>
          <w:p w14:paraId="4DE4F20F" w14:textId="77777777" w:rsidR="00474E70" w:rsidRPr="00402F45" w:rsidRDefault="00474E70" w:rsidP="00902FF8">
            <w:pPr>
              <w:spacing w:before="100"/>
              <w:rPr>
                <w:b/>
                <w:bCs/>
              </w:rPr>
            </w:pPr>
            <w:r w:rsidRPr="00402F45">
              <w:rPr>
                <w:rFonts w:ascii="Calibri" w:hAnsi="Calibri"/>
                <w:b/>
                <w:bCs/>
                <w:color w:val="000000"/>
                <w:sz w:val="20"/>
              </w:rPr>
              <w:t>Tauragės raj.</w:t>
            </w:r>
          </w:p>
        </w:tc>
        <w:tc>
          <w:tcPr>
            <w:tcW w:w="0" w:type="auto"/>
            <w:shd w:val="clear" w:color="auto" w:fill="D9E2F3"/>
          </w:tcPr>
          <w:p w14:paraId="63271798"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6DC0FC81"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1FA3DC59" w14:textId="77777777" w:rsidR="00474E70" w:rsidRPr="00C42046" w:rsidRDefault="00474E70" w:rsidP="00902FF8">
            <w:pPr>
              <w:spacing w:before="100"/>
              <w:jc w:val="center"/>
            </w:pPr>
            <w:r w:rsidRPr="00402F45">
              <w:rPr>
                <w:rFonts w:ascii="Calibri" w:hAnsi="Calibri"/>
                <w:color w:val="000000"/>
                <w:sz w:val="20"/>
              </w:rPr>
              <w:t>1</w:t>
            </w:r>
          </w:p>
        </w:tc>
        <w:tc>
          <w:tcPr>
            <w:tcW w:w="0" w:type="auto"/>
            <w:shd w:val="clear" w:color="auto" w:fill="D9E2F3"/>
          </w:tcPr>
          <w:p w14:paraId="6C4902FE" w14:textId="77777777" w:rsidR="00474E70" w:rsidRPr="00C42046" w:rsidRDefault="00474E70" w:rsidP="00902FF8">
            <w:pPr>
              <w:spacing w:before="100"/>
              <w:jc w:val="center"/>
            </w:pPr>
            <w:r w:rsidRPr="00402F45">
              <w:rPr>
                <w:rFonts w:ascii="Calibri" w:hAnsi="Calibri"/>
                <w:color w:val="000000"/>
                <w:sz w:val="20"/>
              </w:rPr>
              <w:t>-</w:t>
            </w:r>
          </w:p>
        </w:tc>
        <w:tc>
          <w:tcPr>
            <w:tcW w:w="0" w:type="auto"/>
            <w:shd w:val="clear" w:color="auto" w:fill="D9E2F3"/>
          </w:tcPr>
          <w:p w14:paraId="4804C11C" w14:textId="77777777" w:rsidR="00474E70" w:rsidRPr="00C42046" w:rsidRDefault="00474E70" w:rsidP="00902FF8">
            <w:pPr>
              <w:spacing w:before="100"/>
              <w:jc w:val="center"/>
            </w:pPr>
            <w:r w:rsidRPr="00402F45">
              <w:rPr>
                <w:rFonts w:ascii="Calibri" w:hAnsi="Calibri"/>
                <w:color w:val="000000"/>
                <w:sz w:val="20"/>
              </w:rPr>
              <w:t>5</w:t>
            </w:r>
          </w:p>
        </w:tc>
        <w:tc>
          <w:tcPr>
            <w:tcW w:w="0" w:type="auto"/>
            <w:shd w:val="clear" w:color="auto" w:fill="D9E2F3"/>
          </w:tcPr>
          <w:p w14:paraId="79712C4E" w14:textId="77777777" w:rsidR="00474E70" w:rsidRPr="00C42046" w:rsidRDefault="00474E70" w:rsidP="00902FF8">
            <w:pPr>
              <w:spacing w:before="100"/>
              <w:jc w:val="center"/>
            </w:pPr>
            <w:r w:rsidRPr="00402F45">
              <w:rPr>
                <w:rFonts w:ascii="Calibri" w:hAnsi="Calibri"/>
                <w:color w:val="000000"/>
                <w:sz w:val="20"/>
              </w:rPr>
              <w:t>1</w:t>
            </w:r>
          </w:p>
        </w:tc>
      </w:tr>
    </w:tbl>
    <w:p w14:paraId="574C2A91" w14:textId="77777777" w:rsidR="00474E70" w:rsidRPr="00C42046" w:rsidRDefault="00474E70" w:rsidP="00902FF8">
      <w:pPr>
        <w:shd w:val="clear" w:color="auto" w:fill="FFFFFF"/>
      </w:pPr>
      <w:r w:rsidRPr="00C42046">
        <w:rPr>
          <w:rFonts w:ascii="Calibri" w:hAnsi="Calibri"/>
          <w:b/>
          <w:color w:val="333333"/>
          <w:sz w:val="28"/>
        </w:rPr>
        <w:t> </w:t>
      </w:r>
    </w:p>
    <w:p w14:paraId="2009E953" w14:textId="77777777" w:rsidR="00474E70" w:rsidRDefault="00474E70" w:rsidP="00902FF8">
      <w:pPr>
        <w:spacing w:line="360" w:lineRule="auto"/>
        <w:jc w:val="both"/>
        <w:rPr>
          <w:szCs w:val="24"/>
        </w:rPr>
      </w:pPr>
      <w:r>
        <w:rPr>
          <w:szCs w:val="24"/>
        </w:rPr>
        <w:t>6.8. Lietuvoje apgyvendinimo įstaigų užimtumas lyginant 2020-2021 m. apgyvendinimo įstaigų statistiką augo. Statistiniai duomenys pateikiami 4 pav.</w:t>
      </w:r>
    </w:p>
    <w:p w14:paraId="3748D72A" w14:textId="77777777" w:rsidR="00474E70" w:rsidRPr="005F0FDF" w:rsidRDefault="00474E70" w:rsidP="00902FF8">
      <w:pPr>
        <w:jc w:val="right"/>
        <w:rPr>
          <w:sz w:val="22"/>
          <w:szCs w:val="22"/>
        </w:rPr>
      </w:pPr>
      <w:r w:rsidRPr="005F0FDF">
        <w:rPr>
          <w:sz w:val="22"/>
          <w:szCs w:val="22"/>
        </w:rPr>
        <w:t>4 paveikslas</w:t>
      </w:r>
    </w:p>
    <w:p w14:paraId="00734113" w14:textId="77777777" w:rsidR="00474E70" w:rsidRDefault="00D82962" w:rsidP="00902FF8">
      <w:pPr>
        <w:jc w:val="center"/>
        <w:rPr>
          <w:szCs w:val="24"/>
          <w:highlight w:val="yellow"/>
        </w:rPr>
      </w:pPr>
      <w:r>
        <w:rPr>
          <w:noProof/>
          <w:szCs w:val="24"/>
          <w:lang w:eastAsia="lt-LT"/>
        </w:rPr>
        <w:lastRenderedPageBreak/>
        <w:pict w14:anchorId="57A2BE31">
          <v:shape id="Paveikslėlis 8" o:spid="_x0000_i1029" type="#_x0000_t75" alt="2021 m" style="width:433.5pt;height:177.75pt;visibility:visible">
            <v:imagedata r:id="rId36" o:title=""/>
          </v:shape>
        </w:pict>
      </w:r>
    </w:p>
    <w:p w14:paraId="60942F12" w14:textId="77777777" w:rsidR="00474E70" w:rsidRPr="001053B9" w:rsidRDefault="00474E70" w:rsidP="00902FF8">
      <w:pPr>
        <w:spacing w:line="360" w:lineRule="auto"/>
        <w:jc w:val="right"/>
        <w:rPr>
          <w:sz w:val="22"/>
          <w:szCs w:val="22"/>
        </w:rPr>
      </w:pPr>
      <w:r w:rsidRPr="00683CED">
        <w:rPr>
          <w:sz w:val="22"/>
          <w:szCs w:val="22"/>
        </w:rPr>
        <w:t xml:space="preserve">Oficialios statistikos duomenys 2021 m. Prieiga per internetą </w:t>
      </w:r>
      <w:hyperlink r:id="rId37" w:history="1">
        <w:r w:rsidRPr="00683CED">
          <w:rPr>
            <w:rStyle w:val="Hipersaitas"/>
            <w:sz w:val="22"/>
            <w:szCs w:val="22"/>
          </w:rPr>
          <w:t>https://osp.stat.gov.lt/</w:t>
        </w:r>
      </w:hyperlink>
    </w:p>
    <w:p w14:paraId="2FDEB615" w14:textId="77777777" w:rsidR="00474E70" w:rsidRDefault="00474E70" w:rsidP="00902FF8">
      <w:pPr>
        <w:jc w:val="both"/>
        <w:rPr>
          <w:szCs w:val="24"/>
          <w:highlight w:val="yellow"/>
        </w:rPr>
      </w:pPr>
    </w:p>
    <w:p w14:paraId="0DFC2231" w14:textId="77777777" w:rsidR="00474E70" w:rsidRPr="0042468B" w:rsidRDefault="00474E70" w:rsidP="00902FF8">
      <w:pPr>
        <w:jc w:val="both"/>
        <w:rPr>
          <w:szCs w:val="24"/>
        </w:rPr>
      </w:pPr>
      <w:r>
        <w:rPr>
          <w:szCs w:val="24"/>
        </w:rPr>
        <w:t>6.9</w:t>
      </w:r>
      <w:r w:rsidRPr="000925C9">
        <w:rPr>
          <w:szCs w:val="24"/>
        </w:rPr>
        <w:t xml:space="preserve">. </w:t>
      </w:r>
      <w:r w:rsidRPr="0042468B">
        <w:rPr>
          <w:color w:val="000000"/>
          <w:szCs w:val="24"/>
          <w:lang w:eastAsia="lt-LT"/>
        </w:rPr>
        <w:t xml:space="preserve">Trys </w:t>
      </w:r>
      <w:r w:rsidRPr="0042468B">
        <w:rPr>
          <w:b/>
          <w:color w:val="000000"/>
          <w:szCs w:val="24"/>
          <w:lang w:eastAsia="lt-LT"/>
        </w:rPr>
        <w:t>populiariausios vietos nakvynei</w:t>
      </w:r>
      <w:r w:rsidRPr="0042468B">
        <w:rPr>
          <w:color w:val="000000"/>
          <w:szCs w:val="24"/>
          <w:lang w:eastAsia="lt-LT"/>
        </w:rPr>
        <w:t>: privačių asmenų būstai, viešbučiai ir svečių/poilsio namai.</w:t>
      </w:r>
    </w:p>
    <w:p w14:paraId="1CB86E1F" w14:textId="77777777" w:rsidR="00474E70" w:rsidRPr="00371366" w:rsidRDefault="00474E70" w:rsidP="00902FF8">
      <w:pPr>
        <w:spacing w:line="360" w:lineRule="auto"/>
        <w:jc w:val="both"/>
        <w:rPr>
          <w:szCs w:val="24"/>
          <w:highlight w:val="yellow"/>
        </w:rPr>
      </w:pPr>
      <w:r>
        <w:rPr>
          <w:szCs w:val="24"/>
        </w:rPr>
        <w:t>6.9</w:t>
      </w:r>
      <w:r w:rsidRPr="00371366">
        <w:rPr>
          <w:szCs w:val="24"/>
        </w:rPr>
        <w:t>.1</w:t>
      </w:r>
      <w:r>
        <w:rPr>
          <w:szCs w:val="24"/>
        </w:rPr>
        <w:t xml:space="preserve">. </w:t>
      </w:r>
      <w:r w:rsidRPr="0042468B">
        <w:rPr>
          <w:b/>
          <w:szCs w:val="24"/>
        </w:rPr>
        <w:t xml:space="preserve">Vietiniai turistai netolygiai </w:t>
      </w:r>
      <w:r>
        <w:rPr>
          <w:szCs w:val="24"/>
        </w:rPr>
        <w:t>pasiskirsto</w:t>
      </w:r>
      <w:r w:rsidRPr="0042468B">
        <w:rPr>
          <w:szCs w:val="24"/>
        </w:rPr>
        <w:t xml:space="preserve"> po Lietuvos savivaldybes. 10-yje savivaldybių nakvoja 80 proc. visų</w:t>
      </w:r>
      <w:r>
        <w:rPr>
          <w:szCs w:val="24"/>
        </w:rPr>
        <w:t xml:space="preserve"> </w:t>
      </w:r>
      <w:r w:rsidRPr="0042468B">
        <w:rPr>
          <w:szCs w:val="24"/>
        </w:rPr>
        <w:t>vietinių turistų, o Palangoje, Vilniuje ir Druskininkuose nakvoja beveik pusė visų šalyje keliaujančių turistų.</w:t>
      </w:r>
      <w:r>
        <w:rPr>
          <w:szCs w:val="24"/>
        </w:rPr>
        <w:t xml:space="preserve"> </w:t>
      </w:r>
      <w:r w:rsidRPr="000925C9">
        <w:rPr>
          <w:color w:val="000000"/>
          <w:szCs w:val="24"/>
          <w:lang w:eastAsia="lt-LT"/>
        </w:rPr>
        <w:t>Dažniausia kryptis – Lietuvos kurortai prie jūros (62 proc.), sveikatinimosi paslaugomis garsėjantys kurortai Birštonas, Druskininkai (52 proc.) taip pat Zarasai, Anykščiai, Trakai ir t.t. (51 proc.).</w:t>
      </w:r>
      <w:r w:rsidRPr="000925C9">
        <w:rPr>
          <w:szCs w:val="24"/>
        </w:rPr>
        <w:t xml:space="preserve">Turistų netolygus pasiskirstymas pastebimas ne tik pagal savivaldybes, bet ir pagal sezonus. </w:t>
      </w:r>
    </w:p>
    <w:p w14:paraId="6A655734" w14:textId="77777777" w:rsidR="00474E70" w:rsidRDefault="00474E70" w:rsidP="00902FF8">
      <w:pPr>
        <w:spacing w:line="360" w:lineRule="auto"/>
        <w:jc w:val="both"/>
        <w:rPr>
          <w:szCs w:val="24"/>
        </w:rPr>
      </w:pPr>
      <w:r>
        <w:rPr>
          <w:szCs w:val="24"/>
        </w:rPr>
        <w:t>6.9</w:t>
      </w:r>
      <w:r w:rsidRPr="008D2EFD">
        <w:rPr>
          <w:szCs w:val="24"/>
        </w:rPr>
        <w:t>.2.</w:t>
      </w:r>
      <w:r>
        <w:rPr>
          <w:szCs w:val="24"/>
        </w:rPr>
        <w:t xml:space="preserve"> </w:t>
      </w:r>
      <w:r w:rsidRPr="00A90825">
        <w:rPr>
          <w:szCs w:val="24"/>
        </w:rPr>
        <w:t>Dauguma</w:t>
      </w:r>
      <w:r w:rsidRPr="000925C9">
        <w:rPr>
          <w:szCs w:val="24"/>
        </w:rPr>
        <w:t xml:space="preserve"> gyventojų</w:t>
      </w:r>
      <w:r>
        <w:rPr>
          <w:szCs w:val="24"/>
        </w:rPr>
        <w:t>/vietos turistų</w:t>
      </w:r>
      <w:r w:rsidRPr="000925C9">
        <w:rPr>
          <w:szCs w:val="24"/>
        </w:rPr>
        <w:t xml:space="preserve"> po Lietuvą keliauja balandžio–rugsėjo mėnesiais. Pajūrio savivaldybės – Palangos miesto, Neringos, Klaipėdos rajono didžiosios dalies svečių sulaukia </w:t>
      </w:r>
      <w:r w:rsidRPr="00A90825">
        <w:rPr>
          <w:szCs w:val="24"/>
        </w:rPr>
        <w:t>šiltuoju sezonu.</w:t>
      </w:r>
      <w:r w:rsidRPr="000925C9">
        <w:rPr>
          <w:szCs w:val="24"/>
        </w:rPr>
        <w:t xml:space="preserve"> Vilniuje ir Kaune vietinių turistų srautas krenta vasaros mėnesiais. </w:t>
      </w:r>
    </w:p>
    <w:p w14:paraId="4CCF4BB8" w14:textId="77777777" w:rsidR="00474E70" w:rsidRDefault="00474E70" w:rsidP="00902FF8">
      <w:pPr>
        <w:spacing w:line="360" w:lineRule="auto"/>
        <w:jc w:val="both"/>
      </w:pPr>
      <w:r>
        <w:t xml:space="preserve">6.10. </w:t>
      </w:r>
      <w:r w:rsidRPr="00C42046">
        <w:t xml:space="preserve">Keliaujantiems po tam tikrą teritoriją, svarbi yra </w:t>
      </w:r>
      <w:r w:rsidRPr="00A90825">
        <w:rPr>
          <w:b/>
          <w:i/>
        </w:rPr>
        <w:t>maitinimo paslaugų</w:t>
      </w:r>
      <w:r w:rsidRPr="00C42046">
        <w:t xml:space="preserve"> pasiūla tiek sustojant trumpam poilsiui, tiek ir nusprendus praleisti toje teritorijoje bent vieną naktį.</w:t>
      </w:r>
    </w:p>
    <w:p w14:paraId="4798A5EA" w14:textId="77777777" w:rsidR="00474E70" w:rsidRDefault="00474E70" w:rsidP="00902FF8">
      <w:pPr>
        <w:spacing w:line="360" w:lineRule="auto"/>
        <w:jc w:val="right"/>
        <w:rPr>
          <w:szCs w:val="24"/>
        </w:rPr>
      </w:pPr>
      <w:r>
        <w:rPr>
          <w:szCs w:val="24"/>
        </w:rPr>
        <w:t>21 lentelė</w:t>
      </w:r>
    </w:p>
    <w:p w14:paraId="4621D434" w14:textId="77777777" w:rsidR="00474E70" w:rsidRPr="00C461A0" w:rsidRDefault="00474E70" w:rsidP="00902FF8">
      <w:pPr>
        <w:pStyle w:val="Betarp"/>
        <w:jc w:val="center"/>
        <w:rPr>
          <w:b/>
        </w:rPr>
      </w:pPr>
      <w:r w:rsidRPr="00C461A0">
        <w:rPr>
          <w:b/>
        </w:rPr>
        <w:t>Maitinimo ir gėrimų teikimo veiklos įmonių vienetų skaičius 2021 m.</w:t>
      </w:r>
    </w:p>
    <w:p w14:paraId="1AD6B2B3" w14:textId="77777777" w:rsidR="00474E70" w:rsidRPr="00C42046" w:rsidRDefault="00474E70" w:rsidP="00902FF8">
      <w:pPr>
        <w:pStyle w:val="Betarp"/>
        <w:rPr>
          <w:b/>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A0" w:firstRow="1" w:lastRow="0" w:firstColumn="1" w:lastColumn="0" w:noHBand="0" w:noVBand="0"/>
      </w:tblPr>
      <w:tblGrid>
        <w:gridCol w:w="2263"/>
        <w:gridCol w:w="1777"/>
      </w:tblGrid>
      <w:tr w:rsidR="00474E70" w:rsidRPr="00FA3702" w14:paraId="1CF74A39" w14:textId="77777777" w:rsidTr="00902FF8">
        <w:trPr>
          <w:trHeight w:val="455"/>
          <w:jc w:val="center"/>
        </w:trPr>
        <w:tc>
          <w:tcPr>
            <w:tcW w:w="0" w:type="auto"/>
            <w:tcBorders>
              <w:top w:val="single" w:sz="4" w:space="0" w:color="4472C4"/>
              <w:left w:val="single" w:sz="4" w:space="0" w:color="4472C4"/>
              <w:bottom w:val="single" w:sz="4" w:space="0" w:color="4472C4"/>
              <w:right w:val="nil"/>
            </w:tcBorders>
            <w:shd w:val="clear" w:color="auto" w:fill="4472C4"/>
          </w:tcPr>
          <w:p w14:paraId="39922E68" w14:textId="77777777" w:rsidR="00474E70" w:rsidRPr="00402F45" w:rsidRDefault="00474E70" w:rsidP="00902FF8">
            <w:pPr>
              <w:pStyle w:val="prastasiniatinklio"/>
              <w:spacing w:before="0" w:beforeAutospacing="0" w:after="0" w:afterAutospacing="0"/>
              <w:ind w:left="142" w:right="142"/>
              <w:jc w:val="center"/>
              <w:rPr>
                <w:b/>
                <w:bCs/>
                <w:color w:val="FFFFFF"/>
              </w:rPr>
            </w:pPr>
            <w:r w:rsidRPr="00402F45">
              <w:rPr>
                <w:rFonts w:ascii="Calibri" w:hAnsi="Calibri"/>
                <w:b/>
                <w:bCs/>
                <w:color w:val="FFFFFF"/>
                <w:sz w:val="20"/>
              </w:rPr>
              <w:t>Rajonas</w:t>
            </w:r>
          </w:p>
        </w:tc>
        <w:tc>
          <w:tcPr>
            <w:tcW w:w="0" w:type="auto"/>
            <w:tcBorders>
              <w:top w:val="single" w:sz="4" w:space="0" w:color="4472C4"/>
              <w:left w:val="nil"/>
              <w:bottom w:val="single" w:sz="4" w:space="0" w:color="4472C4"/>
              <w:right w:val="single" w:sz="4" w:space="0" w:color="4472C4"/>
            </w:tcBorders>
            <w:shd w:val="clear" w:color="auto" w:fill="4472C4"/>
          </w:tcPr>
          <w:p w14:paraId="380B1A28" w14:textId="77777777" w:rsidR="00474E70" w:rsidRPr="00402F45" w:rsidRDefault="00474E70" w:rsidP="00902FF8">
            <w:pPr>
              <w:pStyle w:val="prastasiniatinklio"/>
              <w:spacing w:before="0" w:beforeAutospacing="0" w:after="0" w:afterAutospacing="0"/>
              <w:ind w:left="142" w:right="142"/>
              <w:jc w:val="center"/>
              <w:rPr>
                <w:b/>
                <w:bCs/>
                <w:color w:val="FFFFFF"/>
              </w:rPr>
            </w:pPr>
            <w:r w:rsidRPr="00402F45">
              <w:rPr>
                <w:rFonts w:ascii="Calibri" w:hAnsi="Calibri"/>
                <w:b/>
                <w:bCs/>
                <w:color w:val="FFFFFF"/>
                <w:sz w:val="20"/>
              </w:rPr>
              <w:t>Įmonių skaičius</w:t>
            </w:r>
          </w:p>
        </w:tc>
      </w:tr>
      <w:tr w:rsidR="00474E70" w:rsidRPr="00FA3702" w14:paraId="52D0470D" w14:textId="77777777" w:rsidTr="00902FF8">
        <w:trPr>
          <w:trHeight w:val="97"/>
          <w:jc w:val="center"/>
        </w:trPr>
        <w:tc>
          <w:tcPr>
            <w:tcW w:w="0" w:type="auto"/>
            <w:shd w:val="clear" w:color="auto" w:fill="D9E2F3"/>
          </w:tcPr>
          <w:p w14:paraId="55E73071"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Klaipėdos m.</w:t>
            </w:r>
          </w:p>
        </w:tc>
        <w:tc>
          <w:tcPr>
            <w:tcW w:w="0" w:type="auto"/>
            <w:shd w:val="clear" w:color="auto" w:fill="D9E2F3"/>
          </w:tcPr>
          <w:p w14:paraId="213A40AF"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351</w:t>
            </w:r>
          </w:p>
        </w:tc>
      </w:tr>
      <w:tr w:rsidR="00474E70" w:rsidRPr="00FA3702" w14:paraId="4D97FB37" w14:textId="77777777" w:rsidTr="00902FF8">
        <w:trPr>
          <w:trHeight w:val="217"/>
          <w:jc w:val="center"/>
        </w:trPr>
        <w:tc>
          <w:tcPr>
            <w:tcW w:w="0" w:type="auto"/>
          </w:tcPr>
          <w:p w14:paraId="1B429085"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Klaipėdos raj.</w:t>
            </w:r>
          </w:p>
        </w:tc>
        <w:tc>
          <w:tcPr>
            <w:tcW w:w="0" w:type="auto"/>
          </w:tcPr>
          <w:p w14:paraId="63AF0D24"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35</w:t>
            </w:r>
          </w:p>
        </w:tc>
      </w:tr>
      <w:tr w:rsidR="00474E70" w:rsidRPr="00FA3702" w14:paraId="7FA3741C" w14:textId="77777777" w:rsidTr="00902FF8">
        <w:trPr>
          <w:trHeight w:val="181"/>
          <w:jc w:val="center"/>
        </w:trPr>
        <w:tc>
          <w:tcPr>
            <w:tcW w:w="0" w:type="auto"/>
            <w:shd w:val="clear" w:color="auto" w:fill="D9E2F3"/>
          </w:tcPr>
          <w:p w14:paraId="5A8D3E5A"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Neringos savivaldybė</w:t>
            </w:r>
          </w:p>
        </w:tc>
        <w:tc>
          <w:tcPr>
            <w:tcW w:w="0" w:type="auto"/>
            <w:shd w:val="clear" w:color="auto" w:fill="D9E2F3"/>
          </w:tcPr>
          <w:p w14:paraId="779DE692"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40</w:t>
            </w:r>
          </w:p>
        </w:tc>
      </w:tr>
      <w:tr w:rsidR="00474E70" w:rsidRPr="00FA3702" w14:paraId="71C414DC" w14:textId="77777777" w:rsidTr="00902FF8">
        <w:trPr>
          <w:trHeight w:val="159"/>
          <w:jc w:val="center"/>
        </w:trPr>
        <w:tc>
          <w:tcPr>
            <w:tcW w:w="0" w:type="auto"/>
          </w:tcPr>
          <w:p w14:paraId="3CAA46CA"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Šilutės raj.</w:t>
            </w:r>
          </w:p>
        </w:tc>
        <w:tc>
          <w:tcPr>
            <w:tcW w:w="0" w:type="auto"/>
          </w:tcPr>
          <w:p w14:paraId="6B6A8D85"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45</w:t>
            </w:r>
          </w:p>
        </w:tc>
      </w:tr>
      <w:tr w:rsidR="00474E70" w:rsidRPr="00FA3702" w14:paraId="43D69A5C" w14:textId="77777777" w:rsidTr="00902FF8">
        <w:trPr>
          <w:trHeight w:val="303"/>
          <w:jc w:val="center"/>
        </w:trPr>
        <w:tc>
          <w:tcPr>
            <w:tcW w:w="0" w:type="auto"/>
            <w:shd w:val="clear" w:color="auto" w:fill="D9E2F3"/>
          </w:tcPr>
          <w:p w14:paraId="0A612B58"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Pagėgių sav.</w:t>
            </w:r>
          </w:p>
        </w:tc>
        <w:tc>
          <w:tcPr>
            <w:tcW w:w="0" w:type="auto"/>
            <w:shd w:val="clear" w:color="auto" w:fill="D9E2F3"/>
          </w:tcPr>
          <w:p w14:paraId="4CC88657" w14:textId="77777777" w:rsidR="00474E70" w:rsidRPr="00402F45" w:rsidRDefault="00474E70" w:rsidP="00902FF8">
            <w:pPr>
              <w:pStyle w:val="prastasiniatinklio"/>
              <w:spacing w:before="0" w:beforeAutospacing="0" w:after="0" w:afterAutospacing="0"/>
              <w:ind w:left="142" w:right="142"/>
              <w:jc w:val="center"/>
              <w:rPr>
                <w:lang w:val="en-GB"/>
              </w:rPr>
            </w:pPr>
            <w:r w:rsidRPr="00402F45">
              <w:rPr>
                <w:rFonts w:ascii="Calibri" w:hAnsi="Calibri"/>
                <w:color w:val="000000"/>
                <w:sz w:val="20"/>
                <w:lang w:val="en-GB"/>
              </w:rPr>
              <w:t>6</w:t>
            </w:r>
          </w:p>
        </w:tc>
      </w:tr>
      <w:tr w:rsidR="00474E70" w:rsidRPr="00FA3702" w14:paraId="0C6E6AF6" w14:textId="77777777" w:rsidTr="00902FF8">
        <w:trPr>
          <w:trHeight w:val="279"/>
          <w:jc w:val="center"/>
        </w:trPr>
        <w:tc>
          <w:tcPr>
            <w:tcW w:w="0" w:type="auto"/>
          </w:tcPr>
          <w:p w14:paraId="1AECA4B3"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Jurbarko raj.</w:t>
            </w:r>
          </w:p>
        </w:tc>
        <w:tc>
          <w:tcPr>
            <w:tcW w:w="0" w:type="auto"/>
          </w:tcPr>
          <w:p w14:paraId="03772260"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24</w:t>
            </w:r>
          </w:p>
        </w:tc>
      </w:tr>
      <w:tr w:rsidR="00474E70" w:rsidRPr="00FA3702" w14:paraId="40D32EC3" w14:textId="77777777" w:rsidTr="00902FF8">
        <w:trPr>
          <w:trHeight w:val="269"/>
          <w:jc w:val="center"/>
        </w:trPr>
        <w:tc>
          <w:tcPr>
            <w:tcW w:w="0" w:type="auto"/>
            <w:shd w:val="clear" w:color="auto" w:fill="D9E2F3"/>
          </w:tcPr>
          <w:p w14:paraId="030A07AF" w14:textId="77777777" w:rsidR="00474E70" w:rsidRPr="00402F45" w:rsidRDefault="00474E70" w:rsidP="00902FF8">
            <w:pPr>
              <w:pStyle w:val="prastasiniatinklio"/>
              <w:spacing w:before="0" w:beforeAutospacing="0" w:after="0" w:afterAutospacing="0"/>
              <w:ind w:left="142" w:right="142"/>
              <w:rPr>
                <w:b/>
                <w:bCs/>
              </w:rPr>
            </w:pPr>
            <w:r w:rsidRPr="00402F45">
              <w:rPr>
                <w:rFonts w:ascii="Calibri" w:hAnsi="Calibri"/>
                <w:b/>
                <w:bCs/>
                <w:color w:val="000000"/>
                <w:sz w:val="20"/>
              </w:rPr>
              <w:t>Tauragės raj.</w:t>
            </w:r>
          </w:p>
        </w:tc>
        <w:tc>
          <w:tcPr>
            <w:tcW w:w="0" w:type="auto"/>
            <w:shd w:val="clear" w:color="auto" w:fill="D9E2F3"/>
          </w:tcPr>
          <w:p w14:paraId="32D56D69"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46</w:t>
            </w:r>
          </w:p>
        </w:tc>
      </w:tr>
      <w:tr w:rsidR="00474E70" w:rsidRPr="00FA3702" w14:paraId="55421259" w14:textId="77777777" w:rsidTr="00902FF8">
        <w:trPr>
          <w:trHeight w:val="455"/>
          <w:jc w:val="center"/>
        </w:trPr>
        <w:tc>
          <w:tcPr>
            <w:tcW w:w="0" w:type="auto"/>
          </w:tcPr>
          <w:p w14:paraId="00B5C29D" w14:textId="77777777" w:rsidR="00474E70" w:rsidRPr="00402F45" w:rsidRDefault="00474E70" w:rsidP="00902FF8">
            <w:pPr>
              <w:pStyle w:val="prastasiniatinklio"/>
              <w:spacing w:before="0" w:beforeAutospacing="0" w:after="0" w:afterAutospacing="0"/>
              <w:ind w:left="142" w:right="142"/>
              <w:jc w:val="right"/>
              <w:rPr>
                <w:b/>
                <w:bCs/>
              </w:rPr>
            </w:pPr>
            <w:r w:rsidRPr="00402F45">
              <w:rPr>
                <w:rFonts w:ascii="Calibri" w:hAnsi="Calibri"/>
                <w:b/>
                <w:bCs/>
                <w:color w:val="000000"/>
                <w:sz w:val="20"/>
              </w:rPr>
              <w:t>Iš viso:</w:t>
            </w:r>
          </w:p>
        </w:tc>
        <w:tc>
          <w:tcPr>
            <w:tcW w:w="0" w:type="auto"/>
          </w:tcPr>
          <w:p w14:paraId="57F7B75B" w14:textId="77777777" w:rsidR="00474E70" w:rsidRPr="00C42046" w:rsidRDefault="00474E70" w:rsidP="00902FF8">
            <w:pPr>
              <w:pStyle w:val="prastasiniatinklio"/>
              <w:spacing w:before="0" w:beforeAutospacing="0" w:after="0" w:afterAutospacing="0"/>
              <w:ind w:left="142" w:right="142"/>
              <w:jc w:val="center"/>
            </w:pPr>
            <w:r w:rsidRPr="00402F45">
              <w:rPr>
                <w:rFonts w:ascii="Calibri" w:hAnsi="Calibri"/>
                <w:color w:val="000000"/>
                <w:sz w:val="20"/>
              </w:rPr>
              <w:t>541</w:t>
            </w:r>
          </w:p>
        </w:tc>
      </w:tr>
    </w:tbl>
    <w:p w14:paraId="62C6C209" w14:textId="77777777" w:rsidR="00474E70" w:rsidRDefault="00474E70" w:rsidP="00902FF8">
      <w:pPr>
        <w:spacing w:line="360" w:lineRule="auto"/>
        <w:jc w:val="right"/>
        <w:rPr>
          <w:szCs w:val="24"/>
        </w:rPr>
      </w:pPr>
      <w:r w:rsidRPr="00C42046">
        <w:t>(Lietuvos statistikos departamentas, 2021</w:t>
      </w:r>
      <w:r>
        <w:t>)</w:t>
      </w:r>
    </w:p>
    <w:p w14:paraId="7E0ECE13" w14:textId="77777777" w:rsidR="00474E70" w:rsidRPr="00C42046" w:rsidRDefault="00474E70" w:rsidP="00902FF8">
      <w:pPr>
        <w:spacing w:line="360" w:lineRule="auto"/>
        <w:jc w:val="both"/>
        <w:rPr>
          <w:rFonts w:ascii="Calibri" w:hAnsi="Calibri" w:cs="Calibri"/>
          <w:color w:val="000000"/>
          <w:szCs w:val="24"/>
          <w:lang w:eastAsia="en-GB"/>
        </w:rPr>
      </w:pPr>
      <w:r>
        <w:t xml:space="preserve">6.10.1. </w:t>
      </w:r>
      <w:r w:rsidRPr="00C42046">
        <w:t xml:space="preserve">Pagėgių </w:t>
      </w:r>
      <w:r>
        <w:t>savivaldybėje</w:t>
      </w:r>
      <w:r w:rsidRPr="00C42046">
        <w:t xml:space="preserve"> siūloma apsilankyti 4 maitinimo įstaigose: restorane Pagėgiuose</w:t>
      </w:r>
      <w:r>
        <w:t xml:space="preserve"> ,,Peronas“</w:t>
      </w:r>
      <w:r w:rsidRPr="00C42046">
        <w:t>, kavinėse Mikytuose</w:t>
      </w:r>
      <w:r>
        <w:t xml:space="preserve"> ,,Prie kelio“ ir Bardėnuose/Bitėnuose ,,Senasis Rambynas“, </w:t>
      </w:r>
      <w:r w:rsidRPr="00C42046">
        <w:t xml:space="preserve">bare </w:t>
      </w:r>
      <w:r w:rsidRPr="00C42046">
        <w:lastRenderedPageBreak/>
        <w:t>Panemunėje</w:t>
      </w:r>
      <w:r>
        <w:t xml:space="preserve"> ,,Agirija“</w:t>
      </w:r>
      <w:r w:rsidRPr="00C42046">
        <w:t>.</w:t>
      </w:r>
      <w:r>
        <w:t xml:space="preserve"> Maitinimo paslaugas organizuotoms turistinėms grupėms pagal išankstinį užsakymą teikia kavinė „Lavirga“ Vilkyškiuose ir kaimo turizmo sodyba „Mociškių palivarkas“ Mociškiuose. </w:t>
      </w:r>
    </w:p>
    <w:p w14:paraId="1904A3F1" w14:textId="77777777" w:rsidR="00474E70" w:rsidRDefault="00474E70" w:rsidP="00902FF8">
      <w:pPr>
        <w:spacing w:line="360" w:lineRule="auto"/>
        <w:jc w:val="both"/>
      </w:pPr>
      <w:r>
        <w:t xml:space="preserve">6.11. </w:t>
      </w:r>
      <w:r w:rsidRPr="00C42046">
        <w:t xml:space="preserve">Susipažinti su </w:t>
      </w:r>
      <w:r w:rsidRPr="00703802">
        <w:rPr>
          <w:b/>
          <w:i/>
        </w:rPr>
        <w:t>Mažosios Lietuvos kulinariniu paveldu</w:t>
      </w:r>
      <w:r w:rsidRPr="00C42046">
        <w:t xml:space="preserve"> ir paragauti </w:t>
      </w:r>
      <w:r>
        <w:t xml:space="preserve">Mažosios Lietuvos </w:t>
      </w:r>
      <w:r w:rsidRPr="00C42046">
        <w:t>regione gaminamų tradicinių patiekalų galima dalyvaujant įvairiose siūlomose degustacijose</w:t>
      </w:r>
      <w:r>
        <w:t xml:space="preserve">. Atsižvelgiant į Pagėgių savivaldybės dydį, turizmo paslaugų teikėjų skaičių ir turizmo paslaugų įvairovę, Pagėgių savivaldybėje </w:t>
      </w:r>
      <w:r w:rsidRPr="001F441B">
        <w:t>Mažos</w:t>
      </w:r>
      <w:r>
        <w:t xml:space="preserve">ios Lietuvos kulinarinio paveldo degustacijos paslaugas teikiantys turizmo verslo atstovai yra stiprūs ir lyderiaujantys Vakarų Lietuvoje. Išsami informacija apie </w:t>
      </w:r>
      <w:r w:rsidRPr="00AC0924">
        <w:t>Mažosios Lietuvos kulinarinio paveldo programas/edukacijas</w:t>
      </w:r>
      <w:r>
        <w:t xml:space="preserve"> Mažosios Lietuvos teritorijoje pateikiama 21 lentelėje.</w:t>
      </w:r>
    </w:p>
    <w:p w14:paraId="621223E6" w14:textId="77777777" w:rsidR="00474E70" w:rsidRDefault="00474E70" w:rsidP="00902FF8">
      <w:pPr>
        <w:spacing w:line="360" w:lineRule="auto"/>
        <w:jc w:val="both"/>
      </w:pPr>
    </w:p>
    <w:p w14:paraId="6CF8161A" w14:textId="77777777" w:rsidR="00474E70" w:rsidRPr="00AC0924" w:rsidRDefault="00474E70" w:rsidP="00902FF8">
      <w:pPr>
        <w:pStyle w:val="Betarp"/>
        <w:jc w:val="right"/>
        <w:rPr>
          <w:rFonts w:ascii="Times New Roman" w:hAnsi="Times New Roman"/>
          <w:sz w:val="24"/>
          <w:szCs w:val="24"/>
        </w:rPr>
      </w:pPr>
      <w:r w:rsidRPr="00AC0924">
        <w:rPr>
          <w:rFonts w:ascii="Times New Roman" w:hAnsi="Times New Roman"/>
          <w:sz w:val="24"/>
          <w:szCs w:val="24"/>
        </w:rPr>
        <w:t>21</w:t>
      </w:r>
      <w:r>
        <w:rPr>
          <w:rFonts w:ascii="Times New Roman" w:hAnsi="Times New Roman"/>
          <w:sz w:val="24"/>
          <w:szCs w:val="24"/>
        </w:rPr>
        <w:t xml:space="preserve"> </w:t>
      </w:r>
      <w:r w:rsidRPr="00AC0924">
        <w:rPr>
          <w:rFonts w:ascii="Times New Roman" w:hAnsi="Times New Roman"/>
          <w:sz w:val="24"/>
          <w:szCs w:val="24"/>
        </w:rPr>
        <w:t>lentelė</w:t>
      </w:r>
    </w:p>
    <w:p w14:paraId="0474E4B3" w14:textId="77777777" w:rsidR="00474E70" w:rsidRDefault="00474E70" w:rsidP="00902FF8">
      <w:pPr>
        <w:pStyle w:val="Betarp"/>
        <w:jc w:val="center"/>
        <w:rPr>
          <w:rFonts w:ascii="Times New Roman" w:hAnsi="Times New Roman"/>
          <w:b/>
          <w:sz w:val="24"/>
          <w:szCs w:val="24"/>
        </w:rPr>
      </w:pPr>
      <w:r w:rsidRPr="009A1F15">
        <w:rPr>
          <w:rFonts w:ascii="Times New Roman" w:hAnsi="Times New Roman"/>
          <w:b/>
          <w:sz w:val="24"/>
          <w:szCs w:val="24"/>
        </w:rPr>
        <w:t>Gastronominių edukacijų ir degustacijų pasiūla Mažosios Lietuvos teritorijai priskiriamuose rajonuose</w:t>
      </w:r>
      <w:r>
        <w:rPr>
          <w:rFonts w:ascii="Times New Roman" w:hAnsi="Times New Roman"/>
          <w:b/>
          <w:sz w:val="24"/>
          <w:szCs w:val="24"/>
        </w:rPr>
        <w:t xml:space="preserve"> Smalininkai – Nemirseta </w:t>
      </w:r>
      <w:r w:rsidRPr="009A1F15">
        <w:rPr>
          <w:rFonts w:ascii="Times New Roman" w:hAnsi="Times New Roman"/>
          <w:b/>
          <w:sz w:val="24"/>
          <w:szCs w:val="24"/>
        </w:rPr>
        <w:t>2021 m.</w:t>
      </w:r>
    </w:p>
    <w:p w14:paraId="1376673E" w14:textId="77777777" w:rsidR="00474E70" w:rsidRPr="009A1F15" w:rsidRDefault="00474E70" w:rsidP="00902FF8">
      <w:pPr>
        <w:pStyle w:val="Betarp"/>
        <w:jc w:val="center"/>
        <w:rPr>
          <w:rFonts w:ascii="Times New Roman" w:hAnsi="Times New Roman"/>
          <w:b/>
          <w:sz w:val="24"/>
          <w:szCs w:val="24"/>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A0" w:firstRow="1" w:lastRow="0" w:firstColumn="1" w:lastColumn="0" w:noHBand="0" w:noVBand="0"/>
      </w:tblPr>
      <w:tblGrid>
        <w:gridCol w:w="1862"/>
        <w:gridCol w:w="2528"/>
        <w:gridCol w:w="4626"/>
      </w:tblGrid>
      <w:tr w:rsidR="00474E70" w:rsidRPr="00FA3702" w14:paraId="24FAE888" w14:textId="77777777" w:rsidTr="00902FF8">
        <w:trPr>
          <w:trHeight w:val="535"/>
        </w:trPr>
        <w:tc>
          <w:tcPr>
            <w:tcW w:w="1862" w:type="dxa"/>
            <w:tcBorders>
              <w:top w:val="single" w:sz="4" w:space="0" w:color="4472C4"/>
              <w:left w:val="single" w:sz="4" w:space="0" w:color="4472C4"/>
              <w:bottom w:val="single" w:sz="4" w:space="0" w:color="4472C4"/>
              <w:right w:val="nil"/>
            </w:tcBorders>
            <w:shd w:val="clear" w:color="auto" w:fill="4472C4"/>
          </w:tcPr>
          <w:p w14:paraId="4063828D" w14:textId="77777777" w:rsidR="00474E70" w:rsidRPr="00402F45" w:rsidRDefault="00474E70" w:rsidP="00902FF8">
            <w:pPr>
              <w:spacing w:before="100"/>
              <w:rPr>
                <w:b/>
                <w:bCs/>
                <w:color w:val="FFFFFF"/>
                <w:szCs w:val="24"/>
              </w:rPr>
            </w:pPr>
            <w:r w:rsidRPr="00402F45">
              <w:rPr>
                <w:b/>
                <w:bCs/>
                <w:color w:val="FFFFFF"/>
                <w:szCs w:val="24"/>
              </w:rPr>
              <w:t>Gastronominės edukacijos</w:t>
            </w:r>
          </w:p>
          <w:p w14:paraId="44942A92" w14:textId="77777777" w:rsidR="00474E70" w:rsidRPr="00402F45" w:rsidRDefault="00474E70" w:rsidP="00902FF8">
            <w:pPr>
              <w:spacing w:before="100"/>
              <w:rPr>
                <w:b/>
                <w:bCs/>
                <w:color w:val="FFFFFF"/>
                <w:szCs w:val="24"/>
              </w:rPr>
            </w:pPr>
            <w:r w:rsidRPr="00402F45">
              <w:rPr>
                <w:b/>
                <w:bCs/>
                <w:color w:val="FFFFFF"/>
                <w:szCs w:val="24"/>
              </w:rPr>
              <w:t> </w:t>
            </w:r>
          </w:p>
        </w:tc>
        <w:tc>
          <w:tcPr>
            <w:tcW w:w="2528" w:type="dxa"/>
            <w:tcBorders>
              <w:top w:val="single" w:sz="4" w:space="0" w:color="4472C4"/>
              <w:left w:val="nil"/>
              <w:bottom w:val="single" w:sz="4" w:space="0" w:color="4472C4"/>
              <w:right w:val="nil"/>
            </w:tcBorders>
            <w:shd w:val="clear" w:color="auto" w:fill="4472C4"/>
          </w:tcPr>
          <w:p w14:paraId="03320A98" w14:textId="77777777" w:rsidR="00474E70" w:rsidRPr="00402F45" w:rsidRDefault="00474E70" w:rsidP="00902FF8">
            <w:pPr>
              <w:spacing w:before="100"/>
              <w:rPr>
                <w:b/>
                <w:bCs/>
                <w:color w:val="FFFFFF"/>
                <w:szCs w:val="24"/>
              </w:rPr>
            </w:pPr>
            <w:r w:rsidRPr="00402F45">
              <w:rPr>
                <w:b/>
                <w:bCs/>
                <w:color w:val="FFFFFF"/>
                <w:szCs w:val="24"/>
              </w:rPr>
              <w:t>Vieta</w:t>
            </w:r>
          </w:p>
        </w:tc>
        <w:tc>
          <w:tcPr>
            <w:tcW w:w="4626" w:type="dxa"/>
            <w:tcBorders>
              <w:top w:val="single" w:sz="4" w:space="0" w:color="4472C4"/>
              <w:left w:val="nil"/>
              <w:bottom w:val="single" w:sz="4" w:space="0" w:color="4472C4"/>
              <w:right w:val="single" w:sz="4" w:space="0" w:color="4472C4"/>
            </w:tcBorders>
            <w:shd w:val="clear" w:color="auto" w:fill="4472C4"/>
          </w:tcPr>
          <w:p w14:paraId="31CD1DBF" w14:textId="77777777" w:rsidR="00474E70" w:rsidRPr="00402F45" w:rsidRDefault="00474E70" w:rsidP="00902FF8">
            <w:pPr>
              <w:spacing w:before="100"/>
              <w:rPr>
                <w:b/>
                <w:bCs/>
                <w:color w:val="FFFFFF"/>
                <w:szCs w:val="24"/>
              </w:rPr>
            </w:pPr>
            <w:r w:rsidRPr="00402F45">
              <w:rPr>
                <w:b/>
                <w:bCs/>
                <w:color w:val="FFFFFF"/>
                <w:szCs w:val="24"/>
              </w:rPr>
              <w:t>Trumpas aprašymas</w:t>
            </w:r>
          </w:p>
        </w:tc>
      </w:tr>
    </w:tbl>
    <w:p w14:paraId="48B7601B" w14:textId="77777777" w:rsidR="00474E70" w:rsidRPr="00703802" w:rsidRDefault="00474E70" w:rsidP="00902FF8">
      <w:pPr>
        <w:rPr>
          <w:vanish/>
        </w:rPr>
      </w:pPr>
    </w:p>
    <w:tbl>
      <w:tblPr>
        <w:tblW w:w="45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644"/>
        <w:gridCol w:w="5276"/>
      </w:tblGrid>
      <w:tr w:rsidR="00474E70" w:rsidRPr="00DC0C66" w14:paraId="041C2736" w14:textId="77777777" w:rsidTr="00902FF8">
        <w:trPr>
          <w:trHeight w:val="1077"/>
        </w:trPr>
        <w:tc>
          <w:tcPr>
            <w:tcW w:w="1166"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3DEEB636" w14:textId="77777777" w:rsidR="00474E70" w:rsidRPr="00FA3702" w:rsidRDefault="00474E70" w:rsidP="00902FF8">
            <w:pPr>
              <w:rPr>
                <w:b/>
                <w:sz w:val="20"/>
              </w:rPr>
            </w:pPr>
            <w:r w:rsidRPr="00FA3702">
              <w:rPr>
                <w:b/>
                <w:sz w:val="20"/>
              </w:rPr>
              <w:t>„Smalininkų</w:t>
            </w:r>
            <w:r>
              <w:rPr>
                <w:b/>
                <w:sz w:val="20"/>
              </w:rPr>
              <w:t xml:space="preserve"> </w:t>
            </w:r>
            <w:r w:rsidRPr="00FA3702">
              <w:rPr>
                <w:b/>
                <w:sz w:val="20"/>
              </w:rPr>
              <w:t>gaspadinės“</w:t>
            </w:r>
          </w:p>
        </w:tc>
        <w:tc>
          <w:tcPr>
            <w:tcW w:w="911"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09D11D9F" w14:textId="77777777" w:rsidR="00474E70" w:rsidRPr="00FA3702" w:rsidRDefault="00474E70" w:rsidP="00902FF8">
            <w:pPr>
              <w:rPr>
                <w:sz w:val="20"/>
              </w:rPr>
            </w:pPr>
            <w:r w:rsidRPr="00FA3702">
              <w:rPr>
                <w:sz w:val="20"/>
              </w:rPr>
              <w:t>Smalininkų tautinio kulinarinio paveldo puoselėjimo bendruomenė</w:t>
            </w:r>
          </w:p>
          <w:p w14:paraId="366A14BC" w14:textId="77777777" w:rsidR="00474E70" w:rsidRPr="00FA3702" w:rsidRDefault="00474E70" w:rsidP="00902FF8">
            <w:pPr>
              <w:rPr>
                <w:sz w:val="20"/>
              </w:rPr>
            </w:pPr>
          </w:p>
        </w:tc>
        <w:tc>
          <w:tcPr>
            <w:tcW w:w="2923" w:type="pct"/>
            <w:tcBorders>
              <w:top w:val="single" w:sz="4" w:space="0" w:color="4472C4"/>
              <w:left w:val="single" w:sz="4" w:space="0" w:color="FFFFFF"/>
              <w:bottom w:val="single" w:sz="4" w:space="0" w:color="FFFFFF"/>
              <w:right w:val="single" w:sz="4" w:space="0" w:color="FFFFFF"/>
            </w:tcBorders>
            <w:shd w:val="solid" w:color="D9E2F3" w:fill="D9E2F3"/>
            <w:tcMar>
              <w:top w:w="0" w:type="dxa"/>
              <w:left w:w="115" w:type="dxa"/>
              <w:bottom w:w="0" w:type="dxa"/>
              <w:right w:w="115" w:type="dxa"/>
            </w:tcMar>
          </w:tcPr>
          <w:p w14:paraId="1EAA3E13" w14:textId="77777777" w:rsidR="00474E70" w:rsidRPr="00FA3702" w:rsidRDefault="00474E70" w:rsidP="00902FF8">
            <w:pPr>
              <w:rPr>
                <w:sz w:val="20"/>
              </w:rPr>
            </w:pPr>
            <w:r w:rsidRPr="00FA3702">
              <w:rPr>
                <w:sz w:val="20"/>
              </w:rPr>
              <w:t>Smalininkų tautinio kulinarinio paveldo pristatymai, kurių metu degustuojamas kugelis, kratinys, žuvienė, pyragai, kafija, vykdomos šakočio ar čirvablynių kepimo edukacijos (gali atvykti ir į kitą pasirinktą vietą)</w:t>
            </w:r>
          </w:p>
        </w:tc>
      </w:tr>
    </w:tbl>
    <w:p w14:paraId="471900F5" w14:textId="77777777" w:rsidR="00474E70" w:rsidRPr="00703802" w:rsidRDefault="00474E70" w:rsidP="00902FF8">
      <w:pPr>
        <w:rPr>
          <w:vanish/>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A0" w:firstRow="1" w:lastRow="0" w:firstColumn="1" w:lastColumn="0" w:noHBand="0" w:noVBand="0"/>
      </w:tblPr>
      <w:tblGrid>
        <w:gridCol w:w="2122"/>
        <w:gridCol w:w="1701"/>
        <w:gridCol w:w="5193"/>
      </w:tblGrid>
      <w:tr w:rsidR="00474E70" w:rsidRPr="00FA3702" w14:paraId="166F66FD" w14:textId="77777777" w:rsidTr="00221AA7">
        <w:trPr>
          <w:trHeight w:val="278"/>
        </w:trPr>
        <w:tc>
          <w:tcPr>
            <w:tcW w:w="2122" w:type="dxa"/>
            <w:tcBorders>
              <w:top w:val="single" w:sz="4" w:space="0" w:color="4472C4"/>
              <w:left w:val="single" w:sz="4" w:space="0" w:color="4472C4"/>
              <w:bottom w:val="single" w:sz="4" w:space="0" w:color="4472C4"/>
              <w:right w:val="nil"/>
            </w:tcBorders>
          </w:tcPr>
          <w:p w14:paraId="254695A4" w14:textId="77777777" w:rsidR="00474E70" w:rsidRPr="00402F45" w:rsidRDefault="00474E70" w:rsidP="00902FF8">
            <w:pPr>
              <w:spacing w:before="100"/>
              <w:rPr>
                <w:b/>
                <w:bCs/>
                <w:sz w:val="20"/>
              </w:rPr>
            </w:pPr>
            <w:r w:rsidRPr="00402F45">
              <w:rPr>
                <w:b/>
                <w:bCs/>
                <w:sz w:val="20"/>
              </w:rPr>
              <w:t>“Lietuvininkų valgių ypatumai”</w:t>
            </w:r>
          </w:p>
          <w:p w14:paraId="1FE777DE" w14:textId="77777777" w:rsidR="00474E70" w:rsidRPr="00402F45" w:rsidRDefault="00474E70" w:rsidP="00902FF8">
            <w:pPr>
              <w:spacing w:before="100"/>
              <w:rPr>
                <w:b/>
                <w:bCs/>
                <w:sz w:val="20"/>
              </w:rPr>
            </w:pPr>
            <w:r w:rsidRPr="00402F45">
              <w:rPr>
                <w:bCs/>
                <w:sz w:val="20"/>
              </w:rPr>
              <w:t> </w:t>
            </w:r>
          </w:p>
        </w:tc>
        <w:tc>
          <w:tcPr>
            <w:tcW w:w="1701" w:type="dxa"/>
            <w:tcBorders>
              <w:top w:val="single" w:sz="4" w:space="0" w:color="4472C4"/>
              <w:left w:val="nil"/>
              <w:bottom w:val="single" w:sz="4" w:space="0" w:color="4472C4"/>
              <w:right w:val="nil"/>
            </w:tcBorders>
          </w:tcPr>
          <w:p w14:paraId="0DEE3779" w14:textId="77777777" w:rsidR="00474E70" w:rsidRPr="00402F45" w:rsidRDefault="00474E70" w:rsidP="00902FF8">
            <w:pPr>
              <w:spacing w:before="100"/>
              <w:rPr>
                <w:b/>
                <w:bCs/>
                <w:sz w:val="20"/>
              </w:rPr>
            </w:pPr>
            <w:r w:rsidRPr="00402F45">
              <w:rPr>
                <w:bCs/>
                <w:sz w:val="20"/>
              </w:rPr>
              <w:t>Kaimo turizmo sodyba ,,Mociškių palivarkas" Pagėgių sav.</w:t>
            </w:r>
          </w:p>
        </w:tc>
        <w:tc>
          <w:tcPr>
            <w:tcW w:w="5193" w:type="dxa"/>
            <w:tcBorders>
              <w:top w:val="single" w:sz="4" w:space="0" w:color="4472C4"/>
              <w:left w:val="nil"/>
              <w:bottom w:val="single" w:sz="4" w:space="0" w:color="4472C4"/>
              <w:right w:val="single" w:sz="4" w:space="0" w:color="4472C4"/>
            </w:tcBorders>
          </w:tcPr>
          <w:p w14:paraId="06D2DCCD" w14:textId="77777777" w:rsidR="00474E70" w:rsidRPr="00402F45" w:rsidRDefault="00474E70" w:rsidP="00902FF8">
            <w:pPr>
              <w:spacing w:before="100"/>
              <w:rPr>
                <w:b/>
                <w:bCs/>
                <w:sz w:val="20"/>
              </w:rPr>
            </w:pPr>
            <w:r w:rsidRPr="00402F45">
              <w:rPr>
                <w:bCs/>
                <w:sz w:val="20"/>
              </w:rPr>
              <w:t>Mažosios Lietuvos kulinarinio paveldo produktų degustacija. Lietuvininkų valgiai, jų skirtumai nuo lietuvių ir žemaičių valgių. Galimybė pasivaišinti mažlietuvišku šiupiniu, kafija su tradiciniu kuchenu – štrudeliu</w:t>
            </w:r>
            <w:r w:rsidRPr="00402F45">
              <w:rPr>
                <w:b/>
                <w:bCs/>
                <w:sz w:val="20"/>
              </w:rPr>
              <w:t xml:space="preserve">. 2021 m. degustacinės programos papildytos - ,,Valdininko pietūs“; ,,Dvaro pono pietūs“; ,,Žvejo pietūs“; ,,Jėgerio sriuba“; Omamos (močiutės) skanėstai“. Informacija turistams pateikiama priimtina inovatyvia forma - elektroniniame buklete </w:t>
            </w:r>
            <w:hyperlink r:id="rId38" w:history="1">
              <w:r w:rsidRPr="00402F45">
                <w:rPr>
                  <w:rStyle w:val="Hipersaitas"/>
                  <w:b/>
                  <w:bCs/>
                  <w:sz w:val="20"/>
                </w:rPr>
                <w:t>https://www.visitpagegiai.lt/kur-apsistoti-ir-pavalgyti/</w:t>
              </w:r>
            </w:hyperlink>
          </w:p>
          <w:p w14:paraId="626D4EA8" w14:textId="77777777" w:rsidR="00474E70" w:rsidRPr="00402F45" w:rsidRDefault="00474E70" w:rsidP="00902FF8">
            <w:pPr>
              <w:spacing w:before="100"/>
              <w:rPr>
                <w:b/>
                <w:bCs/>
                <w:sz w:val="20"/>
              </w:rPr>
            </w:pPr>
          </w:p>
        </w:tc>
      </w:tr>
      <w:tr w:rsidR="00474E70" w:rsidRPr="00DC0C66" w14:paraId="572ADBB1" w14:textId="77777777" w:rsidTr="00902FF8">
        <w:trPr>
          <w:trHeight w:val="1691"/>
        </w:trPr>
        <w:tc>
          <w:tcPr>
            <w:tcW w:w="2122" w:type="dxa"/>
            <w:shd w:val="clear" w:color="auto" w:fill="D9E2F3"/>
          </w:tcPr>
          <w:p w14:paraId="4ACEB739" w14:textId="77777777" w:rsidR="00474E70" w:rsidRPr="00402F45" w:rsidRDefault="00474E70" w:rsidP="00902FF8">
            <w:pPr>
              <w:spacing w:before="100"/>
              <w:rPr>
                <w:b/>
                <w:bCs/>
                <w:sz w:val="20"/>
              </w:rPr>
            </w:pPr>
            <w:r w:rsidRPr="00402F45">
              <w:rPr>
                <w:b/>
                <w:bCs/>
                <w:sz w:val="20"/>
              </w:rPr>
              <w:t>Bičių produktų degustacija Mažojoje Lietuvoje </w:t>
            </w:r>
          </w:p>
          <w:p w14:paraId="7757F233" w14:textId="77777777" w:rsidR="00474E70" w:rsidRPr="00402F45" w:rsidRDefault="00474E70" w:rsidP="00902FF8">
            <w:pPr>
              <w:spacing w:before="100"/>
              <w:rPr>
                <w:b/>
                <w:bCs/>
                <w:sz w:val="20"/>
              </w:rPr>
            </w:pPr>
            <w:r w:rsidRPr="00402F45">
              <w:rPr>
                <w:b/>
                <w:bCs/>
                <w:sz w:val="20"/>
              </w:rPr>
              <w:t> </w:t>
            </w:r>
          </w:p>
        </w:tc>
        <w:tc>
          <w:tcPr>
            <w:tcW w:w="1701" w:type="dxa"/>
            <w:shd w:val="clear" w:color="auto" w:fill="D9E2F3"/>
          </w:tcPr>
          <w:p w14:paraId="03F38F55" w14:textId="77777777" w:rsidR="00474E70" w:rsidRPr="00402F45" w:rsidRDefault="00474E70" w:rsidP="00902FF8">
            <w:pPr>
              <w:spacing w:before="100"/>
              <w:rPr>
                <w:sz w:val="20"/>
              </w:rPr>
            </w:pPr>
            <w:r w:rsidRPr="00402F45">
              <w:rPr>
                <w:sz w:val="20"/>
              </w:rPr>
              <w:t>Kaimo turizmo sodyba ,,Mociškių palivarkas" Pagėgių sav.</w:t>
            </w:r>
          </w:p>
        </w:tc>
        <w:tc>
          <w:tcPr>
            <w:tcW w:w="5193" w:type="dxa"/>
            <w:shd w:val="clear" w:color="auto" w:fill="D9E2F3"/>
          </w:tcPr>
          <w:p w14:paraId="31CE6CA6" w14:textId="77777777" w:rsidR="00474E70" w:rsidRPr="00402F45" w:rsidRDefault="00474E70" w:rsidP="00902FF8">
            <w:pPr>
              <w:spacing w:before="100"/>
              <w:rPr>
                <w:sz w:val="20"/>
              </w:rPr>
            </w:pPr>
            <w:r w:rsidRPr="00402F45">
              <w:rPr>
                <w:sz w:val="20"/>
              </w:rPr>
              <w:t>Edukacijos metu supažindinama su realiu bičių gyvenimu, bičių produktais, jų poveikiu žmogaus organizmui, skirtingų tipų aviliais nuo kelminio iki daugiaaukščio, mokoma atskirti bičių motinėlę, bitę darbininkę ir traną. Degustuojamas įvairių rūšių medus, ragaujama  bitučių „kramtomoji guma“. Natūralaus vaško žvakučių gamybos edukacija.  </w:t>
            </w:r>
          </w:p>
        </w:tc>
      </w:tr>
      <w:tr w:rsidR="00474E70" w:rsidRPr="00DC0C66" w14:paraId="3EC72CA6" w14:textId="77777777" w:rsidTr="00902FF8">
        <w:trPr>
          <w:trHeight w:val="1559"/>
        </w:trPr>
        <w:tc>
          <w:tcPr>
            <w:tcW w:w="2122" w:type="dxa"/>
          </w:tcPr>
          <w:p w14:paraId="223B08C4" w14:textId="77777777" w:rsidR="00474E70" w:rsidRPr="00402F45" w:rsidRDefault="00474E70" w:rsidP="00902FF8">
            <w:pPr>
              <w:spacing w:before="100"/>
              <w:rPr>
                <w:b/>
                <w:bCs/>
                <w:sz w:val="20"/>
              </w:rPr>
            </w:pPr>
            <w:r w:rsidRPr="00402F45">
              <w:rPr>
                <w:b/>
                <w:bCs/>
                <w:sz w:val="20"/>
              </w:rPr>
              <w:t>Vaistažolių magija</w:t>
            </w:r>
          </w:p>
        </w:tc>
        <w:tc>
          <w:tcPr>
            <w:tcW w:w="1701" w:type="dxa"/>
          </w:tcPr>
          <w:p w14:paraId="4DCC1D85" w14:textId="77777777" w:rsidR="00474E70" w:rsidRPr="00402F45" w:rsidRDefault="00474E70" w:rsidP="00902FF8">
            <w:pPr>
              <w:spacing w:before="100"/>
              <w:rPr>
                <w:sz w:val="20"/>
              </w:rPr>
            </w:pPr>
            <w:r w:rsidRPr="00402F45">
              <w:rPr>
                <w:sz w:val="20"/>
              </w:rPr>
              <w:t>Vilkyškių bendruomenė</w:t>
            </w:r>
          </w:p>
        </w:tc>
        <w:tc>
          <w:tcPr>
            <w:tcW w:w="5193" w:type="dxa"/>
          </w:tcPr>
          <w:p w14:paraId="2A955ABF" w14:textId="77777777" w:rsidR="00474E70" w:rsidRPr="00402F45" w:rsidRDefault="00474E70" w:rsidP="00902FF8">
            <w:pPr>
              <w:spacing w:before="100"/>
              <w:rPr>
                <w:sz w:val="20"/>
              </w:rPr>
            </w:pPr>
            <w:r w:rsidRPr="00402F45">
              <w:rPr>
                <w:sz w:val="20"/>
              </w:rPr>
              <w:t>Vaistažolių rinkimas, paruošimas, arbatų degustacija. Vilkyškių kaimo bendruomenė siūlo įsigyti iš natūralių augimviečių Mažojoje Lietuvoje vietos gyventojų ypatingai kruopščiai surinktas bei sudžiovintas ekologiškas vaistažoles bei jų mišinius, kurių receptūros yra išlikusios nuo seniausių laikų, kada šis kraštas garsėjo savo žolelių arbatomis.</w:t>
            </w:r>
          </w:p>
        </w:tc>
      </w:tr>
      <w:tr w:rsidR="00474E70" w:rsidRPr="00DC0C66" w14:paraId="7582EB0F" w14:textId="77777777" w:rsidTr="00902FF8">
        <w:trPr>
          <w:trHeight w:val="1393"/>
        </w:trPr>
        <w:tc>
          <w:tcPr>
            <w:tcW w:w="2122" w:type="dxa"/>
            <w:shd w:val="clear" w:color="auto" w:fill="D9E2F3"/>
          </w:tcPr>
          <w:p w14:paraId="7A08BF48" w14:textId="77777777" w:rsidR="00474E70" w:rsidRPr="00402F45" w:rsidRDefault="00474E70" w:rsidP="00902FF8">
            <w:pPr>
              <w:spacing w:before="100"/>
              <w:rPr>
                <w:b/>
                <w:bCs/>
                <w:sz w:val="20"/>
              </w:rPr>
            </w:pPr>
            <w:r w:rsidRPr="00402F45">
              <w:rPr>
                <w:b/>
                <w:bCs/>
                <w:sz w:val="20"/>
              </w:rPr>
              <w:lastRenderedPageBreak/>
              <w:t>Kulinarinis kruizas „Žuvies kelias”</w:t>
            </w:r>
          </w:p>
        </w:tc>
        <w:tc>
          <w:tcPr>
            <w:tcW w:w="1701" w:type="dxa"/>
            <w:shd w:val="clear" w:color="auto" w:fill="D9E2F3"/>
          </w:tcPr>
          <w:p w14:paraId="3C9F2B56" w14:textId="77777777" w:rsidR="00474E70" w:rsidRPr="00402F45" w:rsidRDefault="00474E70" w:rsidP="00902FF8">
            <w:pPr>
              <w:spacing w:before="100"/>
              <w:rPr>
                <w:sz w:val="20"/>
              </w:rPr>
            </w:pPr>
            <w:r w:rsidRPr="00402F45">
              <w:rPr>
                <w:sz w:val="20"/>
              </w:rPr>
              <w:t>Pamario turizmo klasteris</w:t>
            </w:r>
          </w:p>
        </w:tc>
        <w:tc>
          <w:tcPr>
            <w:tcW w:w="5193" w:type="dxa"/>
            <w:shd w:val="clear" w:color="auto" w:fill="D9E2F3"/>
          </w:tcPr>
          <w:p w14:paraId="414E5796" w14:textId="77777777" w:rsidR="00474E70" w:rsidRPr="00402F45" w:rsidRDefault="00474E70" w:rsidP="00902FF8">
            <w:pPr>
              <w:spacing w:before="100"/>
              <w:rPr>
                <w:sz w:val="20"/>
              </w:rPr>
            </w:pPr>
            <w:r w:rsidRPr="00402F45">
              <w:rPr>
                <w:sz w:val="20"/>
              </w:rPr>
              <w:t>Kruizo metu galima vaišintis Pamario krašto, Mažosios Lietuvos gastronomija: vietinių vandenų šešių rūšių rūkyta žuvimi, žuviene. „Karališkasis karpis“, kiti žuvies ir tam kraštui būdingi patiekalai. Desertai „kafija“, „šišioniškių</w:t>
            </w:r>
            <w:r>
              <w:rPr>
                <w:sz w:val="20"/>
              </w:rPr>
              <w:t xml:space="preserve"> </w:t>
            </w:r>
            <w:r w:rsidRPr="00402F45">
              <w:rPr>
                <w:sz w:val="20"/>
              </w:rPr>
              <w:t>vofeliai“, pyragai.</w:t>
            </w:r>
          </w:p>
        </w:tc>
      </w:tr>
      <w:tr w:rsidR="00474E70" w:rsidRPr="00FA3702" w14:paraId="401B5BF3" w14:textId="77777777" w:rsidTr="00902FF8">
        <w:trPr>
          <w:trHeight w:val="993"/>
        </w:trPr>
        <w:tc>
          <w:tcPr>
            <w:tcW w:w="2122" w:type="dxa"/>
          </w:tcPr>
          <w:p w14:paraId="3A8088EC" w14:textId="77777777" w:rsidR="00474E70" w:rsidRPr="00402F45" w:rsidRDefault="00474E70" w:rsidP="00902FF8">
            <w:pPr>
              <w:spacing w:before="100"/>
              <w:rPr>
                <w:b/>
                <w:bCs/>
                <w:sz w:val="20"/>
              </w:rPr>
            </w:pPr>
            <w:r w:rsidRPr="00402F45">
              <w:rPr>
                <w:b/>
                <w:bCs/>
                <w:sz w:val="20"/>
              </w:rPr>
              <w:t>Žvejiško kulinarinio paveldo degustacija</w:t>
            </w:r>
          </w:p>
        </w:tc>
        <w:tc>
          <w:tcPr>
            <w:tcW w:w="1701" w:type="dxa"/>
          </w:tcPr>
          <w:p w14:paraId="7011A3EB" w14:textId="77777777" w:rsidR="00474E70" w:rsidRPr="00402F45" w:rsidRDefault="00474E70" w:rsidP="00902FF8">
            <w:pPr>
              <w:spacing w:before="100"/>
              <w:rPr>
                <w:sz w:val="20"/>
              </w:rPr>
            </w:pPr>
            <w:r w:rsidRPr="00402F45">
              <w:rPr>
                <w:sz w:val="20"/>
              </w:rPr>
              <w:t>J. Gižo etnografinė sodyba, Dreverna</w:t>
            </w:r>
          </w:p>
        </w:tc>
        <w:tc>
          <w:tcPr>
            <w:tcW w:w="5193" w:type="dxa"/>
          </w:tcPr>
          <w:p w14:paraId="6FCA5492" w14:textId="77777777" w:rsidR="00474E70" w:rsidRPr="00402F45" w:rsidRDefault="00474E70" w:rsidP="00902FF8">
            <w:pPr>
              <w:spacing w:before="100"/>
              <w:rPr>
                <w:sz w:val="20"/>
              </w:rPr>
            </w:pPr>
            <w:r w:rsidRPr="00402F45">
              <w:rPr>
                <w:sz w:val="20"/>
              </w:rPr>
              <w:t>Unikalios dreverniškių žuvienės, Mažosios Lietuvos deserto – „gliumzinio“(varškės) pyrago, „kafijos“(cikorijos gėrimo) ragavimas. Klaipėdos krašto vietinio vyndario „MEMEL Wine“ vyno degustacija</w:t>
            </w:r>
          </w:p>
        </w:tc>
      </w:tr>
      <w:tr w:rsidR="00474E70" w:rsidRPr="00DC0C66" w14:paraId="6097A681" w14:textId="77777777" w:rsidTr="00902FF8">
        <w:trPr>
          <w:trHeight w:val="852"/>
        </w:trPr>
        <w:tc>
          <w:tcPr>
            <w:tcW w:w="2122" w:type="dxa"/>
            <w:shd w:val="clear" w:color="auto" w:fill="D9E2F3"/>
          </w:tcPr>
          <w:p w14:paraId="74A35D4E" w14:textId="77777777" w:rsidR="00474E70" w:rsidRPr="00402F45" w:rsidRDefault="00474E70" w:rsidP="00902FF8">
            <w:pPr>
              <w:spacing w:before="100"/>
              <w:rPr>
                <w:b/>
                <w:bCs/>
                <w:sz w:val="20"/>
              </w:rPr>
            </w:pPr>
            <w:r w:rsidRPr="00402F45">
              <w:rPr>
                <w:b/>
                <w:bCs/>
                <w:sz w:val="20"/>
              </w:rPr>
              <w:t>Edukacija „Lietuvininkų kulinarinis paveldas“</w:t>
            </w:r>
          </w:p>
        </w:tc>
        <w:tc>
          <w:tcPr>
            <w:tcW w:w="1701" w:type="dxa"/>
            <w:shd w:val="clear" w:color="auto" w:fill="D9E2F3"/>
          </w:tcPr>
          <w:p w14:paraId="3A3F65FC" w14:textId="77777777" w:rsidR="00474E70" w:rsidRPr="00402F45" w:rsidRDefault="00474E70" w:rsidP="00902FF8">
            <w:pPr>
              <w:spacing w:before="100"/>
              <w:rPr>
                <w:sz w:val="20"/>
              </w:rPr>
            </w:pPr>
            <w:r w:rsidRPr="00402F45">
              <w:rPr>
                <w:sz w:val="20"/>
              </w:rPr>
              <w:t>Hugo Šojaus muziejus, Šilutė</w:t>
            </w:r>
          </w:p>
        </w:tc>
        <w:tc>
          <w:tcPr>
            <w:tcW w:w="5193" w:type="dxa"/>
            <w:shd w:val="clear" w:color="auto" w:fill="D9E2F3"/>
          </w:tcPr>
          <w:p w14:paraId="2D3836B6" w14:textId="77777777" w:rsidR="00474E70" w:rsidRPr="00402F45" w:rsidRDefault="00474E70" w:rsidP="00902FF8">
            <w:pPr>
              <w:spacing w:before="100"/>
              <w:rPr>
                <w:sz w:val="20"/>
              </w:rPr>
            </w:pPr>
            <w:r w:rsidRPr="00402F45">
              <w:rPr>
                <w:sz w:val="20"/>
              </w:rPr>
              <w:t>Mažosios Lietuvos kulinarinis paveldas, Rytprūsių dvaro gyvenimas, “tantės” pyrago ir “kafijos” degustacijos</w:t>
            </w:r>
          </w:p>
        </w:tc>
      </w:tr>
      <w:tr w:rsidR="00474E70" w:rsidRPr="00DC0C66" w14:paraId="201CA439" w14:textId="77777777" w:rsidTr="00902FF8">
        <w:trPr>
          <w:trHeight w:val="935"/>
        </w:trPr>
        <w:tc>
          <w:tcPr>
            <w:tcW w:w="2122" w:type="dxa"/>
          </w:tcPr>
          <w:p w14:paraId="34DB7A28" w14:textId="77777777" w:rsidR="00474E70" w:rsidRPr="00402F45" w:rsidRDefault="00474E70" w:rsidP="00902FF8">
            <w:pPr>
              <w:spacing w:before="100"/>
              <w:rPr>
                <w:b/>
                <w:bCs/>
                <w:sz w:val="20"/>
              </w:rPr>
            </w:pPr>
            <w:r w:rsidRPr="00402F45">
              <w:rPr>
                <w:b/>
                <w:bCs/>
                <w:sz w:val="20"/>
              </w:rPr>
              <w:t>Arbatos gėrimo tradicijos Azijoje ir Europoje</w:t>
            </w:r>
          </w:p>
        </w:tc>
        <w:tc>
          <w:tcPr>
            <w:tcW w:w="1701" w:type="dxa"/>
          </w:tcPr>
          <w:p w14:paraId="62EA1B75" w14:textId="77777777" w:rsidR="00474E70" w:rsidRPr="00402F45" w:rsidRDefault="00474E70" w:rsidP="00902FF8">
            <w:pPr>
              <w:spacing w:before="100"/>
              <w:rPr>
                <w:sz w:val="20"/>
              </w:rPr>
            </w:pPr>
            <w:r w:rsidRPr="00402F45">
              <w:rPr>
                <w:sz w:val="20"/>
              </w:rPr>
              <w:t>Hugo Šojaus muziejus, Šilutė</w:t>
            </w:r>
          </w:p>
        </w:tc>
        <w:tc>
          <w:tcPr>
            <w:tcW w:w="5193" w:type="dxa"/>
          </w:tcPr>
          <w:p w14:paraId="4A2C49EB" w14:textId="77777777" w:rsidR="00474E70" w:rsidRPr="00402F45" w:rsidRDefault="00474E70" w:rsidP="00902FF8">
            <w:pPr>
              <w:spacing w:before="100"/>
              <w:rPr>
                <w:sz w:val="20"/>
              </w:rPr>
            </w:pPr>
            <w:r w:rsidRPr="00402F45">
              <w:rPr>
                <w:sz w:val="20"/>
              </w:rPr>
              <w:t>Susipažinimas su kinų, japonų, turkų, rusų ir europiečių arbatos gėrimo tradicijomis ir arbatos degustavimas</w:t>
            </w:r>
          </w:p>
        </w:tc>
      </w:tr>
      <w:tr w:rsidR="00474E70" w:rsidRPr="00FA3702" w14:paraId="47898C80" w14:textId="77777777" w:rsidTr="00902FF8">
        <w:trPr>
          <w:trHeight w:val="1022"/>
        </w:trPr>
        <w:tc>
          <w:tcPr>
            <w:tcW w:w="2122" w:type="dxa"/>
            <w:shd w:val="clear" w:color="auto" w:fill="D9E2F3"/>
          </w:tcPr>
          <w:p w14:paraId="05D4EF1C" w14:textId="77777777" w:rsidR="00474E70" w:rsidRPr="00402F45" w:rsidRDefault="00474E70" w:rsidP="00902FF8">
            <w:pPr>
              <w:spacing w:before="100"/>
              <w:rPr>
                <w:b/>
                <w:bCs/>
                <w:sz w:val="20"/>
              </w:rPr>
            </w:pPr>
            <w:r w:rsidRPr="00402F45">
              <w:rPr>
                <w:b/>
                <w:bCs/>
                <w:sz w:val="20"/>
              </w:rPr>
              <w:t>Edukacinis kelias po Rusnės salą „Potvynio apsupty“</w:t>
            </w:r>
          </w:p>
          <w:p w14:paraId="54E5B4D3" w14:textId="77777777" w:rsidR="00474E70" w:rsidRPr="00402F45" w:rsidRDefault="00474E70" w:rsidP="00902FF8">
            <w:pPr>
              <w:spacing w:before="100"/>
              <w:rPr>
                <w:b/>
                <w:bCs/>
                <w:sz w:val="20"/>
              </w:rPr>
            </w:pPr>
            <w:r w:rsidRPr="00402F45">
              <w:rPr>
                <w:b/>
                <w:bCs/>
                <w:sz w:val="20"/>
              </w:rPr>
              <w:t> </w:t>
            </w:r>
          </w:p>
        </w:tc>
        <w:tc>
          <w:tcPr>
            <w:tcW w:w="1701" w:type="dxa"/>
            <w:shd w:val="clear" w:color="auto" w:fill="D9E2F3"/>
          </w:tcPr>
          <w:p w14:paraId="0B56F093" w14:textId="77777777" w:rsidR="00474E70" w:rsidRPr="00402F45" w:rsidRDefault="00474E70" w:rsidP="00902FF8">
            <w:pPr>
              <w:spacing w:before="100"/>
              <w:rPr>
                <w:sz w:val="20"/>
              </w:rPr>
            </w:pPr>
            <w:r w:rsidRPr="00402F45">
              <w:rPr>
                <w:sz w:val="20"/>
              </w:rPr>
              <w:t>Nemuno deltos regioninio parko lankytojų centras</w:t>
            </w:r>
          </w:p>
        </w:tc>
        <w:tc>
          <w:tcPr>
            <w:tcW w:w="5193" w:type="dxa"/>
            <w:shd w:val="clear" w:color="auto" w:fill="D9E2F3"/>
          </w:tcPr>
          <w:p w14:paraId="2157FCCA" w14:textId="77777777" w:rsidR="00474E70" w:rsidRPr="00402F45" w:rsidRDefault="00474E70" w:rsidP="00902FF8">
            <w:pPr>
              <w:spacing w:before="100"/>
              <w:rPr>
                <w:sz w:val="20"/>
              </w:rPr>
            </w:pPr>
            <w:r w:rsidRPr="00402F45">
              <w:rPr>
                <w:sz w:val="20"/>
              </w:rPr>
              <w:t>Susipažinimas su Mažosios Lietuvos kulinarinio paveldo patiekalu – rūkytu karšiu, išgirsti kaip jis ruošiamas, paragauti ir/ar įsigyti. Tradicinės Pamario krašto žuvienės degustavimas.</w:t>
            </w:r>
          </w:p>
        </w:tc>
      </w:tr>
      <w:tr w:rsidR="00474E70" w:rsidRPr="00FA3702" w14:paraId="29A430F3" w14:textId="77777777" w:rsidTr="00902FF8">
        <w:trPr>
          <w:trHeight w:val="858"/>
        </w:trPr>
        <w:tc>
          <w:tcPr>
            <w:tcW w:w="2122" w:type="dxa"/>
          </w:tcPr>
          <w:p w14:paraId="02DFF068" w14:textId="77777777" w:rsidR="00474E70" w:rsidRPr="00402F45" w:rsidRDefault="00474E70" w:rsidP="00902FF8">
            <w:pPr>
              <w:spacing w:before="100"/>
              <w:rPr>
                <w:b/>
                <w:bCs/>
                <w:sz w:val="20"/>
              </w:rPr>
            </w:pPr>
            <w:r w:rsidRPr="00402F45">
              <w:rPr>
                <w:b/>
                <w:bCs/>
                <w:sz w:val="20"/>
              </w:rPr>
              <w:t>Edukacinė programa „Žuvies kelias į Ingos rūkyklėlę“</w:t>
            </w:r>
          </w:p>
        </w:tc>
        <w:tc>
          <w:tcPr>
            <w:tcW w:w="1701" w:type="dxa"/>
          </w:tcPr>
          <w:p w14:paraId="64167A74" w14:textId="77777777" w:rsidR="00474E70" w:rsidRPr="00402F45" w:rsidRDefault="00474E70" w:rsidP="00902FF8">
            <w:pPr>
              <w:spacing w:before="100"/>
              <w:rPr>
                <w:sz w:val="20"/>
              </w:rPr>
            </w:pPr>
            <w:r w:rsidRPr="00402F45">
              <w:rPr>
                <w:sz w:val="20"/>
              </w:rPr>
              <w:t>Rusnė</w:t>
            </w:r>
          </w:p>
        </w:tc>
        <w:tc>
          <w:tcPr>
            <w:tcW w:w="5193" w:type="dxa"/>
          </w:tcPr>
          <w:p w14:paraId="4D64A895" w14:textId="77777777" w:rsidR="00474E70" w:rsidRPr="00402F45" w:rsidRDefault="00474E70" w:rsidP="00902FF8">
            <w:pPr>
              <w:spacing w:before="100"/>
              <w:rPr>
                <w:sz w:val="20"/>
              </w:rPr>
            </w:pPr>
            <w:r w:rsidRPr="00402F45">
              <w:rPr>
                <w:sz w:val="20"/>
              </w:rPr>
              <w:t>Šviežiai rūkytų žuvų degustacijos</w:t>
            </w:r>
          </w:p>
        </w:tc>
      </w:tr>
      <w:tr w:rsidR="00474E70" w:rsidRPr="00FA3702" w14:paraId="7002C872" w14:textId="77777777" w:rsidTr="00902FF8">
        <w:trPr>
          <w:trHeight w:val="1409"/>
        </w:trPr>
        <w:tc>
          <w:tcPr>
            <w:tcW w:w="2122" w:type="dxa"/>
            <w:shd w:val="clear" w:color="auto" w:fill="D9E2F3"/>
          </w:tcPr>
          <w:p w14:paraId="1AF6A56F" w14:textId="77777777" w:rsidR="00474E70" w:rsidRPr="00402F45" w:rsidRDefault="00474E70" w:rsidP="00902FF8">
            <w:pPr>
              <w:spacing w:before="100"/>
              <w:rPr>
                <w:b/>
                <w:bCs/>
                <w:sz w:val="20"/>
              </w:rPr>
            </w:pPr>
            <w:r w:rsidRPr="00402F45">
              <w:rPr>
                <w:b/>
                <w:bCs/>
                <w:sz w:val="20"/>
              </w:rPr>
              <w:t>„Česlovo Ramoškos vyno ūkis“ edukacinė programa</w:t>
            </w:r>
          </w:p>
        </w:tc>
        <w:tc>
          <w:tcPr>
            <w:tcW w:w="1701" w:type="dxa"/>
            <w:shd w:val="clear" w:color="auto" w:fill="D9E2F3"/>
          </w:tcPr>
          <w:p w14:paraId="03354DEC" w14:textId="77777777" w:rsidR="00474E70" w:rsidRPr="00402F45" w:rsidRDefault="00474E70" w:rsidP="00902FF8">
            <w:pPr>
              <w:spacing w:before="100"/>
              <w:rPr>
                <w:sz w:val="20"/>
              </w:rPr>
            </w:pPr>
            <w:r w:rsidRPr="00402F45">
              <w:rPr>
                <w:sz w:val="20"/>
              </w:rPr>
              <w:t>Virkytai, Šilutės r.</w:t>
            </w:r>
          </w:p>
        </w:tc>
        <w:tc>
          <w:tcPr>
            <w:tcW w:w="5193" w:type="dxa"/>
            <w:shd w:val="clear" w:color="auto" w:fill="D9E2F3"/>
          </w:tcPr>
          <w:p w14:paraId="2EFB0BDC" w14:textId="77777777" w:rsidR="00474E70" w:rsidRPr="00402F45" w:rsidRDefault="00474E70" w:rsidP="00902FF8">
            <w:pPr>
              <w:spacing w:before="100"/>
              <w:rPr>
                <w:sz w:val="20"/>
              </w:rPr>
            </w:pPr>
            <w:r w:rsidRPr="00402F45">
              <w:rPr>
                <w:sz w:val="20"/>
              </w:rPr>
              <w:t>Pirmajame Lietuvoje šeimos vyno ūkyje, šimto metų senumo vienkiemyje gaminamų vynų, pagamintų naudojant tradicines technologijas iš šiame ekologiškame ūkyje užaugintų vaisių ir uogų, degustacijos. Visiems šiame ūkyje gaminamiems vynams suteiktas tautinio paveldo statusas.</w:t>
            </w:r>
          </w:p>
        </w:tc>
      </w:tr>
      <w:tr w:rsidR="00474E70" w:rsidRPr="00DC0C66" w14:paraId="67D2D2F8" w14:textId="77777777" w:rsidTr="00902FF8">
        <w:trPr>
          <w:trHeight w:val="1131"/>
        </w:trPr>
        <w:tc>
          <w:tcPr>
            <w:tcW w:w="2122" w:type="dxa"/>
          </w:tcPr>
          <w:p w14:paraId="35D09FDF" w14:textId="77777777" w:rsidR="00474E70" w:rsidRPr="00402F45" w:rsidRDefault="00474E70" w:rsidP="00902FF8">
            <w:pPr>
              <w:spacing w:before="100"/>
              <w:rPr>
                <w:b/>
                <w:bCs/>
                <w:sz w:val="20"/>
              </w:rPr>
            </w:pPr>
            <w:r w:rsidRPr="00402F45">
              <w:rPr>
                <w:b/>
                <w:bCs/>
                <w:sz w:val="20"/>
              </w:rPr>
              <w:t>Edukacija „Anitos žuvys“</w:t>
            </w:r>
          </w:p>
        </w:tc>
        <w:tc>
          <w:tcPr>
            <w:tcW w:w="1701" w:type="dxa"/>
          </w:tcPr>
          <w:p w14:paraId="1F91FB91" w14:textId="77777777" w:rsidR="00474E70" w:rsidRPr="00402F45" w:rsidRDefault="00474E70" w:rsidP="00902FF8">
            <w:pPr>
              <w:spacing w:before="100"/>
              <w:rPr>
                <w:sz w:val="20"/>
              </w:rPr>
            </w:pPr>
            <w:r w:rsidRPr="00402F45">
              <w:rPr>
                <w:sz w:val="20"/>
              </w:rPr>
              <w:t>Rusnė</w:t>
            </w:r>
          </w:p>
        </w:tc>
        <w:tc>
          <w:tcPr>
            <w:tcW w:w="5193" w:type="dxa"/>
          </w:tcPr>
          <w:p w14:paraId="3E6C9D14" w14:textId="77777777" w:rsidR="00474E70" w:rsidRPr="00402F45" w:rsidRDefault="00474E70" w:rsidP="00902FF8">
            <w:pPr>
              <w:spacing w:before="100"/>
              <w:rPr>
                <w:sz w:val="20"/>
              </w:rPr>
            </w:pPr>
            <w:r w:rsidRPr="00402F45">
              <w:rPr>
                <w:sz w:val="20"/>
              </w:rPr>
              <w:t>Žuvies rūkymo subtilybės ir degustacija. Rūkomam karšiui saloje suteiktas tautinio paveldo produkto sertifikatas, liudijantis, jog jis gaminamas laikantis senųjų šio krašto tradicijų.</w:t>
            </w:r>
          </w:p>
        </w:tc>
      </w:tr>
      <w:tr w:rsidR="00474E70" w:rsidRPr="00FA3702" w14:paraId="5A6DD334" w14:textId="77777777" w:rsidTr="00902FF8">
        <w:trPr>
          <w:trHeight w:val="798"/>
        </w:trPr>
        <w:tc>
          <w:tcPr>
            <w:tcW w:w="2122" w:type="dxa"/>
            <w:shd w:val="clear" w:color="auto" w:fill="D9E2F3"/>
          </w:tcPr>
          <w:p w14:paraId="1DF4519B" w14:textId="77777777" w:rsidR="00474E70" w:rsidRPr="00402F45" w:rsidRDefault="00474E70" w:rsidP="00902FF8">
            <w:pPr>
              <w:spacing w:before="100"/>
              <w:rPr>
                <w:b/>
                <w:bCs/>
                <w:sz w:val="20"/>
              </w:rPr>
            </w:pPr>
            <w:r w:rsidRPr="00402F45">
              <w:rPr>
                <w:b/>
                <w:bCs/>
                <w:sz w:val="20"/>
              </w:rPr>
              <w:t>Žuvienės gaminimo edukacinė programa “Žuvienės virimas”</w:t>
            </w:r>
          </w:p>
        </w:tc>
        <w:tc>
          <w:tcPr>
            <w:tcW w:w="1701" w:type="dxa"/>
            <w:shd w:val="clear" w:color="auto" w:fill="D9E2F3"/>
          </w:tcPr>
          <w:p w14:paraId="40EB7529" w14:textId="77777777" w:rsidR="00474E70" w:rsidRPr="00402F45" w:rsidRDefault="00474E70" w:rsidP="00902FF8">
            <w:pPr>
              <w:spacing w:before="100"/>
              <w:rPr>
                <w:sz w:val="20"/>
              </w:rPr>
            </w:pPr>
            <w:r w:rsidRPr="00402F45">
              <w:rPr>
                <w:sz w:val="20"/>
              </w:rPr>
              <w:t>Šyšos kaimas</w:t>
            </w:r>
          </w:p>
        </w:tc>
        <w:tc>
          <w:tcPr>
            <w:tcW w:w="5193" w:type="dxa"/>
            <w:shd w:val="clear" w:color="auto" w:fill="D9E2F3"/>
          </w:tcPr>
          <w:p w14:paraId="23FA752C" w14:textId="77777777" w:rsidR="00474E70" w:rsidRPr="00402F45" w:rsidRDefault="00474E70" w:rsidP="00902FF8">
            <w:pPr>
              <w:spacing w:before="100"/>
              <w:rPr>
                <w:sz w:val="20"/>
              </w:rPr>
            </w:pPr>
            <w:r w:rsidRPr="00402F45">
              <w:rPr>
                <w:sz w:val="20"/>
              </w:rPr>
              <w:t>Šišioniškių verdama tradicinė žuvienė</w:t>
            </w:r>
          </w:p>
        </w:tc>
      </w:tr>
      <w:tr w:rsidR="00474E70" w:rsidRPr="00FA3702" w14:paraId="4F876C3E" w14:textId="77777777" w:rsidTr="00902FF8">
        <w:trPr>
          <w:trHeight w:val="558"/>
        </w:trPr>
        <w:tc>
          <w:tcPr>
            <w:tcW w:w="2122" w:type="dxa"/>
          </w:tcPr>
          <w:p w14:paraId="424C50E6" w14:textId="77777777" w:rsidR="00474E70" w:rsidRPr="00402F45" w:rsidRDefault="00474E70" w:rsidP="00902FF8">
            <w:pPr>
              <w:spacing w:before="100"/>
              <w:rPr>
                <w:b/>
                <w:bCs/>
                <w:sz w:val="20"/>
              </w:rPr>
            </w:pPr>
            <w:r w:rsidRPr="00402F45">
              <w:rPr>
                <w:b/>
                <w:bCs/>
                <w:sz w:val="20"/>
              </w:rPr>
              <w:t>Edukacinė programa “Sūrių kelias”</w:t>
            </w:r>
          </w:p>
        </w:tc>
        <w:tc>
          <w:tcPr>
            <w:tcW w:w="1701" w:type="dxa"/>
          </w:tcPr>
          <w:p w14:paraId="04C86DB0" w14:textId="77777777" w:rsidR="00474E70" w:rsidRPr="00402F45" w:rsidRDefault="00474E70" w:rsidP="00902FF8">
            <w:pPr>
              <w:spacing w:before="100"/>
              <w:rPr>
                <w:sz w:val="20"/>
              </w:rPr>
            </w:pPr>
            <w:r w:rsidRPr="00402F45">
              <w:rPr>
                <w:sz w:val="20"/>
              </w:rPr>
              <w:t>Judrėnai</w:t>
            </w:r>
          </w:p>
        </w:tc>
        <w:tc>
          <w:tcPr>
            <w:tcW w:w="5193" w:type="dxa"/>
          </w:tcPr>
          <w:p w14:paraId="18249C28" w14:textId="77777777" w:rsidR="00474E70" w:rsidRPr="00402F45" w:rsidRDefault="00474E70" w:rsidP="00902FF8">
            <w:pPr>
              <w:spacing w:before="100"/>
              <w:rPr>
                <w:sz w:val="20"/>
              </w:rPr>
            </w:pPr>
            <w:r w:rsidRPr="00402F45">
              <w:rPr>
                <w:sz w:val="20"/>
              </w:rPr>
              <w:t> </w:t>
            </w:r>
          </w:p>
        </w:tc>
      </w:tr>
      <w:tr w:rsidR="00474E70" w:rsidRPr="00DC0C66" w14:paraId="614AB470" w14:textId="77777777" w:rsidTr="00902FF8">
        <w:trPr>
          <w:trHeight w:val="851"/>
        </w:trPr>
        <w:tc>
          <w:tcPr>
            <w:tcW w:w="2122" w:type="dxa"/>
            <w:shd w:val="clear" w:color="auto" w:fill="D9E2F3"/>
          </w:tcPr>
          <w:p w14:paraId="19506BD4" w14:textId="77777777" w:rsidR="00474E70" w:rsidRPr="00402F45" w:rsidRDefault="00474E70" w:rsidP="00902FF8">
            <w:pPr>
              <w:spacing w:before="100"/>
              <w:rPr>
                <w:b/>
                <w:bCs/>
                <w:sz w:val="20"/>
              </w:rPr>
            </w:pPr>
            <w:r w:rsidRPr="00402F45">
              <w:rPr>
                <w:b/>
                <w:bCs/>
                <w:sz w:val="20"/>
              </w:rPr>
              <w:t>Degustacinė ekskursija “Paragauk Klaipėdos”</w:t>
            </w:r>
          </w:p>
        </w:tc>
        <w:tc>
          <w:tcPr>
            <w:tcW w:w="1701" w:type="dxa"/>
            <w:shd w:val="clear" w:color="auto" w:fill="D9E2F3"/>
          </w:tcPr>
          <w:p w14:paraId="3D456DAC" w14:textId="77777777" w:rsidR="00474E70" w:rsidRPr="00402F45" w:rsidRDefault="00474E70" w:rsidP="00902FF8">
            <w:pPr>
              <w:spacing w:before="100"/>
              <w:rPr>
                <w:sz w:val="20"/>
              </w:rPr>
            </w:pPr>
            <w:r w:rsidRPr="00402F45">
              <w:rPr>
                <w:sz w:val="20"/>
              </w:rPr>
              <w:t>Klaipėda</w:t>
            </w:r>
          </w:p>
        </w:tc>
        <w:tc>
          <w:tcPr>
            <w:tcW w:w="5193" w:type="dxa"/>
            <w:shd w:val="clear" w:color="auto" w:fill="D9E2F3"/>
          </w:tcPr>
          <w:p w14:paraId="2B8D282B" w14:textId="77777777" w:rsidR="00474E70" w:rsidRPr="00402F45" w:rsidRDefault="00474E70" w:rsidP="00902FF8">
            <w:pPr>
              <w:spacing w:before="100"/>
              <w:rPr>
                <w:sz w:val="20"/>
              </w:rPr>
            </w:pPr>
            <w:r w:rsidRPr="00402F45">
              <w:rPr>
                <w:sz w:val="20"/>
              </w:rPr>
              <w:t>Ekskursija su gidu po Klaipėdos senamiestį. Sūrio, silkės, “vofelių”, jūrininkų gėrimo degustacijos maitinimo įstaigose</w:t>
            </w:r>
          </w:p>
        </w:tc>
      </w:tr>
      <w:tr w:rsidR="00474E70" w:rsidRPr="00DC0C66" w14:paraId="2B232145" w14:textId="77777777" w:rsidTr="00902FF8">
        <w:trPr>
          <w:trHeight w:val="551"/>
        </w:trPr>
        <w:tc>
          <w:tcPr>
            <w:tcW w:w="2122" w:type="dxa"/>
          </w:tcPr>
          <w:p w14:paraId="09F91D15" w14:textId="77777777" w:rsidR="00474E70" w:rsidRPr="00402F45" w:rsidRDefault="00474E70" w:rsidP="00902FF8">
            <w:pPr>
              <w:spacing w:before="100"/>
              <w:rPr>
                <w:b/>
                <w:bCs/>
                <w:sz w:val="20"/>
              </w:rPr>
            </w:pPr>
            <w:r w:rsidRPr="00402F45">
              <w:rPr>
                <w:b/>
                <w:bCs/>
                <w:sz w:val="20"/>
              </w:rPr>
              <w:t>Degustacija “Memel</w:t>
            </w:r>
            <w:r>
              <w:rPr>
                <w:b/>
                <w:bCs/>
                <w:sz w:val="20"/>
              </w:rPr>
              <w:t xml:space="preserve"> </w:t>
            </w:r>
            <w:r w:rsidRPr="00402F45">
              <w:rPr>
                <w:b/>
                <w:bCs/>
                <w:sz w:val="20"/>
              </w:rPr>
              <w:t>Wine” vyninėje</w:t>
            </w:r>
          </w:p>
        </w:tc>
        <w:tc>
          <w:tcPr>
            <w:tcW w:w="1701" w:type="dxa"/>
          </w:tcPr>
          <w:p w14:paraId="34DD73CA" w14:textId="77777777" w:rsidR="00474E70" w:rsidRPr="00402F45" w:rsidRDefault="00474E70" w:rsidP="00902FF8">
            <w:pPr>
              <w:spacing w:before="100"/>
              <w:rPr>
                <w:sz w:val="20"/>
              </w:rPr>
            </w:pPr>
            <w:r w:rsidRPr="00402F45">
              <w:rPr>
                <w:sz w:val="20"/>
              </w:rPr>
              <w:t>Pangesų k., Klaipėdos r.</w:t>
            </w:r>
          </w:p>
        </w:tc>
        <w:tc>
          <w:tcPr>
            <w:tcW w:w="5193" w:type="dxa"/>
          </w:tcPr>
          <w:p w14:paraId="2EAFD8F6" w14:textId="77777777" w:rsidR="00474E70" w:rsidRPr="00402F45" w:rsidRDefault="00474E70" w:rsidP="00902FF8">
            <w:pPr>
              <w:spacing w:before="100"/>
              <w:rPr>
                <w:sz w:val="20"/>
              </w:rPr>
            </w:pPr>
            <w:r w:rsidRPr="00402F45">
              <w:rPr>
                <w:sz w:val="20"/>
              </w:rPr>
              <w:t>Susipažinimas su vyno gamyba, vyninėje gaminamų vynų ir jų derinių su naminiu sūriu degustacija</w:t>
            </w:r>
          </w:p>
        </w:tc>
      </w:tr>
    </w:tbl>
    <w:p w14:paraId="7DC02DFA" w14:textId="77777777" w:rsidR="00474E70" w:rsidRDefault="00474E70" w:rsidP="00902FF8">
      <w:pPr>
        <w:spacing w:line="360" w:lineRule="auto"/>
        <w:jc w:val="both"/>
        <w:rPr>
          <w:szCs w:val="24"/>
        </w:rPr>
      </w:pPr>
    </w:p>
    <w:p w14:paraId="50B0CED3" w14:textId="77777777" w:rsidR="00474E70" w:rsidRPr="00061226" w:rsidRDefault="00474E70" w:rsidP="00902FF8">
      <w:pPr>
        <w:spacing w:line="360" w:lineRule="auto"/>
        <w:jc w:val="both"/>
        <w:rPr>
          <w:szCs w:val="24"/>
        </w:rPr>
      </w:pPr>
      <w:r>
        <w:rPr>
          <w:bCs/>
          <w:color w:val="000000"/>
          <w:szCs w:val="24"/>
          <w:bdr w:val="none" w:sz="0" w:space="0" w:color="auto" w:frame="1"/>
          <w:lang w:eastAsia="lt-LT"/>
        </w:rPr>
        <w:t xml:space="preserve">6.12. VšĮ </w:t>
      </w:r>
      <w:r w:rsidRPr="0055675D">
        <w:rPr>
          <w:bCs/>
          <w:color w:val="000000"/>
          <w:szCs w:val="24"/>
          <w:bdr w:val="none" w:sz="0" w:space="0" w:color="auto" w:frame="1"/>
          <w:lang w:eastAsia="lt-LT"/>
        </w:rPr>
        <w:t>„</w:t>
      </w:r>
      <w:r w:rsidRPr="007B6C66">
        <w:rPr>
          <w:bCs/>
          <w:color w:val="000000"/>
          <w:szCs w:val="24"/>
          <w:bdr w:val="none" w:sz="0" w:space="0" w:color="auto" w:frame="1"/>
          <w:lang w:eastAsia="lt-LT"/>
        </w:rPr>
        <w:t>Keliauk Lietuvoje“ 2021</w:t>
      </w:r>
      <w:r w:rsidRPr="0055675D">
        <w:rPr>
          <w:bCs/>
          <w:color w:val="000000"/>
          <w:szCs w:val="24"/>
          <w:bdr w:val="none" w:sz="0" w:space="0" w:color="auto" w:frame="1"/>
          <w:lang w:eastAsia="lt-LT"/>
        </w:rPr>
        <w:t xml:space="preserve"> m. </w:t>
      </w:r>
      <w:r>
        <w:rPr>
          <w:bCs/>
          <w:color w:val="000000"/>
          <w:szCs w:val="24"/>
          <w:bdr w:val="none" w:sz="0" w:space="0" w:color="auto" w:frame="1"/>
          <w:lang w:eastAsia="lt-LT"/>
        </w:rPr>
        <w:t>atliko Lietuvos turizmo centrų vertinimą. Nustatyta, kad t</w:t>
      </w:r>
      <w:r w:rsidRPr="003934D7">
        <w:rPr>
          <w:bCs/>
          <w:color w:val="000000"/>
          <w:szCs w:val="24"/>
          <w:bdr w:val="none" w:sz="0" w:space="0" w:color="auto" w:frame="1"/>
          <w:lang w:eastAsia="lt-LT"/>
        </w:rPr>
        <w:t>urizmo informacijos centrai pasižymi gerai išvystyt</w:t>
      </w:r>
      <w:r>
        <w:rPr>
          <w:bCs/>
          <w:color w:val="000000"/>
          <w:szCs w:val="24"/>
          <w:bdr w:val="none" w:sz="0" w:space="0" w:color="auto" w:frame="1"/>
          <w:lang w:eastAsia="lt-LT"/>
        </w:rPr>
        <w:t>a infrastruktūra ir paslaugomis; gebėjimu</w:t>
      </w:r>
      <w:r w:rsidRPr="003934D7">
        <w:rPr>
          <w:bCs/>
          <w:color w:val="000000"/>
          <w:szCs w:val="24"/>
          <w:bdr w:val="none" w:sz="0" w:space="0" w:color="auto" w:frame="1"/>
          <w:lang w:eastAsia="lt-LT"/>
        </w:rPr>
        <w:t xml:space="preserve"> turistus aptarnauti keliomis užsienio </w:t>
      </w:r>
      <w:r>
        <w:rPr>
          <w:bCs/>
          <w:color w:val="000000"/>
          <w:szCs w:val="24"/>
          <w:bdr w:val="none" w:sz="0" w:space="0" w:color="auto" w:frame="1"/>
          <w:lang w:eastAsia="lt-LT"/>
        </w:rPr>
        <w:t>kalbomis; d</w:t>
      </w:r>
      <w:r w:rsidRPr="003934D7">
        <w:rPr>
          <w:bCs/>
          <w:color w:val="000000"/>
          <w:szCs w:val="24"/>
          <w:bdr w:val="none" w:sz="0" w:space="0" w:color="auto" w:frame="1"/>
          <w:lang w:eastAsia="lt-LT"/>
        </w:rPr>
        <w:t xml:space="preserve">auguma TIC‘ų turi gerai pritaikytas patalpas riboto judėsenos </w:t>
      </w:r>
      <w:r>
        <w:rPr>
          <w:bCs/>
          <w:color w:val="000000"/>
          <w:szCs w:val="24"/>
          <w:bdr w:val="none" w:sz="0" w:space="0" w:color="auto" w:frame="1"/>
          <w:lang w:eastAsia="lt-LT"/>
        </w:rPr>
        <w:t>asmenims bei šeimoms su vaikais;</w:t>
      </w:r>
    </w:p>
    <w:p w14:paraId="29FB49FF"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lastRenderedPageBreak/>
        <w:t xml:space="preserve">6.12.1. </w:t>
      </w:r>
      <w:r w:rsidRPr="003934D7">
        <w:rPr>
          <w:bCs/>
          <w:color w:val="000000"/>
          <w:szCs w:val="24"/>
          <w:bdr w:val="none" w:sz="0" w:space="0" w:color="auto" w:frame="1"/>
          <w:lang w:eastAsia="lt-LT"/>
        </w:rPr>
        <w:t>Papildoma TIC‘ų vertė pasižymi gerai organizuotomis galimybėmis užsakyti įvairias turizmo paslaugas, ekskursijas, gidus bei nemokamų brošiūrų ar lankstinukų pasiūla apie objektą, maitinimo ir apgyvendinimo įstaigas bei kt. naudinga turistams informacija.</w:t>
      </w:r>
    </w:p>
    <w:p w14:paraId="28529135"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6.12.2.</w:t>
      </w:r>
      <w:r w:rsidRPr="00797FE3">
        <w:rPr>
          <w:bCs/>
          <w:color w:val="000000"/>
          <w:szCs w:val="24"/>
          <w:bdr w:val="none" w:sz="0" w:space="0" w:color="auto" w:frame="1"/>
          <w:lang w:eastAsia="lt-LT"/>
        </w:rPr>
        <w:t xml:space="preserve"> Nustatyta, kad didžiojoje</w:t>
      </w:r>
      <w:r>
        <w:rPr>
          <w:bCs/>
          <w:color w:val="000000"/>
          <w:szCs w:val="24"/>
          <w:bdr w:val="none" w:sz="0" w:space="0" w:color="auto" w:frame="1"/>
          <w:lang w:eastAsia="lt-LT"/>
        </w:rPr>
        <w:t xml:space="preserve"> dalyje objektų nenurodytos apmokėjimo galimybės/būdai, </w:t>
      </w:r>
      <w:r w:rsidRPr="00797FE3">
        <w:rPr>
          <w:bCs/>
          <w:color w:val="000000"/>
          <w:szCs w:val="24"/>
          <w:bdr w:val="none" w:sz="0" w:space="0" w:color="auto" w:frame="1"/>
          <w:lang w:eastAsia="lt-LT"/>
        </w:rPr>
        <w:t>nėra</w:t>
      </w:r>
      <w:r>
        <w:rPr>
          <w:bCs/>
          <w:color w:val="000000"/>
          <w:szCs w:val="24"/>
          <w:bdr w:val="none" w:sz="0" w:space="0" w:color="auto" w:frame="1"/>
          <w:lang w:eastAsia="lt-LT"/>
        </w:rPr>
        <w:t xml:space="preserve"> bekontaktės apmokėjimo galimybės, trūksta </w:t>
      </w:r>
      <w:r w:rsidRPr="003934D7">
        <w:rPr>
          <w:bCs/>
          <w:color w:val="000000"/>
          <w:szCs w:val="24"/>
          <w:bdr w:val="none" w:sz="0" w:space="0" w:color="auto" w:frame="1"/>
          <w:lang w:eastAsia="lt-LT"/>
        </w:rPr>
        <w:t>aiškiai ir suprantamai pateikia</w:t>
      </w:r>
      <w:r>
        <w:rPr>
          <w:bCs/>
          <w:color w:val="000000"/>
          <w:szCs w:val="24"/>
          <w:bdr w:val="none" w:sz="0" w:space="0" w:color="auto" w:frame="1"/>
          <w:lang w:eastAsia="lt-LT"/>
        </w:rPr>
        <w:t xml:space="preserve">mos informacijos apie darbo laiką ant </w:t>
      </w:r>
      <w:r w:rsidRPr="003934D7">
        <w:rPr>
          <w:bCs/>
          <w:color w:val="000000"/>
          <w:szCs w:val="24"/>
          <w:bdr w:val="none" w:sz="0" w:space="0" w:color="auto" w:frame="1"/>
          <w:lang w:eastAsia="lt-LT"/>
        </w:rPr>
        <w:t>durų</w:t>
      </w:r>
      <w:r>
        <w:rPr>
          <w:bCs/>
          <w:color w:val="000000"/>
          <w:szCs w:val="24"/>
          <w:bdr w:val="none" w:sz="0" w:space="0" w:color="auto" w:frame="1"/>
          <w:lang w:eastAsia="lt-LT"/>
        </w:rPr>
        <w:t>, interneto svetainėse.</w:t>
      </w:r>
    </w:p>
    <w:p w14:paraId="0299625E"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 xml:space="preserve">6.12.3. </w:t>
      </w:r>
      <w:r w:rsidRPr="003934D7">
        <w:rPr>
          <w:bCs/>
          <w:color w:val="000000"/>
          <w:szCs w:val="24"/>
          <w:bdr w:val="none" w:sz="0" w:space="0" w:color="auto" w:frame="1"/>
          <w:lang w:eastAsia="lt-LT"/>
        </w:rPr>
        <w:t xml:space="preserve">Daliai TIC‘ų, siekiant turistams suteikti aukštesnio </w:t>
      </w:r>
      <w:r>
        <w:rPr>
          <w:bCs/>
          <w:color w:val="000000"/>
          <w:szCs w:val="24"/>
          <w:bdr w:val="none" w:sz="0" w:space="0" w:color="auto" w:frame="1"/>
          <w:lang w:eastAsia="lt-LT"/>
        </w:rPr>
        <w:t xml:space="preserve">lygio paslaugas, tobulintina WC </w:t>
      </w:r>
      <w:r w:rsidRPr="003934D7">
        <w:rPr>
          <w:bCs/>
          <w:color w:val="000000"/>
          <w:szCs w:val="24"/>
          <w:bdr w:val="none" w:sz="0" w:space="0" w:color="auto" w:frame="1"/>
          <w:lang w:eastAsia="lt-LT"/>
        </w:rPr>
        <w:t xml:space="preserve">infrastruktūra paslaugos prieinamumo ir kokybės požiūriu. </w:t>
      </w:r>
    </w:p>
    <w:p w14:paraId="515F67E5" w14:textId="77777777" w:rsidR="00474E70" w:rsidRDefault="00474E70" w:rsidP="00902FF8">
      <w:pPr>
        <w:spacing w:line="360" w:lineRule="auto"/>
        <w:jc w:val="both"/>
        <w:rPr>
          <w:bCs/>
          <w:color w:val="000000"/>
          <w:szCs w:val="24"/>
          <w:bdr w:val="none" w:sz="0" w:space="0" w:color="auto" w:frame="1"/>
          <w:lang w:eastAsia="lt-LT"/>
        </w:rPr>
      </w:pPr>
      <w:r>
        <w:rPr>
          <w:bCs/>
          <w:color w:val="000000"/>
          <w:szCs w:val="24"/>
          <w:bdr w:val="none" w:sz="0" w:space="0" w:color="auto" w:frame="1"/>
          <w:lang w:eastAsia="lt-LT"/>
        </w:rPr>
        <w:t xml:space="preserve">6.13. </w:t>
      </w:r>
      <w:r w:rsidRPr="003934D7">
        <w:rPr>
          <w:bCs/>
          <w:color w:val="000000"/>
          <w:szCs w:val="24"/>
          <w:bdr w:val="none" w:sz="0" w:space="0" w:color="auto" w:frame="1"/>
          <w:lang w:eastAsia="lt-LT"/>
        </w:rPr>
        <w:t>Lyginant su pilotinio tyrimo rezultatais, bendri visų TIC</w:t>
      </w:r>
      <w:r>
        <w:rPr>
          <w:bCs/>
          <w:color w:val="000000"/>
          <w:szCs w:val="24"/>
          <w:bdr w:val="none" w:sz="0" w:space="0" w:color="auto" w:frame="1"/>
          <w:lang w:eastAsia="lt-LT"/>
        </w:rPr>
        <w:t xml:space="preserve"> </w:t>
      </w:r>
      <w:r w:rsidRPr="003934D7">
        <w:rPr>
          <w:bCs/>
          <w:color w:val="000000"/>
          <w:szCs w:val="24"/>
          <w:bdr w:val="none" w:sz="0" w:space="0" w:color="auto" w:frame="1"/>
          <w:lang w:eastAsia="lt-LT"/>
        </w:rPr>
        <w:t>kriterijų vertinimo vidurkiai 2021 m. pagerėjo.</w:t>
      </w:r>
    </w:p>
    <w:p w14:paraId="54219B6D" w14:textId="77777777" w:rsidR="00474E70" w:rsidRDefault="00474E70" w:rsidP="00902FF8">
      <w:pPr>
        <w:spacing w:line="360" w:lineRule="auto"/>
        <w:jc w:val="both"/>
        <w:rPr>
          <w:bCs/>
          <w:color w:val="000000"/>
          <w:szCs w:val="24"/>
          <w:bdr w:val="none" w:sz="0" w:space="0" w:color="auto" w:frame="1"/>
          <w:lang w:eastAsia="lt-LT"/>
        </w:rPr>
      </w:pPr>
    </w:p>
    <w:p w14:paraId="28549045" w14:textId="77777777" w:rsidR="00474E70" w:rsidRPr="007C0476" w:rsidRDefault="00474E70" w:rsidP="00902FF8">
      <w:pPr>
        <w:numPr>
          <w:ilvl w:val="0"/>
          <w:numId w:val="3"/>
        </w:numPr>
        <w:tabs>
          <w:tab w:val="left" w:pos="720"/>
        </w:tabs>
        <w:spacing w:line="360" w:lineRule="auto"/>
        <w:jc w:val="center"/>
        <w:rPr>
          <w:b/>
          <w:sz w:val="28"/>
          <w:szCs w:val="28"/>
        </w:rPr>
      </w:pPr>
      <w:r w:rsidRPr="007C0476">
        <w:rPr>
          <w:b/>
          <w:bCs/>
          <w:color w:val="000000"/>
          <w:sz w:val="28"/>
          <w:szCs w:val="28"/>
          <w:bdr w:val="none" w:sz="0" w:space="0" w:color="auto" w:frame="1"/>
          <w:lang w:eastAsia="lt-LT"/>
        </w:rPr>
        <w:t>Lietuvos savivaldybių turistinių objektų infrastruktūros ir</w:t>
      </w:r>
    </w:p>
    <w:p w14:paraId="4F2F8194" w14:textId="77777777" w:rsidR="00474E70" w:rsidRPr="007C0476" w:rsidRDefault="00474E70" w:rsidP="00902FF8">
      <w:pPr>
        <w:shd w:val="clear" w:color="auto" w:fill="FFFFFF"/>
        <w:jc w:val="center"/>
        <w:rPr>
          <w:b/>
          <w:bCs/>
          <w:color w:val="000000"/>
          <w:sz w:val="28"/>
          <w:szCs w:val="28"/>
          <w:bdr w:val="none" w:sz="0" w:space="0" w:color="auto" w:frame="1"/>
          <w:lang w:eastAsia="lt-LT"/>
        </w:rPr>
      </w:pPr>
      <w:r w:rsidRPr="007C0476">
        <w:rPr>
          <w:b/>
          <w:bCs/>
          <w:color w:val="000000"/>
          <w:sz w:val="28"/>
          <w:szCs w:val="28"/>
          <w:bdr w:val="none" w:sz="0" w:space="0" w:color="auto" w:frame="1"/>
          <w:lang w:eastAsia="lt-LT"/>
        </w:rPr>
        <w:t>paslaugų i</w:t>
      </w:r>
      <w:r>
        <w:rPr>
          <w:b/>
          <w:bCs/>
          <w:color w:val="000000"/>
          <w:sz w:val="28"/>
          <w:szCs w:val="28"/>
          <w:bdr w:val="none" w:sz="0" w:space="0" w:color="auto" w:frame="1"/>
          <w:lang w:eastAsia="lt-LT"/>
        </w:rPr>
        <w:t>švystymo lygis</w:t>
      </w:r>
    </w:p>
    <w:p w14:paraId="6C8AF4C9" w14:textId="77777777" w:rsidR="00474E70" w:rsidRDefault="00474E70" w:rsidP="00902FF8">
      <w:pPr>
        <w:rPr>
          <w:szCs w:val="24"/>
        </w:rPr>
      </w:pPr>
    </w:p>
    <w:p w14:paraId="29DDC40C" w14:textId="77777777" w:rsidR="00474E70" w:rsidRPr="002A4B5C" w:rsidRDefault="00474E70" w:rsidP="00902FF8">
      <w:pPr>
        <w:spacing w:line="360" w:lineRule="auto"/>
        <w:jc w:val="both"/>
        <w:rPr>
          <w:szCs w:val="24"/>
        </w:rPr>
      </w:pPr>
      <w:r>
        <w:rPr>
          <w:szCs w:val="24"/>
        </w:rPr>
        <w:t xml:space="preserve">7.1. Lietuvos turizmo potencialo nacionaliniu lygmeniu </w:t>
      </w:r>
      <w:r w:rsidRPr="002A4B5C">
        <w:rPr>
          <w:szCs w:val="24"/>
        </w:rPr>
        <w:t>nepavyksta išnaudoti dėl šių priežasčių:</w:t>
      </w:r>
    </w:p>
    <w:p w14:paraId="3BB6D21B" w14:textId="77777777" w:rsidR="00474E70" w:rsidRDefault="00474E70" w:rsidP="00902FF8">
      <w:pPr>
        <w:spacing w:line="360" w:lineRule="auto"/>
        <w:jc w:val="both"/>
        <w:rPr>
          <w:szCs w:val="24"/>
        </w:rPr>
      </w:pPr>
      <w:r>
        <w:rPr>
          <w:szCs w:val="24"/>
        </w:rPr>
        <w:t xml:space="preserve">• </w:t>
      </w:r>
      <w:r w:rsidRPr="00A45689">
        <w:rPr>
          <w:i/>
          <w:szCs w:val="24"/>
        </w:rPr>
        <w:t>Strateginio mąstymo trūkumas</w:t>
      </w:r>
      <w:r>
        <w:rPr>
          <w:szCs w:val="24"/>
        </w:rPr>
        <w:t xml:space="preserve"> - </w:t>
      </w:r>
      <w:r w:rsidRPr="002A4B5C">
        <w:rPr>
          <w:szCs w:val="24"/>
        </w:rPr>
        <w:t>aiš</w:t>
      </w:r>
      <w:r>
        <w:rPr>
          <w:szCs w:val="24"/>
        </w:rPr>
        <w:t xml:space="preserve">kios ilgalaikės turizmo vystymo </w:t>
      </w:r>
      <w:r w:rsidRPr="002A4B5C">
        <w:rPr>
          <w:szCs w:val="24"/>
        </w:rPr>
        <w:t>strategijos nebuvimas daro neigia</w:t>
      </w:r>
      <w:r>
        <w:rPr>
          <w:szCs w:val="24"/>
        </w:rPr>
        <w:t>mą įtaką turizmo sektoriaus veiklų planavimui ir plėtrai.</w:t>
      </w:r>
    </w:p>
    <w:p w14:paraId="6FA7362A" w14:textId="77777777" w:rsidR="00474E70" w:rsidRPr="002A4B5C" w:rsidRDefault="00474E70" w:rsidP="00902FF8">
      <w:pPr>
        <w:spacing w:line="360" w:lineRule="auto"/>
        <w:jc w:val="both"/>
        <w:rPr>
          <w:szCs w:val="24"/>
        </w:rPr>
      </w:pPr>
      <w:r>
        <w:rPr>
          <w:szCs w:val="24"/>
        </w:rPr>
        <w:t xml:space="preserve">• </w:t>
      </w:r>
      <w:r w:rsidRPr="00A45689">
        <w:rPr>
          <w:i/>
          <w:szCs w:val="24"/>
        </w:rPr>
        <w:t>Esama turizmo statistika neatitinka rinkos</w:t>
      </w:r>
      <w:r>
        <w:rPr>
          <w:szCs w:val="24"/>
        </w:rPr>
        <w:t xml:space="preserve"> poreikių. E</w:t>
      </w:r>
      <w:r w:rsidRPr="002A4B5C">
        <w:rPr>
          <w:szCs w:val="24"/>
        </w:rPr>
        <w:t>sama sistema neleidžia</w:t>
      </w:r>
      <w:r>
        <w:rPr>
          <w:szCs w:val="24"/>
        </w:rPr>
        <w:t xml:space="preserve"> matyti turistų srautų judėjimo </w:t>
      </w:r>
      <w:r w:rsidRPr="002A4B5C">
        <w:rPr>
          <w:szCs w:val="24"/>
        </w:rPr>
        <w:t>ir operatyviai gauti duomenų apie turistų skaičių.</w:t>
      </w:r>
    </w:p>
    <w:p w14:paraId="7CD5D9B9" w14:textId="77777777" w:rsidR="00474E70" w:rsidRPr="002A4B5C" w:rsidRDefault="00474E70" w:rsidP="00902FF8">
      <w:pPr>
        <w:spacing w:line="360" w:lineRule="auto"/>
        <w:jc w:val="both"/>
        <w:rPr>
          <w:szCs w:val="24"/>
        </w:rPr>
      </w:pPr>
      <w:r>
        <w:rPr>
          <w:szCs w:val="24"/>
        </w:rPr>
        <w:t xml:space="preserve">• </w:t>
      </w:r>
      <w:r w:rsidRPr="00A45689">
        <w:rPr>
          <w:i/>
          <w:szCs w:val="24"/>
        </w:rPr>
        <w:t>Žemas Lietuvos, kaip šalies, žinomumas</w:t>
      </w:r>
      <w:r>
        <w:rPr>
          <w:szCs w:val="24"/>
        </w:rPr>
        <w:t xml:space="preserve"> daugelyje </w:t>
      </w:r>
      <w:r w:rsidRPr="002A4B5C">
        <w:rPr>
          <w:szCs w:val="24"/>
        </w:rPr>
        <w:t>rinkų</w:t>
      </w:r>
      <w:r>
        <w:rPr>
          <w:szCs w:val="24"/>
        </w:rPr>
        <w:t xml:space="preserve"> Europoje ir pasaulyje</w:t>
      </w:r>
      <w:r w:rsidRPr="002A4B5C">
        <w:rPr>
          <w:szCs w:val="24"/>
        </w:rPr>
        <w:t>.</w:t>
      </w:r>
    </w:p>
    <w:p w14:paraId="330E80C6" w14:textId="77777777" w:rsidR="00474E70" w:rsidRPr="002A4B5C" w:rsidRDefault="00474E70" w:rsidP="00902FF8">
      <w:pPr>
        <w:spacing w:line="360" w:lineRule="auto"/>
        <w:jc w:val="both"/>
        <w:rPr>
          <w:szCs w:val="24"/>
        </w:rPr>
      </w:pPr>
      <w:r>
        <w:rPr>
          <w:szCs w:val="24"/>
        </w:rPr>
        <w:t xml:space="preserve">• </w:t>
      </w:r>
      <w:r w:rsidRPr="00B924B9">
        <w:rPr>
          <w:i/>
          <w:szCs w:val="24"/>
        </w:rPr>
        <w:t>Ribotas susi</w:t>
      </w:r>
      <w:r>
        <w:rPr>
          <w:i/>
          <w:szCs w:val="24"/>
        </w:rPr>
        <w:t>si</w:t>
      </w:r>
      <w:r w:rsidRPr="00B924B9">
        <w:rPr>
          <w:i/>
          <w:szCs w:val="24"/>
        </w:rPr>
        <w:t>ekimas oro transportu</w:t>
      </w:r>
      <w:r>
        <w:rPr>
          <w:szCs w:val="24"/>
        </w:rPr>
        <w:t xml:space="preserve"> – trūksta </w:t>
      </w:r>
      <w:r w:rsidRPr="002A4B5C">
        <w:rPr>
          <w:szCs w:val="24"/>
        </w:rPr>
        <w:t>tiesioginių skrydž</w:t>
      </w:r>
      <w:r>
        <w:rPr>
          <w:szCs w:val="24"/>
        </w:rPr>
        <w:t xml:space="preserve">ių į Lietuvą, pigios avialinijų </w:t>
      </w:r>
      <w:r w:rsidRPr="002A4B5C">
        <w:rPr>
          <w:szCs w:val="24"/>
        </w:rPr>
        <w:t>paslaugos nepatrauklios grupiniam turizmui.</w:t>
      </w:r>
    </w:p>
    <w:p w14:paraId="4E6EFB6E" w14:textId="77777777" w:rsidR="00474E70" w:rsidRPr="002A4B5C" w:rsidRDefault="00474E70" w:rsidP="00902FF8">
      <w:pPr>
        <w:spacing w:line="360" w:lineRule="auto"/>
        <w:jc w:val="both"/>
        <w:rPr>
          <w:szCs w:val="24"/>
        </w:rPr>
      </w:pPr>
      <w:r w:rsidRPr="002A4B5C">
        <w:rPr>
          <w:szCs w:val="24"/>
        </w:rPr>
        <w:t xml:space="preserve">• </w:t>
      </w:r>
      <w:r w:rsidRPr="00B924B9">
        <w:rPr>
          <w:i/>
          <w:szCs w:val="24"/>
        </w:rPr>
        <w:t>Pėsčiųjų takų trūkumas</w:t>
      </w:r>
      <w:r>
        <w:rPr>
          <w:szCs w:val="24"/>
        </w:rPr>
        <w:t xml:space="preserve">. Pasaulyje sparčiai auga </w:t>
      </w:r>
      <w:r w:rsidRPr="002A4B5C">
        <w:rPr>
          <w:szCs w:val="24"/>
        </w:rPr>
        <w:t>keliavimas pėsčiomis. Deja, Lietuva, dėl įvairių</w:t>
      </w:r>
    </w:p>
    <w:p w14:paraId="12B07A17" w14:textId="77777777" w:rsidR="00474E70" w:rsidRPr="002A4B5C" w:rsidRDefault="00474E70" w:rsidP="00902FF8">
      <w:pPr>
        <w:spacing w:line="360" w:lineRule="auto"/>
        <w:jc w:val="both"/>
        <w:rPr>
          <w:szCs w:val="24"/>
        </w:rPr>
      </w:pPr>
      <w:r w:rsidRPr="002A4B5C">
        <w:rPr>
          <w:szCs w:val="24"/>
        </w:rPr>
        <w:t>infrastruktūros trūkumų, su šia tendencija atsilieka.</w:t>
      </w:r>
    </w:p>
    <w:p w14:paraId="174870A4" w14:textId="77777777" w:rsidR="00474E70" w:rsidRPr="002A4B5C" w:rsidRDefault="00474E70" w:rsidP="00902FF8">
      <w:pPr>
        <w:spacing w:line="360" w:lineRule="auto"/>
        <w:jc w:val="both"/>
        <w:rPr>
          <w:szCs w:val="24"/>
        </w:rPr>
      </w:pPr>
      <w:r w:rsidRPr="00B924B9">
        <w:rPr>
          <w:i/>
          <w:szCs w:val="24"/>
        </w:rPr>
        <w:t>• Reikiamų turizmo sektoriaus darbuotojų įgūdžių</w:t>
      </w:r>
      <w:r>
        <w:rPr>
          <w:i/>
          <w:szCs w:val="24"/>
        </w:rPr>
        <w:t xml:space="preserve"> </w:t>
      </w:r>
      <w:r>
        <w:rPr>
          <w:szCs w:val="24"/>
        </w:rPr>
        <w:t>stoka. Trūksta t</w:t>
      </w:r>
      <w:r w:rsidRPr="002A4B5C">
        <w:rPr>
          <w:szCs w:val="24"/>
        </w:rPr>
        <w:t>urizmo special</w:t>
      </w:r>
      <w:r>
        <w:rPr>
          <w:szCs w:val="24"/>
        </w:rPr>
        <w:t xml:space="preserve">istų skaitmeninių įgūdžių, darbuotojų, </w:t>
      </w:r>
      <w:r w:rsidRPr="002A4B5C">
        <w:rPr>
          <w:szCs w:val="24"/>
        </w:rPr>
        <w:t>gebančių laisvai bendrau</w:t>
      </w:r>
      <w:r>
        <w:rPr>
          <w:szCs w:val="24"/>
        </w:rPr>
        <w:t xml:space="preserve">ti vokiečių, prancūzų, italų ir </w:t>
      </w:r>
      <w:r w:rsidRPr="002A4B5C">
        <w:rPr>
          <w:szCs w:val="24"/>
        </w:rPr>
        <w:t>kitomis kalbomis.</w:t>
      </w:r>
    </w:p>
    <w:p w14:paraId="51160477" w14:textId="77777777" w:rsidR="00474E70" w:rsidRPr="002A4B5C" w:rsidRDefault="00474E70" w:rsidP="00902FF8">
      <w:pPr>
        <w:spacing w:line="360" w:lineRule="auto"/>
        <w:jc w:val="both"/>
        <w:rPr>
          <w:szCs w:val="24"/>
        </w:rPr>
      </w:pPr>
      <w:r w:rsidRPr="002A4B5C">
        <w:rPr>
          <w:szCs w:val="24"/>
        </w:rPr>
        <w:t xml:space="preserve">• </w:t>
      </w:r>
      <w:r w:rsidRPr="00ED2D74">
        <w:rPr>
          <w:i/>
          <w:szCs w:val="24"/>
        </w:rPr>
        <w:t>Ekologinio sąmoningumo.</w:t>
      </w:r>
      <w:r w:rsidRPr="002A4B5C">
        <w:rPr>
          <w:szCs w:val="24"/>
        </w:rPr>
        <w:t xml:space="preserve"> Užsienio kelionių</w:t>
      </w:r>
      <w:r>
        <w:rPr>
          <w:szCs w:val="24"/>
        </w:rPr>
        <w:t xml:space="preserve"> </w:t>
      </w:r>
      <w:r w:rsidRPr="002A4B5C">
        <w:rPr>
          <w:szCs w:val="24"/>
        </w:rPr>
        <w:t>organizatoriai teigia pasigendantys suvokimo apie</w:t>
      </w:r>
    </w:p>
    <w:p w14:paraId="54B62E9C" w14:textId="77777777" w:rsidR="00474E70" w:rsidRDefault="00474E70" w:rsidP="00902FF8">
      <w:pPr>
        <w:spacing w:line="360" w:lineRule="auto"/>
        <w:jc w:val="both"/>
        <w:rPr>
          <w:szCs w:val="24"/>
        </w:rPr>
      </w:pPr>
      <w:r w:rsidRPr="002A4B5C">
        <w:rPr>
          <w:szCs w:val="24"/>
        </w:rPr>
        <w:t>tvarumą Lietuvos turizmo paslaugų teikėjų tarpe.</w:t>
      </w:r>
    </w:p>
    <w:p w14:paraId="6C26E74B" w14:textId="77777777" w:rsidR="00474E70" w:rsidRPr="00B3280B" w:rsidRDefault="00474E70" w:rsidP="00902FF8">
      <w:pPr>
        <w:spacing w:line="360" w:lineRule="auto"/>
        <w:jc w:val="both"/>
        <w:rPr>
          <w:szCs w:val="24"/>
        </w:rPr>
      </w:pPr>
      <w:r>
        <w:rPr>
          <w:szCs w:val="24"/>
        </w:rPr>
        <w:t xml:space="preserve">7.2. </w:t>
      </w:r>
      <w:r w:rsidRPr="00B3280B">
        <w:rPr>
          <w:bCs/>
          <w:color w:val="000000"/>
          <w:szCs w:val="24"/>
          <w:bdr w:val="none" w:sz="0" w:space="0" w:color="auto" w:frame="1"/>
          <w:lang w:eastAsia="lt-LT"/>
        </w:rPr>
        <w:t>Lietuvos savivaldybių turistinių objektų infrastruktūros ir</w:t>
      </w:r>
      <w:r>
        <w:rPr>
          <w:bCs/>
          <w:color w:val="000000"/>
          <w:szCs w:val="24"/>
          <w:bdr w:val="none" w:sz="0" w:space="0" w:color="auto" w:frame="1"/>
          <w:lang w:eastAsia="lt-LT"/>
        </w:rPr>
        <w:t xml:space="preserve"> </w:t>
      </w:r>
      <w:r w:rsidRPr="00B3280B">
        <w:rPr>
          <w:bCs/>
          <w:color w:val="000000"/>
          <w:szCs w:val="24"/>
          <w:bdr w:val="none" w:sz="0" w:space="0" w:color="auto" w:frame="1"/>
          <w:lang w:eastAsia="lt-LT"/>
        </w:rPr>
        <w:t>paslaugų i</w:t>
      </w:r>
      <w:r>
        <w:rPr>
          <w:bCs/>
          <w:color w:val="000000"/>
          <w:szCs w:val="24"/>
          <w:bdr w:val="none" w:sz="0" w:space="0" w:color="auto" w:frame="1"/>
          <w:lang w:eastAsia="lt-LT"/>
        </w:rPr>
        <w:t>švystymo lygio kėlimo sprendiniai (galimi/rekomenduojami nacionaliniu lygmeniu):</w:t>
      </w:r>
    </w:p>
    <w:p w14:paraId="2B84132C" w14:textId="77777777" w:rsidR="00474E70" w:rsidRDefault="00474E70" w:rsidP="00902FF8">
      <w:pPr>
        <w:numPr>
          <w:ilvl w:val="0"/>
          <w:numId w:val="22"/>
        </w:numPr>
        <w:spacing w:line="360" w:lineRule="auto"/>
        <w:jc w:val="both"/>
        <w:rPr>
          <w:szCs w:val="24"/>
        </w:rPr>
      </w:pPr>
      <w:r w:rsidRPr="00F1700F">
        <w:rPr>
          <w:i/>
          <w:szCs w:val="24"/>
        </w:rPr>
        <w:t>Lietuvos turizmo raidos strategijos suformavimas.</w:t>
      </w:r>
      <w:r w:rsidRPr="002A4B5C">
        <w:rPr>
          <w:szCs w:val="24"/>
        </w:rPr>
        <w:t xml:space="preserve"> Strategija suteiktų aiškią ir vieningą viziją</w:t>
      </w:r>
      <w:r>
        <w:rPr>
          <w:szCs w:val="24"/>
        </w:rPr>
        <w:t>,</w:t>
      </w:r>
      <w:r w:rsidRPr="002A4B5C">
        <w:rPr>
          <w:szCs w:val="24"/>
        </w:rPr>
        <w:t xml:space="preserve"> kuriomis kryptim</w:t>
      </w:r>
      <w:r>
        <w:rPr>
          <w:szCs w:val="24"/>
        </w:rPr>
        <w:t xml:space="preserve">is </w:t>
      </w:r>
      <w:r w:rsidRPr="002A4B5C">
        <w:rPr>
          <w:szCs w:val="24"/>
        </w:rPr>
        <w:t>turėtų judėti visas Lietuvos turizmo sektorius. Strategijoje turėtų būti nurodytas priori</w:t>
      </w:r>
      <w:r>
        <w:rPr>
          <w:szCs w:val="24"/>
        </w:rPr>
        <w:t xml:space="preserve">tetinės turizmo kryptys, rinkos </w:t>
      </w:r>
      <w:r w:rsidRPr="002A4B5C">
        <w:rPr>
          <w:szCs w:val="24"/>
        </w:rPr>
        <w:t>ir įrankiai numatytų prioritetų įgyvendinimui. Taip pat strategijoje turėtų būti</w:t>
      </w:r>
      <w:r>
        <w:rPr>
          <w:szCs w:val="24"/>
        </w:rPr>
        <w:t xml:space="preserve"> įvardyti keliai, kuriais buvos </w:t>
      </w:r>
      <w:r w:rsidRPr="002A4B5C">
        <w:rPr>
          <w:szCs w:val="24"/>
        </w:rPr>
        <w:t>sprendžiamos opiausios šiandieninės sektoriaus problemos. Strategijoje privalo būt</w:t>
      </w:r>
      <w:r>
        <w:rPr>
          <w:szCs w:val="24"/>
        </w:rPr>
        <w:t xml:space="preserve">i aiškūs ir lengvai </w:t>
      </w:r>
      <w:r>
        <w:rPr>
          <w:szCs w:val="24"/>
        </w:rPr>
        <w:lastRenderedPageBreak/>
        <w:t xml:space="preserve">pamatuojami </w:t>
      </w:r>
      <w:r w:rsidRPr="002A4B5C">
        <w:rPr>
          <w:szCs w:val="24"/>
        </w:rPr>
        <w:t>sėkmės indikatoriai, kurie periodiškai leistų įvertinti strategijoje iškeltų tikslų bei uždavinių įgyvendinimo progresą.</w:t>
      </w:r>
      <w:r>
        <w:rPr>
          <w:szCs w:val="24"/>
        </w:rPr>
        <w:t xml:space="preserve"> </w:t>
      </w:r>
      <w:r w:rsidRPr="00035F80">
        <w:rPr>
          <w:szCs w:val="24"/>
        </w:rPr>
        <w:t>Vieninga ir viešai prieinama strategija padėtų koordinuoti veiksmus tarp įvairių</w:t>
      </w:r>
      <w:r>
        <w:t xml:space="preserve"> suinteresuotų šalių.</w:t>
      </w:r>
    </w:p>
    <w:p w14:paraId="04E03A42" w14:textId="77777777" w:rsidR="00474E70" w:rsidRDefault="00474E70" w:rsidP="00902FF8">
      <w:pPr>
        <w:numPr>
          <w:ilvl w:val="0"/>
          <w:numId w:val="22"/>
        </w:numPr>
        <w:spacing w:line="360" w:lineRule="auto"/>
        <w:jc w:val="both"/>
        <w:rPr>
          <w:szCs w:val="24"/>
        </w:rPr>
      </w:pPr>
      <w:r w:rsidRPr="00B06FBA">
        <w:rPr>
          <w:i/>
          <w:szCs w:val="24"/>
        </w:rPr>
        <w:t>Atviri duomenys</w:t>
      </w:r>
      <w:r w:rsidRPr="00B9640F">
        <w:rPr>
          <w:szCs w:val="24"/>
        </w:rPr>
        <w:t>. Vieninga nacionalinė svečių registracijos apgyvendinimo</w:t>
      </w:r>
      <w:r w:rsidRPr="00B06FBA">
        <w:rPr>
          <w:szCs w:val="24"/>
        </w:rPr>
        <w:t xml:space="preserve"> įstaigose</w:t>
      </w:r>
      <w:r>
        <w:rPr>
          <w:szCs w:val="24"/>
        </w:rPr>
        <w:t xml:space="preserve"> ir statistikos rinkimo sistema; r</w:t>
      </w:r>
      <w:r w:rsidRPr="002A4B5C">
        <w:rPr>
          <w:szCs w:val="24"/>
        </w:rPr>
        <w:t>eguliariai įgyvendinami turistų pat</w:t>
      </w:r>
      <w:r>
        <w:rPr>
          <w:szCs w:val="24"/>
        </w:rPr>
        <w:t xml:space="preserve">irties ir pasitenkinimo tyrimai; </w:t>
      </w:r>
      <w:r w:rsidRPr="00B9640F">
        <w:rPr>
          <w:szCs w:val="24"/>
        </w:rPr>
        <w:t>Lietuvos turistinių vietovių ir pagrindinių traukos objektų infrastr</w:t>
      </w:r>
      <w:r>
        <w:rPr>
          <w:szCs w:val="24"/>
        </w:rPr>
        <w:t>uktūros bei paslaugų vertinimai; t</w:t>
      </w:r>
      <w:r w:rsidRPr="00B9640F">
        <w:rPr>
          <w:szCs w:val="24"/>
        </w:rPr>
        <w:t>urizmo produktų vertinimo galimybių studijos</w:t>
      </w:r>
      <w:r>
        <w:rPr>
          <w:szCs w:val="24"/>
        </w:rPr>
        <w:t>; t</w:t>
      </w:r>
      <w:r w:rsidRPr="00B9640F">
        <w:rPr>
          <w:szCs w:val="24"/>
        </w:rPr>
        <w:t>urizmo sektoriaus duomenų bazės plėtra.</w:t>
      </w:r>
    </w:p>
    <w:p w14:paraId="29279D17" w14:textId="77777777" w:rsidR="00474E70" w:rsidRPr="004E390F" w:rsidRDefault="00474E70" w:rsidP="00902FF8">
      <w:pPr>
        <w:numPr>
          <w:ilvl w:val="0"/>
          <w:numId w:val="22"/>
        </w:numPr>
        <w:spacing w:line="360" w:lineRule="auto"/>
        <w:jc w:val="both"/>
        <w:rPr>
          <w:szCs w:val="24"/>
        </w:rPr>
      </w:pPr>
      <w:r w:rsidRPr="004047CB">
        <w:rPr>
          <w:bCs/>
          <w:color w:val="000000"/>
          <w:szCs w:val="24"/>
          <w:bdr w:val="none" w:sz="0" w:space="0" w:color="auto" w:frame="1"/>
          <w:lang w:eastAsia="lt-LT"/>
        </w:rPr>
        <w:t>Siekiant stiprinti Lietuvos turizmo sektoriaus konkurencingumą, didinti lankytojų srautą turistinėse vietovėse, skatinti Lietuvos gyventojus k</w:t>
      </w:r>
      <w:r>
        <w:rPr>
          <w:bCs/>
          <w:color w:val="000000"/>
          <w:szCs w:val="24"/>
          <w:bdr w:val="none" w:sz="0" w:space="0" w:color="auto" w:frame="1"/>
          <w:lang w:eastAsia="lt-LT"/>
        </w:rPr>
        <w:t xml:space="preserve">eliauti po savo šalį bei </w:t>
      </w:r>
      <w:r w:rsidRPr="004047CB">
        <w:rPr>
          <w:bCs/>
          <w:color w:val="000000"/>
          <w:szCs w:val="24"/>
          <w:bdr w:val="none" w:sz="0" w:space="0" w:color="auto" w:frame="1"/>
          <w:lang w:eastAsia="lt-LT"/>
        </w:rPr>
        <w:t>gerinti lankytojų pasitenkinimą lankomais traukos objektais, yra svarbu vystyti turizmo infrastruktūrą, paslaugų kompleksiškumą, gerinti traukos objektų pasiekiamumą. Neišvystyta ar nekompleksiškai vystoma viešoji ir paslaugų infrastruktūra, pavyzdžiui, viešųjų tualetų stoka ar nepakankama</w:t>
      </w:r>
      <w:r>
        <w:rPr>
          <w:bCs/>
          <w:color w:val="000000"/>
          <w:szCs w:val="24"/>
          <w:bdr w:val="none" w:sz="0" w:space="0" w:color="auto" w:frame="1"/>
          <w:lang w:eastAsia="lt-LT"/>
        </w:rPr>
        <w:t xml:space="preserve"> </w:t>
      </w:r>
      <w:r w:rsidRPr="004047CB">
        <w:rPr>
          <w:bCs/>
          <w:color w:val="000000"/>
          <w:szCs w:val="24"/>
          <w:bdr w:val="none" w:sz="0" w:space="0" w:color="auto" w:frame="1"/>
          <w:lang w:eastAsia="lt-LT"/>
        </w:rPr>
        <w:t xml:space="preserve">jų priežiūra, sudėtingos privažiavimo sąlygos, infrastruktūros stoka ribotos judėsenos turistų bei šeimų su vaikais poreikiams, ar nepatogios turistams traukos objektų darbo valandos, netenkina dabartinių turistų poreikių ir daro ne tik neigiamą ekonominį poveikį, bet ir galimai kenkia </w:t>
      </w:r>
      <w:r>
        <w:rPr>
          <w:bCs/>
          <w:color w:val="000000"/>
          <w:szCs w:val="24"/>
          <w:bdr w:val="none" w:sz="0" w:space="0" w:color="auto" w:frame="1"/>
          <w:lang w:eastAsia="lt-LT"/>
        </w:rPr>
        <w:t>Lietuvos turistiniam įvaizdžiui.</w:t>
      </w:r>
    </w:p>
    <w:p w14:paraId="6FC24E26" w14:textId="77777777" w:rsidR="00474E70" w:rsidRPr="003819BE" w:rsidRDefault="00474E70" w:rsidP="00902FF8">
      <w:pPr>
        <w:spacing w:line="360" w:lineRule="auto"/>
        <w:jc w:val="both"/>
      </w:pPr>
      <w:r>
        <w:rPr>
          <w:bCs/>
          <w:color w:val="000000"/>
          <w:szCs w:val="24"/>
          <w:bdr w:val="none" w:sz="0" w:space="0" w:color="auto" w:frame="1"/>
          <w:lang w:eastAsia="lt-LT"/>
        </w:rPr>
        <w:t xml:space="preserve">7.3. </w:t>
      </w:r>
      <w:r w:rsidRPr="000A130B">
        <w:t>Lietuvos turizmo sektoriaus raidos 2021–2025 prognozė</w:t>
      </w:r>
      <w:r>
        <w:t>.  N</w:t>
      </w:r>
      <w:r w:rsidRPr="002A4B5C">
        <w:rPr>
          <w:szCs w:val="24"/>
        </w:rPr>
        <w:t xml:space="preserve">orint atsigauti po COVID–19 pandemijos sukeltos krizės ir išvengti </w:t>
      </w:r>
      <w:r>
        <w:rPr>
          <w:szCs w:val="24"/>
        </w:rPr>
        <w:t xml:space="preserve">turizmo sektoriaus stagnacijos </w:t>
      </w:r>
      <w:r w:rsidRPr="003819BE">
        <w:rPr>
          <w:i/>
          <w:szCs w:val="24"/>
        </w:rPr>
        <w:t>reikia nacionalinės turizmo strategijos suformavimo ir įgyvendinimo.</w:t>
      </w:r>
      <w:r>
        <w:rPr>
          <w:i/>
          <w:szCs w:val="24"/>
        </w:rPr>
        <w:t xml:space="preserve"> </w:t>
      </w:r>
      <w:r w:rsidRPr="002A4B5C">
        <w:rPr>
          <w:szCs w:val="24"/>
        </w:rPr>
        <w:t>Taip pat, turi būti suformuota darbo grupė, atsakinga už</w:t>
      </w:r>
      <w:r>
        <w:rPr>
          <w:szCs w:val="24"/>
        </w:rPr>
        <w:t xml:space="preserve"> proceso inicijavimą, kuravimą, </w:t>
      </w:r>
      <w:r w:rsidRPr="002A4B5C">
        <w:rPr>
          <w:szCs w:val="24"/>
        </w:rPr>
        <w:t>progreso priežiūrą ir suinteresuotų šalių įtraukimą.</w:t>
      </w:r>
      <w:r>
        <w:rPr>
          <w:szCs w:val="24"/>
        </w:rPr>
        <w:t xml:space="preserve"> </w:t>
      </w:r>
      <w:r w:rsidRPr="002A4B5C">
        <w:rPr>
          <w:szCs w:val="24"/>
        </w:rPr>
        <w:t xml:space="preserve">Efektyvus viešasis valdymas yra būtinas siekiant sėkmingai įgyvendinti ilgalaikę turizmo sektoriaus vystymosi strategiją </w:t>
      </w:r>
      <w:r>
        <w:rPr>
          <w:szCs w:val="24"/>
        </w:rPr>
        <w:t xml:space="preserve">Lietuvoje </w:t>
      </w:r>
      <w:r w:rsidRPr="002A4B5C">
        <w:rPr>
          <w:szCs w:val="24"/>
        </w:rPr>
        <w:t>ir išnaudoti sektoriaus potencialą.</w:t>
      </w:r>
    </w:p>
    <w:p w14:paraId="0C3CFCFF" w14:textId="77777777" w:rsidR="00474E70" w:rsidRPr="00B90F62" w:rsidRDefault="00474E70" w:rsidP="00902FF8">
      <w:pPr>
        <w:spacing w:line="360" w:lineRule="auto"/>
        <w:jc w:val="both"/>
        <w:rPr>
          <w:bCs/>
          <w:color w:val="000000"/>
          <w:szCs w:val="24"/>
          <w:bdr w:val="none" w:sz="0" w:space="0" w:color="auto" w:frame="1"/>
          <w:lang w:eastAsia="lt-LT"/>
        </w:rPr>
      </w:pPr>
    </w:p>
    <w:p w14:paraId="1AC27969" w14:textId="77777777" w:rsidR="00474E70" w:rsidRPr="00EB1F08" w:rsidRDefault="00474E70" w:rsidP="00902FF8">
      <w:pPr>
        <w:numPr>
          <w:ilvl w:val="0"/>
          <w:numId w:val="3"/>
        </w:numPr>
        <w:tabs>
          <w:tab w:val="left" w:pos="720"/>
        </w:tabs>
        <w:spacing w:line="360" w:lineRule="auto"/>
        <w:jc w:val="center"/>
        <w:rPr>
          <w:b/>
          <w:sz w:val="28"/>
          <w:szCs w:val="28"/>
        </w:rPr>
      </w:pPr>
      <w:r w:rsidRPr="00EB1F08">
        <w:rPr>
          <w:b/>
          <w:sz w:val="28"/>
          <w:szCs w:val="28"/>
        </w:rPr>
        <w:t>Įstaigos projektinė veikla</w:t>
      </w:r>
    </w:p>
    <w:p w14:paraId="31B88285" w14:textId="77777777" w:rsidR="00474E70" w:rsidRDefault="00474E70" w:rsidP="00902FF8">
      <w:pPr>
        <w:tabs>
          <w:tab w:val="left" w:pos="360"/>
        </w:tabs>
        <w:spacing w:line="360" w:lineRule="auto"/>
        <w:jc w:val="both"/>
        <w:rPr>
          <w:b/>
        </w:rPr>
      </w:pPr>
    </w:p>
    <w:p w14:paraId="0E73E5D6" w14:textId="77777777" w:rsidR="00474E70" w:rsidRDefault="00474E70" w:rsidP="00902FF8">
      <w:pPr>
        <w:numPr>
          <w:ilvl w:val="1"/>
          <w:numId w:val="23"/>
        </w:numPr>
        <w:tabs>
          <w:tab w:val="left" w:pos="360"/>
        </w:tabs>
        <w:spacing w:line="360" w:lineRule="auto"/>
        <w:jc w:val="both"/>
        <w:rPr>
          <w:b/>
        </w:rPr>
      </w:pPr>
      <w:r>
        <w:t xml:space="preserve"> </w:t>
      </w:r>
      <w:r w:rsidRPr="00FD57D2">
        <w:t>VšĮ</w:t>
      </w:r>
      <w:r w:rsidRPr="00BF7A5D">
        <w:rPr>
          <w:i/>
        </w:rPr>
        <w:t xml:space="preserve"> ,,</w:t>
      </w:r>
      <w:r w:rsidRPr="00FD57D2">
        <w:t xml:space="preserve">Pagėgių krašto turizmo </w:t>
      </w:r>
      <w:r>
        <w:t xml:space="preserve">ir verslo </w:t>
      </w:r>
      <w:r w:rsidRPr="00FD57D2">
        <w:t xml:space="preserve">informacijos centras“ </w:t>
      </w:r>
      <w:r>
        <w:t xml:space="preserve">2021 – 08 - 09 baigė </w:t>
      </w:r>
      <w:r w:rsidRPr="00FD57D2">
        <w:t xml:space="preserve">įgyvendinti 2014-2020 metų Europos kaimynystės priemonės ,,Lietuvos ir Rusijos Federacijos bendradarbiavimo per sieną programa“ finansuojamą tarptautinį projektą ,,Tikslinės turizmo traukos vietovės tarp Vakarų ir Rytų Europos sukūrimas, propagavimas ir plėtra“ </w:t>
      </w:r>
      <w:r>
        <w:t>.</w:t>
      </w:r>
    </w:p>
    <w:p w14:paraId="0F44FB17" w14:textId="77777777" w:rsidR="00474E70" w:rsidRDefault="00474E70" w:rsidP="00902FF8">
      <w:pPr>
        <w:numPr>
          <w:ilvl w:val="2"/>
          <w:numId w:val="23"/>
        </w:numPr>
        <w:tabs>
          <w:tab w:val="left" w:pos="360"/>
        </w:tabs>
        <w:spacing w:line="360" w:lineRule="auto"/>
        <w:jc w:val="both"/>
        <w:rPr>
          <w:b/>
        </w:rPr>
      </w:pPr>
      <w:r w:rsidRPr="00240E59">
        <w:rPr>
          <w:szCs w:val="24"/>
        </w:rPr>
        <w:t xml:space="preserve">Projekto vykdytojas – VšĮ ,,Pagėgių krašto turizmo </w:t>
      </w:r>
      <w:r>
        <w:rPr>
          <w:szCs w:val="24"/>
        </w:rPr>
        <w:t xml:space="preserve">ir verslo </w:t>
      </w:r>
      <w:r w:rsidRPr="00240E59">
        <w:rPr>
          <w:szCs w:val="24"/>
        </w:rPr>
        <w:t xml:space="preserve">informacijos centras“. </w:t>
      </w:r>
      <w:r w:rsidRPr="00903B1F">
        <w:t>Partneris – Sovetsko miesto savivaldybės administracija</w:t>
      </w:r>
      <w:r w:rsidRPr="00240E59">
        <w:rPr>
          <w:iCs/>
          <w:szCs w:val="24"/>
        </w:rPr>
        <w:t xml:space="preserve">. </w:t>
      </w:r>
      <w:r w:rsidRPr="00240E59">
        <w:rPr>
          <w:szCs w:val="24"/>
        </w:rPr>
        <w:t xml:space="preserve">Bendra viso projekto vertė – 698.867,00 EUR, iš kurių ES lėšų dalis – 628.980,30 EUR. Projekto lyderio – VšĮ ,,Pagėgių krašto turizmo informacijos centras“ projekto dalis – </w:t>
      </w:r>
      <w:r w:rsidRPr="00623E57">
        <w:t xml:space="preserve">401.827,40 eurai, nuosavo indėlio dalis – 40.182,74 eurai. Projekto partnerio - Sovetsko miesto savivaldybės administracijos projekto, </w:t>
      </w:r>
      <w:r w:rsidRPr="00623E57">
        <w:lastRenderedPageBreak/>
        <w:t>projekto dalis – 297.039,60 eurai, nuosavo indėlio dalis – 29.703,96 eurai. Projekto trukmė 24 mėnesiai (projekto įgyvendinimo pradžia 2019-08-10</w:t>
      </w:r>
      <w:r>
        <w:t>; pabaiga 2021-08-09</w:t>
      </w:r>
      <w:r w:rsidRPr="00623E57">
        <w:t>).</w:t>
      </w:r>
    </w:p>
    <w:p w14:paraId="64616B9C" w14:textId="77777777" w:rsidR="00474E70" w:rsidRDefault="00474E70" w:rsidP="00902FF8">
      <w:pPr>
        <w:numPr>
          <w:ilvl w:val="1"/>
          <w:numId w:val="23"/>
        </w:numPr>
        <w:tabs>
          <w:tab w:val="left" w:pos="360"/>
        </w:tabs>
        <w:spacing w:line="360" w:lineRule="auto"/>
        <w:jc w:val="both"/>
        <w:rPr>
          <w:b/>
        </w:rPr>
      </w:pPr>
      <w:r>
        <w:t xml:space="preserve"> </w:t>
      </w:r>
      <w:r w:rsidRPr="00F14AB1">
        <w:t xml:space="preserve">VšĮ „Pagėgių krašto turizmo ir verslo </w:t>
      </w:r>
      <w:r>
        <w:t>informacijos centras“ 2021 m. spalio – gruodžio mėn. įgyvendino</w:t>
      </w:r>
      <w:r w:rsidRPr="00F14AB1">
        <w:t xml:space="preserve"> vietos projektą „Vietos projektų pareiškėjų ir vykdytojų kvalifikacijos t</w:t>
      </w:r>
      <w:r>
        <w:t xml:space="preserve">obulinimas ir verslumo ugdymas“ Nr. PAGĖ-LEADER-1C-M-9-9-2021. </w:t>
      </w:r>
      <w:r w:rsidRPr="00240E59">
        <w:rPr>
          <w:szCs w:val="24"/>
        </w:rPr>
        <w:t>Bendra viso projekto vertė –</w:t>
      </w:r>
      <w:r>
        <w:rPr>
          <w:szCs w:val="24"/>
        </w:rPr>
        <w:t xml:space="preserve"> 11929,20 eurų.</w:t>
      </w:r>
    </w:p>
    <w:p w14:paraId="086A19BD" w14:textId="77777777" w:rsidR="00474E70" w:rsidRPr="00B2324D" w:rsidRDefault="00474E70" w:rsidP="00902FF8">
      <w:pPr>
        <w:numPr>
          <w:ilvl w:val="2"/>
          <w:numId w:val="23"/>
        </w:numPr>
        <w:tabs>
          <w:tab w:val="left" w:pos="360"/>
        </w:tabs>
        <w:spacing w:line="360" w:lineRule="auto"/>
        <w:jc w:val="both"/>
        <w:rPr>
          <w:b/>
        </w:rPr>
      </w:pPr>
      <w:r w:rsidRPr="00B2324D">
        <w:rPr>
          <w:szCs w:val="24"/>
        </w:rPr>
        <w:t xml:space="preserve">Mokymų tikslas - suteikti kompetencijų ir naujų žinių Pagėgių krašto VVG teritorijoje gyvenantiems bendruomenių atstovams, privataus verslo subjektams, ūkininkams ir kitiems  potencialiems vietos projektų pareiškėjams ir vykdytojams. </w:t>
      </w:r>
    </w:p>
    <w:p w14:paraId="696A27DF" w14:textId="77777777" w:rsidR="00474E70" w:rsidRPr="00BE3982" w:rsidRDefault="00474E70" w:rsidP="00902FF8">
      <w:pPr>
        <w:numPr>
          <w:ilvl w:val="2"/>
          <w:numId w:val="23"/>
        </w:numPr>
        <w:tabs>
          <w:tab w:val="left" w:pos="360"/>
        </w:tabs>
        <w:spacing w:line="360" w:lineRule="auto"/>
        <w:jc w:val="both"/>
        <w:rPr>
          <w:b/>
        </w:rPr>
      </w:pPr>
      <w:r w:rsidRPr="00385745">
        <w:rPr>
          <w:bCs/>
          <w:szCs w:val="24"/>
        </w:rPr>
        <w:t>Mokymų programos apimtis ir įgyvendinimas.</w:t>
      </w:r>
      <w:r>
        <w:rPr>
          <w:bCs/>
          <w:szCs w:val="24"/>
        </w:rPr>
        <w:t xml:space="preserve"> </w:t>
      </w:r>
      <w:r w:rsidRPr="00DD624E">
        <w:rPr>
          <w:szCs w:val="24"/>
        </w:rPr>
        <w:t xml:space="preserve">Pravesti </w:t>
      </w:r>
      <w:r>
        <w:rPr>
          <w:szCs w:val="24"/>
        </w:rPr>
        <w:t xml:space="preserve">8 </w:t>
      </w:r>
      <w:r w:rsidRPr="00DD624E">
        <w:rPr>
          <w:szCs w:val="24"/>
        </w:rPr>
        <w:t xml:space="preserve">mokymus po </w:t>
      </w:r>
      <w:r>
        <w:rPr>
          <w:szCs w:val="24"/>
        </w:rPr>
        <w:t>8</w:t>
      </w:r>
      <w:r w:rsidRPr="00DD624E">
        <w:rPr>
          <w:szCs w:val="24"/>
        </w:rPr>
        <w:t xml:space="preserve"> val., kurie bus organizuojami </w:t>
      </w:r>
      <w:r>
        <w:rPr>
          <w:szCs w:val="24"/>
        </w:rPr>
        <w:t>Pagėgių rajone, Vilkyškių mstl</w:t>
      </w:r>
      <w:r w:rsidRPr="00DD624E">
        <w:rPr>
          <w:szCs w:val="24"/>
        </w:rPr>
        <w:t>.</w:t>
      </w:r>
      <w:r>
        <w:rPr>
          <w:szCs w:val="24"/>
        </w:rPr>
        <w:t xml:space="preserve"> </w:t>
      </w:r>
      <w:r w:rsidRPr="00385745">
        <w:rPr>
          <w:bCs/>
          <w:szCs w:val="24"/>
        </w:rPr>
        <w:t>Mokymų temos:</w:t>
      </w:r>
      <w:r>
        <w:rPr>
          <w:b/>
          <w:bCs/>
          <w:szCs w:val="24"/>
        </w:rPr>
        <w:t xml:space="preserve"> ,,</w:t>
      </w:r>
      <w:r w:rsidRPr="00BB0A12">
        <w:rPr>
          <w:bCs/>
        </w:rPr>
        <w:t>Socialinė atskirtis ir skurdas – mitas, realybė ar iššūkis? Kaip tai pakeisime</w:t>
      </w:r>
      <w:r>
        <w:rPr>
          <w:bCs/>
        </w:rPr>
        <w:t>“</w:t>
      </w:r>
      <w:r w:rsidRPr="00BB0A12">
        <w:rPr>
          <w:bCs/>
        </w:rPr>
        <w:t>;</w:t>
      </w:r>
      <w:r>
        <w:rPr>
          <w:bCs/>
        </w:rPr>
        <w:t xml:space="preserve"> ,,</w:t>
      </w:r>
      <w:r w:rsidRPr="00BB0A12">
        <w:rPr>
          <w:bCs/>
        </w:rPr>
        <w:t>Socialinis ir bendruomeninis verslas – panašumai ir skirtumai</w:t>
      </w:r>
      <w:r>
        <w:rPr>
          <w:bCs/>
        </w:rPr>
        <w:t>“</w:t>
      </w:r>
      <w:r w:rsidRPr="00BB0A12">
        <w:rPr>
          <w:bCs/>
        </w:rPr>
        <w:t>;</w:t>
      </w:r>
      <w:r>
        <w:rPr>
          <w:bCs/>
        </w:rPr>
        <w:t xml:space="preserve"> ,,</w:t>
      </w:r>
      <w:r w:rsidRPr="00BB0A12">
        <w:rPr>
          <w:bCs/>
        </w:rPr>
        <w:t>Socialinės inovacijos ir jų įgyvendinimas kaimo plėtros procesuose</w:t>
      </w:r>
      <w:r>
        <w:rPr>
          <w:bCs/>
        </w:rPr>
        <w:t>“</w:t>
      </w:r>
      <w:r w:rsidRPr="00BB0A12">
        <w:rPr>
          <w:bCs/>
        </w:rPr>
        <w:t>;</w:t>
      </w:r>
      <w:r>
        <w:rPr>
          <w:bCs/>
        </w:rPr>
        <w:t xml:space="preserve"> ,,</w:t>
      </w:r>
      <w:r w:rsidRPr="00BB0A12">
        <w:rPr>
          <w:bCs/>
        </w:rPr>
        <w:t>Regioninių produktų kūrimas ir populiarinimas</w:t>
      </w:r>
      <w:r>
        <w:rPr>
          <w:bCs/>
        </w:rPr>
        <w:t>“</w:t>
      </w:r>
      <w:r w:rsidRPr="00BB0A12">
        <w:rPr>
          <w:bCs/>
        </w:rPr>
        <w:t>;</w:t>
      </w:r>
      <w:r>
        <w:rPr>
          <w:bCs/>
        </w:rPr>
        <w:t xml:space="preserve"> ,,</w:t>
      </w:r>
      <w:r w:rsidRPr="00BB0A12">
        <w:rPr>
          <w:bCs/>
        </w:rPr>
        <w:t>Trumpų maisto grandinių organizavimas - nuo ko pradėti ir kuria linkme eiti</w:t>
      </w:r>
      <w:r>
        <w:rPr>
          <w:bCs/>
        </w:rPr>
        <w:t>“</w:t>
      </w:r>
      <w:r w:rsidRPr="00BB0A12">
        <w:rPr>
          <w:bCs/>
        </w:rPr>
        <w:t>;</w:t>
      </w:r>
      <w:r>
        <w:rPr>
          <w:bCs/>
        </w:rPr>
        <w:t xml:space="preserve"> ,,</w:t>
      </w:r>
      <w:r w:rsidRPr="00BB0A12">
        <w:rPr>
          <w:bCs/>
        </w:rPr>
        <w:t>Inovacijos versle ir bendruomenėje</w:t>
      </w:r>
      <w:r>
        <w:rPr>
          <w:bCs/>
        </w:rPr>
        <w:t>“</w:t>
      </w:r>
      <w:r w:rsidRPr="00BB0A12">
        <w:rPr>
          <w:bCs/>
        </w:rPr>
        <w:t>;</w:t>
      </w:r>
      <w:r>
        <w:rPr>
          <w:bCs/>
        </w:rPr>
        <w:t xml:space="preserve"> ,,</w:t>
      </w:r>
      <w:r w:rsidRPr="00BB0A12">
        <w:rPr>
          <w:bCs/>
        </w:rPr>
        <w:t>Susikurk verslą sau ir bendruomenei</w:t>
      </w:r>
      <w:r>
        <w:rPr>
          <w:bCs/>
        </w:rPr>
        <w:t xml:space="preserve">“ </w:t>
      </w:r>
      <w:r w:rsidRPr="00BB0A12">
        <w:rPr>
          <w:bCs/>
        </w:rPr>
        <w:t>„Išmanieji kaimai“ – kaip pradėti?</w:t>
      </w:r>
      <w:r>
        <w:rPr>
          <w:bCs/>
        </w:rPr>
        <w:t>“.</w:t>
      </w:r>
    </w:p>
    <w:p w14:paraId="28888967" w14:textId="77777777" w:rsidR="00474E70" w:rsidRDefault="00474E70" w:rsidP="00902FF8">
      <w:pPr>
        <w:spacing w:after="80" w:line="360" w:lineRule="auto"/>
      </w:pPr>
    </w:p>
    <w:p w14:paraId="190C03C5" w14:textId="77777777" w:rsidR="00474E70" w:rsidRPr="007274A9" w:rsidRDefault="00474E70" w:rsidP="00902FF8">
      <w:pPr>
        <w:numPr>
          <w:ilvl w:val="0"/>
          <w:numId w:val="3"/>
        </w:numPr>
        <w:spacing w:after="80" w:line="360" w:lineRule="auto"/>
        <w:jc w:val="center"/>
        <w:rPr>
          <w:b/>
        </w:rPr>
      </w:pPr>
      <w:r w:rsidRPr="003C215F">
        <w:rPr>
          <w:b/>
        </w:rPr>
        <w:t>VEIKLOS TO</w:t>
      </w:r>
      <w:r>
        <w:rPr>
          <w:b/>
        </w:rPr>
        <w:t>BULINIMO PERSPEKTYVOS</w:t>
      </w:r>
    </w:p>
    <w:p w14:paraId="7CF95DC0" w14:textId="77777777" w:rsidR="00474E70" w:rsidRPr="000A01F4" w:rsidRDefault="00474E70" w:rsidP="00902FF8">
      <w:pPr>
        <w:spacing w:after="80" w:line="360" w:lineRule="auto"/>
        <w:jc w:val="both"/>
        <w:rPr>
          <w:szCs w:val="24"/>
        </w:rPr>
      </w:pPr>
      <w:r>
        <w:t>9</w:t>
      </w:r>
      <w:r w:rsidRPr="00C465C4">
        <w:t xml:space="preserve">.1. </w:t>
      </w:r>
      <w:r>
        <w:rPr>
          <w:szCs w:val="24"/>
        </w:rPr>
        <w:t>COVID–19 pandemija pakeitė turistų</w:t>
      </w:r>
      <w:r w:rsidRPr="002A4B5C">
        <w:rPr>
          <w:szCs w:val="24"/>
        </w:rPr>
        <w:t xml:space="preserve"> ke</w:t>
      </w:r>
      <w:r>
        <w:rPr>
          <w:szCs w:val="24"/>
        </w:rPr>
        <w:t>liavimo įpročius, todėl s</w:t>
      </w:r>
      <w:r w:rsidRPr="002A4B5C">
        <w:rPr>
          <w:szCs w:val="24"/>
        </w:rPr>
        <w:t>varbiausiu kriterijumi renkantis kel</w:t>
      </w:r>
      <w:r>
        <w:rPr>
          <w:szCs w:val="24"/>
        </w:rPr>
        <w:t>ionės tikslo vietą turistams yra</w:t>
      </w:r>
      <w:r w:rsidRPr="002A4B5C">
        <w:rPr>
          <w:szCs w:val="24"/>
        </w:rPr>
        <w:t xml:space="preserve"> sveikata, higienos sąlygos ir saugumas.</w:t>
      </w:r>
      <w:r>
        <w:rPr>
          <w:szCs w:val="24"/>
        </w:rPr>
        <w:t xml:space="preserve"> </w:t>
      </w:r>
      <w:r w:rsidRPr="000A01F4">
        <w:t xml:space="preserve">Keliautojų su nakvyne Lietuvoje </w:t>
      </w:r>
      <w:r>
        <w:t>2021 m. 9 proc. mažiau nei 2020 m</w:t>
      </w:r>
      <w:r w:rsidRPr="000A01F4">
        <w:t>.</w:t>
      </w:r>
    </w:p>
    <w:p w14:paraId="058E9001" w14:textId="77777777" w:rsidR="00474E70" w:rsidRDefault="00474E70" w:rsidP="00902FF8">
      <w:pPr>
        <w:spacing w:line="360" w:lineRule="auto"/>
        <w:jc w:val="both"/>
      </w:pPr>
      <w:r>
        <w:t xml:space="preserve">9.2. </w:t>
      </w:r>
      <w:r>
        <w:rPr>
          <w:color w:val="000000"/>
          <w:szCs w:val="24"/>
          <w:lang w:eastAsia="lt-LT"/>
        </w:rPr>
        <w:t xml:space="preserve">Pagrindiniai </w:t>
      </w:r>
      <w:r w:rsidRPr="00B5329C">
        <w:rPr>
          <w:color w:val="000000"/>
          <w:szCs w:val="24"/>
          <w:lang w:eastAsia="lt-LT"/>
        </w:rPr>
        <w:t>aspektai</w:t>
      </w:r>
      <w:r>
        <w:rPr>
          <w:color w:val="000000"/>
          <w:szCs w:val="24"/>
          <w:lang w:eastAsia="lt-LT"/>
        </w:rPr>
        <w:t>,</w:t>
      </w:r>
      <w:r w:rsidRPr="00B5329C">
        <w:rPr>
          <w:color w:val="000000"/>
          <w:szCs w:val="24"/>
          <w:lang w:eastAsia="lt-LT"/>
        </w:rPr>
        <w:t xml:space="preserve"> pagal kuriuos keliautojai vertina pasirenkamą kelionės vietovę: apgyvendinimo paslaugos kainos ir kokybės santykis, bendra vietos infrastruktūra, vandens telkinių infrastruktūra bei gamtos objektų pasiūla, </w:t>
      </w:r>
      <w:r>
        <w:rPr>
          <w:color w:val="000000"/>
          <w:szCs w:val="24"/>
          <w:lang w:eastAsia="lt-LT"/>
        </w:rPr>
        <w:t xml:space="preserve">turistinių vietų infrastruktūra, </w:t>
      </w:r>
      <w:r w:rsidRPr="00B5329C">
        <w:rPr>
          <w:color w:val="000000"/>
          <w:szCs w:val="24"/>
          <w:lang w:eastAsia="lt-LT"/>
        </w:rPr>
        <w:t xml:space="preserve">turistinių maršrutų įvairovė, gamtos objektų pasiūla, </w:t>
      </w:r>
      <w:r>
        <w:rPr>
          <w:color w:val="000000"/>
          <w:szCs w:val="24"/>
          <w:lang w:eastAsia="lt-LT"/>
        </w:rPr>
        <w:t>veiklų pasiūla vaikams</w:t>
      </w:r>
      <w:r w:rsidRPr="00B5329C">
        <w:rPr>
          <w:color w:val="000000"/>
          <w:szCs w:val="24"/>
          <w:lang w:eastAsia="lt-LT"/>
        </w:rPr>
        <w:t>.</w:t>
      </w:r>
    </w:p>
    <w:p w14:paraId="49373694" w14:textId="77777777" w:rsidR="00474E70" w:rsidRDefault="00474E70" w:rsidP="00902FF8">
      <w:pPr>
        <w:overflowPunct/>
        <w:autoSpaceDE/>
        <w:autoSpaceDN/>
        <w:adjustRightInd/>
        <w:spacing w:line="360" w:lineRule="auto"/>
        <w:jc w:val="both"/>
        <w:rPr>
          <w:color w:val="000000"/>
          <w:szCs w:val="24"/>
          <w:lang w:eastAsia="lt-LT"/>
        </w:rPr>
      </w:pPr>
      <w:r>
        <w:t>9.2.1. T</w:t>
      </w:r>
      <w:r w:rsidRPr="00C465C4">
        <w:t>uristinių vietovių infrastruktūra</w:t>
      </w:r>
      <w:r w:rsidRPr="00B5329C">
        <w:rPr>
          <w:szCs w:val="24"/>
        </w:rPr>
        <w:t>(</w:t>
      </w:r>
      <w:r w:rsidRPr="00B5329C">
        <w:rPr>
          <w:color w:val="000000"/>
          <w:szCs w:val="24"/>
          <w:lang w:eastAsia="lt-LT"/>
        </w:rPr>
        <w:t>švara, šaligatviai, sutvarkytos žaliosios erdvės</w:t>
      </w:r>
      <w:r w:rsidRPr="00B5329C">
        <w:rPr>
          <w:szCs w:val="24"/>
        </w:rPr>
        <w:t xml:space="preserve">) </w:t>
      </w:r>
      <w:r>
        <w:t>išlieka s</w:t>
      </w:r>
      <w:r w:rsidRPr="00C465C4">
        <w:t>varbi</w:t>
      </w:r>
      <w:r>
        <w:t>u faktoriumi, lemiančiu turistų apsisprendimą dėl kelionių krypties pasirinkimo. Todėl svarbu ir toliau</w:t>
      </w:r>
      <w:r w:rsidRPr="00C465C4">
        <w:t xml:space="preserve"> investuoti į</w:t>
      </w:r>
      <w:r>
        <w:t xml:space="preserve"> Pagėgių savivaldybės viešosios turizmo infrastruktūros palaikymą, gerinimą bei projektinės veiklos vykdymą, kuri kurtų ir palaikytų pridėtinę vertę turizmo sektoriuje.</w:t>
      </w:r>
    </w:p>
    <w:p w14:paraId="663598CA" w14:textId="77777777" w:rsidR="00474E70" w:rsidRPr="00F34A0E" w:rsidRDefault="00474E70" w:rsidP="00902FF8">
      <w:pPr>
        <w:overflowPunct/>
        <w:autoSpaceDE/>
        <w:autoSpaceDN/>
        <w:adjustRightInd/>
        <w:spacing w:line="360" w:lineRule="auto"/>
        <w:jc w:val="both"/>
        <w:rPr>
          <w:color w:val="000000"/>
          <w:szCs w:val="24"/>
          <w:lang w:eastAsia="lt-LT"/>
        </w:rPr>
      </w:pPr>
      <w:r>
        <w:t>9.2.2</w:t>
      </w:r>
      <w:r w:rsidRPr="003A70C6">
        <w:t>. Siekiant pritraukti</w:t>
      </w:r>
      <w:r w:rsidRPr="00DB7019">
        <w:t xml:space="preserve"> šeimų su vaikais segmentą bei įtraukti augančią kartą į turistinių objektų lankymą, rekomenduojama gerinti šeimų su vaikais lankymosi patirtį turistiniuose </w:t>
      </w:r>
      <w:r>
        <w:t xml:space="preserve">objektuose, pvz. </w:t>
      </w:r>
      <w:r w:rsidRPr="00DB7019">
        <w:t>žaidimų galimybių</w:t>
      </w:r>
      <w:r>
        <w:t xml:space="preserve"> </w:t>
      </w:r>
      <w:r w:rsidRPr="00DB7019">
        <w:t>įrengimas</w:t>
      </w:r>
      <w:r>
        <w:t>, veiklų pritaikymas.</w:t>
      </w:r>
      <w:r w:rsidRPr="00DB7019">
        <w:t xml:space="preserve"> Šeimų su vaikais segmen</w:t>
      </w:r>
      <w:r>
        <w:t xml:space="preserve">to lankytojams taip pat svarbu </w:t>
      </w:r>
      <w:r w:rsidRPr="00DB7019">
        <w:t>užtikrin</w:t>
      </w:r>
      <w:r>
        <w:t xml:space="preserve">ti atitinkamą WC infrastruktūrą, </w:t>
      </w:r>
      <w:r w:rsidRPr="00DB7019">
        <w:t>įrengiant bent atlenkiamą vystymo stalą.</w:t>
      </w:r>
    </w:p>
    <w:p w14:paraId="31337319" w14:textId="77777777" w:rsidR="00474E70" w:rsidRDefault="00474E70" w:rsidP="00902FF8">
      <w:pPr>
        <w:spacing w:line="360" w:lineRule="auto"/>
        <w:jc w:val="both"/>
      </w:pPr>
      <w:r>
        <w:lastRenderedPageBreak/>
        <w:t xml:space="preserve">9.2.3. Svarbu mažinti didelį turistinių </w:t>
      </w:r>
      <w:r w:rsidRPr="000A130B">
        <w:t>objektų</w:t>
      </w:r>
      <w:r>
        <w:t xml:space="preserve"> skaičių</w:t>
      </w:r>
      <w:r w:rsidRPr="000A130B">
        <w:t>, kuri</w:t>
      </w:r>
      <w:r>
        <w:t xml:space="preserve">uose nėra viešųjų tualetų, </w:t>
      </w:r>
      <w:r w:rsidRPr="000A130B">
        <w:t xml:space="preserve">taip pat atsisakyti lauko tualetų, kurie nedera </w:t>
      </w:r>
      <w:r>
        <w:t>šiam laikmečiui ir neatitinka šiuolaikinių higienos standartų</w:t>
      </w:r>
      <w:r w:rsidRPr="000A130B">
        <w:t>.</w:t>
      </w:r>
    </w:p>
    <w:p w14:paraId="1DD34746" w14:textId="77777777" w:rsidR="00474E70" w:rsidRDefault="00474E70" w:rsidP="00902FF8">
      <w:pPr>
        <w:spacing w:line="360" w:lineRule="auto"/>
        <w:jc w:val="both"/>
      </w:pPr>
      <w:r>
        <w:t xml:space="preserve">9.2.4. Pagėgių savivaldybėje </w:t>
      </w:r>
      <w:r>
        <w:rPr>
          <w:color w:val="000000"/>
          <w:szCs w:val="24"/>
          <w:lang w:eastAsia="lt-LT"/>
        </w:rPr>
        <w:t>esantys</w:t>
      </w:r>
      <w:r w:rsidRPr="003F22E9">
        <w:rPr>
          <w:color w:val="000000"/>
          <w:szCs w:val="24"/>
          <w:lang w:eastAsia="lt-LT"/>
        </w:rPr>
        <w:t xml:space="preserve"> turistiniai objektai turėtų suformuoti savo politiką lankytojų su augintiniais atžvilgiu bei aiškiu ženklinimu informuoti lankytojus apie objekte galiojančias taisykles bei tvarką.</w:t>
      </w:r>
    </w:p>
    <w:p w14:paraId="4D61FCF4" w14:textId="77777777" w:rsidR="00474E70" w:rsidRPr="00E64613" w:rsidRDefault="00474E70" w:rsidP="00902FF8">
      <w:pPr>
        <w:spacing w:line="360" w:lineRule="auto"/>
        <w:jc w:val="both"/>
        <w:rPr>
          <w:color w:val="000000"/>
          <w:szCs w:val="24"/>
          <w:lang w:eastAsia="lt-LT"/>
        </w:rPr>
      </w:pPr>
      <w:r>
        <w:t xml:space="preserve">9.2.5. Pagėgių savivaldybėje įrengti bent kelias </w:t>
      </w:r>
      <w:r>
        <w:rPr>
          <w:color w:val="000000"/>
          <w:szCs w:val="24"/>
          <w:lang w:eastAsia="lt-LT"/>
        </w:rPr>
        <w:t>„e</w:t>
      </w:r>
      <w:r w:rsidRPr="00F55B2F">
        <w:rPr>
          <w:color w:val="000000"/>
          <w:szCs w:val="24"/>
          <w:lang w:eastAsia="lt-LT"/>
        </w:rPr>
        <w:t>lek</w:t>
      </w:r>
      <w:r>
        <w:rPr>
          <w:color w:val="000000"/>
          <w:szCs w:val="24"/>
          <w:lang w:eastAsia="lt-LT"/>
        </w:rPr>
        <w:t>tromobilių įkrovimo stoteles“ ir aiškiai pateikti informaciją turistams elektroninėje erdvėje apie elektrinio automobilio įkrovimo galimybes Pagėgių savivaldybėje.</w:t>
      </w:r>
    </w:p>
    <w:p w14:paraId="43320325" w14:textId="77777777" w:rsidR="00474E70" w:rsidRDefault="00474E70" w:rsidP="00902FF8">
      <w:pPr>
        <w:spacing w:line="360" w:lineRule="auto"/>
        <w:jc w:val="both"/>
      </w:pPr>
      <w:r>
        <w:t>9.3. Kelionių rekomendacijų turistai</w:t>
      </w:r>
      <w:r w:rsidRPr="000A130B">
        <w:t xml:space="preserve"> dažniausiai ieško „Google“ platformoje arba teiraujasi artimųjų, o populiariausias paieškos kanalas nakvynei užsakyti išlieka „Booking.com“. </w:t>
      </w:r>
      <w:r>
        <w:t>I</w:t>
      </w:r>
      <w:r w:rsidRPr="000A130B">
        <w:t xml:space="preserve">nformaciją apie tai kokiais būdais galima įsigyti </w:t>
      </w:r>
      <w:r>
        <w:t xml:space="preserve">laivo ,,Skalva“ bilietus, ,,Istorijos inkubatoriaus“ </w:t>
      </w:r>
      <w:r w:rsidRPr="000A130B">
        <w:t>lankytojo bilietus</w:t>
      </w:r>
      <w:r>
        <w:t>, atsiskaityti už gido, ekskursijų ir kitas mokamas atlygintinas paslaugas</w:t>
      </w:r>
      <w:r w:rsidRPr="000A130B">
        <w:t xml:space="preserve"> bei kokiomis </w:t>
      </w:r>
      <w:r>
        <w:t>mokėjimo priemonėmis objektuose</w:t>
      </w:r>
      <w:r w:rsidRPr="000A130B">
        <w:t xml:space="preserve"> galima atsiskaityti</w:t>
      </w:r>
      <w:r>
        <w:t xml:space="preserve">, pateikti </w:t>
      </w:r>
      <w:r w:rsidRPr="000A130B">
        <w:t>aiškia</w:t>
      </w:r>
      <w:r>
        <w:t xml:space="preserve">i ir suprantamai Įstaigos Facebook paskyroje, internetinėje svetainėje, Įstaigos patalpų matomose vietose. </w:t>
      </w:r>
    </w:p>
    <w:p w14:paraId="70AF687F" w14:textId="77777777" w:rsidR="00474E70" w:rsidRDefault="00474E70" w:rsidP="00902FF8">
      <w:pPr>
        <w:spacing w:line="360" w:lineRule="auto"/>
        <w:jc w:val="both"/>
      </w:pPr>
      <w:r>
        <w:t xml:space="preserve">9.4. </w:t>
      </w:r>
      <w:r w:rsidRPr="00714FF1">
        <w:t>Pandemijos metu išryškėjo beko</w:t>
      </w:r>
      <w:r>
        <w:t xml:space="preserve">ntakčio atsiskaitymo poreikis. </w:t>
      </w:r>
      <w:r w:rsidRPr="00714FF1">
        <w:t>Pa</w:t>
      </w:r>
      <w:r>
        <w:t>didinti a</w:t>
      </w:r>
      <w:r w:rsidRPr="00714FF1">
        <w:t>tsiskaitymo galimybių įvairovę Įtaigoje, pasitelkiant techninius mokėjimų sprendimus. Aiškiai ir suprantamai pateikti informaciją turistams prie kasos apie atsiskaitymo galimybes ir būdus.</w:t>
      </w:r>
    </w:p>
    <w:p w14:paraId="1448C9F9" w14:textId="77777777" w:rsidR="00474E70" w:rsidRPr="00F06A6E" w:rsidRDefault="00474E70" w:rsidP="00902FF8">
      <w:pPr>
        <w:spacing w:after="80" w:line="360" w:lineRule="auto"/>
        <w:jc w:val="both"/>
        <w:rPr>
          <w:szCs w:val="24"/>
        </w:rPr>
      </w:pPr>
      <w:r>
        <w:t xml:space="preserve">9.5. Daugelis Pagėgių savivaldybėje esančių turizmo objektų ir resursų orientuoti į vietinių  turistų (Lietuvos gyventojai) poreikius: </w:t>
      </w:r>
      <w:r w:rsidRPr="000A130B">
        <w:t>ramus poilsis gamtoje (55 proc.), gam</w:t>
      </w:r>
      <w:r>
        <w:t>tos objektų lankymas (51 proc</w:t>
      </w:r>
      <w:r w:rsidRPr="00D6533C">
        <w:t>.); lankymasis restoranuose, kavinėse, kultūros objektuose (muziejai, pilys, dvarai) – siekia 37 proc.</w:t>
      </w:r>
      <w:r>
        <w:t xml:space="preserve"> </w:t>
      </w:r>
      <w:r w:rsidRPr="00D6533C">
        <w:t xml:space="preserve">Tai atitinka </w:t>
      </w:r>
      <w:r w:rsidRPr="00D6533C">
        <w:rPr>
          <w:szCs w:val="24"/>
        </w:rPr>
        <w:t>COVID–19 pandemijos metu</w:t>
      </w:r>
      <w:r>
        <w:rPr>
          <w:szCs w:val="24"/>
        </w:rPr>
        <w:t xml:space="preserve"> </w:t>
      </w:r>
      <w:r w:rsidRPr="00D6533C">
        <w:rPr>
          <w:szCs w:val="24"/>
        </w:rPr>
        <w:t>išaugusią gamtinio ir vietinio turizmo paklausą,</w:t>
      </w:r>
      <w:r>
        <w:rPr>
          <w:szCs w:val="24"/>
        </w:rPr>
        <w:t xml:space="preserve"> kurią 2022 m. reikia palaikyti ir pasiūlyti turizmo maršrutų įvairovę Pagėgių savivaldybėje ir tokiomis priemonėmis s</w:t>
      </w:r>
      <w:r w:rsidRPr="002A4B5C">
        <w:rPr>
          <w:szCs w:val="24"/>
        </w:rPr>
        <w:t xml:space="preserve">katinti vienadienius lankytojus rinktis keliones su nakvyne. </w:t>
      </w:r>
    </w:p>
    <w:p w14:paraId="4779166B" w14:textId="77777777" w:rsidR="00474E70" w:rsidRDefault="00474E70" w:rsidP="00902FF8">
      <w:pPr>
        <w:spacing w:line="360" w:lineRule="auto"/>
        <w:jc w:val="both"/>
      </w:pPr>
      <w:r>
        <w:t xml:space="preserve">9.5.1. Pagėgių savivaldybėje žymiai pagerintas turistinės informacijos prieinamumas vietos ir užsienio turistams: Pagėgiuose, Bitėnuose, Šereitlaukyje, Vilkyškiuose prie lankytinų objektų įrengti informaciniai stendai </w:t>
      </w:r>
      <w:r w:rsidRPr="000A130B">
        <w:t>dvie</w:t>
      </w:r>
      <w:r>
        <w:rPr>
          <w:lang w:eastAsia="lt-LT"/>
        </w:rPr>
        <w:t xml:space="preserve">m kalbomis - </w:t>
      </w:r>
      <w:r>
        <w:rPr>
          <w:color w:val="000000"/>
          <w:szCs w:val="24"/>
          <w:lang w:eastAsia="lt-LT"/>
        </w:rPr>
        <w:t>lietuvių ir anglų. Ir toliau</w:t>
      </w:r>
      <w:r>
        <w:t xml:space="preserve"> Pagėgių savivaldybėje esantys turistiniai</w:t>
      </w:r>
      <w:r w:rsidRPr="000A130B">
        <w:t xml:space="preserve"> objektai turėtų inves</w:t>
      </w:r>
      <w:r>
        <w:t>tuoti į informacijos pateikimo priemones užsienio kalbomis.</w:t>
      </w:r>
    </w:p>
    <w:p w14:paraId="0B5DF339" w14:textId="77777777" w:rsidR="00474E70" w:rsidRPr="007D59ED" w:rsidRDefault="00474E70" w:rsidP="00902FF8">
      <w:pPr>
        <w:spacing w:line="360" w:lineRule="auto"/>
        <w:jc w:val="both"/>
      </w:pPr>
      <w:r>
        <w:t xml:space="preserve">9.6. </w:t>
      </w:r>
      <w:r>
        <w:rPr>
          <w:szCs w:val="24"/>
        </w:rPr>
        <w:t xml:space="preserve">Siekiant </w:t>
      </w:r>
      <w:r w:rsidRPr="002A4B5C">
        <w:rPr>
          <w:szCs w:val="24"/>
        </w:rPr>
        <w:t xml:space="preserve">išvengti </w:t>
      </w:r>
      <w:r>
        <w:rPr>
          <w:szCs w:val="24"/>
        </w:rPr>
        <w:t xml:space="preserve">turizmo sektoriaus lėtos transformacijos Lietuvoje </w:t>
      </w:r>
      <w:r w:rsidRPr="00F56246">
        <w:rPr>
          <w:szCs w:val="24"/>
        </w:rPr>
        <w:t>reikia nacionalinės turizmo strategijos suformavimo ir įgyvendinimo</w:t>
      </w:r>
      <w:r>
        <w:rPr>
          <w:szCs w:val="24"/>
        </w:rPr>
        <w:t>.</w:t>
      </w:r>
      <w:r>
        <w:t xml:space="preserve"> Šiuo pagrindu, </w:t>
      </w:r>
      <w:r>
        <w:rPr>
          <w:szCs w:val="24"/>
        </w:rPr>
        <w:t>r</w:t>
      </w:r>
      <w:r w:rsidRPr="007C452B">
        <w:rPr>
          <w:szCs w:val="24"/>
        </w:rPr>
        <w:t>emiantis</w:t>
      </w:r>
      <w:r w:rsidRPr="003D22D0">
        <w:rPr>
          <w:szCs w:val="24"/>
        </w:rPr>
        <w:t xml:space="preserve"> 2021-2030 m. Ekonomikos transformacijos ir konkurencingumo plėtros programa, Ekonomikos ir inovacijų ministerija</w:t>
      </w:r>
      <w:r w:rsidRPr="007D59ED">
        <w:rPr>
          <w:szCs w:val="24"/>
        </w:rPr>
        <w:t xml:space="preserve"> rengia</w:t>
      </w:r>
      <w:r w:rsidRPr="003D22D0">
        <w:rPr>
          <w:szCs w:val="24"/>
        </w:rPr>
        <w:t xml:space="preserve"> turizmo pažangos priemonės „SPARTINTI TURIZMO SEKTORIAUS TRANSFORMACIJĄ“ </w:t>
      </w:r>
      <w:r>
        <w:rPr>
          <w:szCs w:val="24"/>
        </w:rPr>
        <w:t xml:space="preserve">aprašymą ir planuoja veiklas. </w:t>
      </w:r>
      <w:r w:rsidRPr="003D22D0">
        <w:rPr>
          <w:szCs w:val="24"/>
        </w:rPr>
        <w:t xml:space="preserve">Lietuvos turizmo informacijos centrų asociacijos </w:t>
      </w:r>
      <w:r>
        <w:rPr>
          <w:szCs w:val="24"/>
        </w:rPr>
        <w:t>(LTICA) pateikė savo siūlymus, laukiama tolimesnių sprendimų.</w:t>
      </w:r>
    </w:p>
    <w:p w14:paraId="2E4877D9" w14:textId="77777777" w:rsidR="00474E70" w:rsidRDefault="00474E70" w:rsidP="00902FF8">
      <w:pPr>
        <w:tabs>
          <w:tab w:val="left" w:pos="8425"/>
        </w:tabs>
        <w:spacing w:line="360" w:lineRule="auto"/>
        <w:jc w:val="both"/>
        <w:rPr>
          <w:sz w:val="22"/>
          <w:szCs w:val="22"/>
        </w:rPr>
      </w:pPr>
      <w:r w:rsidRPr="001B1B0C">
        <w:rPr>
          <w:szCs w:val="24"/>
        </w:rPr>
        <w:t>9.7. Išsami turizmo situacijos analizė Mažosios Lietuvos teritorijai priskiriamuose rajonuose</w:t>
      </w:r>
      <w:r>
        <w:rPr>
          <w:szCs w:val="24"/>
        </w:rPr>
        <w:t xml:space="preserve"> </w:t>
      </w:r>
      <w:r w:rsidRPr="001B1B0C">
        <w:rPr>
          <w:szCs w:val="24"/>
        </w:rPr>
        <w:t xml:space="preserve">pateikiama ,,Tarptautinio turistinio maršruto ,,Karalienės Luizės žiedas“ plėtros ir marketingo </w:t>
      </w:r>
      <w:r w:rsidRPr="001B1B0C">
        <w:rPr>
          <w:szCs w:val="24"/>
        </w:rPr>
        <w:lastRenderedPageBreak/>
        <w:t xml:space="preserve">plane“ (rengėjas VšĮ ,,Kauno kolegija“) prieiga per internetą </w:t>
      </w:r>
      <w:hyperlink r:id="rId39" w:history="1">
        <w:r w:rsidRPr="00E6731B">
          <w:rPr>
            <w:rStyle w:val="Hipersaitas"/>
            <w:sz w:val="22"/>
            <w:szCs w:val="22"/>
          </w:rPr>
          <w:t>https://www.visitpagegiai.lt/uploads/pdf/bukletai/lt/Karalien%C4%97s%20Luiz%C4%97s%20turistinis%20mar%C5%A1rutas%202021-2026.pdf</w:t>
        </w:r>
      </w:hyperlink>
    </w:p>
    <w:p w14:paraId="2D2A84C4" w14:textId="77777777" w:rsidR="00474E70" w:rsidRDefault="00474E70" w:rsidP="00E41B4B">
      <w:pPr>
        <w:tabs>
          <w:tab w:val="left" w:pos="720"/>
        </w:tabs>
        <w:spacing w:line="360" w:lineRule="auto"/>
        <w:ind w:firstLine="357"/>
        <w:jc w:val="center"/>
        <w:rPr>
          <w:szCs w:val="24"/>
        </w:rPr>
      </w:pPr>
      <w:r>
        <w:rPr>
          <w:szCs w:val="24"/>
        </w:rPr>
        <w:t>____________________</w:t>
      </w:r>
    </w:p>
    <w:p w14:paraId="0C9ADFA3" w14:textId="5D6D4E8B" w:rsidR="00474E70" w:rsidRPr="00D41F4B" w:rsidRDefault="00474E70" w:rsidP="003E2904">
      <w:pPr>
        <w:rPr>
          <w:sz w:val="22"/>
          <w:szCs w:val="22"/>
        </w:rPr>
      </w:pPr>
    </w:p>
    <w:sectPr w:rsidR="00474E70" w:rsidRPr="00D41F4B" w:rsidSect="00D82962">
      <w:footerReference w:type="even" r:id="rId40"/>
      <w:headerReference w:type="first" r:id="rId41"/>
      <w:footerReference w:type="first" r:id="rId4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7D64" w14:textId="77777777" w:rsidR="00C472AC" w:rsidRDefault="00C472AC">
      <w:r>
        <w:separator/>
      </w:r>
    </w:p>
  </w:endnote>
  <w:endnote w:type="continuationSeparator" w:id="0">
    <w:p w14:paraId="30956BC8" w14:textId="77777777" w:rsidR="00C472AC" w:rsidRDefault="00C4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5CFF" w14:textId="77777777" w:rsidR="00474E70" w:rsidRDefault="00474E70" w:rsidP="00740C0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4C4A0C" w14:textId="77777777" w:rsidR="00474E70" w:rsidRDefault="00474E70" w:rsidP="00740C0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D4F7" w14:textId="77777777" w:rsidR="00474E70" w:rsidRDefault="00474E70">
    <w:pPr>
      <w:pStyle w:val="Porat"/>
      <w:jc w:val="right"/>
    </w:pPr>
  </w:p>
  <w:p w14:paraId="66AAE5EA" w14:textId="77777777" w:rsidR="00474E70" w:rsidRDefault="00474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86C9" w14:textId="77777777" w:rsidR="00C472AC" w:rsidRDefault="00C472AC">
      <w:r>
        <w:separator/>
      </w:r>
    </w:p>
  </w:footnote>
  <w:footnote w:type="continuationSeparator" w:id="0">
    <w:p w14:paraId="573E4CA9" w14:textId="77777777" w:rsidR="00C472AC" w:rsidRDefault="00C4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FA40" w14:textId="77777777" w:rsidR="00474E70" w:rsidRDefault="00474E70" w:rsidP="005428B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1C"/>
    <w:multiLevelType w:val="hybridMultilevel"/>
    <w:tmpl w:val="3FDAF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97238"/>
    <w:multiLevelType w:val="hybridMultilevel"/>
    <w:tmpl w:val="A282E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15E6C"/>
    <w:multiLevelType w:val="multilevel"/>
    <w:tmpl w:val="BDDC5B42"/>
    <w:lvl w:ilvl="0">
      <w:start w:val="4"/>
      <w:numFmt w:val="decimal"/>
      <w:lvlText w:val="%1."/>
      <w:lvlJc w:val="left"/>
      <w:pPr>
        <w:ind w:left="360" w:hanging="360"/>
      </w:pPr>
      <w:rPr>
        <w:rFonts w:ascii="Times-Roman" w:hAnsi="Times-Roman" w:cs="Times-Roman" w:hint="default"/>
        <w:b w:val="0"/>
        <w:i w:val="0"/>
      </w:rPr>
    </w:lvl>
    <w:lvl w:ilvl="1">
      <w:start w:val="1"/>
      <w:numFmt w:val="decimal"/>
      <w:lvlText w:val="%1.%2."/>
      <w:lvlJc w:val="left"/>
      <w:pPr>
        <w:ind w:left="360" w:hanging="360"/>
      </w:pPr>
      <w:rPr>
        <w:rFonts w:ascii="Times-Roman" w:hAnsi="Times-Roman" w:cs="Times-Roman" w:hint="default"/>
        <w:b w:val="0"/>
        <w:i w:val="0"/>
      </w:rPr>
    </w:lvl>
    <w:lvl w:ilvl="2">
      <w:start w:val="1"/>
      <w:numFmt w:val="decimal"/>
      <w:lvlText w:val="%1.%2.%3."/>
      <w:lvlJc w:val="left"/>
      <w:pPr>
        <w:ind w:left="720" w:hanging="720"/>
      </w:pPr>
      <w:rPr>
        <w:rFonts w:ascii="Times-Roman" w:hAnsi="Times-Roman" w:cs="Times-Roman" w:hint="default"/>
        <w:i/>
      </w:rPr>
    </w:lvl>
    <w:lvl w:ilvl="3">
      <w:start w:val="1"/>
      <w:numFmt w:val="decimal"/>
      <w:lvlText w:val="%1.%2.%3.%4."/>
      <w:lvlJc w:val="left"/>
      <w:pPr>
        <w:ind w:left="720" w:hanging="720"/>
      </w:pPr>
      <w:rPr>
        <w:rFonts w:ascii="Times-Roman" w:hAnsi="Times-Roman" w:cs="Times-Roman" w:hint="default"/>
        <w:i/>
      </w:rPr>
    </w:lvl>
    <w:lvl w:ilvl="4">
      <w:start w:val="1"/>
      <w:numFmt w:val="decimal"/>
      <w:lvlText w:val="%1.%2.%3.%4.%5."/>
      <w:lvlJc w:val="left"/>
      <w:pPr>
        <w:ind w:left="1080" w:hanging="1080"/>
      </w:pPr>
      <w:rPr>
        <w:rFonts w:ascii="Times-Roman" w:hAnsi="Times-Roman" w:cs="Times-Roman" w:hint="default"/>
        <w:i/>
      </w:rPr>
    </w:lvl>
    <w:lvl w:ilvl="5">
      <w:start w:val="1"/>
      <w:numFmt w:val="decimal"/>
      <w:lvlText w:val="%1.%2.%3.%4.%5.%6."/>
      <w:lvlJc w:val="left"/>
      <w:pPr>
        <w:ind w:left="1080" w:hanging="1080"/>
      </w:pPr>
      <w:rPr>
        <w:rFonts w:ascii="Times-Roman" w:hAnsi="Times-Roman" w:cs="Times-Roman" w:hint="default"/>
        <w:i/>
      </w:rPr>
    </w:lvl>
    <w:lvl w:ilvl="6">
      <w:start w:val="1"/>
      <w:numFmt w:val="decimal"/>
      <w:lvlText w:val="%1.%2.%3.%4.%5.%6.%7."/>
      <w:lvlJc w:val="left"/>
      <w:pPr>
        <w:ind w:left="1440" w:hanging="1440"/>
      </w:pPr>
      <w:rPr>
        <w:rFonts w:ascii="Times-Roman" w:hAnsi="Times-Roman" w:cs="Times-Roman" w:hint="default"/>
        <w:i/>
      </w:rPr>
    </w:lvl>
    <w:lvl w:ilvl="7">
      <w:start w:val="1"/>
      <w:numFmt w:val="decimal"/>
      <w:lvlText w:val="%1.%2.%3.%4.%5.%6.%7.%8."/>
      <w:lvlJc w:val="left"/>
      <w:pPr>
        <w:ind w:left="1440" w:hanging="1440"/>
      </w:pPr>
      <w:rPr>
        <w:rFonts w:ascii="Times-Roman" w:hAnsi="Times-Roman" w:cs="Times-Roman" w:hint="default"/>
        <w:i/>
      </w:rPr>
    </w:lvl>
    <w:lvl w:ilvl="8">
      <w:start w:val="1"/>
      <w:numFmt w:val="decimal"/>
      <w:lvlText w:val="%1.%2.%3.%4.%5.%6.%7.%8.%9."/>
      <w:lvlJc w:val="left"/>
      <w:pPr>
        <w:ind w:left="1800" w:hanging="1800"/>
      </w:pPr>
      <w:rPr>
        <w:rFonts w:ascii="Times-Roman" w:hAnsi="Times-Roman" w:cs="Times-Roman" w:hint="default"/>
        <w:i/>
      </w:rPr>
    </w:lvl>
  </w:abstractNum>
  <w:abstractNum w:abstractNumId="3" w15:restartNumberingAfterBreak="0">
    <w:nsid w:val="0F1079D4"/>
    <w:multiLevelType w:val="hybridMultilevel"/>
    <w:tmpl w:val="6EE021CE"/>
    <w:lvl w:ilvl="0" w:tplc="C914909A">
      <w:start w:val="4"/>
      <w:numFmt w:val="upperRoman"/>
      <w:lvlText w:val="%1."/>
      <w:lvlJc w:val="left"/>
      <w:pPr>
        <w:ind w:left="1080" w:hanging="720"/>
      </w:pPr>
      <w:rPr>
        <w:rFonts w:cs="Times New Roman" w:hint="default"/>
      </w:rPr>
    </w:lvl>
    <w:lvl w:ilvl="1" w:tplc="C86C8DA2">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4ED0EF1"/>
    <w:multiLevelType w:val="hybridMultilevel"/>
    <w:tmpl w:val="EF80AA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1915D2"/>
    <w:multiLevelType w:val="hybridMultilevel"/>
    <w:tmpl w:val="9A8800F6"/>
    <w:lvl w:ilvl="0" w:tplc="C914909A">
      <w:start w:val="4"/>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E2C4596"/>
    <w:multiLevelType w:val="hybridMultilevel"/>
    <w:tmpl w:val="AF4C86FE"/>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7" w15:restartNumberingAfterBreak="0">
    <w:nsid w:val="221959AA"/>
    <w:multiLevelType w:val="multilevel"/>
    <w:tmpl w:val="ABD0DEEC"/>
    <w:lvl w:ilvl="0">
      <w:start w:val="1"/>
      <w:numFmt w:val="upperRoman"/>
      <w:lvlText w:val="%1."/>
      <w:lvlJc w:val="left"/>
      <w:pPr>
        <w:tabs>
          <w:tab w:val="num" w:pos="1080"/>
        </w:tabs>
        <w:ind w:left="1080" w:hanging="720"/>
      </w:pPr>
      <w:rPr>
        <w:rFonts w:cs="Times New Roman" w:hint="default"/>
        <w:b/>
        <w:sz w:val="28"/>
        <w:szCs w:val="28"/>
      </w:rPr>
    </w:lvl>
    <w:lvl w:ilvl="1">
      <w:start w:val="5"/>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15:restartNumberingAfterBreak="0">
    <w:nsid w:val="26B07A54"/>
    <w:multiLevelType w:val="multilevel"/>
    <w:tmpl w:val="51FEE3DA"/>
    <w:lvl w:ilvl="0">
      <w:start w:val="1"/>
      <w:numFmt w:val="decimal"/>
      <w:lvlText w:val="%1."/>
      <w:lvlJc w:val="left"/>
      <w:pPr>
        <w:ind w:left="360" w:hanging="360"/>
      </w:pPr>
      <w:rPr>
        <w:rFonts w:cs="Times New Roman" w:hint="default"/>
      </w:rPr>
    </w:lvl>
    <w:lvl w:ilvl="1">
      <w:start w:val="1"/>
      <w:numFmt w:val="decimal"/>
      <w:lvlText w:val="%1.%2."/>
      <w:lvlJc w:val="left"/>
      <w:pPr>
        <w:ind w:hanging="360"/>
      </w:pPr>
      <w:rPr>
        <w:rFonts w:cs="Times New Roman" w:hint="default"/>
      </w:rPr>
    </w:lvl>
    <w:lvl w:ilvl="2">
      <w:start w:val="1"/>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720" w:hanging="108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108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10" w15:restartNumberingAfterBreak="0">
    <w:nsid w:val="28737DFF"/>
    <w:multiLevelType w:val="multilevel"/>
    <w:tmpl w:val="D910D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8F16415"/>
    <w:multiLevelType w:val="multilevel"/>
    <w:tmpl w:val="759C5F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724256"/>
    <w:multiLevelType w:val="multilevel"/>
    <w:tmpl w:val="E2D0DCF6"/>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9A27545"/>
    <w:multiLevelType w:val="hybridMultilevel"/>
    <w:tmpl w:val="CDFAA6E2"/>
    <w:lvl w:ilvl="0" w:tplc="6ECCFC0A">
      <w:start w:val="1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33922774"/>
    <w:multiLevelType w:val="multilevel"/>
    <w:tmpl w:val="85AED2A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C304C56"/>
    <w:multiLevelType w:val="multilevel"/>
    <w:tmpl w:val="506489C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98405D4"/>
    <w:multiLevelType w:val="hybridMultilevel"/>
    <w:tmpl w:val="8A36BB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A0D20E8"/>
    <w:multiLevelType w:val="hybridMultilevel"/>
    <w:tmpl w:val="3E220D4C"/>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18" w15:restartNumberingAfterBreak="0">
    <w:nsid w:val="4A723154"/>
    <w:multiLevelType w:val="hybridMultilevel"/>
    <w:tmpl w:val="A1724000"/>
    <w:lvl w:ilvl="0" w:tplc="6A2697B6">
      <w:start w:val="4"/>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4D9B6C07"/>
    <w:multiLevelType w:val="multilevel"/>
    <w:tmpl w:val="832A5578"/>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56D27F5A"/>
    <w:multiLevelType w:val="multilevel"/>
    <w:tmpl w:val="1B6C7856"/>
    <w:lvl w:ilvl="0">
      <w:start w:val="5"/>
      <w:numFmt w:val="decimal"/>
      <w:lvlText w:val="%1"/>
      <w:lvlJc w:val="left"/>
      <w:pPr>
        <w:ind w:left="720" w:hanging="360"/>
      </w:pPr>
      <w:rPr>
        <w:rFonts w:cs="Times New Roman" w:hint="default"/>
      </w:rPr>
    </w:lvl>
    <w:lvl w:ilvl="1">
      <w:start w:val="9"/>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7227514"/>
    <w:multiLevelType w:val="multilevel"/>
    <w:tmpl w:val="85AED2A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CB55751"/>
    <w:multiLevelType w:val="hybridMultilevel"/>
    <w:tmpl w:val="9A8800F6"/>
    <w:lvl w:ilvl="0" w:tplc="C914909A">
      <w:start w:val="4"/>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BD92740"/>
    <w:multiLevelType w:val="multilevel"/>
    <w:tmpl w:val="E96EBDC6"/>
    <w:lvl w:ilvl="0">
      <w:start w:val="7"/>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6D424DA9"/>
    <w:multiLevelType w:val="multilevel"/>
    <w:tmpl w:val="D9589D3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320042746">
    <w:abstractNumId w:val="7"/>
  </w:num>
  <w:num w:numId="2" w16cid:durableId="46151620">
    <w:abstractNumId w:val="2"/>
  </w:num>
  <w:num w:numId="3" w16cid:durableId="1941333391">
    <w:abstractNumId w:val="3"/>
  </w:num>
  <w:num w:numId="4" w16cid:durableId="1900049503">
    <w:abstractNumId w:val="13"/>
  </w:num>
  <w:num w:numId="5" w16cid:durableId="1699308305">
    <w:abstractNumId w:val="11"/>
  </w:num>
  <w:num w:numId="6" w16cid:durableId="1029450449">
    <w:abstractNumId w:val="21"/>
  </w:num>
  <w:num w:numId="7" w16cid:durableId="240603041">
    <w:abstractNumId w:val="19"/>
  </w:num>
  <w:num w:numId="8" w16cid:durableId="620650056">
    <w:abstractNumId w:val="9"/>
  </w:num>
  <w:num w:numId="9" w16cid:durableId="841163681">
    <w:abstractNumId w:val="14"/>
  </w:num>
  <w:num w:numId="10" w16cid:durableId="37121676">
    <w:abstractNumId w:val="18"/>
  </w:num>
  <w:num w:numId="11" w16cid:durableId="375005807">
    <w:abstractNumId w:val="12"/>
  </w:num>
  <w:num w:numId="12" w16cid:durableId="1069309238">
    <w:abstractNumId w:val="20"/>
  </w:num>
  <w:num w:numId="13" w16cid:durableId="1081677112">
    <w:abstractNumId w:val="17"/>
  </w:num>
  <w:num w:numId="14" w16cid:durableId="613249404">
    <w:abstractNumId w:val="0"/>
  </w:num>
  <w:num w:numId="15" w16cid:durableId="1696078511">
    <w:abstractNumId w:val="4"/>
  </w:num>
  <w:num w:numId="16" w16cid:durableId="157355952">
    <w:abstractNumId w:val="24"/>
  </w:num>
  <w:num w:numId="17" w16cid:durableId="185950522">
    <w:abstractNumId w:val="1"/>
  </w:num>
  <w:num w:numId="18" w16cid:durableId="2076588212">
    <w:abstractNumId w:val="23"/>
  </w:num>
  <w:num w:numId="19" w16cid:durableId="576480722">
    <w:abstractNumId w:val="6"/>
  </w:num>
  <w:num w:numId="20" w16cid:durableId="1177382876">
    <w:abstractNumId w:val="22"/>
  </w:num>
  <w:num w:numId="21" w16cid:durableId="381756058">
    <w:abstractNumId w:val="5"/>
  </w:num>
  <w:num w:numId="22" w16cid:durableId="1309895194">
    <w:abstractNumId w:val="16"/>
  </w:num>
  <w:num w:numId="23" w16cid:durableId="465009403">
    <w:abstractNumId w:val="15"/>
  </w:num>
  <w:num w:numId="24" w16cid:durableId="92213425">
    <w:abstractNumId w:val="10"/>
  </w:num>
  <w:num w:numId="25" w16cid:durableId="430398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C43"/>
    <w:rsid w:val="00001696"/>
    <w:rsid w:val="0000293E"/>
    <w:rsid w:val="000049A3"/>
    <w:rsid w:val="0000537E"/>
    <w:rsid w:val="00005877"/>
    <w:rsid w:val="000059BA"/>
    <w:rsid w:val="00006CC2"/>
    <w:rsid w:val="000072EA"/>
    <w:rsid w:val="00010C43"/>
    <w:rsid w:val="00011793"/>
    <w:rsid w:val="00011F49"/>
    <w:rsid w:val="0001337C"/>
    <w:rsid w:val="00013DD7"/>
    <w:rsid w:val="0001426A"/>
    <w:rsid w:val="000163DA"/>
    <w:rsid w:val="00016735"/>
    <w:rsid w:val="00017642"/>
    <w:rsid w:val="00017C9E"/>
    <w:rsid w:val="0002026B"/>
    <w:rsid w:val="00020613"/>
    <w:rsid w:val="000220DC"/>
    <w:rsid w:val="00023D4F"/>
    <w:rsid w:val="00024B35"/>
    <w:rsid w:val="00027540"/>
    <w:rsid w:val="000304B6"/>
    <w:rsid w:val="00030F3F"/>
    <w:rsid w:val="00031DE9"/>
    <w:rsid w:val="00031E66"/>
    <w:rsid w:val="00034288"/>
    <w:rsid w:val="00035D5B"/>
    <w:rsid w:val="00035F80"/>
    <w:rsid w:val="00036161"/>
    <w:rsid w:val="00036589"/>
    <w:rsid w:val="00037B4D"/>
    <w:rsid w:val="00037BF1"/>
    <w:rsid w:val="00040B3E"/>
    <w:rsid w:val="00041693"/>
    <w:rsid w:val="000422C5"/>
    <w:rsid w:val="00042655"/>
    <w:rsid w:val="000429A8"/>
    <w:rsid w:val="00042B3D"/>
    <w:rsid w:val="00043DD4"/>
    <w:rsid w:val="00043EB6"/>
    <w:rsid w:val="00044FD2"/>
    <w:rsid w:val="00045EDA"/>
    <w:rsid w:val="0004671C"/>
    <w:rsid w:val="0005000F"/>
    <w:rsid w:val="000500FF"/>
    <w:rsid w:val="00052157"/>
    <w:rsid w:val="0005336D"/>
    <w:rsid w:val="00055369"/>
    <w:rsid w:val="0005608C"/>
    <w:rsid w:val="00056937"/>
    <w:rsid w:val="00057B84"/>
    <w:rsid w:val="00060F74"/>
    <w:rsid w:val="00061226"/>
    <w:rsid w:val="00061E28"/>
    <w:rsid w:val="00064F45"/>
    <w:rsid w:val="00066266"/>
    <w:rsid w:val="00066308"/>
    <w:rsid w:val="00067701"/>
    <w:rsid w:val="00070381"/>
    <w:rsid w:val="00070E09"/>
    <w:rsid w:val="00071270"/>
    <w:rsid w:val="00073268"/>
    <w:rsid w:val="000752C3"/>
    <w:rsid w:val="00076371"/>
    <w:rsid w:val="000773ED"/>
    <w:rsid w:val="00077839"/>
    <w:rsid w:val="00080A7E"/>
    <w:rsid w:val="0008211A"/>
    <w:rsid w:val="0008495F"/>
    <w:rsid w:val="0008509F"/>
    <w:rsid w:val="00085699"/>
    <w:rsid w:val="000925C9"/>
    <w:rsid w:val="00092A49"/>
    <w:rsid w:val="00095004"/>
    <w:rsid w:val="0009639E"/>
    <w:rsid w:val="000965D7"/>
    <w:rsid w:val="000A01F4"/>
    <w:rsid w:val="000A130B"/>
    <w:rsid w:val="000A283F"/>
    <w:rsid w:val="000A312D"/>
    <w:rsid w:val="000A426F"/>
    <w:rsid w:val="000A4DD9"/>
    <w:rsid w:val="000A5E40"/>
    <w:rsid w:val="000A66A5"/>
    <w:rsid w:val="000A7321"/>
    <w:rsid w:val="000B0B18"/>
    <w:rsid w:val="000B1EAA"/>
    <w:rsid w:val="000B2EA7"/>
    <w:rsid w:val="000B34E5"/>
    <w:rsid w:val="000B5095"/>
    <w:rsid w:val="000B6E07"/>
    <w:rsid w:val="000C0DA8"/>
    <w:rsid w:val="000C1161"/>
    <w:rsid w:val="000C2AE8"/>
    <w:rsid w:val="000C2D09"/>
    <w:rsid w:val="000C58CD"/>
    <w:rsid w:val="000C676E"/>
    <w:rsid w:val="000C6D31"/>
    <w:rsid w:val="000C6F4A"/>
    <w:rsid w:val="000D018E"/>
    <w:rsid w:val="000D0606"/>
    <w:rsid w:val="000D0B2D"/>
    <w:rsid w:val="000D12DD"/>
    <w:rsid w:val="000D2138"/>
    <w:rsid w:val="000D2D12"/>
    <w:rsid w:val="000D323F"/>
    <w:rsid w:val="000E1641"/>
    <w:rsid w:val="000E1CDC"/>
    <w:rsid w:val="000E1EF6"/>
    <w:rsid w:val="000E2D6C"/>
    <w:rsid w:val="000E3D9F"/>
    <w:rsid w:val="000E4123"/>
    <w:rsid w:val="000E45B8"/>
    <w:rsid w:val="000E631F"/>
    <w:rsid w:val="000E7447"/>
    <w:rsid w:val="000E7B2F"/>
    <w:rsid w:val="000F1B9C"/>
    <w:rsid w:val="000F1DFE"/>
    <w:rsid w:val="000F3822"/>
    <w:rsid w:val="000F68DD"/>
    <w:rsid w:val="000F7553"/>
    <w:rsid w:val="00100F35"/>
    <w:rsid w:val="00101C52"/>
    <w:rsid w:val="00102563"/>
    <w:rsid w:val="00104003"/>
    <w:rsid w:val="00104735"/>
    <w:rsid w:val="001053B9"/>
    <w:rsid w:val="00111CE7"/>
    <w:rsid w:val="00112923"/>
    <w:rsid w:val="00113F2D"/>
    <w:rsid w:val="00114510"/>
    <w:rsid w:val="00114555"/>
    <w:rsid w:val="00114E8B"/>
    <w:rsid w:val="001171F0"/>
    <w:rsid w:val="0011733A"/>
    <w:rsid w:val="0011752C"/>
    <w:rsid w:val="00117A5F"/>
    <w:rsid w:val="00117F75"/>
    <w:rsid w:val="00120316"/>
    <w:rsid w:val="00120B17"/>
    <w:rsid w:val="00120EE1"/>
    <w:rsid w:val="001217A4"/>
    <w:rsid w:val="00121850"/>
    <w:rsid w:val="00122A4C"/>
    <w:rsid w:val="00122F72"/>
    <w:rsid w:val="00126FA8"/>
    <w:rsid w:val="00130F8D"/>
    <w:rsid w:val="00131F91"/>
    <w:rsid w:val="00132195"/>
    <w:rsid w:val="00133025"/>
    <w:rsid w:val="00134329"/>
    <w:rsid w:val="00140F14"/>
    <w:rsid w:val="00146D11"/>
    <w:rsid w:val="00146FD8"/>
    <w:rsid w:val="00151371"/>
    <w:rsid w:val="00152B1A"/>
    <w:rsid w:val="00153B59"/>
    <w:rsid w:val="00153E7B"/>
    <w:rsid w:val="00154488"/>
    <w:rsid w:val="001544ED"/>
    <w:rsid w:val="001544FE"/>
    <w:rsid w:val="00155011"/>
    <w:rsid w:val="001552C1"/>
    <w:rsid w:val="0015742B"/>
    <w:rsid w:val="0015774C"/>
    <w:rsid w:val="00160C16"/>
    <w:rsid w:val="00162A9B"/>
    <w:rsid w:val="00162E95"/>
    <w:rsid w:val="00164637"/>
    <w:rsid w:val="0016467E"/>
    <w:rsid w:val="001654CA"/>
    <w:rsid w:val="0016582B"/>
    <w:rsid w:val="00165ECA"/>
    <w:rsid w:val="001705B0"/>
    <w:rsid w:val="0017112D"/>
    <w:rsid w:val="00172210"/>
    <w:rsid w:val="001739D1"/>
    <w:rsid w:val="001744B8"/>
    <w:rsid w:val="00176BD6"/>
    <w:rsid w:val="00180A38"/>
    <w:rsid w:val="00181924"/>
    <w:rsid w:val="00181D00"/>
    <w:rsid w:val="00181DC7"/>
    <w:rsid w:val="001823FB"/>
    <w:rsid w:val="00182645"/>
    <w:rsid w:val="0018447B"/>
    <w:rsid w:val="001846A9"/>
    <w:rsid w:val="00184B65"/>
    <w:rsid w:val="00184CF0"/>
    <w:rsid w:val="0018624A"/>
    <w:rsid w:val="00190255"/>
    <w:rsid w:val="00192BF7"/>
    <w:rsid w:val="00193064"/>
    <w:rsid w:val="0019362E"/>
    <w:rsid w:val="001936D4"/>
    <w:rsid w:val="00193DF2"/>
    <w:rsid w:val="00193E8E"/>
    <w:rsid w:val="00194FCD"/>
    <w:rsid w:val="001958A8"/>
    <w:rsid w:val="0019799B"/>
    <w:rsid w:val="001A08A6"/>
    <w:rsid w:val="001A08D1"/>
    <w:rsid w:val="001A1A7C"/>
    <w:rsid w:val="001A3E0A"/>
    <w:rsid w:val="001A4281"/>
    <w:rsid w:val="001A60B7"/>
    <w:rsid w:val="001A6B94"/>
    <w:rsid w:val="001B0194"/>
    <w:rsid w:val="001B05FF"/>
    <w:rsid w:val="001B09B8"/>
    <w:rsid w:val="001B0A5E"/>
    <w:rsid w:val="001B1B0C"/>
    <w:rsid w:val="001B2570"/>
    <w:rsid w:val="001B4422"/>
    <w:rsid w:val="001B4AB0"/>
    <w:rsid w:val="001B5D9D"/>
    <w:rsid w:val="001B7F00"/>
    <w:rsid w:val="001C04AE"/>
    <w:rsid w:val="001C21B0"/>
    <w:rsid w:val="001C4F67"/>
    <w:rsid w:val="001C5532"/>
    <w:rsid w:val="001C6F4E"/>
    <w:rsid w:val="001D003E"/>
    <w:rsid w:val="001D0647"/>
    <w:rsid w:val="001D2143"/>
    <w:rsid w:val="001D3C7A"/>
    <w:rsid w:val="001D44EE"/>
    <w:rsid w:val="001D57A4"/>
    <w:rsid w:val="001D5E2E"/>
    <w:rsid w:val="001D6309"/>
    <w:rsid w:val="001D6806"/>
    <w:rsid w:val="001E0605"/>
    <w:rsid w:val="001E072A"/>
    <w:rsid w:val="001E07B2"/>
    <w:rsid w:val="001E0D30"/>
    <w:rsid w:val="001E152F"/>
    <w:rsid w:val="001E22FE"/>
    <w:rsid w:val="001E242D"/>
    <w:rsid w:val="001E295A"/>
    <w:rsid w:val="001E3148"/>
    <w:rsid w:val="001E33C6"/>
    <w:rsid w:val="001E36C4"/>
    <w:rsid w:val="001E4343"/>
    <w:rsid w:val="001E616B"/>
    <w:rsid w:val="001E6795"/>
    <w:rsid w:val="001F1F3F"/>
    <w:rsid w:val="001F21D5"/>
    <w:rsid w:val="001F441B"/>
    <w:rsid w:val="001F48D3"/>
    <w:rsid w:val="001F49F4"/>
    <w:rsid w:val="001F5EA1"/>
    <w:rsid w:val="001F6B8C"/>
    <w:rsid w:val="001F6CEE"/>
    <w:rsid w:val="00202219"/>
    <w:rsid w:val="0020300B"/>
    <w:rsid w:val="002036CA"/>
    <w:rsid w:val="00204CEF"/>
    <w:rsid w:val="002071EE"/>
    <w:rsid w:val="002075AE"/>
    <w:rsid w:val="00210068"/>
    <w:rsid w:val="002107BE"/>
    <w:rsid w:val="002111FB"/>
    <w:rsid w:val="00212748"/>
    <w:rsid w:val="002132C0"/>
    <w:rsid w:val="00214436"/>
    <w:rsid w:val="00214549"/>
    <w:rsid w:val="002148F4"/>
    <w:rsid w:val="00216EC8"/>
    <w:rsid w:val="00216F64"/>
    <w:rsid w:val="00220703"/>
    <w:rsid w:val="00220B3C"/>
    <w:rsid w:val="00221AA7"/>
    <w:rsid w:val="002229B1"/>
    <w:rsid w:val="002235F4"/>
    <w:rsid w:val="002239D3"/>
    <w:rsid w:val="00224479"/>
    <w:rsid w:val="00224A3B"/>
    <w:rsid w:val="002253C5"/>
    <w:rsid w:val="002260EB"/>
    <w:rsid w:val="002265D3"/>
    <w:rsid w:val="00227873"/>
    <w:rsid w:val="00230141"/>
    <w:rsid w:val="00230FAB"/>
    <w:rsid w:val="00233913"/>
    <w:rsid w:val="00234351"/>
    <w:rsid w:val="00234BF1"/>
    <w:rsid w:val="00235382"/>
    <w:rsid w:val="00236FD0"/>
    <w:rsid w:val="00237956"/>
    <w:rsid w:val="00240E59"/>
    <w:rsid w:val="00241B1C"/>
    <w:rsid w:val="00242710"/>
    <w:rsid w:val="00242F84"/>
    <w:rsid w:val="00242FA8"/>
    <w:rsid w:val="00246230"/>
    <w:rsid w:val="00246F3D"/>
    <w:rsid w:val="0024700E"/>
    <w:rsid w:val="00247406"/>
    <w:rsid w:val="002479CB"/>
    <w:rsid w:val="002501E8"/>
    <w:rsid w:val="002506E3"/>
    <w:rsid w:val="0025070A"/>
    <w:rsid w:val="00250AC8"/>
    <w:rsid w:val="00251328"/>
    <w:rsid w:val="00251608"/>
    <w:rsid w:val="00251966"/>
    <w:rsid w:val="00251F13"/>
    <w:rsid w:val="002525D0"/>
    <w:rsid w:val="002533F7"/>
    <w:rsid w:val="0025498D"/>
    <w:rsid w:val="002554C2"/>
    <w:rsid w:val="002562E6"/>
    <w:rsid w:val="0025758C"/>
    <w:rsid w:val="002577FF"/>
    <w:rsid w:val="0025783C"/>
    <w:rsid w:val="002609A7"/>
    <w:rsid w:val="00260EAB"/>
    <w:rsid w:val="002628E0"/>
    <w:rsid w:val="0026296A"/>
    <w:rsid w:val="00263015"/>
    <w:rsid w:val="00265A99"/>
    <w:rsid w:val="0026680E"/>
    <w:rsid w:val="002669B3"/>
    <w:rsid w:val="00266BD8"/>
    <w:rsid w:val="002670B2"/>
    <w:rsid w:val="00267543"/>
    <w:rsid w:val="00270485"/>
    <w:rsid w:val="0027081B"/>
    <w:rsid w:val="002719FC"/>
    <w:rsid w:val="00275E04"/>
    <w:rsid w:val="00281BBC"/>
    <w:rsid w:val="002851E1"/>
    <w:rsid w:val="002857A7"/>
    <w:rsid w:val="00285FCC"/>
    <w:rsid w:val="00290451"/>
    <w:rsid w:val="00292FD4"/>
    <w:rsid w:val="002938D7"/>
    <w:rsid w:val="00295454"/>
    <w:rsid w:val="00295FC1"/>
    <w:rsid w:val="00296549"/>
    <w:rsid w:val="00297E4D"/>
    <w:rsid w:val="002A152F"/>
    <w:rsid w:val="002A2672"/>
    <w:rsid w:val="002A40F1"/>
    <w:rsid w:val="002A423C"/>
    <w:rsid w:val="002A439F"/>
    <w:rsid w:val="002A4B5C"/>
    <w:rsid w:val="002A5B94"/>
    <w:rsid w:val="002A5D24"/>
    <w:rsid w:val="002A5D91"/>
    <w:rsid w:val="002B0C8D"/>
    <w:rsid w:val="002B214C"/>
    <w:rsid w:val="002B2E0A"/>
    <w:rsid w:val="002B3C31"/>
    <w:rsid w:val="002B4A12"/>
    <w:rsid w:val="002B4D9D"/>
    <w:rsid w:val="002B5C03"/>
    <w:rsid w:val="002B5E06"/>
    <w:rsid w:val="002B5F28"/>
    <w:rsid w:val="002B6EC9"/>
    <w:rsid w:val="002B7DC7"/>
    <w:rsid w:val="002C0451"/>
    <w:rsid w:val="002C1854"/>
    <w:rsid w:val="002C2525"/>
    <w:rsid w:val="002C27D6"/>
    <w:rsid w:val="002C29D4"/>
    <w:rsid w:val="002C3332"/>
    <w:rsid w:val="002C5598"/>
    <w:rsid w:val="002C6CD1"/>
    <w:rsid w:val="002D0347"/>
    <w:rsid w:val="002D0E56"/>
    <w:rsid w:val="002D2268"/>
    <w:rsid w:val="002D2778"/>
    <w:rsid w:val="002D47DC"/>
    <w:rsid w:val="002D5E39"/>
    <w:rsid w:val="002D7735"/>
    <w:rsid w:val="002E0266"/>
    <w:rsid w:val="002E0CA2"/>
    <w:rsid w:val="002E189B"/>
    <w:rsid w:val="002E3BA6"/>
    <w:rsid w:val="002E45BC"/>
    <w:rsid w:val="002E59DB"/>
    <w:rsid w:val="002E7172"/>
    <w:rsid w:val="002F04A6"/>
    <w:rsid w:val="002F2B98"/>
    <w:rsid w:val="002F3667"/>
    <w:rsid w:val="002F3CA5"/>
    <w:rsid w:val="002F3E12"/>
    <w:rsid w:val="00300829"/>
    <w:rsid w:val="003009EB"/>
    <w:rsid w:val="003010A5"/>
    <w:rsid w:val="00302287"/>
    <w:rsid w:val="0030440F"/>
    <w:rsid w:val="003052AB"/>
    <w:rsid w:val="00305684"/>
    <w:rsid w:val="003078DE"/>
    <w:rsid w:val="003109A9"/>
    <w:rsid w:val="003116DF"/>
    <w:rsid w:val="00311DD5"/>
    <w:rsid w:val="00311FDC"/>
    <w:rsid w:val="00312994"/>
    <w:rsid w:val="00315B2E"/>
    <w:rsid w:val="00316073"/>
    <w:rsid w:val="00316C38"/>
    <w:rsid w:val="00316DBE"/>
    <w:rsid w:val="003174AE"/>
    <w:rsid w:val="00320A8E"/>
    <w:rsid w:val="00320F84"/>
    <w:rsid w:val="0032327D"/>
    <w:rsid w:val="0032357E"/>
    <w:rsid w:val="003243C5"/>
    <w:rsid w:val="003251FD"/>
    <w:rsid w:val="003253DC"/>
    <w:rsid w:val="00325B68"/>
    <w:rsid w:val="00325E44"/>
    <w:rsid w:val="00331A9B"/>
    <w:rsid w:val="00333441"/>
    <w:rsid w:val="003354B7"/>
    <w:rsid w:val="00335861"/>
    <w:rsid w:val="003364BF"/>
    <w:rsid w:val="003374D5"/>
    <w:rsid w:val="0034101B"/>
    <w:rsid w:val="0034167A"/>
    <w:rsid w:val="00341E0C"/>
    <w:rsid w:val="00342009"/>
    <w:rsid w:val="00342CD9"/>
    <w:rsid w:val="00344A3D"/>
    <w:rsid w:val="00351CD5"/>
    <w:rsid w:val="00355070"/>
    <w:rsid w:val="0035627E"/>
    <w:rsid w:val="00356904"/>
    <w:rsid w:val="003575A8"/>
    <w:rsid w:val="00357CBF"/>
    <w:rsid w:val="00360631"/>
    <w:rsid w:val="00360EC9"/>
    <w:rsid w:val="00364DC6"/>
    <w:rsid w:val="00365AF9"/>
    <w:rsid w:val="00365B55"/>
    <w:rsid w:val="00367F76"/>
    <w:rsid w:val="00367FBD"/>
    <w:rsid w:val="00371366"/>
    <w:rsid w:val="00372554"/>
    <w:rsid w:val="0037424C"/>
    <w:rsid w:val="00374DA6"/>
    <w:rsid w:val="00374FDA"/>
    <w:rsid w:val="00375DA1"/>
    <w:rsid w:val="003769BA"/>
    <w:rsid w:val="00377D90"/>
    <w:rsid w:val="00380AA0"/>
    <w:rsid w:val="003810CE"/>
    <w:rsid w:val="003818DD"/>
    <w:rsid w:val="003819BE"/>
    <w:rsid w:val="0038301E"/>
    <w:rsid w:val="0038327F"/>
    <w:rsid w:val="00383641"/>
    <w:rsid w:val="003840E3"/>
    <w:rsid w:val="00384ED9"/>
    <w:rsid w:val="00384F45"/>
    <w:rsid w:val="00385586"/>
    <w:rsid w:val="00385745"/>
    <w:rsid w:val="00385C3D"/>
    <w:rsid w:val="00386574"/>
    <w:rsid w:val="00390AD1"/>
    <w:rsid w:val="003918DC"/>
    <w:rsid w:val="00392E86"/>
    <w:rsid w:val="003934D7"/>
    <w:rsid w:val="00393633"/>
    <w:rsid w:val="003939F1"/>
    <w:rsid w:val="00393B00"/>
    <w:rsid w:val="00395620"/>
    <w:rsid w:val="00395661"/>
    <w:rsid w:val="003A091F"/>
    <w:rsid w:val="003A3F2E"/>
    <w:rsid w:val="003A47D0"/>
    <w:rsid w:val="003A4A90"/>
    <w:rsid w:val="003A65F0"/>
    <w:rsid w:val="003A68CF"/>
    <w:rsid w:val="003A6B37"/>
    <w:rsid w:val="003A70C6"/>
    <w:rsid w:val="003B1157"/>
    <w:rsid w:val="003B22D1"/>
    <w:rsid w:val="003B3727"/>
    <w:rsid w:val="003B4B1B"/>
    <w:rsid w:val="003B63B2"/>
    <w:rsid w:val="003B64A9"/>
    <w:rsid w:val="003C215F"/>
    <w:rsid w:val="003C35ED"/>
    <w:rsid w:val="003C3BFE"/>
    <w:rsid w:val="003C4D98"/>
    <w:rsid w:val="003C51F2"/>
    <w:rsid w:val="003C79ED"/>
    <w:rsid w:val="003C7EE0"/>
    <w:rsid w:val="003D22D0"/>
    <w:rsid w:val="003D42E4"/>
    <w:rsid w:val="003D4830"/>
    <w:rsid w:val="003D55EC"/>
    <w:rsid w:val="003E13DA"/>
    <w:rsid w:val="003E200F"/>
    <w:rsid w:val="003E2904"/>
    <w:rsid w:val="003E2CDD"/>
    <w:rsid w:val="003E4844"/>
    <w:rsid w:val="003E4DF5"/>
    <w:rsid w:val="003E7C52"/>
    <w:rsid w:val="003F0120"/>
    <w:rsid w:val="003F090D"/>
    <w:rsid w:val="003F22E9"/>
    <w:rsid w:val="003F2F52"/>
    <w:rsid w:val="003F5D60"/>
    <w:rsid w:val="003F63A7"/>
    <w:rsid w:val="003F68A3"/>
    <w:rsid w:val="003F78C3"/>
    <w:rsid w:val="00400065"/>
    <w:rsid w:val="00400156"/>
    <w:rsid w:val="004014A2"/>
    <w:rsid w:val="004016AE"/>
    <w:rsid w:val="00401B3E"/>
    <w:rsid w:val="00402F45"/>
    <w:rsid w:val="004036E1"/>
    <w:rsid w:val="0040381E"/>
    <w:rsid w:val="00403E26"/>
    <w:rsid w:val="004044F8"/>
    <w:rsid w:val="004047CB"/>
    <w:rsid w:val="004050FA"/>
    <w:rsid w:val="004102A2"/>
    <w:rsid w:val="004105BD"/>
    <w:rsid w:val="00410951"/>
    <w:rsid w:val="00411A1F"/>
    <w:rsid w:val="00413FA3"/>
    <w:rsid w:val="00413FDE"/>
    <w:rsid w:val="00414A6A"/>
    <w:rsid w:val="00415BDA"/>
    <w:rsid w:val="00417585"/>
    <w:rsid w:val="00421DC8"/>
    <w:rsid w:val="00421E87"/>
    <w:rsid w:val="00422657"/>
    <w:rsid w:val="00422C25"/>
    <w:rsid w:val="0042468B"/>
    <w:rsid w:val="0042576C"/>
    <w:rsid w:val="00425951"/>
    <w:rsid w:val="0042665C"/>
    <w:rsid w:val="00427A59"/>
    <w:rsid w:val="00430868"/>
    <w:rsid w:val="00432EAB"/>
    <w:rsid w:val="00433EBC"/>
    <w:rsid w:val="00435020"/>
    <w:rsid w:val="00435FD8"/>
    <w:rsid w:val="00437A9D"/>
    <w:rsid w:val="0044029C"/>
    <w:rsid w:val="00442191"/>
    <w:rsid w:val="004432C5"/>
    <w:rsid w:val="004443BE"/>
    <w:rsid w:val="004451D5"/>
    <w:rsid w:val="00446977"/>
    <w:rsid w:val="00447ECE"/>
    <w:rsid w:val="00451B55"/>
    <w:rsid w:val="00452B67"/>
    <w:rsid w:val="0045611E"/>
    <w:rsid w:val="004562CD"/>
    <w:rsid w:val="00457169"/>
    <w:rsid w:val="00457C83"/>
    <w:rsid w:val="00457C8E"/>
    <w:rsid w:val="00457FC6"/>
    <w:rsid w:val="00463F51"/>
    <w:rsid w:val="004661ED"/>
    <w:rsid w:val="004668B7"/>
    <w:rsid w:val="004678AA"/>
    <w:rsid w:val="0047198F"/>
    <w:rsid w:val="00473E15"/>
    <w:rsid w:val="00474E70"/>
    <w:rsid w:val="004777EB"/>
    <w:rsid w:val="00480D3B"/>
    <w:rsid w:val="004815D0"/>
    <w:rsid w:val="0048188A"/>
    <w:rsid w:val="004820F2"/>
    <w:rsid w:val="004824EE"/>
    <w:rsid w:val="004841D0"/>
    <w:rsid w:val="00484E76"/>
    <w:rsid w:val="004864BF"/>
    <w:rsid w:val="00491EBB"/>
    <w:rsid w:val="00493041"/>
    <w:rsid w:val="0049347B"/>
    <w:rsid w:val="00493FA0"/>
    <w:rsid w:val="0049734B"/>
    <w:rsid w:val="004A124D"/>
    <w:rsid w:val="004A1628"/>
    <w:rsid w:val="004A1F69"/>
    <w:rsid w:val="004A227A"/>
    <w:rsid w:val="004A42BD"/>
    <w:rsid w:val="004A7AA9"/>
    <w:rsid w:val="004B071A"/>
    <w:rsid w:val="004B12EA"/>
    <w:rsid w:val="004B5942"/>
    <w:rsid w:val="004C00C9"/>
    <w:rsid w:val="004C0BC8"/>
    <w:rsid w:val="004C0E45"/>
    <w:rsid w:val="004C135E"/>
    <w:rsid w:val="004C2F98"/>
    <w:rsid w:val="004C3B35"/>
    <w:rsid w:val="004C440A"/>
    <w:rsid w:val="004C4627"/>
    <w:rsid w:val="004C66B3"/>
    <w:rsid w:val="004C6A6E"/>
    <w:rsid w:val="004C6EDB"/>
    <w:rsid w:val="004C715E"/>
    <w:rsid w:val="004C7864"/>
    <w:rsid w:val="004D053D"/>
    <w:rsid w:val="004D142F"/>
    <w:rsid w:val="004D1CB0"/>
    <w:rsid w:val="004D21DA"/>
    <w:rsid w:val="004D254B"/>
    <w:rsid w:val="004D392B"/>
    <w:rsid w:val="004D3B8C"/>
    <w:rsid w:val="004D44E3"/>
    <w:rsid w:val="004D580D"/>
    <w:rsid w:val="004D5DB8"/>
    <w:rsid w:val="004D6300"/>
    <w:rsid w:val="004D631B"/>
    <w:rsid w:val="004D6423"/>
    <w:rsid w:val="004E1E9F"/>
    <w:rsid w:val="004E2463"/>
    <w:rsid w:val="004E33FF"/>
    <w:rsid w:val="004E390F"/>
    <w:rsid w:val="004E454E"/>
    <w:rsid w:val="004E67DD"/>
    <w:rsid w:val="004F0B6B"/>
    <w:rsid w:val="004F113C"/>
    <w:rsid w:val="004F1611"/>
    <w:rsid w:val="004F1785"/>
    <w:rsid w:val="004F26BE"/>
    <w:rsid w:val="004F3134"/>
    <w:rsid w:val="004F50B9"/>
    <w:rsid w:val="004F64B6"/>
    <w:rsid w:val="004F6C65"/>
    <w:rsid w:val="004F6FF0"/>
    <w:rsid w:val="004F7664"/>
    <w:rsid w:val="00500529"/>
    <w:rsid w:val="005005D8"/>
    <w:rsid w:val="005005F9"/>
    <w:rsid w:val="00501373"/>
    <w:rsid w:val="00502541"/>
    <w:rsid w:val="00502726"/>
    <w:rsid w:val="0050355C"/>
    <w:rsid w:val="00503F97"/>
    <w:rsid w:val="005041F1"/>
    <w:rsid w:val="00504C27"/>
    <w:rsid w:val="00505BD4"/>
    <w:rsid w:val="00506222"/>
    <w:rsid w:val="00506379"/>
    <w:rsid w:val="005068C5"/>
    <w:rsid w:val="00506AF1"/>
    <w:rsid w:val="00512C5E"/>
    <w:rsid w:val="00514B21"/>
    <w:rsid w:val="005173DD"/>
    <w:rsid w:val="00517959"/>
    <w:rsid w:val="00521004"/>
    <w:rsid w:val="005225A9"/>
    <w:rsid w:val="00525399"/>
    <w:rsid w:val="00526F96"/>
    <w:rsid w:val="00527A4A"/>
    <w:rsid w:val="00527F6F"/>
    <w:rsid w:val="00534B5C"/>
    <w:rsid w:val="00534DB2"/>
    <w:rsid w:val="00535166"/>
    <w:rsid w:val="00535DD1"/>
    <w:rsid w:val="005418DF"/>
    <w:rsid w:val="005428BC"/>
    <w:rsid w:val="0054493E"/>
    <w:rsid w:val="00545AEC"/>
    <w:rsid w:val="00547ED2"/>
    <w:rsid w:val="00550D1A"/>
    <w:rsid w:val="0055104A"/>
    <w:rsid w:val="00551613"/>
    <w:rsid w:val="0055162E"/>
    <w:rsid w:val="005556D6"/>
    <w:rsid w:val="00555BA9"/>
    <w:rsid w:val="0055675D"/>
    <w:rsid w:val="00557A58"/>
    <w:rsid w:val="005613A7"/>
    <w:rsid w:val="00562407"/>
    <w:rsid w:val="005636F6"/>
    <w:rsid w:val="0056422C"/>
    <w:rsid w:val="0056570C"/>
    <w:rsid w:val="005667DF"/>
    <w:rsid w:val="00567011"/>
    <w:rsid w:val="00567027"/>
    <w:rsid w:val="00567177"/>
    <w:rsid w:val="00567CFD"/>
    <w:rsid w:val="005725BF"/>
    <w:rsid w:val="00573048"/>
    <w:rsid w:val="005731A3"/>
    <w:rsid w:val="005737F5"/>
    <w:rsid w:val="00573B7E"/>
    <w:rsid w:val="00573DD5"/>
    <w:rsid w:val="005748C9"/>
    <w:rsid w:val="00575A1E"/>
    <w:rsid w:val="00577010"/>
    <w:rsid w:val="00582694"/>
    <w:rsid w:val="00584F27"/>
    <w:rsid w:val="005856EC"/>
    <w:rsid w:val="005858A3"/>
    <w:rsid w:val="00585FF7"/>
    <w:rsid w:val="00586FA9"/>
    <w:rsid w:val="00586FBB"/>
    <w:rsid w:val="005912EC"/>
    <w:rsid w:val="00591F37"/>
    <w:rsid w:val="00592EDC"/>
    <w:rsid w:val="00593E88"/>
    <w:rsid w:val="0059430A"/>
    <w:rsid w:val="0059552D"/>
    <w:rsid w:val="005957E7"/>
    <w:rsid w:val="00596DD8"/>
    <w:rsid w:val="00597AAE"/>
    <w:rsid w:val="005A0DE1"/>
    <w:rsid w:val="005A1C11"/>
    <w:rsid w:val="005A2126"/>
    <w:rsid w:val="005A3DAB"/>
    <w:rsid w:val="005A3F92"/>
    <w:rsid w:val="005A4F1E"/>
    <w:rsid w:val="005A78B4"/>
    <w:rsid w:val="005B11C2"/>
    <w:rsid w:val="005B13FA"/>
    <w:rsid w:val="005B1656"/>
    <w:rsid w:val="005B1A9E"/>
    <w:rsid w:val="005B21AE"/>
    <w:rsid w:val="005B2EC4"/>
    <w:rsid w:val="005B43FD"/>
    <w:rsid w:val="005B51A5"/>
    <w:rsid w:val="005B5ECC"/>
    <w:rsid w:val="005B68D6"/>
    <w:rsid w:val="005B69F1"/>
    <w:rsid w:val="005B7FA8"/>
    <w:rsid w:val="005C043D"/>
    <w:rsid w:val="005C2A2F"/>
    <w:rsid w:val="005C2E73"/>
    <w:rsid w:val="005C376D"/>
    <w:rsid w:val="005C3EF2"/>
    <w:rsid w:val="005C4BF9"/>
    <w:rsid w:val="005C6273"/>
    <w:rsid w:val="005C72C4"/>
    <w:rsid w:val="005D0D97"/>
    <w:rsid w:val="005D1234"/>
    <w:rsid w:val="005D1D94"/>
    <w:rsid w:val="005D20DD"/>
    <w:rsid w:val="005D4131"/>
    <w:rsid w:val="005D5A10"/>
    <w:rsid w:val="005D5F5F"/>
    <w:rsid w:val="005D7D6D"/>
    <w:rsid w:val="005E41EC"/>
    <w:rsid w:val="005E48AD"/>
    <w:rsid w:val="005E611C"/>
    <w:rsid w:val="005E7238"/>
    <w:rsid w:val="005E74CB"/>
    <w:rsid w:val="005F0FDF"/>
    <w:rsid w:val="005F1598"/>
    <w:rsid w:val="005F3286"/>
    <w:rsid w:val="005F4BAA"/>
    <w:rsid w:val="005F52ED"/>
    <w:rsid w:val="005F68DC"/>
    <w:rsid w:val="00600551"/>
    <w:rsid w:val="00600EA4"/>
    <w:rsid w:val="00601B82"/>
    <w:rsid w:val="006023C0"/>
    <w:rsid w:val="00603B7B"/>
    <w:rsid w:val="00604567"/>
    <w:rsid w:val="00604707"/>
    <w:rsid w:val="00606413"/>
    <w:rsid w:val="0060648C"/>
    <w:rsid w:val="00607BE2"/>
    <w:rsid w:val="006102C8"/>
    <w:rsid w:val="00610428"/>
    <w:rsid w:val="00611424"/>
    <w:rsid w:val="00612EE0"/>
    <w:rsid w:val="0061477D"/>
    <w:rsid w:val="006206ED"/>
    <w:rsid w:val="00621567"/>
    <w:rsid w:val="00622684"/>
    <w:rsid w:val="00623E57"/>
    <w:rsid w:val="006243DE"/>
    <w:rsid w:val="00624598"/>
    <w:rsid w:val="00624818"/>
    <w:rsid w:val="006276D7"/>
    <w:rsid w:val="0063148F"/>
    <w:rsid w:val="00632B7B"/>
    <w:rsid w:val="00633DE6"/>
    <w:rsid w:val="0063551A"/>
    <w:rsid w:val="00636201"/>
    <w:rsid w:val="00637821"/>
    <w:rsid w:val="00637D2A"/>
    <w:rsid w:val="00641AEB"/>
    <w:rsid w:val="00642385"/>
    <w:rsid w:val="00643645"/>
    <w:rsid w:val="006453D4"/>
    <w:rsid w:val="006455DC"/>
    <w:rsid w:val="00645642"/>
    <w:rsid w:val="00645F34"/>
    <w:rsid w:val="006465AF"/>
    <w:rsid w:val="0064716E"/>
    <w:rsid w:val="00647B7A"/>
    <w:rsid w:val="00651447"/>
    <w:rsid w:val="00651743"/>
    <w:rsid w:val="00651E9F"/>
    <w:rsid w:val="00652833"/>
    <w:rsid w:val="00652B0B"/>
    <w:rsid w:val="0065516C"/>
    <w:rsid w:val="006553FD"/>
    <w:rsid w:val="00660229"/>
    <w:rsid w:val="00664E32"/>
    <w:rsid w:val="00665E47"/>
    <w:rsid w:val="006664DE"/>
    <w:rsid w:val="00666605"/>
    <w:rsid w:val="00667989"/>
    <w:rsid w:val="00670F46"/>
    <w:rsid w:val="00671CEC"/>
    <w:rsid w:val="00672B93"/>
    <w:rsid w:val="0067426C"/>
    <w:rsid w:val="00674F86"/>
    <w:rsid w:val="00676E68"/>
    <w:rsid w:val="006779C7"/>
    <w:rsid w:val="00680A01"/>
    <w:rsid w:val="00680F31"/>
    <w:rsid w:val="0068175A"/>
    <w:rsid w:val="006818A6"/>
    <w:rsid w:val="00682093"/>
    <w:rsid w:val="00682418"/>
    <w:rsid w:val="00683CED"/>
    <w:rsid w:val="00684DF6"/>
    <w:rsid w:val="00686AF7"/>
    <w:rsid w:val="00686C1A"/>
    <w:rsid w:val="006878ED"/>
    <w:rsid w:val="00687C4D"/>
    <w:rsid w:val="00691B66"/>
    <w:rsid w:val="0069255F"/>
    <w:rsid w:val="00693C31"/>
    <w:rsid w:val="006947E5"/>
    <w:rsid w:val="00694F18"/>
    <w:rsid w:val="0069513A"/>
    <w:rsid w:val="00695E2E"/>
    <w:rsid w:val="006A096A"/>
    <w:rsid w:val="006A0D74"/>
    <w:rsid w:val="006A3508"/>
    <w:rsid w:val="006A3E05"/>
    <w:rsid w:val="006A5C43"/>
    <w:rsid w:val="006A69CF"/>
    <w:rsid w:val="006A7383"/>
    <w:rsid w:val="006B15C7"/>
    <w:rsid w:val="006B3216"/>
    <w:rsid w:val="006B401E"/>
    <w:rsid w:val="006B7825"/>
    <w:rsid w:val="006C019E"/>
    <w:rsid w:val="006C08A0"/>
    <w:rsid w:val="006C2C53"/>
    <w:rsid w:val="006C4238"/>
    <w:rsid w:val="006C4760"/>
    <w:rsid w:val="006C4976"/>
    <w:rsid w:val="006C55F4"/>
    <w:rsid w:val="006C6479"/>
    <w:rsid w:val="006C68EA"/>
    <w:rsid w:val="006C6AA8"/>
    <w:rsid w:val="006C6E9B"/>
    <w:rsid w:val="006C7D1A"/>
    <w:rsid w:val="006D001B"/>
    <w:rsid w:val="006D118A"/>
    <w:rsid w:val="006D198F"/>
    <w:rsid w:val="006D31A8"/>
    <w:rsid w:val="006D49FF"/>
    <w:rsid w:val="006D61CE"/>
    <w:rsid w:val="006D630B"/>
    <w:rsid w:val="006D64E0"/>
    <w:rsid w:val="006D671E"/>
    <w:rsid w:val="006D7CB7"/>
    <w:rsid w:val="006E009E"/>
    <w:rsid w:val="006E016B"/>
    <w:rsid w:val="006E184D"/>
    <w:rsid w:val="006E3680"/>
    <w:rsid w:val="006E7B59"/>
    <w:rsid w:val="006E7FBC"/>
    <w:rsid w:val="006F0DAC"/>
    <w:rsid w:val="006F132F"/>
    <w:rsid w:val="006F3B78"/>
    <w:rsid w:val="006F63BA"/>
    <w:rsid w:val="006F663F"/>
    <w:rsid w:val="00700FBE"/>
    <w:rsid w:val="00701C9A"/>
    <w:rsid w:val="00702954"/>
    <w:rsid w:val="007034FC"/>
    <w:rsid w:val="00703750"/>
    <w:rsid w:val="00703802"/>
    <w:rsid w:val="00703B37"/>
    <w:rsid w:val="00705D1B"/>
    <w:rsid w:val="0070679A"/>
    <w:rsid w:val="00706C9A"/>
    <w:rsid w:val="0070711F"/>
    <w:rsid w:val="00707185"/>
    <w:rsid w:val="00707FD0"/>
    <w:rsid w:val="00711416"/>
    <w:rsid w:val="00711537"/>
    <w:rsid w:val="00713784"/>
    <w:rsid w:val="00714397"/>
    <w:rsid w:val="0071464A"/>
    <w:rsid w:val="00714FF1"/>
    <w:rsid w:val="00715AF9"/>
    <w:rsid w:val="007217E1"/>
    <w:rsid w:val="007219BC"/>
    <w:rsid w:val="00721CE7"/>
    <w:rsid w:val="0072210C"/>
    <w:rsid w:val="00722199"/>
    <w:rsid w:val="007225AC"/>
    <w:rsid w:val="0072264A"/>
    <w:rsid w:val="00723AE3"/>
    <w:rsid w:val="0072400E"/>
    <w:rsid w:val="00724376"/>
    <w:rsid w:val="00724C16"/>
    <w:rsid w:val="00726E3B"/>
    <w:rsid w:val="007274A9"/>
    <w:rsid w:val="007276C0"/>
    <w:rsid w:val="00727EA6"/>
    <w:rsid w:val="007304C6"/>
    <w:rsid w:val="00731C85"/>
    <w:rsid w:val="007320A7"/>
    <w:rsid w:val="00732B9D"/>
    <w:rsid w:val="007332CC"/>
    <w:rsid w:val="00734219"/>
    <w:rsid w:val="007348CD"/>
    <w:rsid w:val="00734E2E"/>
    <w:rsid w:val="00735785"/>
    <w:rsid w:val="007359D1"/>
    <w:rsid w:val="007361F1"/>
    <w:rsid w:val="00736A9B"/>
    <w:rsid w:val="00737B37"/>
    <w:rsid w:val="00740C03"/>
    <w:rsid w:val="0074269B"/>
    <w:rsid w:val="00743557"/>
    <w:rsid w:val="007439EA"/>
    <w:rsid w:val="00745FD5"/>
    <w:rsid w:val="00747248"/>
    <w:rsid w:val="007507AA"/>
    <w:rsid w:val="00750C3D"/>
    <w:rsid w:val="00751C09"/>
    <w:rsid w:val="007529BA"/>
    <w:rsid w:val="00752F2A"/>
    <w:rsid w:val="00753C0F"/>
    <w:rsid w:val="00754654"/>
    <w:rsid w:val="00754F6E"/>
    <w:rsid w:val="0075785A"/>
    <w:rsid w:val="00760B33"/>
    <w:rsid w:val="00763DC7"/>
    <w:rsid w:val="00764308"/>
    <w:rsid w:val="00764897"/>
    <w:rsid w:val="00764E45"/>
    <w:rsid w:val="00765D80"/>
    <w:rsid w:val="0076632B"/>
    <w:rsid w:val="00767BA3"/>
    <w:rsid w:val="00770999"/>
    <w:rsid w:val="007710B3"/>
    <w:rsid w:val="007714BE"/>
    <w:rsid w:val="007717DD"/>
    <w:rsid w:val="007728DD"/>
    <w:rsid w:val="00772EBC"/>
    <w:rsid w:val="00774A10"/>
    <w:rsid w:val="00774C41"/>
    <w:rsid w:val="00774D6B"/>
    <w:rsid w:val="00775B78"/>
    <w:rsid w:val="0077642D"/>
    <w:rsid w:val="007775D8"/>
    <w:rsid w:val="0077762F"/>
    <w:rsid w:val="00781F20"/>
    <w:rsid w:val="00783171"/>
    <w:rsid w:val="00785B36"/>
    <w:rsid w:val="00785CB0"/>
    <w:rsid w:val="00786822"/>
    <w:rsid w:val="0079323A"/>
    <w:rsid w:val="00793CAB"/>
    <w:rsid w:val="00793F10"/>
    <w:rsid w:val="00797A5D"/>
    <w:rsid w:val="00797E6E"/>
    <w:rsid w:val="00797FE3"/>
    <w:rsid w:val="007A207E"/>
    <w:rsid w:val="007A20DC"/>
    <w:rsid w:val="007A4290"/>
    <w:rsid w:val="007A487B"/>
    <w:rsid w:val="007A4B25"/>
    <w:rsid w:val="007A52F3"/>
    <w:rsid w:val="007A6665"/>
    <w:rsid w:val="007A77B2"/>
    <w:rsid w:val="007A78D8"/>
    <w:rsid w:val="007B06B1"/>
    <w:rsid w:val="007B0BE6"/>
    <w:rsid w:val="007B1895"/>
    <w:rsid w:val="007B31ED"/>
    <w:rsid w:val="007B400A"/>
    <w:rsid w:val="007B61F4"/>
    <w:rsid w:val="007B6C66"/>
    <w:rsid w:val="007C0476"/>
    <w:rsid w:val="007C0D9A"/>
    <w:rsid w:val="007C0F53"/>
    <w:rsid w:val="007C163A"/>
    <w:rsid w:val="007C1A4E"/>
    <w:rsid w:val="007C2159"/>
    <w:rsid w:val="007C3379"/>
    <w:rsid w:val="007C452B"/>
    <w:rsid w:val="007C6E5C"/>
    <w:rsid w:val="007D0B99"/>
    <w:rsid w:val="007D1835"/>
    <w:rsid w:val="007D3314"/>
    <w:rsid w:val="007D3EA7"/>
    <w:rsid w:val="007D59ED"/>
    <w:rsid w:val="007D7029"/>
    <w:rsid w:val="007D7383"/>
    <w:rsid w:val="007E01FE"/>
    <w:rsid w:val="007E056F"/>
    <w:rsid w:val="007E0F8F"/>
    <w:rsid w:val="007E24BB"/>
    <w:rsid w:val="007E3C46"/>
    <w:rsid w:val="007E69A1"/>
    <w:rsid w:val="007E6A5B"/>
    <w:rsid w:val="007F0238"/>
    <w:rsid w:val="007F19A5"/>
    <w:rsid w:val="007F1D96"/>
    <w:rsid w:val="007F279D"/>
    <w:rsid w:val="007F4905"/>
    <w:rsid w:val="007F4B68"/>
    <w:rsid w:val="007F516F"/>
    <w:rsid w:val="007F6786"/>
    <w:rsid w:val="008000FE"/>
    <w:rsid w:val="00804862"/>
    <w:rsid w:val="008054B1"/>
    <w:rsid w:val="00806B4A"/>
    <w:rsid w:val="00807403"/>
    <w:rsid w:val="0081139D"/>
    <w:rsid w:val="00811878"/>
    <w:rsid w:val="0081219A"/>
    <w:rsid w:val="0081293F"/>
    <w:rsid w:val="00812CF5"/>
    <w:rsid w:val="00812E94"/>
    <w:rsid w:val="00813BB8"/>
    <w:rsid w:val="00814181"/>
    <w:rsid w:val="00814764"/>
    <w:rsid w:val="00814DE4"/>
    <w:rsid w:val="008157E3"/>
    <w:rsid w:val="00816B84"/>
    <w:rsid w:val="00817228"/>
    <w:rsid w:val="008178DD"/>
    <w:rsid w:val="00821474"/>
    <w:rsid w:val="0082397F"/>
    <w:rsid w:val="00823F5F"/>
    <w:rsid w:val="00824D98"/>
    <w:rsid w:val="00825A36"/>
    <w:rsid w:val="008264DC"/>
    <w:rsid w:val="00826BC9"/>
    <w:rsid w:val="008310D4"/>
    <w:rsid w:val="00833203"/>
    <w:rsid w:val="0083395F"/>
    <w:rsid w:val="00833979"/>
    <w:rsid w:val="008343B3"/>
    <w:rsid w:val="00834CA1"/>
    <w:rsid w:val="00835109"/>
    <w:rsid w:val="00835896"/>
    <w:rsid w:val="00835D60"/>
    <w:rsid w:val="00837111"/>
    <w:rsid w:val="00840B88"/>
    <w:rsid w:val="00841415"/>
    <w:rsid w:val="008417F4"/>
    <w:rsid w:val="00844841"/>
    <w:rsid w:val="00844CEE"/>
    <w:rsid w:val="00844F29"/>
    <w:rsid w:val="008452DC"/>
    <w:rsid w:val="00845AB1"/>
    <w:rsid w:val="008477F8"/>
    <w:rsid w:val="00850D9F"/>
    <w:rsid w:val="008512A1"/>
    <w:rsid w:val="0085203C"/>
    <w:rsid w:val="008530E9"/>
    <w:rsid w:val="00854038"/>
    <w:rsid w:val="00854874"/>
    <w:rsid w:val="00854962"/>
    <w:rsid w:val="00854E08"/>
    <w:rsid w:val="00855DD9"/>
    <w:rsid w:val="0085663B"/>
    <w:rsid w:val="00856EDF"/>
    <w:rsid w:val="008576A1"/>
    <w:rsid w:val="008607E8"/>
    <w:rsid w:val="00860B7E"/>
    <w:rsid w:val="00861476"/>
    <w:rsid w:val="00862BB5"/>
    <w:rsid w:val="00863983"/>
    <w:rsid w:val="008648A5"/>
    <w:rsid w:val="00864C8F"/>
    <w:rsid w:val="0086513C"/>
    <w:rsid w:val="008653F1"/>
    <w:rsid w:val="0086644E"/>
    <w:rsid w:val="00870DB7"/>
    <w:rsid w:val="00872CA2"/>
    <w:rsid w:val="008734AA"/>
    <w:rsid w:val="00875F3A"/>
    <w:rsid w:val="00875F4F"/>
    <w:rsid w:val="00876A21"/>
    <w:rsid w:val="00877EE5"/>
    <w:rsid w:val="008806BF"/>
    <w:rsid w:val="00882293"/>
    <w:rsid w:val="00882777"/>
    <w:rsid w:val="008827A0"/>
    <w:rsid w:val="008827DE"/>
    <w:rsid w:val="00882C2A"/>
    <w:rsid w:val="008834EE"/>
    <w:rsid w:val="008835B1"/>
    <w:rsid w:val="00883780"/>
    <w:rsid w:val="00884174"/>
    <w:rsid w:val="00884834"/>
    <w:rsid w:val="00884D98"/>
    <w:rsid w:val="0088506B"/>
    <w:rsid w:val="00885DB5"/>
    <w:rsid w:val="0089181C"/>
    <w:rsid w:val="008936F7"/>
    <w:rsid w:val="00894255"/>
    <w:rsid w:val="00894336"/>
    <w:rsid w:val="0089555E"/>
    <w:rsid w:val="008957DF"/>
    <w:rsid w:val="00896A7F"/>
    <w:rsid w:val="00897A56"/>
    <w:rsid w:val="008A0626"/>
    <w:rsid w:val="008A080A"/>
    <w:rsid w:val="008A08F1"/>
    <w:rsid w:val="008A0D13"/>
    <w:rsid w:val="008A2397"/>
    <w:rsid w:val="008A2892"/>
    <w:rsid w:val="008A2919"/>
    <w:rsid w:val="008A2921"/>
    <w:rsid w:val="008A48F1"/>
    <w:rsid w:val="008A4A82"/>
    <w:rsid w:val="008A4E61"/>
    <w:rsid w:val="008A5F4A"/>
    <w:rsid w:val="008A6ABF"/>
    <w:rsid w:val="008A79C7"/>
    <w:rsid w:val="008B161B"/>
    <w:rsid w:val="008B27CB"/>
    <w:rsid w:val="008B2AE1"/>
    <w:rsid w:val="008B7992"/>
    <w:rsid w:val="008C1875"/>
    <w:rsid w:val="008C6421"/>
    <w:rsid w:val="008C6DDE"/>
    <w:rsid w:val="008C7059"/>
    <w:rsid w:val="008C759F"/>
    <w:rsid w:val="008D21DF"/>
    <w:rsid w:val="008D2656"/>
    <w:rsid w:val="008D2B2E"/>
    <w:rsid w:val="008D2EFD"/>
    <w:rsid w:val="008D3BB6"/>
    <w:rsid w:val="008D622D"/>
    <w:rsid w:val="008D7C58"/>
    <w:rsid w:val="008E0170"/>
    <w:rsid w:val="008E09C1"/>
    <w:rsid w:val="008E1A9E"/>
    <w:rsid w:val="008E1CD4"/>
    <w:rsid w:val="008E2C57"/>
    <w:rsid w:val="008E3246"/>
    <w:rsid w:val="008E3361"/>
    <w:rsid w:val="008E37C2"/>
    <w:rsid w:val="008E3871"/>
    <w:rsid w:val="008E3EE6"/>
    <w:rsid w:val="008E43CA"/>
    <w:rsid w:val="008E5EB6"/>
    <w:rsid w:val="008E69BC"/>
    <w:rsid w:val="008E7F75"/>
    <w:rsid w:val="008F0C0C"/>
    <w:rsid w:val="008F1D12"/>
    <w:rsid w:val="008F504A"/>
    <w:rsid w:val="00902FF8"/>
    <w:rsid w:val="00903892"/>
    <w:rsid w:val="00903B1F"/>
    <w:rsid w:val="009055B0"/>
    <w:rsid w:val="00906F94"/>
    <w:rsid w:val="0091031C"/>
    <w:rsid w:val="00910558"/>
    <w:rsid w:val="00910AF7"/>
    <w:rsid w:val="00910B1D"/>
    <w:rsid w:val="009114DF"/>
    <w:rsid w:val="00911BE7"/>
    <w:rsid w:val="00912762"/>
    <w:rsid w:val="009127DB"/>
    <w:rsid w:val="009140F1"/>
    <w:rsid w:val="00916138"/>
    <w:rsid w:val="00916795"/>
    <w:rsid w:val="00917939"/>
    <w:rsid w:val="00917C54"/>
    <w:rsid w:val="00921530"/>
    <w:rsid w:val="009241DD"/>
    <w:rsid w:val="00924724"/>
    <w:rsid w:val="00925489"/>
    <w:rsid w:val="0092667E"/>
    <w:rsid w:val="0092789E"/>
    <w:rsid w:val="009321F7"/>
    <w:rsid w:val="009325A4"/>
    <w:rsid w:val="00933848"/>
    <w:rsid w:val="00934AC2"/>
    <w:rsid w:val="009360CF"/>
    <w:rsid w:val="0093623A"/>
    <w:rsid w:val="0094005F"/>
    <w:rsid w:val="0094006E"/>
    <w:rsid w:val="00940A5F"/>
    <w:rsid w:val="00941093"/>
    <w:rsid w:val="00941EB0"/>
    <w:rsid w:val="00941FEF"/>
    <w:rsid w:val="009432DF"/>
    <w:rsid w:val="00943E3B"/>
    <w:rsid w:val="00943F36"/>
    <w:rsid w:val="0094436C"/>
    <w:rsid w:val="00946029"/>
    <w:rsid w:val="0094691B"/>
    <w:rsid w:val="00950B36"/>
    <w:rsid w:val="009515A2"/>
    <w:rsid w:val="00952256"/>
    <w:rsid w:val="00953DD3"/>
    <w:rsid w:val="00954026"/>
    <w:rsid w:val="00956117"/>
    <w:rsid w:val="00956613"/>
    <w:rsid w:val="00961750"/>
    <w:rsid w:val="00964884"/>
    <w:rsid w:val="00964BB2"/>
    <w:rsid w:val="00965539"/>
    <w:rsid w:val="00965ED9"/>
    <w:rsid w:val="00966B6C"/>
    <w:rsid w:val="00966F78"/>
    <w:rsid w:val="00967572"/>
    <w:rsid w:val="00967600"/>
    <w:rsid w:val="00971C74"/>
    <w:rsid w:val="00972789"/>
    <w:rsid w:val="00973D1D"/>
    <w:rsid w:val="009741F7"/>
    <w:rsid w:val="0097471D"/>
    <w:rsid w:val="009754B8"/>
    <w:rsid w:val="0097608A"/>
    <w:rsid w:val="009805E8"/>
    <w:rsid w:val="0098080C"/>
    <w:rsid w:val="009820CE"/>
    <w:rsid w:val="0098340E"/>
    <w:rsid w:val="00983FD1"/>
    <w:rsid w:val="00984C2D"/>
    <w:rsid w:val="00986B0E"/>
    <w:rsid w:val="00990FA7"/>
    <w:rsid w:val="009922A5"/>
    <w:rsid w:val="009926C9"/>
    <w:rsid w:val="00993DED"/>
    <w:rsid w:val="0099402C"/>
    <w:rsid w:val="0099462D"/>
    <w:rsid w:val="00995481"/>
    <w:rsid w:val="00995802"/>
    <w:rsid w:val="00995BAF"/>
    <w:rsid w:val="00996D2D"/>
    <w:rsid w:val="00996E48"/>
    <w:rsid w:val="009974E3"/>
    <w:rsid w:val="009A04D7"/>
    <w:rsid w:val="009A1F15"/>
    <w:rsid w:val="009A3506"/>
    <w:rsid w:val="009A3B03"/>
    <w:rsid w:val="009A4147"/>
    <w:rsid w:val="009A4A1E"/>
    <w:rsid w:val="009A6414"/>
    <w:rsid w:val="009B1B79"/>
    <w:rsid w:val="009B2618"/>
    <w:rsid w:val="009B47B6"/>
    <w:rsid w:val="009B4BFF"/>
    <w:rsid w:val="009B5357"/>
    <w:rsid w:val="009B567B"/>
    <w:rsid w:val="009B6BC9"/>
    <w:rsid w:val="009B72F3"/>
    <w:rsid w:val="009B7F31"/>
    <w:rsid w:val="009C00CE"/>
    <w:rsid w:val="009C3E20"/>
    <w:rsid w:val="009C40AB"/>
    <w:rsid w:val="009C439E"/>
    <w:rsid w:val="009C5E22"/>
    <w:rsid w:val="009C6146"/>
    <w:rsid w:val="009C6CDF"/>
    <w:rsid w:val="009C7E91"/>
    <w:rsid w:val="009D010B"/>
    <w:rsid w:val="009D0CC6"/>
    <w:rsid w:val="009D0EC1"/>
    <w:rsid w:val="009D10BD"/>
    <w:rsid w:val="009D1216"/>
    <w:rsid w:val="009D31E8"/>
    <w:rsid w:val="009D4B03"/>
    <w:rsid w:val="009D5F4C"/>
    <w:rsid w:val="009D6EEE"/>
    <w:rsid w:val="009D768E"/>
    <w:rsid w:val="009E068B"/>
    <w:rsid w:val="009E096E"/>
    <w:rsid w:val="009E0D16"/>
    <w:rsid w:val="009E284C"/>
    <w:rsid w:val="009E2B48"/>
    <w:rsid w:val="009E2DD7"/>
    <w:rsid w:val="009E3C9D"/>
    <w:rsid w:val="009E51ED"/>
    <w:rsid w:val="009E5317"/>
    <w:rsid w:val="009F1896"/>
    <w:rsid w:val="009F1E71"/>
    <w:rsid w:val="009F355B"/>
    <w:rsid w:val="009F3A3B"/>
    <w:rsid w:val="009F4276"/>
    <w:rsid w:val="00A00A0A"/>
    <w:rsid w:val="00A01DE1"/>
    <w:rsid w:val="00A0307A"/>
    <w:rsid w:val="00A05F80"/>
    <w:rsid w:val="00A06776"/>
    <w:rsid w:val="00A0679A"/>
    <w:rsid w:val="00A06AB6"/>
    <w:rsid w:val="00A07DEC"/>
    <w:rsid w:val="00A1041E"/>
    <w:rsid w:val="00A12EEB"/>
    <w:rsid w:val="00A171B7"/>
    <w:rsid w:val="00A17604"/>
    <w:rsid w:val="00A21452"/>
    <w:rsid w:val="00A22E8A"/>
    <w:rsid w:val="00A23625"/>
    <w:rsid w:val="00A2478C"/>
    <w:rsid w:val="00A251A7"/>
    <w:rsid w:val="00A255E5"/>
    <w:rsid w:val="00A25DD4"/>
    <w:rsid w:val="00A26C97"/>
    <w:rsid w:val="00A26D56"/>
    <w:rsid w:val="00A26E7F"/>
    <w:rsid w:val="00A325B4"/>
    <w:rsid w:val="00A33BCC"/>
    <w:rsid w:val="00A344EC"/>
    <w:rsid w:val="00A34794"/>
    <w:rsid w:val="00A360C9"/>
    <w:rsid w:val="00A3671B"/>
    <w:rsid w:val="00A375EE"/>
    <w:rsid w:val="00A40267"/>
    <w:rsid w:val="00A4188D"/>
    <w:rsid w:val="00A41E12"/>
    <w:rsid w:val="00A44763"/>
    <w:rsid w:val="00A4521A"/>
    <w:rsid w:val="00A45689"/>
    <w:rsid w:val="00A45AD6"/>
    <w:rsid w:val="00A45C8B"/>
    <w:rsid w:val="00A45FCA"/>
    <w:rsid w:val="00A465F8"/>
    <w:rsid w:val="00A46769"/>
    <w:rsid w:val="00A46D59"/>
    <w:rsid w:val="00A50E62"/>
    <w:rsid w:val="00A521B8"/>
    <w:rsid w:val="00A523B6"/>
    <w:rsid w:val="00A52416"/>
    <w:rsid w:val="00A5278F"/>
    <w:rsid w:val="00A53F2B"/>
    <w:rsid w:val="00A55243"/>
    <w:rsid w:val="00A55667"/>
    <w:rsid w:val="00A56A37"/>
    <w:rsid w:val="00A60078"/>
    <w:rsid w:val="00A60CF6"/>
    <w:rsid w:val="00A61479"/>
    <w:rsid w:val="00A6157B"/>
    <w:rsid w:val="00A62B45"/>
    <w:rsid w:val="00A633D1"/>
    <w:rsid w:val="00A64ABF"/>
    <w:rsid w:val="00A6521E"/>
    <w:rsid w:val="00A6604C"/>
    <w:rsid w:val="00A70421"/>
    <w:rsid w:val="00A7048A"/>
    <w:rsid w:val="00A720AE"/>
    <w:rsid w:val="00A7320E"/>
    <w:rsid w:val="00A73ED3"/>
    <w:rsid w:val="00A74CC2"/>
    <w:rsid w:val="00A75C18"/>
    <w:rsid w:val="00A7611B"/>
    <w:rsid w:val="00A76148"/>
    <w:rsid w:val="00A76883"/>
    <w:rsid w:val="00A77A97"/>
    <w:rsid w:val="00A80E21"/>
    <w:rsid w:val="00A81850"/>
    <w:rsid w:val="00A826B0"/>
    <w:rsid w:val="00A830C4"/>
    <w:rsid w:val="00A83852"/>
    <w:rsid w:val="00A83ADC"/>
    <w:rsid w:val="00A85AC2"/>
    <w:rsid w:val="00A8714C"/>
    <w:rsid w:val="00A87462"/>
    <w:rsid w:val="00A879E4"/>
    <w:rsid w:val="00A90186"/>
    <w:rsid w:val="00A90825"/>
    <w:rsid w:val="00A91ED8"/>
    <w:rsid w:val="00A9431A"/>
    <w:rsid w:val="00A94776"/>
    <w:rsid w:val="00A94B2F"/>
    <w:rsid w:val="00A95412"/>
    <w:rsid w:val="00A9586F"/>
    <w:rsid w:val="00A97EC1"/>
    <w:rsid w:val="00AA14FE"/>
    <w:rsid w:val="00AA1D79"/>
    <w:rsid w:val="00AA206A"/>
    <w:rsid w:val="00AA29E3"/>
    <w:rsid w:val="00AA47CB"/>
    <w:rsid w:val="00AA5581"/>
    <w:rsid w:val="00AA6D59"/>
    <w:rsid w:val="00AB1C3C"/>
    <w:rsid w:val="00AB29DB"/>
    <w:rsid w:val="00AB3C06"/>
    <w:rsid w:val="00AB467E"/>
    <w:rsid w:val="00AB7359"/>
    <w:rsid w:val="00AC0924"/>
    <w:rsid w:val="00AC128C"/>
    <w:rsid w:val="00AC1BFE"/>
    <w:rsid w:val="00AC2F9D"/>
    <w:rsid w:val="00AC4307"/>
    <w:rsid w:val="00AC4792"/>
    <w:rsid w:val="00AC79A9"/>
    <w:rsid w:val="00AD123A"/>
    <w:rsid w:val="00AD123F"/>
    <w:rsid w:val="00AD1ACF"/>
    <w:rsid w:val="00AD23C2"/>
    <w:rsid w:val="00AD3603"/>
    <w:rsid w:val="00AD3785"/>
    <w:rsid w:val="00AD4DC4"/>
    <w:rsid w:val="00AD578D"/>
    <w:rsid w:val="00AD5F60"/>
    <w:rsid w:val="00AE0BBF"/>
    <w:rsid w:val="00AE120F"/>
    <w:rsid w:val="00AE3EB5"/>
    <w:rsid w:val="00AE3ECD"/>
    <w:rsid w:val="00AE528B"/>
    <w:rsid w:val="00AE549A"/>
    <w:rsid w:val="00AE5E74"/>
    <w:rsid w:val="00AE6447"/>
    <w:rsid w:val="00AE7E29"/>
    <w:rsid w:val="00AF09AA"/>
    <w:rsid w:val="00AF3199"/>
    <w:rsid w:val="00AF3410"/>
    <w:rsid w:val="00AF4027"/>
    <w:rsid w:val="00AF4A64"/>
    <w:rsid w:val="00AF7636"/>
    <w:rsid w:val="00AF7898"/>
    <w:rsid w:val="00B0005D"/>
    <w:rsid w:val="00B00A26"/>
    <w:rsid w:val="00B0152E"/>
    <w:rsid w:val="00B04476"/>
    <w:rsid w:val="00B04702"/>
    <w:rsid w:val="00B0572D"/>
    <w:rsid w:val="00B06129"/>
    <w:rsid w:val="00B065EC"/>
    <w:rsid w:val="00B06C89"/>
    <w:rsid w:val="00B06C92"/>
    <w:rsid w:val="00B06FBA"/>
    <w:rsid w:val="00B109FA"/>
    <w:rsid w:val="00B10A6C"/>
    <w:rsid w:val="00B10D4E"/>
    <w:rsid w:val="00B11041"/>
    <w:rsid w:val="00B11B65"/>
    <w:rsid w:val="00B123DC"/>
    <w:rsid w:val="00B13373"/>
    <w:rsid w:val="00B14CED"/>
    <w:rsid w:val="00B14EF5"/>
    <w:rsid w:val="00B1656E"/>
    <w:rsid w:val="00B170A6"/>
    <w:rsid w:val="00B20182"/>
    <w:rsid w:val="00B21A23"/>
    <w:rsid w:val="00B21ACB"/>
    <w:rsid w:val="00B2203C"/>
    <w:rsid w:val="00B2324D"/>
    <w:rsid w:val="00B2570C"/>
    <w:rsid w:val="00B26DDB"/>
    <w:rsid w:val="00B270EA"/>
    <w:rsid w:val="00B27B4F"/>
    <w:rsid w:val="00B3058C"/>
    <w:rsid w:val="00B31DC3"/>
    <w:rsid w:val="00B3280B"/>
    <w:rsid w:val="00B32941"/>
    <w:rsid w:val="00B347BD"/>
    <w:rsid w:val="00B34EE3"/>
    <w:rsid w:val="00B34FE6"/>
    <w:rsid w:val="00B35B78"/>
    <w:rsid w:val="00B36698"/>
    <w:rsid w:val="00B366B8"/>
    <w:rsid w:val="00B369BC"/>
    <w:rsid w:val="00B3759F"/>
    <w:rsid w:val="00B4137C"/>
    <w:rsid w:val="00B4398B"/>
    <w:rsid w:val="00B4587D"/>
    <w:rsid w:val="00B45E71"/>
    <w:rsid w:val="00B47760"/>
    <w:rsid w:val="00B510D9"/>
    <w:rsid w:val="00B5329C"/>
    <w:rsid w:val="00B53FFC"/>
    <w:rsid w:val="00B55660"/>
    <w:rsid w:val="00B56800"/>
    <w:rsid w:val="00B576CC"/>
    <w:rsid w:val="00B57AD7"/>
    <w:rsid w:val="00B602CC"/>
    <w:rsid w:val="00B6053D"/>
    <w:rsid w:val="00B61DE3"/>
    <w:rsid w:val="00B633E6"/>
    <w:rsid w:val="00B643E8"/>
    <w:rsid w:val="00B64AA9"/>
    <w:rsid w:val="00B653B2"/>
    <w:rsid w:val="00B65E01"/>
    <w:rsid w:val="00B6640C"/>
    <w:rsid w:val="00B670D9"/>
    <w:rsid w:val="00B70864"/>
    <w:rsid w:val="00B71C54"/>
    <w:rsid w:val="00B722C1"/>
    <w:rsid w:val="00B728D9"/>
    <w:rsid w:val="00B76989"/>
    <w:rsid w:val="00B7731C"/>
    <w:rsid w:val="00B8068D"/>
    <w:rsid w:val="00B80799"/>
    <w:rsid w:val="00B821F8"/>
    <w:rsid w:val="00B82239"/>
    <w:rsid w:val="00B83DE2"/>
    <w:rsid w:val="00B84DE5"/>
    <w:rsid w:val="00B851FA"/>
    <w:rsid w:val="00B85452"/>
    <w:rsid w:val="00B85770"/>
    <w:rsid w:val="00B857B6"/>
    <w:rsid w:val="00B866EE"/>
    <w:rsid w:val="00B87E1C"/>
    <w:rsid w:val="00B90B31"/>
    <w:rsid w:val="00B90F62"/>
    <w:rsid w:val="00B90F82"/>
    <w:rsid w:val="00B91A6D"/>
    <w:rsid w:val="00B91B45"/>
    <w:rsid w:val="00B9201B"/>
    <w:rsid w:val="00B924B9"/>
    <w:rsid w:val="00B92853"/>
    <w:rsid w:val="00B93148"/>
    <w:rsid w:val="00B93379"/>
    <w:rsid w:val="00B94CED"/>
    <w:rsid w:val="00B9640F"/>
    <w:rsid w:val="00B96C67"/>
    <w:rsid w:val="00B97F1A"/>
    <w:rsid w:val="00BA0299"/>
    <w:rsid w:val="00BA0E01"/>
    <w:rsid w:val="00BA1458"/>
    <w:rsid w:val="00BA3639"/>
    <w:rsid w:val="00BA3E35"/>
    <w:rsid w:val="00BA4CA3"/>
    <w:rsid w:val="00BA662E"/>
    <w:rsid w:val="00BB0A12"/>
    <w:rsid w:val="00BB2777"/>
    <w:rsid w:val="00BB4428"/>
    <w:rsid w:val="00BB487D"/>
    <w:rsid w:val="00BB4A3F"/>
    <w:rsid w:val="00BB5028"/>
    <w:rsid w:val="00BB59BF"/>
    <w:rsid w:val="00BB5FB7"/>
    <w:rsid w:val="00BB7130"/>
    <w:rsid w:val="00BC0246"/>
    <w:rsid w:val="00BC2FF1"/>
    <w:rsid w:val="00BC4165"/>
    <w:rsid w:val="00BC6A2D"/>
    <w:rsid w:val="00BC79D8"/>
    <w:rsid w:val="00BD2EB9"/>
    <w:rsid w:val="00BD2F66"/>
    <w:rsid w:val="00BD3777"/>
    <w:rsid w:val="00BD707E"/>
    <w:rsid w:val="00BE06F3"/>
    <w:rsid w:val="00BE1712"/>
    <w:rsid w:val="00BE1F88"/>
    <w:rsid w:val="00BE2172"/>
    <w:rsid w:val="00BE255D"/>
    <w:rsid w:val="00BE2EB8"/>
    <w:rsid w:val="00BE2F5A"/>
    <w:rsid w:val="00BE335D"/>
    <w:rsid w:val="00BE3982"/>
    <w:rsid w:val="00BE3C39"/>
    <w:rsid w:val="00BE3EBE"/>
    <w:rsid w:val="00BE4F81"/>
    <w:rsid w:val="00BE57BC"/>
    <w:rsid w:val="00BE5895"/>
    <w:rsid w:val="00BE61E5"/>
    <w:rsid w:val="00BE6C73"/>
    <w:rsid w:val="00BE7C97"/>
    <w:rsid w:val="00BF0B6E"/>
    <w:rsid w:val="00BF2310"/>
    <w:rsid w:val="00BF2D2F"/>
    <w:rsid w:val="00BF3014"/>
    <w:rsid w:val="00BF474E"/>
    <w:rsid w:val="00BF6AC6"/>
    <w:rsid w:val="00BF7A5D"/>
    <w:rsid w:val="00C00790"/>
    <w:rsid w:val="00C00B5E"/>
    <w:rsid w:val="00C017FC"/>
    <w:rsid w:val="00C02BE0"/>
    <w:rsid w:val="00C037C1"/>
    <w:rsid w:val="00C04AA5"/>
    <w:rsid w:val="00C055AA"/>
    <w:rsid w:val="00C0706B"/>
    <w:rsid w:val="00C0782E"/>
    <w:rsid w:val="00C101BE"/>
    <w:rsid w:val="00C13214"/>
    <w:rsid w:val="00C13C20"/>
    <w:rsid w:val="00C13F9A"/>
    <w:rsid w:val="00C156CC"/>
    <w:rsid w:val="00C15E03"/>
    <w:rsid w:val="00C16BA6"/>
    <w:rsid w:val="00C1738F"/>
    <w:rsid w:val="00C17D5C"/>
    <w:rsid w:val="00C200E8"/>
    <w:rsid w:val="00C20F9C"/>
    <w:rsid w:val="00C210C8"/>
    <w:rsid w:val="00C24A4B"/>
    <w:rsid w:val="00C25AD2"/>
    <w:rsid w:val="00C263A0"/>
    <w:rsid w:val="00C26D36"/>
    <w:rsid w:val="00C26ECA"/>
    <w:rsid w:val="00C27567"/>
    <w:rsid w:val="00C27987"/>
    <w:rsid w:val="00C31BA4"/>
    <w:rsid w:val="00C31F45"/>
    <w:rsid w:val="00C32A95"/>
    <w:rsid w:val="00C3406B"/>
    <w:rsid w:val="00C41018"/>
    <w:rsid w:val="00C41162"/>
    <w:rsid w:val="00C41283"/>
    <w:rsid w:val="00C41EBE"/>
    <w:rsid w:val="00C42046"/>
    <w:rsid w:val="00C42355"/>
    <w:rsid w:val="00C423C5"/>
    <w:rsid w:val="00C42FEE"/>
    <w:rsid w:val="00C44162"/>
    <w:rsid w:val="00C45A29"/>
    <w:rsid w:val="00C461A0"/>
    <w:rsid w:val="00C465C4"/>
    <w:rsid w:val="00C472AC"/>
    <w:rsid w:val="00C4774E"/>
    <w:rsid w:val="00C47754"/>
    <w:rsid w:val="00C47D6C"/>
    <w:rsid w:val="00C47DB3"/>
    <w:rsid w:val="00C516EE"/>
    <w:rsid w:val="00C51D4B"/>
    <w:rsid w:val="00C53C4A"/>
    <w:rsid w:val="00C55B46"/>
    <w:rsid w:val="00C56117"/>
    <w:rsid w:val="00C56372"/>
    <w:rsid w:val="00C56531"/>
    <w:rsid w:val="00C61172"/>
    <w:rsid w:val="00C65073"/>
    <w:rsid w:val="00C65EF9"/>
    <w:rsid w:val="00C66644"/>
    <w:rsid w:val="00C67219"/>
    <w:rsid w:val="00C67848"/>
    <w:rsid w:val="00C6796C"/>
    <w:rsid w:val="00C67C14"/>
    <w:rsid w:val="00C7015F"/>
    <w:rsid w:val="00C71DB2"/>
    <w:rsid w:val="00C73C09"/>
    <w:rsid w:val="00C75123"/>
    <w:rsid w:val="00C76A37"/>
    <w:rsid w:val="00C77812"/>
    <w:rsid w:val="00C77D45"/>
    <w:rsid w:val="00C81B82"/>
    <w:rsid w:val="00C81BAC"/>
    <w:rsid w:val="00C83580"/>
    <w:rsid w:val="00C837E2"/>
    <w:rsid w:val="00C8449E"/>
    <w:rsid w:val="00C84857"/>
    <w:rsid w:val="00C85021"/>
    <w:rsid w:val="00C87317"/>
    <w:rsid w:val="00C91675"/>
    <w:rsid w:val="00C9263A"/>
    <w:rsid w:val="00C92BE0"/>
    <w:rsid w:val="00C93481"/>
    <w:rsid w:val="00C966E7"/>
    <w:rsid w:val="00C96B7E"/>
    <w:rsid w:val="00CA1D56"/>
    <w:rsid w:val="00CA460C"/>
    <w:rsid w:val="00CA4798"/>
    <w:rsid w:val="00CA4847"/>
    <w:rsid w:val="00CA49AE"/>
    <w:rsid w:val="00CA5746"/>
    <w:rsid w:val="00CA63C0"/>
    <w:rsid w:val="00CA6A0C"/>
    <w:rsid w:val="00CA7144"/>
    <w:rsid w:val="00CB1EC9"/>
    <w:rsid w:val="00CB2770"/>
    <w:rsid w:val="00CB406A"/>
    <w:rsid w:val="00CB4842"/>
    <w:rsid w:val="00CB4E5C"/>
    <w:rsid w:val="00CB53D0"/>
    <w:rsid w:val="00CB552B"/>
    <w:rsid w:val="00CB568C"/>
    <w:rsid w:val="00CB5BF3"/>
    <w:rsid w:val="00CB6FDF"/>
    <w:rsid w:val="00CB7696"/>
    <w:rsid w:val="00CB7AF8"/>
    <w:rsid w:val="00CC059F"/>
    <w:rsid w:val="00CC0CCF"/>
    <w:rsid w:val="00CC30E8"/>
    <w:rsid w:val="00CC32D5"/>
    <w:rsid w:val="00CC34D8"/>
    <w:rsid w:val="00CC3895"/>
    <w:rsid w:val="00CC3BB8"/>
    <w:rsid w:val="00CC4D05"/>
    <w:rsid w:val="00CC5907"/>
    <w:rsid w:val="00CC6213"/>
    <w:rsid w:val="00CC6601"/>
    <w:rsid w:val="00CC708F"/>
    <w:rsid w:val="00CD4087"/>
    <w:rsid w:val="00CD45BE"/>
    <w:rsid w:val="00CD496B"/>
    <w:rsid w:val="00CD784B"/>
    <w:rsid w:val="00CD79D8"/>
    <w:rsid w:val="00CE03D4"/>
    <w:rsid w:val="00CE05FC"/>
    <w:rsid w:val="00CE0691"/>
    <w:rsid w:val="00CE1477"/>
    <w:rsid w:val="00CE1EFC"/>
    <w:rsid w:val="00CE20D4"/>
    <w:rsid w:val="00CE2838"/>
    <w:rsid w:val="00CE4DBD"/>
    <w:rsid w:val="00CE4F05"/>
    <w:rsid w:val="00CE54AD"/>
    <w:rsid w:val="00CE5CA0"/>
    <w:rsid w:val="00CE65B2"/>
    <w:rsid w:val="00CE7762"/>
    <w:rsid w:val="00CE79D8"/>
    <w:rsid w:val="00CE7A3B"/>
    <w:rsid w:val="00CF054D"/>
    <w:rsid w:val="00CF0BF4"/>
    <w:rsid w:val="00CF0C24"/>
    <w:rsid w:val="00CF0FC8"/>
    <w:rsid w:val="00CF3182"/>
    <w:rsid w:val="00CF50A1"/>
    <w:rsid w:val="00CF7E15"/>
    <w:rsid w:val="00D014AA"/>
    <w:rsid w:val="00D01A69"/>
    <w:rsid w:val="00D01CCE"/>
    <w:rsid w:val="00D026A2"/>
    <w:rsid w:val="00D02F7B"/>
    <w:rsid w:val="00D03911"/>
    <w:rsid w:val="00D04D7E"/>
    <w:rsid w:val="00D06FE8"/>
    <w:rsid w:val="00D0702C"/>
    <w:rsid w:val="00D07045"/>
    <w:rsid w:val="00D0748F"/>
    <w:rsid w:val="00D076B3"/>
    <w:rsid w:val="00D07C1F"/>
    <w:rsid w:val="00D10F18"/>
    <w:rsid w:val="00D13254"/>
    <w:rsid w:val="00D14CA5"/>
    <w:rsid w:val="00D14E87"/>
    <w:rsid w:val="00D155E8"/>
    <w:rsid w:val="00D202EB"/>
    <w:rsid w:val="00D22C46"/>
    <w:rsid w:val="00D22C6A"/>
    <w:rsid w:val="00D23ED7"/>
    <w:rsid w:val="00D26931"/>
    <w:rsid w:val="00D26972"/>
    <w:rsid w:val="00D304F5"/>
    <w:rsid w:val="00D31225"/>
    <w:rsid w:val="00D32AF6"/>
    <w:rsid w:val="00D32BD1"/>
    <w:rsid w:val="00D34B50"/>
    <w:rsid w:val="00D35A85"/>
    <w:rsid w:val="00D40D57"/>
    <w:rsid w:val="00D4100D"/>
    <w:rsid w:val="00D41B32"/>
    <w:rsid w:val="00D41EBE"/>
    <w:rsid w:val="00D41F4B"/>
    <w:rsid w:val="00D420A1"/>
    <w:rsid w:val="00D42F5F"/>
    <w:rsid w:val="00D43B80"/>
    <w:rsid w:val="00D43C08"/>
    <w:rsid w:val="00D44BBA"/>
    <w:rsid w:val="00D45663"/>
    <w:rsid w:val="00D460D0"/>
    <w:rsid w:val="00D47284"/>
    <w:rsid w:val="00D5047C"/>
    <w:rsid w:val="00D52CF6"/>
    <w:rsid w:val="00D545DC"/>
    <w:rsid w:val="00D55A25"/>
    <w:rsid w:val="00D55C48"/>
    <w:rsid w:val="00D5632F"/>
    <w:rsid w:val="00D57B88"/>
    <w:rsid w:val="00D6230B"/>
    <w:rsid w:val="00D62C8D"/>
    <w:rsid w:val="00D63629"/>
    <w:rsid w:val="00D6533C"/>
    <w:rsid w:val="00D71E92"/>
    <w:rsid w:val="00D72948"/>
    <w:rsid w:val="00D72CA1"/>
    <w:rsid w:val="00D743A0"/>
    <w:rsid w:val="00D74F47"/>
    <w:rsid w:val="00D76033"/>
    <w:rsid w:val="00D8026A"/>
    <w:rsid w:val="00D80D6F"/>
    <w:rsid w:val="00D81FED"/>
    <w:rsid w:val="00D82962"/>
    <w:rsid w:val="00D83110"/>
    <w:rsid w:val="00D83FA0"/>
    <w:rsid w:val="00D86408"/>
    <w:rsid w:val="00D9070E"/>
    <w:rsid w:val="00D90949"/>
    <w:rsid w:val="00D90ACF"/>
    <w:rsid w:val="00D91C75"/>
    <w:rsid w:val="00D92035"/>
    <w:rsid w:val="00D93AC4"/>
    <w:rsid w:val="00D94674"/>
    <w:rsid w:val="00D9562E"/>
    <w:rsid w:val="00D96226"/>
    <w:rsid w:val="00D9656B"/>
    <w:rsid w:val="00D96B66"/>
    <w:rsid w:val="00D975BD"/>
    <w:rsid w:val="00D97AAC"/>
    <w:rsid w:val="00D97B08"/>
    <w:rsid w:val="00D97E5F"/>
    <w:rsid w:val="00DA028A"/>
    <w:rsid w:val="00DA057A"/>
    <w:rsid w:val="00DA2E63"/>
    <w:rsid w:val="00DA35B9"/>
    <w:rsid w:val="00DA3602"/>
    <w:rsid w:val="00DA44DA"/>
    <w:rsid w:val="00DA4D7E"/>
    <w:rsid w:val="00DA57CE"/>
    <w:rsid w:val="00DA6816"/>
    <w:rsid w:val="00DB0E9B"/>
    <w:rsid w:val="00DB1061"/>
    <w:rsid w:val="00DB1BD4"/>
    <w:rsid w:val="00DB1DE3"/>
    <w:rsid w:val="00DB4097"/>
    <w:rsid w:val="00DB4DFD"/>
    <w:rsid w:val="00DB7019"/>
    <w:rsid w:val="00DC0C66"/>
    <w:rsid w:val="00DC2100"/>
    <w:rsid w:val="00DC4C0C"/>
    <w:rsid w:val="00DC5605"/>
    <w:rsid w:val="00DC601E"/>
    <w:rsid w:val="00DC6BC7"/>
    <w:rsid w:val="00DC6EF2"/>
    <w:rsid w:val="00DD00AE"/>
    <w:rsid w:val="00DD1CF6"/>
    <w:rsid w:val="00DD4902"/>
    <w:rsid w:val="00DD624E"/>
    <w:rsid w:val="00DD6822"/>
    <w:rsid w:val="00DE194B"/>
    <w:rsid w:val="00DE1C19"/>
    <w:rsid w:val="00DE217F"/>
    <w:rsid w:val="00DE2793"/>
    <w:rsid w:val="00DE33D1"/>
    <w:rsid w:val="00DE34A6"/>
    <w:rsid w:val="00DE3FA3"/>
    <w:rsid w:val="00DE4095"/>
    <w:rsid w:val="00DE6185"/>
    <w:rsid w:val="00DE787E"/>
    <w:rsid w:val="00DE798F"/>
    <w:rsid w:val="00DE7FF6"/>
    <w:rsid w:val="00DF05C6"/>
    <w:rsid w:val="00DF1349"/>
    <w:rsid w:val="00DF1E24"/>
    <w:rsid w:val="00DF3E5B"/>
    <w:rsid w:val="00DF427D"/>
    <w:rsid w:val="00DF47AD"/>
    <w:rsid w:val="00DF4CB8"/>
    <w:rsid w:val="00DF5E29"/>
    <w:rsid w:val="00DF65B2"/>
    <w:rsid w:val="00DF66F7"/>
    <w:rsid w:val="00DF6D4F"/>
    <w:rsid w:val="00DF7106"/>
    <w:rsid w:val="00DF725A"/>
    <w:rsid w:val="00DF7283"/>
    <w:rsid w:val="00DF7D16"/>
    <w:rsid w:val="00E013BC"/>
    <w:rsid w:val="00E019A9"/>
    <w:rsid w:val="00E02185"/>
    <w:rsid w:val="00E022C8"/>
    <w:rsid w:val="00E03490"/>
    <w:rsid w:val="00E043F1"/>
    <w:rsid w:val="00E0499E"/>
    <w:rsid w:val="00E04B6F"/>
    <w:rsid w:val="00E054F7"/>
    <w:rsid w:val="00E0601E"/>
    <w:rsid w:val="00E068E1"/>
    <w:rsid w:val="00E06D7B"/>
    <w:rsid w:val="00E104EE"/>
    <w:rsid w:val="00E10EB6"/>
    <w:rsid w:val="00E12D05"/>
    <w:rsid w:val="00E13657"/>
    <w:rsid w:val="00E136C2"/>
    <w:rsid w:val="00E13CD7"/>
    <w:rsid w:val="00E14303"/>
    <w:rsid w:val="00E151AC"/>
    <w:rsid w:val="00E16021"/>
    <w:rsid w:val="00E16768"/>
    <w:rsid w:val="00E21327"/>
    <w:rsid w:val="00E22A90"/>
    <w:rsid w:val="00E236E2"/>
    <w:rsid w:val="00E23E81"/>
    <w:rsid w:val="00E30823"/>
    <w:rsid w:val="00E3250B"/>
    <w:rsid w:val="00E32917"/>
    <w:rsid w:val="00E32C18"/>
    <w:rsid w:val="00E346D2"/>
    <w:rsid w:val="00E359C7"/>
    <w:rsid w:val="00E4027F"/>
    <w:rsid w:val="00E41B4B"/>
    <w:rsid w:val="00E4411B"/>
    <w:rsid w:val="00E44D1C"/>
    <w:rsid w:val="00E44E1F"/>
    <w:rsid w:val="00E45800"/>
    <w:rsid w:val="00E50054"/>
    <w:rsid w:val="00E50839"/>
    <w:rsid w:val="00E51767"/>
    <w:rsid w:val="00E53EB7"/>
    <w:rsid w:val="00E57724"/>
    <w:rsid w:val="00E602C3"/>
    <w:rsid w:val="00E60D89"/>
    <w:rsid w:val="00E6182E"/>
    <w:rsid w:val="00E62124"/>
    <w:rsid w:val="00E62703"/>
    <w:rsid w:val="00E62942"/>
    <w:rsid w:val="00E63631"/>
    <w:rsid w:val="00E636D8"/>
    <w:rsid w:val="00E640FA"/>
    <w:rsid w:val="00E64613"/>
    <w:rsid w:val="00E66E98"/>
    <w:rsid w:val="00E6731B"/>
    <w:rsid w:val="00E711F1"/>
    <w:rsid w:val="00E72060"/>
    <w:rsid w:val="00E72974"/>
    <w:rsid w:val="00E73C07"/>
    <w:rsid w:val="00E758F6"/>
    <w:rsid w:val="00E76193"/>
    <w:rsid w:val="00E7731B"/>
    <w:rsid w:val="00E77757"/>
    <w:rsid w:val="00E77B6D"/>
    <w:rsid w:val="00E77D86"/>
    <w:rsid w:val="00E77E63"/>
    <w:rsid w:val="00E80340"/>
    <w:rsid w:val="00E81EE9"/>
    <w:rsid w:val="00E82414"/>
    <w:rsid w:val="00E8367E"/>
    <w:rsid w:val="00E849F5"/>
    <w:rsid w:val="00E84DC0"/>
    <w:rsid w:val="00E858D6"/>
    <w:rsid w:val="00E868E8"/>
    <w:rsid w:val="00E876B5"/>
    <w:rsid w:val="00E90359"/>
    <w:rsid w:val="00E91AD7"/>
    <w:rsid w:val="00E91D82"/>
    <w:rsid w:val="00E9278A"/>
    <w:rsid w:val="00E93120"/>
    <w:rsid w:val="00E9356C"/>
    <w:rsid w:val="00E938C1"/>
    <w:rsid w:val="00E93DB2"/>
    <w:rsid w:val="00E947D9"/>
    <w:rsid w:val="00E94CED"/>
    <w:rsid w:val="00E9514F"/>
    <w:rsid w:val="00EA00C9"/>
    <w:rsid w:val="00EA1F62"/>
    <w:rsid w:val="00EA233A"/>
    <w:rsid w:val="00EA29CD"/>
    <w:rsid w:val="00EA3F2A"/>
    <w:rsid w:val="00EA46C3"/>
    <w:rsid w:val="00EA65D2"/>
    <w:rsid w:val="00EA674B"/>
    <w:rsid w:val="00EA68F2"/>
    <w:rsid w:val="00EA7ABB"/>
    <w:rsid w:val="00EB0FFC"/>
    <w:rsid w:val="00EB15B4"/>
    <w:rsid w:val="00EB1F08"/>
    <w:rsid w:val="00EB33FD"/>
    <w:rsid w:val="00EB399E"/>
    <w:rsid w:val="00EB499B"/>
    <w:rsid w:val="00EB5ABB"/>
    <w:rsid w:val="00EB7454"/>
    <w:rsid w:val="00EB750B"/>
    <w:rsid w:val="00EC04EA"/>
    <w:rsid w:val="00EC1289"/>
    <w:rsid w:val="00EC1BCA"/>
    <w:rsid w:val="00EC1EEE"/>
    <w:rsid w:val="00EC32A9"/>
    <w:rsid w:val="00EC3F97"/>
    <w:rsid w:val="00EC4ACD"/>
    <w:rsid w:val="00EC6227"/>
    <w:rsid w:val="00EC7095"/>
    <w:rsid w:val="00EC7CD9"/>
    <w:rsid w:val="00ED13AE"/>
    <w:rsid w:val="00ED1E9D"/>
    <w:rsid w:val="00ED2576"/>
    <w:rsid w:val="00ED2D74"/>
    <w:rsid w:val="00ED3634"/>
    <w:rsid w:val="00ED390F"/>
    <w:rsid w:val="00ED589F"/>
    <w:rsid w:val="00ED67CE"/>
    <w:rsid w:val="00ED6E18"/>
    <w:rsid w:val="00EE0EAF"/>
    <w:rsid w:val="00EE12D2"/>
    <w:rsid w:val="00EE16C3"/>
    <w:rsid w:val="00EE4073"/>
    <w:rsid w:val="00EE6543"/>
    <w:rsid w:val="00EE6719"/>
    <w:rsid w:val="00EE7355"/>
    <w:rsid w:val="00EE7BCE"/>
    <w:rsid w:val="00EE7BFD"/>
    <w:rsid w:val="00EF4767"/>
    <w:rsid w:val="00EF53E1"/>
    <w:rsid w:val="00EF692A"/>
    <w:rsid w:val="00EF7CA3"/>
    <w:rsid w:val="00F00358"/>
    <w:rsid w:val="00F0169F"/>
    <w:rsid w:val="00F03079"/>
    <w:rsid w:val="00F03E42"/>
    <w:rsid w:val="00F0593A"/>
    <w:rsid w:val="00F0651D"/>
    <w:rsid w:val="00F06A6E"/>
    <w:rsid w:val="00F079FC"/>
    <w:rsid w:val="00F07DA4"/>
    <w:rsid w:val="00F1014C"/>
    <w:rsid w:val="00F12427"/>
    <w:rsid w:val="00F132FF"/>
    <w:rsid w:val="00F14AB1"/>
    <w:rsid w:val="00F161EF"/>
    <w:rsid w:val="00F1700F"/>
    <w:rsid w:val="00F176B4"/>
    <w:rsid w:val="00F2066C"/>
    <w:rsid w:val="00F21BD5"/>
    <w:rsid w:val="00F221B7"/>
    <w:rsid w:val="00F2240A"/>
    <w:rsid w:val="00F22960"/>
    <w:rsid w:val="00F22ECB"/>
    <w:rsid w:val="00F236BF"/>
    <w:rsid w:val="00F241C2"/>
    <w:rsid w:val="00F248DF"/>
    <w:rsid w:val="00F25098"/>
    <w:rsid w:val="00F2771D"/>
    <w:rsid w:val="00F335CB"/>
    <w:rsid w:val="00F33E17"/>
    <w:rsid w:val="00F34A0E"/>
    <w:rsid w:val="00F35FFF"/>
    <w:rsid w:val="00F40418"/>
    <w:rsid w:val="00F40421"/>
    <w:rsid w:val="00F41390"/>
    <w:rsid w:val="00F417E4"/>
    <w:rsid w:val="00F41FC9"/>
    <w:rsid w:val="00F42FE6"/>
    <w:rsid w:val="00F447E8"/>
    <w:rsid w:val="00F450AA"/>
    <w:rsid w:val="00F462C0"/>
    <w:rsid w:val="00F466A5"/>
    <w:rsid w:val="00F472B0"/>
    <w:rsid w:val="00F50A4B"/>
    <w:rsid w:val="00F51AB9"/>
    <w:rsid w:val="00F51DEC"/>
    <w:rsid w:val="00F51EE7"/>
    <w:rsid w:val="00F53266"/>
    <w:rsid w:val="00F53270"/>
    <w:rsid w:val="00F533D1"/>
    <w:rsid w:val="00F53421"/>
    <w:rsid w:val="00F53631"/>
    <w:rsid w:val="00F55B2F"/>
    <w:rsid w:val="00F55CD2"/>
    <w:rsid w:val="00F56246"/>
    <w:rsid w:val="00F569B9"/>
    <w:rsid w:val="00F60108"/>
    <w:rsid w:val="00F60174"/>
    <w:rsid w:val="00F6021A"/>
    <w:rsid w:val="00F609E8"/>
    <w:rsid w:val="00F61026"/>
    <w:rsid w:val="00F61E60"/>
    <w:rsid w:val="00F633B2"/>
    <w:rsid w:val="00F645FA"/>
    <w:rsid w:val="00F649AD"/>
    <w:rsid w:val="00F654A3"/>
    <w:rsid w:val="00F65B46"/>
    <w:rsid w:val="00F66A86"/>
    <w:rsid w:val="00F702FC"/>
    <w:rsid w:val="00F70572"/>
    <w:rsid w:val="00F70707"/>
    <w:rsid w:val="00F70C9B"/>
    <w:rsid w:val="00F7509F"/>
    <w:rsid w:val="00F77845"/>
    <w:rsid w:val="00F81016"/>
    <w:rsid w:val="00F8141D"/>
    <w:rsid w:val="00F8164C"/>
    <w:rsid w:val="00F81C45"/>
    <w:rsid w:val="00F82B13"/>
    <w:rsid w:val="00F83149"/>
    <w:rsid w:val="00F83212"/>
    <w:rsid w:val="00F83515"/>
    <w:rsid w:val="00F838DC"/>
    <w:rsid w:val="00F84DBE"/>
    <w:rsid w:val="00F861C2"/>
    <w:rsid w:val="00F86AB0"/>
    <w:rsid w:val="00F901DD"/>
    <w:rsid w:val="00F90E72"/>
    <w:rsid w:val="00F91B67"/>
    <w:rsid w:val="00F9200C"/>
    <w:rsid w:val="00F93EC0"/>
    <w:rsid w:val="00F94141"/>
    <w:rsid w:val="00F95009"/>
    <w:rsid w:val="00F96308"/>
    <w:rsid w:val="00F97C93"/>
    <w:rsid w:val="00FA0982"/>
    <w:rsid w:val="00FA1378"/>
    <w:rsid w:val="00FA1A68"/>
    <w:rsid w:val="00FA3409"/>
    <w:rsid w:val="00FA3702"/>
    <w:rsid w:val="00FA3DA5"/>
    <w:rsid w:val="00FA4027"/>
    <w:rsid w:val="00FA4934"/>
    <w:rsid w:val="00FA5563"/>
    <w:rsid w:val="00FA5AF5"/>
    <w:rsid w:val="00FA5E74"/>
    <w:rsid w:val="00FA5F99"/>
    <w:rsid w:val="00FA61E7"/>
    <w:rsid w:val="00FA6692"/>
    <w:rsid w:val="00FA6ABD"/>
    <w:rsid w:val="00FB12DA"/>
    <w:rsid w:val="00FB2792"/>
    <w:rsid w:val="00FB4C7A"/>
    <w:rsid w:val="00FB641B"/>
    <w:rsid w:val="00FC13DA"/>
    <w:rsid w:val="00FC17E6"/>
    <w:rsid w:val="00FC1FD1"/>
    <w:rsid w:val="00FC26AF"/>
    <w:rsid w:val="00FC2883"/>
    <w:rsid w:val="00FC3AE7"/>
    <w:rsid w:val="00FC3C4D"/>
    <w:rsid w:val="00FC4B01"/>
    <w:rsid w:val="00FC718C"/>
    <w:rsid w:val="00FC7FF5"/>
    <w:rsid w:val="00FD3122"/>
    <w:rsid w:val="00FD4769"/>
    <w:rsid w:val="00FD5797"/>
    <w:rsid w:val="00FD57D2"/>
    <w:rsid w:val="00FD5DF2"/>
    <w:rsid w:val="00FD60B6"/>
    <w:rsid w:val="00FE0FD3"/>
    <w:rsid w:val="00FE2C4D"/>
    <w:rsid w:val="00FE44FF"/>
    <w:rsid w:val="00FE4657"/>
    <w:rsid w:val="00FE4AB4"/>
    <w:rsid w:val="00FE4ED2"/>
    <w:rsid w:val="00FE6431"/>
    <w:rsid w:val="00FE7186"/>
    <w:rsid w:val="00FE73B6"/>
    <w:rsid w:val="00FF1D70"/>
    <w:rsid w:val="00FF257D"/>
    <w:rsid w:val="00FF45F1"/>
    <w:rsid w:val="00FF7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9004B"/>
  <w15:docId w15:val="{35E522CC-057E-4FCD-9058-D847112C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2C53"/>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1">
    <w:name w:val="heading 1"/>
    <w:basedOn w:val="prastasis"/>
    <w:next w:val="prastasis"/>
    <w:link w:val="Antrat1Diagrama"/>
    <w:uiPriority w:val="99"/>
    <w:qFormat/>
    <w:rsid w:val="00220703"/>
    <w:pPr>
      <w:keepNext/>
      <w:outlineLvl w:val="0"/>
    </w:pPr>
    <w:rPr>
      <w:rFonts w:eastAsia="Calibri"/>
      <w:b/>
      <w:color w:val="000000"/>
      <w:sz w:val="20"/>
      <w:lang w:eastAsia="lt-LT"/>
    </w:rPr>
  </w:style>
  <w:style w:type="paragraph" w:styleId="Antrat2">
    <w:name w:val="heading 2"/>
    <w:basedOn w:val="prastasis"/>
    <w:next w:val="prastasis"/>
    <w:link w:val="Antrat2Diagrama"/>
    <w:uiPriority w:val="99"/>
    <w:qFormat/>
    <w:locked/>
    <w:rsid w:val="00EE7BCE"/>
    <w:pPr>
      <w:keepNext/>
      <w:spacing w:before="240" w:after="60"/>
      <w:outlineLvl w:val="1"/>
    </w:pPr>
    <w:rPr>
      <w:rFonts w:ascii="Cambria" w:eastAsia="Calibri" w:hAnsi="Cambria"/>
      <w:b/>
      <w:bCs/>
      <w:i/>
      <w:iCs/>
      <w:sz w:val="28"/>
      <w:szCs w:val="28"/>
    </w:rPr>
  </w:style>
  <w:style w:type="paragraph" w:styleId="Antrat3">
    <w:name w:val="heading 3"/>
    <w:basedOn w:val="prastasis"/>
    <w:next w:val="prastasis"/>
    <w:link w:val="Antrat3Diagrama"/>
    <w:uiPriority w:val="99"/>
    <w:qFormat/>
    <w:locked/>
    <w:rsid w:val="005636F6"/>
    <w:pPr>
      <w:keepNext/>
      <w:spacing w:before="240" w:after="60"/>
      <w:outlineLvl w:val="2"/>
    </w:pPr>
    <w:rPr>
      <w:rFonts w:ascii="Cambria" w:hAnsi="Cambria"/>
      <w:b/>
      <w:bCs/>
      <w:sz w:val="26"/>
      <w:szCs w:val="26"/>
    </w:rPr>
  </w:style>
  <w:style w:type="paragraph" w:styleId="Antrat5">
    <w:name w:val="heading 5"/>
    <w:basedOn w:val="prastasis"/>
    <w:next w:val="prastasis"/>
    <w:link w:val="Antrat5Diagrama"/>
    <w:uiPriority w:val="99"/>
    <w:qFormat/>
    <w:rsid w:val="00573B7E"/>
    <w:pPr>
      <w:keepNext/>
      <w:keepLines/>
      <w:overflowPunct/>
      <w:autoSpaceDE/>
      <w:autoSpaceDN/>
      <w:adjustRightInd/>
      <w:spacing w:before="40" w:line="276" w:lineRule="auto"/>
      <w:textAlignment w:val="auto"/>
      <w:outlineLvl w:val="4"/>
    </w:pPr>
    <w:rPr>
      <w:rFonts w:ascii="Calibri Light" w:eastAsia="Calibri" w:hAnsi="Calibri Light"/>
      <w:color w:val="2E74B5"/>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20703"/>
    <w:rPr>
      <w:rFonts w:ascii="Times New Roman" w:hAnsi="Times New Roman" w:cs="Times New Roman"/>
      <w:b/>
      <w:color w:val="000000"/>
      <w:sz w:val="20"/>
    </w:rPr>
  </w:style>
  <w:style w:type="character" w:customStyle="1" w:styleId="Antrat2Diagrama">
    <w:name w:val="Antraštė 2 Diagrama"/>
    <w:link w:val="Antrat2"/>
    <w:uiPriority w:val="99"/>
    <w:locked/>
    <w:rsid w:val="006F663F"/>
    <w:rPr>
      <w:rFonts w:ascii="Cambria" w:hAnsi="Cambria" w:cs="Times New Roman"/>
      <w:b/>
      <w:i/>
      <w:sz w:val="28"/>
      <w:lang w:eastAsia="en-US"/>
    </w:rPr>
  </w:style>
  <w:style w:type="character" w:customStyle="1" w:styleId="Antrat3Diagrama">
    <w:name w:val="Antraštė 3 Diagrama"/>
    <w:link w:val="Antrat3"/>
    <w:uiPriority w:val="99"/>
    <w:semiHidden/>
    <w:locked/>
    <w:rsid w:val="005636F6"/>
    <w:rPr>
      <w:rFonts w:ascii="Cambria" w:hAnsi="Cambria" w:cs="Times New Roman"/>
      <w:b/>
      <w:sz w:val="26"/>
      <w:lang w:eastAsia="en-US"/>
    </w:rPr>
  </w:style>
  <w:style w:type="character" w:customStyle="1" w:styleId="Antrat5Diagrama">
    <w:name w:val="Antraštė 5 Diagrama"/>
    <w:link w:val="Antrat5"/>
    <w:uiPriority w:val="99"/>
    <w:locked/>
    <w:rsid w:val="00573B7E"/>
    <w:rPr>
      <w:rFonts w:ascii="Calibri Light" w:hAnsi="Calibri Light" w:cs="Times New Roman"/>
      <w:color w:val="2E74B5"/>
    </w:rPr>
  </w:style>
  <w:style w:type="paragraph" w:styleId="Sraopastraipa">
    <w:name w:val="List Paragraph"/>
    <w:aliases w:val="Numbering,ERP-List Paragraph,List Paragraph11,Bullet EY,List Paragraph2,List Paragraph Red"/>
    <w:basedOn w:val="prastasis"/>
    <w:uiPriority w:val="99"/>
    <w:qFormat/>
    <w:rsid w:val="00BE5895"/>
    <w:pPr>
      <w:ind w:left="720"/>
      <w:contextualSpacing/>
    </w:pPr>
  </w:style>
  <w:style w:type="character" w:styleId="Hipersaitas">
    <w:name w:val="Hyperlink"/>
    <w:uiPriority w:val="99"/>
    <w:rsid w:val="00AD5F60"/>
    <w:rPr>
      <w:rFonts w:cs="Times New Roman"/>
      <w:color w:val="0000FF"/>
      <w:u w:val="single"/>
    </w:rPr>
  </w:style>
  <w:style w:type="paragraph" w:styleId="Pagrindinistekstas">
    <w:name w:val="Body Text"/>
    <w:basedOn w:val="prastasis"/>
    <w:link w:val="PagrindinistekstasDiagrama"/>
    <w:uiPriority w:val="99"/>
    <w:rsid w:val="00AD5F60"/>
    <w:pPr>
      <w:spacing w:after="120"/>
    </w:pPr>
    <w:rPr>
      <w:rFonts w:eastAsia="Calibri"/>
      <w:sz w:val="20"/>
      <w:lang w:eastAsia="lt-LT"/>
    </w:rPr>
  </w:style>
  <w:style w:type="character" w:customStyle="1" w:styleId="PagrindinistekstasDiagrama">
    <w:name w:val="Pagrindinis tekstas Diagrama"/>
    <w:link w:val="Pagrindinistekstas"/>
    <w:uiPriority w:val="99"/>
    <w:locked/>
    <w:rsid w:val="00AD5F60"/>
    <w:rPr>
      <w:rFonts w:ascii="Times New Roman" w:hAnsi="Times New Roman" w:cs="Times New Roman"/>
      <w:sz w:val="20"/>
    </w:rPr>
  </w:style>
  <w:style w:type="character" w:customStyle="1" w:styleId="FooterChar">
    <w:name w:val="Footer Char"/>
    <w:uiPriority w:val="99"/>
    <w:locked/>
    <w:rsid w:val="00AD5F60"/>
    <w:rPr>
      <w:sz w:val="24"/>
      <w:lang w:eastAsia="lt-LT"/>
    </w:rPr>
  </w:style>
  <w:style w:type="paragraph" w:styleId="Porat">
    <w:name w:val="footer"/>
    <w:basedOn w:val="prastasis"/>
    <w:link w:val="PoratDiagrama"/>
    <w:uiPriority w:val="99"/>
    <w:rsid w:val="00AD5F60"/>
    <w:pPr>
      <w:tabs>
        <w:tab w:val="center" w:pos="4320"/>
        <w:tab w:val="right" w:pos="8640"/>
      </w:tabs>
      <w:overflowPunct/>
      <w:autoSpaceDE/>
      <w:autoSpaceDN/>
      <w:adjustRightInd/>
      <w:textAlignment w:val="auto"/>
    </w:pPr>
    <w:rPr>
      <w:rFonts w:eastAsia="Calibri"/>
      <w:sz w:val="20"/>
    </w:rPr>
  </w:style>
  <w:style w:type="character" w:customStyle="1" w:styleId="PoratDiagrama">
    <w:name w:val="Poraštė Diagrama"/>
    <w:link w:val="Porat"/>
    <w:uiPriority w:val="99"/>
    <w:semiHidden/>
    <w:locked/>
    <w:rsid w:val="00B4398B"/>
    <w:rPr>
      <w:rFonts w:ascii="Times New Roman" w:hAnsi="Times New Roman" w:cs="Times New Roman"/>
      <w:sz w:val="20"/>
      <w:lang w:eastAsia="en-US"/>
    </w:rPr>
  </w:style>
  <w:style w:type="character" w:customStyle="1" w:styleId="PoratDiagrama1">
    <w:name w:val="Poraštė Diagrama1"/>
    <w:uiPriority w:val="99"/>
    <w:semiHidden/>
    <w:rsid w:val="00AD5F60"/>
    <w:rPr>
      <w:rFonts w:ascii="Times New Roman" w:hAnsi="Times New Roman"/>
      <w:sz w:val="20"/>
    </w:rPr>
  </w:style>
  <w:style w:type="character" w:styleId="Puslapionumeris">
    <w:name w:val="page number"/>
    <w:uiPriority w:val="99"/>
    <w:rsid w:val="00AD5F60"/>
    <w:rPr>
      <w:rFonts w:cs="Times New Roman"/>
    </w:rPr>
  </w:style>
  <w:style w:type="paragraph" w:styleId="Debesliotekstas">
    <w:name w:val="Balloon Text"/>
    <w:basedOn w:val="prastasis"/>
    <w:link w:val="DebesliotekstasDiagrama"/>
    <w:uiPriority w:val="99"/>
    <w:semiHidden/>
    <w:rsid w:val="0093623A"/>
    <w:rPr>
      <w:rFonts w:ascii="Segoe UI" w:eastAsia="Calibri" w:hAnsi="Segoe UI"/>
      <w:sz w:val="18"/>
      <w:szCs w:val="18"/>
      <w:lang w:eastAsia="lt-LT"/>
    </w:rPr>
  </w:style>
  <w:style w:type="character" w:customStyle="1" w:styleId="DebesliotekstasDiagrama">
    <w:name w:val="Debesėlio tekstas Diagrama"/>
    <w:link w:val="Debesliotekstas"/>
    <w:uiPriority w:val="99"/>
    <w:semiHidden/>
    <w:locked/>
    <w:rsid w:val="0093623A"/>
    <w:rPr>
      <w:rFonts w:ascii="Segoe UI" w:hAnsi="Segoe UI" w:cs="Times New Roman"/>
      <w:sz w:val="18"/>
    </w:rPr>
  </w:style>
  <w:style w:type="table" w:styleId="Lentelstinklelis">
    <w:name w:val="Table Grid"/>
    <w:basedOn w:val="prastojilentel"/>
    <w:uiPriority w:val="99"/>
    <w:rsid w:val="0015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47760"/>
    <w:pPr>
      <w:widowControl w:val="0"/>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EB15B4"/>
    <w:pPr>
      <w:tabs>
        <w:tab w:val="center" w:pos="4819"/>
        <w:tab w:val="right" w:pos="9638"/>
      </w:tabs>
    </w:pPr>
    <w:rPr>
      <w:rFonts w:eastAsia="Calibri"/>
      <w:sz w:val="20"/>
      <w:lang w:eastAsia="lt-LT"/>
    </w:rPr>
  </w:style>
  <w:style w:type="character" w:customStyle="1" w:styleId="AntratsDiagrama">
    <w:name w:val="Antraštės Diagrama"/>
    <w:link w:val="Antrats"/>
    <w:uiPriority w:val="99"/>
    <w:locked/>
    <w:rsid w:val="00EB15B4"/>
    <w:rPr>
      <w:rFonts w:ascii="Times New Roman" w:hAnsi="Times New Roman" w:cs="Times New Roman"/>
      <w:sz w:val="20"/>
    </w:rPr>
  </w:style>
  <w:style w:type="paragraph" w:styleId="prastasiniatinklio">
    <w:name w:val="Normal (Web)"/>
    <w:basedOn w:val="prastasis"/>
    <w:uiPriority w:val="99"/>
    <w:rsid w:val="00573B7E"/>
    <w:pPr>
      <w:overflowPunct/>
      <w:autoSpaceDE/>
      <w:autoSpaceDN/>
      <w:adjustRightInd/>
      <w:spacing w:before="100" w:beforeAutospacing="1" w:after="100" w:afterAutospacing="1"/>
      <w:textAlignment w:val="auto"/>
    </w:pPr>
    <w:rPr>
      <w:szCs w:val="24"/>
      <w:lang w:eastAsia="lt-LT"/>
    </w:rPr>
  </w:style>
  <w:style w:type="character" w:styleId="Grietas">
    <w:name w:val="Strong"/>
    <w:uiPriority w:val="99"/>
    <w:qFormat/>
    <w:rsid w:val="00162E95"/>
    <w:rPr>
      <w:rFonts w:cs="Times New Roman"/>
      <w:b/>
    </w:rPr>
  </w:style>
  <w:style w:type="character" w:styleId="Emfaz">
    <w:name w:val="Emphasis"/>
    <w:uiPriority w:val="99"/>
    <w:qFormat/>
    <w:rsid w:val="00162E95"/>
    <w:rPr>
      <w:rFonts w:cs="Times New Roman"/>
      <w:i/>
    </w:rPr>
  </w:style>
  <w:style w:type="character" w:customStyle="1" w:styleId="HeaderChar1">
    <w:name w:val="Header Char1"/>
    <w:uiPriority w:val="99"/>
    <w:locked/>
    <w:rsid w:val="00EE7BCE"/>
    <w:rPr>
      <w:rFonts w:eastAsia="SimSun"/>
      <w:sz w:val="24"/>
      <w:lang w:eastAsia="zh-CN"/>
    </w:rPr>
  </w:style>
  <w:style w:type="paragraph" w:styleId="Pagrindiniotekstotrauka">
    <w:name w:val="Body Text Indent"/>
    <w:basedOn w:val="prastasis"/>
    <w:link w:val="PagrindiniotekstotraukaDiagrama"/>
    <w:uiPriority w:val="99"/>
    <w:rsid w:val="00EE7BCE"/>
    <w:pPr>
      <w:overflowPunct/>
      <w:autoSpaceDE/>
      <w:autoSpaceDN/>
      <w:adjustRightInd/>
      <w:spacing w:after="120"/>
      <w:ind w:left="283"/>
      <w:textAlignment w:val="auto"/>
    </w:pPr>
    <w:rPr>
      <w:rFonts w:ascii="Calibri" w:eastAsia="SimSun" w:hAnsi="Calibri"/>
      <w:szCs w:val="24"/>
      <w:lang w:eastAsia="zh-CN"/>
    </w:rPr>
  </w:style>
  <w:style w:type="character" w:customStyle="1" w:styleId="PagrindiniotekstotraukaDiagrama">
    <w:name w:val="Pagrindinio teksto įtrauka Diagrama"/>
    <w:link w:val="Pagrindiniotekstotrauka"/>
    <w:uiPriority w:val="99"/>
    <w:semiHidden/>
    <w:locked/>
    <w:rsid w:val="00EE7BCE"/>
    <w:rPr>
      <w:rFonts w:eastAsia="SimSun" w:cs="Times New Roman"/>
      <w:sz w:val="24"/>
      <w:lang w:val="lt-LT" w:eastAsia="zh-CN"/>
    </w:rPr>
  </w:style>
  <w:style w:type="paragraph" w:styleId="HTMLiankstoformatuotas">
    <w:name w:val="HTML Preformatted"/>
    <w:basedOn w:val="prastasis"/>
    <w:link w:val="HTMLiankstoformatuotasDiagrama"/>
    <w:uiPriority w:val="99"/>
    <w:rsid w:val="00E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lang w:eastAsia="lt-LT"/>
    </w:rPr>
  </w:style>
  <w:style w:type="character" w:customStyle="1" w:styleId="HTMLiankstoformatuotasDiagrama">
    <w:name w:val="HTML iš anksto formatuotas Diagrama"/>
    <w:link w:val="HTMLiankstoformatuotas"/>
    <w:uiPriority w:val="99"/>
    <w:semiHidden/>
    <w:locked/>
    <w:rsid w:val="00EE7BCE"/>
    <w:rPr>
      <w:rFonts w:ascii="Courier New" w:hAnsi="Courier New" w:cs="Times New Roman"/>
      <w:lang w:val="lt-LT" w:eastAsia="lt-LT"/>
    </w:rPr>
  </w:style>
  <w:style w:type="paragraph" w:customStyle="1" w:styleId="CharChar">
    <w:name w:val="Char Char"/>
    <w:basedOn w:val="prastasis"/>
    <w:uiPriority w:val="99"/>
    <w:rsid w:val="00FA5AF5"/>
    <w:pPr>
      <w:overflowPunct/>
      <w:autoSpaceDE/>
      <w:autoSpaceDN/>
      <w:adjustRightInd/>
      <w:spacing w:after="160" w:line="240" w:lineRule="exact"/>
      <w:textAlignment w:val="auto"/>
    </w:pPr>
    <w:rPr>
      <w:rFonts w:ascii="Tahoma" w:hAnsi="Tahoma"/>
      <w:sz w:val="20"/>
      <w:lang w:val="en-US"/>
    </w:rPr>
  </w:style>
  <w:style w:type="character" w:customStyle="1" w:styleId="st">
    <w:name w:val="st"/>
    <w:uiPriority w:val="99"/>
    <w:rsid w:val="006C019E"/>
    <w:rPr>
      <w:rFonts w:cs="Times New Roman"/>
    </w:rPr>
  </w:style>
  <w:style w:type="paragraph" w:styleId="Betarp">
    <w:name w:val="No Spacing"/>
    <w:uiPriority w:val="99"/>
    <w:qFormat/>
    <w:rsid w:val="00902F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580607">
      <w:marLeft w:val="0"/>
      <w:marRight w:val="0"/>
      <w:marTop w:val="0"/>
      <w:marBottom w:val="0"/>
      <w:divBdr>
        <w:top w:val="none" w:sz="0" w:space="0" w:color="auto"/>
        <w:left w:val="none" w:sz="0" w:space="0" w:color="auto"/>
        <w:bottom w:val="none" w:sz="0" w:space="0" w:color="auto"/>
        <w:right w:val="none" w:sz="0" w:space="0" w:color="auto"/>
      </w:divBdr>
    </w:div>
    <w:div w:id="1984580608">
      <w:marLeft w:val="0"/>
      <w:marRight w:val="0"/>
      <w:marTop w:val="0"/>
      <w:marBottom w:val="0"/>
      <w:divBdr>
        <w:top w:val="none" w:sz="0" w:space="0" w:color="auto"/>
        <w:left w:val="none" w:sz="0" w:space="0" w:color="auto"/>
        <w:bottom w:val="none" w:sz="0" w:space="0" w:color="auto"/>
        <w:right w:val="none" w:sz="0" w:space="0" w:color="auto"/>
      </w:divBdr>
    </w:div>
    <w:div w:id="1984580609">
      <w:marLeft w:val="0"/>
      <w:marRight w:val="0"/>
      <w:marTop w:val="0"/>
      <w:marBottom w:val="0"/>
      <w:divBdr>
        <w:top w:val="none" w:sz="0" w:space="0" w:color="auto"/>
        <w:left w:val="none" w:sz="0" w:space="0" w:color="auto"/>
        <w:bottom w:val="none" w:sz="0" w:space="0" w:color="auto"/>
        <w:right w:val="none" w:sz="0" w:space="0" w:color="auto"/>
      </w:divBdr>
    </w:div>
    <w:div w:id="1984580610">
      <w:marLeft w:val="0"/>
      <w:marRight w:val="0"/>
      <w:marTop w:val="0"/>
      <w:marBottom w:val="0"/>
      <w:divBdr>
        <w:top w:val="none" w:sz="0" w:space="0" w:color="auto"/>
        <w:left w:val="none" w:sz="0" w:space="0" w:color="auto"/>
        <w:bottom w:val="none" w:sz="0" w:space="0" w:color="auto"/>
        <w:right w:val="none" w:sz="0" w:space="0" w:color="auto"/>
      </w:divBdr>
    </w:div>
    <w:div w:id="1984580611">
      <w:marLeft w:val="0"/>
      <w:marRight w:val="0"/>
      <w:marTop w:val="0"/>
      <w:marBottom w:val="0"/>
      <w:divBdr>
        <w:top w:val="none" w:sz="0" w:space="0" w:color="auto"/>
        <w:left w:val="none" w:sz="0" w:space="0" w:color="auto"/>
        <w:bottom w:val="none" w:sz="0" w:space="0" w:color="auto"/>
        <w:right w:val="none" w:sz="0" w:space="0" w:color="auto"/>
      </w:divBdr>
    </w:div>
    <w:div w:id="1984580612">
      <w:marLeft w:val="0"/>
      <w:marRight w:val="0"/>
      <w:marTop w:val="0"/>
      <w:marBottom w:val="0"/>
      <w:divBdr>
        <w:top w:val="none" w:sz="0" w:space="0" w:color="auto"/>
        <w:left w:val="none" w:sz="0" w:space="0" w:color="auto"/>
        <w:bottom w:val="none" w:sz="0" w:space="0" w:color="auto"/>
        <w:right w:val="none" w:sz="0" w:space="0" w:color="auto"/>
      </w:divBdr>
    </w:div>
    <w:div w:id="1984580613">
      <w:marLeft w:val="0"/>
      <w:marRight w:val="0"/>
      <w:marTop w:val="0"/>
      <w:marBottom w:val="0"/>
      <w:divBdr>
        <w:top w:val="none" w:sz="0" w:space="0" w:color="auto"/>
        <w:left w:val="none" w:sz="0" w:space="0" w:color="auto"/>
        <w:bottom w:val="none" w:sz="0" w:space="0" w:color="auto"/>
        <w:right w:val="none" w:sz="0" w:space="0" w:color="auto"/>
      </w:divBdr>
    </w:div>
    <w:div w:id="1984580614">
      <w:marLeft w:val="0"/>
      <w:marRight w:val="0"/>
      <w:marTop w:val="0"/>
      <w:marBottom w:val="0"/>
      <w:divBdr>
        <w:top w:val="none" w:sz="0" w:space="0" w:color="auto"/>
        <w:left w:val="none" w:sz="0" w:space="0" w:color="auto"/>
        <w:bottom w:val="none" w:sz="0" w:space="0" w:color="auto"/>
        <w:right w:val="none" w:sz="0" w:space="0" w:color="auto"/>
      </w:divBdr>
    </w:div>
    <w:div w:id="1984580615">
      <w:marLeft w:val="0"/>
      <w:marRight w:val="0"/>
      <w:marTop w:val="0"/>
      <w:marBottom w:val="0"/>
      <w:divBdr>
        <w:top w:val="none" w:sz="0" w:space="0" w:color="auto"/>
        <w:left w:val="none" w:sz="0" w:space="0" w:color="auto"/>
        <w:bottom w:val="none" w:sz="0" w:space="0" w:color="auto"/>
        <w:right w:val="none" w:sz="0" w:space="0" w:color="auto"/>
      </w:divBdr>
    </w:div>
    <w:div w:id="1984580616">
      <w:marLeft w:val="0"/>
      <w:marRight w:val="0"/>
      <w:marTop w:val="0"/>
      <w:marBottom w:val="0"/>
      <w:divBdr>
        <w:top w:val="none" w:sz="0" w:space="0" w:color="auto"/>
        <w:left w:val="none" w:sz="0" w:space="0" w:color="auto"/>
        <w:bottom w:val="none" w:sz="0" w:space="0" w:color="auto"/>
        <w:right w:val="none" w:sz="0" w:space="0" w:color="auto"/>
      </w:divBdr>
    </w:div>
    <w:div w:id="1984580617">
      <w:marLeft w:val="0"/>
      <w:marRight w:val="0"/>
      <w:marTop w:val="0"/>
      <w:marBottom w:val="0"/>
      <w:divBdr>
        <w:top w:val="none" w:sz="0" w:space="0" w:color="auto"/>
        <w:left w:val="none" w:sz="0" w:space="0" w:color="auto"/>
        <w:bottom w:val="none" w:sz="0" w:space="0" w:color="auto"/>
        <w:right w:val="none" w:sz="0" w:space="0" w:color="auto"/>
      </w:divBdr>
    </w:div>
    <w:div w:id="1984580618">
      <w:marLeft w:val="0"/>
      <w:marRight w:val="0"/>
      <w:marTop w:val="0"/>
      <w:marBottom w:val="0"/>
      <w:divBdr>
        <w:top w:val="none" w:sz="0" w:space="0" w:color="auto"/>
        <w:left w:val="none" w:sz="0" w:space="0" w:color="auto"/>
        <w:bottom w:val="none" w:sz="0" w:space="0" w:color="auto"/>
        <w:right w:val="none" w:sz="0" w:space="0" w:color="auto"/>
      </w:divBdr>
    </w:div>
    <w:div w:id="1984580619">
      <w:marLeft w:val="0"/>
      <w:marRight w:val="0"/>
      <w:marTop w:val="0"/>
      <w:marBottom w:val="0"/>
      <w:divBdr>
        <w:top w:val="none" w:sz="0" w:space="0" w:color="auto"/>
        <w:left w:val="none" w:sz="0" w:space="0" w:color="auto"/>
        <w:bottom w:val="none" w:sz="0" w:space="0" w:color="auto"/>
        <w:right w:val="none" w:sz="0" w:space="0" w:color="auto"/>
      </w:divBdr>
    </w:div>
    <w:div w:id="1984580620">
      <w:marLeft w:val="0"/>
      <w:marRight w:val="0"/>
      <w:marTop w:val="0"/>
      <w:marBottom w:val="0"/>
      <w:divBdr>
        <w:top w:val="none" w:sz="0" w:space="0" w:color="auto"/>
        <w:left w:val="none" w:sz="0" w:space="0" w:color="auto"/>
        <w:bottom w:val="none" w:sz="0" w:space="0" w:color="auto"/>
        <w:right w:val="none" w:sz="0" w:space="0" w:color="auto"/>
      </w:divBdr>
    </w:div>
    <w:div w:id="1984580621">
      <w:marLeft w:val="0"/>
      <w:marRight w:val="0"/>
      <w:marTop w:val="0"/>
      <w:marBottom w:val="0"/>
      <w:divBdr>
        <w:top w:val="none" w:sz="0" w:space="0" w:color="auto"/>
        <w:left w:val="none" w:sz="0" w:space="0" w:color="auto"/>
        <w:bottom w:val="none" w:sz="0" w:space="0" w:color="auto"/>
        <w:right w:val="none" w:sz="0" w:space="0" w:color="auto"/>
      </w:divBdr>
    </w:div>
    <w:div w:id="1984580622">
      <w:marLeft w:val="0"/>
      <w:marRight w:val="0"/>
      <w:marTop w:val="0"/>
      <w:marBottom w:val="0"/>
      <w:divBdr>
        <w:top w:val="none" w:sz="0" w:space="0" w:color="auto"/>
        <w:left w:val="none" w:sz="0" w:space="0" w:color="auto"/>
        <w:bottom w:val="none" w:sz="0" w:space="0" w:color="auto"/>
        <w:right w:val="none" w:sz="0" w:space="0" w:color="auto"/>
      </w:divBdr>
    </w:div>
    <w:div w:id="1984580623">
      <w:marLeft w:val="0"/>
      <w:marRight w:val="0"/>
      <w:marTop w:val="0"/>
      <w:marBottom w:val="0"/>
      <w:divBdr>
        <w:top w:val="none" w:sz="0" w:space="0" w:color="auto"/>
        <w:left w:val="none" w:sz="0" w:space="0" w:color="auto"/>
        <w:bottom w:val="none" w:sz="0" w:space="0" w:color="auto"/>
        <w:right w:val="none" w:sz="0" w:space="0" w:color="auto"/>
      </w:divBdr>
    </w:div>
    <w:div w:id="1984580624">
      <w:marLeft w:val="0"/>
      <w:marRight w:val="0"/>
      <w:marTop w:val="0"/>
      <w:marBottom w:val="0"/>
      <w:divBdr>
        <w:top w:val="none" w:sz="0" w:space="0" w:color="auto"/>
        <w:left w:val="none" w:sz="0" w:space="0" w:color="auto"/>
        <w:bottom w:val="none" w:sz="0" w:space="0" w:color="auto"/>
        <w:right w:val="none" w:sz="0" w:space="0" w:color="auto"/>
      </w:divBdr>
    </w:div>
    <w:div w:id="1984580625">
      <w:marLeft w:val="0"/>
      <w:marRight w:val="0"/>
      <w:marTop w:val="0"/>
      <w:marBottom w:val="0"/>
      <w:divBdr>
        <w:top w:val="none" w:sz="0" w:space="0" w:color="auto"/>
        <w:left w:val="none" w:sz="0" w:space="0" w:color="auto"/>
        <w:bottom w:val="none" w:sz="0" w:space="0" w:color="auto"/>
        <w:right w:val="none" w:sz="0" w:space="0" w:color="auto"/>
      </w:divBdr>
    </w:div>
    <w:div w:id="1984580626">
      <w:marLeft w:val="0"/>
      <w:marRight w:val="0"/>
      <w:marTop w:val="0"/>
      <w:marBottom w:val="0"/>
      <w:divBdr>
        <w:top w:val="none" w:sz="0" w:space="0" w:color="auto"/>
        <w:left w:val="none" w:sz="0" w:space="0" w:color="auto"/>
        <w:bottom w:val="none" w:sz="0" w:space="0" w:color="auto"/>
        <w:right w:val="none" w:sz="0" w:space="0" w:color="auto"/>
      </w:divBdr>
    </w:div>
    <w:div w:id="1984580627">
      <w:marLeft w:val="0"/>
      <w:marRight w:val="0"/>
      <w:marTop w:val="0"/>
      <w:marBottom w:val="0"/>
      <w:divBdr>
        <w:top w:val="none" w:sz="0" w:space="0" w:color="auto"/>
        <w:left w:val="none" w:sz="0" w:space="0" w:color="auto"/>
        <w:bottom w:val="none" w:sz="0" w:space="0" w:color="auto"/>
        <w:right w:val="none" w:sz="0" w:space="0" w:color="auto"/>
      </w:divBdr>
    </w:div>
    <w:div w:id="1984580628">
      <w:marLeft w:val="0"/>
      <w:marRight w:val="0"/>
      <w:marTop w:val="0"/>
      <w:marBottom w:val="0"/>
      <w:divBdr>
        <w:top w:val="none" w:sz="0" w:space="0" w:color="auto"/>
        <w:left w:val="none" w:sz="0" w:space="0" w:color="auto"/>
        <w:bottom w:val="none" w:sz="0" w:space="0" w:color="auto"/>
        <w:right w:val="none" w:sz="0" w:space="0" w:color="auto"/>
      </w:divBdr>
    </w:div>
    <w:div w:id="1984580630">
      <w:marLeft w:val="0"/>
      <w:marRight w:val="0"/>
      <w:marTop w:val="0"/>
      <w:marBottom w:val="0"/>
      <w:divBdr>
        <w:top w:val="none" w:sz="0" w:space="0" w:color="auto"/>
        <w:left w:val="none" w:sz="0" w:space="0" w:color="auto"/>
        <w:bottom w:val="none" w:sz="0" w:space="0" w:color="auto"/>
        <w:right w:val="none" w:sz="0" w:space="0" w:color="auto"/>
      </w:divBdr>
      <w:divsChild>
        <w:div w:id="1984580633">
          <w:marLeft w:val="0"/>
          <w:marRight w:val="0"/>
          <w:marTop w:val="0"/>
          <w:marBottom w:val="0"/>
          <w:divBdr>
            <w:top w:val="none" w:sz="0" w:space="0" w:color="auto"/>
            <w:left w:val="none" w:sz="0" w:space="0" w:color="auto"/>
            <w:bottom w:val="none" w:sz="0" w:space="0" w:color="auto"/>
            <w:right w:val="none" w:sz="0" w:space="0" w:color="auto"/>
          </w:divBdr>
        </w:div>
        <w:div w:id="1984580640">
          <w:marLeft w:val="0"/>
          <w:marRight w:val="0"/>
          <w:marTop w:val="0"/>
          <w:marBottom w:val="0"/>
          <w:divBdr>
            <w:top w:val="none" w:sz="0" w:space="0" w:color="auto"/>
            <w:left w:val="none" w:sz="0" w:space="0" w:color="auto"/>
            <w:bottom w:val="none" w:sz="0" w:space="0" w:color="auto"/>
            <w:right w:val="none" w:sz="0" w:space="0" w:color="auto"/>
          </w:divBdr>
        </w:div>
      </w:divsChild>
    </w:div>
    <w:div w:id="1984580632">
      <w:marLeft w:val="0"/>
      <w:marRight w:val="0"/>
      <w:marTop w:val="0"/>
      <w:marBottom w:val="0"/>
      <w:divBdr>
        <w:top w:val="none" w:sz="0" w:space="0" w:color="auto"/>
        <w:left w:val="none" w:sz="0" w:space="0" w:color="auto"/>
        <w:bottom w:val="none" w:sz="0" w:space="0" w:color="auto"/>
        <w:right w:val="none" w:sz="0" w:space="0" w:color="auto"/>
      </w:divBdr>
    </w:div>
    <w:div w:id="1984580634">
      <w:marLeft w:val="0"/>
      <w:marRight w:val="0"/>
      <w:marTop w:val="0"/>
      <w:marBottom w:val="0"/>
      <w:divBdr>
        <w:top w:val="none" w:sz="0" w:space="0" w:color="auto"/>
        <w:left w:val="none" w:sz="0" w:space="0" w:color="auto"/>
        <w:bottom w:val="none" w:sz="0" w:space="0" w:color="auto"/>
        <w:right w:val="none" w:sz="0" w:space="0" w:color="auto"/>
      </w:divBdr>
    </w:div>
    <w:div w:id="1984580636">
      <w:marLeft w:val="0"/>
      <w:marRight w:val="0"/>
      <w:marTop w:val="0"/>
      <w:marBottom w:val="0"/>
      <w:divBdr>
        <w:top w:val="none" w:sz="0" w:space="0" w:color="auto"/>
        <w:left w:val="none" w:sz="0" w:space="0" w:color="auto"/>
        <w:bottom w:val="none" w:sz="0" w:space="0" w:color="auto"/>
        <w:right w:val="none" w:sz="0" w:space="0" w:color="auto"/>
      </w:divBdr>
    </w:div>
    <w:div w:id="1984580637">
      <w:marLeft w:val="0"/>
      <w:marRight w:val="0"/>
      <w:marTop w:val="0"/>
      <w:marBottom w:val="0"/>
      <w:divBdr>
        <w:top w:val="none" w:sz="0" w:space="0" w:color="auto"/>
        <w:left w:val="none" w:sz="0" w:space="0" w:color="auto"/>
        <w:bottom w:val="none" w:sz="0" w:space="0" w:color="auto"/>
        <w:right w:val="none" w:sz="0" w:space="0" w:color="auto"/>
      </w:divBdr>
    </w:div>
    <w:div w:id="1984580638">
      <w:marLeft w:val="0"/>
      <w:marRight w:val="0"/>
      <w:marTop w:val="0"/>
      <w:marBottom w:val="0"/>
      <w:divBdr>
        <w:top w:val="none" w:sz="0" w:space="0" w:color="auto"/>
        <w:left w:val="none" w:sz="0" w:space="0" w:color="auto"/>
        <w:bottom w:val="none" w:sz="0" w:space="0" w:color="auto"/>
        <w:right w:val="none" w:sz="0" w:space="0" w:color="auto"/>
      </w:divBdr>
      <w:divsChild>
        <w:div w:id="1984580639">
          <w:marLeft w:val="0"/>
          <w:marRight w:val="0"/>
          <w:marTop w:val="0"/>
          <w:marBottom w:val="0"/>
          <w:divBdr>
            <w:top w:val="none" w:sz="0" w:space="0" w:color="auto"/>
            <w:left w:val="none" w:sz="0" w:space="0" w:color="auto"/>
            <w:bottom w:val="none" w:sz="0" w:space="0" w:color="auto"/>
            <w:right w:val="none" w:sz="0" w:space="0" w:color="auto"/>
          </w:divBdr>
          <w:divsChild>
            <w:div w:id="1984580629">
              <w:marLeft w:val="0"/>
              <w:marRight w:val="0"/>
              <w:marTop w:val="0"/>
              <w:marBottom w:val="0"/>
              <w:divBdr>
                <w:top w:val="none" w:sz="0" w:space="0" w:color="auto"/>
                <w:left w:val="none" w:sz="0" w:space="0" w:color="auto"/>
                <w:bottom w:val="none" w:sz="0" w:space="0" w:color="auto"/>
                <w:right w:val="none" w:sz="0" w:space="0" w:color="auto"/>
              </w:divBdr>
            </w:div>
          </w:divsChild>
        </w:div>
        <w:div w:id="1984580641">
          <w:marLeft w:val="0"/>
          <w:marRight w:val="0"/>
          <w:marTop w:val="0"/>
          <w:marBottom w:val="0"/>
          <w:divBdr>
            <w:top w:val="none" w:sz="0" w:space="0" w:color="auto"/>
            <w:left w:val="none" w:sz="0" w:space="0" w:color="auto"/>
            <w:bottom w:val="none" w:sz="0" w:space="0" w:color="auto"/>
            <w:right w:val="none" w:sz="0" w:space="0" w:color="auto"/>
          </w:divBdr>
          <w:divsChild>
            <w:div w:id="19845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643">
      <w:marLeft w:val="0"/>
      <w:marRight w:val="0"/>
      <w:marTop w:val="0"/>
      <w:marBottom w:val="0"/>
      <w:divBdr>
        <w:top w:val="none" w:sz="0" w:space="0" w:color="auto"/>
        <w:left w:val="none" w:sz="0" w:space="0" w:color="auto"/>
        <w:bottom w:val="none" w:sz="0" w:space="0" w:color="auto"/>
        <w:right w:val="none" w:sz="0" w:space="0" w:color="auto"/>
      </w:divBdr>
    </w:div>
    <w:div w:id="1984580644">
      <w:marLeft w:val="0"/>
      <w:marRight w:val="0"/>
      <w:marTop w:val="0"/>
      <w:marBottom w:val="0"/>
      <w:divBdr>
        <w:top w:val="none" w:sz="0" w:space="0" w:color="auto"/>
        <w:left w:val="none" w:sz="0" w:space="0" w:color="auto"/>
        <w:bottom w:val="none" w:sz="0" w:space="0" w:color="auto"/>
        <w:right w:val="none" w:sz="0" w:space="0" w:color="auto"/>
      </w:divBdr>
      <w:divsChild>
        <w:div w:id="1984580635">
          <w:marLeft w:val="0"/>
          <w:marRight w:val="0"/>
          <w:marTop w:val="0"/>
          <w:marBottom w:val="0"/>
          <w:divBdr>
            <w:top w:val="none" w:sz="0" w:space="0" w:color="auto"/>
            <w:left w:val="none" w:sz="0" w:space="0" w:color="auto"/>
            <w:bottom w:val="none" w:sz="0" w:space="0" w:color="auto"/>
            <w:right w:val="none" w:sz="0" w:space="0" w:color="auto"/>
          </w:divBdr>
        </w:div>
        <w:div w:id="198458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tpagegiai.lt/turistinis-marsrutas-karalienes-luizes-ziedas/" TargetMode="External"/><Relationship Id="rId18" Type="http://schemas.openxmlformats.org/officeDocument/2006/relationships/hyperlink" Target="https://www.visitpagegiai.lt/turistinis-marsrutas-karalienes-luizes-ziedas/" TargetMode="External"/><Relationship Id="rId26" Type="http://schemas.openxmlformats.org/officeDocument/2006/relationships/hyperlink" Target="https://www.visitpagegiai.lt/verhnee-menu-informacia/" TargetMode="External"/><Relationship Id="rId39" Type="http://schemas.openxmlformats.org/officeDocument/2006/relationships/hyperlink" Target="https://www.visitpagegiai.lt/uploads/pdf/bukletai/lt/Karalien%C4%97s%20Luiz%C4%97s%20turistinis%20mar%C5%A1rutas%202021-2026.pdf" TargetMode="External"/><Relationship Id="rId21" Type="http://schemas.openxmlformats.org/officeDocument/2006/relationships/hyperlink" Target="https://www.visitpagegiai.lt/verhnee-menu-informacia/" TargetMode="External"/><Relationship Id="rId34" Type="http://schemas.openxmlformats.org/officeDocument/2006/relationships/image" Target="media/image4.jpeg"/><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visitpagegiai.lt/" TargetMode="External"/><Relationship Id="rId20" Type="http://schemas.openxmlformats.org/officeDocument/2006/relationships/hyperlink" Target="https://www.visitpagegiai.lt/main-menu-information/" TargetMode="External"/><Relationship Id="rId29" Type="http://schemas.openxmlformats.org/officeDocument/2006/relationships/hyperlink" Target="https://www.lrt.lt/mediateka/irasas/2000201698/atrask-lietuva-nuo-pagegiu-iki-lekeciu-arba-atvirkscia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pagegiai.lt" TargetMode="External"/><Relationship Id="rId24" Type="http://schemas.openxmlformats.org/officeDocument/2006/relationships/hyperlink" Target="https://www.visitpagegiai.lt/turistinis-marsrutas-karalienes-luizes-ziedas/" TargetMode="External"/><Relationship Id="rId32" Type="http://schemas.openxmlformats.org/officeDocument/2006/relationships/image" Target="media/image2.jpeg"/><Relationship Id="rId37" Type="http://schemas.openxmlformats.org/officeDocument/2006/relationships/hyperlink" Target="https://osp.stat.gov.lt/"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isitpagegiai.lt/verhnee-menu-informacia/" TargetMode="External"/><Relationship Id="rId23" Type="http://schemas.openxmlformats.org/officeDocument/2006/relationships/hyperlink" Target="https://www.visitpagegiai.lt/" TargetMode="External"/><Relationship Id="rId28" Type="http://schemas.openxmlformats.org/officeDocument/2006/relationships/hyperlink" Target="https://www.lrt.lt/mediateka/irasas/2000197707/atrask-lietuva-mazoji-lietuva-pagegiu-krasto-istorija" TargetMode="External"/><Relationship Id="rId36" Type="http://schemas.openxmlformats.org/officeDocument/2006/relationships/image" Target="media/image5.jpeg"/><Relationship Id="rId10" Type="http://schemas.openxmlformats.org/officeDocument/2006/relationships/hyperlink" Target="http://www.tic.pagegiai.lt" TargetMode="External"/><Relationship Id="rId19" Type="http://schemas.openxmlformats.org/officeDocument/2006/relationships/hyperlink" Target="https://www.visitpagegiai.lt/turistinis-marsrutas-karalienes-luizes-ziedas/" TargetMode="External"/><Relationship Id="rId31" Type="http://schemas.openxmlformats.org/officeDocument/2006/relationships/hyperlink" Target="https://www.visitpagegiai.lt/pagrindinis-meniu-ka-pamatyt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yperlink" Target="https://www.visitpagegiai.lt/main-menu-information/" TargetMode="External"/><Relationship Id="rId22" Type="http://schemas.openxmlformats.org/officeDocument/2006/relationships/hyperlink" Target="https://www.visitpagegiai.lt/pagrindinis-meniu-ka-pamatyti/" TargetMode="External"/><Relationship Id="rId27" Type="http://schemas.openxmlformats.org/officeDocument/2006/relationships/hyperlink" Target="https://www.visitpagegiai.lt/turistinis-marsrutas-karalienes-luizes-ziedas/" TargetMode="External"/><Relationship Id="rId30" Type="http://schemas.openxmlformats.org/officeDocument/2006/relationships/hyperlink" Target="http://www.tvk.lt/index.php?m=24&amp;tid=5222" TargetMode="External"/><Relationship Id="rId35" Type="http://schemas.openxmlformats.org/officeDocument/2006/relationships/hyperlink" Target="https://osp.stat.gov.lt/" TargetMode="External"/><Relationship Id="rId43"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visitpagegiai.lt" TargetMode="External"/><Relationship Id="rId17" Type="http://schemas.openxmlformats.org/officeDocument/2006/relationships/hyperlink" Target="https://www.visitpagegiai.lt/pagrindinis-meniu-ka-pamatyti/" TargetMode="External"/><Relationship Id="rId25" Type="http://schemas.openxmlformats.org/officeDocument/2006/relationships/hyperlink" Target="https://www.visitpagegiai.lt/main-menu-information/" TargetMode="External"/><Relationship Id="rId33" Type="http://schemas.openxmlformats.org/officeDocument/2006/relationships/image" Target="media/image3.jpeg"/><Relationship Id="rId38" Type="http://schemas.openxmlformats.org/officeDocument/2006/relationships/hyperlink" Target="https://www.visitpagegiai.lt/kur-apsistoti-ir-pavalgy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42888</Words>
  <Characters>24447</Characters>
  <Application>Microsoft Office Word</Application>
  <DocSecurity>0</DocSecurity>
  <Lines>203</Lines>
  <Paragraphs>134</Paragraphs>
  <ScaleCrop>false</ScaleCrop>
  <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VIEŠOSIOS ĮSTAIGOS</dc:title>
  <dc:subject/>
  <dc:creator>TIC</dc:creator>
  <cp:keywords/>
  <dc:description/>
  <cp:lastModifiedBy>PC</cp:lastModifiedBy>
  <cp:revision>15</cp:revision>
  <cp:lastPrinted>2022-05-30T07:12:00Z</cp:lastPrinted>
  <dcterms:created xsi:type="dcterms:W3CDTF">2022-03-08T13:31:00Z</dcterms:created>
  <dcterms:modified xsi:type="dcterms:W3CDTF">2022-05-30T07:12:00Z</dcterms:modified>
</cp:coreProperties>
</file>