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39" w:rsidRPr="003D3702" w:rsidRDefault="005F6D39" w:rsidP="00B56411">
      <w:pPr>
        <w:spacing w:after="0" w:line="240" w:lineRule="auto"/>
        <w:jc w:val="right"/>
        <w:rPr>
          <w:rFonts w:ascii="Times New Roman" w:hAnsi="Times New Roman"/>
          <w:i/>
          <w:sz w:val="24"/>
          <w:szCs w:val="24"/>
        </w:rPr>
      </w:pPr>
      <w:bookmarkStart w:id="0" w:name="_GoBack"/>
      <w:bookmarkEnd w:id="0"/>
    </w:p>
    <w:tbl>
      <w:tblPr>
        <w:tblW w:w="0" w:type="auto"/>
        <w:tblInd w:w="108" w:type="dxa"/>
        <w:tblLayout w:type="fixed"/>
        <w:tblLook w:val="0000" w:firstRow="0" w:lastRow="0" w:firstColumn="0" w:lastColumn="0" w:noHBand="0" w:noVBand="0"/>
      </w:tblPr>
      <w:tblGrid>
        <w:gridCol w:w="9699"/>
      </w:tblGrid>
      <w:tr w:rsidR="005F6D39" w:rsidRPr="00156E94" w:rsidTr="00F67D96">
        <w:trPr>
          <w:trHeight w:hRule="exact" w:val="1300"/>
        </w:trPr>
        <w:tc>
          <w:tcPr>
            <w:tcW w:w="9699" w:type="dxa"/>
          </w:tcPr>
          <w:p w:rsidR="005F6D39" w:rsidRPr="00156E94" w:rsidRDefault="005D302D" w:rsidP="00F67D96">
            <w:pPr>
              <w:spacing w:line="240" w:lineRule="atLeast"/>
              <w:jc w:val="center"/>
              <w:rPr>
                <w:color w:val="000000"/>
              </w:rPr>
            </w:pPr>
            <w:r>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9pt;height:47.25pt;visibility:visible">
                  <v:imagedata r:id="rId6" o:title=""/>
                </v:shape>
              </w:pict>
            </w:r>
          </w:p>
        </w:tc>
      </w:tr>
      <w:tr w:rsidR="005F6D39" w:rsidRPr="00156E94" w:rsidTr="005D302D">
        <w:trPr>
          <w:trHeight w:hRule="exact" w:val="1814"/>
        </w:trPr>
        <w:tc>
          <w:tcPr>
            <w:tcW w:w="9699" w:type="dxa"/>
          </w:tcPr>
          <w:p w:rsidR="005F6D39" w:rsidRPr="00CA1EDB" w:rsidRDefault="005F6D39" w:rsidP="00F67D96">
            <w:pPr>
              <w:pStyle w:val="Heading2"/>
              <w:spacing w:before="0"/>
            </w:pPr>
            <w:r w:rsidRPr="00CA1EDB">
              <w:t>Pagėgių savivaldybės taryba</w:t>
            </w:r>
          </w:p>
          <w:p w:rsidR="005F6D39" w:rsidRPr="00156E94" w:rsidRDefault="005F6D39" w:rsidP="00F67D96">
            <w:pPr>
              <w:jc w:val="center"/>
              <w:rPr>
                <w:rFonts w:ascii="Times New Roman" w:hAnsi="Times New Roman"/>
                <w:b/>
                <w:bCs/>
                <w:caps/>
                <w:color w:val="000000"/>
                <w:sz w:val="24"/>
                <w:szCs w:val="24"/>
              </w:rPr>
            </w:pPr>
            <w:r w:rsidRPr="00156E94">
              <w:rPr>
                <w:rFonts w:ascii="Times New Roman" w:hAnsi="Times New Roman"/>
                <w:b/>
                <w:bCs/>
                <w:caps/>
                <w:color w:val="000000"/>
                <w:sz w:val="24"/>
                <w:szCs w:val="24"/>
              </w:rPr>
              <w:t>sprendimas</w:t>
            </w:r>
          </w:p>
          <w:p w:rsidR="005F6D39" w:rsidRPr="00156E94" w:rsidRDefault="005F6D39" w:rsidP="006D251F">
            <w:pPr>
              <w:spacing w:after="0" w:line="240" w:lineRule="auto"/>
              <w:jc w:val="center"/>
              <w:rPr>
                <w:rFonts w:ascii="Times New Roman" w:hAnsi="Times New Roman"/>
                <w:b/>
                <w:sz w:val="24"/>
                <w:szCs w:val="24"/>
              </w:rPr>
            </w:pPr>
            <w:r w:rsidRPr="006D251F">
              <w:rPr>
                <w:rFonts w:ascii="Times New Roman" w:hAnsi="Times New Roman"/>
                <w:b/>
                <w:bCs/>
                <w:sz w:val="24"/>
                <w:szCs w:val="24"/>
                <w:lang w:eastAsia="lt-LT"/>
              </w:rPr>
              <w:t xml:space="preserve">DĖL </w:t>
            </w:r>
            <w:r w:rsidRPr="006D251F">
              <w:rPr>
                <w:rFonts w:ascii="Times New Roman" w:hAnsi="Times New Roman"/>
                <w:b/>
                <w:bCs/>
                <w:color w:val="000000"/>
                <w:sz w:val="24"/>
                <w:szCs w:val="24"/>
                <w:lang w:eastAsia="lt-LT"/>
              </w:rPr>
              <w:t>PRITARIMO PROJEKTO ,,FUNKCINĖS ZONOS TAURAGĖ+ PLĖTROS STRATEGIJOS PIRMAEILIŲ VEIKSMŲ ĮGYVENDINIMAS</w:t>
            </w:r>
            <w:r w:rsidRPr="006D251F">
              <w:rPr>
                <w:rFonts w:ascii="Times New Roman" w:hAnsi="Times New Roman"/>
                <w:b/>
                <w:color w:val="000000"/>
                <w:sz w:val="24"/>
                <w:szCs w:val="24"/>
                <w:lang w:eastAsia="lt-LT"/>
              </w:rPr>
              <w:t>“</w:t>
            </w:r>
            <w:r>
              <w:rPr>
                <w:rFonts w:ascii="Times New Roman" w:hAnsi="Times New Roman"/>
                <w:b/>
                <w:color w:val="000000"/>
                <w:sz w:val="24"/>
                <w:szCs w:val="24"/>
                <w:lang w:eastAsia="lt-LT"/>
              </w:rPr>
              <w:t xml:space="preserve"> </w:t>
            </w:r>
            <w:r w:rsidRPr="006D251F">
              <w:rPr>
                <w:rFonts w:ascii="Times New Roman" w:hAnsi="Times New Roman"/>
                <w:b/>
                <w:color w:val="000000"/>
                <w:sz w:val="24"/>
                <w:szCs w:val="24"/>
                <w:lang w:eastAsia="lt-LT"/>
              </w:rPr>
              <w:t>ĮGYVENDINIMUI IR FINANSAVIMUI</w:t>
            </w:r>
          </w:p>
        </w:tc>
      </w:tr>
      <w:tr w:rsidR="005F6D39" w:rsidRPr="00156E94" w:rsidTr="006D251F">
        <w:trPr>
          <w:trHeight w:hRule="exact" w:val="1066"/>
        </w:trPr>
        <w:tc>
          <w:tcPr>
            <w:tcW w:w="9699" w:type="dxa"/>
          </w:tcPr>
          <w:p w:rsidR="005F6D39" w:rsidRDefault="005F6D39" w:rsidP="00F67D96">
            <w:pPr>
              <w:pStyle w:val="Heading2"/>
              <w:rPr>
                <w:b w:val="0"/>
                <w:bCs w:val="0"/>
                <w:caps w:val="0"/>
              </w:rPr>
            </w:pPr>
          </w:p>
          <w:p w:rsidR="005F6D39" w:rsidRPr="004E683A" w:rsidRDefault="005F6D39" w:rsidP="00F67D96">
            <w:pPr>
              <w:pStyle w:val="Heading2"/>
              <w:rPr>
                <w:b w:val="0"/>
                <w:bCs w:val="0"/>
                <w:caps w:val="0"/>
              </w:rPr>
            </w:pPr>
            <w:r>
              <w:rPr>
                <w:b w:val="0"/>
                <w:bCs w:val="0"/>
                <w:caps w:val="0"/>
              </w:rPr>
              <w:t>2020 m. gruodžio</w:t>
            </w:r>
            <w:r w:rsidRPr="004E683A">
              <w:rPr>
                <w:b w:val="0"/>
                <w:bCs w:val="0"/>
                <w:caps w:val="0"/>
              </w:rPr>
              <w:t xml:space="preserve"> </w:t>
            </w:r>
            <w:r w:rsidR="00154FC4">
              <w:rPr>
                <w:b w:val="0"/>
                <w:bCs w:val="0"/>
                <w:caps w:val="0"/>
              </w:rPr>
              <w:t>21 d. Nr. T</w:t>
            </w:r>
            <w:r w:rsidRPr="004E683A">
              <w:rPr>
                <w:b w:val="0"/>
                <w:bCs w:val="0"/>
                <w:caps w:val="0"/>
              </w:rPr>
              <w:t xml:space="preserve">- </w:t>
            </w:r>
            <w:r w:rsidR="00154FC4">
              <w:rPr>
                <w:b w:val="0"/>
                <w:bCs w:val="0"/>
                <w:caps w:val="0"/>
              </w:rPr>
              <w:t>263</w:t>
            </w:r>
          </w:p>
          <w:p w:rsidR="005F6D39" w:rsidRPr="00156E94" w:rsidRDefault="005F6D39" w:rsidP="00F67D96">
            <w:pPr>
              <w:jc w:val="center"/>
            </w:pPr>
            <w:r w:rsidRPr="00156E94">
              <w:rPr>
                <w:rFonts w:ascii="Times New Roman" w:hAnsi="Times New Roman"/>
              </w:rPr>
              <w:t>Pagėgiai</w:t>
            </w:r>
          </w:p>
        </w:tc>
      </w:tr>
    </w:tbl>
    <w:p w:rsidR="005F6D39" w:rsidRDefault="005F6D39" w:rsidP="00B56411">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p>
    <w:p w:rsidR="005F6D39" w:rsidRDefault="005F6D39" w:rsidP="006D251F">
      <w:pPr>
        <w:spacing w:after="0" w:line="240" w:lineRule="auto"/>
        <w:ind w:firstLine="720"/>
        <w:jc w:val="both"/>
        <w:rPr>
          <w:rFonts w:ascii="Times New Roman" w:hAnsi="Times New Roman"/>
          <w:sz w:val="24"/>
          <w:szCs w:val="24"/>
          <w:lang w:eastAsia="lt-LT"/>
        </w:rPr>
      </w:pPr>
      <w:r>
        <w:rPr>
          <w:rFonts w:ascii="Times New Roman" w:hAnsi="Times New Roman"/>
          <w:sz w:val="24"/>
          <w:szCs w:val="24"/>
        </w:rPr>
        <w:t xml:space="preserve">   </w:t>
      </w:r>
    </w:p>
    <w:p w:rsidR="005F6D39" w:rsidRPr="006D251F" w:rsidRDefault="005F6D39" w:rsidP="006D251F">
      <w:pPr>
        <w:spacing w:after="0" w:line="360" w:lineRule="auto"/>
        <w:ind w:firstLine="1296"/>
        <w:jc w:val="both"/>
        <w:rPr>
          <w:rFonts w:ascii="Times New Roman" w:hAnsi="Times New Roman"/>
          <w:sz w:val="24"/>
          <w:szCs w:val="24"/>
          <w:lang w:eastAsia="lt-LT"/>
        </w:rPr>
      </w:pPr>
      <w:r w:rsidRPr="006D251F">
        <w:rPr>
          <w:rFonts w:ascii="Times New Roman" w:hAnsi="Times New Roman"/>
          <w:sz w:val="24"/>
          <w:szCs w:val="24"/>
          <w:lang w:eastAsia="lt-LT"/>
        </w:rPr>
        <w:t xml:space="preserve">Vadovaudamasi Lietuvos Respublikos vietos savivaldos įstatymo 16 straipsnio 4 dalimi, 2014–2020 metų Europos Sąjungos fondų investicijų veiksmų programos </w:t>
      </w:r>
      <w:r w:rsidRPr="006D251F">
        <w:rPr>
          <w:rFonts w:ascii="Times New Roman" w:hAnsi="Times New Roman"/>
          <w:color w:val="000000"/>
          <w:sz w:val="24"/>
          <w:szCs w:val="24"/>
        </w:rPr>
        <w:t>4 prioriteto „Energijos efektyvumo ir atsinaujinančių išteklių energijos gamybos ir naudojimo skatinimas“, 7 prioriteto „Kokybiško užimtumo ir dalyvavimo darbo rinkoje skatinimas“, 8 prioriteto „Socialinės įtraukties didinimas ir kova su skurdu“ ir 10 prioriteto „Visuomenės poreikius atitinkantis ir pažangus viešasis valdymas“ jungtinės priemonės Nr. J08-CPVA-V „Funkcinių zonų vystymas“ projektų finansavimo sąlygų aprašu</w:t>
      </w:r>
      <w:r w:rsidRPr="006D251F">
        <w:rPr>
          <w:rFonts w:ascii="Times New Roman" w:hAnsi="Times New Roman"/>
          <w:sz w:val="24"/>
          <w:szCs w:val="24"/>
          <w:lang w:eastAsia="lt-LT"/>
        </w:rPr>
        <w:t xml:space="preserve">, patvirtintu Lietuvos Respublikos vidaus reikalų ministro 2020 m. lapkričio 17 d. įsakymu Nr. 1V-1180 „Dėl </w:t>
      </w:r>
      <w:r w:rsidRPr="006D251F">
        <w:rPr>
          <w:rFonts w:ascii="Times New Roman" w:hAnsi="Times New Roman"/>
          <w:color w:val="000000"/>
          <w:sz w:val="24"/>
          <w:szCs w:val="24"/>
        </w:rPr>
        <w:t xml:space="preserve">2014–2020 metų Europos Sąjungos fondų investicijų veiksmų programos 4, 7, 8 ir 10 prioritetų jungtinės priemonės Nr. J08-CPVA-V „Funkcinių zonų vystymas“ projektų finansavimo sąlygų aprašo </w:t>
      </w:r>
      <w:r>
        <w:rPr>
          <w:rFonts w:ascii="Times New Roman" w:hAnsi="Times New Roman"/>
          <w:sz w:val="24"/>
          <w:szCs w:val="24"/>
          <w:lang w:eastAsia="lt-LT"/>
        </w:rPr>
        <w:t>patvirtinimo“,  Pagėgių</w:t>
      </w:r>
      <w:r w:rsidRPr="006D251F">
        <w:rPr>
          <w:rFonts w:ascii="Times New Roman" w:hAnsi="Times New Roman"/>
          <w:sz w:val="24"/>
          <w:szCs w:val="24"/>
          <w:lang w:eastAsia="lt-LT"/>
        </w:rPr>
        <w:t xml:space="preserve"> savivaldybės taryba</w:t>
      </w:r>
      <w:r>
        <w:rPr>
          <w:rFonts w:ascii="Times New Roman" w:hAnsi="Times New Roman"/>
          <w:sz w:val="24"/>
          <w:szCs w:val="24"/>
          <w:lang w:eastAsia="lt-LT"/>
        </w:rPr>
        <w:t xml:space="preserve"> </w:t>
      </w:r>
      <w:r w:rsidRPr="006D251F">
        <w:rPr>
          <w:rFonts w:ascii="Times New Roman" w:hAnsi="Times New Roman"/>
          <w:spacing w:val="40"/>
          <w:sz w:val="24"/>
          <w:szCs w:val="24"/>
          <w:lang w:eastAsia="lt-LT"/>
        </w:rPr>
        <w:t>nusprendžia:</w:t>
      </w:r>
    </w:p>
    <w:p w:rsidR="005F6D39" w:rsidRPr="006D251F" w:rsidRDefault="005F6D39" w:rsidP="006D251F">
      <w:pPr>
        <w:spacing w:after="0" w:line="360" w:lineRule="auto"/>
        <w:ind w:firstLine="1296"/>
        <w:jc w:val="both"/>
        <w:rPr>
          <w:rFonts w:ascii="Times New Roman" w:hAnsi="Times New Roman"/>
          <w:sz w:val="24"/>
          <w:szCs w:val="24"/>
          <w:lang w:eastAsia="lt-LT"/>
        </w:rPr>
      </w:pPr>
      <w:r w:rsidRPr="006D251F">
        <w:rPr>
          <w:rFonts w:ascii="Times New Roman" w:hAnsi="Times New Roman"/>
          <w:color w:val="000000"/>
          <w:sz w:val="24"/>
          <w:szCs w:val="24"/>
          <w:lang w:eastAsia="lt-LT"/>
        </w:rPr>
        <w:t>1. Pritarti projekto ,,Funkcinės zonos Tauragė+ plėtros strategijos pirmaeilių veiksmų įgyvendinimas“(toliau – Projektas) įgyvendinimui.</w:t>
      </w:r>
    </w:p>
    <w:p w:rsidR="005F6D39" w:rsidRPr="006D251F" w:rsidRDefault="005F6D39" w:rsidP="006D251F">
      <w:pPr>
        <w:spacing w:after="0" w:line="360" w:lineRule="auto"/>
        <w:ind w:firstLine="1296"/>
        <w:jc w:val="both"/>
        <w:rPr>
          <w:rFonts w:ascii="Times New Roman" w:hAnsi="Times New Roman"/>
          <w:sz w:val="24"/>
          <w:szCs w:val="24"/>
          <w:lang w:eastAsia="lt-LT"/>
        </w:rPr>
      </w:pPr>
      <w:r w:rsidRPr="006D251F">
        <w:rPr>
          <w:rFonts w:ascii="Times New Roman" w:hAnsi="Times New Roman"/>
          <w:color w:val="000000"/>
          <w:sz w:val="24"/>
          <w:szCs w:val="24"/>
          <w:lang w:eastAsia="lt-LT"/>
        </w:rPr>
        <w:t>2.</w:t>
      </w:r>
      <w:r>
        <w:rPr>
          <w:rFonts w:ascii="Times New Roman" w:hAnsi="Times New Roman"/>
          <w:color w:val="000000"/>
          <w:sz w:val="24"/>
          <w:szCs w:val="24"/>
          <w:lang w:eastAsia="lt-LT"/>
        </w:rPr>
        <w:t xml:space="preserve"> </w:t>
      </w:r>
      <w:r w:rsidRPr="006D251F">
        <w:rPr>
          <w:rFonts w:ascii="Times New Roman" w:hAnsi="Times New Roman"/>
          <w:color w:val="000000"/>
          <w:sz w:val="24"/>
          <w:szCs w:val="24"/>
          <w:lang w:eastAsia="lt-LT"/>
        </w:rPr>
        <w:t>Sutikti, kad:</w:t>
      </w:r>
    </w:p>
    <w:p w:rsidR="005F6D39" w:rsidRPr="006D251F" w:rsidRDefault="005F6D39" w:rsidP="006D251F">
      <w:pPr>
        <w:spacing w:after="0" w:line="360" w:lineRule="auto"/>
        <w:ind w:firstLine="1296"/>
        <w:jc w:val="both"/>
        <w:rPr>
          <w:rFonts w:ascii="Times New Roman" w:hAnsi="Times New Roman"/>
          <w:sz w:val="24"/>
          <w:szCs w:val="24"/>
          <w:lang w:eastAsia="lt-LT"/>
        </w:rPr>
      </w:pPr>
      <w:r>
        <w:rPr>
          <w:rFonts w:ascii="Times New Roman" w:hAnsi="Times New Roman"/>
          <w:color w:val="000000"/>
          <w:sz w:val="24"/>
          <w:szCs w:val="24"/>
          <w:lang w:eastAsia="lt-LT"/>
        </w:rPr>
        <w:t xml:space="preserve">2.1. </w:t>
      </w:r>
      <w:r w:rsidRPr="006D251F">
        <w:rPr>
          <w:rFonts w:ascii="Times New Roman" w:hAnsi="Times New Roman"/>
          <w:color w:val="000000"/>
          <w:sz w:val="24"/>
          <w:szCs w:val="24"/>
          <w:lang w:eastAsia="lt-LT"/>
        </w:rPr>
        <w:t>Tauragės rajono savivaldybės administracija būtų Projekto pareiškėju ir vykdytoju;</w:t>
      </w:r>
    </w:p>
    <w:p w:rsidR="005F6D39" w:rsidRPr="006D251F" w:rsidRDefault="005F6D39" w:rsidP="006D251F">
      <w:pPr>
        <w:spacing w:after="0" w:line="360" w:lineRule="auto"/>
        <w:ind w:firstLine="1296"/>
        <w:jc w:val="both"/>
        <w:rPr>
          <w:rFonts w:ascii="Times New Roman" w:hAnsi="Times New Roman"/>
          <w:sz w:val="24"/>
          <w:szCs w:val="24"/>
          <w:lang w:eastAsia="lt-LT"/>
        </w:rPr>
      </w:pPr>
      <w:r w:rsidRPr="006D251F">
        <w:rPr>
          <w:rFonts w:ascii="Times New Roman" w:hAnsi="Times New Roman"/>
          <w:color w:val="000000"/>
          <w:sz w:val="24"/>
          <w:szCs w:val="24"/>
          <w:lang w:eastAsia="lt-LT"/>
        </w:rPr>
        <w:t>2.2.</w:t>
      </w:r>
      <w:r>
        <w:rPr>
          <w:rFonts w:ascii="Times New Roman" w:hAnsi="Times New Roman"/>
          <w:color w:val="000000"/>
          <w:sz w:val="24"/>
          <w:szCs w:val="24"/>
          <w:lang w:eastAsia="lt-LT"/>
        </w:rPr>
        <w:t xml:space="preserve"> </w:t>
      </w:r>
      <w:r w:rsidRPr="006D251F">
        <w:rPr>
          <w:rFonts w:ascii="Times New Roman" w:hAnsi="Times New Roman"/>
          <w:color w:val="000000"/>
          <w:sz w:val="24"/>
          <w:szCs w:val="24"/>
          <w:lang w:eastAsia="lt-LT"/>
        </w:rPr>
        <w:t>Jurbarko rajono, Pagėgių ir Šilalės rajono savivaldybių administracijos būtų Projekto partneriais.</w:t>
      </w:r>
    </w:p>
    <w:p w:rsidR="005F6D39" w:rsidRPr="006D251F" w:rsidRDefault="005F6D39" w:rsidP="006D251F">
      <w:pPr>
        <w:spacing w:after="0" w:line="360" w:lineRule="auto"/>
        <w:ind w:firstLine="1296"/>
        <w:jc w:val="both"/>
        <w:rPr>
          <w:rFonts w:ascii="Times New Roman" w:hAnsi="Times New Roman"/>
          <w:sz w:val="24"/>
          <w:szCs w:val="24"/>
          <w:lang w:eastAsia="lt-LT"/>
        </w:rPr>
      </w:pPr>
      <w:r w:rsidRPr="006D251F">
        <w:rPr>
          <w:rFonts w:ascii="Times New Roman" w:hAnsi="Times New Roman"/>
          <w:color w:val="000000"/>
          <w:sz w:val="24"/>
          <w:szCs w:val="24"/>
          <w:lang w:eastAsia="lt-LT"/>
        </w:rPr>
        <w:t xml:space="preserve">3. </w:t>
      </w:r>
      <w:r>
        <w:rPr>
          <w:rFonts w:ascii="Times New Roman" w:hAnsi="Times New Roman"/>
          <w:sz w:val="24"/>
          <w:szCs w:val="24"/>
        </w:rPr>
        <w:t>Prisidėti Pagėgių</w:t>
      </w:r>
      <w:r w:rsidRPr="006D251F">
        <w:rPr>
          <w:rFonts w:ascii="Times New Roman" w:hAnsi="Times New Roman"/>
          <w:sz w:val="24"/>
          <w:szCs w:val="24"/>
        </w:rPr>
        <w:t xml:space="preserve"> savivaldybės</w:t>
      </w:r>
      <w:r>
        <w:rPr>
          <w:rFonts w:ascii="Times New Roman" w:hAnsi="Times New Roman"/>
          <w:sz w:val="24"/>
          <w:szCs w:val="24"/>
        </w:rPr>
        <w:t xml:space="preserve"> </w:t>
      </w:r>
      <w:r w:rsidRPr="006D251F">
        <w:rPr>
          <w:rFonts w:ascii="Times New Roman" w:hAnsi="Times New Roman"/>
          <w:color w:val="000000"/>
          <w:sz w:val="24"/>
          <w:szCs w:val="24"/>
          <w:lang w:eastAsia="lt-LT"/>
        </w:rPr>
        <w:t xml:space="preserve">2021–2023 m. </w:t>
      </w:r>
      <w:r w:rsidRPr="006D251F">
        <w:rPr>
          <w:rFonts w:ascii="Times New Roman" w:hAnsi="Times New Roman"/>
          <w:sz w:val="24"/>
          <w:szCs w:val="24"/>
        </w:rPr>
        <w:t>biudžeto lėšomis prie Projekto</w:t>
      </w:r>
      <w:r>
        <w:rPr>
          <w:rFonts w:ascii="Times New Roman" w:hAnsi="Times New Roman"/>
          <w:sz w:val="24"/>
          <w:szCs w:val="24"/>
        </w:rPr>
        <w:t xml:space="preserve"> </w:t>
      </w:r>
      <w:r w:rsidRPr="006D251F">
        <w:rPr>
          <w:rFonts w:ascii="Times New Roman" w:hAnsi="Times New Roman"/>
          <w:color w:val="000000"/>
          <w:sz w:val="24"/>
          <w:szCs w:val="24"/>
          <w:lang w:eastAsia="lt-LT"/>
        </w:rPr>
        <w:t xml:space="preserve">bendrojo finansavimo </w:t>
      </w:r>
      <w:r w:rsidRPr="006D251F">
        <w:rPr>
          <w:rFonts w:ascii="Times New Roman" w:hAnsi="Times New Roman"/>
          <w:sz w:val="24"/>
          <w:szCs w:val="24"/>
        </w:rPr>
        <w:t xml:space="preserve">ne mažiau kaip </w:t>
      </w:r>
      <w:r>
        <w:rPr>
          <w:rFonts w:ascii="Times New Roman" w:hAnsi="Times New Roman"/>
          <w:sz w:val="24"/>
          <w:szCs w:val="24"/>
        </w:rPr>
        <w:t>7,5 procentus Pagėgių</w:t>
      </w:r>
      <w:r w:rsidRPr="006D251F">
        <w:rPr>
          <w:rFonts w:ascii="Times New Roman" w:hAnsi="Times New Roman"/>
          <w:sz w:val="24"/>
          <w:szCs w:val="24"/>
        </w:rPr>
        <w:t xml:space="preserve"> savivaldybei tenkančių tinkamų finansuoti Projekto išlaidų ir padengti netinkamas finansuoti, tačiau Projektui įgyvendinti būtinas </w:t>
      </w:r>
      <w:r w:rsidRPr="006D251F">
        <w:rPr>
          <w:rFonts w:ascii="Times New Roman" w:hAnsi="Times New Roman"/>
          <w:sz w:val="24"/>
          <w:szCs w:val="24"/>
        </w:rPr>
        <w:lastRenderedPageBreak/>
        <w:t>išlaidas, ir tinkamas išlaidas, kurių nepadengia Projektui skiriamas finansavimas, s</w:t>
      </w:r>
      <w:r>
        <w:rPr>
          <w:rFonts w:ascii="Times New Roman" w:hAnsi="Times New Roman"/>
          <w:sz w:val="24"/>
          <w:szCs w:val="24"/>
        </w:rPr>
        <w:t>usidariusias dėl Pagėgių</w:t>
      </w:r>
      <w:r w:rsidRPr="006D251F">
        <w:rPr>
          <w:rFonts w:ascii="Times New Roman" w:hAnsi="Times New Roman"/>
          <w:sz w:val="24"/>
          <w:szCs w:val="24"/>
        </w:rPr>
        <w:t xml:space="preserve"> savivaldybės Projekto veiklų vykdymo. </w:t>
      </w:r>
    </w:p>
    <w:p w:rsidR="005F6D39" w:rsidRPr="006D251F" w:rsidRDefault="005F6D39" w:rsidP="006D251F">
      <w:pPr>
        <w:spacing w:after="0" w:line="360" w:lineRule="auto"/>
        <w:ind w:firstLine="720"/>
        <w:jc w:val="both"/>
        <w:rPr>
          <w:rFonts w:ascii="Times New Roman" w:hAnsi="Times New Roman"/>
          <w:color w:val="000000"/>
          <w:sz w:val="24"/>
          <w:szCs w:val="24"/>
          <w:lang w:eastAsia="lt-LT"/>
        </w:rPr>
      </w:pPr>
      <w:r>
        <w:rPr>
          <w:rFonts w:ascii="Times New Roman" w:hAnsi="Times New Roman"/>
          <w:color w:val="000000"/>
          <w:sz w:val="24"/>
          <w:szCs w:val="24"/>
          <w:lang w:eastAsia="lt-LT"/>
        </w:rPr>
        <w:t xml:space="preserve">         </w:t>
      </w:r>
      <w:r w:rsidRPr="006D251F">
        <w:rPr>
          <w:rFonts w:ascii="Times New Roman" w:hAnsi="Times New Roman"/>
          <w:color w:val="000000"/>
          <w:sz w:val="24"/>
          <w:szCs w:val="24"/>
          <w:lang w:eastAsia="lt-LT"/>
        </w:rPr>
        <w:t>4</w:t>
      </w:r>
      <w:r>
        <w:rPr>
          <w:rFonts w:ascii="Times New Roman" w:hAnsi="Times New Roman"/>
          <w:color w:val="000000"/>
          <w:sz w:val="24"/>
          <w:szCs w:val="24"/>
          <w:lang w:eastAsia="lt-LT"/>
        </w:rPr>
        <w:t>. Įgalioti Pagėgių</w:t>
      </w:r>
      <w:r w:rsidRPr="006D251F">
        <w:rPr>
          <w:rFonts w:ascii="Times New Roman" w:hAnsi="Times New Roman"/>
          <w:color w:val="000000"/>
          <w:sz w:val="24"/>
          <w:szCs w:val="24"/>
          <w:lang w:eastAsia="lt-LT"/>
        </w:rPr>
        <w:t xml:space="preserve"> savivaldybės administracijos direktorių pasirašyti visus su Projekto įgyvendinimu susijusius dokumentus teisės aktų nustatyta tvarka.</w:t>
      </w:r>
    </w:p>
    <w:p w:rsidR="005F6D39" w:rsidRPr="00A03A2B" w:rsidRDefault="005F6D39" w:rsidP="006D251F">
      <w:pPr>
        <w:spacing w:after="0" w:line="360" w:lineRule="auto"/>
        <w:jc w:val="both"/>
        <w:rPr>
          <w:rFonts w:ascii="Times New Roman" w:hAnsi="Times New Roman"/>
          <w:sz w:val="24"/>
          <w:szCs w:val="24"/>
        </w:rPr>
      </w:pPr>
      <w:r>
        <w:rPr>
          <w:rFonts w:ascii="Times New Roman" w:hAnsi="Times New Roman"/>
          <w:sz w:val="24"/>
          <w:szCs w:val="24"/>
        </w:rPr>
        <w:t xml:space="preserve">                    5</w:t>
      </w:r>
      <w:r w:rsidRPr="00A03A2B">
        <w:rPr>
          <w:rFonts w:ascii="Times New Roman" w:hAnsi="Times New Roman"/>
          <w:sz w:val="24"/>
          <w:szCs w:val="24"/>
        </w:rPr>
        <w:t xml:space="preserve">. Sprendimą paskelbti Pagėgių savivaldybės interneto svetainėje </w:t>
      </w:r>
      <w:r w:rsidRPr="00131A11">
        <w:rPr>
          <w:rFonts w:ascii="Times New Roman" w:hAnsi="Times New Roman"/>
          <w:sz w:val="24"/>
          <w:szCs w:val="24"/>
        </w:rPr>
        <w:t>www.pagegiai.lt</w:t>
      </w:r>
      <w:r w:rsidRPr="00A03A2B">
        <w:rPr>
          <w:rFonts w:ascii="Times New Roman" w:hAnsi="Times New Roman"/>
          <w:sz w:val="24"/>
          <w:szCs w:val="24"/>
        </w:rPr>
        <w:t>.</w:t>
      </w:r>
    </w:p>
    <w:p w:rsidR="005F6D39" w:rsidRDefault="005F6D39" w:rsidP="006D251F">
      <w:pPr>
        <w:tabs>
          <w:tab w:val="left" w:pos="0"/>
          <w:tab w:val="left" w:pos="851"/>
          <w:tab w:val="left" w:pos="1418"/>
        </w:tabs>
        <w:spacing w:after="0" w:line="360" w:lineRule="auto"/>
        <w:ind w:right="-142"/>
        <w:jc w:val="both"/>
        <w:rPr>
          <w:rFonts w:ascii="Times New Roman" w:hAnsi="Times New Roman"/>
          <w:sz w:val="24"/>
          <w:szCs w:val="24"/>
        </w:rPr>
      </w:pPr>
      <w:r>
        <w:rPr>
          <w:rFonts w:ascii="Times New Roman" w:hAnsi="Times New Roman"/>
          <w:sz w:val="24"/>
          <w:szCs w:val="24"/>
        </w:rPr>
        <w:t xml:space="preserve">                    </w:t>
      </w:r>
      <w:r w:rsidRPr="00A03A2B">
        <w:rPr>
          <w:rFonts w:ascii="Times New Roman" w:hAnsi="Times New Roman"/>
          <w:sz w:val="24"/>
          <w:szCs w:val="24"/>
        </w:rPr>
        <w:t>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5F6D39" w:rsidRDefault="005F6D39" w:rsidP="006D251F">
      <w:pPr>
        <w:tabs>
          <w:tab w:val="left" w:pos="0"/>
          <w:tab w:val="left" w:pos="851"/>
          <w:tab w:val="left" w:pos="1560"/>
        </w:tabs>
        <w:spacing w:after="0" w:line="360" w:lineRule="auto"/>
        <w:ind w:right="-142"/>
        <w:jc w:val="both"/>
        <w:rPr>
          <w:rFonts w:ascii="Times New Roman" w:hAnsi="Times New Roman"/>
          <w:sz w:val="24"/>
          <w:szCs w:val="24"/>
        </w:rPr>
      </w:pPr>
    </w:p>
    <w:p w:rsidR="005F6D39" w:rsidRDefault="005F6D39" w:rsidP="006D251F">
      <w:pPr>
        <w:tabs>
          <w:tab w:val="left" w:pos="0"/>
          <w:tab w:val="left" w:pos="851"/>
          <w:tab w:val="left" w:pos="1560"/>
        </w:tabs>
        <w:spacing w:after="0" w:line="360" w:lineRule="auto"/>
        <w:ind w:right="-142"/>
        <w:jc w:val="both"/>
        <w:rPr>
          <w:rFonts w:ascii="Times New Roman" w:hAnsi="Times New Roman"/>
          <w:sz w:val="24"/>
          <w:szCs w:val="24"/>
        </w:rPr>
      </w:pPr>
    </w:p>
    <w:p w:rsidR="00154FC4" w:rsidRDefault="00154FC4" w:rsidP="00154FC4">
      <w:pPr>
        <w:spacing w:after="0" w:line="360" w:lineRule="auto"/>
        <w:jc w:val="both"/>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p w:rsidR="005F6D39" w:rsidRDefault="005F6D39" w:rsidP="006D251F">
      <w:pPr>
        <w:spacing w:after="0" w:line="240" w:lineRule="auto"/>
        <w:rPr>
          <w:rFonts w:ascii="Times New Roman" w:hAnsi="Times New Roman"/>
          <w:sz w:val="24"/>
          <w:szCs w:val="24"/>
        </w:rPr>
      </w:pPr>
    </w:p>
    <w:p w:rsidR="005F6D39" w:rsidRDefault="005F6D39" w:rsidP="006D251F">
      <w:pPr>
        <w:spacing w:after="0" w:line="240" w:lineRule="auto"/>
        <w:rPr>
          <w:rFonts w:ascii="Times New Roman" w:hAnsi="Times New Roman"/>
          <w:sz w:val="24"/>
          <w:szCs w:val="24"/>
        </w:rPr>
      </w:pPr>
    </w:p>
    <w:p w:rsidR="005F6D39" w:rsidRDefault="005F6D39" w:rsidP="006D251F">
      <w:pPr>
        <w:spacing w:after="0" w:line="240" w:lineRule="auto"/>
        <w:rPr>
          <w:rFonts w:ascii="Times New Roman" w:hAnsi="Times New Roman"/>
          <w:sz w:val="24"/>
          <w:szCs w:val="24"/>
        </w:rPr>
      </w:pPr>
    </w:p>
    <w:p w:rsidR="005F6D39" w:rsidRDefault="005F6D39" w:rsidP="006D251F">
      <w:pPr>
        <w:spacing w:after="0" w:line="240" w:lineRule="auto"/>
        <w:rPr>
          <w:rFonts w:ascii="Times New Roman" w:hAnsi="Times New Roman"/>
          <w:sz w:val="24"/>
          <w:szCs w:val="24"/>
        </w:rPr>
      </w:pPr>
    </w:p>
    <w:p w:rsidR="005F6D39" w:rsidRDefault="005F6D39" w:rsidP="006D251F">
      <w:pPr>
        <w:spacing w:after="0" w:line="240" w:lineRule="auto"/>
        <w:rPr>
          <w:rFonts w:ascii="Times New Roman" w:hAnsi="Times New Roman"/>
          <w:sz w:val="24"/>
          <w:szCs w:val="24"/>
        </w:rPr>
      </w:pPr>
    </w:p>
    <w:p w:rsidR="005F6D39" w:rsidRDefault="005F6D39" w:rsidP="006D251F">
      <w:pPr>
        <w:spacing w:after="0" w:line="240" w:lineRule="auto"/>
        <w:rPr>
          <w:rFonts w:ascii="Times New Roman" w:hAnsi="Times New Roman"/>
          <w:sz w:val="24"/>
          <w:szCs w:val="24"/>
        </w:rPr>
      </w:pPr>
    </w:p>
    <w:p w:rsidR="005F6D39" w:rsidRDefault="005F6D39" w:rsidP="006D251F">
      <w:pPr>
        <w:spacing w:after="0" w:line="240" w:lineRule="auto"/>
        <w:rPr>
          <w:rFonts w:ascii="Times New Roman" w:hAnsi="Times New Roman"/>
          <w:sz w:val="24"/>
          <w:szCs w:val="24"/>
        </w:rPr>
      </w:pPr>
    </w:p>
    <w:p w:rsidR="005F6D39" w:rsidRDefault="005F6D39" w:rsidP="006D251F">
      <w:pPr>
        <w:spacing w:after="0" w:line="240" w:lineRule="auto"/>
        <w:rPr>
          <w:rFonts w:ascii="Times New Roman" w:hAnsi="Times New Roman"/>
          <w:sz w:val="24"/>
          <w:szCs w:val="24"/>
        </w:rPr>
      </w:pPr>
    </w:p>
    <w:sectPr w:rsidR="005F6D39" w:rsidSect="004563A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4D94"/>
    <w:multiLevelType w:val="hybridMultilevel"/>
    <w:tmpl w:val="C608A5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2FF5486"/>
    <w:multiLevelType w:val="hybridMultilevel"/>
    <w:tmpl w:val="778CD224"/>
    <w:lvl w:ilvl="0" w:tplc="5BE60DA2">
      <w:start w:val="1"/>
      <w:numFmt w:val="decimal"/>
      <w:lvlText w:val="%1."/>
      <w:lvlJc w:val="left"/>
      <w:pPr>
        <w:ind w:left="1211"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411"/>
    <w:rsid w:val="000A61E6"/>
    <w:rsid w:val="000F6DE2"/>
    <w:rsid w:val="00131A11"/>
    <w:rsid w:val="0014143F"/>
    <w:rsid w:val="00154FC4"/>
    <w:rsid w:val="00156E94"/>
    <w:rsid w:val="001B6A17"/>
    <w:rsid w:val="001F0CEE"/>
    <w:rsid w:val="00214F0A"/>
    <w:rsid w:val="00263FB4"/>
    <w:rsid w:val="0026672C"/>
    <w:rsid w:val="003D3702"/>
    <w:rsid w:val="003E1900"/>
    <w:rsid w:val="004563AF"/>
    <w:rsid w:val="0049732D"/>
    <w:rsid w:val="004B6020"/>
    <w:rsid w:val="004E683A"/>
    <w:rsid w:val="005024DC"/>
    <w:rsid w:val="005B0A09"/>
    <w:rsid w:val="005D302D"/>
    <w:rsid w:val="005F6D39"/>
    <w:rsid w:val="00604134"/>
    <w:rsid w:val="00604EAE"/>
    <w:rsid w:val="00697366"/>
    <w:rsid w:val="006B6594"/>
    <w:rsid w:val="006D251F"/>
    <w:rsid w:val="007E4ACC"/>
    <w:rsid w:val="00824EE6"/>
    <w:rsid w:val="009B0B22"/>
    <w:rsid w:val="009E6826"/>
    <w:rsid w:val="00A03A2B"/>
    <w:rsid w:val="00AE0D2E"/>
    <w:rsid w:val="00B56411"/>
    <w:rsid w:val="00C23C32"/>
    <w:rsid w:val="00CA1EDB"/>
    <w:rsid w:val="00CC341C"/>
    <w:rsid w:val="00D84E95"/>
    <w:rsid w:val="00DB3C28"/>
    <w:rsid w:val="00F67D96"/>
    <w:rsid w:val="00FD41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411"/>
    <w:pPr>
      <w:spacing w:after="200" w:line="276" w:lineRule="auto"/>
    </w:pPr>
    <w:rPr>
      <w:sz w:val="22"/>
      <w:szCs w:val="22"/>
      <w:lang w:eastAsia="en-US"/>
    </w:rPr>
  </w:style>
  <w:style w:type="paragraph" w:styleId="Heading2">
    <w:name w:val="heading 2"/>
    <w:basedOn w:val="Normal"/>
    <w:next w:val="Normal"/>
    <w:link w:val="Heading2Char"/>
    <w:uiPriority w:val="99"/>
    <w:qFormat/>
    <w:rsid w:val="00B56411"/>
    <w:pPr>
      <w:keepNext/>
      <w:overflowPunct w:val="0"/>
      <w:autoSpaceDE w:val="0"/>
      <w:autoSpaceDN w:val="0"/>
      <w:adjustRightInd w:val="0"/>
      <w:spacing w:before="120" w:after="0" w:line="240" w:lineRule="auto"/>
      <w:jc w:val="center"/>
      <w:textAlignment w:val="baseline"/>
      <w:outlineLvl w:val="1"/>
    </w:pPr>
    <w:rPr>
      <w:rFonts w:ascii="Times New Roman" w:eastAsia="Times New Roman" w:hAnsi="Times New Roman"/>
      <w:b/>
      <w:bCs/>
      <w:cap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B56411"/>
    <w:rPr>
      <w:rFonts w:ascii="Times New Roman" w:hAnsi="Times New Roman" w:cs="Times New Roman"/>
      <w:b/>
      <w:bCs/>
      <w:caps/>
      <w:color w:val="000000"/>
      <w:sz w:val="20"/>
      <w:szCs w:val="20"/>
    </w:rPr>
  </w:style>
  <w:style w:type="paragraph" w:customStyle="1" w:styleId="statymopavad">
    <w:name w:val="?statymo pavad."/>
    <w:basedOn w:val="Normal"/>
    <w:uiPriority w:val="99"/>
    <w:rsid w:val="00B56411"/>
    <w:pPr>
      <w:spacing w:after="0" w:line="360" w:lineRule="auto"/>
      <w:ind w:firstLine="720"/>
      <w:jc w:val="center"/>
    </w:pPr>
    <w:rPr>
      <w:rFonts w:ascii="TimesLT" w:eastAsia="Times New Roman" w:hAnsi="TimesLT"/>
      <w:caps/>
      <w:sz w:val="24"/>
      <w:szCs w:val="20"/>
    </w:rPr>
  </w:style>
  <w:style w:type="character" w:styleId="Hyperlink">
    <w:name w:val="Hyperlink"/>
    <w:uiPriority w:val="99"/>
    <w:rsid w:val="00B56411"/>
    <w:rPr>
      <w:rFonts w:cs="Times New Roman"/>
      <w:color w:val="0000FF"/>
      <w:u w:val="single"/>
    </w:rPr>
  </w:style>
  <w:style w:type="paragraph" w:styleId="BalloonText">
    <w:name w:val="Balloon Text"/>
    <w:basedOn w:val="Normal"/>
    <w:link w:val="BalloonTextChar"/>
    <w:uiPriority w:val="99"/>
    <w:semiHidden/>
    <w:rsid w:val="00B564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56411"/>
    <w:rPr>
      <w:rFonts w:ascii="Tahoma" w:hAnsi="Tahoma" w:cs="Tahoma"/>
      <w:sz w:val="16"/>
      <w:szCs w:val="16"/>
    </w:rPr>
  </w:style>
  <w:style w:type="paragraph" w:customStyle="1" w:styleId="Sraopastraipa1">
    <w:name w:val="Sąrašo pastraipa1"/>
    <w:basedOn w:val="Normal"/>
    <w:uiPriority w:val="99"/>
    <w:rsid w:val="00B56411"/>
    <w:pPr>
      <w:spacing w:after="0" w:line="240" w:lineRule="auto"/>
      <w:ind w:left="1296"/>
    </w:pPr>
    <w:rPr>
      <w:rFonts w:ascii="Times New Roman" w:eastAsia="SimSun" w:hAnsi="Times New Roman"/>
      <w:sz w:val="24"/>
      <w:szCs w:val="24"/>
      <w:lang w:val="en-US" w:eastAsia="zh-CN"/>
    </w:rPr>
  </w:style>
  <w:style w:type="paragraph" w:styleId="ListParagraph">
    <w:name w:val="List Paragraph"/>
    <w:basedOn w:val="Normal"/>
    <w:uiPriority w:val="99"/>
    <w:qFormat/>
    <w:rsid w:val="006041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5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1764</Words>
  <Characters>1006</Characters>
  <Application>Microsoft Office Word</Application>
  <DocSecurity>0</DocSecurity>
  <Lines>8</Lines>
  <Paragraphs>5</Paragraphs>
  <ScaleCrop>false</ScaleCrop>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16</cp:revision>
  <cp:lastPrinted>2020-12-14T08:11:00Z</cp:lastPrinted>
  <dcterms:created xsi:type="dcterms:W3CDTF">2020-03-13T11:01:00Z</dcterms:created>
  <dcterms:modified xsi:type="dcterms:W3CDTF">2020-12-20T18:13:00Z</dcterms:modified>
</cp:coreProperties>
</file>