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5" w:rsidRDefault="00010F35">
      <w:pPr>
        <w:pStyle w:val="normal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589"/>
      </w:tblGrid>
      <w:tr w:rsidR="00010F35" w:rsidTr="001F6081">
        <w:trPr>
          <w:trHeight w:val="1058"/>
        </w:trPr>
        <w:tc>
          <w:tcPr>
            <w:tcW w:w="9589" w:type="dxa"/>
          </w:tcPr>
          <w:p w:rsidR="00010F35" w:rsidRPr="001F6081" w:rsidRDefault="00530BDB" w:rsidP="001F6081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BD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8.8pt;height:49.45pt;visibility:visible">
                  <v:imagedata r:id="rId5" o:title=""/>
                </v:shape>
              </w:pict>
            </w:r>
            <w:r w:rsidRPr="00530BD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4.45pt;width:120pt;height:24pt;z-index:1;mso-position-horizontal-relative:margin;mso-position-vertical-relative:text" filled="f" stroked="f">
                  <v:textbox>
                    <w:txbxContent>
                      <w:p w:rsidR="00010F35" w:rsidRPr="007B40BA" w:rsidRDefault="00010F35" w:rsidP="00581922">
                        <w:pPr>
                          <w:pStyle w:val="normal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7B40BA">
                          <w:rPr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Projektas</w:t>
                        </w:r>
                      </w:p>
                      <w:p w:rsidR="00010F35" w:rsidRDefault="00010F35" w:rsidP="00581922">
                        <w:pPr>
                          <w:pStyle w:val="normal"/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010F35" w:rsidTr="001F6081">
        <w:trPr>
          <w:trHeight w:val="2230"/>
        </w:trPr>
        <w:tc>
          <w:tcPr>
            <w:tcW w:w="9589" w:type="dxa"/>
          </w:tcPr>
          <w:p w:rsidR="00010F35" w:rsidRPr="00583C5D" w:rsidRDefault="00010F35">
            <w:pPr>
              <w:pStyle w:val="Antrat2"/>
              <w:rPr>
                <w:rFonts w:ascii="Times New Roman" w:hAnsi="Times New Roman" w:cs="Times New Roman"/>
                <w:caps/>
                <w:smallCaps w:val="0"/>
              </w:rPr>
            </w:pPr>
            <w:r w:rsidRPr="00583C5D">
              <w:rPr>
                <w:rFonts w:ascii="Times New Roman" w:hAnsi="Times New Roman" w:cs="Times New Roman"/>
                <w:caps/>
                <w:smallCaps w:val="0"/>
              </w:rPr>
              <w:t>Pagėgių savivaldybės taryba</w:t>
            </w:r>
          </w:p>
          <w:p w:rsidR="00010F35" w:rsidRPr="007B40BA" w:rsidRDefault="00010F35">
            <w:pPr>
              <w:pStyle w:val="normal"/>
              <w:rPr>
                <w:rFonts w:ascii="Times New Roman" w:hAnsi="Times New Roman" w:cs="Times New Roman"/>
              </w:rPr>
            </w:pPr>
          </w:p>
          <w:p w:rsidR="00010F35" w:rsidRPr="001F6081" w:rsidRDefault="00010F35" w:rsidP="001F6081">
            <w:pPr>
              <w:pStyle w:val="normal"/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:rsidR="00010F35" w:rsidRPr="001F6081" w:rsidRDefault="00010F35" w:rsidP="001F6081">
            <w:pPr>
              <w:pStyle w:val="normal"/>
              <w:ind w:left="106" w:right="-108" w:hanging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z w:val="24"/>
                <w:szCs w:val="24"/>
              </w:rPr>
              <w:t>DĖL PAGĖGIŲ SAVIVALDYBĖS NUOSAVYBĖS TEISĖS Į INŽINERINIUS STATINIUS ĮREGISTRAVIMO VALSTYBĖS ĮMONĖS REGISTRŲ CENTRO NEKILNOJAMOJO TURTO REGISTRE</w:t>
            </w:r>
          </w:p>
        </w:tc>
      </w:tr>
      <w:tr w:rsidR="00010F35" w:rsidTr="001F6081">
        <w:trPr>
          <w:trHeight w:val="705"/>
        </w:trPr>
        <w:tc>
          <w:tcPr>
            <w:tcW w:w="9589" w:type="dxa"/>
          </w:tcPr>
          <w:p w:rsidR="00010F35" w:rsidRPr="001F6081" w:rsidRDefault="00010F35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 w:rsidRPr="001F6081">
              <w:rPr>
                <w:rFonts w:ascii="Times New Roman" w:hAnsi="Times New Roman" w:cs="Times New Roman"/>
                <w:b w:val="0"/>
                <w:smallCaps w:val="0"/>
              </w:rPr>
              <w:t>2020 m. lapkričio 16 d. Nr. T1-</w:t>
            </w:r>
            <w:r w:rsidR="00154CE2">
              <w:rPr>
                <w:rFonts w:ascii="Times New Roman" w:hAnsi="Times New Roman" w:cs="Times New Roman"/>
                <w:b w:val="0"/>
                <w:smallCaps w:val="0"/>
              </w:rPr>
              <w:t>251</w:t>
            </w:r>
          </w:p>
          <w:p w:rsidR="00010F35" w:rsidRPr="001F6081" w:rsidRDefault="00010F35" w:rsidP="001F608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010F35" w:rsidRDefault="00010F35">
      <w:pPr>
        <w:pStyle w:val="normal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6 straipsnio 32 punktu, 16 straipsnio 2 dalies 26 punktu, Lietuvos Respublikos kelių įstatymo 3 straipsnio 3 dalimi, 4 straipsnio 3 dalimi, </w:t>
      </w:r>
      <w:r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</w:p>
    <w:p w:rsidR="00010F35" w:rsidRDefault="00010F35" w:rsidP="00AF2556">
      <w:pPr>
        <w:pStyle w:val="normal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Teikti įregistruoti valstybės įmonės Registrų centro Nekilnojamojo turto registre Pagėgių savivaldybės nuosavybės teisę į inžinerinius statinius – vietinės reikšmės gatves ir kelius: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PG0069, Pagėgiai –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Velnežeris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– vandens kėlimo stotis,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4400-5496-8060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PG0070,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Benininkai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Endriškiai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,  Pagėgių sav.  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4400-5498-5860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PG1013, Tamošaičiai – Žemučiai –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Ropkojai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>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4400-5543-4954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PG3038, Bitėnai –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Opstainėliai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>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4400-5523-4552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 Nr. PG3026, Bitėnai –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Pempynė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>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4400-5523-4563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PG3022, Privažiavimas prie Lumpėnų nuo kelio 4229,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4400-5536-0580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PG3020,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Lumpėnai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– Bitėnai,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4400-5536-0559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PG3012,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Trakininkai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Birštoniškiai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4400-5517-3496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PG2070,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Palumpėnai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Pempynė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– Raudondvaris,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4400-5519-5954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PG1004, Tamošaičiai –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Minjotai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Daubariai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, Natkiškių 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4400-5543-4843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PG5015, Pagėgiai – Anužiai, Pagėgių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4400-5538-4684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PG3016, privažiavimas prie Rambyno kalno nuo kelio 4229,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4400-5534-6960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PG3011, privažiavimas prie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Trakiškių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nuo kelio 141,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4400-5524-3019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Privažiuojamasis kelias Nr. PG0096 prie sodybos Liepkalnio g. 5, nuo kelio 4224 Jonikaičių k., Pagėgių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4400-5548-2909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lastRenderedPageBreak/>
        <w:t xml:space="preserve"> Privažiuojamasis kelias Nr. PG0095 prie sodybos Liepkalnio g. 9, nuo kelio 4224 Jonikaičių k., Pagėgių sen.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4400-5548-2896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Privažiuojamasis kelias Nr. PG0094 prie sodybos Liepkalnio g. 15, nuo kelio 4224 Jonikaičių k., Pagėgių sen.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4400-5548-2841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Privažiuojamasis kelias Nr. PG0092 prie sodybos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Dinkių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g. 9, nuo kelio 4240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Pavilkių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k., Pagėgių sen.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4400-5548-2809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Privažiuojamasis kelias Nr. PG0091 prie sodybos Paupio g. 6, nuo kelio 4240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Pavilkių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k., Pagėgių sen.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4400-5548-2796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PG1002, 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Daubariai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Gailiškiai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>, Natkiškių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4400-5543-4832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PG1001, Daubarai – Smulkutė, Natkiškių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4400-5543-4776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PG3039, privažiavimas prie laukų nuo Pievų gatvės Nr. PG7404, Lumpėnų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 </w:t>
      </w:r>
      <w:r w:rsidRPr="00AF2556">
        <w:rPr>
          <w:rFonts w:ascii="Times New Roman" w:hAnsi="Times New Roman" w:cs="Times New Roman"/>
          <w:sz w:val="24"/>
          <w:szCs w:val="24"/>
        </w:rPr>
        <w:t>4400-5542-2452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PG3017, privažiavimas prie kelio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gyv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>. namų nuo kelio 4229, Lumpėnų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 </w:t>
      </w:r>
      <w:r w:rsidRPr="00AF2556">
        <w:rPr>
          <w:rFonts w:ascii="Times New Roman" w:hAnsi="Times New Roman" w:cs="Times New Roman"/>
          <w:sz w:val="24"/>
          <w:szCs w:val="24"/>
        </w:rPr>
        <w:t>4400-5542-0547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PG3036, privažiavimas prie kelio Nr. PG3022 nuo kelio Nr. PG3017,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Bardinų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k.,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 </w:t>
      </w:r>
      <w:r w:rsidRPr="00AF2556">
        <w:rPr>
          <w:rFonts w:ascii="Times New Roman" w:hAnsi="Times New Roman" w:cs="Times New Roman"/>
          <w:sz w:val="24"/>
          <w:szCs w:val="24"/>
        </w:rPr>
        <w:t>4400-5542-2441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PG3049, privažiuojamasis kelias prie Rambyno g. 8 nuo kelio 4229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Bardėnų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k.,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(unikalus Nr. </w:t>
      </w:r>
      <w:r w:rsidRPr="00AF2556">
        <w:rPr>
          <w:rFonts w:ascii="Times New Roman" w:hAnsi="Times New Roman" w:cs="Times New Roman"/>
          <w:sz w:val="24"/>
          <w:szCs w:val="24"/>
        </w:rPr>
        <w:t>4400-5542-2463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PG3018, privažiavimas prie kelio Nr. PG3007 nuo kelio 4229,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4400-5534-7014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PG3041, privažiavimas prie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Bardinų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užkardos,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4400-5534-6993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Įvažiavimas į seniūnijos kiemą Nr. PG9015, Lumpėnų k., Lumpėnų 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4400-5515-1369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PG0006, privažiavimas prie memorialo nuo kelio Nr. PG0067, Pagėgių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4400-5518-7320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Tilžės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. gatvė Nr. PG7226, Tilžės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>. g., Piktupėnų k., Pagėgių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4400-5524-2998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Topolių gatvė Nr. PG9001, Topolių g. Lumpėnų k.,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4400-5515-1225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PG3050, privažiuojamas kelias prie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Šakininkų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g. nuo kelio PG3007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Šakininkų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k., Lumpėnų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4400-5518-8428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Sodų gatvė Nr. PG9005, Sodų g., Lumpėnų k.,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4400-5515-1188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PG3014, privažiavimas prie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Šakininkų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nuo kelio Nr. PG3007, Lumpėnų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4400-5518-7363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PG3035, privažiavimas prie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Šakininkų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nuo kelio Nr. PG3006, Lumpėnų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4400-5518-7409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PG0042,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Vidgiriai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Užbaliai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>, Pagėgių sen.,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4400-5524-3008);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PG0050, privažiavimas prie Gudų nuo kelio 4201, Pagėgių sen.,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4400-5524-2987);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Senojo Plento gatvė II Nr. PG7605, Senojo Plento g., Piktupėnų k., Pagėgių sen., Pagėgių sav. 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4400-5524-2976);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PG1019, privažiavimas prie Kentrių nuo kelio 4226,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4400-5543-4932);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Vietinės reikšmės kelias Nr. PG0023, privažiavimas prie Vilkos intako nuo kelio 4225,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4400-5498-5881);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PG3045, privažiavimas prie elektros pastotės nuo kelio PG3026,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4400-5523-4585);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lastRenderedPageBreak/>
        <w:t>Vietinės reikšmės kelias Nr. PG3037, privažiavimas prie laukų nuo kelio Nr. PG3020,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4400-5536-0576);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PG3023, privažiavimas prie laukų nuo kelio Nr. PG3022, Pagėgių sav.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4400-5536-0591);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Vietinės reikšmės kelias Nr. PG2081,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Keleriškiai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Pempynė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>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4400-5519-6038);</w:t>
      </w:r>
    </w:p>
    <w:p w:rsidR="00010F35" w:rsidRPr="00AF2556" w:rsidRDefault="00010F35">
      <w:pPr>
        <w:pStyle w:val="normal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 xml:space="preserve"> Vietinės reikšmės kelias Nr. PG2067 Vilkyškiai – </w:t>
      </w:r>
      <w:proofErr w:type="spellStart"/>
      <w:r w:rsidRPr="00AF2556">
        <w:rPr>
          <w:rFonts w:ascii="Times New Roman" w:hAnsi="Times New Roman" w:cs="Times New Roman"/>
          <w:sz w:val="24"/>
          <w:szCs w:val="24"/>
        </w:rPr>
        <w:t>Palumpiai</w:t>
      </w:r>
      <w:proofErr w:type="spellEnd"/>
      <w:r w:rsidRPr="00AF2556">
        <w:rPr>
          <w:rFonts w:ascii="Times New Roman" w:hAnsi="Times New Roman" w:cs="Times New Roman"/>
          <w:sz w:val="24"/>
          <w:szCs w:val="24"/>
        </w:rPr>
        <w:t>, Pagėgių sav.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AF2556">
        <w:rPr>
          <w:rFonts w:ascii="Times New Roman" w:hAnsi="Times New Roman" w:cs="Times New Roman"/>
          <w:sz w:val="24"/>
          <w:szCs w:val="24"/>
        </w:rPr>
        <w:t xml:space="preserve"> 4400-5519-6019).</w:t>
      </w:r>
    </w:p>
    <w:p w:rsidR="00010F35" w:rsidRPr="00AF2556" w:rsidRDefault="00010F35" w:rsidP="00AF2556">
      <w:pPr>
        <w:pStyle w:val="normal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Pavesti Pagėgių savivaldybės administracijai įregistruoti 1 punkte nurodytus inžinerinius statinius – vietinės reikšmės gatves ir kelius Valstybės įmonės Registrų centro Nekilnojamojo turto registre.</w:t>
      </w:r>
    </w:p>
    <w:p w:rsidR="00010F35" w:rsidRPr="00AF2556" w:rsidRDefault="00010F35" w:rsidP="00AF2556">
      <w:pPr>
        <w:pStyle w:val="normal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color w:val="000000"/>
          <w:sz w:val="24"/>
          <w:szCs w:val="24"/>
        </w:rPr>
        <w:t>Sprendimą paskelbti Pagėgių savivaldybės interneto svetainėje www.pagegiai.lt.</w:t>
      </w:r>
    </w:p>
    <w:p w:rsidR="00010F35" w:rsidRDefault="00010F35">
      <w:pPr>
        <w:pStyle w:val="normal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F35" w:rsidRDefault="00010F35">
      <w:pPr>
        <w:pStyle w:val="norma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F35" w:rsidRDefault="00010F35">
      <w:pPr>
        <w:pStyle w:val="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010F35" w:rsidRDefault="00010F35">
      <w:pPr>
        <w:pStyle w:val="normal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010F35" w:rsidRDefault="00010F3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 direktorius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Virginijus Komskis</w:t>
      </w:r>
    </w:p>
    <w:p w:rsidR="00010F35" w:rsidRDefault="00010F3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F35" w:rsidRDefault="00010F3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010F35" w:rsidRDefault="00010F3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vyresnioji specialistė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Ingrida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Zavistauskaitė</w:t>
      </w:r>
      <w:proofErr w:type="spellEnd"/>
    </w:p>
    <w:p w:rsidR="00010F35" w:rsidRDefault="00010F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F35" w:rsidRDefault="00010F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F35" w:rsidRDefault="00010F3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F35" w:rsidRDefault="00010F3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Bronislovas Budvytis,</w:t>
      </w:r>
    </w:p>
    <w:p w:rsidR="00010F35" w:rsidRDefault="00010F35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Turto ir ūkio skyriaus vedėjas </w:t>
      </w:r>
    </w:p>
    <w:p w:rsidR="00010F35" w:rsidRDefault="00010F35">
      <w:pPr>
        <w:pStyle w:val="normal"/>
        <w:spacing w:after="0" w:line="240" w:lineRule="auto"/>
        <w:ind w:left="579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Pagėgių savivaldybės tarybos</w:t>
      </w:r>
    </w:p>
    <w:p w:rsidR="00010F35" w:rsidRDefault="00010F35">
      <w:pPr>
        <w:pStyle w:val="normal"/>
        <w:spacing w:after="0" w:line="240" w:lineRule="auto"/>
        <w:ind w:left="5184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010F35" w:rsidRDefault="00010F35">
      <w:pPr>
        <w:pStyle w:val="normal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010F35" w:rsidRDefault="00010F35">
      <w:pPr>
        <w:pStyle w:val="normal"/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0F35" w:rsidRDefault="00010F35">
      <w:pPr>
        <w:pStyle w:val="normal"/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PAGĖGIŲ SAVIVALDYBĖS TARYBOS SPRENDIMO PROJEKTO „DĖL PAGĖGIŲ SAVIVALDYBĖS NUOSAVYBĖS TEISĖS Į INŽINERINIUS STATINIUS ĮREGISTRAVIMO VALSTYBĖS ĮMONĖS REGISTRŲ CENTRO NEKILNOJAMOJO TURTO REGISTRE</w:t>
      </w:r>
      <w:r>
        <w:rPr>
          <w:rFonts w:ascii="Times New Roman" w:hAnsi="Times New Roman" w:cs="Times New Roman"/>
          <w:b/>
          <w:smallCaps/>
          <w:sz w:val="24"/>
          <w:szCs w:val="24"/>
        </w:rPr>
        <w:t>“</w:t>
      </w:r>
    </w:p>
    <w:p w:rsidR="00010F35" w:rsidRDefault="00010F35">
      <w:pPr>
        <w:pStyle w:val="normal"/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10F35" w:rsidRDefault="00010F35">
      <w:pPr>
        <w:pStyle w:val="normal"/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AIŠKINAMASIS RAŠTAS</w:t>
      </w:r>
    </w:p>
    <w:p w:rsidR="00010F35" w:rsidRDefault="00010F35">
      <w:pPr>
        <w:pStyle w:val="norma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2020-11-16</w:t>
      </w:r>
    </w:p>
    <w:p w:rsidR="00010F35" w:rsidRDefault="00010F35">
      <w:pPr>
        <w:pStyle w:val="normal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0F35" w:rsidRDefault="00010F35">
      <w:pPr>
        <w:pStyle w:val="norm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1. Parengto projekto tikslai ir uždaviniai: </w:t>
      </w:r>
      <w:r>
        <w:rPr>
          <w:rFonts w:ascii="Times New Roman" w:hAnsi="Times New Roman" w:cs="Times New Roman"/>
          <w:sz w:val="24"/>
          <w:szCs w:val="24"/>
        </w:rPr>
        <w:t>Registruoti Nekilnojamojo turto registre turto savininkui nuosavybės teisę į inžinerinius statinius – vietinės reikšmės kelius ir gatves.</w:t>
      </w:r>
    </w:p>
    <w:p w:rsidR="00010F35" w:rsidRDefault="00010F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2. Kaip šiuo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Vadovaujantis Lietuvos Respublikos vietos savivaldos įstatymo 6 straipsnio 32 punktu, 16 straipsnio 2 dalies 26 punktu, Lietuvos Respublikos kelių įstatymo 3 straipsnio 3 dalimi, 4 straipsnio 3 dalimi, inžineriniai  statiniai (keliai ir gatvės) pagal nuosavybės formą priklauso savivaldybei, tačiau nėra statybos teisėtumą patvirtinančių dokumentų dėl daiktinių teisių įregistravimo.</w:t>
      </w:r>
    </w:p>
    <w:p w:rsidR="00010F35" w:rsidRDefault="00010F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 Inžineriniai statiniai – vietinės reikšmės keliai ir gatvės Nekilnojamojo turto registre bus įregistruoti Savivaldybei nuosavybės teise.</w:t>
      </w:r>
    </w:p>
    <w:p w:rsidR="00010F35" w:rsidRDefault="00010F3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010F35" w:rsidRDefault="00010F35">
      <w:pPr>
        <w:pStyle w:val="normal"/>
        <w:spacing w:after="0" w:line="240" w:lineRule="auto"/>
        <w:ind w:firstLine="129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Kokius galiojančius aktus (tarybos, mero, savivaldybės administracijos direktoriaus) reikėtų pakeisti ir panaikinti, priėmus sprendimą pagal teikiamą projektą: </w:t>
      </w:r>
      <w:r>
        <w:rPr>
          <w:rFonts w:ascii="Times New Roman" w:hAnsi="Times New Roman" w:cs="Times New Roman"/>
          <w:sz w:val="24"/>
          <w:szCs w:val="24"/>
        </w:rPr>
        <w:t>Nereikės keisti ar naikinti kitų galiojančių aktų, priėmus sprendimą pagal teikiamą projektą.</w:t>
      </w:r>
    </w:p>
    <w:p w:rsidR="00010F35" w:rsidRDefault="00010F35">
      <w:pPr>
        <w:pStyle w:val="normal"/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6. Jeigu priimtam sprendimui reikės kito tarybos sprendimo, mero potvarkio ar administracijos direktoriaus įsakymo, kas ir kada juos turėtų parengti:  </w:t>
      </w:r>
      <w:r>
        <w:rPr>
          <w:rFonts w:ascii="Times New Roman" w:hAnsi="Times New Roman" w:cs="Times New Roman"/>
          <w:sz w:val="24"/>
          <w:szCs w:val="24"/>
        </w:rPr>
        <w:t>Ne.</w:t>
      </w:r>
    </w:p>
    <w:p w:rsidR="00010F35" w:rsidRDefault="00010F35">
      <w:pPr>
        <w:pStyle w:val="normal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7. Ar reikalinga atlikti sprendimo projekto antikorupcinį vertinimą: </w:t>
      </w:r>
      <w:r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10F35" w:rsidRDefault="00010F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>
        <w:rPr>
          <w:rFonts w:ascii="Times New Roman" w:hAnsi="Times New Roman" w:cs="Times New Roman"/>
          <w:sz w:val="24"/>
          <w:szCs w:val="24"/>
        </w:rPr>
        <w:t xml:space="preserve"> Nereikalinga.</w:t>
      </w:r>
    </w:p>
    <w:p w:rsidR="00010F35" w:rsidRDefault="00010F35">
      <w:pPr>
        <w:pStyle w:val="normal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32CC2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632CC2">
        <w:rPr>
          <w:rFonts w:ascii="Times New Roman" w:hAnsi="Times New Roman" w:cs="Times New Roman"/>
          <w:color w:val="000000"/>
          <w:sz w:val="24"/>
          <w:szCs w:val="24"/>
        </w:rPr>
        <w:t>egauta</w:t>
      </w:r>
      <w:r w:rsidRPr="00632C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10F35" w:rsidRDefault="00010F35">
      <w:pPr>
        <w:pStyle w:val="normal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10. Projekto rengėjas ar rengėjų grupė </w:t>
      </w:r>
      <w:r>
        <w:rPr>
          <w:rFonts w:ascii="Times New Roman" w:hAnsi="Times New Roman" w:cs="Times New Roman"/>
          <w:sz w:val="24"/>
          <w:szCs w:val="24"/>
        </w:rPr>
        <w:t>Turto ir ūkio skyriaus vedėjas Bronislovas Budvytis.</w:t>
      </w:r>
    </w:p>
    <w:p w:rsidR="00010F35" w:rsidRDefault="00010F3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11. Kiti, rengėjo nuomone, reikalingi pagrindimai ir paaiškinimai: </w:t>
      </w:r>
      <w:r>
        <w:rPr>
          <w:rFonts w:ascii="Times New Roman" w:hAnsi="Times New Roman" w:cs="Times New Roman"/>
          <w:color w:val="000000"/>
          <w:sz w:val="24"/>
          <w:szCs w:val="24"/>
        </w:rPr>
        <w:t>Nėra.</w:t>
      </w:r>
    </w:p>
    <w:p w:rsidR="00010F35" w:rsidRDefault="00010F35">
      <w:pPr>
        <w:pStyle w:val="normal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F35" w:rsidRDefault="00010F35">
      <w:pPr>
        <w:pStyle w:val="normal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F35" w:rsidRDefault="00010F35">
      <w:pPr>
        <w:pStyle w:val="norma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Turto ir ūkio skyriaus vedėjas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Bronislovas Budvytis</w:t>
      </w:r>
    </w:p>
    <w:p w:rsidR="00010F35" w:rsidRDefault="00010F35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0F35" w:rsidRDefault="00010F35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F35" w:rsidRDefault="00010F35">
      <w:pPr>
        <w:pStyle w:val="normal"/>
        <w:jc w:val="center"/>
        <w:rPr>
          <w:rFonts w:ascii="Times New Roman" w:hAnsi="Times New Roman" w:cs="Times New Roman"/>
          <w:b/>
          <w:smallCaps/>
          <w:color w:val="000000"/>
        </w:rPr>
      </w:pPr>
    </w:p>
    <w:p w:rsidR="00010F35" w:rsidRDefault="00010F35">
      <w:pPr>
        <w:pStyle w:val="normal"/>
        <w:ind w:left="5102"/>
        <w:jc w:val="both"/>
        <w:rPr>
          <w:rFonts w:ascii="Times New Roman" w:hAnsi="Times New Roman" w:cs="Times New Roman"/>
          <w:color w:val="000000"/>
        </w:rPr>
      </w:pPr>
    </w:p>
    <w:p w:rsidR="00010F35" w:rsidRDefault="00010F35">
      <w:pPr>
        <w:pStyle w:val="normal"/>
        <w:ind w:left="5102"/>
        <w:jc w:val="both"/>
        <w:rPr>
          <w:rFonts w:ascii="Times New Roman" w:hAnsi="Times New Roman" w:cs="Times New Roman"/>
          <w:color w:val="000000"/>
        </w:rPr>
      </w:pPr>
    </w:p>
    <w:sectPr w:rsidR="00010F35" w:rsidSect="001666AD">
      <w:pgSz w:w="11906" w:h="16838"/>
      <w:pgMar w:top="1134" w:right="567" w:bottom="1134" w:left="1701" w:header="567" w:footer="567" w:gutter="0"/>
      <w:pgNumType w:start="1"/>
      <w:cols w:space="1296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6AD"/>
    <w:rsid w:val="00010F35"/>
    <w:rsid w:val="000F288F"/>
    <w:rsid w:val="00111372"/>
    <w:rsid w:val="00154CE2"/>
    <w:rsid w:val="001666AD"/>
    <w:rsid w:val="001F3D8C"/>
    <w:rsid w:val="001F6081"/>
    <w:rsid w:val="001F611A"/>
    <w:rsid w:val="00201D2F"/>
    <w:rsid w:val="0035565E"/>
    <w:rsid w:val="00530BDB"/>
    <w:rsid w:val="00581922"/>
    <w:rsid w:val="00583C5D"/>
    <w:rsid w:val="00632CC2"/>
    <w:rsid w:val="007B40BA"/>
    <w:rsid w:val="00871242"/>
    <w:rsid w:val="008A6427"/>
    <w:rsid w:val="008B6B6B"/>
    <w:rsid w:val="0093470A"/>
    <w:rsid w:val="00A33C96"/>
    <w:rsid w:val="00A539DA"/>
    <w:rsid w:val="00AF2556"/>
    <w:rsid w:val="00BD0513"/>
    <w:rsid w:val="00C9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normal"/>
    <w:next w:val="normal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normal"/>
    <w:next w:val="normal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normal"/>
    <w:next w:val="normal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normal"/>
    <w:next w:val="normal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normal"/>
    <w:next w:val="normal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normal"/>
    <w:next w:val="normal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30B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530B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30BDB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30BDB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530B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530BD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"/>
    <w:next w:val="normal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30BDB"/>
    <w:rPr>
      <w:rFonts w:ascii="Cambria" w:hAnsi="Cambria" w:cs="Times New Roman"/>
      <w:b/>
      <w:bCs/>
      <w:kern w:val="28"/>
      <w:sz w:val="32"/>
      <w:szCs w:val="32"/>
    </w:rPr>
  </w:style>
  <w:style w:type="paragraph" w:styleId="Antrinispavadinimas">
    <w:name w:val="Subtitle"/>
    <w:basedOn w:val="normal"/>
    <w:next w:val="normal"/>
    <w:link w:val="Antrinispavadinimas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530BDB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6129</Words>
  <Characters>3494</Characters>
  <Application>Microsoft Office Word</Application>
  <DocSecurity>0</DocSecurity>
  <Lines>29</Lines>
  <Paragraphs>19</Paragraphs>
  <ScaleCrop>false</ScaleCrop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</cp:lastModifiedBy>
  <cp:revision>7</cp:revision>
  <cp:lastPrinted>2020-11-16T13:27:00Z</cp:lastPrinted>
  <dcterms:created xsi:type="dcterms:W3CDTF">2020-11-16T08:53:00Z</dcterms:created>
  <dcterms:modified xsi:type="dcterms:W3CDTF">2020-11-18T07:51:00Z</dcterms:modified>
</cp:coreProperties>
</file>