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A0"/>
      </w:tblPr>
      <w:tblGrid>
        <w:gridCol w:w="9639"/>
      </w:tblGrid>
      <w:tr w:rsidR="007A560F" w:rsidRPr="00777670">
        <w:trPr>
          <w:trHeight w:val="1055"/>
        </w:trPr>
        <w:tc>
          <w:tcPr>
            <w:tcW w:w="9639" w:type="dxa"/>
          </w:tcPr>
          <w:p w:rsidR="007A560F" w:rsidRPr="00777670" w:rsidRDefault="007A560F" w:rsidP="00471D9F">
            <w:pPr>
              <w:tabs>
                <w:tab w:val="left" w:pos="4572"/>
              </w:tabs>
              <w:overflowPunct w:val="0"/>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noProof/>
                <w:color w:val="000000"/>
                <w:sz w:val="24"/>
                <w:szCs w:val="24"/>
              </w:rPr>
              <w:t xml:space="preserve">                                                                          </w:t>
            </w:r>
            <w:r w:rsidRPr="006B69D9">
              <w:rPr>
                <w:rFonts w:ascii="Times New Roman" w:hAnsi="Times New Roman" w:cs="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4" o:title=""/>
                </v:shape>
              </w:pict>
            </w:r>
          </w:p>
          <w:p w:rsidR="007A560F" w:rsidRPr="00777670" w:rsidRDefault="007A560F" w:rsidP="00787A42">
            <w:pPr>
              <w:tabs>
                <w:tab w:val="left" w:pos="4572"/>
              </w:tabs>
              <w:overflowPunct w:val="0"/>
              <w:autoSpaceDE w:val="0"/>
              <w:autoSpaceDN w:val="0"/>
              <w:adjustRightInd w:val="0"/>
              <w:spacing w:line="24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Projektas</w:t>
            </w:r>
          </w:p>
        </w:tc>
      </w:tr>
      <w:tr w:rsidR="007A560F" w:rsidRPr="00777670">
        <w:trPr>
          <w:trHeight w:val="1913"/>
        </w:trPr>
        <w:tc>
          <w:tcPr>
            <w:tcW w:w="9639" w:type="dxa"/>
          </w:tcPr>
          <w:p w:rsidR="007A560F" w:rsidRPr="00840790" w:rsidRDefault="007A560F" w:rsidP="00787A42">
            <w:pPr>
              <w:pStyle w:val="Heading2"/>
              <w:spacing w:line="276" w:lineRule="auto"/>
              <w:rPr>
                <w:rFonts w:ascii="Times New Roman" w:hAnsi="Times New Roman" w:cs="Times New Roman"/>
                <w:b w:val="0"/>
                <w:bCs w:val="0"/>
                <w:caps w:val="0"/>
              </w:rPr>
            </w:pPr>
            <w:r w:rsidRPr="00840790">
              <w:rPr>
                <w:rFonts w:ascii="Times New Roman" w:hAnsi="Times New Roman" w:cs="Times New Roman"/>
              </w:rPr>
              <w:t>Pagėgių savivaldybės taryba</w:t>
            </w:r>
          </w:p>
          <w:p w:rsidR="007A560F" w:rsidRPr="00777670" w:rsidRDefault="007A560F" w:rsidP="00787A42">
            <w:pPr>
              <w:overflowPunct w:val="0"/>
              <w:autoSpaceDE w:val="0"/>
              <w:autoSpaceDN w:val="0"/>
              <w:adjustRightInd w:val="0"/>
              <w:spacing w:before="120"/>
              <w:jc w:val="center"/>
              <w:rPr>
                <w:rFonts w:ascii="Times New Roman" w:hAnsi="Times New Roman" w:cs="Times New Roman"/>
                <w:b/>
                <w:bCs/>
                <w:caps/>
                <w:color w:val="000000"/>
                <w:sz w:val="24"/>
                <w:szCs w:val="24"/>
              </w:rPr>
            </w:pPr>
            <w:r w:rsidRPr="00777670">
              <w:rPr>
                <w:rFonts w:ascii="Times New Roman" w:hAnsi="Times New Roman" w:cs="Times New Roman"/>
                <w:b/>
                <w:bCs/>
                <w:caps/>
                <w:color w:val="000000"/>
                <w:sz w:val="24"/>
                <w:szCs w:val="24"/>
              </w:rPr>
              <w:t>sprendimas</w:t>
            </w:r>
          </w:p>
          <w:p w:rsidR="007A560F" w:rsidRPr="00777670" w:rsidRDefault="007A560F" w:rsidP="00F2282A">
            <w:pPr>
              <w:overflowPunct w:val="0"/>
              <w:autoSpaceDE w:val="0"/>
              <w:autoSpaceDN w:val="0"/>
              <w:adjustRightInd w:val="0"/>
              <w:spacing w:before="120" w:after="0"/>
              <w:jc w:val="center"/>
              <w:rPr>
                <w:rFonts w:ascii="Times New Roman" w:hAnsi="Times New Roman" w:cs="Times New Roman"/>
                <w:b/>
                <w:bCs/>
                <w:caps/>
                <w:color w:val="000000"/>
                <w:sz w:val="24"/>
                <w:szCs w:val="24"/>
              </w:rPr>
            </w:pPr>
            <w:r w:rsidRPr="00777670">
              <w:rPr>
                <w:rFonts w:ascii="Times New Roman" w:hAnsi="Times New Roman" w:cs="Times New Roman"/>
                <w:b/>
                <w:bCs/>
                <w:caps/>
                <w:color w:val="000000"/>
                <w:sz w:val="24"/>
                <w:szCs w:val="24"/>
              </w:rPr>
              <w:t>DĖL LEIDIMO VIEŠAJAI įstaigai „sUDOKU“ NAUDOTIS PAGĖGIŲ SAVIVALDYBEI NUOSAVYBĖS TEISE PRIKLAUSANČIOMIS PATALPOMIS</w:t>
            </w:r>
          </w:p>
        </w:tc>
      </w:tr>
      <w:tr w:rsidR="007A560F" w:rsidRPr="00777670">
        <w:trPr>
          <w:trHeight w:val="703"/>
        </w:trPr>
        <w:tc>
          <w:tcPr>
            <w:tcW w:w="9639" w:type="dxa"/>
          </w:tcPr>
          <w:p w:rsidR="007A560F" w:rsidRPr="003E132E" w:rsidRDefault="007A560F" w:rsidP="00787A42">
            <w:pPr>
              <w:pStyle w:val="Heading2"/>
              <w:spacing w:line="276" w:lineRule="auto"/>
              <w:rPr>
                <w:rFonts w:ascii="Times New Roman" w:hAnsi="Times New Roman" w:cs="Times New Roman"/>
                <w:b w:val="0"/>
                <w:bCs w:val="0"/>
                <w:caps w:val="0"/>
                <w:color w:val="auto"/>
              </w:rPr>
            </w:pPr>
            <w:r w:rsidRPr="003E132E">
              <w:rPr>
                <w:rFonts w:ascii="Times New Roman" w:hAnsi="Times New Roman" w:cs="Times New Roman"/>
                <w:b w:val="0"/>
                <w:bCs w:val="0"/>
                <w:caps w:val="0"/>
                <w:color w:val="auto"/>
              </w:rPr>
              <w:t xml:space="preserve">2017 m. </w:t>
            </w:r>
            <w:r>
              <w:rPr>
                <w:rFonts w:ascii="Times New Roman" w:hAnsi="Times New Roman" w:cs="Times New Roman"/>
                <w:b w:val="0"/>
                <w:bCs w:val="0"/>
                <w:caps w:val="0"/>
                <w:color w:val="auto"/>
              </w:rPr>
              <w:t>rugpjūčio 11 d. Nr. T1-123</w:t>
            </w:r>
          </w:p>
          <w:p w:rsidR="007A560F" w:rsidRPr="00777670" w:rsidRDefault="007A560F" w:rsidP="0006066A">
            <w:pPr>
              <w:overflowPunct w:val="0"/>
              <w:autoSpaceDE w:val="0"/>
              <w:autoSpaceDN w:val="0"/>
              <w:adjustRightInd w:val="0"/>
              <w:spacing w:after="0"/>
              <w:jc w:val="center"/>
              <w:rPr>
                <w:rFonts w:ascii="Times New Roman" w:hAnsi="Times New Roman" w:cs="Times New Roman"/>
                <w:sz w:val="24"/>
                <w:szCs w:val="24"/>
              </w:rPr>
            </w:pPr>
            <w:r w:rsidRPr="00777670">
              <w:rPr>
                <w:rFonts w:ascii="Times New Roman" w:hAnsi="Times New Roman" w:cs="Times New Roman"/>
                <w:sz w:val="24"/>
                <w:szCs w:val="24"/>
              </w:rPr>
              <w:t>Pagėgiai</w:t>
            </w:r>
          </w:p>
        </w:tc>
      </w:tr>
    </w:tbl>
    <w:p w:rsidR="007A560F" w:rsidRPr="00D44EED" w:rsidRDefault="007A560F" w:rsidP="00046126">
      <w:pPr>
        <w:spacing w:after="0" w:line="240" w:lineRule="auto"/>
        <w:jc w:val="both"/>
        <w:rPr>
          <w:rFonts w:ascii="Times New Roman" w:hAnsi="Times New Roman" w:cs="Times New Roman"/>
        </w:rPr>
      </w:pPr>
      <w:r>
        <w:rPr>
          <w:rFonts w:ascii="Times New Roman" w:hAnsi="Times New Roman" w:cs="Times New Roman"/>
          <w:sz w:val="24"/>
          <w:szCs w:val="24"/>
        </w:rPr>
        <w:tab/>
      </w:r>
      <w:r w:rsidRPr="00D44EED">
        <w:rPr>
          <w:rFonts w:ascii="Times New Roman" w:hAnsi="Times New Roman" w:cs="Times New Roman"/>
        </w:rPr>
        <w:t xml:space="preserve">Vadovaudamasi Lietuvos Respublikos vietos savivaldos įstatymo 16 straipsnio 2 dalies 26 punktu, Pagėgių savivaldybės tarybos 2017 m. birželio 29 d. sprendimu Nr. T-94 „Dėl pritarimo projekto </w:t>
      </w:r>
      <w:r>
        <w:rPr>
          <w:rFonts w:ascii="Times New Roman" w:hAnsi="Times New Roman" w:cs="Times New Roman"/>
        </w:rPr>
        <w:t>„</w:t>
      </w:r>
      <w:r w:rsidRPr="00D44EED">
        <w:rPr>
          <w:rFonts w:ascii="Times New Roman" w:hAnsi="Times New Roman" w:cs="Times New Roman"/>
        </w:rPr>
        <w:t>Bendruomeninės kompleksinės paslaugos šeimai Pagėgių savivaldybėje</w:t>
      </w:r>
      <w:r>
        <w:rPr>
          <w:rFonts w:ascii="Times New Roman" w:hAnsi="Times New Roman" w:cs="Times New Roman"/>
        </w:rPr>
        <w:t>“</w:t>
      </w:r>
      <w:r w:rsidRPr="00D44EED">
        <w:rPr>
          <w:rFonts w:ascii="Times New Roman" w:hAnsi="Times New Roman" w:cs="Times New Roman"/>
        </w:rPr>
        <w:t xml:space="preserve"> paraiškos rengimui ir veiklų vykdymui</w:t>
      </w:r>
      <w:r>
        <w:rPr>
          <w:rFonts w:ascii="Times New Roman" w:hAnsi="Times New Roman" w:cs="Times New Roman"/>
        </w:rPr>
        <w:t>“</w:t>
      </w:r>
      <w:r w:rsidRPr="00D44EED">
        <w:rPr>
          <w:rFonts w:ascii="Times New Roman" w:hAnsi="Times New Roman" w:cs="Times New Roman"/>
        </w:rPr>
        <w:t xml:space="preserve">, </w:t>
      </w:r>
      <w:r>
        <w:rPr>
          <w:rFonts w:ascii="Times New Roman" w:hAnsi="Times New Roman" w:cs="Times New Roman"/>
        </w:rPr>
        <w:t xml:space="preserve">Jungtinės veiklos 2017 m. liepos 3 d. sutartimi Nr. A3-246, </w:t>
      </w:r>
      <w:r w:rsidRPr="00D44EED">
        <w:rPr>
          <w:rFonts w:ascii="Times New Roman" w:hAnsi="Times New Roman" w:cs="Times New Roman"/>
        </w:rPr>
        <w:t>atsižvelgdama į viešosios įstaigos „Sudoku</w:t>
      </w:r>
      <w:r>
        <w:rPr>
          <w:rFonts w:ascii="Times New Roman" w:hAnsi="Times New Roman" w:cs="Times New Roman"/>
        </w:rPr>
        <w:t xml:space="preserve">“ </w:t>
      </w:r>
      <w:r w:rsidRPr="00D44EED">
        <w:rPr>
          <w:rFonts w:ascii="Times New Roman" w:hAnsi="Times New Roman" w:cs="Times New Roman"/>
        </w:rPr>
        <w:t xml:space="preserve">direktorės 2017 m. liepos 24 d. raštą Nr. S-24 </w:t>
      </w:r>
      <w:r>
        <w:rPr>
          <w:rFonts w:ascii="Times New Roman" w:hAnsi="Times New Roman" w:cs="Times New Roman"/>
        </w:rPr>
        <w:t>„</w:t>
      </w:r>
      <w:r w:rsidRPr="00D44EED">
        <w:rPr>
          <w:rFonts w:ascii="Times New Roman" w:hAnsi="Times New Roman" w:cs="Times New Roman"/>
        </w:rPr>
        <w:t>Dėl prašymo suteikti patalpas</w:t>
      </w:r>
      <w:r>
        <w:rPr>
          <w:rFonts w:ascii="Times New Roman" w:hAnsi="Times New Roman" w:cs="Times New Roman"/>
        </w:rPr>
        <w:t>“</w:t>
      </w:r>
      <w:r w:rsidRPr="00D44EED">
        <w:rPr>
          <w:rFonts w:ascii="Times New Roman" w:hAnsi="Times New Roman" w:cs="Times New Roman"/>
        </w:rPr>
        <w:t xml:space="preserve"> ir Pagėgių savivaldybės socialinių paslaugų centro direktorės 2017 m. liepos 28 d. raštą Nr. A2-109 </w:t>
      </w:r>
      <w:r>
        <w:rPr>
          <w:rFonts w:ascii="Times New Roman" w:hAnsi="Times New Roman" w:cs="Times New Roman"/>
        </w:rPr>
        <w:t>„</w:t>
      </w:r>
      <w:r w:rsidRPr="00D44EED">
        <w:rPr>
          <w:rFonts w:ascii="Times New Roman" w:hAnsi="Times New Roman" w:cs="Times New Roman"/>
        </w:rPr>
        <w:t>Dėl sutikimo skirti patalpas</w:t>
      </w:r>
      <w:r>
        <w:rPr>
          <w:rFonts w:ascii="Times New Roman" w:hAnsi="Times New Roman" w:cs="Times New Roman"/>
        </w:rPr>
        <w:t>“</w:t>
      </w:r>
      <w:r w:rsidRPr="00D44EED">
        <w:rPr>
          <w:rFonts w:ascii="Times New Roman" w:hAnsi="Times New Roman" w:cs="Times New Roman"/>
        </w:rPr>
        <w:t>, Pagėgių savivaldybės taryba n u s p r e n d ž i a:</w:t>
      </w:r>
    </w:p>
    <w:p w:rsidR="007A560F" w:rsidRPr="00D44EED" w:rsidRDefault="007A560F" w:rsidP="00046126">
      <w:pPr>
        <w:spacing w:after="0" w:line="240" w:lineRule="auto"/>
        <w:jc w:val="both"/>
        <w:rPr>
          <w:rFonts w:ascii="Times New Roman" w:hAnsi="Times New Roman" w:cs="Times New Roman"/>
        </w:rPr>
      </w:pPr>
      <w:r>
        <w:rPr>
          <w:rFonts w:ascii="Times New Roman" w:hAnsi="Times New Roman" w:cs="Times New Roman"/>
        </w:rPr>
        <w:tab/>
        <w:t>1. Leist</w:t>
      </w:r>
      <w:r w:rsidRPr="00D44EED">
        <w:rPr>
          <w:rFonts w:ascii="Times New Roman" w:hAnsi="Times New Roman" w:cs="Times New Roman"/>
        </w:rPr>
        <w:t xml:space="preserve">i viešajai įstaigai </w:t>
      </w:r>
      <w:r>
        <w:rPr>
          <w:rFonts w:ascii="Times New Roman" w:hAnsi="Times New Roman" w:cs="Times New Roman"/>
        </w:rPr>
        <w:t>„</w:t>
      </w:r>
      <w:r w:rsidRPr="00D44EED">
        <w:rPr>
          <w:rFonts w:ascii="Times New Roman" w:hAnsi="Times New Roman" w:cs="Times New Roman"/>
        </w:rPr>
        <w:t>Sudoku</w:t>
      </w:r>
      <w:r>
        <w:rPr>
          <w:rFonts w:ascii="Times New Roman" w:hAnsi="Times New Roman" w:cs="Times New Roman"/>
        </w:rPr>
        <w:t>“</w:t>
      </w:r>
      <w:r w:rsidRPr="00D44EED">
        <w:rPr>
          <w:rFonts w:ascii="Times New Roman" w:hAnsi="Times New Roman" w:cs="Times New Roman"/>
        </w:rPr>
        <w:t xml:space="preserve"> 3 metų laikotarpiui, pagal iš anksto suderintą grafiką su Pagėgių savivaldybės socialinių paslaugų centru (laisvu metu), projekto </w:t>
      </w:r>
      <w:r>
        <w:rPr>
          <w:rFonts w:ascii="Times New Roman" w:hAnsi="Times New Roman" w:cs="Times New Roman"/>
        </w:rPr>
        <w:t>„</w:t>
      </w:r>
      <w:r w:rsidRPr="00D44EED">
        <w:rPr>
          <w:rFonts w:ascii="Times New Roman" w:hAnsi="Times New Roman" w:cs="Times New Roman"/>
        </w:rPr>
        <w:t xml:space="preserve">Bendruomeninės </w:t>
      </w:r>
      <w:r>
        <w:rPr>
          <w:rFonts w:ascii="Times New Roman" w:hAnsi="Times New Roman" w:cs="Times New Roman"/>
        </w:rPr>
        <w:t xml:space="preserve">kompleksinės </w:t>
      </w:r>
      <w:r w:rsidRPr="00D44EED">
        <w:rPr>
          <w:rFonts w:ascii="Times New Roman" w:hAnsi="Times New Roman" w:cs="Times New Roman"/>
        </w:rPr>
        <w:t>paslaugos šeimai Pagėgių savivaldybėje</w:t>
      </w:r>
      <w:r>
        <w:rPr>
          <w:rFonts w:ascii="Times New Roman" w:hAnsi="Times New Roman" w:cs="Times New Roman"/>
        </w:rPr>
        <w:t>“</w:t>
      </w:r>
      <w:r w:rsidRPr="00D44EED">
        <w:rPr>
          <w:rFonts w:ascii="Times New Roman" w:hAnsi="Times New Roman" w:cs="Times New Roman"/>
        </w:rPr>
        <w:t xml:space="preserve"> vykdymui ir įgyvendinimui, pagal 2014</w:t>
      </w:r>
      <w:r>
        <w:rPr>
          <w:rFonts w:ascii="Times New Roman" w:hAnsi="Times New Roman" w:cs="Times New Roman"/>
        </w:rPr>
        <w:t>−</w:t>
      </w:r>
      <w:r w:rsidRPr="00D44EED">
        <w:rPr>
          <w:rFonts w:ascii="Times New Roman" w:hAnsi="Times New Roman" w:cs="Times New Roman"/>
        </w:rPr>
        <w:t xml:space="preserve">2020 m. Europos Sąjungos fondų investicijų veiksmų programos 8 prioriteto </w:t>
      </w:r>
      <w:r>
        <w:rPr>
          <w:rFonts w:ascii="Times New Roman" w:hAnsi="Times New Roman" w:cs="Times New Roman"/>
        </w:rPr>
        <w:t>„</w:t>
      </w:r>
      <w:r w:rsidRPr="00D44EED">
        <w:rPr>
          <w:rFonts w:ascii="Times New Roman" w:hAnsi="Times New Roman" w:cs="Times New Roman"/>
        </w:rPr>
        <w:t>Socialinės įtraukties didinimas ir kova su skurdu</w:t>
      </w:r>
      <w:r>
        <w:rPr>
          <w:rFonts w:ascii="Times New Roman" w:hAnsi="Times New Roman" w:cs="Times New Roman"/>
        </w:rPr>
        <w:t>“</w:t>
      </w:r>
      <w:r w:rsidRPr="00D44EED">
        <w:rPr>
          <w:rFonts w:ascii="Times New Roman" w:hAnsi="Times New Roman" w:cs="Times New Roman"/>
        </w:rPr>
        <w:t xml:space="preserve"> 08.4.1.-ESFA-V-416 priemonę </w:t>
      </w:r>
      <w:r>
        <w:rPr>
          <w:rFonts w:ascii="Times New Roman" w:hAnsi="Times New Roman" w:cs="Times New Roman"/>
        </w:rPr>
        <w:t>„</w:t>
      </w:r>
      <w:r w:rsidRPr="00D44EED">
        <w:rPr>
          <w:rFonts w:ascii="Times New Roman" w:hAnsi="Times New Roman" w:cs="Times New Roman"/>
        </w:rPr>
        <w:t>Kompleksinės paslaugos šeimai</w:t>
      </w:r>
      <w:r>
        <w:rPr>
          <w:rFonts w:ascii="Times New Roman" w:hAnsi="Times New Roman" w:cs="Times New Roman"/>
        </w:rPr>
        <w:t>“</w:t>
      </w:r>
      <w:r w:rsidRPr="00D44EED">
        <w:rPr>
          <w:rFonts w:ascii="Times New Roman" w:hAnsi="Times New Roman" w:cs="Times New Roman"/>
        </w:rPr>
        <w:t xml:space="preserve"> ir kitų projektų vykdymui, kuriuose Pagėgių savivaldybės socialinių paslaugų centras ir viešoji įstaiga </w:t>
      </w:r>
      <w:r>
        <w:rPr>
          <w:rFonts w:ascii="Times New Roman" w:hAnsi="Times New Roman" w:cs="Times New Roman"/>
        </w:rPr>
        <w:t>„</w:t>
      </w:r>
      <w:r w:rsidRPr="00D44EED">
        <w:rPr>
          <w:rFonts w:ascii="Times New Roman" w:hAnsi="Times New Roman" w:cs="Times New Roman"/>
        </w:rPr>
        <w:t>Sudoku</w:t>
      </w:r>
      <w:r>
        <w:rPr>
          <w:rFonts w:ascii="Times New Roman" w:hAnsi="Times New Roman" w:cs="Times New Roman"/>
        </w:rPr>
        <w:t>“</w:t>
      </w:r>
      <w:r w:rsidRPr="00D44EED">
        <w:rPr>
          <w:rFonts w:ascii="Times New Roman" w:hAnsi="Times New Roman" w:cs="Times New Roman"/>
        </w:rPr>
        <w:t xml:space="preserve"> vykdo veiklas kaip partneriai, naudotis patalpomis:</w:t>
      </w:r>
    </w:p>
    <w:p w:rsidR="007A560F" w:rsidRPr="00D44EED" w:rsidRDefault="007A560F" w:rsidP="00046126">
      <w:pPr>
        <w:spacing w:after="0" w:line="240" w:lineRule="auto"/>
        <w:jc w:val="both"/>
        <w:rPr>
          <w:rFonts w:ascii="Times New Roman" w:hAnsi="Times New Roman" w:cs="Times New Roman"/>
        </w:rPr>
      </w:pPr>
      <w:r w:rsidRPr="00D44EED">
        <w:rPr>
          <w:rFonts w:ascii="Times New Roman" w:hAnsi="Times New Roman" w:cs="Times New Roman"/>
        </w:rPr>
        <w:tab/>
        <w:t xml:space="preserve">1.1. Nr. 1-11 (plotas </w:t>
      </w:r>
      <w:r>
        <w:rPr>
          <w:rFonts w:ascii="Times New Roman" w:hAnsi="Times New Roman" w:cs="Times New Roman"/>
        </w:rPr>
        <w:t>−</w:t>
      </w:r>
      <w:r w:rsidRPr="00D44EED">
        <w:rPr>
          <w:rFonts w:ascii="Times New Roman" w:hAnsi="Times New Roman" w:cs="Times New Roman"/>
        </w:rPr>
        <w:t xml:space="preserve"> 19,77 kv. m), esančia pastate </w:t>
      </w:r>
      <w:r>
        <w:rPr>
          <w:rFonts w:ascii="Times New Roman" w:hAnsi="Times New Roman" w:cs="Times New Roman"/>
        </w:rPr>
        <w:t>−</w:t>
      </w:r>
      <w:r w:rsidRPr="00D44EED">
        <w:rPr>
          <w:rFonts w:ascii="Times New Roman" w:hAnsi="Times New Roman" w:cs="Times New Roman"/>
        </w:rPr>
        <w:t xml:space="preserve"> dienos centre, kurio unikalus Nr. 8895-8000-7017, žymėjimas plane 1L1p, adresu: Vilniaus g. 4a, Pagėgių mieste;</w:t>
      </w:r>
    </w:p>
    <w:p w:rsidR="007A560F" w:rsidRPr="00D44EED" w:rsidRDefault="007A560F" w:rsidP="00046126">
      <w:pPr>
        <w:spacing w:after="0" w:line="240" w:lineRule="auto"/>
        <w:jc w:val="both"/>
        <w:rPr>
          <w:rFonts w:ascii="Times New Roman" w:hAnsi="Times New Roman" w:cs="Times New Roman"/>
        </w:rPr>
      </w:pPr>
      <w:r w:rsidRPr="00D44EED">
        <w:rPr>
          <w:rFonts w:ascii="Times New Roman" w:hAnsi="Times New Roman" w:cs="Times New Roman"/>
        </w:rPr>
        <w:tab/>
        <w:t xml:space="preserve">1.2. Nr. 1-9 (plotas </w:t>
      </w:r>
      <w:r>
        <w:rPr>
          <w:rFonts w:ascii="Times New Roman" w:hAnsi="Times New Roman" w:cs="Times New Roman"/>
        </w:rPr>
        <w:t>−</w:t>
      </w:r>
      <w:r w:rsidRPr="00D44EED">
        <w:rPr>
          <w:rFonts w:ascii="Times New Roman" w:hAnsi="Times New Roman" w:cs="Times New Roman"/>
        </w:rPr>
        <w:t xml:space="preserve"> 16,41 kv. m) ir Nr. 1-10 (plotas </w:t>
      </w:r>
      <w:r>
        <w:rPr>
          <w:rFonts w:ascii="Times New Roman" w:hAnsi="Times New Roman" w:cs="Times New Roman"/>
        </w:rPr>
        <w:t>−</w:t>
      </w:r>
      <w:r w:rsidRPr="00D44EED">
        <w:rPr>
          <w:rFonts w:ascii="Times New Roman" w:hAnsi="Times New Roman" w:cs="Times New Roman"/>
        </w:rPr>
        <w:t xml:space="preserve"> 21,44 kv. m), iš viso bendras plotas </w:t>
      </w:r>
      <w:r>
        <w:rPr>
          <w:rFonts w:ascii="Times New Roman" w:hAnsi="Times New Roman" w:cs="Times New Roman"/>
        </w:rPr>
        <w:t>−</w:t>
      </w:r>
      <w:r w:rsidRPr="00D44EED">
        <w:rPr>
          <w:rFonts w:ascii="Times New Roman" w:hAnsi="Times New Roman" w:cs="Times New Roman"/>
        </w:rPr>
        <w:t xml:space="preserve"> 37,85 kv. m, esančiomis pastate </w:t>
      </w:r>
      <w:r>
        <w:rPr>
          <w:rFonts w:ascii="Times New Roman" w:hAnsi="Times New Roman" w:cs="Times New Roman"/>
        </w:rPr>
        <w:t>−</w:t>
      </w:r>
      <w:r w:rsidRPr="00D44EED">
        <w:rPr>
          <w:rFonts w:ascii="Times New Roman" w:hAnsi="Times New Roman" w:cs="Times New Roman"/>
        </w:rPr>
        <w:t xml:space="preserve"> </w:t>
      </w:r>
      <w:r>
        <w:rPr>
          <w:rFonts w:ascii="Times New Roman" w:hAnsi="Times New Roman" w:cs="Times New Roman"/>
        </w:rPr>
        <w:t>k</w:t>
      </w:r>
      <w:r w:rsidRPr="00D44EED">
        <w:rPr>
          <w:rFonts w:ascii="Times New Roman" w:hAnsi="Times New Roman" w:cs="Times New Roman"/>
        </w:rPr>
        <w:t>rizių centre, kurio unikalus Nr. 8892-9003-5016,  žymėjimas plane 1N1p, adresu: Malūno g. 4, Vidgirių k., Pagėgių sen., Pagėgių sav.</w:t>
      </w:r>
    </w:p>
    <w:p w:rsidR="007A560F" w:rsidRPr="00D44EED" w:rsidRDefault="007A560F" w:rsidP="00046126">
      <w:pPr>
        <w:spacing w:after="0" w:line="240" w:lineRule="auto"/>
        <w:jc w:val="both"/>
        <w:rPr>
          <w:rFonts w:ascii="Times New Roman" w:hAnsi="Times New Roman" w:cs="Times New Roman"/>
        </w:rPr>
      </w:pPr>
      <w:r>
        <w:rPr>
          <w:rFonts w:ascii="Times New Roman" w:hAnsi="Times New Roman" w:cs="Times New Roman"/>
        </w:rPr>
        <w:tab/>
        <w:t>2. Įpareigot</w:t>
      </w:r>
      <w:r w:rsidRPr="00D44EED">
        <w:rPr>
          <w:rFonts w:ascii="Times New Roman" w:hAnsi="Times New Roman" w:cs="Times New Roman"/>
        </w:rPr>
        <w:t xml:space="preserve">i Pagėgių savivaldybės socialinių paslaugų centro direktorę Nijolę Kovaliovą ir viešosios įstaigos </w:t>
      </w:r>
      <w:r>
        <w:rPr>
          <w:rFonts w:ascii="Times New Roman" w:hAnsi="Times New Roman" w:cs="Times New Roman"/>
        </w:rPr>
        <w:t>„</w:t>
      </w:r>
      <w:r w:rsidRPr="00D44EED">
        <w:rPr>
          <w:rFonts w:ascii="Times New Roman" w:hAnsi="Times New Roman" w:cs="Times New Roman"/>
        </w:rPr>
        <w:t>Sudoku</w:t>
      </w:r>
      <w:r>
        <w:rPr>
          <w:rFonts w:ascii="Times New Roman" w:hAnsi="Times New Roman" w:cs="Times New Roman"/>
        </w:rPr>
        <w:t>“</w:t>
      </w:r>
      <w:r w:rsidRPr="00D44EED">
        <w:rPr>
          <w:rFonts w:ascii="Times New Roman" w:hAnsi="Times New Roman" w:cs="Times New Roman"/>
        </w:rPr>
        <w:t xml:space="preserve"> direktorę Danutę Merkelienę pasirašyti turto perdavimo </w:t>
      </w:r>
      <w:r>
        <w:rPr>
          <w:rFonts w:ascii="Times New Roman" w:hAnsi="Times New Roman" w:cs="Times New Roman"/>
        </w:rPr>
        <w:t>−</w:t>
      </w:r>
      <w:r w:rsidRPr="00D44EED">
        <w:rPr>
          <w:rFonts w:ascii="Times New Roman" w:hAnsi="Times New Roman" w:cs="Times New Roman"/>
        </w:rPr>
        <w:t xml:space="preserve"> priėmimo aktą </w:t>
      </w:r>
      <w:r w:rsidRPr="0098792E">
        <w:rPr>
          <w:rFonts w:ascii="Times New Roman" w:hAnsi="Times New Roman" w:cs="Times New Roman"/>
        </w:rPr>
        <w:t>(pagal tarpusavyje suderintą grafiką)</w:t>
      </w:r>
      <w:r w:rsidRPr="00F566F7">
        <w:rPr>
          <w:rFonts w:ascii="Times New Roman" w:hAnsi="Times New Roman" w:cs="Times New Roman"/>
        </w:rPr>
        <w:t xml:space="preserve"> </w:t>
      </w:r>
      <w:r>
        <w:rPr>
          <w:rFonts w:ascii="Times New Roman" w:hAnsi="Times New Roman" w:cs="Times New Roman"/>
        </w:rPr>
        <w:t>ir komunalinių paslaugų tiekimo sutartį.</w:t>
      </w:r>
    </w:p>
    <w:p w:rsidR="007A560F" w:rsidRPr="00D44EED" w:rsidRDefault="007A560F" w:rsidP="0006066A">
      <w:pPr>
        <w:spacing w:after="0"/>
        <w:jc w:val="both"/>
        <w:rPr>
          <w:rFonts w:ascii="Times New Roman" w:hAnsi="Times New Roman" w:cs="Times New Roman"/>
        </w:rPr>
      </w:pPr>
      <w:r w:rsidRPr="00D44EED">
        <w:rPr>
          <w:rFonts w:ascii="Times New Roman" w:hAnsi="Times New Roman" w:cs="Times New Roman"/>
        </w:rPr>
        <w:tab/>
        <w:t xml:space="preserve">3. Sprendimą paskelbti Teisės aktų registre ir Pagėgių savivaldybės interneto svetainėje </w:t>
      </w:r>
      <w:hyperlink r:id="rId5" w:history="1">
        <w:r w:rsidRPr="00F07353">
          <w:rPr>
            <w:rStyle w:val="Hyperlink"/>
            <w:rFonts w:ascii="Times New Roman" w:hAnsi="Times New Roman"/>
            <w:color w:val="auto"/>
            <w:u w:val="none"/>
          </w:rPr>
          <w:t>www.pagegiai.lt</w:t>
        </w:r>
      </w:hyperlink>
      <w:r w:rsidRPr="00F07353">
        <w:rPr>
          <w:rFonts w:ascii="Times New Roman" w:hAnsi="Times New Roman" w:cs="Times New Roman"/>
        </w:rPr>
        <w:t>.</w:t>
      </w:r>
    </w:p>
    <w:p w:rsidR="007A560F" w:rsidRPr="00D44EED" w:rsidRDefault="007A560F" w:rsidP="0006066A">
      <w:pPr>
        <w:jc w:val="both"/>
        <w:rPr>
          <w:rFonts w:ascii="Times New Roman" w:hAnsi="Times New Roman" w:cs="Times New Roman"/>
        </w:rPr>
      </w:pPr>
      <w:r w:rsidRPr="00D44EED">
        <w:rPr>
          <w:rFonts w:ascii="Times New Roman" w:hAnsi="Times New Roman" w:cs="Times New Roman"/>
        </w:rPr>
        <w:tab/>
        <w:t xml:space="preserve">Šis sprendimas gali būti skundžiamas Lietuvos Respublikos administracinių bylų teisenos įstatymo nustatyta tvarka. </w:t>
      </w:r>
    </w:p>
    <w:p w:rsidR="007A560F" w:rsidRPr="00D44EED" w:rsidRDefault="007A560F" w:rsidP="0006066A">
      <w:pPr>
        <w:spacing w:after="0"/>
        <w:jc w:val="both"/>
        <w:rPr>
          <w:rFonts w:ascii="Times New Roman" w:hAnsi="Times New Roman" w:cs="Times New Roman"/>
        </w:rPr>
      </w:pPr>
      <w:r w:rsidRPr="00D44EED">
        <w:rPr>
          <w:rFonts w:ascii="Times New Roman" w:hAnsi="Times New Roman" w:cs="Times New Roman"/>
        </w:rPr>
        <w:t>SUDERINTA:</w:t>
      </w:r>
    </w:p>
    <w:p w:rsidR="007A560F" w:rsidRPr="00D44EED" w:rsidRDefault="007A560F" w:rsidP="0006066A">
      <w:pPr>
        <w:spacing w:after="0"/>
        <w:jc w:val="both"/>
        <w:rPr>
          <w:rFonts w:ascii="Times New Roman" w:hAnsi="Times New Roman" w:cs="Times New Roman"/>
        </w:rPr>
      </w:pPr>
      <w:r w:rsidRPr="00D44EED">
        <w:rPr>
          <w:rFonts w:ascii="Times New Roman" w:hAnsi="Times New Roman" w:cs="Times New Roman"/>
        </w:rPr>
        <w:t>Administracijos direktoriaus pavaduotojas,</w:t>
      </w:r>
    </w:p>
    <w:p w:rsidR="007A560F" w:rsidRPr="00D44EED" w:rsidRDefault="007A560F" w:rsidP="0006066A">
      <w:pPr>
        <w:jc w:val="both"/>
        <w:rPr>
          <w:rFonts w:ascii="Times New Roman" w:hAnsi="Times New Roman" w:cs="Times New Roman"/>
        </w:rPr>
      </w:pPr>
      <w:r w:rsidRPr="00D44EED">
        <w:rPr>
          <w:rFonts w:ascii="Times New Roman" w:hAnsi="Times New Roman" w:cs="Times New Roman"/>
        </w:rPr>
        <w:t>pavaduojantis administracijos direktorių                                                          Alvidas Einikis</w:t>
      </w:r>
    </w:p>
    <w:p w:rsidR="007A560F" w:rsidRPr="00D44EED" w:rsidRDefault="007A560F" w:rsidP="00D44EED">
      <w:pPr>
        <w:jc w:val="both"/>
        <w:rPr>
          <w:rFonts w:ascii="Times New Roman" w:hAnsi="Times New Roman" w:cs="Times New Roman"/>
        </w:rPr>
      </w:pPr>
      <w:r w:rsidRPr="00D44EED">
        <w:rPr>
          <w:rFonts w:ascii="Times New Roman" w:hAnsi="Times New Roman" w:cs="Times New Roman"/>
        </w:rPr>
        <w:t>Kalbos ir archyvo tvarkytoja                                                                             Laimutė Mickevičienė</w:t>
      </w:r>
    </w:p>
    <w:p w:rsidR="007A560F" w:rsidRDefault="007A560F" w:rsidP="00D44EED">
      <w:pPr>
        <w:spacing w:after="0" w:line="240" w:lineRule="auto"/>
        <w:jc w:val="both"/>
        <w:rPr>
          <w:rFonts w:ascii="Times New Roman" w:hAnsi="Times New Roman" w:cs="Times New Roman"/>
        </w:rPr>
      </w:pPr>
    </w:p>
    <w:p w:rsidR="007A560F" w:rsidRDefault="007A560F" w:rsidP="00D44EED">
      <w:pPr>
        <w:spacing w:after="0" w:line="240" w:lineRule="auto"/>
        <w:jc w:val="both"/>
        <w:rPr>
          <w:rFonts w:ascii="Times New Roman" w:hAnsi="Times New Roman" w:cs="Times New Roman"/>
        </w:rPr>
      </w:pPr>
    </w:p>
    <w:p w:rsidR="007A560F" w:rsidRPr="00D44EED" w:rsidRDefault="007A560F" w:rsidP="00D44EED">
      <w:pPr>
        <w:spacing w:after="0" w:line="240" w:lineRule="auto"/>
        <w:jc w:val="both"/>
        <w:rPr>
          <w:rFonts w:ascii="Times New Roman" w:hAnsi="Times New Roman" w:cs="Times New Roman"/>
        </w:rPr>
      </w:pPr>
      <w:r>
        <w:rPr>
          <w:rFonts w:ascii="Times New Roman" w:hAnsi="Times New Roman" w:cs="Times New Roman"/>
        </w:rPr>
        <w:t>Parengė</w:t>
      </w:r>
      <w:r w:rsidRPr="00D44EED">
        <w:rPr>
          <w:rFonts w:ascii="Times New Roman" w:hAnsi="Times New Roman" w:cs="Times New Roman"/>
        </w:rPr>
        <w:t xml:space="preserve"> Laimutė Šegždienė,</w:t>
      </w:r>
    </w:p>
    <w:p w:rsidR="007A560F" w:rsidRPr="00D44EED" w:rsidRDefault="007A560F" w:rsidP="00D44EED">
      <w:pPr>
        <w:spacing w:after="0" w:line="240" w:lineRule="auto"/>
        <w:jc w:val="both"/>
        <w:rPr>
          <w:rFonts w:ascii="Times New Roman" w:hAnsi="Times New Roman" w:cs="Times New Roman"/>
          <w:color w:val="000000"/>
        </w:rPr>
      </w:pPr>
      <w:r w:rsidRPr="00D44EED">
        <w:rPr>
          <w:rFonts w:ascii="Times New Roman" w:hAnsi="Times New Roman" w:cs="Times New Roman"/>
        </w:rPr>
        <w:t>Turto valdymo skyriaus vedėja</w:t>
      </w:r>
      <w:r w:rsidRPr="00D44EED">
        <w:rPr>
          <w:rFonts w:ascii="Times New Roman" w:hAnsi="Times New Roman" w:cs="Times New Roman"/>
          <w:color w:val="000000"/>
        </w:rPr>
        <w:t xml:space="preserve">                             </w:t>
      </w:r>
    </w:p>
    <w:p w:rsidR="007A560F" w:rsidRPr="002D71E9" w:rsidRDefault="007A560F" w:rsidP="002D71E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D71E9">
        <w:rPr>
          <w:rFonts w:ascii="Times New Roman" w:hAnsi="Times New Roman" w:cs="Times New Roman"/>
          <w:color w:val="000000"/>
          <w:sz w:val="24"/>
          <w:szCs w:val="24"/>
        </w:rPr>
        <w:t xml:space="preserve">                                                                                                       Pagėgių savivaldybės tarybos</w:t>
      </w:r>
    </w:p>
    <w:p w:rsidR="007A560F" w:rsidRPr="002D71E9" w:rsidRDefault="007A560F" w:rsidP="002D71E9">
      <w:pPr>
        <w:spacing w:after="0" w:line="240" w:lineRule="auto"/>
        <w:ind w:left="5102"/>
        <w:jc w:val="both"/>
        <w:rPr>
          <w:rFonts w:ascii="Times New Roman" w:hAnsi="Times New Roman" w:cs="Times New Roman"/>
          <w:color w:val="000000"/>
          <w:sz w:val="24"/>
          <w:szCs w:val="24"/>
        </w:rPr>
      </w:pPr>
      <w:r w:rsidRPr="002D71E9">
        <w:rPr>
          <w:rFonts w:ascii="Times New Roman" w:hAnsi="Times New Roman" w:cs="Times New Roman"/>
          <w:color w:val="000000"/>
          <w:sz w:val="24"/>
          <w:szCs w:val="24"/>
        </w:rPr>
        <w:t xml:space="preserve">                   veiklos reglamento</w:t>
      </w:r>
    </w:p>
    <w:p w:rsidR="007A560F" w:rsidRPr="002D71E9" w:rsidRDefault="007A560F" w:rsidP="002D71E9">
      <w:pPr>
        <w:spacing w:after="0" w:line="240" w:lineRule="auto"/>
        <w:ind w:left="5102"/>
        <w:jc w:val="both"/>
        <w:rPr>
          <w:rFonts w:ascii="Times New Roman" w:hAnsi="Times New Roman" w:cs="Times New Roman"/>
          <w:color w:val="000000"/>
          <w:sz w:val="24"/>
          <w:szCs w:val="24"/>
        </w:rPr>
      </w:pPr>
      <w:r w:rsidRPr="002D71E9">
        <w:rPr>
          <w:rFonts w:ascii="Times New Roman" w:hAnsi="Times New Roman" w:cs="Times New Roman"/>
          <w:color w:val="000000"/>
          <w:sz w:val="24"/>
          <w:szCs w:val="24"/>
        </w:rPr>
        <w:t xml:space="preserve">                   2 priedas</w:t>
      </w:r>
    </w:p>
    <w:p w:rsidR="007A560F" w:rsidRPr="00F07353" w:rsidRDefault="007A560F" w:rsidP="002D71E9">
      <w:pPr>
        <w:spacing w:after="0"/>
        <w:jc w:val="center"/>
        <w:rPr>
          <w:rFonts w:ascii="Times New Roman" w:hAnsi="Times New Roman" w:cs="Times New Roman"/>
          <w:b/>
          <w:bCs/>
        </w:rPr>
      </w:pPr>
      <w:r w:rsidRPr="00F07353">
        <w:rPr>
          <w:rFonts w:ascii="Times New Roman" w:hAnsi="Times New Roman" w:cs="Times New Roman"/>
          <w:b/>
          <w:bCs/>
        </w:rPr>
        <w:t>SPRENDIMO PROJEKTO “</w:t>
      </w:r>
      <w:r w:rsidRPr="00F07353">
        <w:rPr>
          <w:rFonts w:ascii="Times New Roman" w:hAnsi="Times New Roman" w:cs="Times New Roman"/>
          <w:b/>
          <w:bCs/>
          <w:caps/>
          <w:color w:val="000000"/>
        </w:rPr>
        <w:t>dėl LEIDIMO VIEŠAJAI ĮSTAOGAI "SUDOKU" NAUDOTIS pagėgių savivaldybEI NUOSAVYBĖS TEISE PRIKLAUSANČIOMIS PATALPOMIS</w:t>
      </w:r>
      <w:r w:rsidRPr="00F07353">
        <w:rPr>
          <w:rFonts w:ascii="Times New Roman" w:hAnsi="Times New Roman" w:cs="Times New Roman"/>
          <w:b/>
          <w:bCs/>
        </w:rPr>
        <w:t>“</w:t>
      </w:r>
    </w:p>
    <w:p w:rsidR="007A560F" w:rsidRPr="00F07353" w:rsidRDefault="007A560F" w:rsidP="002D71E9">
      <w:pPr>
        <w:spacing w:after="0"/>
        <w:jc w:val="center"/>
        <w:rPr>
          <w:rFonts w:ascii="Times New Roman" w:hAnsi="Times New Roman" w:cs="Times New Roman"/>
          <w:b/>
          <w:bCs/>
        </w:rPr>
      </w:pPr>
      <w:r w:rsidRPr="00F07353">
        <w:rPr>
          <w:rFonts w:ascii="Times New Roman" w:hAnsi="Times New Roman" w:cs="Times New Roman"/>
          <w:b/>
          <w:bCs/>
        </w:rPr>
        <w:t>AIŠKINAMASIS RAŠTAS</w:t>
      </w:r>
    </w:p>
    <w:p w:rsidR="007A560F" w:rsidRPr="00F07353" w:rsidRDefault="007A560F" w:rsidP="002D71E9">
      <w:pPr>
        <w:spacing w:after="0"/>
        <w:jc w:val="center"/>
        <w:rPr>
          <w:rFonts w:ascii="Times New Roman" w:hAnsi="Times New Roman" w:cs="Times New Roman"/>
        </w:rPr>
      </w:pPr>
      <w:r w:rsidRPr="00F07353">
        <w:rPr>
          <w:rFonts w:ascii="Times New Roman" w:hAnsi="Times New Roman" w:cs="Times New Roman"/>
        </w:rPr>
        <w:t>2017-08-01</w:t>
      </w:r>
    </w:p>
    <w:p w:rsidR="007A560F" w:rsidRPr="00F07353" w:rsidRDefault="007A560F" w:rsidP="00F07353">
      <w:pPr>
        <w:spacing w:after="0" w:line="240" w:lineRule="auto"/>
        <w:jc w:val="both"/>
        <w:rPr>
          <w:rFonts w:ascii="Times New Roman" w:hAnsi="Times New Roman" w:cs="Times New Roman"/>
        </w:rPr>
      </w:pPr>
      <w:r w:rsidRPr="00F07353">
        <w:rPr>
          <w:rFonts w:ascii="Times New Roman" w:hAnsi="Times New Roman" w:cs="Times New Roman"/>
          <w:b/>
          <w:bCs/>
          <w:i/>
          <w:iCs/>
          <w:color w:val="000000"/>
        </w:rPr>
        <w:t xml:space="preserve">       1. Parengto projekto tikslai ir uždaviniai: </w:t>
      </w:r>
      <w:r w:rsidRPr="00F07353">
        <w:rPr>
          <w:rFonts w:ascii="Times New Roman" w:hAnsi="Times New Roman" w:cs="Times New Roman"/>
          <w:color w:val="000000"/>
        </w:rPr>
        <w:t>projekto</w:t>
      </w:r>
      <w:r w:rsidRPr="00F07353">
        <w:rPr>
          <w:rFonts w:ascii="Times New Roman" w:hAnsi="Times New Roman" w:cs="Times New Roman"/>
          <w:b/>
          <w:bCs/>
          <w:color w:val="000000"/>
        </w:rPr>
        <w:t xml:space="preserve"> </w:t>
      </w:r>
      <w:r w:rsidRPr="00F07353">
        <w:rPr>
          <w:rFonts w:ascii="Times New Roman" w:hAnsi="Times New Roman" w:cs="Times New Roman"/>
        </w:rPr>
        <w:t xml:space="preserve">"Bendruomeninės kompleksinės paslaugos šeimai Pagėgių savivaldybėje" </w:t>
      </w:r>
      <w:r w:rsidRPr="00F07353">
        <w:rPr>
          <w:rFonts w:ascii="Times New Roman" w:hAnsi="Times New Roman" w:cs="Times New Roman"/>
          <w:color w:val="000000"/>
        </w:rPr>
        <w:t>vykdymui ir įgyvendinimui, 3 metų laikotarpiui, pagal iš anksto suderintą grafiką su Pagėgių savivaldybės socialinių paslaugų centru, viešajai įstaigai "Sudoku" leisti naudotis dienos centro patalpa ir krizių centro patalpomis.</w:t>
      </w:r>
    </w:p>
    <w:p w:rsidR="007A560F" w:rsidRPr="00F07353" w:rsidRDefault="007A560F" w:rsidP="00F07353">
      <w:pPr>
        <w:tabs>
          <w:tab w:val="left" w:pos="567"/>
          <w:tab w:val="left" w:pos="993"/>
        </w:tabs>
        <w:spacing w:after="0" w:line="240" w:lineRule="auto"/>
        <w:ind w:right="140"/>
        <w:jc w:val="both"/>
        <w:rPr>
          <w:rFonts w:ascii="Times New Roman" w:hAnsi="Times New Roman" w:cs="Times New Roman"/>
        </w:rPr>
      </w:pPr>
      <w:r w:rsidRPr="00F07353">
        <w:rPr>
          <w:rFonts w:ascii="Times New Roman" w:hAnsi="Times New Roman" w:cs="Times New Roman"/>
          <w:b/>
          <w:bCs/>
          <w:i/>
          <w:iCs/>
          <w:color w:val="000000"/>
        </w:rPr>
        <w:t xml:space="preserve">      2. Kaip šiuo metu yra sureguliuoti projekte aptarti klausimai</w:t>
      </w:r>
      <w:r w:rsidRPr="00F07353">
        <w:rPr>
          <w:rFonts w:ascii="Times New Roman" w:hAnsi="Times New Roman" w:cs="Times New Roman"/>
        </w:rPr>
        <w:t xml:space="preserve">: Pagėgių savivaldybės taryba 2017 m. birželio 29 d. sprendimu Nr. T-94 "Dėl pritarimo projekto "Bendruomeninės kompleksinės paslaugos šeimai Pagėgių savivaldybėje" paraiškos rengimui ir veiklų vykdymui", pritarė minėto projekto paraiškos rengimui ir projekto veiklų vykdymui ir įgyvendinimui. Taip pat pritarė jungtinės veiklos sutarties projektui tarp Pagėgių savivaldybės administracijos, Pagėgių savivaldybės socialinių paslaugų centro ir VšĮ "Sudoku". Pagėgių savivaldybės administracijos direktorė įpareigota pasirašyti jungtinės veiklos sutartį, kuri pasirašyta 2017 m. liepos 3 d. Nr. A3-246, o Pagėgių savivaldybės socialinių paslaugų centras įpareigotas administruoti projektą bei koordinuoti jo įgyvendinimą. Projektas vykdomas vadovaujantis LR Socialinės apsaugos ir darbo ministro 2016 m. liepos 15 d. įsakymu Nr. A1-364 "Dėl 2014-2020 m. Europos Sąjungos fondų investicijų veiksmų programos 8 prioriteto "Socialinės įtraukties didinimas ir kova su skurdu" įgyvendinimo priemonės 08.4.1.-ESFA-V-416 "Kompleksinės paslaugos šeimai" projektų finansavimo sąlygų patvirtinimo".  </w:t>
      </w:r>
    </w:p>
    <w:p w:rsidR="007A560F" w:rsidRPr="00F07353" w:rsidRDefault="007A560F" w:rsidP="00F07353">
      <w:pPr>
        <w:tabs>
          <w:tab w:val="left" w:pos="567"/>
          <w:tab w:val="left" w:pos="993"/>
        </w:tabs>
        <w:spacing w:after="0" w:line="240" w:lineRule="auto"/>
        <w:ind w:right="140"/>
        <w:jc w:val="both"/>
        <w:rPr>
          <w:rFonts w:ascii="Times New Roman" w:hAnsi="Times New Roman" w:cs="Times New Roman"/>
        </w:rPr>
      </w:pPr>
      <w:r w:rsidRPr="00F07353">
        <w:rPr>
          <w:rFonts w:ascii="Times New Roman" w:hAnsi="Times New Roman" w:cs="Times New Roman"/>
        </w:rPr>
        <w:tab/>
        <w:t xml:space="preserve">VšĮ "Sudoku" 2017 m. liepos 7 d. raštu Nr. S-24 ", kreipės į Pagėgių savivaldybę dėl prašymo suteikti patalpas. Pagėgių savivaldybės socialinių paslaugų centras (2017-07-28 raštas Nr. A2-109) sutinka laisvu metu, projekto vykdymo laikotarpiui, leisti VšĮ "Sudoku" naudotis  dienos centro ir krizių centro patalpomis pagal tarpusavyje suderintą grafiką. </w:t>
      </w:r>
    </w:p>
    <w:p w:rsidR="007A560F" w:rsidRPr="00F07353" w:rsidRDefault="007A560F" w:rsidP="00F07353">
      <w:pPr>
        <w:widowControl w:val="0"/>
        <w:spacing w:after="0" w:line="240" w:lineRule="auto"/>
        <w:jc w:val="both"/>
        <w:rPr>
          <w:rFonts w:ascii="Times New Roman" w:hAnsi="Times New Roman" w:cs="Times New Roman"/>
        </w:rPr>
      </w:pPr>
      <w:r w:rsidRPr="00F07353">
        <w:rPr>
          <w:rFonts w:ascii="Times New Roman" w:hAnsi="Times New Roman" w:cs="Times New Roman"/>
        </w:rPr>
        <w:t xml:space="preserve">      </w:t>
      </w:r>
      <w:r w:rsidRPr="00F07353">
        <w:rPr>
          <w:rFonts w:ascii="Times New Roman" w:hAnsi="Times New Roman" w:cs="Times New Roman"/>
          <w:b/>
          <w:bCs/>
        </w:rPr>
        <w:t>3</w:t>
      </w:r>
      <w:r w:rsidRPr="00F07353">
        <w:rPr>
          <w:rFonts w:ascii="Times New Roman" w:hAnsi="Times New Roman" w:cs="Times New Roman"/>
        </w:rPr>
        <w:t xml:space="preserve">. </w:t>
      </w:r>
      <w:r w:rsidRPr="00F07353">
        <w:rPr>
          <w:rFonts w:ascii="Times New Roman" w:hAnsi="Times New Roman" w:cs="Times New Roman"/>
          <w:b/>
          <w:bCs/>
          <w:i/>
          <w:iCs/>
        </w:rPr>
        <w:t>Kokių teigiamų rezultatų laukiama:</w:t>
      </w:r>
      <w:r w:rsidRPr="00F07353">
        <w:rPr>
          <w:rFonts w:ascii="Times New Roman" w:hAnsi="Times New Roman" w:cs="Times New Roman"/>
        </w:rPr>
        <w:t xml:space="preserve"> Pagėgių savivaldybės administracija, Pagėgių savivaldybės socialinių paslaugų centras ir VšĮ "Sudoku", vadovaudamiesi jungtinės veiklos sutartimi, kooperuodamos savo turtą, darbą, žinias, patirtį, susitarė veikti kartu, rengiant paraišką finansavimui gauti ir įgyvendinti projektą "Bendruomeninės kompleksinės paslaugos šeimai Pagėgių savivaldybėje".</w:t>
      </w:r>
      <w:r w:rsidRPr="00F07353">
        <w:rPr>
          <w:rFonts w:ascii="Times New Roman" w:hAnsi="Times New Roman" w:cs="Times New Roman"/>
          <w:b/>
          <w:bCs/>
          <w:i/>
          <w:iCs/>
        </w:rPr>
        <w:t xml:space="preserve">        </w:t>
      </w:r>
    </w:p>
    <w:p w:rsidR="007A560F" w:rsidRPr="00F07353" w:rsidRDefault="007A560F" w:rsidP="00F07353">
      <w:pPr>
        <w:spacing w:after="0" w:line="240" w:lineRule="auto"/>
        <w:jc w:val="both"/>
        <w:rPr>
          <w:rFonts w:ascii="Times New Roman" w:hAnsi="Times New Roman" w:cs="Times New Roman"/>
          <w:b/>
          <w:bCs/>
          <w:i/>
          <w:iCs/>
          <w:color w:val="000000"/>
        </w:rPr>
      </w:pPr>
      <w:r w:rsidRPr="00F07353">
        <w:rPr>
          <w:rFonts w:ascii="Times New Roman" w:hAnsi="Times New Roman" w:cs="Times New Roman"/>
        </w:rPr>
        <w:t xml:space="preserve">   </w:t>
      </w:r>
      <w:r w:rsidRPr="00F07353">
        <w:rPr>
          <w:rFonts w:ascii="Times New Roman" w:hAnsi="Times New Roman" w:cs="Times New Roman"/>
          <w:b/>
          <w:bCs/>
          <w:i/>
          <w:iCs/>
          <w:color w:val="000000"/>
        </w:rPr>
        <w:t xml:space="preserve">   4. Galimos neigiamos priimto projekto pasekmės ir kokių priemonių reikėtų imtis, kad tokių</w:t>
      </w:r>
    </w:p>
    <w:p w:rsidR="007A560F" w:rsidRPr="00F07353" w:rsidRDefault="007A560F" w:rsidP="00F07353">
      <w:pPr>
        <w:spacing w:after="0" w:line="240" w:lineRule="auto"/>
        <w:jc w:val="both"/>
        <w:rPr>
          <w:rFonts w:ascii="Times New Roman" w:hAnsi="Times New Roman" w:cs="Times New Roman"/>
          <w:b/>
          <w:bCs/>
          <w:i/>
          <w:iCs/>
          <w:color w:val="000000"/>
        </w:rPr>
      </w:pPr>
      <w:r w:rsidRPr="00F07353">
        <w:rPr>
          <w:rFonts w:ascii="Times New Roman" w:hAnsi="Times New Roman" w:cs="Times New Roman"/>
          <w:b/>
          <w:bCs/>
          <w:i/>
          <w:iCs/>
          <w:color w:val="000000"/>
        </w:rPr>
        <w:t xml:space="preserve">pasekmių būtų išvengta: </w:t>
      </w:r>
      <w:r w:rsidRPr="00F07353">
        <w:rPr>
          <w:rFonts w:ascii="Times New Roman" w:hAnsi="Times New Roman" w:cs="Times New Roman"/>
        </w:rPr>
        <w:t xml:space="preserve"> priėmus sprendimą neigiamų pasekmių nenumatoma. </w:t>
      </w:r>
    </w:p>
    <w:p w:rsidR="007A560F" w:rsidRPr="00F07353" w:rsidRDefault="007A560F" w:rsidP="00F07353">
      <w:pPr>
        <w:widowControl w:val="0"/>
        <w:tabs>
          <w:tab w:val="left" w:pos="0"/>
        </w:tabs>
        <w:spacing w:after="0" w:line="240" w:lineRule="auto"/>
        <w:ind w:right="360"/>
        <w:jc w:val="both"/>
        <w:rPr>
          <w:rFonts w:ascii="Times New Roman" w:hAnsi="Times New Roman" w:cs="Times New Roman"/>
          <w:b/>
          <w:bCs/>
          <w:i/>
          <w:iCs/>
          <w:color w:val="000000"/>
        </w:rPr>
      </w:pPr>
      <w:r w:rsidRPr="00F07353">
        <w:rPr>
          <w:rFonts w:ascii="Times New Roman" w:hAnsi="Times New Roman" w:cs="Times New Roman"/>
          <w:b/>
          <w:bCs/>
          <w:i/>
          <w:iCs/>
          <w:color w:val="000000"/>
        </w:rPr>
        <w:t xml:space="preserve">    5. Kokius galiojančius aktus (tarybos, mero, savivaldybės administracijos direktoriaus)</w:t>
      </w:r>
    </w:p>
    <w:p w:rsidR="007A560F" w:rsidRPr="00F07353" w:rsidRDefault="007A560F" w:rsidP="00F07353">
      <w:pPr>
        <w:widowControl w:val="0"/>
        <w:tabs>
          <w:tab w:val="left" w:pos="0"/>
        </w:tabs>
        <w:spacing w:after="0" w:line="240" w:lineRule="auto"/>
        <w:ind w:right="360"/>
        <w:jc w:val="both"/>
        <w:rPr>
          <w:rFonts w:ascii="Times New Roman" w:hAnsi="Times New Roman" w:cs="Times New Roman"/>
        </w:rPr>
      </w:pPr>
      <w:r w:rsidRPr="00F07353">
        <w:rPr>
          <w:rFonts w:ascii="Times New Roman" w:hAnsi="Times New Roman" w:cs="Times New Roman"/>
          <w:b/>
          <w:bCs/>
          <w:i/>
          <w:iCs/>
          <w:color w:val="000000"/>
        </w:rPr>
        <w:t>reikėtų pakeisti ir panaikinti, priėmus sprendimą pagal teikiamą projektą.</w:t>
      </w:r>
      <w:r w:rsidRPr="00F07353">
        <w:rPr>
          <w:rFonts w:ascii="Times New Roman" w:hAnsi="Times New Roman" w:cs="Times New Roman"/>
        </w:rPr>
        <w:t xml:space="preserve">        </w:t>
      </w:r>
    </w:p>
    <w:p w:rsidR="007A560F" w:rsidRPr="00F07353" w:rsidRDefault="007A560F" w:rsidP="00F07353">
      <w:pPr>
        <w:widowControl w:val="0"/>
        <w:tabs>
          <w:tab w:val="left" w:pos="0"/>
        </w:tabs>
        <w:spacing w:after="0" w:line="240" w:lineRule="auto"/>
        <w:ind w:right="360"/>
        <w:jc w:val="both"/>
        <w:rPr>
          <w:rFonts w:ascii="Times New Roman" w:hAnsi="Times New Roman" w:cs="Times New Roman"/>
          <w:color w:val="000000"/>
        </w:rPr>
      </w:pPr>
      <w:r w:rsidRPr="00F07353">
        <w:rPr>
          <w:rFonts w:ascii="Times New Roman" w:hAnsi="Times New Roman" w:cs="Times New Roman"/>
          <w:b/>
          <w:bCs/>
          <w:i/>
          <w:iCs/>
          <w:color w:val="000000"/>
        </w:rPr>
        <w:t xml:space="preserve">    6. Jeigu priimtam sprendimui reikės kito tarybos sprendimo, mero potvarkio ar </w:t>
      </w:r>
    </w:p>
    <w:p w:rsidR="007A560F" w:rsidRPr="00F07353" w:rsidRDefault="007A560F" w:rsidP="00F07353">
      <w:pPr>
        <w:widowControl w:val="0"/>
        <w:spacing w:after="0" w:line="240" w:lineRule="auto"/>
        <w:jc w:val="both"/>
        <w:rPr>
          <w:rFonts w:ascii="Times New Roman" w:hAnsi="Times New Roman" w:cs="Times New Roman"/>
          <w:color w:val="000000"/>
        </w:rPr>
      </w:pPr>
      <w:r w:rsidRPr="00F07353">
        <w:rPr>
          <w:rFonts w:ascii="Times New Roman" w:hAnsi="Times New Roman" w:cs="Times New Roman"/>
          <w:b/>
          <w:bCs/>
          <w:i/>
          <w:iCs/>
          <w:color w:val="000000"/>
        </w:rPr>
        <w:t xml:space="preserve">administracijos direktoriaus įsakymo, kas ir kada juos turėtų parengti: </w:t>
      </w:r>
      <w:r w:rsidRPr="00F07353">
        <w:rPr>
          <w:rFonts w:ascii="Times New Roman" w:hAnsi="Times New Roman" w:cs="Times New Roman"/>
          <w:color w:val="000000"/>
        </w:rPr>
        <w:t>Pagėgių savivaldybės administracijos Turto valdymo skyrius.</w:t>
      </w:r>
    </w:p>
    <w:p w:rsidR="007A560F" w:rsidRPr="00F07353" w:rsidRDefault="007A560F" w:rsidP="00F07353">
      <w:pPr>
        <w:widowControl w:val="0"/>
        <w:tabs>
          <w:tab w:val="left" w:pos="0"/>
        </w:tabs>
        <w:spacing w:after="0" w:line="240" w:lineRule="auto"/>
        <w:ind w:right="360"/>
        <w:jc w:val="both"/>
        <w:rPr>
          <w:rFonts w:ascii="Times New Roman" w:hAnsi="Times New Roman" w:cs="Times New Roman"/>
          <w:b/>
          <w:bCs/>
          <w:i/>
          <w:iCs/>
          <w:color w:val="000000"/>
        </w:rPr>
      </w:pPr>
      <w:r w:rsidRPr="00F07353">
        <w:rPr>
          <w:rFonts w:ascii="Times New Roman" w:hAnsi="Times New Roman" w:cs="Times New Roman"/>
          <w:b/>
          <w:bCs/>
          <w:i/>
          <w:iCs/>
          <w:color w:val="000000"/>
        </w:rPr>
        <w:t xml:space="preserve">    7. Ar reikalinga atlikti sprendimo projekto antikorupcinį vertinimą: </w:t>
      </w:r>
    </w:p>
    <w:p w:rsidR="007A560F" w:rsidRPr="00F07353" w:rsidRDefault="007A560F" w:rsidP="00F07353">
      <w:pPr>
        <w:widowControl w:val="0"/>
        <w:spacing w:after="0" w:line="240" w:lineRule="auto"/>
        <w:jc w:val="both"/>
        <w:rPr>
          <w:rFonts w:ascii="Times New Roman" w:hAnsi="Times New Roman" w:cs="Times New Roman"/>
        </w:rPr>
      </w:pPr>
      <w:r w:rsidRPr="00F07353">
        <w:rPr>
          <w:rFonts w:ascii="Times New Roman" w:hAnsi="Times New Roman" w:cs="Times New Roman"/>
          <w:b/>
          <w:bCs/>
          <w:i/>
          <w:iCs/>
          <w:color w:val="000000"/>
        </w:rPr>
        <w:t xml:space="preserve">    8. Sprendimo vykdytojai ir įvykdymo terminai, lėšų, reikalingų sprendimui įgyvendinti, poreikis (jeigu tai numatoma – derinti su Finansų skyriumi)</w:t>
      </w:r>
      <w:r w:rsidRPr="00F07353">
        <w:rPr>
          <w:rFonts w:ascii="Times New Roman" w:hAnsi="Times New Roman" w:cs="Times New Roman"/>
        </w:rPr>
        <w:t xml:space="preserve">: </w:t>
      </w:r>
      <w:r w:rsidRPr="00F07353">
        <w:rPr>
          <w:rFonts w:ascii="Times New Roman" w:hAnsi="Times New Roman" w:cs="Times New Roman"/>
          <w:color w:val="000000"/>
        </w:rPr>
        <w:t>Papildomų lėšų sprendimui įgyvendinti nereikės.</w:t>
      </w:r>
    </w:p>
    <w:p w:rsidR="007A560F" w:rsidRPr="00F07353" w:rsidRDefault="007A560F" w:rsidP="00F07353">
      <w:pPr>
        <w:widowControl w:val="0"/>
        <w:tabs>
          <w:tab w:val="left" w:pos="0"/>
        </w:tabs>
        <w:spacing w:after="0" w:line="240" w:lineRule="auto"/>
        <w:ind w:right="360"/>
        <w:jc w:val="both"/>
        <w:rPr>
          <w:rFonts w:ascii="Times New Roman" w:hAnsi="Times New Roman" w:cs="Times New Roman"/>
          <w:b/>
          <w:bCs/>
          <w:i/>
          <w:iCs/>
          <w:color w:val="000000"/>
        </w:rPr>
      </w:pPr>
      <w:r w:rsidRPr="00F07353">
        <w:rPr>
          <w:rFonts w:ascii="Times New Roman" w:hAnsi="Times New Roman" w:cs="Times New Roman"/>
          <w:b/>
          <w:bCs/>
        </w:rPr>
        <w:t xml:space="preserve">            9.</w:t>
      </w:r>
      <w:r w:rsidRPr="00F07353">
        <w:rPr>
          <w:rFonts w:ascii="Times New Roman" w:hAnsi="Times New Roman" w:cs="Times New Roman"/>
        </w:rPr>
        <w:t xml:space="preserve"> </w:t>
      </w:r>
      <w:r w:rsidRPr="00F07353">
        <w:rPr>
          <w:rFonts w:ascii="Times New Roman" w:hAnsi="Times New Roman" w:cs="Times New Roman"/>
          <w:b/>
          <w:bCs/>
          <w:i/>
          <w:iCs/>
          <w:color w:val="000000"/>
        </w:rPr>
        <w:t>Projekto rengimo metu gauti specialistų vertinimai ir išvados, ekonominiai apskaičiavimai (sąmatos)  ir konkretūs finansavimo šaltiniai:</w:t>
      </w:r>
      <w:r w:rsidRPr="00F07353">
        <w:rPr>
          <w:rFonts w:ascii="Times New Roman" w:hAnsi="Times New Roman" w:cs="Times New Roman"/>
          <w:color w:val="000000"/>
        </w:rPr>
        <w:t xml:space="preserve"> </w:t>
      </w:r>
    </w:p>
    <w:p w:rsidR="007A560F" w:rsidRPr="00F07353" w:rsidRDefault="007A560F" w:rsidP="00F07353">
      <w:pPr>
        <w:spacing w:after="0" w:line="240" w:lineRule="auto"/>
        <w:jc w:val="both"/>
        <w:rPr>
          <w:rFonts w:ascii="Times New Roman" w:hAnsi="Times New Roman" w:cs="Times New Roman"/>
        </w:rPr>
      </w:pPr>
      <w:r w:rsidRPr="00F07353">
        <w:rPr>
          <w:rFonts w:ascii="Times New Roman" w:hAnsi="Times New Roman" w:cs="Times New Roman"/>
          <w:b/>
          <w:bCs/>
          <w:i/>
          <w:iCs/>
          <w:color w:val="000000"/>
        </w:rPr>
        <w:t xml:space="preserve">           10. Projekto rengėjas ar rengėjų grupė.</w:t>
      </w:r>
      <w:r w:rsidRPr="00F07353">
        <w:rPr>
          <w:rFonts w:ascii="Times New Roman" w:hAnsi="Times New Roman" w:cs="Times New Roman"/>
        </w:rPr>
        <w:t xml:space="preserve"> Turto valdymo skyriaus vedėja Laimutė Šegždienė, tel. 8 441 70412.</w:t>
      </w:r>
    </w:p>
    <w:p w:rsidR="007A560F" w:rsidRPr="00F07353" w:rsidRDefault="007A560F" w:rsidP="00F07353">
      <w:pPr>
        <w:spacing w:line="240" w:lineRule="auto"/>
        <w:jc w:val="both"/>
        <w:rPr>
          <w:rFonts w:ascii="Times New Roman" w:hAnsi="Times New Roman" w:cs="Times New Roman"/>
          <w:color w:val="000000"/>
        </w:rPr>
      </w:pPr>
      <w:r w:rsidRPr="00F07353">
        <w:rPr>
          <w:rFonts w:ascii="Times New Roman" w:hAnsi="Times New Roman" w:cs="Times New Roman"/>
          <w:b/>
          <w:bCs/>
          <w:i/>
          <w:iCs/>
          <w:color w:val="000000"/>
        </w:rPr>
        <w:t xml:space="preserve">          11. Kiti, rengėjo nuomone,  reikalingi pagrindimai ir paaiškinimai: </w:t>
      </w:r>
      <w:r w:rsidRPr="00F07353">
        <w:rPr>
          <w:rFonts w:ascii="Times New Roman" w:hAnsi="Times New Roman" w:cs="Times New Roman"/>
          <w:color w:val="000000"/>
        </w:rPr>
        <w:t>projektas</w:t>
      </w:r>
      <w:r w:rsidRPr="00F07353">
        <w:rPr>
          <w:rFonts w:ascii="Times New Roman" w:hAnsi="Times New Roman" w:cs="Times New Roman"/>
        </w:rPr>
        <w:t xml:space="preserve"> parengtas vadovaujantis Pagėgių savivaldybės tarybos 2017 m. birželio 29 d. sprendimu Nr. T-94 "Dėl pritarimo projekto "Bendruomeninės kompleksinės paslaugos šeimai Pagėgių savivaldybėje" paraiškos rengimui ir veiklų vykdymui", Jungtinės veiklos 2017 m. liepos 3 d. sutartimi Nr. A3-246 ir atsižvelgiant į VšĮ „Sudoku" direktorės 2017 m. liepos 24 d. raštą Nr. S-24 "Dėl prašymo suteikti patalpas" ir Pagėgių savivaldybės socialinių paslaugų centro direktorės 2017 m. liepos 28 d. raštą Nr. A2-109 "Dėl sutikimo skirti patalpas",</w:t>
      </w:r>
    </w:p>
    <w:p w:rsidR="007A560F" w:rsidRDefault="007A560F" w:rsidP="00F07353">
      <w:pPr>
        <w:spacing w:line="240" w:lineRule="auto"/>
        <w:jc w:val="both"/>
        <w:rPr>
          <w:rFonts w:ascii="Times New Roman" w:hAnsi="Times New Roman" w:cs="Times New Roman"/>
          <w:color w:val="000000"/>
        </w:rPr>
      </w:pPr>
      <w:r w:rsidRPr="00F07353">
        <w:rPr>
          <w:rFonts w:ascii="Times New Roman" w:hAnsi="Times New Roman" w:cs="Times New Roman"/>
          <w:color w:val="000000"/>
        </w:rPr>
        <w:t>Turto valdymo skyriaus vedėja                                                                          Laimutė Šegždienė</w:t>
      </w:r>
    </w:p>
    <w:p w:rsidR="007A560F" w:rsidRPr="00471D9F" w:rsidRDefault="007A560F" w:rsidP="00F07353">
      <w:pPr>
        <w:spacing w:line="240" w:lineRule="auto"/>
        <w:jc w:val="both"/>
        <w:rPr>
          <w:rFonts w:ascii="Times New Roman" w:hAnsi="Times New Roman" w:cs="Times New Roman"/>
          <w:color w:val="000000"/>
        </w:rPr>
      </w:pPr>
      <w:r w:rsidRPr="006B69D9">
        <w:rPr>
          <w:rFonts w:ascii="Times New Roman" w:hAnsi="Times New Roman" w:cs="Times New Roman"/>
          <w:noProof/>
          <w:color w:val="000000"/>
          <w:sz w:val="24"/>
          <w:szCs w:val="24"/>
        </w:rPr>
        <w:pict>
          <v:shape id="_x0000_i1026" type="#_x0000_t75" style="width:469.5pt;height:666pt">
            <v:imagedata r:id="rId6" o:title=""/>
          </v:shape>
        </w:pict>
      </w:r>
      <w:r w:rsidRPr="006B69D9">
        <w:rPr>
          <w:rFonts w:ascii="Times New Roman" w:hAnsi="Times New Roman" w:cs="Times New Roman"/>
          <w:noProof/>
          <w:color w:val="000000"/>
          <w:sz w:val="24"/>
          <w:szCs w:val="24"/>
        </w:rPr>
        <w:pict>
          <v:shape id="_x0000_i1027" type="#_x0000_t75" style="width:469.5pt;height:666pt">
            <v:imagedata r:id="rId7" o:title=""/>
          </v:shape>
        </w:pict>
      </w:r>
      <w:r w:rsidRPr="006B69D9">
        <w:rPr>
          <w:rFonts w:ascii="Times New Roman" w:hAnsi="Times New Roman" w:cs="Times New Roman"/>
          <w:noProof/>
          <w:color w:val="000000"/>
          <w:sz w:val="24"/>
          <w:szCs w:val="24"/>
        </w:rPr>
        <w:pict>
          <v:shape id="_x0000_i1028" type="#_x0000_t75" style="width:469.5pt;height:666pt">
            <v:imagedata r:id="rId8" o:title=""/>
          </v:shape>
        </w:pict>
      </w:r>
      <w:r w:rsidRPr="006B69D9">
        <w:rPr>
          <w:rFonts w:ascii="Times New Roman" w:hAnsi="Times New Roman" w:cs="Times New Roman"/>
          <w:noProof/>
          <w:color w:val="000000"/>
          <w:sz w:val="24"/>
          <w:szCs w:val="24"/>
        </w:rPr>
        <w:pict>
          <v:shape id="_x0000_i1029" type="#_x0000_t75" style="width:469.5pt;height:666pt">
            <v:imagedata r:id="rId9" o:title=""/>
          </v:shape>
        </w:pict>
      </w:r>
      <w:r w:rsidRPr="006B69D9">
        <w:rPr>
          <w:rFonts w:ascii="Times New Roman" w:hAnsi="Times New Roman" w:cs="Times New Roman"/>
          <w:noProof/>
          <w:color w:val="000000"/>
          <w:sz w:val="24"/>
          <w:szCs w:val="24"/>
        </w:rPr>
        <w:pict>
          <v:shape id="_x0000_i1030" type="#_x0000_t75" style="width:469.5pt;height:666pt">
            <v:imagedata r:id="rId10" o:title=""/>
          </v:shape>
        </w:pict>
      </w:r>
      <w:r w:rsidRPr="006B69D9">
        <w:rPr>
          <w:rFonts w:ascii="Times New Roman" w:hAnsi="Times New Roman" w:cs="Times New Roman"/>
          <w:noProof/>
          <w:color w:val="000000"/>
          <w:sz w:val="24"/>
          <w:szCs w:val="24"/>
        </w:rPr>
        <w:pict>
          <v:shape id="_x0000_i1031" type="#_x0000_t75" style="width:469.5pt;height:666pt">
            <v:imagedata r:id="rId11" o:title=""/>
          </v:shape>
        </w:pict>
      </w:r>
      <w:r w:rsidRPr="006B69D9">
        <w:rPr>
          <w:rFonts w:ascii="Times New Roman" w:hAnsi="Times New Roman" w:cs="Times New Roman"/>
          <w:noProof/>
          <w:color w:val="000000"/>
          <w:sz w:val="24"/>
          <w:szCs w:val="24"/>
        </w:rPr>
        <w:pict>
          <v:shape id="_x0000_i1032" type="#_x0000_t75" style="width:469.5pt;height:666pt">
            <v:imagedata r:id="rId12" o:title=""/>
          </v:shape>
        </w:pict>
      </w:r>
      <w:r w:rsidRPr="006B69D9">
        <w:rPr>
          <w:rFonts w:ascii="Times New Roman" w:hAnsi="Times New Roman" w:cs="Times New Roman"/>
          <w:noProof/>
          <w:color w:val="000000"/>
          <w:sz w:val="24"/>
          <w:szCs w:val="24"/>
        </w:rPr>
        <w:pict>
          <v:shape id="_x0000_i1033" type="#_x0000_t75" style="width:469.5pt;height:666pt">
            <v:imagedata r:id="rId13" o:title=""/>
          </v:shape>
        </w:pict>
      </w:r>
      <w:r w:rsidRPr="006B69D9">
        <w:rPr>
          <w:rFonts w:ascii="Times New Roman" w:hAnsi="Times New Roman" w:cs="Times New Roman"/>
          <w:noProof/>
          <w:color w:val="000000"/>
          <w:sz w:val="24"/>
          <w:szCs w:val="24"/>
        </w:rPr>
        <w:pict>
          <v:shape id="_x0000_i1034" type="#_x0000_t75" style="width:469.5pt;height:666pt">
            <v:imagedata r:id="rId14" o:title=""/>
          </v:shape>
        </w:pict>
      </w:r>
      <w:r w:rsidRPr="006B69D9">
        <w:rPr>
          <w:rFonts w:ascii="Times New Roman" w:hAnsi="Times New Roman" w:cs="Times New Roman"/>
          <w:noProof/>
          <w:color w:val="000000"/>
          <w:sz w:val="24"/>
          <w:szCs w:val="24"/>
        </w:rPr>
        <w:pict>
          <v:shape id="_x0000_i1035" type="#_x0000_t75" style="width:469.5pt;height:666pt">
            <v:imagedata r:id="rId15" o:title=""/>
          </v:shape>
        </w:pict>
      </w:r>
      <w:r w:rsidRPr="006B69D9">
        <w:rPr>
          <w:rFonts w:ascii="Times New Roman" w:hAnsi="Times New Roman" w:cs="Times New Roman"/>
          <w:noProof/>
          <w:color w:val="000000"/>
          <w:sz w:val="24"/>
          <w:szCs w:val="24"/>
        </w:rPr>
        <w:pict>
          <v:shape id="_x0000_i1036" type="#_x0000_t75" style="width:469.5pt;height:666pt">
            <v:imagedata r:id="rId16" o:title=""/>
          </v:shape>
        </w:pict>
      </w:r>
      <w:r>
        <w:rPr>
          <w:noProof/>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mso-position-horizontal-relative:text;mso-position-vertical-relative:text" filled="f" stroked="f">
            <v:textbox style="mso-next-textbox:#_x0000_s1026">
              <w:txbxContent>
                <w:p w:rsidR="007A560F" w:rsidRDefault="007A560F" w:rsidP="00471D9F"/>
              </w:txbxContent>
            </v:textbox>
            <w10:wrap anchorx="page"/>
          </v:shape>
        </w:pict>
      </w:r>
      <w:r>
        <w:rPr>
          <w:rFonts w:ascii="Times New Roman" w:hAnsi="Times New Roman" w:cs="Times New Roman"/>
          <w:noProof/>
          <w:color w:val="000000"/>
          <w:sz w:val="24"/>
          <w:szCs w:val="24"/>
        </w:rPr>
        <w:t xml:space="preserve">            </w:t>
      </w:r>
    </w:p>
    <w:sectPr w:rsidR="007A560F" w:rsidRPr="00471D9F" w:rsidSect="00641679">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SimSun">
    <w:altName w:val="?Ø©??"/>
    <w:panose1 w:val="02010600030101010101"/>
    <w:charset w:val="86"/>
    <w:family w:val="auto"/>
    <w:notTrueType/>
    <w:pitch w:val="variable"/>
    <w:sig w:usb0="00000001" w:usb1="080E0000" w:usb2="00000010" w:usb3="00000000" w:csb0="00040000"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296"/>
  <w:hyphenationZone w:val="396"/>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282A"/>
    <w:rsid w:val="000235EE"/>
    <w:rsid w:val="00046126"/>
    <w:rsid w:val="0006066A"/>
    <w:rsid w:val="000D1855"/>
    <w:rsid w:val="000E5175"/>
    <w:rsid w:val="00122A6F"/>
    <w:rsid w:val="0014237A"/>
    <w:rsid w:val="001C6D57"/>
    <w:rsid w:val="001D57AA"/>
    <w:rsid w:val="002A4BE5"/>
    <w:rsid w:val="002D71E9"/>
    <w:rsid w:val="00302E4A"/>
    <w:rsid w:val="0037515C"/>
    <w:rsid w:val="003D2C7E"/>
    <w:rsid w:val="003D6229"/>
    <w:rsid w:val="003E132E"/>
    <w:rsid w:val="00426CFA"/>
    <w:rsid w:val="00471D9F"/>
    <w:rsid w:val="00524700"/>
    <w:rsid w:val="00641679"/>
    <w:rsid w:val="0067236B"/>
    <w:rsid w:val="00686843"/>
    <w:rsid w:val="006B69D9"/>
    <w:rsid w:val="00715E76"/>
    <w:rsid w:val="00777670"/>
    <w:rsid w:val="00786277"/>
    <w:rsid w:val="00787A42"/>
    <w:rsid w:val="007A560F"/>
    <w:rsid w:val="007D4EA6"/>
    <w:rsid w:val="00840790"/>
    <w:rsid w:val="008703D3"/>
    <w:rsid w:val="00926426"/>
    <w:rsid w:val="00950799"/>
    <w:rsid w:val="00965CCE"/>
    <w:rsid w:val="0098792E"/>
    <w:rsid w:val="00A00C8A"/>
    <w:rsid w:val="00A56232"/>
    <w:rsid w:val="00A77E91"/>
    <w:rsid w:val="00AC183F"/>
    <w:rsid w:val="00B03A94"/>
    <w:rsid w:val="00B85C5E"/>
    <w:rsid w:val="00BA51EF"/>
    <w:rsid w:val="00C248E4"/>
    <w:rsid w:val="00C60C50"/>
    <w:rsid w:val="00C8102F"/>
    <w:rsid w:val="00CD0036"/>
    <w:rsid w:val="00D33229"/>
    <w:rsid w:val="00D44EED"/>
    <w:rsid w:val="00D769E9"/>
    <w:rsid w:val="00DC4CF3"/>
    <w:rsid w:val="00F07353"/>
    <w:rsid w:val="00F2282A"/>
    <w:rsid w:val="00F565EE"/>
    <w:rsid w:val="00F566AB"/>
    <w:rsid w:val="00F566F7"/>
    <w:rsid w:val="00F66DDB"/>
    <w:rsid w:val="00FC6D59"/>
    <w:rsid w:val="00FD7781"/>
    <w:rsid w:val="00FE6141"/>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679"/>
    <w:pPr>
      <w:spacing w:after="200" w:line="276" w:lineRule="auto"/>
    </w:pPr>
    <w:rPr>
      <w:rFonts w:cs="Calibri"/>
    </w:rPr>
  </w:style>
  <w:style w:type="paragraph" w:styleId="Heading2">
    <w:name w:val="heading 2"/>
    <w:basedOn w:val="Normal"/>
    <w:next w:val="Normal"/>
    <w:link w:val="Heading2Char"/>
    <w:uiPriority w:val="99"/>
    <w:qFormat/>
    <w:rsid w:val="00F2282A"/>
    <w:pPr>
      <w:keepNext/>
      <w:overflowPunct w:val="0"/>
      <w:autoSpaceDE w:val="0"/>
      <w:autoSpaceDN w:val="0"/>
      <w:adjustRightInd w:val="0"/>
      <w:spacing w:before="120" w:after="0" w:line="240" w:lineRule="auto"/>
      <w:jc w:val="center"/>
      <w:outlineLvl w:val="1"/>
    </w:pPr>
    <w:rPr>
      <w:b/>
      <w:bCs/>
      <w:caps/>
      <w:color w:val="000000"/>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2282A"/>
    <w:rPr>
      <w:rFonts w:ascii="Calibri" w:hAnsi="Calibri" w:cs="Calibri"/>
      <w:b/>
      <w:bCs/>
      <w:caps/>
      <w:color w:val="000000"/>
      <w:sz w:val="24"/>
      <w:szCs w:val="24"/>
      <w:lang w:eastAsia="en-US"/>
    </w:rPr>
  </w:style>
  <w:style w:type="paragraph" w:styleId="BalloonText">
    <w:name w:val="Balloon Text"/>
    <w:basedOn w:val="Normal"/>
    <w:link w:val="BalloonTextChar"/>
    <w:uiPriority w:val="99"/>
    <w:semiHidden/>
    <w:rsid w:val="00F22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282A"/>
    <w:rPr>
      <w:rFonts w:ascii="Tahoma" w:hAnsi="Tahoma" w:cs="Tahoma"/>
      <w:sz w:val="16"/>
      <w:szCs w:val="16"/>
    </w:rPr>
  </w:style>
  <w:style w:type="paragraph" w:customStyle="1" w:styleId="DiagramaDiagrama1Diagrama">
    <w:name w:val="Diagrama Diagrama1 Diagrama"/>
    <w:basedOn w:val="Normal"/>
    <w:uiPriority w:val="99"/>
    <w:rsid w:val="0006066A"/>
    <w:pPr>
      <w:spacing w:after="160" w:line="240" w:lineRule="exact"/>
    </w:pPr>
    <w:rPr>
      <w:rFonts w:ascii="Tahoma" w:hAnsi="Tahoma" w:cs="Tahoma"/>
      <w:sz w:val="20"/>
      <w:szCs w:val="20"/>
      <w:lang w:val="en-US" w:eastAsia="en-US"/>
    </w:rPr>
  </w:style>
  <w:style w:type="character" w:styleId="Hyperlink">
    <w:name w:val="Hyperlink"/>
    <w:basedOn w:val="DefaultParagraphFont"/>
    <w:uiPriority w:val="99"/>
    <w:rsid w:val="0006066A"/>
    <w:rPr>
      <w:rFonts w:cs="Times New Roman"/>
      <w:color w:val="0000FF"/>
      <w:u w:val="single"/>
    </w:rPr>
  </w:style>
  <w:style w:type="paragraph" w:customStyle="1" w:styleId="Sraopastraipa1">
    <w:name w:val="Sąrašo pastraipa1"/>
    <w:basedOn w:val="Normal"/>
    <w:uiPriority w:val="99"/>
    <w:rsid w:val="002D71E9"/>
    <w:pPr>
      <w:spacing w:after="0" w:line="240" w:lineRule="auto"/>
      <w:ind w:left="1296"/>
    </w:pPr>
    <w:rPr>
      <w:rFonts w:ascii="Times New Roman" w:eastAsia="SimSun" w:hAnsi="Times New Roman" w:cs="Times New Roman"/>
      <w:sz w:val="24"/>
      <w:szCs w:val="24"/>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pagegiai.lt" TargetMode="Externa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170</TotalTime>
  <Pages>13</Pages>
  <Words>4800</Words>
  <Characters>2736</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Comp</cp:lastModifiedBy>
  <cp:revision>23</cp:revision>
  <dcterms:created xsi:type="dcterms:W3CDTF">2017-08-01T06:41:00Z</dcterms:created>
  <dcterms:modified xsi:type="dcterms:W3CDTF">2017-08-11T05:32:00Z</dcterms:modified>
</cp:coreProperties>
</file>