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D5" w:rsidRDefault="004314D5" w:rsidP="00981B50">
      <w:pPr>
        <w:jc w:val="right"/>
        <w:rPr>
          <w:sz w:val="28"/>
          <w:szCs w:val="28"/>
          <w:lang w:val="lt-LT"/>
        </w:rPr>
      </w:pPr>
    </w:p>
    <w:tbl>
      <w:tblPr>
        <w:tblW w:w="0" w:type="auto"/>
        <w:tblInd w:w="-106" w:type="dxa"/>
        <w:tblLayout w:type="fixed"/>
        <w:tblLook w:val="0000"/>
      </w:tblPr>
      <w:tblGrid>
        <w:gridCol w:w="9639"/>
      </w:tblGrid>
      <w:tr w:rsidR="004314D5">
        <w:trPr>
          <w:trHeight w:val="1055"/>
        </w:trPr>
        <w:tc>
          <w:tcPr>
            <w:tcW w:w="9639" w:type="dxa"/>
          </w:tcPr>
          <w:p w:rsidR="004314D5" w:rsidRDefault="004314D5" w:rsidP="00D86CCB">
            <w:pPr>
              <w:tabs>
                <w:tab w:val="center" w:pos="4711"/>
                <w:tab w:val="left" w:pos="7770"/>
                <w:tab w:val="left" w:pos="8595"/>
              </w:tabs>
              <w:overflowPunct w:val="0"/>
              <w:autoSpaceDE w:val="0"/>
              <w:autoSpaceDN w:val="0"/>
              <w:adjustRightInd w:val="0"/>
              <w:spacing w:line="240" w:lineRule="atLeast"/>
              <w:rPr>
                <w:color w:val="000000"/>
              </w:rPr>
            </w:pPr>
            <w:r>
              <w:tab/>
            </w:r>
            <w:r w:rsidRPr="00852197">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7" o:title=""/>
                </v:shape>
              </w:pict>
            </w:r>
            <w:r>
              <w:tab/>
            </w:r>
          </w:p>
        </w:tc>
      </w:tr>
      <w:tr w:rsidR="004314D5" w:rsidRPr="00CA0DCD">
        <w:trPr>
          <w:trHeight w:val="1825"/>
        </w:trPr>
        <w:tc>
          <w:tcPr>
            <w:tcW w:w="9639" w:type="dxa"/>
          </w:tcPr>
          <w:p w:rsidR="004314D5" w:rsidRDefault="004314D5" w:rsidP="00D86CCB">
            <w:pPr>
              <w:pStyle w:val="Heading2"/>
            </w:pPr>
            <w:r>
              <w:t>Pagėgių savivaldybės taryba</w:t>
            </w:r>
          </w:p>
          <w:p w:rsidR="004314D5" w:rsidRDefault="004314D5" w:rsidP="00D86CCB">
            <w:pPr>
              <w:rPr>
                <w:lang w:val="lt-LT"/>
              </w:rPr>
            </w:pPr>
          </w:p>
          <w:p w:rsidR="004314D5" w:rsidRDefault="004314D5" w:rsidP="00D86CCB">
            <w:pPr>
              <w:overflowPunct w:val="0"/>
              <w:autoSpaceDE w:val="0"/>
              <w:autoSpaceDN w:val="0"/>
              <w:adjustRightInd w:val="0"/>
              <w:spacing w:before="120"/>
              <w:jc w:val="center"/>
              <w:rPr>
                <w:b/>
                <w:bCs/>
                <w:caps/>
                <w:color w:val="000000"/>
                <w:lang w:val="lt-LT"/>
              </w:rPr>
            </w:pPr>
            <w:r>
              <w:rPr>
                <w:b/>
                <w:bCs/>
                <w:caps/>
                <w:color w:val="000000"/>
                <w:lang w:val="lt-LT"/>
              </w:rPr>
              <w:t>sprendimas</w:t>
            </w:r>
          </w:p>
          <w:p w:rsidR="004314D5" w:rsidRPr="00981B50" w:rsidRDefault="004314D5" w:rsidP="00981B50">
            <w:pPr>
              <w:pStyle w:val="Heading2"/>
            </w:pPr>
            <w:r w:rsidRPr="00981B50">
              <w:t>DĖL PAGĖGIŲ SAVIVALDYBĖS SMULKAUS IR VIDUTINIO VERSLO RĖMIMO P</w:t>
            </w:r>
            <w:r>
              <w:t xml:space="preserve">araiškų atrankos </w:t>
            </w:r>
            <w:r w:rsidRPr="00981B50">
              <w:t xml:space="preserve">KOMISIJOS SUDARYMO, </w:t>
            </w:r>
            <w:r>
              <w:t xml:space="preserve">nuostatų ir darbo reglamento </w:t>
            </w:r>
            <w:r w:rsidRPr="00981B50">
              <w:t xml:space="preserve"> PATVIRTINIMO</w:t>
            </w:r>
          </w:p>
          <w:p w:rsidR="004314D5" w:rsidRPr="003D0216" w:rsidRDefault="004314D5" w:rsidP="00D86CCB">
            <w:pPr>
              <w:spacing w:before="120" w:after="120"/>
              <w:jc w:val="center"/>
              <w:rPr>
                <w:b/>
                <w:bCs/>
                <w:lang w:val="lt-LT"/>
              </w:rPr>
            </w:pPr>
          </w:p>
        </w:tc>
      </w:tr>
      <w:tr w:rsidR="004314D5">
        <w:trPr>
          <w:trHeight w:val="703"/>
        </w:trPr>
        <w:tc>
          <w:tcPr>
            <w:tcW w:w="9639" w:type="dxa"/>
          </w:tcPr>
          <w:p w:rsidR="004314D5" w:rsidRDefault="004314D5" w:rsidP="00D86CCB">
            <w:pPr>
              <w:pStyle w:val="Heading2"/>
              <w:rPr>
                <w:b w:val="0"/>
                <w:bCs w:val="0"/>
                <w:caps w:val="0"/>
              </w:rPr>
            </w:pPr>
            <w:r>
              <w:rPr>
                <w:b w:val="0"/>
                <w:bCs w:val="0"/>
                <w:caps w:val="0"/>
              </w:rPr>
              <w:t>2017 m. birželio 29 d. Nr. T-103</w:t>
            </w:r>
          </w:p>
          <w:p w:rsidR="004314D5" w:rsidRDefault="004314D5" w:rsidP="00D86CCB">
            <w:pPr>
              <w:overflowPunct w:val="0"/>
              <w:autoSpaceDE w:val="0"/>
              <w:autoSpaceDN w:val="0"/>
              <w:adjustRightInd w:val="0"/>
              <w:jc w:val="center"/>
              <w:rPr>
                <w:lang w:val="lt-LT"/>
              </w:rPr>
            </w:pPr>
            <w:r>
              <w:rPr>
                <w:lang w:val="lt-LT"/>
              </w:rPr>
              <w:t>Pagėgiai</w:t>
            </w:r>
          </w:p>
        </w:tc>
      </w:tr>
    </w:tbl>
    <w:p w:rsidR="004314D5" w:rsidRDefault="004314D5" w:rsidP="00CA2DF4">
      <w:pPr>
        <w:autoSpaceDE w:val="0"/>
        <w:autoSpaceDN w:val="0"/>
        <w:adjustRightInd w:val="0"/>
        <w:ind w:firstLine="737"/>
        <w:jc w:val="both"/>
      </w:pPr>
      <w:r>
        <w:t xml:space="preserve">          </w:t>
      </w:r>
      <w:r w:rsidRPr="00800E8F">
        <w:t xml:space="preserve">Vadovaudamasi Lietuvos Respublikos vietos savivaldos įstatymo </w:t>
      </w:r>
      <w:r w:rsidRPr="00DC02B6">
        <w:t>16 straipsnio 2 dalies 6 punktu, 18 straipsnio 1 dalimi, Pagėgių savivaldybės taryba n u s p r e n d ž i</w:t>
      </w:r>
      <w:r w:rsidRPr="00800E8F">
        <w:t xml:space="preserve"> a:</w:t>
      </w:r>
    </w:p>
    <w:p w:rsidR="004314D5" w:rsidRPr="00155A3B" w:rsidRDefault="004314D5" w:rsidP="00CA2DF4">
      <w:pPr>
        <w:numPr>
          <w:ilvl w:val="0"/>
          <w:numId w:val="1"/>
        </w:numPr>
        <w:tabs>
          <w:tab w:val="num" w:pos="0"/>
          <w:tab w:val="left" w:pos="1620"/>
        </w:tabs>
        <w:ind w:left="0" w:firstLine="1290"/>
        <w:jc w:val="both"/>
      </w:pPr>
      <w:r>
        <w:t>Sudaryti Pagėgių savivaldybės Smulkaus ir vidutinio verslo rėmimo paraiškų atrankos komisiją šios sudėties</w:t>
      </w:r>
      <w:r w:rsidRPr="00155A3B">
        <w:t>:</w:t>
      </w:r>
    </w:p>
    <w:p w:rsidR="004314D5" w:rsidRDefault="004314D5" w:rsidP="00CA2DF4">
      <w:pPr>
        <w:numPr>
          <w:ilvl w:val="1"/>
          <w:numId w:val="1"/>
        </w:numPr>
        <w:jc w:val="both"/>
      </w:pPr>
      <w:r>
        <w:t>Sigitas Stonys, Pagėgių savivaldybės mero pavaduotojas  – pirmininkas;</w:t>
      </w:r>
    </w:p>
    <w:p w:rsidR="004314D5" w:rsidRDefault="004314D5" w:rsidP="00393940">
      <w:pPr>
        <w:jc w:val="both"/>
      </w:pPr>
      <w:r>
        <w:t xml:space="preserve">                      1.2. Remigijus Špečkauskas, Pagėgių savivaldybės tarybos narys − pirmininko pavaduotojas;</w:t>
      </w:r>
    </w:p>
    <w:p w:rsidR="004314D5" w:rsidRDefault="004314D5" w:rsidP="00446721">
      <w:pPr>
        <w:numPr>
          <w:ilvl w:val="1"/>
          <w:numId w:val="2"/>
        </w:numPr>
        <w:jc w:val="both"/>
      </w:pPr>
      <w:r>
        <w:t xml:space="preserve"> Algis Grublys, Pagėgių savivaldybės tarybos narys − narys;</w:t>
      </w:r>
    </w:p>
    <w:p w:rsidR="004314D5" w:rsidRDefault="004314D5" w:rsidP="00CA2DF4">
      <w:pPr>
        <w:numPr>
          <w:ilvl w:val="1"/>
          <w:numId w:val="2"/>
        </w:numPr>
        <w:jc w:val="both"/>
      </w:pPr>
      <w:r>
        <w:t xml:space="preserve"> Petras Kuzmarskis, Pagėgių savivaldybės Strateginio planavimo ir investicijų </w:t>
      </w:r>
    </w:p>
    <w:p w:rsidR="004314D5" w:rsidRDefault="004314D5" w:rsidP="00CA2DF4">
      <w:pPr>
        <w:jc w:val="both"/>
      </w:pPr>
      <w:r>
        <w:t>skyriaus vedėjas − narys;</w:t>
      </w:r>
    </w:p>
    <w:p w:rsidR="004314D5" w:rsidRPr="002E1A3B" w:rsidRDefault="004314D5" w:rsidP="00553664">
      <w:pPr>
        <w:numPr>
          <w:ilvl w:val="1"/>
          <w:numId w:val="2"/>
        </w:numPr>
        <w:tabs>
          <w:tab w:val="num" w:pos="0"/>
        </w:tabs>
        <w:jc w:val="both"/>
        <w:rPr>
          <w:color w:val="000000"/>
        </w:rPr>
      </w:pPr>
      <w:r>
        <w:rPr>
          <w:color w:val="000000"/>
        </w:rPr>
        <w:t xml:space="preserve"> Nijolė Šertv</w:t>
      </w:r>
      <w:r w:rsidRPr="002E1A3B">
        <w:rPr>
          <w:color w:val="000000"/>
        </w:rPr>
        <w:t>ytienė</w:t>
      </w:r>
      <w:r>
        <w:rPr>
          <w:color w:val="000000"/>
        </w:rPr>
        <w:t>, Pagėgių savivaldybės administracijos Buhalterinės apskaitos skyriaus buhalterė − sekretorė</w:t>
      </w:r>
      <w:r w:rsidRPr="002E1A3B">
        <w:rPr>
          <w:color w:val="000000"/>
        </w:rPr>
        <w:t>.</w:t>
      </w:r>
    </w:p>
    <w:p w:rsidR="004314D5" w:rsidRDefault="004314D5" w:rsidP="00CA2DF4">
      <w:pPr>
        <w:numPr>
          <w:ilvl w:val="0"/>
          <w:numId w:val="2"/>
        </w:numPr>
        <w:tabs>
          <w:tab w:val="num" w:pos="1495"/>
          <w:tab w:val="left" w:pos="1620"/>
        </w:tabs>
        <w:ind w:left="0" w:firstLine="1290"/>
        <w:jc w:val="both"/>
      </w:pPr>
      <w:r>
        <w:t xml:space="preserve"> Patvirtinti Pagėgių savivaldybės smulkaus ir vidutinio verslo rėmimo paraiškų atrankos komisijos </w:t>
      </w:r>
      <w:r w:rsidRPr="00BF5409">
        <w:t>nuostatus</w:t>
      </w:r>
      <w:r>
        <w:t xml:space="preserve"> ir darbo reglamentą (pridedama).</w:t>
      </w:r>
    </w:p>
    <w:p w:rsidR="004314D5" w:rsidRPr="009F105B" w:rsidRDefault="004314D5" w:rsidP="00A76BEE">
      <w:pPr>
        <w:ind w:firstLine="1290"/>
        <w:jc w:val="both"/>
      </w:pPr>
      <w:r>
        <w:t xml:space="preserve">3. </w:t>
      </w:r>
      <w:r w:rsidRPr="009F105B">
        <w:t>Pripažinti netekusiu galios Pagėgių savivaldybės tarybos 2016 m. kovo 31 d. sprendimą Nr. T-84 „Dėl Pagėgių savivaldybės Smulkaus ir vidutinio verslo rėmimo programos</w:t>
      </w:r>
      <w:r>
        <w:t xml:space="preserve"> </w:t>
      </w:r>
      <w:r w:rsidRPr="009F105B">
        <w:t>komisijos sudarymo, nuostatų ir lėšų naudojimo taisyklių patvirtinimo</w:t>
      </w:r>
      <w:r>
        <w:t>”</w:t>
      </w:r>
      <w:r w:rsidRPr="009F105B">
        <w:t>.</w:t>
      </w:r>
    </w:p>
    <w:p w:rsidR="004314D5" w:rsidRDefault="004314D5" w:rsidP="00A76BEE">
      <w:pPr>
        <w:ind w:firstLine="720"/>
        <w:jc w:val="both"/>
      </w:pPr>
      <w:r>
        <w:t xml:space="preserve"> </w:t>
      </w:r>
      <w:r>
        <w:tab/>
        <w:t xml:space="preserve">4. Sprendimą paskelbti Teisės aktų registre ir Pagėgių savivaldybės interneto svetainėje </w:t>
      </w:r>
      <w:hyperlink r:id="rId8" w:history="1">
        <w:r w:rsidRPr="00393940">
          <w:rPr>
            <w:rStyle w:val="Hyperlink"/>
            <w:color w:val="auto"/>
            <w:u w:val="none"/>
          </w:rPr>
          <w:t>www.pagegiai.lt</w:t>
        </w:r>
      </w:hyperlink>
      <w:r w:rsidRPr="00393940">
        <w:t>.</w:t>
      </w:r>
    </w:p>
    <w:p w:rsidR="004314D5" w:rsidRDefault="004314D5" w:rsidP="00CA2DF4">
      <w:pPr>
        <w:ind w:firstLine="720"/>
        <w:jc w:val="both"/>
      </w:pPr>
      <w:r>
        <w:tab/>
        <w:t>Šis sprendimas gali būti skundžiamas Lietuvos Respublikos administracinių bylų teisenos įstatymo nustatyta tvarka.</w:t>
      </w:r>
    </w:p>
    <w:p w:rsidR="004314D5" w:rsidRDefault="004314D5" w:rsidP="00CA2DF4">
      <w:pPr>
        <w:ind w:firstLine="720"/>
        <w:jc w:val="both"/>
      </w:pPr>
    </w:p>
    <w:p w:rsidR="004314D5" w:rsidRDefault="004314D5" w:rsidP="00907276">
      <w:pPr>
        <w:rPr>
          <w:lang w:val="lt-LT"/>
        </w:rPr>
      </w:pPr>
    </w:p>
    <w:p w:rsidR="004314D5" w:rsidRDefault="004314D5" w:rsidP="00907276">
      <w:pPr>
        <w:rPr>
          <w:lang w:val="lt-LT"/>
        </w:rPr>
      </w:pPr>
    </w:p>
    <w:p w:rsidR="004314D5" w:rsidRDefault="004314D5" w:rsidP="00907276">
      <w:pPr>
        <w:rPr>
          <w:sz w:val="2"/>
          <w:szCs w:val="2"/>
          <w:lang w:val="lt-LT"/>
        </w:rPr>
      </w:pPr>
      <w:r>
        <w:rPr>
          <w:lang w:val="lt-LT"/>
        </w:rPr>
        <w:t xml:space="preserve">Meras </w:t>
      </w:r>
      <w:r>
        <w:rPr>
          <w:lang w:val="lt-LT"/>
        </w:rPr>
        <w:tab/>
      </w:r>
      <w:r>
        <w:rPr>
          <w:lang w:val="lt-LT"/>
        </w:rPr>
        <w:tab/>
      </w:r>
      <w:r>
        <w:rPr>
          <w:lang w:val="lt-LT"/>
        </w:rPr>
        <w:tab/>
      </w:r>
      <w:r>
        <w:rPr>
          <w:lang w:val="lt-LT"/>
        </w:rPr>
        <w:tab/>
      </w:r>
      <w:r>
        <w:rPr>
          <w:lang w:val="lt-LT"/>
        </w:rPr>
        <w:tab/>
        <w:t xml:space="preserve">                     Virginijus Komskis</w:t>
      </w:r>
    </w:p>
    <w:p w:rsidR="004314D5" w:rsidRPr="00907276" w:rsidRDefault="004314D5" w:rsidP="00DC02B6">
      <w:pPr>
        <w:jc w:val="both"/>
        <w:rPr>
          <w:lang w:val="lt-LT"/>
        </w:rPr>
      </w:pPr>
    </w:p>
    <w:p w:rsidR="004314D5" w:rsidRPr="00907276" w:rsidRDefault="004314D5" w:rsidP="00DC02B6">
      <w:pPr>
        <w:jc w:val="both"/>
        <w:rPr>
          <w:lang w:val="lt-LT"/>
        </w:rPr>
      </w:pPr>
    </w:p>
    <w:p w:rsidR="004314D5" w:rsidRPr="00907276" w:rsidRDefault="004314D5" w:rsidP="00DC02B6">
      <w:pPr>
        <w:jc w:val="both"/>
        <w:rPr>
          <w:lang w:val="lt-LT"/>
        </w:rPr>
      </w:pPr>
    </w:p>
    <w:p w:rsidR="004314D5" w:rsidRDefault="004314D5" w:rsidP="00F27349">
      <w:pPr>
        <w:jc w:val="both"/>
        <w:rPr>
          <w:color w:val="000000"/>
          <w:lang w:val="lt-LT"/>
        </w:rPr>
      </w:pPr>
    </w:p>
    <w:p w:rsidR="004314D5" w:rsidRDefault="004314D5" w:rsidP="00F27349">
      <w:pPr>
        <w:jc w:val="both"/>
        <w:rPr>
          <w:color w:val="000000"/>
          <w:lang w:val="lt-LT"/>
        </w:rPr>
      </w:pPr>
    </w:p>
    <w:p w:rsidR="004314D5" w:rsidRDefault="004314D5" w:rsidP="00F27349">
      <w:pPr>
        <w:jc w:val="both"/>
        <w:rPr>
          <w:color w:val="000000"/>
          <w:lang w:val="lt-LT"/>
        </w:rPr>
      </w:pPr>
    </w:p>
    <w:p w:rsidR="004314D5" w:rsidRDefault="004314D5" w:rsidP="00F27349">
      <w:pPr>
        <w:jc w:val="both"/>
        <w:rPr>
          <w:color w:val="000000"/>
          <w:lang w:val="lt-LT"/>
        </w:rPr>
      </w:pPr>
    </w:p>
    <w:p w:rsidR="004314D5" w:rsidRDefault="004314D5" w:rsidP="00F27349">
      <w:pPr>
        <w:jc w:val="both"/>
        <w:rPr>
          <w:color w:val="000000"/>
          <w:lang w:val="lt-LT"/>
        </w:rPr>
      </w:pPr>
    </w:p>
    <w:p w:rsidR="004314D5" w:rsidRDefault="004314D5" w:rsidP="00F27349">
      <w:pPr>
        <w:jc w:val="both"/>
        <w:rPr>
          <w:color w:val="000000"/>
          <w:lang w:val="lt-LT"/>
        </w:rPr>
      </w:pPr>
    </w:p>
    <w:p w:rsidR="004314D5" w:rsidRDefault="004314D5" w:rsidP="00F27349">
      <w:pPr>
        <w:jc w:val="both"/>
        <w:rPr>
          <w:color w:val="000000"/>
          <w:lang w:val="lt-LT"/>
        </w:rPr>
      </w:pPr>
    </w:p>
    <w:p w:rsidR="004314D5" w:rsidRPr="00F76FA6" w:rsidRDefault="004314D5" w:rsidP="00CF409A">
      <w:pPr>
        <w:ind w:left="3888" w:firstLine="1512"/>
        <w:jc w:val="both"/>
      </w:pPr>
      <w:r w:rsidRPr="00F76FA6">
        <w:t>PATVIRTINTA</w:t>
      </w:r>
    </w:p>
    <w:p w:rsidR="004314D5" w:rsidRPr="00F76FA6" w:rsidRDefault="004314D5" w:rsidP="00CF409A">
      <w:pPr>
        <w:ind w:left="3888" w:firstLine="1512"/>
        <w:jc w:val="both"/>
      </w:pPr>
      <w:r w:rsidRPr="00F76FA6">
        <w:t>Pagėgių savivaldybės tarybos</w:t>
      </w:r>
    </w:p>
    <w:p w:rsidR="004314D5" w:rsidRDefault="004314D5" w:rsidP="00CF409A">
      <w:pPr>
        <w:ind w:left="3888" w:firstLine="1512"/>
        <w:jc w:val="both"/>
      </w:pPr>
      <w:r w:rsidRPr="00F76FA6">
        <w:t xml:space="preserve">2017 m. birželio 29 d. </w:t>
      </w:r>
    </w:p>
    <w:p w:rsidR="004314D5" w:rsidRPr="00F76FA6" w:rsidRDefault="004314D5" w:rsidP="00CF409A">
      <w:pPr>
        <w:ind w:left="3888" w:firstLine="1512"/>
        <w:jc w:val="both"/>
      </w:pPr>
      <w:r w:rsidRPr="00F76FA6">
        <w:t>sprendimu Nr. T-</w:t>
      </w:r>
      <w:r>
        <w:t>103</w:t>
      </w:r>
    </w:p>
    <w:p w:rsidR="004314D5" w:rsidRPr="00F76FA6" w:rsidRDefault="004314D5" w:rsidP="00CF409A">
      <w:pPr>
        <w:jc w:val="both"/>
        <w:rPr>
          <w:b/>
          <w:bCs/>
        </w:rPr>
      </w:pPr>
    </w:p>
    <w:p w:rsidR="004314D5" w:rsidRPr="00F76FA6" w:rsidRDefault="004314D5" w:rsidP="00CF409A">
      <w:pPr>
        <w:jc w:val="center"/>
        <w:rPr>
          <w:b/>
          <w:bCs/>
        </w:rPr>
      </w:pPr>
      <w:r w:rsidRPr="00F76FA6">
        <w:rPr>
          <w:b/>
          <w:bCs/>
        </w:rPr>
        <w:t>PAGĖGIŲ SAVIVALDYBĖS SMULKAUS IR VIDUTINIO VERSLO RĖMIMO</w:t>
      </w:r>
      <w:r w:rsidRPr="00F76FA6">
        <w:rPr>
          <w:b/>
          <w:bCs/>
          <w:caps/>
          <w:color w:val="000000"/>
        </w:rPr>
        <w:t xml:space="preserve">, paraiškų atrankos komisijos </w:t>
      </w:r>
      <w:r w:rsidRPr="00F76FA6">
        <w:rPr>
          <w:b/>
          <w:bCs/>
        </w:rPr>
        <w:t>NUOSTATAI</w:t>
      </w:r>
    </w:p>
    <w:p w:rsidR="004314D5" w:rsidRPr="00F76FA6" w:rsidRDefault="004314D5" w:rsidP="00CF409A">
      <w:pPr>
        <w:ind w:firstLine="720"/>
        <w:jc w:val="center"/>
        <w:rPr>
          <w:b/>
          <w:bCs/>
        </w:rPr>
      </w:pPr>
    </w:p>
    <w:p w:rsidR="004314D5" w:rsidRPr="00F76FA6" w:rsidRDefault="004314D5" w:rsidP="00CF409A">
      <w:pPr>
        <w:jc w:val="center"/>
        <w:rPr>
          <w:b/>
          <w:bCs/>
        </w:rPr>
      </w:pPr>
      <w:r w:rsidRPr="00F76FA6">
        <w:rPr>
          <w:b/>
          <w:bCs/>
        </w:rPr>
        <w:t>I. BENDROSIOS NUOSTATOS</w:t>
      </w:r>
    </w:p>
    <w:p w:rsidR="004314D5" w:rsidRPr="00F76FA6" w:rsidRDefault="004314D5" w:rsidP="00CF409A">
      <w:pPr>
        <w:ind w:firstLine="720"/>
        <w:jc w:val="center"/>
        <w:rPr>
          <w:b/>
          <w:bCs/>
        </w:rPr>
      </w:pPr>
    </w:p>
    <w:p w:rsidR="004314D5" w:rsidRPr="00F76FA6" w:rsidRDefault="004314D5" w:rsidP="00CF409A">
      <w:pPr>
        <w:pStyle w:val="ListParagraph"/>
        <w:numPr>
          <w:ilvl w:val="0"/>
          <w:numId w:val="10"/>
        </w:numPr>
        <w:shd w:val="clear" w:color="auto" w:fill="FFFFFF"/>
        <w:tabs>
          <w:tab w:val="num" w:pos="900"/>
        </w:tabs>
        <w:overflowPunct w:val="0"/>
        <w:autoSpaceDE w:val="0"/>
        <w:autoSpaceDN w:val="0"/>
        <w:adjustRightInd w:val="0"/>
        <w:ind w:left="0" w:firstLine="540"/>
        <w:jc w:val="both"/>
        <w:textAlignment w:val="baseline"/>
      </w:pPr>
      <w:r w:rsidRPr="00F76FA6">
        <w:rPr>
          <w:spacing w:val="-3"/>
        </w:rPr>
        <w:t>Pagėgių savivaldybės smulkaus ir vidutinio verslo rėmimo</w:t>
      </w:r>
      <w:r w:rsidRPr="00F76FA6">
        <w:rPr>
          <w:color w:val="000000"/>
          <w:spacing w:val="-3"/>
        </w:rPr>
        <w:t>, paraiškų atrankos</w:t>
      </w:r>
      <w:r w:rsidRPr="00F76FA6">
        <w:rPr>
          <w:spacing w:val="-3"/>
        </w:rPr>
        <w:t xml:space="preserve"> komisija (toliau</w:t>
      </w:r>
      <w:r w:rsidRPr="00F76FA6">
        <w:t xml:space="preserve"> </w:t>
      </w:r>
      <w:r w:rsidRPr="00F76FA6">
        <w:rPr>
          <w:spacing w:val="-1"/>
        </w:rPr>
        <w:t>– Komisija) tai – Pagėgių savivaldybės (toliau – Savivaldybė) tarybos sprendimu sudaroma komisija,</w:t>
      </w:r>
      <w:r w:rsidRPr="00F76FA6">
        <w:t xml:space="preserve"> </w:t>
      </w:r>
      <w:r w:rsidRPr="00F76FA6">
        <w:rPr>
          <w:spacing w:val="-4"/>
        </w:rPr>
        <w:t xml:space="preserve">kuri skelbia </w:t>
      </w:r>
      <w:r w:rsidRPr="00F76FA6">
        <w:rPr>
          <w:color w:val="FF0000"/>
          <w:spacing w:val="-4"/>
        </w:rPr>
        <w:t>kvietimus</w:t>
      </w:r>
      <w:r w:rsidRPr="00F76FA6">
        <w:rPr>
          <w:spacing w:val="-4"/>
        </w:rPr>
        <w:t xml:space="preserve"> paraiškų daliniam finansavimui, vertina pateiktas paraiškas ir prižiūri paraiškoms</w:t>
      </w:r>
      <w:r w:rsidRPr="00F76FA6">
        <w:t xml:space="preserve"> įgyvendinti skirtų lėšų panaudojimą. Komisija sudaroma Pagėgių savivaldybės Tarybos sprendimu, Tarybos įgaliojimų laikui.</w:t>
      </w:r>
    </w:p>
    <w:p w:rsidR="004314D5" w:rsidRPr="00F76FA6" w:rsidRDefault="004314D5" w:rsidP="00CF409A">
      <w:pPr>
        <w:pStyle w:val="ListParagraph"/>
        <w:numPr>
          <w:ilvl w:val="0"/>
          <w:numId w:val="10"/>
        </w:numPr>
        <w:shd w:val="clear" w:color="auto" w:fill="FFFFFF"/>
        <w:tabs>
          <w:tab w:val="num" w:pos="900"/>
        </w:tabs>
        <w:overflowPunct w:val="0"/>
        <w:autoSpaceDE w:val="0"/>
        <w:autoSpaceDN w:val="0"/>
        <w:adjustRightInd w:val="0"/>
        <w:ind w:left="0" w:firstLine="540"/>
        <w:jc w:val="both"/>
        <w:textAlignment w:val="baseline"/>
      </w:pPr>
      <w:r w:rsidRPr="00F76FA6">
        <w:t xml:space="preserve">Pagėgių savivaldybės smulkaus ir vidutinio verslo rėmimo tikslai: </w:t>
      </w:r>
    </w:p>
    <w:p w:rsidR="004314D5" w:rsidRPr="00F76FA6" w:rsidRDefault="004314D5" w:rsidP="00CF409A">
      <w:pPr>
        <w:pStyle w:val="ListParagraph"/>
        <w:shd w:val="clear" w:color="auto" w:fill="FFFFFF"/>
        <w:tabs>
          <w:tab w:val="left" w:pos="1440"/>
        </w:tabs>
        <w:ind w:left="0" w:firstLine="900"/>
        <w:jc w:val="both"/>
      </w:pPr>
      <w:r w:rsidRPr="00F76FA6">
        <w:rPr>
          <w:spacing w:val="4"/>
        </w:rPr>
        <w:t>2.1.</w:t>
      </w:r>
      <w:r w:rsidRPr="00F76FA6">
        <w:rPr>
          <w:spacing w:val="4"/>
        </w:rPr>
        <w:tab/>
        <w:t>prisidėti prie Pagėgių savivaldybės Strateginio veiklos plano 6 programos „NVO,</w:t>
      </w:r>
      <w:r w:rsidRPr="00F76FA6">
        <w:t xml:space="preserve"> </w:t>
      </w:r>
      <w:r w:rsidRPr="00F76FA6">
        <w:rPr>
          <w:spacing w:val="3"/>
        </w:rPr>
        <w:t>bendruomenių ir SVV rėmimo programa“ 02 uždavinio „Remti SVV plėtrą Pagėgių savivaldybės</w:t>
      </w:r>
      <w:r w:rsidRPr="00F76FA6">
        <w:t xml:space="preserve"> </w:t>
      </w:r>
      <w:r w:rsidRPr="00F76FA6">
        <w:rPr>
          <w:spacing w:val="-2"/>
        </w:rPr>
        <w:t>teritorijoje“ priemonės 06.02.01. „Remti SSV plėtrą, siekiant didinti užimtumą Pagėgių savivaldybės</w:t>
      </w:r>
      <w:r w:rsidRPr="00F76FA6">
        <w:t xml:space="preserve"> teritorijoje“ įgyvendinimo.</w:t>
      </w:r>
    </w:p>
    <w:p w:rsidR="004314D5" w:rsidRPr="00F76FA6" w:rsidRDefault="004314D5" w:rsidP="00CF409A">
      <w:pPr>
        <w:pStyle w:val="ListParagraph"/>
        <w:shd w:val="clear" w:color="auto" w:fill="FFFFFF"/>
        <w:tabs>
          <w:tab w:val="left" w:pos="1440"/>
        </w:tabs>
        <w:ind w:left="0" w:firstLine="900"/>
        <w:jc w:val="both"/>
        <w:rPr>
          <w:color w:val="000000"/>
        </w:rPr>
      </w:pPr>
      <w:r w:rsidRPr="00F76FA6">
        <w:t>2.2.</w:t>
      </w:r>
      <w:r w:rsidRPr="00F76FA6">
        <w:tab/>
      </w:r>
      <w:r w:rsidRPr="00F76FA6">
        <w:rPr>
          <w:color w:val="000000"/>
          <w:spacing w:val="-2"/>
        </w:rPr>
        <w:t>Smulkaus ir vidutinio verslo rėmimo programos pagrindinis tikslas – skatinti smulkaus</w:t>
      </w:r>
      <w:r w:rsidRPr="00F76FA6">
        <w:rPr>
          <w:color w:val="000000"/>
        </w:rPr>
        <w:t xml:space="preserve"> </w:t>
      </w:r>
      <w:r w:rsidRPr="00F76FA6">
        <w:rPr>
          <w:color w:val="000000"/>
          <w:spacing w:val="-2"/>
        </w:rPr>
        <w:t>ir vidutinio verslo subjektų kūrimąsi ir plėtrą, verslo aplinkos gerinimą, investicijų pritraukimą, užim</w:t>
      </w:r>
      <w:r w:rsidRPr="00F76FA6">
        <w:rPr>
          <w:color w:val="000000"/>
        </w:rPr>
        <w:softHyphen/>
      </w:r>
      <w:r w:rsidRPr="00F76FA6">
        <w:rPr>
          <w:color w:val="000000"/>
          <w:spacing w:val="-3"/>
        </w:rPr>
        <w:t xml:space="preserve">tumą ir investicijas į žmogiškuosius išteklius. Finansiškai remti smulkaus ir vidutinio verslo subjektus, </w:t>
      </w:r>
      <w:r w:rsidRPr="00F76FA6">
        <w:rPr>
          <w:color w:val="000000"/>
          <w:spacing w:val="-2"/>
        </w:rPr>
        <w:t>įregistruotus ir vykdančius veiklą Pagėgių savivaldybės teritorijoje ir atitinkančius šių nuostatų reika</w:t>
      </w:r>
      <w:r w:rsidRPr="00F76FA6">
        <w:rPr>
          <w:color w:val="000000"/>
        </w:rPr>
        <w:softHyphen/>
        <w:t>lavimus.</w:t>
      </w:r>
    </w:p>
    <w:p w:rsidR="004314D5" w:rsidRPr="00F76FA6" w:rsidRDefault="004314D5" w:rsidP="00CF409A">
      <w:pPr>
        <w:pStyle w:val="ListParagraph"/>
        <w:shd w:val="clear" w:color="auto" w:fill="FFFFFF"/>
        <w:tabs>
          <w:tab w:val="left" w:pos="1440"/>
        </w:tabs>
        <w:ind w:left="0" w:firstLine="900"/>
        <w:jc w:val="both"/>
      </w:pPr>
      <w:r w:rsidRPr="00F76FA6">
        <w:t>2.3.</w:t>
      </w:r>
      <w:r w:rsidRPr="00F76FA6">
        <w:tab/>
        <w:t>skatinti Pagėgių savivaldybės teritorijoje socialinio verslo kūrimąsi ir plėtrą.</w:t>
      </w:r>
    </w:p>
    <w:p w:rsidR="004314D5" w:rsidRPr="00F76FA6" w:rsidRDefault="004314D5" w:rsidP="00CF409A">
      <w:pPr>
        <w:pStyle w:val="ListParagraph"/>
        <w:numPr>
          <w:ilvl w:val="0"/>
          <w:numId w:val="10"/>
        </w:numPr>
        <w:shd w:val="clear" w:color="auto" w:fill="FFFFFF"/>
        <w:tabs>
          <w:tab w:val="num" w:pos="900"/>
        </w:tabs>
        <w:overflowPunct w:val="0"/>
        <w:autoSpaceDE w:val="0"/>
        <w:autoSpaceDN w:val="0"/>
        <w:adjustRightInd w:val="0"/>
        <w:ind w:left="0" w:firstLine="540"/>
        <w:jc w:val="both"/>
        <w:textAlignment w:val="baseline"/>
      </w:pPr>
      <w:r w:rsidRPr="00F76FA6">
        <w:rPr>
          <w:spacing w:val="2"/>
        </w:rPr>
        <w:t>Komisijos nuostatai (toliau – nuostatai) nusako: teikiamų paraiškų dalinio finansavimo iš</w:t>
      </w:r>
      <w:r w:rsidRPr="00F76FA6">
        <w:t xml:space="preserve"> </w:t>
      </w:r>
      <w:r w:rsidRPr="00F76FA6">
        <w:rPr>
          <w:spacing w:val="-2"/>
        </w:rPr>
        <w:t>Savivaldybės biudžeto lėšų gavimo ir įgyvendinimo: prioritetines priemones ir veiklos sritis, paraiškų</w:t>
      </w:r>
      <w:r w:rsidRPr="00F76FA6">
        <w:t xml:space="preserve"> teikimo tvarką ir pagrindinius reikalavimus paraiškoms, paraiškų vertinimo ir finansavimo tvarkas, atsakomybę, atskaitomybę ir kontrolę.</w:t>
      </w:r>
    </w:p>
    <w:p w:rsidR="004314D5" w:rsidRPr="00F76FA6" w:rsidRDefault="004314D5" w:rsidP="00CF409A">
      <w:pPr>
        <w:pStyle w:val="ListParagraph"/>
        <w:numPr>
          <w:ilvl w:val="0"/>
          <w:numId w:val="10"/>
        </w:numPr>
        <w:shd w:val="clear" w:color="auto" w:fill="FFFFFF"/>
        <w:tabs>
          <w:tab w:val="num" w:pos="900"/>
        </w:tabs>
        <w:overflowPunct w:val="0"/>
        <w:autoSpaceDE w:val="0"/>
        <w:autoSpaceDN w:val="0"/>
        <w:adjustRightInd w:val="0"/>
        <w:ind w:left="0" w:firstLine="540"/>
        <w:jc w:val="both"/>
        <w:textAlignment w:val="baseline"/>
      </w:pPr>
      <w:r w:rsidRPr="00F76FA6">
        <w:rPr>
          <w:spacing w:val="-2"/>
        </w:rPr>
        <w:t>Komisija savo darbe vadovaujasi šiais Nuostatais, Lietuvos Respublikos įstatymais, Vyriau</w:t>
      </w:r>
      <w:r w:rsidRPr="00F76FA6">
        <w:rPr>
          <w:spacing w:val="-2"/>
        </w:rPr>
        <w:softHyphen/>
      </w:r>
      <w:r w:rsidRPr="00F76FA6">
        <w:t>sybės nutarimais, kitais teisės aktais. Komisijos darbą reglamentuoja Komisijos darbo reglamentas.</w:t>
      </w:r>
    </w:p>
    <w:p w:rsidR="004314D5" w:rsidRPr="00F76FA6" w:rsidRDefault="004314D5" w:rsidP="00CF409A">
      <w:pPr>
        <w:ind w:firstLine="720"/>
        <w:jc w:val="both"/>
        <w:rPr>
          <w:b/>
          <w:bCs/>
        </w:rPr>
      </w:pPr>
    </w:p>
    <w:p w:rsidR="004314D5" w:rsidRPr="00F76FA6" w:rsidRDefault="004314D5" w:rsidP="00CF409A">
      <w:pPr>
        <w:jc w:val="center"/>
        <w:rPr>
          <w:b/>
          <w:bCs/>
        </w:rPr>
      </w:pPr>
      <w:r w:rsidRPr="00F76FA6">
        <w:rPr>
          <w:b/>
          <w:bCs/>
        </w:rPr>
        <w:t>II. N</w:t>
      </w:r>
      <w:r>
        <w:rPr>
          <w:b/>
          <w:bCs/>
        </w:rPr>
        <w:t>UOSTATŲ</w:t>
      </w:r>
      <w:r w:rsidRPr="00F76FA6">
        <w:rPr>
          <w:b/>
          <w:bCs/>
        </w:rPr>
        <w:t xml:space="preserve"> SĄVOKOS</w:t>
      </w:r>
    </w:p>
    <w:p w:rsidR="004314D5" w:rsidRPr="00F76FA6" w:rsidRDefault="004314D5" w:rsidP="00CF409A">
      <w:pPr>
        <w:jc w:val="center"/>
        <w:rPr>
          <w:b/>
          <w:bCs/>
        </w:rPr>
      </w:pPr>
    </w:p>
    <w:p w:rsidR="004314D5" w:rsidRPr="00F76FA6" w:rsidRDefault="004314D5" w:rsidP="00CF409A">
      <w:pPr>
        <w:numPr>
          <w:ilvl w:val="0"/>
          <w:numId w:val="10"/>
        </w:numPr>
        <w:tabs>
          <w:tab w:val="clear" w:pos="1620"/>
          <w:tab w:val="num" w:pos="900"/>
        </w:tabs>
        <w:overflowPunct w:val="0"/>
        <w:autoSpaceDE w:val="0"/>
        <w:autoSpaceDN w:val="0"/>
        <w:adjustRightInd w:val="0"/>
        <w:ind w:left="0" w:firstLine="540"/>
        <w:jc w:val="both"/>
        <w:textAlignment w:val="baseline"/>
      </w:pPr>
      <w:r w:rsidRPr="00F76FA6">
        <w:t>Šiuose nuostatuose naudojamos sąvokos:</w:t>
      </w:r>
    </w:p>
    <w:p w:rsidR="004314D5" w:rsidRPr="00F76FA6" w:rsidRDefault="004314D5" w:rsidP="00CF409A">
      <w:pPr>
        <w:ind w:firstLine="900"/>
        <w:jc w:val="both"/>
        <w:rPr>
          <w:spacing w:val="-4"/>
        </w:rPr>
      </w:pPr>
      <w:r w:rsidRPr="00F76FA6">
        <w:rPr>
          <w:b/>
          <w:bCs/>
          <w:spacing w:val="-4"/>
        </w:rPr>
        <w:t xml:space="preserve">Įmonė </w:t>
      </w:r>
      <w:r w:rsidRPr="00F76FA6">
        <w:rPr>
          <w:spacing w:val="-4"/>
        </w:rPr>
        <w:t>– juridinis asmuo, vykdantis ūkinę komercinę veiklą Pagėgių savivaldybės teritorijoje.</w:t>
      </w:r>
    </w:p>
    <w:p w:rsidR="004314D5" w:rsidRPr="00F76FA6" w:rsidRDefault="004314D5" w:rsidP="00CF409A">
      <w:pPr>
        <w:ind w:firstLine="900"/>
        <w:jc w:val="both"/>
      </w:pPr>
      <w:r w:rsidRPr="00F76FA6">
        <w:rPr>
          <w:b/>
          <w:bCs/>
        </w:rPr>
        <w:t xml:space="preserve">Socialinio verslo įmonė </w:t>
      </w:r>
      <w:r w:rsidRPr="00F76FA6">
        <w:t>– kaip tai apibrėžia Lietuvos  Respublikos Socialinių įmonių įsta</w:t>
      </w:r>
      <w:r w:rsidRPr="00F76FA6">
        <w:softHyphen/>
        <w:t xml:space="preserve">tymas ir šiai kategorijai priskiriamos įmonės </w:t>
      </w:r>
      <w:r w:rsidRPr="00F76FA6">
        <w:rPr>
          <w:shd w:val="clear" w:color="auto" w:fill="FFFFFF"/>
        </w:rPr>
        <w:t>kai tenkinamos visos šios sąlygos:</w:t>
      </w:r>
    </w:p>
    <w:p w:rsidR="004314D5" w:rsidRPr="00F76FA6" w:rsidRDefault="004314D5" w:rsidP="00CF409A">
      <w:pPr>
        <w:tabs>
          <w:tab w:val="left" w:pos="1440"/>
        </w:tabs>
        <w:ind w:firstLine="900"/>
        <w:jc w:val="both"/>
        <w:rPr>
          <w:shd w:val="clear" w:color="auto" w:fill="FFFFFF"/>
        </w:rPr>
      </w:pPr>
      <w:r w:rsidRPr="00F76FA6">
        <w:rPr>
          <w:spacing w:val="1"/>
          <w:shd w:val="clear" w:color="auto" w:fill="FFFFFF"/>
        </w:rPr>
        <w:t>5.1.</w:t>
      </w:r>
      <w:r w:rsidRPr="00F76FA6">
        <w:rPr>
          <w:spacing w:val="1"/>
          <w:shd w:val="clear" w:color="auto" w:fill="FFFFFF"/>
        </w:rPr>
        <w:tab/>
        <w:t>darbuotojai, priklausantys tam tikroms nurodytoms socialinėse įmonėse įdarbinamų</w:t>
      </w:r>
      <w:r w:rsidRPr="00F76FA6">
        <w:rPr>
          <w:shd w:val="clear" w:color="auto" w:fill="FFFFFF"/>
        </w:rPr>
        <w:t xml:space="preserve"> </w:t>
      </w:r>
      <w:r w:rsidRPr="00F76FA6">
        <w:rPr>
          <w:spacing w:val="-1"/>
          <w:shd w:val="clear" w:color="auto" w:fill="FFFFFF"/>
        </w:rPr>
        <w:t>asmenų tikslinėms grupėms, sudaro ne mažiau kaip 40% metinio vidutinio sąrašuose esančių darbuo</w:t>
      </w:r>
      <w:r w:rsidRPr="00F76FA6">
        <w:rPr>
          <w:shd w:val="clear" w:color="auto" w:fill="FFFFFF"/>
        </w:rPr>
        <w:softHyphen/>
        <w:t xml:space="preserve">tojų skaičiaus ir tikslinėms asmenų grupėms priklausančių darbuotojų skaičius yra ne mažesnis kaip </w:t>
      </w:r>
      <w:r w:rsidRPr="00F76FA6">
        <w:rPr>
          <w:spacing w:val="1"/>
          <w:shd w:val="clear" w:color="auto" w:fill="FFFFFF"/>
        </w:rPr>
        <w:t>keturi. Socialinėse įmonėse įdarbinamų asmenų tikslinėms grupėms priklausančių darbuotojų dalis</w:t>
      </w:r>
      <w:r w:rsidRPr="00F76FA6">
        <w:rPr>
          <w:shd w:val="clear" w:color="auto" w:fill="FFFFFF"/>
        </w:rPr>
        <w:t xml:space="preserve"> </w:t>
      </w:r>
      <w:r w:rsidRPr="00F76FA6">
        <w:rPr>
          <w:spacing w:val="-2"/>
          <w:shd w:val="clear" w:color="auto" w:fill="FFFFFF"/>
        </w:rPr>
        <w:t>nuo vidutinio sąrašuose esančių darbuotojų skaičiaus apskaičiuojama LR Vyriausybės ar jos įgaliotos</w:t>
      </w:r>
      <w:r w:rsidRPr="00F76FA6">
        <w:rPr>
          <w:shd w:val="clear" w:color="auto" w:fill="FFFFFF"/>
        </w:rPr>
        <w:t xml:space="preserve"> institucijos nustatyta tvarka;</w:t>
      </w:r>
    </w:p>
    <w:p w:rsidR="004314D5" w:rsidRPr="00F76FA6" w:rsidRDefault="004314D5" w:rsidP="00CF409A">
      <w:pPr>
        <w:tabs>
          <w:tab w:val="left" w:pos="1440"/>
        </w:tabs>
        <w:ind w:firstLine="900"/>
        <w:jc w:val="both"/>
        <w:rPr>
          <w:shd w:val="clear" w:color="auto" w:fill="FFFFFF"/>
        </w:rPr>
      </w:pPr>
      <w:r w:rsidRPr="00F76FA6">
        <w:rPr>
          <w:shd w:val="clear" w:color="auto" w:fill="FFFFFF"/>
        </w:rPr>
        <w:t>5.2.</w:t>
      </w:r>
      <w:r w:rsidRPr="006C0CDE">
        <w:rPr>
          <w:spacing w:val="-1"/>
          <w:shd w:val="clear" w:color="auto" w:fill="FFFFFF"/>
        </w:rPr>
        <w:tab/>
        <w:t xml:space="preserve">Pagėgių savivaldybėje įsteigto juridinio asmens steigimo dokumentuose yra nurodyta </w:t>
      </w:r>
      <w:r w:rsidRPr="00B03DAD">
        <w:rPr>
          <w:spacing w:val="-2"/>
          <w:shd w:val="clear" w:color="auto" w:fill="FFFFFF"/>
        </w:rPr>
        <w:t>šio juridinio asmens veikla, susijusi su tikslinėms asmenų grupėms priklausančių asmenų įdarbinimu,</w:t>
      </w:r>
      <w:r w:rsidRPr="00F76FA6">
        <w:rPr>
          <w:shd w:val="clear" w:color="auto" w:fill="FFFFFF"/>
        </w:rPr>
        <w:t xml:space="preserve"> jų darbinių ir socialinių įgūdžių lavinimu ir socialine integracija ir teisės aktais jiems suteikta tokia teisė;</w:t>
      </w:r>
    </w:p>
    <w:p w:rsidR="004314D5" w:rsidRPr="00F76FA6" w:rsidRDefault="004314D5" w:rsidP="00CF409A">
      <w:pPr>
        <w:tabs>
          <w:tab w:val="left" w:pos="1440"/>
        </w:tabs>
        <w:ind w:firstLine="900"/>
        <w:jc w:val="both"/>
        <w:rPr>
          <w:shd w:val="clear" w:color="auto" w:fill="FFFFFF"/>
        </w:rPr>
      </w:pPr>
      <w:r w:rsidRPr="00B03DAD">
        <w:rPr>
          <w:spacing w:val="3"/>
          <w:shd w:val="clear" w:color="auto" w:fill="FFFFFF"/>
        </w:rPr>
        <w:t>5.3.</w:t>
      </w:r>
      <w:r w:rsidRPr="00B03DAD">
        <w:rPr>
          <w:spacing w:val="3"/>
          <w:shd w:val="clear" w:color="auto" w:fill="FFFFFF"/>
        </w:rPr>
        <w:tab/>
        <w:t>nevykdo veiklos, įtrauktos į socialinių įmonių neremtinų veiklos rūšių sąrašą, kurį</w:t>
      </w:r>
      <w:r w:rsidRPr="00F76FA6">
        <w:rPr>
          <w:shd w:val="clear" w:color="auto" w:fill="FFFFFF"/>
        </w:rPr>
        <w:t xml:space="preserve"> </w:t>
      </w:r>
      <w:r w:rsidRPr="00B03DAD">
        <w:rPr>
          <w:spacing w:val="-1"/>
          <w:shd w:val="clear" w:color="auto" w:fill="FFFFFF"/>
        </w:rPr>
        <w:t>tvirtina Vyriausybė ar jos įgaliota institucija, arba iš tokios veiklos gautos pajamos sudaro ne daugiau</w:t>
      </w:r>
      <w:r w:rsidRPr="00F76FA6">
        <w:rPr>
          <w:shd w:val="clear" w:color="auto" w:fill="FFFFFF"/>
        </w:rPr>
        <w:t xml:space="preserve"> kaip 20% visų šio juridinio asmens pajamų, taip pat nevykdo laikinojo įdarbinimo veiklos.</w:t>
      </w:r>
    </w:p>
    <w:p w:rsidR="004314D5" w:rsidRPr="00F76FA6" w:rsidRDefault="004314D5" w:rsidP="00CF409A">
      <w:pPr>
        <w:tabs>
          <w:tab w:val="left" w:pos="494"/>
          <w:tab w:val="left" w:pos="1440"/>
        </w:tabs>
        <w:ind w:firstLine="900"/>
        <w:jc w:val="both"/>
      </w:pPr>
      <w:r w:rsidRPr="00C974DB">
        <w:rPr>
          <w:b/>
          <w:bCs/>
          <w:spacing w:val="-1"/>
        </w:rPr>
        <w:t>Neįgaliųjų socialinė įmonė</w:t>
      </w:r>
      <w:r w:rsidRPr="00C974DB">
        <w:rPr>
          <w:spacing w:val="-1"/>
        </w:rPr>
        <w:t xml:space="preserve"> – šio įstatymo nustatyta tvarka šį statusą įgijęs juridinis asmuo,</w:t>
      </w:r>
      <w:r w:rsidRPr="00F76FA6">
        <w:t xml:space="preserve"> kuris atitinka visas šias sąlygas:</w:t>
      </w:r>
    </w:p>
    <w:p w:rsidR="004314D5" w:rsidRPr="00F76FA6" w:rsidRDefault="004314D5" w:rsidP="00CF409A">
      <w:pPr>
        <w:tabs>
          <w:tab w:val="left" w:pos="538"/>
          <w:tab w:val="left" w:pos="1440"/>
        </w:tabs>
        <w:ind w:firstLine="900"/>
        <w:jc w:val="both"/>
      </w:pPr>
      <w:r w:rsidRPr="00F76FA6">
        <w:t>5.</w:t>
      </w:r>
      <w:r>
        <w:t>4</w:t>
      </w:r>
      <w:r w:rsidRPr="00F76FA6">
        <w:t>.</w:t>
      </w:r>
      <w:r>
        <w:tab/>
      </w:r>
      <w:r w:rsidRPr="00F76FA6">
        <w:t>atitinka Lietuvos Respublikos Socialinių įmonių įstatymo nurodytas sąlygas;</w:t>
      </w:r>
    </w:p>
    <w:p w:rsidR="004314D5" w:rsidRPr="00F76FA6" w:rsidRDefault="004314D5" w:rsidP="00CF409A">
      <w:pPr>
        <w:tabs>
          <w:tab w:val="left" w:pos="533"/>
          <w:tab w:val="left" w:pos="1440"/>
        </w:tabs>
        <w:ind w:firstLine="900"/>
        <w:jc w:val="both"/>
      </w:pPr>
      <w:r w:rsidRPr="00B03DAD">
        <w:rPr>
          <w:spacing w:val="-4"/>
        </w:rPr>
        <w:t>5.5.</w:t>
      </w:r>
      <w:r w:rsidRPr="00B03DAD">
        <w:rPr>
          <w:spacing w:val="-4"/>
        </w:rPr>
        <w:tab/>
      </w:r>
      <w:r w:rsidRPr="00B03DAD">
        <w:rPr>
          <w:color w:val="000000"/>
          <w:spacing w:val="-4"/>
          <w:shd w:val="clear" w:color="auto" w:fill="FAFAFA"/>
        </w:rPr>
        <w:t>darbuotojai, priklausantys neįgaliųjų tikslinei grupei, sudaro ne mažiau kaip 50 procentų</w:t>
      </w:r>
      <w:r w:rsidRPr="00F76FA6">
        <w:rPr>
          <w:color w:val="000000"/>
          <w:shd w:val="clear" w:color="auto" w:fill="FAFAFA"/>
        </w:rPr>
        <w:t xml:space="preserve"> </w:t>
      </w:r>
      <w:r w:rsidRPr="00B03DAD">
        <w:rPr>
          <w:color w:val="000000"/>
          <w:spacing w:val="-3"/>
          <w:shd w:val="clear" w:color="auto" w:fill="FAFAFA"/>
        </w:rPr>
        <w:t>jos metinio vidutinio sąrašuose esančių darbuotojų skaičiaus, iš jų neįgalieji, turintys I ar II invalidumo</w:t>
      </w:r>
      <w:r w:rsidRPr="00F76FA6">
        <w:rPr>
          <w:color w:val="000000"/>
          <w:shd w:val="clear" w:color="auto" w:fill="FAFAFA"/>
        </w:rPr>
        <w:t xml:space="preserve"> </w:t>
      </w:r>
      <w:r w:rsidRPr="00C974DB">
        <w:rPr>
          <w:color w:val="000000"/>
          <w:spacing w:val="-1"/>
          <w:shd w:val="clear" w:color="auto" w:fill="FAFAFA"/>
        </w:rPr>
        <w:t>grupę, ar neįgalieji, kuriems nustatytas sunkus ar vidutinis neįgalumo lygis arba neviršijantis 55 pro</w:t>
      </w:r>
      <w:r>
        <w:rPr>
          <w:color w:val="000000"/>
          <w:shd w:val="clear" w:color="auto" w:fill="FAFAFA"/>
        </w:rPr>
        <w:softHyphen/>
      </w:r>
      <w:r w:rsidRPr="00C974DB">
        <w:rPr>
          <w:color w:val="000000"/>
          <w:spacing w:val="-1"/>
          <w:shd w:val="clear" w:color="auto" w:fill="FAFAFA"/>
        </w:rPr>
        <w:t>centų darbingumo lygis, arba didelių ar vidutinių specialiųjų poreikių lygis, – ne mažiau kaip 40 pro</w:t>
      </w:r>
      <w:r>
        <w:rPr>
          <w:color w:val="000000"/>
          <w:shd w:val="clear" w:color="auto" w:fill="FAFAFA"/>
        </w:rPr>
        <w:softHyphen/>
      </w:r>
      <w:r w:rsidRPr="00F76FA6">
        <w:rPr>
          <w:color w:val="000000"/>
          <w:shd w:val="clear" w:color="auto" w:fill="FAFAFA"/>
        </w:rPr>
        <w:t>c</w:t>
      </w:r>
      <w:r w:rsidRPr="00C974DB">
        <w:rPr>
          <w:color w:val="000000"/>
          <w:spacing w:val="2"/>
          <w:shd w:val="clear" w:color="auto" w:fill="FAFAFA"/>
        </w:rPr>
        <w:t xml:space="preserve">entų metinio vidutinio sąrašuose esančių darbuotojų skaičiaus </w:t>
      </w:r>
      <w:r w:rsidRPr="00C974DB">
        <w:rPr>
          <w:spacing w:val="2"/>
        </w:rPr>
        <w:t>ir Lietuvos Respublikos Socialinių</w:t>
      </w:r>
      <w:r w:rsidRPr="00F76FA6">
        <w:t xml:space="preserve"> </w:t>
      </w:r>
      <w:r w:rsidRPr="00C974DB">
        <w:rPr>
          <w:spacing w:val="-3"/>
        </w:rPr>
        <w:t>įmonių įstatymo 4 straipsnio 1 dalies 1 punkte nurodytai tikslinei asmenų grupei priklausančių darbuo</w:t>
      </w:r>
      <w:r w:rsidRPr="00C974DB">
        <w:rPr>
          <w:spacing w:val="-3"/>
        </w:rPr>
        <w:softHyphen/>
      </w:r>
      <w:r w:rsidRPr="00C974DB">
        <w:rPr>
          <w:spacing w:val="3"/>
        </w:rPr>
        <w:t>tojų skaičius yra ne mažesnis kaip keturi. Į metinį vidutinį darbuotojų skaičių įtraukiami neįgalūs</w:t>
      </w:r>
      <w:r w:rsidRPr="00F76FA6">
        <w:t xml:space="preserve"> darbuotojai, dirbantys ne mažiau kaip 80 darbo valandų per mėnesį.</w:t>
      </w:r>
    </w:p>
    <w:p w:rsidR="004314D5" w:rsidRPr="00F76FA6" w:rsidRDefault="004314D5" w:rsidP="00CF409A">
      <w:pPr>
        <w:ind w:firstLine="900"/>
        <w:jc w:val="both"/>
      </w:pPr>
      <w:r w:rsidRPr="00124438">
        <w:rPr>
          <w:b/>
          <w:bCs/>
          <w:spacing w:val="-4"/>
        </w:rPr>
        <w:t xml:space="preserve">Smulkiojo ir vidutinio verslo subjektas </w:t>
      </w:r>
      <w:r w:rsidRPr="00124438">
        <w:rPr>
          <w:spacing w:val="-4"/>
        </w:rPr>
        <w:t>–</w:t>
      </w:r>
      <w:r w:rsidRPr="00124438">
        <w:rPr>
          <w:b/>
          <w:bCs/>
          <w:spacing w:val="-4"/>
        </w:rPr>
        <w:t xml:space="preserve"> </w:t>
      </w:r>
      <w:r w:rsidRPr="00124438">
        <w:rPr>
          <w:spacing w:val="-4"/>
        </w:rPr>
        <w:t>labai maža</w:t>
      </w:r>
      <w:r w:rsidRPr="00124438">
        <w:rPr>
          <w:b/>
          <w:bCs/>
          <w:spacing w:val="-4"/>
        </w:rPr>
        <w:t xml:space="preserve"> </w:t>
      </w:r>
      <w:r w:rsidRPr="00124438">
        <w:rPr>
          <w:spacing w:val="-4"/>
        </w:rPr>
        <w:t>įmonė, maža įmonė ar vidutinė įmonė,</w:t>
      </w:r>
      <w:r w:rsidRPr="00F76FA6">
        <w:t xml:space="preserve"> kaip tai apibrėžia Lietuvos Respublikos smulkaus ir vidutinio verslo įstatymas.</w:t>
      </w:r>
    </w:p>
    <w:p w:rsidR="004314D5" w:rsidRPr="00F76FA6" w:rsidRDefault="004314D5" w:rsidP="00CF409A">
      <w:pPr>
        <w:ind w:firstLine="900"/>
        <w:jc w:val="both"/>
      </w:pPr>
      <w:r w:rsidRPr="00124438">
        <w:rPr>
          <w:b/>
          <w:bCs/>
          <w:spacing w:val="-4"/>
        </w:rPr>
        <w:t>Vidutinė įmonė</w:t>
      </w:r>
      <w:r w:rsidRPr="00124438">
        <w:rPr>
          <w:spacing w:val="-4"/>
        </w:rPr>
        <w:t xml:space="preserve"> – įmonė, kaip tai apibrėžia Lietuvos Respublikos smulkaus ir vidutinio verslo</w:t>
      </w:r>
      <w:r w:rsidRPr="00F76FA6">
        <w:t xml:space="preserve"> </w:t>
      </w:r>
      <w:r w:rsidRPr="00124438">
        <w:rPr>
          <w:spacing w:val="-2"/>
        </w:rPr>
        <w:t>įstatymas, kurioje dirba mažiau kaip 250 darbuotojų ir kurios finansiniai duomenys atitinka bent vieną</w:t>
      </w:r>
      <w:r w:rsidRPr="00F76FA6">
        <w:t xml:space="preserve"> iš šių sąlygų:</w:t>
      </w:r>
    </w:p>
    <w:p w:rsidR="004314D5" w:rsidRPr="00F76FA6" w:rsidRDefault="004314D5" w:rsidP="00CF409A">
      <w:pPr>
        <w:tabs>
          <w:tab w:val="left" w:pos="1440"/>
        </w:tabs>
        <w:ind w:firstLine="900"/>
        <w:jc w:val="both"/>
      </w:pPr>
      <w:r w:rsidRPr="00F76FA6">
        <w:t>5.</w:t>
      </w:r>
      <w:r>
        <w:t>6</w:t>
      </w:r>
      <w:r w:rsidRPr="00F76FA6">
        <w:t>.</w:t>
      </w:r>
      <w:r>
        <w:tab/>
      </w:r>
      <w:r w:rsidRPr="00F76FA6">
        <w:t>įmonės metinės pajamos neviršija 50 mln. eurų;</w:t>
      </w:r>
    </w:p>
    <w:p w:rsidR="004314D5" w:rsidRPr="00F76FA6" w:rsidRDefault="004314D5" w:rsidP="00CF409A">
      <w:pPr>
        <w:tabs>
          <w:tab w:val="left" w:pos="1440"/>
        </w:tabs>
        <w:ind w:firstLine="900"/>
        <w:jc w:val="both"/>
      </w:pPr>
      <w:r w:rsidRPr="00F76FA6">
        <w:t>5.</w:t>
      </w:r>
      <w:r>
        <w:t>7</w:t>
      </w:r>
      <w:r w:rsidRPr="00F76FA6">
        <w:t>.</w:t>
      </w:r>
      <w:r>
        <w:tab/>
      </w:r>
      <w:r w:rsidRPr="00F76FA6">
        <w:t>įmonės balanse nurodyto turto vertė neviršija 43 mln. eurų.</w:t>
      </w:r>
    </w:p>
    <w:p w:rsidR="004314D5" w:rsidRPr="00F76FA6" w:rsidRDefault="004314D5" w:rsidP="00CF409A">
      <w:pPr>
        <w:tabs>
          <w:tab w:val="left" w:pos="1440"/>
        </w:tabs>
        <w:ind w:firstLine="900"/>
        <w:jc w:val="both"/>
      </w:pPr>
      <w:r w:rsidRPr="00124438">
        <w:rPr>
          <w:b/>
          <w:bCs/>
          <w:spacing w:val="-2"/>
        </w:rPr>
        <w:t>Maža įmonė</w:t>
      </w:r>
      <w:r w:rsidRPr="00124438">
        <w:rPr>
          <w:spacing w:val="-2"/>
        </w:rPr>
        <w:t xml:space="preserve"> – įmonė, kaip tai apibrėžia Lietuvos  Respublikos smulkaus ir vidutinio verslo</w:t>
      </w:r>
      <w:r w:rsidRPr="00F76FA6">
        <w:t xml:space="preserve"> </w:t>
      </w:r>
      <w:r w:rsidRPr="00124438">
        <w:rPr>
          <w:spacing w:val="-1"/>
        </w:rPr>
        <w:t>įstatymas, kurioje dirba mažiau kaip 50 darbuotojų ir kurios finansiniai duomenys atitinka bent vieną</w:t>
      </w:r>
      <w:r w:rsidRPr="00F76FA6">
        <w:t xml:space="preserve"> iš šių sąlygų:</w:t>
      </w:r>
    </w:p>
    <w:p w:rsidR="004314D5" w:rsidRPr="00F76FA6" w:rsidRDefault="004314D5" w:rsidP="00CF409A">
      <w:pPr>
        <w:tabs>
          <w:tab w:val="left" w:pos="1440"/>
        </w:tabs>
        <w:ind w:firstLine="900"/>
        <w:jc w:val="both"/>
      </w:pPr>
      <w:r w:rsidRPr="00F76FA6">
        <w:t>5.</w:t>
      </w:r>
      <w:r>
        <w:t>8</w:t>
      </w:r>
      <w:r w:rsidRPr="00F76FA6">
        <w:t>.</w:t>
      </w:r>
      <w:r>
        <w:tab/>
      </w:r>
      <w:r w:rsidRPr="00F76FA6">
        <w:t>įmonės metinės pajamos neviršija 10 mln. eurų;</w:t>
      </w:r>
    </w:p>
    <w:p w:rsidR="004314D5" w:rsidRPr="00F76FA6" w:rsidRDefault="004314D5" w:rsidP="00CF409A">
      <w:pPr>
        <w:tabs>
          <w:tab w:val="left" w:pos="1440"/>
        </w:tabs>
        <w:ind w:firstLine="900"/>
        <w:jc w:val="both"/>
      </w:pPr>
      <w:r w:rsidRPr="00F76FA6">
        <w:t>5.</w:t>
      </w:r>
      <w:r>
        <w:t>9</w:t>
      </w:r>
      <w:r w:rsidRPr="00F76FA6">
        <w:t>.</w:t>
      </w:r>
      <w:r>
        <w:tab/>
      </w:r>
      <w:r w:rsidRPr="00F76FA6">
        <w:t>įmonės balanse nurodyto turto vertė neviršija 10 mln. eurų.</w:t>
      </w:r>
    </w:p>
    <w:p w:rsidR="004314D5" w:rsidRPr="00F76FA6" w:rsidRDefault="004314D5" w:rsidP="00CF409A">
      <w:pPr>
        <w:tabs>
          <w:tab w:val="left" w:pos="1440"/>
        </w:tabs>
        <w:ind w:firstLine="900"/>
        <w:jc w:val="both"/>
      </w:pPr>
      <w:r w:rsidRPr="00124438">
        <w:rPr>
          <w:b/>
          <w:bCs/>
          <w:spacing w:val="-1"/>
        </w:rPr>
        <w:t>Labai maža įmonė</w:t>
      </w:r>
      <w:r w:rsidRPr="00124438">
        <w:rPr>
          <w:spacing w:val="-1"/>
        </w:rPr>
        <w:t xml:space="preserve"> – įmonė, kaip tai apibrėžia Lietuvos  Respublikos smulkaus ir vidutinio</w:t>
      </w:r>
      <w:r w:rsidRPr="00F76FA6">
        <w:t xml:space="preserve"> </w:t>
      </w:r>
      <w:r w:rsidRPr="00124438">
        <w:rPr>
          <w:spacing w:val="-2"/>
        </w:rPr>
        <w:t>verslo įstatymas, kurioje dirba mažiau kaip 10 darbuotojų ir kurios finansiniai duomenys atitinka bent</w:t>
      </w:r>
      <w:r w:rsidRPr="00F76FA6">
        <w:t xml:space="preserve"> vieną iš šių sąlygų:</w:t>
      </w:r>
    </w:p>
    <w:p w:rsidR="004314D5" w:rsidRPr="00F76FA6" w:rsidRDefault="004314D5" w:rsidP="00CF409A">
      <w:pPr>
        <w:tabs>
          <w:tab w:val="left" w:pos="1440"/>
        </w:tabs>
        <w:ind w:firstLine="900"/>
        <w:jc w:val="both"/>
      </w:pPr>
      <w:r w:rsidRPr="00F76FA6">
        <w:t>5.1</w:t>
      </w:r>
      <w:r>
        <w:t>0</w:t>
      </w:r>
      <w:r w:rsidRPr="00F76FA6">
        <w:t>.</w:t>
      </w:r>
      <w:r>
        <w:tab/>
      </w:r>
      <w:r w:rsidRPr="00F76FA6">
        <w:t>įmonės metinės pajamos neviršija 2 mln. eurų;</w:t>
      </w:r>
    </w:p>
    <w:p w:rsidR="004314D5" w:rsidRPr="00F76FA6" w:rsidRDefault="004314D5" w:rsidP="00CF409A">
      <w:pPr>
        <w:tabs>
          <w:tab w:val="left" w:pos="1440"/>
        </w:tabs>
        <w:ind w:firstLine="900"/>
        <w:jc w:val="both"/>
      </w:pPr>
      <w:r w:rsidRPr="00F76FA6">
        <w:t>5.1</w:t>
      </w:r>
      <w:r>
        <w:t>1</w:t>
      </w:r>
      <w:r w:rsidRPr="00F76FA6">
        <w:t>.</w:t>
      </w:r>
      <w:r>
        <w:tab/>
      </w:r>
      <w:r w:rsidRPr="00F76FA6">
        <w:t>įmonės balanse nurodyto turto vertė neviršija 2 mln. eurų.</w:t>
      </w:r>
    </w:p>
    <w:p w:rsidR="004314D5" w:rsidRPr="00F76FA6" w:rsidRDefault="004314D5" w:rsidP="00CF409A">
      <w:pPr>
        <w:tabs>
          <w:tab w:val="left" w:pos="1440"/>
        </w:tabs>
        <w:ind w:firstLine="900"/>
        <w:jc w:val="both"/>
      </w:pPr>
      <w:r w:rsidRPr="00124438">
        <w:rPr>
          <w:b/>
          <w:bCs/>
          <w:spacing w:val="-3"/>
        </w:rPr>
        <w:t>Verslininkas</w:t>
      </w:r>
      <w:r w:rsidRPr="00124438">
        <w:rPr>
          <w:spacing w:val="-3"/>
        </w:rPr>
        <w:t xml:space="preserve"> – fizinis asmuo, kuris įstatymų nustatyta tvarka verčiasi ūkine komercine veikla</w:t>
      </w:r>
      <w:r w:rsidRPr="00F76FA6">
        <w:t xml:space="preserve"> </w:t>
      </w:r>
      <w:r w:rsidRPr="00124438">
        <w:t>– verslu (įskaitant tą, kuria verčiamasi</w:t>
      </w:r>
      <w:r w:rsidRPr="00124438">
        <w:rPr>
          <w:spacing w:val="-1"/>
        </w:rPr>
        <w:t xml:space="preserve"> turint verslo liudijimą) </w:t>
      </w:r>
      <w:r w:rsidRPr="00124438">
        <w:rPr>
          <w:spacing w:val="-1"/>
          <w:shd w:val="clear" w:color="auto" w:fill="FFFFFF"/>
        </w:rPr>
        <w:t>ir veikiantis savarankiškai, savo rizika,</w:t>
      </w:r>
      <w:r w:rsidRPr="00F76FA6">
        <w:rPr>
          <w:shd w:val="clear" w:color="auto" w:fill="FFFFFF"/>
        </w:rPr>
        <w:t xml:space="preserve"> </w:t>
      </w:r>
      <w:r w:rsidRPr="00124438">
        <w:rPr>
          <w:spacing w:val="-3"/>
          <w:shd w:val="clear" w:color="auto" w:fill="FFFFFF"/>
        </w:rPr>
        <w:t>savo vardu ir savo santaupomis, pinigais ir kapitalu</w:t>
      </w:r>
      <w:r w:rsidRPr="00124438">
        <w:rPr>
          <w:spacing w:val="-3"/>
        </w:rPr>
        <w:t xml:space="preserve"> ir yra registruotas Pagėgių savivaldybės teritorijoje.</w:t>
      </w:r>
      <w:r w:rsidRPr="00F76FA6">
        <w:rPr>
          <w:color w:val="545454"/>
          <w:shd w:val="clear" w:color="auto" w:fill="FFFFFF"/>
        </w:rPr>
        <w:t xml:space="preserve"> </w:t>
      </w:r>
    </w:p>
    <w:p w:rsidR="004314D5" w:rsidRPr="00F76FA6" w:rsidRDefault="004314D5" w:rsidP="00CF409A">
      <w:pPr>
        <w:tabs>
          <w:tab w:val="left" w:pos="1440"/>
        </w:tabs>
        <w:ind w:firstLine="900"/>
        <w:jc w:val="both"/>
      </w:pPr>
      <w:r w:rsidRPr="00124438">
        <w:rPr>
          <w:b/>
          <w:bCs/>
          <w:spacing w:val="-1"/>
        </w:rPr>
        <w:t>Verslo liudijimas</w:t>
      </w:r>
      <w:r w:rsidRPr="00124438">
        <w:rPr>
          <w:spacing w:val="-1"/>
        </w:rPr>
        <w:t xml:space="preserve"> – teisės aktų nustatyta tvarka išduotas dokumentas (pažyma), </w:t>
      </w:r>
      <w:r w:rsidRPr="00124438">
        <w:rPr>
          <w:spacing w:val="-1"/>
          <w:shd w:val="clear" w:color="auto" w:fill="FFFFFF"/>
        </w:rPr>
        <w:t>suteikianti</w:t>
      </w:r>
      <w:r w:rsidRPr="00F76FA6">
        <w:rPr>
          <w:shd w:val="clear" w:color="auto" w:fill="FFFFFF"/>
        </w:rPr>
        <w:t xml:space="preserve"> </w:t>
      </w:r>
      <w:r w:rsidRPr="00124438">
        <w:rPr>
          <w:spacing w:val="-2"/>
          <w:shd w:val="clear" w:color="auto" w:fill="FFFFFF"/>
        </w:rPr>
        <w:t>teisę pavieniams specialistams</w:t>
      </w:r>
      <w:r w:rsidRPr="00124438">
        <w:rPr>
          <w:spacing w:val="-1"/>
          <w:shd w:val="clear" w:color="auto" w:fill="FFFFFF"/>
        </w:rPr>
        <w:t xml:space="preserve"> </w:t>
      </w:r>
      <w:r w:rsidRPr="00124438">
        <w:rPr>
          <w:spacing w:val="-2"/>
          <w:shd w:val="clear" w:color="auto" w:fill="FFFFFF"/>
        </w:rPr>
        <w:t>verstis joje nurodytu</w:t>
      </w:r>
      <w:r w:rsidRPr="00124438">
        <w:rPr>
          <w:spacing w:val="-1"/>
          <w:shd w:val="clear" w:color="auto" w:fill="FFFFFF"/>
        </w:rPr>
        <w:t xml:space="preserve"> </w:t>
      </w:r>
      <w:r w:rsidRPr="00124438">
        <w:rPr>
          <w:spacing w:val="-2"/>
          <w:shd w:val="clear" w:color="auto" w:fill="FFFFFF"/>
        </w:rPr>
        <w:t>laikotarpiu gamyba, prekyba</w:t>
      </w:r>
      <w:r w:rsidRPr="00124438">
        <w:rPr>
          <w:spacing w:val="-1"/>
          <w:shd w:val="clear" w:color="auto" w:fill="FFFFFF"/>
        </w:rPr>
        <w:t xml:space="preserve"> ar paslaugų teikimu,</w:t>
      </w:r>
      <w:r w:rsidRPr="00F76FA6">
        <w:t xml:space="preserve"> </w:t>
      </w:r>
      <w:r w:rsidRPr="00124438">
        <w:rPr>
          <w:spacing w:val="-1"/>
        </w:rPr>
        <w:t>patvirtinantis nustatyto fiksuoto dydžio pajamų mokesčio sumokėjimą verčiantis individualia veikla,</w:t>
      </w:r>
      <w:r w:rsidRPr="00F76FA6">
        <w:t xml:space="preserve"> įtraukta į Lietuvos Respublikos Vyriausybės nustatytą veiklos rūšių sąrašą. </w:t>
      </w:r>
      <w:r w:rsidRPr="00F76FA6">
        <w:rPr>
          <w:color w:val="545454"/>
          <w:shd w:val="clear" w:color="auto" w:fill="FFFFFF"/>
        </w:rPr>
        <w:t xml:space="preserve"> </w:t>
      </w:r>
    </w:p>
    <w:p w:rsidR="004314D5" w:rsidRPr="00F76FA6" w:rsidRDefault="004314D5" w:rsidP="00CF409A">
      <w:pPr>
        <w:tabs>
          <w:tab w:val="left" w:pos="1440"/>
        </w:tabs>
        <w:ind w:firstLine="900"/>
        <w:jc w:val="both"/>
      </w:pPr>
      <w:r w:rsidRPr="00124438">
        <w:rPr>
          <w:b/>
          <w:bCs/>
          <w:spacing w:val="-3"/>
        </w:rPr>
        <w:t>Individualios veiklos vykdymo pažyma</w:t>
      </w:r>
      <w:r w:rsidRPr="00124438">
        <w:rPr>
          <w:spacing w:val="-3"/>
        </w:rPr>
        <w:t xml:space="preserve"> –</w:t>
      </w:r>
      <w:r w:rsidRPr="00124438">
        <w:rPr>
          <w:b/>
          <w:bCs/>
          <w:spacing w:val="-3"/>
        </w:rPr>
        <w:t xml:space="preserve"> </w:t>
      </w:r>
      <w:r w:rsidRPr="00124438">
        <w:rPr>
          <w:spacing w:val="-3"/>
        </w:rPr>
        <w:t>Valstybinės mokesčių inspekcijos išduotas</w:t>
      </w:r>
      <w:r w:rsidRPr="00124438">
        <w:rPr>
          <w:spacing w:val="-1"/>
        </w:rPr>
        <w:t xml:space="preserve"> doku</w:t>
      </w:r>
      <w:r w:rsidRPr="00124438">
        <w:rPr>
          <w:spacing w:val="-1"/>
        </w:rPr>
        <w:softHyphen/>
      </w:r>
      <w:r w:rsidRPr="00F76FA6">
        <w:t xml:space="preserve">mentas, </w:t>
      </w:r>
      <w:r w:rsidRPr="00F76FA6">
        <w:rPr>
          <w:shd w:val="clear" w:color="auto" w:fill="FFFFFF"/>
        </w:rPr>
        <w:t>kuris patvirtina, kad asmuo yra įregistravęs vykdomą veiklą savo gyvenamosios vietos VMI ir gali verstis pažymoje nurodyta veikla.</w:t>
      </w:r>
    </w:p>
    <w:p w:rsidR="004314D5" w:rsidRPr="00F76FA6" w:rsidRDefault="004314D5" w:rsidP="00CF409A">
      <w:pPr>
        <w:tabs>
          <w:tab w:val="left" w:pos="1440"/>
        </w:tabs>
        <w:ind w:firstLine="900"/>
        <w:jc w:val="both"/>
      </w:pPr>
      <w:r w:rsidRPr="003F3E7A">
        <w:rPr>
          <w:b/>
          <w:bCs/>
          <w:spacing w:val="-2"/>
        </w:rPr>
        <w:t xml:space="preserve">Pareiškėjas </w:t>
      </w:r>
      <w:r w:rsidRPr="003F3E7A">
        <w:rPr>
          <w:spacing w:val="-2"/>
        </w:rPr>
        <w:t>– Pagėgių savivaldybės SVV subjektas, ar socialinė įmonė, teikiantis nustatytos</w:t>
      </w:r>
      <w:r w:rsidRPr="00F76FA6">
        <w:t xml:space="preserve"> formos paraišką finansinei paramai gauti. </w:t>
      </w:r>
    </w:p>
    <w:p w:rsidR="004314D5" w:rsidRPr="00F76FA6" w:rsidRDefault="004314D5" w:rsidP="00CF409A">
      <w:pPr>
        <w:tabs>
          <w:tab w:val="left" w:pos="1440"/>
        </w:tabs>
        <w:ind w:firstLine="900"/>
        <w:jc w:val="both"/>
      </w:pPr>
      <w:r w:rsidRPr="003F3E7A">
        <w:rPr>
          <w:b/>
          <w:bCs/>
          <w:spacing w:val="-2"/>
        </w:rPr>
        <w:t>Paramos gavėjas</w:t>
      </w:r>
      <w:r w:rsidRPr="003F3E7A">
        <w:rPr>
          <w:spacing w:val="-2"/>
        </w:rPr>
        <w:t xml:space="preserve"> – Pagėgių savivaldybės SVV subjektas, ar socialinė įmonė, kuriai paskirta</w:t>
      </w:r>
      <w:r w:rsidRPr="00F76FA6">
        <w:t xml:space="preserve"> parama ir kuri įgyvendina atrinktoje ir suderintoje paraiškoje numatytas veiklas bei savalaikiai atsis</w:t>
      </w:r>
      <w:r>
        <w:softHyphen/>
      </w:r>
      <w:r w:rsidRPr="00F76FA6">
        <w:t xml:space="preserve">kaito už gautų lėšų panaudojimą. </w:t>
      </w:r>
    </w:p>
    <w:p w:rsidR="004314D5" w:rsidRPr="00F76FA6" w:rsidRDefault="004314D5" w:rsidP="00CF409A">
      <w:pPr>
        <w:tabs>
          <w:tab w:val="left" w:pos="1440"/>
        </w:tabs>
        <w:ind w:firstLine="900"/>
        <w:jc w:val="both"/>
      </w:pPr>
      <w:r w:rsidRPr="00F76FA6">
        <w:rPr>
          <w:b/>
          <w:bCs/>
        </w:rPr>
        <w:t xml:space="preserve">Parama </w:t>
      </w:r>
      <w:r w:rsidRPr="00F76FA6">
        <w:t>– Pagėgių savivaldybės biudžeto lėšos, administracijos direktoriaus įsakymu pas</w:t>
      </w:r>
      <w:r>
        <w:softHyphen/>
      </w:r>
      <w:r w:rsidRPr="00F76FA6">
        <w:t>kirtos paraiškos veiklų įgyvendinimui.</w:t>
      </w:r>
    </w:p>
    <w:p w:rsidR="004314D5" w:rsidRPr="00F76FA6" w:rsidRDefault="004314D5" w:rsidP="00CF409A"/>
    <w:p w:rsidR="004314D5" w:rsidRPr="00F76FA6" w:rsidRDefault="004314D5" w:rsidP="00CF409A">
      <w:pPr>
        <w:jc w:val="center"/>
        <w:rPr>
          <w:b/>
          <w:bCs/>
        </w:rPr>
      </w:pPr>
      <w:r>
        <w:rPr>
          <w:b/>
          <w:bCs/>
        </w:rPr>
        <w:t xml:space="preserve">III. </w:t>
      </w:r>
      <w:r w:rsidRPr="00F76FA6">
        <w:rPr>
          <w:b/>
          <w:bCs/>
        </w:rPr>
        <w:t>PARAIŠKŲ PRIORITETINĖS PRIEMONĖS, VEIKLOS PRIORITETAI IR REMIAMOS VEIKLOS SRITYS</w:t>
      </w:r>
    </w:p>
    <w:p w:rsidR="004314D5" w:rsidRPr="00F76FA6" w:rsidRDefault="004314D5" w:rsidP="00CF409A">
      <w:pPr>
        <w:ind w:firstLine="720"/>
        <w:rPr>
          <w:b/>
          <w:bCs/>
        </w:rPr>
      </w:pPr>
    </w:p>
    <w:p w:rsidR="004314D5" w:rsidRPr="00F76FA6" w:rsidRDefault="004314D5" w:rsidP="00CF409A">
      <w:pPr>
        <w:numPr>
          <w:ilvl w:val="0"/>
          <w:numId w:val="10"/>
        </w:numPr>
        <w:tabs>
          <w:tab w:val="clear" w:pos="1620"/>
          <w:tab w:val="num" w:pos="900"/>
        </w:tabs>
        <w:overflowPunct w:val="0"/>
        <w:autoSpaceDE w:val="0"/>
        <w:autoSpaceDN w:val="0"/>
        <w:adjustRightInd w:val="0"/>
        <w:ind w:left="0" w:firstLine="540"/>
        <w:jc w:val="both"/>
        <w:textAlignment w:val="baseline"/>
        <w:rPr>
          <w:b/>
          <w:bCs/>
        </w:rPr>
      </w:pPr>
      <w:r w:rsidRPr="00F76FA6">
        <w:rPr>
          <w:b/>
          <w:bCs/>
        </w:rPr>
        <w:t xml:space="preserve">Teikiamų paraiškų remiamos prioritetinės priemonės: </w:t>
      </w:r>
    </w:p>
    <w:p w:rsidR="004314D5" w:rsidRPr="00F76FA6" w:rsidRDefault="004314D5" w:rsidP="00CF409A">
      <w:pPr>
        <w:numPr>
          <w:ilvl w:val="1"/>
          <w:numId w:val="10"/>
        </w:numPr>
        <w:tabs>
          <w:tab w:val="clear" w:pos="1920"/>
          <w:tab w:val="num" w:pos="900"/>
          <w:tab w:val="num" w:pos="1440"/>
        </w:tabs>
        <w:overflowPunct w:val="0"/>
        <w:autoSpaceDE w:val="0"/>
        <w:autoSpaceDN w:val="0"/>
        <w:adjustRightInd w:val="0"/>
        <w:ind w:left="0" w:firstLine="900"/>
        <w:jc w:val="both"/>
        <w:textAlignment w:val="baseline"/>
        <w:rPr>
          <w:b/>
          <w:bCs/>
        </w:rPr>
      </w:pPr>
      <w:hyperlink r:id="rId9" w:history="1">
        <w:r w:rsidRPr="00F76FA6">
          <w:rPr>
            <w:rStyle w:val="Strong"/>
            <w:b w:val="0"/>
            <w:bCs w:val="0"/>
            <w:shd w:val="clear" w:color="auto" w:fill="FFFFFF"/>
          </w:rPr>
          <w:t>2014–2020 m. ES fondų investicijų veiksmų programa</w:t>
        </w:r>
      </w:hyperlink>
      <w:r w:rsidRPr="00F76FA6">
        <w:rPr>
          <w:b/>
          <w:bCs/>
        </w:rPr>
        <w:t>;</w:t>
      </w:r>
    </w:p>
    <w:p w:rsidR="004314D5" w:rsidRPr="00F76FA6" w:rsidRDefault="004314D5" w:rsidP="00CF409A">
      <w:pPr>
        <w:numPr>
          <w:ilvl w:val="1"/>
          <w:numId w:val="10"/>
        </w:numPr>
        <w:tabs>
          <w:tab w:val="num" w:pos="900"/>
          <w:tab w:val="num" w:pos="1440"/>
        </w:tabs>
        <w:overflowPunct w:val="0"/>
        <w:autoSpaceDE w:val="0"/>
        <w:autoSpaceDN w:val="0"/>
        <w:adjustRightInd w:val="0"/>
        <w:ind w:left="0" w:firstLine="900"/>
        <w:jc w:val="both"/>
        <w:textAlignment w:val="baseline"/>
      </w:pPr>
      <w:r w:rsidRPr="00F76FA6">
        <w:t xml:space="preserve">Kaimo plėtros programos (KPP) priemonė </w:t>
      </w:r>
      <w:r w:rsidRPr="00F76FA6">
        <w:rPr>
          <w:color w:val="333333"/>
          <w:shd w:val="clear" w:color="auto" w:fill="FFFFFF"/>
        </w:rPr>
        <w:t>„</w:t>
      </w:r>
      <w:r w:rsidRPr="00F76FA6">
        <w:rPr>
          <w:shd w:val="clear" w:color="auto" w:fill="FFFFFF"/>
        </w:rPr>
        <w:t>Parama verslo kūrimui ir plėtrai“</w:t>
      </w:r>
      <w:r w:rsidRPr="00F76FA6">
        <w:rPr>
          <w:rStyle w:val="apple-converted-space"/>
          <w:color w:val="333333"/>
          <w:shd w:val="clear" w:color="auto" w:fill="FFFFFF"/>
        </w:rPr>
        <w:t>;</w:t>
      </w:r>
    </w:p>
    <w:p w:rsidR="004314D5" w:rsidRPr="00F76FA6" w:rsidRDefault="004314D5" w:rsidP="00CF409A">
      <w:pPr>
        <w:numPr>
          <w:ilvl w:val="1"/>
          <w:numId w:val="10"/>
        </w:numPr>
        <w:tabs>
          <w:tab w:val="num" w:pos="900"/>
          <w:tab w:val="num" w:pos="1440"/>
        </w:tabs>
        <w:overflowPunct w:val="0"/>
        <w:autoSpaceDE w:val="0"/>
        <w:autoSpaceDN w:val="0"/>
        <w:adjustRightInd w:val="0"/>
        <w:ind w:left="0" w:firstLine="900"/>
        <w:jc w:val="both"/>
        <w:textAlignment w:val="baseline"/>
      </w:pPr>
      <w:r w:rsidRPr="00F76FA6">
        <w:t>kitos SVV ir socialinį verslą skatinančios ir remiančios programos.</w:t>
      </w:r>
    </w:p>
    <w:p w:rsidR="004314D5" w:rsidRPr="00F76FA6" w:rsidRDefault="004314D5" w:rsidP="00CF409A">
      <w:pPr>
        <w:tabs>
          <w:tab w:val="num" w:pos="900"/>
        </w:tabs>
        <w:ind w:firstLine="540"/>
        <w:jc w:val="both"/>
        <w:rPr>
          <w:b/>
          <w:bCs/>
        </w:rPr>
      </w:pPr>
      <w:r>
        <w:rPr>
          <w:b/>
          <w:bCs/>
        </w:rPr>
        <w:t>7</w:t>
      </w:r>
      <w:r w:rsidRPr="00F76FA6">
        <w:rPr>
          <w:b/>
          <w:bCs/>
        </w:rPr>
        <w:t>.</w:t>
      </w:r>
      <w:r w:rsidRPr="00F76FA6">
        <w:rPr>
          <w:b/>
          <w:bCs/>
        </w:rPr>
        <w:tab/>
        <w:t>Teikiamų paraiškų remiami veiklos prioritetai:</w:t>
      </w:r>
    </w:p>
    <w:p w:rsidR="004314D5" w:rsidRPr="00F76FA6" w:rsidRDefault="004314D5" w:rsidP="00CF409A">
      <w:pPr>
        <w:tabs>
          <w:tab w:val="num" w:pos="900"/>
          <w:tab w:val="left" w:pos="1440"/>
        </w:tabs>
        <w:ind w:firstLine="900"/>
        <w:jc w:val="both"/>
      </w:pPr>
      <w:r>
        <w:t>7</w:t>
      </w:r>
      <w:r w:rsidRPr="00F76FA6">
        <w:t>.1.</w:t>
      </w:r>
      <w:r w:rsidRPr="00F76FA6">
        <w:tab/>
      </w:r>
      <w:r>
        <w:t>d</w:t>
      </w:r>
      <w:r w:rsidRPr="00F76FA6">
        <w:t>arbo vietų kūrimas Pagėgių savivaldybės teritorijoje, prisidedant prie savivaldybės gyventojų bedarbystės ir migracijos mažinimo;</w:t>
      </w:r>
    </w:p>
    <w:p w:rsidR="004314D5" w:rsidRPr="00F76FA6" w:rsidRDefault="004314D5" w:rsidP="00CF409A">
      <w:pPr>
        <w:tabs>
          <w:tab w:val="num" w:pos="900"/>
          <w:tab w:val="left" w:pos="1440"/>
        </w:tabs>
        <w:ind w:firstLine="900"/>
        <w:jc w:val="both"/>
      </w:pPr>
      <w:r>
        <w:t>7</w:t>
      </w:r>
      <w:r w:rsidRPr="00F76FA6">
        <w:t>.2.</w:t>
      </w:r>
      <w:r>
        <w:tab/>
        <w:t>s</w:t>
      </w:r>
      <w:r w:rsidRPr="00F76FA6">
        <w:t>ocialinio verslo kūrimas ir veiklos plėtra Pagėgių savivaldybės teritorijoje;</w:t>
      </w:r>
    </w:p>
    <w:p w:rsidR="004314D5" w:rsidRPr="00F76FA6" w:rsidRDefault="004314D5" w:rsidP="00CF409A">
      <w:pPr>
        <w:tabs>
          <w:tab w:val="num" w:pos="900"/>
          <w:tab w:val="left" w:pos="1440"/>
        </w:tabs>
        <w:ind w:firstLine="900"/>
        <w:jc w:val="both"/>
      </w:pPr>
      <w:r>
        <w:t>7</w:t>
      </w:r>
      <w:r w:rsidRPr="00F76FA6">
        <w:t>.3.</w:t>
      </w:r>
      <w:r>
        <w:tab/>
        <w:t>i</w:t>
      </w:r>
      <w:r w:rsidRPr="00F76FA6">
        <w:t>novacijų ir bendradarbiavimo su mokslo institucijomis versle skatinimas.</w:t>
      </w:r>
    </w:p>
    <w:p w:rsidR="004314D5" w:rsidRPr="00F76FA6" w:rsidRDefault="004314D5" w:rsidP="00CF409A">
      <w:pPr>
        <w:tabs>
          <w:tab w:val="num" w:pos="900"/>
        </w:tabs>
        <w:ind w:firstLine="540"/>
        <w:jc w:val="both"/>
        <w:rPr>
          <w:b/>
          <w:bCs/>
        </w:rPr>
      </w:pPr>
      <w:r>
        <w:rPr>
          <w:b/>
          <w:bCs/>
        </w:rPr>
        <w:t>8</w:t>
      </w:r>
      <w:r w:rsidRPr="00F76FA6">
        <w:rPr>
          <w:b/>
          <w:bCs/>
        </w:rPr>
        <w:t>.</w:t>
      </w:r>
      <w:r>
        <w:rPr>
          <w:b/>
          <w:bCs/>
        </w:rPr>
        <w:tab/>
      </w:r>
      <w:r w:rsidRPr="00F76FA6">
        <w:rPr>
          <w:b/>
          <w:bCs/>
        </w:rPr>
        <w:t>Teikiamų paraiškų remiamo veiklos sritys:</w:t>
      </w:r>
    </w:p>
    <w:p w:rsidR="004314D5" w:rsidRPr="00F76FA6" w:rsidRDefault="004314D5" w:rsidP="00CF409A">
      <w:pPr>
        <w:tabs>
          <w:tab w:val="num" w:pos="1440"/>
          <w:tab w:val="num" w:pos="1800"/>
        </w:tabs>
        <w:ind w:firstLine="900"/>
        <w:jc w:val="both"/>
      </w:pPr>
      <w:r>
        <w:t>8</w:t>
      </w:r>
      <w:r w:rsidRPr="00F76FA6">
        <w:t>.1.</w:t>
      </w:r>
      <w:r>
        <w:tab/>
      </w:r>
      <w:r w:rsidRPr="00F76FA6">
        <w:t>naujų darbo vietų įkūrimas:</w:t>
      </w:r>
    </w:p>
    <w:p w:rsidR="004314D5" w:rsidRPr="00F76FA6" w:rsidRDefault="004314D5" w:rsidP="00CF409A">
      <w:pPr>
        <w:tabs>
          <w:tab w:val="num" w:pos="1440"/>
          <w:tab w:val="num" w:pos="1800"/>
          <w:tab w:val="left" w:pos="2160"/>
        </w:tabs>
        <w:ind w:firstLine="1440"/>
        <w:jc w:val="both"/>
      </w:pPr>
      <w:r w:rsidRPr="005974CD">
        <w:rPr>
          <w:spacing w:val="-5"/>
        </w:rPr>
        <w:t>8.1.1.</w:t>
      </w:r>
      <w:r w:rsidRPr="005974CD">
        <w:rPr>
          <w:spacing w:val="-5"/>
        </w:rPr>
        <w:tab/>
        <w:t>verslo subjektai/socialinės įmonės, kurie per paskutinius 12 mėnesių iki paraiškos</w:t>
      </w:r>
      <w:r w:rsidRPr="00F76FA6">
        <w:t xml:space="preserve"> pateikimo datos įkūrė bent vieną naują (papildomą) darbo vietą ir joje įdarbino darbuotoją;</w:t>
      </w:r>
    </w:p>
    <w:p w:rsidR="004314D5" w:rsidRPr="00F76FA6" w:rsidRDefault="004314D5" w:rsidP="00CF409A">
      <w:pPr>
        <w:tabs>
          <w:tab w:val="num" w:pos="1440"/>
          <w:tab w:val="num" w:pos="1800"/>
          <w:tab w:val="left" w:pos="1980"/>
        </w:tabs>
        <w:ind w:firstLine="900"/>
        <w:jc w:val="both"/>
      </w:pPr>
      <w:r>
        <w:t>8</w:t>
      </w:r>
      <w:r w:rsidRPr="00F76FA6">
        <w:t>.2.</w:t>
      </w:r>
      <w:r>
        <w:tab/>
      </w:r>
      <w:r w:rsidRPr="00F76FA6">
        <w:t>patalpų įrengimo, darbo įrankių, medžiagų, priemonių, reikalingų paslaugos teikimui ar produkto gamybai ir realizacijai įsigijimas;</w:t>
      </w:r>
    </w:p>
    <w:p w:rsidR="004314D5" w:rsidRPr="00F76FA6" w:rsidRDefault="004314D5" w:rsidP="00CF409A">
      <w:pPr>
        <w:tabs>
          <w:tab w:val="num" w:pos="1440"/>
        </w:tabs>
        <w:ind w:firstLine="900"/>
        <w:jc w:val="both"/>
      </w:pPr>
      <w:r>
        <w:t>8</w:t>
      </w:r>
      <w:r w:rsidRPr="00F76FA6">
        <w:t>.3.</w:t>
      </w:r>
      <w:r>
        <w:tab/>
        <w:t>d</w:t>
      </w:r>
      <w:r w:rsidRPr="00F76FA6">
        <w:t>alies palūkanų už bankų kreditus padengimas:</w:t>
      </w:r>
    </w:p>
    <w:p w:rsidR="004314D5" w:rsidRPr="004670BE" w:rsidRDefault="004314D5" w:rsidP="00CF409A">
      <w:pPr>
        <w:numPr>
          <w:ilvl w:val="1"/>
          <w:numId w:val="13"/>
        </w:numPr>
        <w:tabs>
          <w:tab w:val="num" w:pos="1440"/>
          <w:tab w:val="left" w:pos="1800"/>
        </w:tabs>
        <w:ind w:firstLine="540"/>
        <w:jc w:val="both"/>
      </w:pPr>
      <w:r w:rsidRPr="004670BE">
        <w:rPr>
          <w:spacing w:val="-2"/>
        </w:rPr>
        <w:t xml:space="preserve">savivaldybės smulkiojo ir vidutinio verslo subjektų dalyvavimas Lietuvoje ir užsienyje </w:t>
      </w:r>
      <w:r w:rsidRPr="004670BE">
        <w:rPr>
          <w:spacing w:val="-1"/>
        </w:rPr>
        <w:t>vykstančiose paroduose, verslo misijų mugių išlaidų kompensavimas – iki 100 proc., bet ne dau</w:t>
      </w:r>
      <w:r>
        <w:softHyphen/>
      </w:r>
      <w:r w:rsidRPr="004670BE">
        <w:rPr>
          <w:spacing w:val="1"/>
        </w:rPr>
        <w:t>giau kaip 500 Eur per kalendorinius metus, verslo misijų išlaidų kompensavimas – iki 50 proc.</w:t>
      </w:r>
      <w:r w:rsidRPr="004670BE">
        <w:t xml:space="preserve"> išlaidų, bet ne daugiau kaip 300 Eur per kalendorinius metus;</w:t>
      </w:r>
    </w:p>
    <w:p w:rsidR="004314D5" w:rsidRPr="00F76FA6" w:rsidRDefault="004314D5" w:rsidP="00CF409A">
      <w:pPr>
        <w:tabs>
          <w:tab w:val="num" w:pos="1440"/>
        </w:tabs>
        <w:ind w:firstLine="900"/>
        <w:jc w:val="both"/>
      </w:pPr>
      <w:r>
        <w:t>8</w:t>
      </w:r>
      <w:r w:rsidRPr="00F76FA6">
        <w:t>.5.</w:t>
      </w:r>
      <w:r>
        <w:tab/>
      </w:r>
      <w:r w:rsidRPr="00F76FA6">
        <w:t>naujų interneto svetainių kūrimas arba nuoma;</w:t>
      </w:r>
    </w:p>
    <w:p w:rsidR="004314D5" w:rsidRPr="00F76FA6" w:rsidRDefault="004314D5" w:rsidP="00CF409A">
      <w:pPr>
        <w:tabs>
          <w:tab w:val="left" w:pos="2160"/>
          <w:tab w:val="left" w:pos="2700"/>
        </w:tabs>
        <w:ind w:firstLine="1440"/>
        <w:jc w:val="both"/>
      </w:pPr>
      <w:r w:rsidRPr="005974CD">
        <w:rPr>
          <w:spacing w:val="-4"/>
        </w:rPr>
        <w:t>8.5.1.</w:t>
      </w:r>
      <w:r w:rsidRPr="005974CD">
        <w:rPr>
          <w:spacing w:val="-4"/>
        </w:rPr>
        <w:tab/>
        <w:t>naujos įmonės steigimas. Remiamos Pagėgių savivaldybėje įregistruotos įmonės</w:t>
      </w:r>
      <w:r w:rsidRPr="00F76FA6">
        <w:t xml:space="preserve"> nuo praėjusių kalendorinių metų sausio 1 d. iki gruodžio 31 d.</w:t>
      </w:r>
    </w:p>
    <w:p w:rsidR="004314D5" w:rsidRPr="00F76FA6" w:rsidRDefault="004314D5" w:rsidP="00CF409A">
      <w:pPr>
        <w:tabs>
          <w:tab w:val="left" w:pos="1440"/>
        </w:tabs>
        <w:ind w:firstLine="900"/>
      </w:pPr>
      <w:r w:rsidRPr="00F76FA6">
        <w:tab/>
      </w:r>
    </w:p>
    <w:p w:rsidR="004314D5" w:rsidRDefault="004314D5" w:rsidP="00CF409A">
      <w:pPr>
        <w:jc w:val="center"/>
        <w:rPr>
          <w:b/>
          <w:bCs/>
        </w:rPr>
      </w:pPr>
      <w:r>
        <w:rPr>
          <w:b/>
          <w:bCs/>
        </w:rPr>
        <w:t>IV</w:t>
      </w:r>
      <w:r w:rsidRPr="00F76FA6">
        <w:rPr>
          <w:b/>
          <w:bCs/>
        </w:rPr>
        <w:t>. PARAIŠKŲ TEIKIMO TVARKA IR</w:t>
      </w:r>
      <w:r>
        <w:rPr>
          <w:b/>
          <w:bCs/>
        </w:rPr>
        <w:t xml:space="preserve"> </w:t>
      </w:r>
      <w:r w:rsidRPr="00F76FA6">
        <w:rPr>
          <w:b/>
          <w:bCs/>
        </w:rPr>
        <w:t>PAGRINDINIAI</w:t>
      </w:r>
    </w:p>
    <w:p w:rsidR="004314D5" w:rsidRPr="00F76FA6" w:rsidRDefault="004314D5" w:rsidP="00CF409A">
      <w:pPr>
        <w:jc w:val="center"/>
        <w:rPr>
          <w:b/>
          <w:bCs/>
        </w:rPr>
      </w:pPr>
      <w:r w:rsidRPr="00F76FA6">
        <w:rPr>
          <w:b/>
          <w:bCs/>
        </w:rPr>
        <w:t>REIKALAVIMAI PARAIŠKOMS</w:t>
      </w:r>
    </w:p>
    <w:p w:rsidR="004314D5" w:rsidRPr="00F76FA6" w:rsidRDefault="004314D5" w:rsidP="00CF409A">
      <w:pPr>
        <w:ind w:firstLine="720"/>
        <w:jc w:val="both"/>
      </w:pPr>
    </w:p>
    <w:p w:rsidR="004314D5" w:rsidRPr="00F76FA6" w:rsidRDefault="004314D5" w:rsidP="00CF409A">
      <w:pPr>
        <w:pStyle w:val="ListParagraph"/>
        <w:shd w:val="clear" w:color="auto" w:fill="FFFFFF"/>
        <w:tabs>
          <w:tab w:val="left" w:pos="900"/>
        </w:tabs>
        <w:ind w:left="0" w:firstLine="540"/>
        <w:jc w:val="both"/>
      </w:pPr>
      <w:r>
        <w:rPr>
          <w:spacing w:val="-2"/>
        </w:rPr>
        <w:t>9</w:t>
      </w:r>
      <w:r w:rsidRPr="00F76FA6">
        <w:rPr>
          <w:spacing w:val="-2"/>
        </w:rPr>
        <w:t>.</w:t>
      </w:r>
      <w:r>
        <w:rPr>
          <w:spacing w:val="-2"/>
        </w:rPr>
        <w:tab/>
      </w:r>
      <w:r w:rsidRPr="00F76FA6">
        <w:rPr>
          <w:spacing w:val="-2"/>
        </w:rPr>
        <w:t>Savivaldybės tarybai patvirtinus einamųjų</w:t>
      </w:r>
      <w:r w:rsidRPr="00F76FA6">
        <w:rPr>
          <w:spacing w:val="-1"/>
        </w:rPr>
        <w:t xml:space="preserve"> metų biudžetą Komisija, savo posėdyje nutaria ir </w:t>
      </w:r>
      <w:r w:rsidRPr="00F76FA6">
        <w:t xml:space="preserve">Savivaldybės internetiniame puslapyje </w:t>
      </w:r>
      <w:hyperlink r:id="rId10" w:history="1">
        <w:r w:rsidRPr="00F76FA6">
          <w:rPr>
            <w:rStyle w:val="Hyperlink"/>
          </w:rPr>
          <w:t>www.pagegiai.lt</w:t>
        </w:r>
      </w:hyperlink>
      <w:r w:rsidRPr="00F76FA6">
        <w:t xml:space="preserve"> skelbia kvietimą paraiškų pagal Strateginio</w:t>
      </w:r>
      <w:r w:rsidRPr="00F76FA6">
        <w:rPr>
          <w:spacing w:val="2"/>
        </w:rPr>
        <w:t xml:space="preserve"> </w:t>
      </w:r>
      <w:r w:rsidRPr="004670BE">
        <w:t>veiklos plano 6 programos „NVO, bendruomenių ir SVV rėmimo programa“ “ 02 uždavinio „Remti</w:t>
      </w:r>
      <w:r w:rsidRPr="00F76FA6">
        <w:t xml:space="preserve"> </w:t>
      </w:r>
      <w:r w:rsidRPr="004670BE">
        <w:rPr>
          <w:spacing w:val="-2"/>
        </w:rPr>
        <w:t>SVV plėtrą Pagėgių savivaldybės teritorijoje“ priemonei 06.02.01. „Remti SSV plėtrą, siekiant didinti</w:t>
      </w:r>
      <w:r w:rsidRPr="00F76FA6">
        <w:t xml:space="preserve"> </w:t>
      </w:r>
      <w:r w:rsidRPr="007C497B">
        <w:rPr>
          <w:spacing w:val="-2"/>
        </w:rPr>
        <w:t>užimtumą Pagėgių savivaldybės teritorijoje“ numatytas lėšas, teikimą. Kartu su kvietimu teikti paraiš</w:t>
      </w:r>
      <w:r>
        <w:softHyphen/>
      </w:r>
      <w:r w:rsidRPr="00F76FA6">
        <w:t>kas patalpinama paraiškos (1 priedas) ir kitų reikalingų pateikti dokumentų formos.</w:t>
      </w:r>
    </w:p>
    <w:p w:rsidR="004314D5" w:rsidRPr="00907276" w:rsidRDefault="004314D5" w:rsidP="00CF409A">
      <w:pPr>
        <w:tabs>
          <w:tab w:val="left" w:pos="900"/>
        </w:tabs>
        <w:ind w:firstLine="540"/>
        <w:jc w:val="both"/>
        <w:rPr>
          <w:color w:val="000000"/>
        </w:rPr>
      </w:pPr>
      <w:r>
        <w:t>10</w:t>
      </w:r>
      <w:r w:rsidRPr="00F76FA6">
        <w:t>.</w:t>
      </w:r>
      <w:r w:rsidRPr="00F76FA6">
        <w:tab/>
      </w:r>
      <w:r w:rsidRPr="00F76FA6">
        <w:rPr>
          <w:spacing w:val="-2"/>
        </w:rPr>
        <w:t>Paraiškos paramai gauti pateikiamos kvietime nurodytais terminais, adresu Pagėgių savival</w:t>
      </w:r>
      <w:r w:rsidRPr="00F76FA6">
        <w:softHyphen/>
      </w:r>
      <w:r w:rsidRPr="00F76FA6">
        <w:rPr>
          <w:spacing w:val="2"/>
        </w:rPr>
        <w:t xml:space="preserve">dybės administracija, Vilniaus g. 11., 99288 Pagėgiai. Paraiškų teikimui skiriamas </w:t>
      </w:r>
      <w:r w:rsidRPr="00907276">
        <w:rPr>
          <w:color w:val="000000"/>
          <w:spacing w:val="2"/>
        </w:rPr>
        <w:t xml:space="preserve">ne trumpesnis, </w:t>
      </w:r>
      <w:r w:rsidRPr="00907276">
        <w:rPr>
          <w:color w:val="000000"/>
        </w:rPr>
        <w:t>kaip 5 darbo dienų laikotarpis. Kartu su paraiška pareiškėjai pateikia:</w:t>
      </w:r>
    </w:p>
    <w:p w:rsidR="004314D5" w:rsidRPr="00907276" w:rsidRDefault="004314D5" w:rsidP="00CF409A">
      <w:pPr>
        <w:tabs>
          <w:tab w:val="left" w:pos="1440"/>
        </w:tabs>
        <w:ind w:firstLine="900"/>
        <w:jc w:val="both"/>
        <w:rPr>
          <w:color w:val="000000"/>
        </w:rPr>
      </w:pPr>
      <w:r w:rsidRPr="00907276">
        <w:rPr>
          <w:color w:val="000000"/>
        </w:rPr>
        <w:t>10.1.</w:t>
      </w:r>
      <w:r w:rsidRPr="00907276">
        <w:rPr>
          <w:color w:val="000000"/>
        </w:rPr>
        <w:tab/>
        <w:t>organizacijos registracijos pažymėjimo kopiją, patvirtintą organizacijos antspaudu ir vadovo parašu;</w:t>
      </w:r>
    </w:p>
    <w:p w:rsidR="004314D5" w:rsidRPr="00F76FA6" w:rsidRDefault="004314D5" w:rsidP="00CF409A">
      <w:pPr>
        <w:tabs>
          <w:tab w:val="left" w:pos="1440"/>
        </w:tabs>
        <w:ind w:firstLine="900"/>
        <w:jc w:val="both"/>
      </w:pPr>
      <w:r>
        <w:t>10</w:t>
      </w:r>
      <w:r w:rsidRPr="00F76FA6">
        <w:t>.2.</w:t>
      </w:r>
      <w:r w:rsidRPr="00F76FA6">
        <w:tab/>
        <w:t>organizacijos įstatų kopiją, patvirtintą organizacijos antspaudu ir vadovo parašu;</w:t>
      </w:r>
    </w:p>
    <w:p w:rsidR="004314D5" w:rsidRPr="00F76FA6" w:rsidRDefault="004314D5" w:rsidP="00CF409A">
      <w:pPr>
        <w:tabs>
          <w:tab w:val="left" w:pos="1440"/>
        </w:tabs>
        <w:ind w:firstLine="900"/>
        <w:jc w:val="both"/>
      </w:pPr>
      <w:r>
        <w:t>10</w:t>
      </w:r>
      <w:r w:rsidRPr="00F76FA6">
        <w:t>.3.</w:t>
      </w:r>
      <w:r w:rsidRPr="00F76FA6">
        <w:tab/>
        <w:t>projekto poreikį pagrindžiančių dokumentų (gyventojų nuomonės tyrimo medžiagos, apklausos anketų, susirinkimo protokolų ar kitų dokumentų) kopijas;</w:t>
      </w:r>
    </w:p>
    <w:p w:rsidR="004314D5" w:rsidRPr="00F76FA6" w:rsidRDefault="004314D5" w:rsidP="00CF409A">
      <w:pPr>
        <w:tabs>
          <w:tab w:val="left" w:pos="1440"/>
        </w:tabs>
        <w:ind w:firstLine="900"/>
        <w:jc w:val="both"/>
      </w:pPr>
      <w:r>
        <w:t>10</w:t>
      </w:r>
      <w:r w:rsidRPr="00F76FA6">
        <w:t>.4.</w:t>
      </w:r>
      <w:r w:rsidRPr="00F76FA6">
        <w:tab/>
        <w:t>išlaidas patvirtinančių dokumentų, jei prašoma nevyriausybinių organizacijų registra</w:t>
      </w:r>
      <w:r w:rsidRPr="00F76FA6">
        <w:softHyphen/>
        <w:t>cijos išlaidoms kompensuoti, kopijas;</w:t>
      </w:r>
    </w:p>
    <w:p w:rsidR="004314D5" w:rsidRPr="00F76FA6" w:rsidRDefault="004314D5" w:rsidP="00CF409A">
      <w:pPr>
        <w:tabs>
          <w:tab w:val="left" w:pos="1440"/>
        </w:tabs>
        <w:ind w:firstLine="900"/>
        <w:jc w:val="both"/>
      </w:pPr>
      <w:r>
        <w:t>10</w:t>
      </w:r>
      <w:r w:rsidRPr="00F76FA6">
        <w:t>.5.</w:t>
      </w:r>
      <w:r w:rsidRPr="00F76FA6">
        <w:tab/>
      </w:r>
      <w:r w:rsidRPr="00F76FA6">
        <w:rPr>
          <w:spacing w:val="-1"/>
        </w:rPr>
        <w:t>dokumento, įrodančio, kad nevyriausybinei organizacijai paskirta parama iš Naciona</w:t>
      </w:r>
      <w:r w:rsidRPr="00F76FA6">
        <w:softHyphen/>
        <w:t>linių, Europos Sąjungos ar kitų užsienio fondų, jei prašomos lėšos yra skirtos nevyriausybinių orga</w:t>
      </w:r>
      <w:r w:rsidRPr="00F76FA6">
        <w:softHyphen/>
        <w:t>nizacijų parengtam projektui bendrafinansuoti, kopiją;</w:t>
      </w:r>
    </w:p>
    <w:p w:rsidR="004314D5" w:rsidRPr="00F76FA6" w:rsidRDefault="004314D5" w:rsidP="00CF409A">
      <w:pPr>
        <w:tabs>
          <w:tab w:val="left" w:pos="1440"/>
        </w:tabs>
        <w:ind w:firstLine="900"/>
        <w:jc w:val="both"/>
      </w:pPr>
      <w:r>
        <w:rPr>
          <w:spacing w:val="-2"/>
        </w:rPr>
        <w:t>10</w:t>
      </w:r>
      <w:r w:rsidRPr="00F76FA6">
        <w:rPr>
          <w:spacing w:val="-2"/>
        </w:rPr>
        <w:t>.6.</w:t>
      </w:r>
      <w:r w:rsidRPr="00F76FA6">
        <w:rPr>
          <w:spacing w:val="-2"/>
        </w:rPr>
        <w:tab/>
        <w:t>kitą papildomą su projektu susijusią medžiagą, kurią, paraiškos teikėjo manymu, reikia</w:t>
      </w:r>
      <w:r w:rsidRPr="00F76FA6">
        <w:t xml:space="preserve"> pateikti.</w:t>
      </w:r>
    </w:p>
    <w:p w:rsidR="004314D5" w:rsidRPr="00F76FA6" w:rsidRDefault="004314D5" w:rsidP="00CF409A">
      <w:pPr>
        <w:pStyle w:val="ListParagraph"/>
        <w:numPr>
          <w:ilvl w:val="0"/>
          <w:numId w:val="14"/>
        </w:numPr>
        <w:tabs>
          <w:tab w:val="clear" w:pos="0"/>
          <w:tab w:val="left" w:pos="900"/>
        </w:tabs>
        <w:overflowPunct w:val="0"/>
        <w:autoSpaceDE w:val="0"/>
        <w:autoSpaceDN w:val="0"/>
        <w:adjustRightInd w:val="0"/>
        <w:ind w:left="0" w:firstLine="540"/>
        <w:jc w:val="both"/>
        <w:textAlignment w:val="baseline"/>
      </w:pPr>
      <w:r w:rsidRPr="00F76FA6">
        <w:t>Pateikiami dokumentai turi būti sunumeruoti, susegti, paskutinio lapo antroje pusėje įrašo</w:t>
      </w:r>
      <w:r w:rsidRPr="00F76FA6">
        <w:softHyphen/>
        <w:t>mas bendras projekto lapų kiekis skaičiumi ir žodžiu, patvirtintas organizacijos antspaudu ir vadovo parašu.</w:t>
      </w:r>
    </w:p>
    <w:p w:rsidR="004314D5" w:rsidRPr="00F76FA6" w:rsidRDefault="004314D5" w:rsidP="00CF409A">
      <w:pPr>
        <w:pStyle w:val="ListParagraph"/>
        <w:numPr>
          <w:ilvl w:val="0"/>
          <w:numId w:val="14"/>
        </w:numPr>
        <w:tabs>
          <w:tab w:val="left" w:pos="900"/>
        </w:tabs>
        <w:overflowPunct w:val="0"/>
        <w:autoSpaceDE w:val="0"/>
        <w:autoSpaceDN w:val="0"/>
        <w:adjustRightInd w:val="0"/>
        <w:ind w:left="0" w:firstLine="540"/>
        <w:jc w:val="both"/>
        <w:textAlignment w:val="baseline"/>
      </w:pPr>
      <w:r w:rsidRPr="00F76FA6">
        <w:t>Paraiškos pateikiamos 1 egzempliorius – 1 originalas.</w:t>
      </w:r>
    </w:p>
    <w:p w:rsidR="004314D5" w:rsidRPr="00F76FA6" w:rsidRDefault="004314D5" w:rsidP="00CF409A">
      <w:pPr>
        <w:pStyle w:val="ListParagraph"/>
        <w:numPr>
          <w:ilvl w:val="0"/>
          <w:numId w:val="12"/>
        </w:numPr>
        <w:tabs>
          <w:tab w:val="left" w:pos="900"/>
        </w:tabs>
        <w:overflowPunct w:val="0"/>
        <w:autoSpaceDE w:val="0"/>
        <w:autoSpaceDN w:val="0"/>
        <w:adjustRightInd w:val="0"/>
        <w:ind w:left="0" w:firstLine="540"/>
        <w:jc w:val="both"/>
        <w:textAlignment w:val="baseline"/>
      </w:pPr>
      <w:r w:rsidRPr="00F76FA6">
        <w:rPr>
          <w:spacing w:val="2"/>
        </w:rPr>
        <w:t xml:space="preserve">Paraiškas daliniam finansavimui gauti gali teikti juridinių asmenų registre registruotos ir </w:t>
      </w:r>
      <w:r w:rsidRPr="00F76FA6">
        <w:rPr>
          <w:spacing w:val="-2"/>
        </w:rPr>
        <w:t>Pagėgių savivaldybės teritorijoje veikiančios nevyriausybinės organizacijos, religinės bendruomenės</w:t>
      </w:r>
      <w:r w:rsidRPr="00F76FA6">
        <w:t xml:space="preserve"> (toliau – paraiškos teikėjai). </w:t>
      </w:r>
    </w:p>
    <w:p w:rsidR="004314D5" w:rsidRPr="00F76FA6" w:rsidRDefault="004314D5" w:rsidP="00CF409A">
      <w:pPr>
        <w:jc w:val="center"/>
        <w:rPr>
          <w:b/>
          <w:bCs/>
        </w:rPr>
      </w:pPr>
      <w:r w:rsidRPr="00F76FA6">
        <w:rPr>
          <w:b/>
          <w:bCs/>
        </w:rPr>
        <w:t>V. PARAIŠKŲ VERTINIMO TVARKA</w:t>
      </w:r>
    </w:p>
    <w:p w:rsidR="004314D5" w:rsidRPr="00F76FA6" w:rsidRDefault="004314D5" w:rsidP="00CF409A">
      <w:pPr>
        <w:ind w:firstLine="720"/>
        <w:jc w:val="center"/>
      </w:pPr>
    </w:p>
    <w:p w:rsidR="004314D5" w:rsidRPr="00F76FA6" w:rsidRDefault="004314D5" w:rsidP="00CF409A">
      <w:pPr>
        <w:pStyle w:val="ListParagraph"/>
        <w:numPr>
          <w:ilvl w:val="0"/>
          <w:numId w:val="12"/>
        </w:numPr>
        <w:tabs>
          <w:tab w:val="left" w:pos="900"/>
        </w:tabs>
        <w:overflowPunct w:val="0"/>
        <w:autoSpaceDE w:val="0"/>
        <w:autoSpaceDN w:val="0"/>
        <w:adjustRightInd w:val="0"/>
        <w:ind w:left="0" w:firstLine="540"/>
        <w:jc w:val="both"/>
        <w:textAlignment w:val="baseline"/>
      </w:pPr>
      <w:r w:rsidRPr="007C497B">
        <w:rPr>
          <w:spacing w:val="-2"/>
        </w:rPr>
        <w:t>Pateiktas paraiškas vertina Pagėgių savivaldybės tarybos sprendimu sudaryta paraiškų atran</w:t>
      </w:r>
      <w:r w:rsidRPr="007C497B">
        <w:rPr>
          <w:spacing w:val="-2"/>
        </w:rPr>
        <w:softHyphen/>
      </w:r>
      <w:r w:rsidRPr="00F76FA6">
        <w:t>kos komisija (toliau – Komisija).</w:t>
      </w:r>
    </w:p>
    <w:p w:rsidR="004314D5" w:rsidRPr="00F76FA6" w:rsidRDefault="004314D5" w:rsidP="00CF409A">
      <w:pPr>
        <w:pStyle w:val="ListParagraph"/>
        <w:numPr>
          <w:ilvl w:val="0"/>
          <w:numId w:val="12"/>
        </w:numPr>
        <w:tabs>
          <w:tab w:val="left" w:pos="900"/>
        </w:tabs>
        <w:overflowPunct w:val="0"/>
        <w:autoSpaceDE w:val="0"/>
        <w:autoSpaceDN w:val="0"/>
        <w:adjustRightInd w:val="0"/>
        <w:ind w:left="0" w:firstLine="540"/>
        <w:jc w:val="both"/>
        <w:textAlignment w:val="baseline"/>
      </w:pPr>
      <w:r w:rsidRPr="00F76FA6">
        <w:rPr>
          <w:spacing w:val="1"/>
        </w:rPr>
        <w:t>Komisija kiekvienais metais, prieš skelbdama kvietimą paraiškų rėmimui, savo posėdyje</w:t>
      </w:r>
      <w:r w:rsidRPr="00F76FA6">
        <w:t xml:space="preserve"> nusistato kokie prioritetai ir veiklos sritys tais metais bus remiami. </w:t>
      </w:r>
    </w:p>
    <w:p w:rsidR="004314D5" w:rsidRPr="00F76FA6" w:rsidRDefault="004314D5" w:rsidP="00CF409A">
      <w:pPr>
        <w:numPr>
          <w:ilvl w:val="0"/>
          <w:numId w:val="12"/>
        </w:numPr>
        <w:tabs>
          <w:tab w:val="left" w:pos="900"/>
        </w:tabs>
        <w:overflowPunct w:val="0"/>
        <w:autoSpaceDE w:val="0"/>
        <w:autoSpaceDN w:val="0"/>
        <w:adjustRightInd w:val="0"/>
        <w:ind w:left="0" w:firstLine="540"/>
        <w:jc w:val="both"/>
        <w:textAlignment w:val="baseline"/>
      </w:pPr>
      <w:r w:rsidRPr="00F76FA6">
        <w:t>Komisija pateiktas paraiškas vertina, atsižvelgdama į pateiktų paraiškų atitikimą pasirink</w:t>
      </w:r>
      <w:r>
        <w:softHyphen/>
      </w:r>
      <w:r w:rsidRPr="00F76FA6">
        <w:rPr>
          <w:spacing w:val="3"/>
        </w:rPr>
        <w:t>tiems prioritetams, veiklos sritims ir Savivaldybės Strateginio veiklos plano 6 programos „NVO,</w:t>
      </w:r>
      <w:r w:rsidRPr="00F76FA6">
        <w:rPr>
          <w:spacing w:val="-4"/>
        </w:rPr>
        <w:t xml:space="preserve"> </w:t>
      </w:r>
      <w:r w:rsidRPr="00F76FA6">
        <w:rPr>
          <w:spacing w:val="1"/>
        </w:rPr>
        <w:t>bendruomenių ir SVV rėmimo programa“ 01 uždavinio „Remti savivaldybės NVO, bendruomenių</w:t>
      </w:r>
      <w:r w:rsidRPr="00F76FA6">
        <w:t xml:space="preserve"> </w:t>
      </w:r>
      <w:r w:rsidRPr="00F76FA6">
        <w:rPr>
          <w:spacing w:val="-1"/>
        </w:rPr>
        <w:t>veiklą“ 06.01.01 ar 06.01.02 priemonėms.</w:t>
      </w:r>
      <w:r w:rsidRPr="00F76FA6">
        <w:rPr>
          <w:color w:val="FF0000"/>
          <w:spacing w:val="-1"/>
        </w:rPr>
        <w:t xml:space="preserve"> </w:t>
      </w:r>
      <w:r w:rsidRPr="00F76FA6">
        <w:rPr>
          <w:spacing w:val="-1"/>
        </w:rPr>
        <w:t>Kiekvienai naujai įsiregistravusiai nevyriausybinei organi</w:t>
      </w:r>
      <w:r w:rsidRPr="00F76FA6">
        <w:rPr>
          <w:spacing w:val="-1"/>
        </w:rPr>
        <w:softHyphen/>
      </w:r>
      <w:r w:rsidRPr="00F76FA6">
        <w:t>zacijai Komisija gali skirti iki 150 Eurų sumą.</w:t>
      </w:r>
    </w:p>
    <w:p w:rsidR="004314D5" w:rsidRPr="00F76FA6" w:rsidRDefault="004314D5" w:rsidP="00CF409A">
      <w:pPr>
        <w:numPr>
          <w:ilvl w:val="0"/>
          <w:numId w:val="12"/>
        </w:numPr>
        <w:tabs>
          <w:tab w:val="left" w:pos="900"/>
        </w:tabs>
        <w:overflowPunct w:val="0"/>
        <w:autoSpaceDE w:val="0"/>
        <w:autoSpaceDN w:val="0"/>
        <w:adjustRightInd w:val="0"/>
        <w:ind w:left="0" w:firstLine="540"/>
        <w:jc w:val="both"/>
        <w:textAlignment w:val="baseline"/>
      </w:pPr>
      <w:r w:rsidRPr="00F76FA6">
        <w:t>Svarstydama pateiktas paraiškas Komisija turi teisę reikalauti papildomos informacijos iš</w:t>
      </w:r>
      <w:r>
        <w:t xml:space="preserve"> </w:t>
      </w:r>
      <w:r w:rsidRPr="00F76FA6">
        <w:t>paraiškos teikėjo, nustatydama pateikimui reikalingą protingą laiką.</w:t>
      </w:r>
    </w:p>
    <w:p w:rsidR="004314D5" w:rsidRPr="00F76FA6" w:rsidRDefault="004314D5" w:rsidP="00CF409A">
      <w:pPr>
        <w:numPr>
          <w:ilvl w:val="0"/>
          <w:numId w:val="12"/>
        </w:numPr>
        <w:tabs>
          <w:tab w:val="left" w:pos="900"/>
        </w:tabs>
        <w:overflowPunct w:val="0"/>
        <w:autoSpaceDE w:val="0"/>
        <w:autoSpaceDN w:val="0"/>
        <w:adjustRightInd w:val="0"/>
        <w:ind w:left="0" w:firstLine="540"/>
        <w:jc w:val="both"/>
        <w:textAlignment w:val="baseline"/>
      </w:pPr>
      <w:r w:rsidRPr="00F76FA6">
        <w:t>Komisija vertindama paraiškas atsižvelgia į šiuos kriterijus:</w:t>
      </w:r>
    </w:p>
    <w:p w:rsidR="004314D5" w:rsidRPr="00F76FA6" w:rsidRDefault="004314D5" w:rsidP="00CF409A">
      <w:pPr>
        <w:tabs>
          <w:tab w:val="num" w:pos="1440"/>
        </w:tabs>
        <w:ind w:firstLine="900"/>
        <w:jc w:val="both"/>
      </w:pPr>
      <w:r w:rsidRPr="00F76FA6">
        <w:t>18.1.</w:t>
      </w:r>
      <w:r>
        <w:tab/>
      </w:r>
      <w:r w:rsidRPr="00F76FA6">
        <w:t xml:space="preserve">ar Pareiškėjas norimai veiklai vykdyti yra įregistravę įmonę, įsigiję verslo liudijimą ar (ir) turi kitus veiklai vykdyti būtinus dokumentus; </w:t>
      </w:r>
    </w:p>
    <w:p w:rsidR="004314D5" w:rsidRPr="00F76FA6" w:rsidRDefault="004314D5" w:rsidP="00CF409A">
      <w:pPr>
        <w:tabs>
          <w:tab w:val="num" w:pos="1440"/>
        </w:tabs>
        <w:ind w:firstLine="900"/>
        <w:jc w:val="both"/>
      </w:pPr>
      <w:r w:rsidRPr="00F76FA6">
        <w:t>18.2.</w:t>
      </w:r>
      <w:r>
        <w:tab/>
      </w:r>
      <w:r w:rsidRPr="00F76FA6">
        <w:t>ar Pareiškėjas atitinka visus nuostatuose nustatytus reikalavimus;</w:t>
      </w:r>
    </w:p>
    <w:p w:rsidR="004314D5" w:rsidRPr="00F76FA6" w:rsidRDefault="004314D5" w:rsidP="00CF409A">
      <w:pPr>
        <w:numPr>
          <w:ilvl w:val="0"/>
          <w:numId w:val="12"/>
        </w:numPr>
        <w:tabs>
          <w:tab w:val="left" w:pos="900"/>
        </w:tabs>
        <w:overflowPunct w:val="0"/>
        <w:autoSpaceDE w:val="0"/>
        <w:autoSpaceDN w:val="0"/>
        <w:adjustRightInd w:val="0"/>
        <w:ind w:left="0" w:firstLine="540"/>
        <w:jc w:val="both"/>
        <w:textAlignment w:val="baseline"/>
      </w:pPr>
      <w:r w:rsidRPr="00F76FA6">
        <w:rPr>
          <w:spacing w:val="-4"/>
        </w:rPr>
        <w:t>Parama paraiškos teikėjui neskiriama tuo atveju,</w:t>
      </w:r>
      <w:r w:rsidRPr="00F76FA6">
        <w:rPr>
          <w:spacing w:val="-3"/>
        </w:rPr>
        <w:t xml:space="preserve"> jeigu neįvykdė įsipareigojimų pagal anksčiau </w:t>
      </w:r>
    </w:p>
    <w:p w:rsidR="004314D5" w:rsidRPr="00F76FA6" w:rsidRDefault="004314D5" w:rsidP="00CF409A">
      <w:pPr>
        <w:tabs>
          <w:tab w:val="left" w:pos="900"/>
        </w:tabs>
        <w:jc w:val="both"/>
      </w:pPr>
      <w:r w:rsidRPr="00F76FA6">
        <w:rPr>
          <w:spacing w:val="3"/>
        </w:rPr>
        <w:t>laimėtus paramos konkursus, projektų</w:t>
      </w:r>
      <w:r w:rsidRPr="00F76FA6">
        <w:rPr>
          <w:spacing w:val="2"/>
        </w:rPr>
        <w:t xml:space="preserve"> įgyvendinimo sutartis arba pateikė tikrovės neatitinkančius</w:t>
      </w:r>
      <w:r w:rsidRPr="00F76FA6">
        <w:t xml:space="preserve"> duomenis.</w:t>
      </w:r>
    </w:p>
    <w:p w:rsidR="004314D5" w:rsidRPr="00F76FA6" w:rsidRDefault="004314D5" w:rsidP="00CF409A">
      <w:pPr>
        <w:tabs>
          <w:tab w:val="left" w:pos="900"/>
        </w:tabs>
        <w:ind w:firstLine="540"/>
        <w:jc w:val="both"/>
      </w:pPr>
      <w:r w:rsidRPr="00F76FA6">
        <w:t>20.</w:t>
      </w:r>
      <w:r w:rsidRPr="00F76FA6">
        <w:tab/>
        <w:t xml:space="preserve">Sprendimą </w:t>
      </w:r>
      <w:smartTag w:uri="urn:schemas-microsoft-com:office:smarttags" w:element="place">
        <w:smartTag w:uri="urn:schemas-microsoft-com:office:smarttags" w:element="State">
          <w:r w:rsidRPr="00F76FA6">
            <w:t>dėl</w:t>
          </w:r>
        </w:smartTag>
      </w:smartTag>
      <w:r w:rsidRPr="00F76FA6">
        <w:t xml:space="preserve"> paraiškų finansavimo Komisija įformina protokolu. </w:t>
      </w:r>
    </w:p>
    <w:p w:rsidR="004314D5" w:rsidRPr="00F76FA6" w:rsidRDefault="004314D5" w:rsidP="00CF409A">
      <w:pPr>
        <w:tabs>
          <w:tab w:val="left" w:pos="900"/>
        </w:tabs>
        <w:ind w:firstLine="540"/>
        <w:jc w:val="both"/>
      </w:pPr>
      <w:r w:rsidRPr="00F76FA6">
        <w:t>21.</w:t>
      </w:r>
      <w:r w:rsidRPr="00F76FA6">
        <w:tab/>
      </w:r>
      <w:r w:rsidRPr="00F76FA6">
        <w:rPr>
          <w:spacing w:val="1"/>
        </w:rPr>
        <w:t>Savivaldybės administracijos direktorius, vadovaudamasis Komisijos protokolu, įsakymu</w:t>
      </w:r>
      <w:r w:rsidRPr="00F76FA6">
        <w:t xml:space="preserve"> </w:t>
      </w:r>
      <w:r w:rsidRPr="00F76FA6">
        <w:rPr>
          <w:spacing w:val="1"/>
        </w:rPr>
        <w:t>skiria lėšas atrinktoms nevyriausybinių</w:t>
      </w:r>
      <w:r w:rsidRPr="00F76FA6">
        <w:t xml:space="preserve"> organizacijų paraiškoms finansuoti. Buhalterinės apskaitos skyrius per 14 darbo dienų raštu informuoja paraiškų teikėjus apie paskirtas lėšas.</w:t>
      </w:r>
    </w:p>
    <w:p w:rsidR="004314D5" w:rsidRPr="00F76FA6" w:rsidRDefault="004314D5" w:rsidP="00CF409A">
      <w:pPr>
        <w:tabs>
          <w:tab w:val="left" w:pos="900"/>
        </w:tabs>
        <w:ind w:firstLine="540"/>
        <w:jc w:val="both"/>
      </w:pPr>
      <w:r w:rsidRPr="00F76FA6">
        <w:rPr>
          <w:spacing w:val="-2"/>
        </w:rPr>
        <w:t>22.</w:t>
      </w:r>
      <w:r w:rsidRPr="00F76FA6">
        <w:rPr>
          <w:spacing w:val="-2"/>
        </w:rPr>
        <w:tab/>
        <w:t>Paraiškų teikėjai, gavę informacinį pranešimą apie paskirtas lėšas, per 5 darbo dienas, jeigu</w:t>
      </w:r>
      <w:r w:rsidRPr="00F76FA6">
        <w:t xml:space="preserve"> projekte prašytos lėšos nesutampa su paskirtomis, programos vykdytojui privalo pateikti patikslintą paraišką Buhalterinės apskaitos skyriui. Patikslintos paraiškos suma negali viršyti finansuoti skirtų lėšų dydžio. Gavus patikslintą paraišką, pasirašoma finansavimo sutartis su paraiškos teikėju.</w:t>
      </w:r>
    </w:p>
    <w:p w:rsidR="004314D5" w:rsidRPr="00F76FA6" w:rsidRDefault="004314D5" w:rsidP="00CF409A">
      <w:pPr>
        <w:tabs>
          <w:tab w:val="left" w:pos="900"/>
        </w:tabs>
        <w:ind w:firstLine="540"/>
        <w:jc w:val="both"/>
      </w:pPr>
      <w:r w:rsidRPr="00F76FA6">
        <w:rPr>
          <w:spacing w:val="-1"/>
        </w:rPr>
        <w:t>23.</w:t>
      </w:r>
      <w:r w:rsidRPr="00F76FA6">
        <w:rPr>
          <w:spacing w:val="-1"/>
        </w:rPr>
        <w:tab/>
        <w:t>Jeigu paraiškos teikėjas iki nustatyto laiko patikslintos paraiškos nepristato, sutartis su šiuo</w:t>
      </w:r>
      <w:r w:rsidRPr="00F76FA6">
        <w:t xml:space="preserve"> paraiškos teikėju nepasirašoma ir jis netenka teisės į atrinktos paraiškos finansavimą.</w:t>
      </w:r>
    </w:p>
    <w:p w:rsidR="004314D5" w:rsidRPr="00F76FA6" w:rsidRDefault="004314D5" w:rsidP="00CF409A">
      <w:pPr>
        <w:tabs>
          <w:tab w:val="left" w:pos="900"/>
        </w:tabs>
        <w:ind w:firstLine="540"/>
        <w:jc w:val="both"/>
      </w:pPr>
      <w:r w:rsidRPr="00F76FA6">
        <w:rPr>
          <w:spacing w:val="-1"/>
        </w:rPr>
        <w:t>24.</w:t>
      </w:r>
      <w:r w:rsidRPr="00F76FA6">
        <w:rPr>
          <w:spacing w:val="-1"/>
        </w:rPr>
        <w:tab/>
        <w:t>Pasirašant sutartį, lėšos projektui finansuoti skiriamos atsižvelgiant į savivaldybės adminis</w:t>
      </w:r>
      <w:r w:rsidRPr="00F76FA6">
        <w:softHyphen/>
        <w:t>tracijos direktoriaus įsakymu paskirtas lėšas ir patikslintų paraiškų sumas.</w:t>
      </w:r>
    </w:p>
    <w:p w:rsidR="004314D5" w:rsidRPr="00F76FA6" w:rsidRDefault="004314D5" w:rsidP="00CF409A">
      <w:pPr>
        <w:jc w:val="center"/>
        <w:rPr>
          <w:b/>
          <w:bCs/>
        </w:rPr>
      </w:pPr>
    </w:p>
    <w:p w:rsidR="004314D5" w:rsidRPr="00F76FA6" w:rsidRDefault="004314D5" w:rsidP="00CF409A">
      <w:pPr>
        <w:jc w:val="center"/>
        <w:rPr>
          <w:b/>
          <w:bCs/>
        </w:rPr>
      </w:pPr>
      <w:r w:rsidRPr="00F76FA6">
        <w:rPr>
          <w:b/>
          <w:bCs/>
        </w:rPr>
        <w:t>V</w:t>
      </w:r>
      <w:r>
        <w:rPr>
          <w:b/>
          <w:bCs/>
        </w:rPr>
        <w:t>I</w:t>
      </w:r>
      <w:r w:rsidRPr="00F76FA6">
        <w:rPr>
          <w:b/>
          <w:bCs/>
        </w:rPr>
        <w:t>. FINANSAVIMO TVARKA</w:t>
      </w:r>
    </w:p>
    <w:p w:rsidR="004314D5" w:rsidRPr="00F76FA6" w:rsidRDefault="004314D5" w:rsidP="00CF409A">
      <w:pPr>
        <w:ind w:firstLine="720"/>
        <w:jc w:val="both"/>
      </w:pPr>
    </w:p>
    <w:p w:rsidR="004314D5" w:rsidRPr="00F76FA6" w:rsidRDefault="004314D5" w:rsidP="00CF409A">
      <w:pPr>
        <w:tabs>
          <w:tab w:val="left" w:pos="900"/>
        </w:tabs>
        <w:ind w:firstLine="540"/>
        <w:jc w:val="both"/>
      </w:pPr>
      <w:r w:rsidRPr="00F76FA6">
        <w:t>25.</w:t>
      </w:r>
      <w:r w:rsidRPr="00F76FA6">
        <w:tab/>
        <w:t>SVV</w:t>
      </w:r>
      <w:r w:rsidRPr="00F76FA6">
        <w:rPr>
          <w:spacing w:val="-1"/>
        </w:rPr>
        <w:t xml:space="preserve"> finansuotų paraiškų rėmimas. Kai pareiškėjas yra gavęs finansinę paramą iš Naciona</w:t>
      </w:r>
      <w:r w:rsidRPr="00F76FA6">
        <w:softHyphen/>
        <w:t xml:space="preserve">linio biudžeto, nacionalinių programų, Europos Sąjungos ar kitų užsienio donorų fondų ir programų </w:t>
      </w:r>
      <w:r w:rsidRPr="00F76FA6">
        <w:rPr>
          <w:spacing w:val="-1"/>
        </w:rPr>
        <w:t xml:space="preserve">projekto įgyvendinimui, Komisija šiam paraiškos teikėjui gali skirti iki 15 proc. </w:t>
      </w:r>
      <w:r w:rsidRPr="00F76FA6">
        <w:rPr>
          <w:color w:val="000000"/>
          <w:spacing w:val="-1"/>
        </w:rPr>
        <w:t>lėšų,</w:t>
      </w:r>
      <w:r w:rsidRPr="00F76FA6">
        <w:rPr>
          <w:spacing w:val="-1"/>
        </w:rPr>
        <w:t xml:space="preserve"> nuo finansuoto</w:t>
      </w:r>
      <w:r w:rsidRPr="00F76FA6">
        <w:t xml:space="preserve"> </w:t>
      </w:r>
      <w:r w:rsidRPr="00F76FA6">
        <w:rPr>
          <w:spacing w:val="-1"/>
        </w:rPr>
        <w:t xml:space="preserve">projekto tinkamų išlaidų (reikalingų </w:t>
      </w:r>
      <w:r w:rsidRPr="00F76FA6">
        <w:rPr>
          <w:color w:val="000000"/>
          <w:spacing w:val="-1"/>
        </w:rPr>
        <w:t>bendrafinansavimui</w:t>
      </w:r>
      <w:r w:rsidRPr="00F76FA6">
        <w:rPr>
          <w:spacing w:val="-1"/>
        </w:rPr>
        <w:t xml:space="preserve">), numatytų pagal kiekvieną programą, </w:t>
      </w:r>
      <w:r w:rsidRPr="00F76FA6">
        <w:rPr>
          <w:color w:val="000000"/>
          <w:spacing w:val="-1"/>
        </w:rPr>
        <w:t>vyk</w:t>
      </w:r>
      <w:r w:rsidRPr="00F76FA6">
        <w:rPr>
          <w:color w:val="000000"/>
          <w:spacing w:val="-1"/>
        </w:rPr>
        <w:softHyphen/>
      </w:r>
      <w:r w:rsidRPr="00F76FA6">
        <w:rPr>
          <w:color w:val="000000"/>
        </w:rPr>
        <w:t xml:space="preserve">domo projekto </w:t>
      </w:r>
      <w:r w:rsidRPr="00F76FA6">
        <w:t xml:space="preserve">nuosavam įnašui padengti. </w:t>
      </w:r>
    </w:p>
    <w:p w:rsidR="004314D5" w:rsidRPr="00F76FA6" w:rsidRDefault="004314D5" w:rsidP="00CF409A">
      <w:pPr>
        <w:tabs>
          <w:tab w:val="left" w:pos="900"/>
        </w:tabs>
        <w:ind w:firstLine="540"/>
        <w:jc w:val="both"/>
      </w:pPr>
      <w:r w:rsidRPr="00F76FA6">
        <w:rPr>
          <w:spacing w:val="-3"/>
        </w:rPr>
        <w:t>2</w:t>
      </w:r>
      <w:r>
        <w:rPr>
          <w:spacing w:val="-3"/>
        </w:rPr>
        <w:t>6</w:t>
      </w:r>
      <w:r w:rsidRPr="00F76FA6">
        <w:rPr>
          <w:spacing w:val="-3"/>
        </w:rPr>
        <w:t>.</w:t>
      </w:r>
      <w:r w:rsidRPr="00F76FA6">
        <w:rPr>
          <w:spacing w:val="-3"/>
        </w:rPr>
        <w:tab/>
        <w:t>Paraiškoms skirtas lėšas draudžiama naudoti veikloms ar projektams, kurie bet kokiais meto</w:t>
      </w:r>
      <w:r w:rsidRPr="00F76FA6">
        <w:rPr>
          <w:spacing w:val="-3"/>
        </w:rPr>
        <w:softHyphen/>
      </w:r>
      <w:r w:rsidRPr="00F76FA6">
        <w:rPr>
          <w:spacing w:val="-2"/>
        </w:rPr>
        <w:t>dais, formomis ir būdais pažeidžia Lietuvos Respublikos Konstituciją, įstatymus ir kitus teisės aktus.</w:t>
      </w:r>
    </w:p>
    <w:p w:rsidR="004314D5" w:rsidRPr="00F76FA6" w:rsidRDefault="004314D5" w:rsidP="00CF409A">
      <w:pPr>
        <w:tabs>
          <w:tab w:val="left" w:pos="900"/>
        </w:tabs>
        <w:ind w:firstLine="540"/>
        <w:jc w:val="both"/>
      </w:pPr>
      <w:r w:rsidRPr="004670BE">
        <w:rPr>
          <w:spacing w:val="-4"/>
        </w:rPr>
        <w:t>27.</w:t>
      </w:r>
      <w:r w:rsidRPr="004670BE">
        <w:rPr>
          <w:spacing w:val="-4"/>
        </w:rPr>
        <w:tab/>
        <w:t>Paraiškos finansavimas pradedamas, kai savivaldybės admininistracijos direktorius ir Paramą</w:t>
      </w:r>
      <w:r w:rsidRPr="00F76FA6">
        <w:rPr>
          <w:spacing w:val="-2"/>
        </w:rPr>
        <w:t xml:space="preserve"> gavęs SVV subjekto organizacijos vadovas pasirašo dvišalę biudžeto lėšų naudojimo sutartį (toliau – Sutartis).</w:t>
      </w:r>
    </w:p>
    <w:p w:rsidR="004314D5" w:rsidRPr="00F76FA6" w:rsidRDefault="004314D5" w:rsidP="00CF409A">
      <w:pPr>
        <w:tabs>
          <w:tab w:val="left" w:pos="900"/>
        </w:tabs>
        <w:ind w:firstLine="540"/>
        <w:jc w:val="both"/>
        <w:rPr>
          <w:spacing w:val="-5"/>
        </w:rPr>
      </w:pPr>
      <w:r w:rsidRPr="00F76FA6">
        <w:rPr>
          <w:spacing w:val="-5"/>
        </w:rPr>
        <w:t>2</w:t>
      </w:r>
      <w:r>
        <w:rPr>
          <w:spacing w:val="-5"/>
        </w:rPr>
        <w:t>8</w:t>
      </w:r>
      <w:r w:rsidRPr="00F76FA6">
        <w:rPr>
          <w:spacing w:val="-5"/>
        </w:rPr>
        <w:t>.</w:t>
      </w:r>
      <w:r w:rsidRPr="00F76FA6">
        <w:rPr>
          <w:spacing w:val="-5"/>
        </w:rPr>
        <w:tab/>
        <w:t>Sutartį pasirašymui parengia Buhalterinės apskaitos skyrius, pagal patvirtintą formą (5 priedas).</w:t>
      </w:r>
    </w:p>
    <w:p w:rsidR="004314D5" w:rsidRPr="00F76FA6" w:rsidRDefault="004314D5" w:rsidP="00CF409A">
      <w:pPr>
        <w:tabs>
          <w:tab w:val="left" w:pos="900"/>
          <w:tab w:val="left" w:pos="1800"/>
        </w:tabs>
        <w:ind w:firstLine="540"/>
        <w:jc w:val="both"/>
      </w:pPr>
      <w:r w:rsidRPr="004670BE">
        <w:rPr>
          <w:spacing w:val="-2"/>
        </w:rPr>
        <w:t>29.</w:t>
      </w:r>
      <w:r w:rsidRPr="004670BE">
        <w:rPr>
          <w:spacing w:val="-2"/>
        </w:rPr>
        <w:tab/>
        <w:t>Lėšas, atrinktoms SVV paraiškoms finansuoti, vadovaudamasis sutartimis, Paramos</w:t>
      </w:r>
      <w:r w:rsidRPr="00F76FA6">
        <w:rPr>
          <w:spacing w:val="-3"/>
        </w:rPr>
        <w:t xml:space="preserve"> gavėjui</w:t>
      </w:r>
      <w:r w:rsidRPr="00F76FA6">
        <w:t xml:space="preserve"> perveda savivaldybės administracijos Buhalterinės apskaitos skyrius.</w:t>
      </w:r>
    </w:p>
    <w:p w:rsidR="004314D5" w:rsidRPr="00F76FA6" w:rsidRDefault="004314D5" w:rsidP="00CF409A">
      <w:pPr>
        <w:tabs>
          <w:tab w:val="left" w:pos="900"/>
        </w:tabs>
        <w:ind w:firstLine="540"/>
        <w:jc w:val="both"/>
      </w:pPr>
      <w:r w:rsidRPr="004670BE">
        <w:rPr>
          <w:spacing w:val="-4"/>
        </w:rPr>
        <w:t>30.</w:t>
      </w:r>
      <w:r w:rsidRPr="004670BE">
        <w:rPr>
          <w:spacing w:val="-4"/>
        </w:rPr>
        <w:tab/>
        <w:t xml:space="preserve">Jeigu vykdant paraiškos veiklas </w:t>
      </w:r>
      <w:smartTag w:uri="urn:schemas-microsoft-com:office:smarttags" w:element="place">
        <w:smartTag w:uri="urn:schemas-microsoft-com:office:smarttags" w:element="State">
          <w:r w:rsidRPr="004670BE">
            <w:rPr>
              <w:spacing w:val="-4"/>
            </w:rPr>
            <w:t>dėl</w:t>
          </w:r>
        </w:smartTag>
      </w:smartTag>
      <w:r w:rsidRPr="004670BE">
        <w:rPr>
          <w:spacing w:val="-4"/>
        </w:rPr>
        <w:t xml:space="preserve"> objektyvių priežasčių reikia keisti paraiškos įgyvendinimo</w:t>
      </w:r>
      <w:r w:rsidRPr="00F76FA6">
        <w:rPr>
          <w:spacing w:val="-4"/>
        </w:rPr>
        <w:t xml:space="preserve"> </w:t>
      </w:r>
      <w:r w:rsidRPr="004670BE">
        <w:rPr>
          <w:spacing w:val="-4"/>
        </w:rPr>
        <w:t>planą ar sąmatą, Paramos gavėjas turi pateikti prašymą Komisijai reikalingiems pakeitimams patvirtinti.</w:t>
      </w:r>
    </w:p>
    <w:p w:rsidR="004314D5" w:rsidRPr="00F76FA6" w:rsidRDefault="004314D5" w:rsidP="00CF409A">
      <w:pPr>
        <w:tabs>
          <w:tab w:val="left" w:pos="900"/>
        </w:tabs>
        <w:ind w:firstLine="540"/>
        <w:jc w:val="both"/>
      </w:pPr>
      <w:r w:rsidRPr="00F76FA6">
        <w:rPr>
          <w:spacing w:val="2"/>
        </w:rPr>
        <w:t>3</w:t>
      </w:r>
      <w:r>
        <w:rPr>
          <w:spacing w:val="2"/>
        </w:rPr>
        <w:t>1</w:t>
      </w:r>
      <w:r w:rsidRPr="00F76FA6">
        <w:rPr>
          <w:spacing w:val="2"/>
        </w:rPr>
        <w:t>.</w:t>
      </w:r>
      <w:r w:rsidRPr="00F76FA6">
        <w:rPr>
          <w:spacing w:val="2"/>
        </w:rPr>
        <w:tab/>
        <w:t xml:space="preserve">Paramos gavėjui po sutarties pasirašymo daryti projekto </w:t>
      </w:r>
      <w:smartTag w:uri="urn:schemas-microsoft-com:office:smarttags" w:element="place">
        <w:smartTag w:uri="urn:schemas-microsoft-com:office:smarttags" w:element="City">
          <w:r w:rsidRPr="00F76FA6">
            <w:rPr>
              <w:spacing w:val="2"/>
            </w:rPr>
            <w:t>plano</w:t>
          </w:r>
        </w:smartTag>
      </w:smartTag>
      <w:r w:rsidRPr="00F76FA6">
        <w:rPr>
          <w:spacing w:val="2"/>
        </w:rPr>
        <w:t xml:space="preserve"> ir sąmatos pakeitimus be</w:t>
      </w:r>
      <w:r w:rsidRPr="00F76FA6">
        <w:t xml:space="preserve"> Komisijos pritarimo draudžiama. </w:t>
      </w:r>
    </w:p>
    <w:p w:rsidR="004314D5" w:rsidRPr="00F76FA6" w:rsidRDefault="004314D5" w:rsidP="00CF409A">
      <w:pPr>
        <w:tabs>
          <w:tab w:val="left" w:pos="900"/>
          <w:tab w:val="num" w:pos="1800"/>
        </w:tabs>
        <w:ind w:firstLine="540"/>
        <w:jc w:val="both"/>
      </w:pPr>
      <w:r w:rsidRPr="00F76FA6">
        <w:t>3</w:t>
      </w:r>
      <w:r>
        <w:t>2</w:t>
      </w:r>
      <w:r w:rsidRPr="00F76FA6">
        <w:t>.</w:t>
      </w:r>
      <w:r>
        <w:tab/>
      </w:r>
      <w:r w:rsidRPr="00F76FA6">
        <w:t>Paramos lėšomis gali būti remiama:</w:t>
      </w:r>
    </w:p>
    <w:p w:rsidR="004314D5" w:rsidRPr="00F76FA6" w:rsidRDefault="004314D5" w:rsidP="00CF409A">
      <w:pPr>
        <w:tabs>
          <w:tab w:val="num" w:pos="1440"/>
          <w:tab w:val="left" w:pos="1980"/>
        </w:tabs>
        <w:ind w:firstLine="900"/>
        <w:jc w:val="both"/>
      </w:pPr>
      <w:r w:rsidRPr="00F76FA6">
        <w:t>3</w:t>
      </w:r>
      <w:r>
        <w:t>2</w:t>
      </w:r>
      <w:r w:rsidRPr="00F76FA6">
        <w:t>.1.</w:t>
      </w:r>
      <w:r>
        <w:tab/>
      </w:r>
      <w:r w:rsidRPr="00F76FA6">
        <w:t>vienai įkurtai naujai (papildomai) darbo vietai (3 priedas) gali būti skiriama iki 1000 Eur dalinė parama</w:t>
      </w:r>
      <w:r w:rsidRPr="00F76FA6">
        <w:rPr>
          <w:i/>
          <w:iCs/>
        </w:rPr>
        <w:t xml:space="preserve"> </w:t>
      </w:r>
      <w:r w:rsidRPr="00F76FA6">
        <w:t>(išlaikant darbo vietą ne mažiau kaip vienerius metus ir priklausomai nuo įkurtų naujų darbo vietų skaičiaus);</w:t>
      </w:r>
    </w:p>
    <w:p w:rsidR="004314D5" w:rsidRPr="00F76FA6" w:rsidRDefault="004314D5" w:rsidP="00CF409A">
      <w:pPr>
        <w:tabs>
          <w:tab w:val="left" w:pos="1440"/>
          <w:tab w:val="num" w:pos="1800"/>
          <w:tab w:val="left" w:pos="1980"/>
        </w:tabs>
        <w:ind w:firstLine="900"/>
        <w:jc w:val="both"/>
        <w:rPr>
          <w:color w:val="FF0000"/>
        </w:rPr>
      </w:pPr>
      <w:r w:rsidRPr="007C497B">
        <w:rPr>
          <w:spacing w:val="-2"/>
        </w:rPr>
        <w:t>32.2.</w:t>
      </w:r>
      <w:r w:rsidRPr="007C497B">
        <w:rPr>
          <w:spacing w:val="-2"/>
        </w:rPr>
        <w:tab/>
        <w:t>skyrus paramą numatytai priemonei, verslo subjektas/socialinė įmonė privalo pateikti</w:t>
      </w:r>
      <w:r w:rsidRPr="00F76FA6">
        <w:t xml:space="preserve"> ataskaitą apie įdarbintus asmenis naujai įsteigtose darbo vietose arba įdarbintų asmenų pasikeitimus (2 priedas) ir formą SAM patvirtintą VSDFV direktoriaus įsakymu. Minėtų dokumentų pateikimo tvarka ir sąlygos numatomos </w:t>
      </w:r>
      <w:r w:rsidRPr="00907276">
        <w:rPr>
          <w:color w:val="000000"/>
        </w:rPr>
        <w:t>sutartyje;</w:t>
      </w:r>
    </w:p>
    <w:p w:rsidR="004314D5" w:rsidRPr="00F76FA6" w:rsidRDefault="004314D5" w:rsidP="00CF409A">
      <w:pPr>
        <w:tabs>
          <w:tab w:val="left" w:pos="1440"/>
          <w:tab w:val="num" w:pos="1800"/>
          <w:tab w:val="left" w:pos="1980"/>
        </w:tabs>
        <w:ind w:firstLine="900"/>
        <w:jc w:val="both"/>
      </w:pPr>
      <w:r w:rsidRPr="007C497B">
        <w:rPr>
          <w:spacing w:val="-3"/>
        </w:rPr>
        <w:t>32.3.</w:t>
      </w:r>
      <w:r w:rsidRPr="007C497B">
        <w:rPr>
          <w:spacing w:val="-3"/>
        </w:rPr>
        <w:tab/>
        <w:t>vienam pareiškėjui pagal veiklos sritį „Patalpų įrengimo, darbo įrankių, medžiagų, prie</w:t>
      </w:r>
      <w:r w:rsidRPr="007C497B">
        <w:rPr>
          <w:spacing w:val="-3"/>
        </w:rPr>
        <w:softHyphen/>
      </w:r>
      <w:r w:rsidRPr="007C497B">
        <w:rPr>
          <w:spacing w:val="-2"/>
        </w:rPr>
        <w:t xml:space="preserve">monių, reikalingų paslaugos teikimui ar produkto gamybai ir realizacijai įsigijimas“ gali būti skiriama </w:t>
      </w:r>
      <w:r w:rsidRPr="00F76FA6">
        <w:t>parama iki 50 proc. patirtų išlaidų, bet ne daugiau 1000 EUR per metus;</w:t>
      </w:r>
    </w:p>
    <w:p w:rsidR="004314D5" w:rsidRPr="00F76FA6" w:rsidRDefault="004314D5" w:rsidP="00CF409A">
      <w:pPr>
        <w:tabs>
          <w:tab w:val="left" w:pos="1440"/>
        </w:tabs>
        <w:ind w:firstLine="900"/>
        <w:jc w:val="both"/>
      </w:pPr>
      <w:r w:rsidRPr="007C497B">
        <w:rPr>
          <w:spacing w:val="-2"/>
        </w:rPr>
        <w:t>32.4.</w:t>
      </w:r>
      <w:r w:rsidRPr="007C497B">
        <w:rPr>
          <w:spacing w:val="-2"/>
        </w:rPr>
        <w:tab/>
        <w:t>pagal veiklos sritį „Dalies palūkanų už bankų kreditus padengimas“ gali būti skiriama</w:t>
      </w:r>
      <w:r w:rsidRPr="00F76FA6">
        <w:t xml:space="preserve"> parama iki 50 proc.palūkanų sumos, bet ne daugiau 1000 Eur vienam verslo subjektui vieneriems metams;</w:t>
      </w:r>
    </w:p>
    <w:p w:rsidR="004314D5" w:rsidRPr="00F76FA6" w:rsidRDefault="004314D5" w:rsidP="00CF409A">
      <w:pPr>
        <w:tabs>
          <w:tab w:val="left" w:pos="1440"/>
          <w:tab w:val="left" w:pos="1800"/>
        </w:tabs>
        <w:ind w:firstLine="900"/>
        <w:jc w:val="both"/>
      </w:pPr>
      <w:r w:rsidRPr="00F76FA6">
        <w:t>3</w:t>
      </w:r>
      <w:r>
        <w:t>2</w:t>
      </w:r>
      <w:r w:rsidRPr="00F76FA6">
        <w:t>.5.</w:t>
      </w:r>
      <w:r>
        <w:tab/>
      </w:r>
      <w:r w:rsidRPr="00F76FA6">
        <w:t xml:space="preserve">pagal veiklos sritį „savivaldybės smulkiojo ir vidutinio verslo subjektų dalyvavimas </w:t>
      </w:r>
      <w:r w:rsidRPr="007C497B">
        <w:rPr>
          <w:spacing w:val="-3"/>
        </w:rPr>
        <w:t>Lietuvoje ir užsienyje vykstančiose paroduose, verslo misijose, mugėse“ išlaidų rėmimas iki 100 proc.,</w:t>
      </w:r>
      <w:r w:rsidRPr="00F76FA6">
        <w:t xml:space="preserve"> </w:t>
      </w:r>
      <w:r w:rsidRPr="007C497B">
        <w:rPr>
          <w:spacing w:val="-1"/>
        </w:rPr>
        <w:t>bet ne daugiau kaip 500 Eur per kalendorinius metus, verslo misijų išlaidų iki 50 proc. išlaidų, bet ne</w:t>
      </w:r>
      <w:r w:rsidRPr="00F76FA6">
        <w:t xml:space="preserve"> daugiau kaip 300 Eur per kalendorinius metus. </w:t>
      </w:r>
    </w:p>
    <w:p w:rsidR="004314D5" w:rsidRPr="00F76FA6" w:rsidRDefault="004314D5" w:rsidP="00CF409A">
      <w:pPr>
        <w:tabs>
          <w:tab w:val="left" w:pos="2160"/>
        </w:tabs>
        <w:ind w:firstLine="1440"/>
        <w:jc w:val="both"/>
      </w:pPr>
      <w:r w:rsidRPr="007C497B">
        <w:rPr>
          <w:spacing w:val="2"/>
        </w:rPr>
        <w:t>32.5.1.</w:t>
      </w:r>
      <w:r w:rsidRPr="007C497B">
        <w:rPr>
          <w:spacing w:val="2"/>
        </w:rPr>
        <w:tab/>
        <w:t xml:space="preserve">Parama </w:t>
      </w:r>
      <w:r w:rsidRPr="007C497B">
        <w:rPr>
          <w:color w:val="000000"/>
          <w:spacing w:val="2"/>
        </w:rPr>
        <w:t>tam pačiam pareiškėjui gali būti teikiamas vieną kartą per 2 metus.</w:t>
      </w:r>
      <w:r w:rsidRPr="007C497B">
        <w:rPr>
          <w:color w:val="000000"/>
        </w:rPr>
        <w:t xml:space="preserve"> </w:t>
      </w:r>
      <w:r w:rsidRPr="007C497B">
        <w:rPr>
          <w:color w:val="000000"/>
          <w:spacing w:val="-2"/>
        </w:rPr>
        <w:t>Parama teikiama tik faktiškai patirtoms dalyvavimo parodoje, mugėje ar misijoje išlaidoms: registra</w:t>
      </w:r>
      <w:r>
        <w:rPr>
          <w:color w:val="000000"/>
          <w:spacing w:val="-2"/>
        </w:rPr>
        <w:softHyphen/>
      </w:r>
      <w:r w:rsidRPr="007C497B">
        <w:rPr>
          <w:color w:val="000000"/>
          <w:spacing w:val="-2"/>
        </w:rPr>
        <w:t>cijos mokesčiui; tuščio parodinio ploto nuomai; stendo dizainui ir įrangai; papildomai stendų įrangai</w:t>
      </w:r>
      <w:r w:rsidRPr="00F76FA6">
        <w:rPr>
          <w:color w:val="000000"/>
        </w:rPr>
        <w:t xml:space="preserve"> </w:t>
      </w:r>
      <w:r w:rsidRPr="007C497B">
        <w:rPr>
          <w:color w:val="000000"/>
          <w:spacing w:val="-3"/>
        </w:rPr>
        <w:t xml:space="preserve">ir paslaugoms; </w:t>
      </w:r>
      <w:r w:rsidRPr="007C497B">
        <w:rPr>
          <w:spacing w:val="-3"/>
        </w:rPr>
        <w:t>reklamos paslaugoms (reklaminiams spaudiniams, įrašui kataloge)</w:t>
      </w:r>
      <w:r w:rsidRPr="007C497B">
        <w:rPr>
          <w:color w:val="000000"/>
          <w:spacing w:val="-3"/>
        </w:rPr>
        <w:t>; muitinės tarpininko</w:t>
      </w:r>
      <w:r w:rsidRPr="00F76FA6">
        <w:rPr>
          <w:color w:val="000000"/>
        </w:rPr>
        <w:t xml:space="preserve"> </w:t>
      </w:r>
      <w:r w:rsidRPr="007C497B">
        <w:rPr>
          <w:color w:val="000000"/>
          <w:spacing w:val="-2"/>
        </w:rPr>
        <w:t>paslaugoms ir krovos darbams; parodos eksponatų draudimui; apgy</w:t>
      </w:r>
      <w:r w:rsidRPr="007C497B">
        <w:rPr>
          <w:spacing w:val="-2"/>
        </w:rPr>
        <w:t>vendinimo paslaugoms ir kelionės</w:t>
      </w:r>
      <w:r w:rsidRPr="00F76FA6">
        <w:t xml:space="preserve"> išlaidoms;</w:t>
      </w:r>
    </w:p>
    <w:p w:rsidR="004314D5" w:rsidRPr="00F76FA6" w:rsidRDefault="004314D5" w:rsidP="00CF409A">
      <w:pPr>
        <w:tabs>
          <w:tab w:val="left" w:pos="2160"/>
        </w:tabs>
        <w:ind w:firstLine="1440"/>
        <w:jc w:val="both"/>
      </w:pPr>
      <w:r w:rsidRPr="00365496">
        <w:rPr>
          <w:spacing w:val="-3"/>
        </w:rPr>
        <w:t>32.5.2.</w:t>
      </w:r>
      <w:r w:rsidRPr="00365496">
        <w:rPr>
          <w:spacing w:val="-3"/>
        </w:rPr>
        <w:tab/>
      </w:r>
      <w:r w:rsidRPr="00365496">
        <w:rPr>
          <w:color w:val="000000"/>
          <w:spacing w:val="-3"/>
        </w:rPr>
        <w:t xml:space="preserve">esant dideliam paraiškų skaičiui šiai veiklos sričiai </w:t>
      </w:r>
      <w:r w:rsidRPr="00365496">
        <w:rPr>
          <w:spacing w:val="-3"/>
        </w:rPr>
        <w:t>finansavimas gali būti suma</w:t>
      </w:r>
      <w:r>
        <w:softHyphen/>
      </w:r>
      <w:r w:rsidRPr="00F76FA6">
        <w:t>žintas, atsižvelgiant į skirtų lėšų limitą.</w:t>
      </w:r>
    </w:p>
    <w:p w:rsidR="004314D5" w:rsidRPr="00F76FA6" w:rsidRDefault="004314D5" w:rsidP="00CF409A">
      <w:pPr>
        <w:tabs>
          <w:tab w:val="left" w:pos="1440"/>
        </w:tabs>
        <w:ind w:firstLine="900"/>
        <w:jc w:val="both"/>
      </w:pPr>
      <w:r w:rsidRPr="00365496">
        <w:rPr>
          <w:spacing w:val="-2"/>
        </w:rPr>
        <w:t>32.6.</w:t>
      </w:r>
      <w:r w:rsidRPr="00365496">
        <w:rPr>
          <w:spacing w:val="-2"/>
        </w:rPr>
        <w:tab/>
        <w:t>pagal veiklos sritį „Naujų interneto svetainių kūrimas arba nuoma“ maksimali paramos</w:t>
      </w:r>
      <w:r w:rsidRPr="00F76FA6">
        <w:t xml:space="preserve"> suma vienam pareiškėjui yra iki 500 Eur dokumentais pagrįstų kalendoriniais metais naujai sukurtos arba modernizuotos SVV subjekto interneto svetainės kūrimo išlaidų arba vienkartinė išmoka iki 1 metų interneto svetainės nuomos išlaidų;</w:t>
      </w:r>
    </w:p>
    <w:p w:rsidR="004314D5" w:rsidRPr="00F76FA6" w:rsidRDefault="004314D5" w:rsidP="00CF409A">
      <w:pPr>
        <w:tabs>
          <w:tab w:val="left" w:pos="2160"/>
        </w:tabs>
        <w:ind w:firstLine="1440"/>
        <w:jc w:val="both"/>
      </w:pPr>
      <w:r w:rsidRPr="00365496">
        <w:rPr>
          <w:spacing w:val="-1"/>
        </w:rPr>
        <w:t>32.6.1.</w:t>
      </w:r>
      <w:r w:rsidRPr="00365496">
        <w:rPr>
          <w:spacing w:val="-1"/>
        </w:rPr>
        <w:tab/>
        <w:t>pagrindines internetinių svetainių kūrimo išlaidas sudaro: mokestis už atliktus</w:t>
      </w:r>
      <w:r w:rsidRPr="00F76FA6">
        <w:t xml:space="preserve"> </w:t>
      </w:r>
      <w:r w:rsidRPr="00365496">
        <w:rPr>
          <w:spacing w:val="-2"/>
        </w:rPr>
        <w:t>svetainės kūrimo darbus (sąskaita-faktūra, darbų perdavimo aktas), mokestis už internetinės svetainės</w:t>
      </w:r>
      <w:r w:rsidRPr="00F76FA6">
        <w:t xml:space="preserve"> adreso sukūrimą ir palaikymą metams (sąskaita-faktūra), mokestis už svetainės talpinimą serveryje (sąskaita-faktūra), nuomos mokestis.</w:t>
      </w:r>
    </w:p>
    <w:p w:rsidR="004314D5" w:rsidRPr="00F76FA6" w:rsidRDefault="004314D5" w:rsidP="00CF409A">
      <w:pPr>
        <w:tabs>
          <w:tab w:val="left" w:pos="1440"/>
          <w:tab w:val="left" w:pos="1800"/>
          <w:tab w:val="left" w:pos="2340"/>
          <w:tab w:val="left" w:pos="2700"/>
        </w:tabs>
        <w:ind w:right="-82" w:firstLine="900"/>
        <w:jc w:val="both"/>
      </w:pPr>
      <w:r w:rsidRPr="00365496">
        <w:rPr>
          <w:spacing w:val="-2"/>
        </w:rPr>
        <w:t>32.7.</w:t>
      </w:r>
      <w:r w:rsidRPr="00365496">
        <w:rPr>
          <w:spacing w:val="-2"/>
        </w:rPr>
        <w:tab/>
        <w:t>pagal veiklos sritį „Naujos įmonės steigimas“, remiamos Pagėgių savivaldybėje įregis</w:t>
      </w:r>
      <w:r w:rsidRPr="00365496">
        <w:rPr>
          <w:spacing w:val="-2"/>
        </w:rPr>
        <w:softHyphen/>
      </w:r>
      <w:r w:rsidRPr="00F76FA6">
        <w:t>truotos įmonės nuo praėjusių kalendorinių metų sausio 1 d. iki gruodžio 31 d. ir maksimali paramos suma vienam pareiškėjui yra iki 150 Eur dokumentais pagrįstų pradinių steigimosi išlaidų;</w:t>
      </w:r>
    </w:p>
    <w:p w:rsidR="004314D5" w:rsidRPr="00F76FA6" w:rsidRDefault="004314D5" w:rsidP="00CF409A">
      <w:pPr>
        <w:tabs>
          <w:tab w:val="left" w:pos="2160"/>
        </w:tabs>
        <w:ind w:firstLine="1440"/>
        <w:jc w:val="both"/>
      </w:pPr>
      <w:r w:rsidRPr="00365496">
        <w:rPr>
          <w:spacing w:val="2"/>
        </w:rPr>
        <w:t>32.7.1.</w:t>
      </w:r>
      <w:r w:rsidRPr="00365496">
        <w:rPr>
          <w:spacing w:val="2"/>
        </w:rPr>
        <w:tab/>
        <w:t>pradines steigimosi išlaidas sudaro: mokestis notarui už steigiamo juridinio</w:t>
      </w:r>
      <w:r w:rsidRPr="00F76FA6">
        <w:t xml:space="preserve"> </w:t>
      </w:r>
      <w:r w:rsidRPr="00365496">
        <w:rPr>
          <w:spacing w:val="-2"/>
        </w:rPr>
        <w:t>asmens steigimo dokumentų ir įstatymų reikalavimų atitikties patvirtinimą bei patvirtinimą, kad juri</w:t>
      </w:r>
      <w:r w:rsidRPr="00365496">
        <w:rPr>
          <w:spacing w:val="-2"/>
        </w:rPr>
        <w:softHyphen/>
      </w:r>
      <w:r w:rsidRPr="00F76FA6">
        <w:t xml:space="preserve">dinį asmenį įregistruoti galima; atlyginimas valstybės įmonei Registrų centrui už juridinio asmens laikino pavadinimo įtraukimą į registrą ir juridinio asmens įregistravimą; apmokėjimas už suteiktas steigimo dokumentų rengimo paslaugas; įmonės antspaudo gamybos išlaidos; elektroninio parašo (kvalifikuoto sertifikato) įsigijimo išlaidos. </w:t>
      </w:r>
    </w:p>
    <w:p w:rsidR="004314D5" w:rsidRPr="00F76FA6" w:rsidRDefault="004314D5" w:rsidP="00CF409A">
      <w:pPr>
        <w:tabs>
          <w:tab w:val="left" w:pos="900"/>
        </w:tabs>
        <w:ind w:firstLine="540"/>
        <w:jc w:val="both"/>
      </w:pPr>
      <w:r w:rsidRPr="00F76FA6">
        <w:t>3</w:t>
      </w:r>
      <w:r>
        <w:t>3</w:t>
      </w:r>
      <w:r w:rsidRPr="00F76FA6">
        <w:t>.</w:t>
      </w:r>
      <w:r>
        <w:tab/>
      </w:r>
      <w:r w:rsidRPr="00F76FA6">
        <w:t>Parama neteikiama:</w:t>
      </w:r>
    </w:p>
    <w:p w:rsidR="004314D5" w:rsidRPr="00F76FA6" w:rsidRDefault="004314D5" w:rsidP="00CF409A">
      <w:pPr>
        <w:tabs>
          <w:tab w:val="left" w:pos="1440"/>
        </w:tabs>
        <w:ind w:firstLine="900"/>
        <w:jc w:val="both"/>
      </w:pPr>
      <w:r w:rsidRPr="00F76FA6">
        <w:t>3</w:t>
      </w:r>
      <w:r>
        <w:t>3</w:t>
      </w:r>
      <w:r w:rsidRPr="00F76FA6">
        <w:t>.1.</w:t>
      </w:r>
      <w:r>
        <w:tab/>
      </w:r>
      <w:r w:rsidRPr="00F76FA6">
        <w:t>valstybės ir savivaldybės įmonėms;</w:t>
      </w:r>
    </w:p>
    <w:p w:rsidR="004314D5" w:rsidRPr="00F76FA6" w:rsidRDefault="004314D5" w:rsidP="00CF409A">
      <w:pPr>
        <w:tabs>
          <w:tab w:val="left" w:pos="1440"/>
        </w:tabs>
        <w:ind w:firstLine="900"/>
        <w:jc w:val="both"/>
      </w:pPr>
      <w:r w:rsidRPr="00F76FA6">
        <w:t>3</w:t>
      </w:r>
      <w:r>
        <w:t>3</w:t>
      </w:r>
      <w:r w:rsidRPr="00F76FA6">
        <w:t>.2.</w:t>
      </w:r>
      <w:r>
        <w:tab/>
      </w:r>
      <w:r w:rsidRPr="00F76FA6">
        <w:t>įmonėms, kuriose valstybei, savivaldybei priklauso daugiau kaip ½ įstatinio</w:t>
      </w:r>
      <w:r>
        <w:t xml:space="preserve"> </w:t>
      </w:r>
      <w:r w:rsidRPr="00F76FA6">
        <w:t>kapitalo ar balsavimo teisių;</w:t>
      </w:r>
    </w:p>
    <w:p w:rsidR="004314D5" w:rsidRPr="00F76FA6" w:rsidRDefault="004314D5" w:rsidP="00CF409A">
      <w:pPr>
        <w:tabs>
          <w:tab w:val="left" w:pos="1440"/>
        </w:tabs>
        <w:ind w:firstLine="900"/>
        <w:jc w:val="both"/>
      </w:pPr>
      <w:r w:rsidRPr="00365496">
        <w:rPr>
          <w:spacing w:val="-2"/>
        </w:rPr>
        <w:t>33.3.</w:t>
      </w:r>
      <w:r w:rsidRPr="00365496">
        <w:rPr>
          <w:spacing w:val="-2"/>
        </w:rPr>
        <w:tab/>
        <w:t>smulkiojo ir vidutinio verslo subjektams/socialinėms įmonėms, turintiems įsiskolinimų</w:t>
      </w:r>
      <w:r w:rsidRPr="00F76FA6">
        <w:t xml:space="preserve"> </w:t>
      </w:r>
      <w:r w:rsidRPr="00365496">
        <w:rPr>
          <w:spacing w:val="-2"/>
        </w:rPr>
        <w:t>valstybės ir (ar) savivaldybių biudžetams ir fondams, kuriuos administruoja Valstybinė mokesčių ins</w:t>
      </w:r>
      <w:r>
        <w:softHyphen/>
      </w:r>
      <w:r w:rsidRPr="00F76FA6">
        <w:t>pekcija, ir Valstybinio socialinio draudimo fondo biudžetui;</w:t>
      </w:r>
    </w:p>
    <w:p w:rsidR="004314D5" w:rsidRPr="00F76FA6" w:rsidRDefault="004314D5" w:rsidP="00CF409A">
      <w:pPr>
        <w:tabs>
          <w:tab w:val="left" w:pos="1440"/>
        </w:tabs>
        <w:ind w:firstLine="900"/>
        <w:jc w:val="both"/>
      </w:pPr>
      <w:r w:rsidRPr="00F76FA6">
        <w:t>3</w:t>
      </w:r>
      <w:r>
        <w:t>3</w:t>
      </w:r>
      <w:r w:rsidRPr="00F76FA6">
        <w:t>.4.</w:t>
      </w:r>
      <w:r>
        <w:tab/>
      </w:r>
      <w:r w:rsidRPr="00F76FA6">
        <w:t>gavusiems paramą iš kitų finansavimo šaltinių, tai pačiai veiklai ar priemonei;</w:t>
      </w:r>
    </w:p>
    <w:p w:rsidR="004314D5" w:rsidRPr="00F76FA6" w:rsidRDefault="004314D5" w:rsidP="00CF409A">
      <w:pPr>
        <w:tabs>
          <w:tab w:val="left" w:pos="1440"/>
        </w:tabs>
        <w:ind w:firstLine="900"/>
        <w:jc w:val="both"/>
      </w:pPr>
      <w:r w:rsidRPr="00F76FA6">
        <w:t>3</w:t>
      </w:r>
      <w:r>
        <w:t>3</w:t>
      </w:r>
      <w:r w:rsidRPr="00F76FA6">
        <w:t>.5.</w:t>
      </w:r>
      <w:r>
        <w:tab/>
      </w:r>
      <w:r w:rsidRPr="00F76FA6">
        <w:t>bankrutuojantiems, likviduojamiems ar restruktūrizuojamiems smulkiojo ir vidutinio verslo subjektams/socialinėms įmonėms.</w:t>
      </w:r>
    </w:p>
    <w:p w:rsidR="004314D5" w:rsidRPr="00F76FA6" w:rsidRDefault="004314D5" w:rsidP="00CF409A">
      <w:pPr>
        <w:jc w:val="center"/>
        <w:rPr>
          <w:b/>
          <w:bCs/>
        </w:rPr>
      </w:pPr>
    </w:p>
    <w:p w:rsidR="004314D5" w:rsidRPr="00F76FA6" w:rsidRDefault="004314D5" w:rsidP="00CF409A">
      <w:pPr>
        <w:jc w:val="center"/>
        <w:rPr>
          <w:b/>
          <w:bCs/>
        </w:rPr>
      </w:pPr>
      <w:r w:rsidRPr="00F76FA6">
        <w:rPr>
          <w:b/>
          <w:bCs/>
        </w:rPr>
        <w:t>VI</w:t>
      </w:r>
      <w:r>
        <w:rPr>
          <w:b/>
          <w:bCs/>
        </w:rPr>
        <w:t>I</w:t>
      </w:r>
      <w:r w:rsidRPr="00F76FA6">
        <w:rPr>
          <w:b/>
          <w:bCs/>
        </w:rPr>
        <w:t>. ATSAKOMYBĖ, ATSKAITOMYBĖ IR KONTROLĖ</w:t>
      </w:r>
    </w:p>
    <w:p w:rsidR="004314D5" w:rsidRPr="00F76FA6" w:rsidRDefault="004314D5" w:rsidP="00CF409A">
      <w:pPr>
        <w:ind w:firstLine="720"/>
        <w:jc w:val="both"/>
      </w:pPr>
    </w:p>
    <w:p w:rsidR="004314D5" w:rsidRPr="00F76FA6" w:rsidRDefault="004314D5" w:rsidP="00CF409A">
      <w:pPr>
        <w:tabs>
          <w:tab w:val="left" w:pos="900"/>
        </w:tabs>
        <w:ind w:firstLine="540"/>
        <w:jc w:val="both"/>
      </w:pPr>
      <w:r w:rsidRPr="00F76FA6">
        <w:rPr>
          <w:spacing w:val="-3"/>
        </w:rPr>
        <w:t>3</w:t>
      </w:r>
      <w:r>
        <w:rPr>
          <w:spacing w:val="-3"/>
        </w:rPr>
        <w:t>4</w:t>
      </w:r>
      <w:r w:rsidRPr="00F76FA6">
        <w:rPr>
          <w:spacing w:val="-3"/>
        </w:rPr>
        <w:t>.</w:t>
      </w:r>
      <w:r w:rsidRPr="00F76FA6">
        <w:rPr>
          <w:spacing w:val="-3"/>
        </w:rPr>
        <w:tab/>
        <w:t>Už laiku įgyvendintą projektą, teisingą lėšų, numatytų paraiškos finansavimo sutartyje panau</w:t>
      </w:r>
      <w:r w:rsidRPr="00F76FA6">
        <w:rPr>
          <w:spacing w:val="-3"/>
        </w:rPr>
        <w:softHyphen/>
      </w:r>
      <w:r w:rsidRPr="00F76FA6">
        <w:t>dojimą, ataskaitų pateikimą nustatytais terminais atsako paramos gavėjas</w:t>
      </w:r>
      <w:r w:rsidRPr="00F76FA6">
        <w:rPr>
          <w:color w:val="FF6600"/>
        </w:rPr>
        <w:t>.</w:t>
      </w:r>
    </w:p>
    <w:p w:rsidR="004314D5" w:rsidRPr="00F76FA6" w:rsidRDefault="004314D5" w:rsidP="00CF409A">
      <w:pPr>
        <w:tabs>
          <w:tab w:val="left" w:pos="900"/>
        </w:tabs>
        <w:ind w:firstLine="540"/>
        <w:jc w:val="both"/>
      </w:pPr>
      <w:r w:rsidRPr="00F76FA6">
        <w:rPr>
          <w:spacing w:val="-1"/>
        </w:rPr>
        <w:t>3</w:t>
      </w:r>
      <w:r>
        <w:rPr>
          <w:spacing w:val="-1"/>
        </w:rPr>
        <w:t>5</w:t>
      </w:r>
      <w:r w:rsidRPr="00F76FA6">
        <w:rPr>
          <w:spacing w:val="-1"/>
        </w:rPr>
        <w:t>.</w:t>
      </w:r>
      <w:r w:rsidRPr="00F76FA6">
        <w:rPr>
          <w:spacing w:val="-1"/>
        </w:rPr>
        <w:tab/>
        <w:t>Paramos gavėjas paraiškos įgyvendinimo ataskaitą (toliau – Ataskaita, 3 priedas) bei doku</w:t>
      </w:r>
      <w:r w:rsidRPr="00F76FA6">
        <w:softHyphen/>
      </w:r>
      <w:r w:rsidRPr="00F76FA6">
        <w:rPr>
          <w:spacing w:val="-1"/>
        </w:rPr>
        <w:t xml:space="preserve">mentų, patvirtinančių išlaidas, kopijas privalo pateikti Buhalterinės apskaitos skyriui per 1 mėnesį po </w:t>
      </w:r>
      <w:r w:rsidRPr="00F76FA6">
        <w:t xml:space="preserve">veiklų įgyvendinimo, bet ne vėliau kaip iki kalendorinių metų lapkričio 30 d. </w:t>
      </w:r>
    </w:p>
    <w:p w:rsidR="004314D5" w:rsidRPr="00F76FA6" w:rsidRDefault="004314D5" w:rsidP="00CF409A">
      <w:pPr>
        <w:tabs>
          <w:tab w:val="left" w:pos="900"/>
        </w:tabs>
        <w:ind w:firstLine="540"/>
        <w:jc w:val="both"/>
      </w:pPr>
      <w:r w:rsidRPr="00F76FA6">
        <w:rPr>
          <w:spacing w:val="-2"/>
        </w:rPr>
        <w:t>3</w:t>
      </w:r>
      <w:r>
        <w:rPr>
          <w:spacing w:val="-2"/>
        </w:rPr>
        <w:t>6</w:t>
      </w:r>
      <w:r w:rsidRPr="00F76FA6">
        <w:rPr>
          <w:spacing w:val="-2"/>
        </w:rPr>
        <w:t>.</w:t>
      </w:r>
      <w:r w:rsidRPr="00F76FA6">
        <w:rPr>
          <w:spacing w:val="-2"/>
        </w:rPr>
        <w:tab/>
        <w:t>Buhalterinės apskaitos skyrius tvarko paramą gavusios paraiškos lėšų panaudojimo apskaitą,</w:t>
      </w:r>
      <w:r w:rsidRPr="00F76FA6">
        <w:t xml:space="preserve"> kontroliuoja lėšų panaudojimą pagal paraiškose numatytą paskirtį.</w:t>
      </w:r>
    </w:p>
    <w:p w:rsidR="004314D5" w:rsidRPr="00F76FA6" w:rsidRDefault="004314D5" w:rsidP="00CF409A">
      <w:pPr>
        <w:tabs>
          <w:tab w:val="left" w:pos="900"/>
        </w:tabs>
        <w:ind w:firstLine="540"/>
        <w:jc w:val="both"/>
      </w:pPr>
      <w:r w:rsidRPr="00F76FA6">
        <w:t>3</w:t>
      </w:r>
      <w:r>
        <w:t>7</w:t>
      </w:r>
      <w:r w:rsidRPr="00F76FA6">
        <w:t>.</w:t>
      </w:r>
      <w:r w:rsidRPr="00F76FA6">
        <w:tab/>
        <w:t>Projektui įgyvendinti nepanaudotas lėšas paramos gavėjas turi grąžinti į sutartyje nurodytą sąskaitą.</w:t>
      </w:r>
    </w:p>
    <w:p w:rsidR="004314D5" w:rsidRPr="00F76FA6" w:rsidRDefault="004314D5" w:rsidP="00CF409A">
      <w:pPr>
        <w:tabs>
          <w:tab w:val="left" w:pos="900"/>
        </w:tabs>
        <w:ind w:firstLine="540"/>
        <w:jc w:val="both"/>
      </w:pPr>
      <w:r w:rsidRPr="00F76FA6">
        <w:t>3</w:t>
      </w:r>
      <w:r>
        <w:t>8</w:t>
      </w:r>
      <w:r w:rsidRPr="00F76FA6">
        <w:t>.</w:t>
      </w:r>
      <w:r w:rsidRPr="00F76FA6">
        <w:tab/>
        <w:t xml:space="preserve">Išaiškėjus, kad paraiškos veiklos vykdomos ne pagal </w:t>
      </w:r>
      <w:r w:rsidRPr="005974CD">
        <w:rPr>
          <w:spacing w:val="2"/>
        </w:rPr>
        <w:t>patvirtintą vertinimo metu įgyvendi</w:t>
      </w:r>
      <w:r w:rsidRPr="005974CD">
        <w:rPr>
          <w:spacing w:val="2"/>
        </w:rPr>
        <w:softHyphen/>
      </w:r>
      <w:r w:rsidRPr="005974CD">
        <w:rPr>
          <w:spacing w:val="-1"/>
        </w:rPr>
        <w:t>nimo planą ar lėšos naudojamos ne pagal suderintą projekto sąmatą ir Sutartį, savivaldybės adminis</w:t>
      </w:r>
      <w:r w:rsidRPr="005974CD">
        <w:rPr>
          <w:spacing w:val="2"/>
        </w:rPr>
        <w:softHyphen/>
        <w:t>tracija sustabdo paraiškos finansavimą, o paramos gavėjas, gautas lėšas privalo</w:t>
      </w:r>
      <w:r w:rsidRPr="00F76FA6">
        <w:t xml:space="preserve"> grąžinti į Sutartyje nurodytą sąskaitą per 10 darbo dienų nuo pažeidimo nustatymo dienos.</w:t>
      </w:r>
    </w:p>
    <w:p w:rsidR="004314D5" w:rsidRPr="00F76FA6" w:rsidRDefault="004314D5" w:rsidP="00CF409A">
      <w:pPr>
        <w:tabs>
          <w:tab w:val="left" w:pos="900"/>
        </w:tabs>
        <w:ind w:firstLine="540"/>
        <w:jc w:val="both"/>
      </w:pPr>
      <w:r w:rsidRPr="00F76FA6">
        <w:rPr>
          <w:spacing w:val="-2"/>
        </w:rPr>
        <w:t>3</w:t>
      </w:r>
      <w:r>
        <w:rPr>
          <w:spacing w:val="-2"/>
        </w:rPr>
        <w:t>9</w:t>
      </w:r>
      <w:r w:rsidRPr="00F76FA6">
        <w:rPr>
          <w:spacing w:val="-2"/>
        </w:rPr>
        <w:t>.</w:t>
      </w:r>
      <w:r w:rsidRPr="00F76FA6">
        <w:rPr>
          <w:spacing w:val="-2"/>
        </w:rPr>
        <w:tab/>
      </w:r>
      <w:r w:rsidRPr="005974CD">
        <w:rPr>
          <w:spacing w:val="2"/>
        </w:rPr>
        <w:t>Paramos gavėjo, atrinktos ir paramą gavusios paraiškos įgyvendinimo veiklą, gali tikrinti</w:t>
      </w:r>
      <w:r w:rsidRPr="00F76FA6">
        <w:t xml:space="preserve"> Komisijos nariai </w:t>
      </w:r>
      <w:r>
        <w:t>–</w:t>
      </w:r>
      <w:r w:rsidRPr="00F76FA6">
        <w:t xml:space="preserve"> administracijos direktoriaus ar komisijos posėdžio sprendimu.</w:t>
      </w:r>
    </w:p>
    <w:p w:rsidR="004314D5" w:rsidRPr="00F76FA6" w:rsidRDefault="004314D5" w:rsidP="00CF409A">
      <w:pPr>
        <w:tabs>
          <w:tab w:val="left" w:pos="900"/>
        </w:tabs>
        <w:ind w:firstLine="540"/>
        <w:jc w:val="both"/>
      </w:pPr>
      <w:r>
        <w:rPr>
          <w:spacing w:val="-2"/>
        </w:rPr>
        <w:t>40</w:t>
      </w:r>
      <w:r w:rsidRPr="00F76FA6">
        <w:rPr>
          <w:spacing w:val="-2"/>
        </w:rPr>
        <w:t>.</w:t>
      </w:r>
      <w:r w:rsidRPr="00F76FA6">
        <w:rPr>
          <w:spacing w:val="-2"/>
        </w:rPr>
        <w:tab/>
      </w:r>
      <w:r w:rsidRPr="005974CD">
        <w:rPr>
          <w:spacing w:val="-4"/>
        </w:rPr>
        <w:t>Paramos gavėjo pateiktų ataskaitų teisingumą tikrina Komisija ir Savivaldybės administracijos</w:t>
      </w:r>
      <w:r w:rsidRPr="00F76FA6">
        <w:t xml:space="preserve"> Buhalterinės apskaitos skyrius.</w:t>
      </w:r>
    </w:p>
    <w:p w:rsidR="004314D5" w:rsidRPr="00F76FA6" w:rsidRDefault="004314D5" w:rsidP="00CF409A">
      <w:pPr>
        <w:tabs>
          <w:tab w:val="left" w:pos="900"/>
        </w:tabs>
        <w:ind w:firstLine="540"/>
        <w:jc w:val="both"/>
      </w:pPr>
      <w:r>
        <w:t>41</w:t>
      </w:r>
      <w:r w:rsidRPr="00F76FA6">
        <w:t>.</w:t>
      </w:r>
      <w:r w:rsidRPr="00F76FA6">
        <w:tab/>
      </w:r>
      <w:r w:rsidRPr="005974CD">
        <w:rPr>
          <w:spacing w:val="2"/>
        </w:rPr>
        <w:t>Lėšų panaudojimo teisingumo kontrolę vykdo savivaldybės Centralizuotos vidaus audito</w:t>
      </w:r>
      <w:r w:rsidRPr="00F76FA6">
        <w:t xml:space="preserve"> skyrius.</w:t>
      </w:r>
    </w:p>
    <w:p w:rsidR="004314D5" w:rsidRPr="00F76FA6" w:rsidRDefault="004314D5" w:rsidP="00CF409A">
      <w:pPr>
        <w:tabs>
          <w:tab w:val="left" w:pos="900"/>
        </w:tabs>
        <w:ind w:firstLine="540"/>
        <w:jc w:val="both"/>
      </w:pPr>
    </w:p>
    <w:p w:rsidR="004314D5" w:rsidRDefault="004314D5" w:rsidP="00CF409A">
      <w:pPr>
        <w:ind w:left="283"/>
        <w:jc w:val="center"/>
        <w:rPr>
          <w:b/>
          <w:bCs/>
        </w:rPr>
      </w:pPr>
      <w:r w:rsidRPr="00F76FA6">
        <w:rPr>
          <w:b/>
          <w:bCs/>
        </w:rPr>
        <w:t>VI</w:t>
      </w:r>
      <w:r>
        <w:rPr>
          <w:b/>
          <w:bCs/>
        </w:rPr>
        <w:t>II</w:t>
      </w:r>
      <w:r w:rsidRPr="00F76FA6">
        <w:rPr>
          <w:b/>
          <w:bCs/>
        </w:rPr>
        <w:t>. BAIGIAMOSIOS NUOSTATOS</w:t>
      </w:r>
    </w:p>
    <w:p w:rsidR="004314D5" w:rsidRPr="00F76FA6" w:rsidRDefault="004314D5" w:rsidP="00CF409A">
      <w:pPr>
        <w:ind w:left="283"/>
        <w:jc w:val="center"/>
      </w:pPr>
    </w:p>
    <w:p w:rsidR="004314D5" w:rsidRDefault="004314D5" w:rsidP="00CF409A">
      <w:pPr>
        <w:numPr>
          <w:ilvl w:val="0"/>
          <w:numId w:val="15"/>
        </w:numPr>
        <w:tabs>
          <w:tab w:val="clear" w:pos="720"/>
          <w:tab w:val="num" w:pos="900"/>
        </w:tabs>
        <w:ind w:left="0" w:firstLine="540"/>
        <w:jc w:val="both"/>
      </w:pPr>
      <w:r w:rsidRPr="005974CD">
        <w:rPr>
          <w:spacing w:val="2"/>
        </w:rPr>
        <w:t>Paraiškų atrankos komisijos sudėtį. Komisijos nuostatus bei Komisijos darbo reglamentą</w:t>
      </w:r>
      <w:r w:rsidRPr="00F76FA6">
        <w:t xml:space="preserve"> tvirtina, keičia, papildo ar panaikina Pagėgių savivaldybės taryba.</w:t>
      </w:r>
    </w:p>
    <w:p w:rsidR="004314D5" w:rsidRDefault="004314D5" w:rsidP="00CF409A">
      <w:pPr>
        <w:numPr>
          <w:ilvl w:val="0"/>
          <w:numId w:val="15"/>
        </w:numPr>
        <w:tabs>
          <w:tab w:val="clear" w:pos="720"/>
          <w:tab w:val="num" w:pos="900"/>
        </w:tabs>
        <w:ind w:left="0" w:firstLine="540"/>
        <w:jc w:val="both"/>
      </w:pPr>
      <w:r w:rsidRPr="005974CD">
        <w:rPr>
          <w:spacing w:val="2"/>
        </w:rPr>
        <w:t>Paramos gavėjams skirtų lėšų apskaitą tvarko Savivaldybės administracijos Buhalterinės</w:t>
      </w:r>
      <w:r w:rsidRPr="00F76FA6">
        <w:t xml:space="preserve"> apskaitos skyrius.</w:t>
      </w:r>
    </w:p>
    <w:p w:rsidR="004314D5" w:rsidRDefault="004314D5" w:rsidP="00CF409A">
      <w:pPr>
        <w:numPr>
          <w:ilvl w:val="0"/>
          <w:numId w:val="15"/>
        </w:numPr>
        <w:tabs>
          <w:tab w:val="clear" w:pos="720"/>
          <w:tab w:val="num" w:pos="900"/>
        </w:tabs>
        <w:ind w:left="0" w:firstLine="540"/>
        <w:jc w:val="both"/>
      </w:pPr>
      <w:r w:rsidRPr="00F76FA6">
        <w:t>Už paramos lėšų tikslingą panaudojimą atsako Paramos gavėjas.</w:t>
      </w:r>
    </w:p>
    <w:p w:rsidR="004314D5" w:rsidRDefault="004314D5" w:rsidP="00CF409A">
      <w:pPr>
        <w:numPr>
          <w:ilvl w:val="0"/>
          <w:numId w:val="15"/>
        </w:numPr>
        <w:tabs>
          <w:tab w:val="clear" w:pos="720"/>
          <w:tab w:val="num" w:pos="900"/>
        </w:tabs>
        <w:ind w:left="0" w:firstLine="540"/>
        <w:jc w:val="both"/>
      </w:pPr>
      <w:r w:rsidRPr="004670BE">
        <w:rPr>
          <w:spacing w:val="-5"/>
        </w:rPr>
        <w:t>Paaiškėjus, kad skirta finansinė parama buvo panaudota ne pagal paskirtį arba ji nebuvo panau</w:t>
      </w:r>
      <w:r w:rsidRPr="004670BE">
        <w:rPr>
          <w:spacing w:val="-5"/>
        </w:rPr>
        <w:softHyphen/>
      </w:r>
      <w:r w:rsidRPr="00F76FA6">
        <w:t xml:space="preserve">dota, paramos gavėjas privalo lėšas grąžinti į savivaldybės biudžetą. To nepadarius lėšos išieškomos teisės aktų nustatyta tvarka. </w:t>
      </w:r>
    </w:p>
    <w:p w:rsidR="004314D5" w:rsidRDefault="004314D5" w:rsidP="00CF409A">
      <w:pPr>
        <w:numPr>
          <w:ilvl w:val="0"/>
          <w:numId w:val="15"/>
        </w:numPr>
        <w:tabs>
          <w:tab w:val="clear" w:pos="720"/>
          <w:tab w:val="num" w:pos="900"/>
        </w:tabs>
        <w:ind w:left="0" w:firstLine="540"/>
        <w:jc w:val="both"/>
      </w:pPr>
      <w:r w:rsidRPr="004670BE">
        <w:rPr>
          <w:color w:val="000000"/>
          <w:spacing w:val="-3"/>
        </w:rPr>
        <w:t>Paramos lėšų gavėjo veiklų ir lėšų panaudojimo</w:t>
      </w:r>
      <w:r w:rsidRPr="004670BE">
        <w:rPr>
          <w:spacing w:val="-3"/>
        </w:rPr>
        <w:t xml:space="preserve"> kontrolę vykdo Komisija ir Pagėgių savival</w:t>
      </w:r>
      <w:r w:rsidRPr="004670BE">
        <w:rPr>
          <w:spacing w:val="-3"/>
        </w:rPr>
        <w:softHyphen/>
      </w:r>
      <w:r w:rsidRPr="00F76FA6">
        <w:t xml:space="preserve">dybės kontrolės ir audito tarnyba, kitos institucijos, teisės aktų nustatyta tvarka. </w:t>
      </w:r>
    </w:p>
    <w:p w:rsidR="004314D5" w:rsidRPr="004670BE" w:rsidRDefault="004314D5" w:rsidP="00CF409A">
      <w:pPr>
        <w:numPr>
          <w:ilvl w:val="0"/>
          <w:numId w:val="15"/>
        </w:numPr>
        <w:tabs>
          <w:tab w:val="clear" w:pos="720"/>
          <w:tab w:val="num" w:pos="900"/>
        </w:tabs>
        <w:ind w:left="0" w:firstLine="540"/>
        <w:jc w:val="both"/>
        <w:rPr>
          <w:spacing w:val="-2"/>
        </w:rPr>
      </w:pPr>
      <w:r w:rsidRPr="004670BE">
        <w:rPr>
          <w:spacing w:val="-2"/>
        </w:rPr>
        <w:t>Komisija kiekvienais metais iki gegužės 1 d. už atliktą darbą atsiskaito Savivaldybės tarybai.</w:t>
      </w:r>
    </w:p>
    <w:p w:rsidR="004314D5" w:rsidRPr="00F76FA6" w:rsidRDefault="004314D5" w:rsidP="00CF409A">
      <w:pPr>
        <w:tabs>
          <w:tab w:val="left" w:pos="900"/>
        </w:tabs>
        <w:ind w:firstLine="540"/>
        <w:jc w:val="both"/>
      </w:pPr>
    </w:p>
    <w:p w:rsidR="004314D5" w:rsidRPr="00F76FA6" w:rsidRDefault="004314D5" w:rsidP="00CF409A">
      <w:pPr>
        <w:ind w:firstLine="720"/>
        <w:jc w:val="center"/>
        <w:rPr>
          <w:b/>
          <w:bCs/>
        </w:rPr>
      </w:pPr>
      <w:r w:rsidRPr="00F76FA6">
        <w:t>___________________________</w:t>
      </w:r>
    </w:p>
    <w:p w:rsidR="004314D5" w:rsidRPr="00F76FA6" w:rsidRDefault="004314D5" w:rsidP="00CF409A">
      <w:pPr>
        <w:ind w:firstLine="720"/>
        <w:jc w:val="both"/>
        <w:rPr>
          <w:b/>
          <w:bCs/>
        </w:rPr>
      </w:pPr>
    </w:p>
    <w:p w:rsidR="004314D5" w:rsidRPr="00F76FA6" w:rsidRDefault="004314D5" w:rsidP="00CF409A">
      <w:pPr>
        <w:ind w:firstLine="720"/>
        <w:jc w:val="both"/>
        <w:rPr>
          <w:b/>
          <w:bCs/>
        </w:rPr>
      </w:pPr>
    </w:p>
    <w:p w:rsidR="004314D5" w:rsidRDefault="004314D5" w:rsidP="00CF409A">
      <w:pPr>
        <w:ind w:left="1276"/>
        <w:jc w:val="right"/>
      </w:pPr>
      <w:r w:rsidRPr="00BB7778">
        <w:rPr>
          <w:b/>
          <w:bCs/>
        </w:rPr>
        <w:br w:type="page"/>
      </w:r>
      <w:r>
        <w:t>Pagėgių savivaldybės</w:t>
      </w:r>
      <w:r w:rsidRPr="002E3A7F">
        <w:t xml:space="preserve"> </w:t>
      </w:r>
      <w:r w:rsidRPr="008705F2">
        <w:t>smulkaus</w:t>
      </w:r>
    </w:p>
    <w:p w:rsidR="004314D5" w:rsidRDefault="004314D5" w:rsidP="00CF409A">
      <w:pPr>
        <w:tabs>
          <w:tab w:val="center" w:pos="4819"/>
          <w:tab w:val="right" w:pos="9638"/>
        </w:tabs>
        <w:jc w:val="center"/>
        <w:rPr>
          <w:color w:val="000000"/>
        </w:rPr>
      </w:pPr>
      <w:r>
        <w:t xml:space="preserve"> </w:t>
      </w:r>
      <w:r>
        <w:tab/>
        <w:t xml:space="preserve">                                                                                        </w:t>
      </w:r>
      <w:r w:rsidRPr="008705F2">
        <w:t>ir vidutinio verslo rėmimo</w:t>
      </w:r>
      <w:r w:rsidRPr="008705F2">
        <w:rPr>
          <w:color w:val="000000"/>
        </w:rPr>
        <w:t xml:space="preserve">, </w:t>
      </w:r>
    </w:p>
    <w:p w:rsidR="004314D5" w:rsidRDefault="004314D5" w:rsidP="00CF409A">
      <w:pPr>
        <w:tabs>
          <w:tab w:val="center" w:pos="4819"/>
          <w:tab w:val="right" w:pos="9638"/>
        </w:tabs>
        <w:jc w:val="center"/>
        <w:rPr>
          <w:color w:val="000000"/>
        </w:rPr>
      </w:pPr>
      <w:r>
        <w:rPr>
          <w:color w:val="000000"/>
        </w:rPr>
        <w:t xml:space="preserve">                                                                                                       </w:t>
      </w:r>
      <w:r w:rsidRPr="008705F2">
        <w:rPr>
          <w:color w:val="000000"/>
        </w:rPr>
        <w:t>paraiškų atrankos komisij</w:t>
      </w:r>
      <w:r>
        <w:rPr>
          <w:color w:val="000000"/>
        </w:rPr>
        <w:t>os</w:t>
      </w:r>
    </w:p>
    <w:p w:rsidR="004314D5" w:rsidRDefault="004314D5" w:rsidP="00CF409A">
      <w:pPr>
        <w:tabs>
          <w:tab w:val="center" w:pos="4819"/>
          <w:tab w:val="right" w:pos="9638"/>
        </w:tabs>
        <w:jc w:val="center"/>
        <w:rPr>
          <w:rFonts w:eastAsia="MS Mincho"/>
          <w:sz w:val="22"/>
          <w:szCs w:val="22"/>
        </w:rPr>
      </w:pPr>
      <w:r>
        <w:rPr>
          <w:color w:val="000000"/>
        </w:rPr>
        <w:t xml:space="preserve">                                                                                       nuostatų</w:t>
      </w:r>
      <w:r w:rsidRPr="008705F2">
        <w:rPr>
          <w:color w:val="000000"/>
        </w:rPr>
        <w:t xml:space="preserve"> </w:t>
      </w:r>
      <w:r w:rsidRPr="008705F2">
        <w:t xml:space="preserve"> </w:t>
      </w:r>
      <w:r>
        <w:rPr>
          <w:rFonts w:eastAsia="MS Mincho"/>
          <w:sz w:val="22"/>
          <w:szCs w:val="22"/>
        </w:rPr>
        <w:t>1</w:t>
      </w:r>
      <w:r w:rsidRPr="00256FD9">
        <w:rPr>
          <w:rFonts w:eastAsia="MS Mincho"/>
          <w:sz w:val="22"/>
          <w:szCs w:val="22"/>
        </w:rPr>
        <w:t xml:space="preserve"> priedas</w:t>
      </w:r>
    </w:p>
    <w:p w:rsidR="004314D5" w:rsidRPr="00256FD9" w:rsidRDefault="004314D5" w:rsidP="00CF409A">
      <w:pPr>
        <w:tabs>
          <w:tab w:val="center" w:pos="4819"/>
          <w:tab w:val="right" w:pos="9638"/>
        </w:tabs>
        <w:jc w:val="center"/>
        <w:rPr>
          <w:rFonts w:eastAsia="MS Mincho"/>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4314D5" w:rsidRPr="00BB7778" w:rsidTr="007A5F8B">
        <w:tc>
          <w:tcPr>
            <w:tcW w:w="9648" w:type="dxa"/>
          </w:tcPr>
          <w:p w:rsidR="004314D5" w:rsidRPr="00BB7778" w:rsidRDefault="004314D5" w:rsidP="007A5F8B"/>
        </w:tc>
      </w:tr>
    </w:tbl>
    <w:p w:rsidR="004314D5" w:rsidRPr="00BB7778" w:rsidRDefault="004314D5" w:rsidP="00CF409A">
      <w:pPr>
        <w:jc w:val="center"/>
        <w:rPr>
          <w:b/>
          <w:bCs/>
        </w:rPr>
      </w:pPr>
      <w:r w:rsidRPr="00BB7778">
        <w:rPr>
          <w:b/>
          <w:bCs/>
        </w:rPr>
        <w:t>(p</w:t>
      </w:r>
      <w:r>
        <w:rPr>
          <w:b/>
          <w:bCs/>
        </w:rPr>
        <w:t>araiškos</w:t>
      </w:r>
      <w:r w:rsidRPr="00BB7778">
        <w:rPr>
          <w:b/>
          <w:bCs/>
        </w:rPr>
        <w:t xml:space="preserve"> pavadinimas)</w:t>
      </w:r>
    </w:p>
    <w:p w:rsidR="004314D5" w:rsidRDefault="004314D5" w:rsidP="00CF409A"/>
    <w:p w:rsidR="004314D5" w:rsidRPr="00BB7778" w:rsidRDefault="004314D5" w:rsidP="00CF409A"/>
    <w:p w:rsidR="004314D5" w:rsidRPr="00BB7778" w:rsidRDefault="004314D5" w:rsidP="00CF409A">
      <w:pPr>
        <w:rPr>
          <w:b/>
          <w:bCs/>
        </w:rPr>
      </w:pPr>
      <w:r w:rsidRPr="00BB7778">
        <w:rPr>
          <w:b/>
          <w:bCs/>
        </w:rPr>
        <w:t>Gauta (data):_________</w:t>
      </w:r>
      <w:r w:rsidRPr="00BB7778">
        <w:rPr>
          <w:b/>
          <w:bCs/>
        </w:rPr>
        <w:tab/>
      </w:r>
      <w:r w:rsidRPr="00BB7778">
        <w:rPr>
          <w:b/>
          <w:bCs/>
        </w:rPr>
        <w:tab/>
      </w:r>
      <w:r w:rsidRPr="00BB7778">
        <w:rPr>
          <w:b/>
          <w:bCs/>
        </w:rPr>
        <w:tab/>
        <w:t>Paraiškos Nr. _________</w:t>
      </w:r>
    </w:p>
    <w:p w:rsidR="004314D5" w:rsidRPr="00BB7778" w:rsidRDefault="004314D5" w:rsidP="00CF409A"/>
    <w:p w:rsidR="004314D5" w:rsidRDefault="004314D5" w:rsidP="00CF409A"/>
    <w:p w:rsidR="004314D5" w:rsidRPr="00654F4D" w:rsidRDefault="004314D5" w:rsidP="00CF409A">
      <w:pPr>
        <w:pStyle w:val="Subtitle"/>
        <w:rPr>
          <w:rFonts w:ascii="Times New Roman" w:hAnsi="Times New Roman" w:cs="Times New Roman"/>
          <w:b/>
          <w:bCs/>
          <w:lang w:val="lt-LT"/>
        </w:rPr>
      </w:pPr>
      <w:r w:rsidRPr="00654F4D">
        <w:rPr>
          <w:rFonts w:ascii="Times New Roman" w:hAnsi="Times New Roman" w:cs="Times New Roman"/>
          <w:b/>
          <w:bCs/>
          <w:lang w:val="lt-LT"/>
        </w:rPr>
        <w:t xml:space="preserve">PARAIŠKA DĖL DALYVAVIMO 20___ METŲ PAGĖGIŲ SAVIVALDYBĖS </w:t>
      </w:r>
      <w:r>
        <w:rPr>
          <w:rFonts w:ascii="Times New Roman" w:hAnsi="Times New Roman" w:cs="Times New Roman"/>
          <w:b/>
          <w:bCs/>
          <w:lang w:val="lt-LT"/>
        </w:rPr>
        <w:t>SMULKAUS IR VIDUTINIO VERSLO</w:t>
      </w:r>
      <w:r w:rsidRPr="00654F4D">
        <w:rPr>
          <w:rFonts w:ascii="Times New Roman" w:hAnsi="Times New Roman" w:cs="Times New Roman"/>
          <w:b/>
          <w:bCs/>
          <w:caps/>
          <w:color w:val="000000"/>
          <w:lang w:val="lt-LT"/>
        </w:rPr>
        <w:t xml:space="preserve"> </w:t>
      </w:r>
      <w:r w:rsidRPr="00654F4D">
        <w:rPr>
          <w:rFonts w:ascii="Times New Roman" w:hAnsi="Times New Roman" w:cs="Times New Roman"/>
          <w:b/>
          <w:bCs/>
          <w:lang w:val="lt-LT"/>
        </w:rPr>
        <w:t>RĖMIMO PARAIŠKŲ FINANSAVIMO ATRANKOJE</w:t>
      </w:r>
    </w:p>
    <w:p w:rsidR="004314D5" w:rsidRDefault="004314D5" w:rsidP="00CF409A">
      <w:pPr>
        <w:spacing w:line="360" w:lineRule="auto"/>
        <w:jc w:val="center"/>
      </w:pPr>
    </w:p>
    <w:p w:rsidR="004314D5" w:rsidRPr="00BB7778" w:rsidRDefault="004314D5" w:rsidP="00CF409A">
      <w:pPr>
        <w:ind w:left="360"/>
        <w:jc w:val="center"/>
        <w:rPr>
          <w:b/>
          <w:bCs/>
        </w:rPr>
      </w:pPr>
      <w:r w:rsidRPr="00BB7778">
        <w:rPr>
          <w:b/>
          <w:bCs/>
        </w:rPr>
        <w:t>I. INFORMACIJA APIE PROJEKTO TEIKĖJĄ</w:t>
      </w:r>
    </w:p>
    <w:p w:rsidR="004314D5" w:rsidRDefault="004314D5" w:rsidP="00CF409A">
      <w:pPr>
        <w:jc w:val="center"/>
        <w:rPr>
          <w:b/>
          <w:bCs/>
        </w:rPr>
      </w:pPr>
    </w:p>
    <w:p w:rsidR="004314D5" w:rsidRPr="00BB7778" w:rsidRDefault="004314D5" w:rsidP="00CF409A">
      <w:pPr>
        <w:numPr>
          <w:ilvl w:val="0"/>
          <w:numId w:val="8"/>
        </w:numPr>
        <w:rPr>
          <w:snapToGrid w:val="0"/>
        </w:rPr>
      </w:pPr>
      <w:r w:rsidRPr="00BB7778">
        <w:rPr>
          <w:snapToGrid w:val="0"/>
        </w:rPr>
        <w:t>P</w:t>
      </w:r>
      <w:r>
        <w:rPr>
          <w:snapToGrid w:val="0"/>
        </w:rPr>
        <w:t>ARAIŠKOS</w:t>
      </w:r>
      <w:r w:rsidRPr="00BB7778">
        <w:rPr>
          <w:snapToGrid w:val="0"/>
        </w:rPr>
        <w:t xml:space="preserve"> TEIKĖJO DUOMENYS</w:t>
      </w:r>
    </w:p>
    <w:p w:rsidR="004314D5" w:rsidRDefault="004314D5" w:rsidP="00CF409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3213"/>
        <w:gridCol w:w="6051"/>
      </w:tblGrid>
      <w:tr w:rsidR="004314D5" w:rsidTr="007A5F8B">
        <w:tc>
          <w:tcPr>
            <w:tcW w:w="468" w:type="dxa"/>
          </w:tcPr>
          <w:p w:rsidR="004314D5" w:rsidRPr="00A20D9A" w:rsidRDefault="004314D5" w:rsidP="007A5F8B">
            <w:r w:rsidRPr="00A20D9A">
              <w:t>1</w:t>
            </w:r>
          </w:p>
        </w:tc>
        <w:tc>
          <w:tcPr>
            <w:tcW w:w="3240" w:type="dxa"/>
          </w:tcPr>
          <w:p w:rsidR="004314D5" w:rsidRPr="00A20D9A" w:rsidRDefault="004314D5" w:rsidP="007A5F8B">
            <w:r w:rsidRPr="00A20D9A">
              <w:t>Pavadinimas / vardas ir pavardė</w:t>
            </w:r>
          </w:p>
        </w:tc>
        <w:tc>
          <w:tcPr>
            <w:tcW w:w="6146" w:type="dxa"/>
          </w:tcPr>
          <w:p w:rsidR="004314D5" w:rsidRPr="00A20D9A" w:rsidRDefault="004314D5" w:rsidP="007A5F8B">
            <w:r w:rsidRPr="00A20D9A">
              <w:t>Aprašymas</w:t>
            </w:r>
          </w:p>
        </w:tc>
      </w:tr>
      <w:tr w:rsidR="004314D5" w:rsidTr="007A5F8B">
        <w:tc>
          <w:tcPr>
            <w:tcW w:w="468" w:type="dxa"/>
          </w:tcPr>
          <w:p w:rsidR="004314D5" w:rsidRPr="00A20D9A" w:rsidRDefault="004314D5" w:rsidP="007A5F8B">
            <w:r w:rsidRPr="00A20D9A">
              <w:t>2</w:t>
            </w:r>
          </w:p>
        </w:tc>
        <w:tc>
          <w:tcPr>
            <w:tcW w:w="3240" w:type="dxa"/>
          </w:tcPr>
          <w:p w:rsidR="004314D5" w:rsidRPr="00A20D9A" w:rsidRDefault="004314D5" w:rsidP="007A5F8B">
            <w:r w:rsidRPr="00A20D9A">
              <w:t xml:space="preserve">Kodas / verslo liudijimo numeris </w:t>
            </w:r>
          </w:p>
        </w:tc>
        <w:tc>
          <w:tcPr>
            <w:tcW w:w="6146" w:type="dxa"/>
          </w:tcPr>
          <w:p w:rsidR="004314D5" w:rsidRDefault="004314D5" w:rsidP="007A5F8B"/>
        </w:tc>
      </w:tr>
      <w:tr w:rsidR="004314D5" w:rsidTr="007A5F8B">
        <w:tc>
          <w:tcPr>
            <w:tcW w:w="468" w:type="dxa"/>
          </w:tcPr>
          <w:p w:rsidR="004314D5" w:rsidRPr="00A20D9A" w:rsidRDefault="004314D5" w:rsidP="007A5F8B">
            <w:r w:rsidRPr="00A20D9A">
              <w:t>3</w:t>
            </w:r>
          </w:p>
        </w:tc>
        <w:tc>
          <w:tcPr>
            <w:tcW w:w="3240" w:type="dxa"/>
          </w:tcPr>
          <w:p w:rsidR="004314D5" w:rsidRPr="00A20D9A" w:rsidRDefault="004314D5" w:rsidP="007A5F8B">
            <w:r w:rsidRPr="00A20D9A">
              <w:t>Registracijos adresas / gyvenamoji vieta, jei pareiškėjas fizinis asmuo</w:t>
            </w:r>
          </w:p>
        </w:tc>
        <w:tc>
          <w:tcPr>
            <w:tcW w:w="6146" w:type="dxa"/>
          </w:tcPr>
          <w:p w:rsidR="004314D5" w:rsidRDefault="004314D5" w:rsidP="007A5F8B"/>
        </w:tc>
      </w:tr>
      <w:tr w:rsidR="004314D5" w:rsidTr="007A5F8B">
        <w:tc>
          <w:tcPr>
            <w:tcW w:w="468" w:type="dxa"/>
          </w:tcPr>
          <w:p w:rsidR="004314D5" w:rsidRPr="00A20D9A" w:rsidRDefault="004314D5" w:rsidP="007A5F8B">
            <w:r w:rsidRPr="00A20D9A">
              <w:t>4</w:t>
            </w:r>
          </w:p>
        </w:tc>
        <w:tc>
          <w:tcPr>
            <w:tcW w:w="3240" w:type="dxa"/>
          </w:tcPr>
          <w:p w:rsidR="004314D5" w:rsidRPr="00A20D9A" w:rsidRDefault="004314D5" w:rsidP="007A5F8B">
            <w:r w:rsidRPr="00A20D9A">
              <w:t>Buveinės adresas</w:t>
            </w:r>
          </w:p>
        </w:tc>
        <w:tc>
          <w:tcPr>
            <w:tcW w:w="6146" w:type="dxa"/>
          </w:tcPr>
          <w:p w:rsidR="004314D5" w:rsidRDefault="004314D5" w:rsidP="007A5F8B"/>
        </w:tc>
      </w:tr>
      <w:tr w:rsidR="004314D5" w:rsidTr="007A5F8B">
        <w:tc>
          <w:tcPr>
            <w:tcW w:w="468" w:type="dxa"/>
          </w:tcPr>
          <w:p w:rsidR="004314D5" w:rsidRPr="00A20D9A" w:rsidRDefault="004314D5" w:rsidP="007A5F8B">
            <w:r w:rsidRPr="00A20D9A">
              <w:t>5</w:t>
            </w:r>
          </w:p>
        </w:tc>
        <w:tc>
          <w:tcPr>
            <w:tcW w:w="3240" w:type="dxa"/>
          </w:tcPr>
          <w:p w:rsidR="004314D5" w:rsidRPr="00A20D9A" w:rsidRDefault="004314D5" w:rsidP="007A5F8B">
            <w:r w:rsidRPr="00A20D9A">
              <w:t xml:space="preserve">Telefonas, faksas, el. paštas </w:t>
            </w:r>
          </w:p>
        </w:tc>
        <w:tc>
          <w:tcPr>
            <w:tcW w:w="6146" w:type="dxa"/>
          </w:tcPr>
          <w:p w:rsidR="004314D5" w:rsidRDefault="004314D5" w:rsidP="007A5F8B"/>
        </w:tc>
      </w:tr>
      <w:tr w:rsidR="004314D5" w:rsidTr="007A5F8B">
        <w:tc>
          <w:tcPr>
            <w:tcW w:w="468" w:type="dxa"/>
          </w:tcPr>
          <w:p w:rsidR="004314D5" w:rsidRPr="00A20D9A" w:rsidRDefault="004314D5" w:rsidP="007A5F8B">
            <w:r w:rsidRPr="00A20D9A">
              <w:t>6</w:t>
            </w:r>
          </w:p>
        </w:tc>
        <w:tc>
          <w:tcPr>
            <w:tcW w:w="3240" w:type="dxa"/>
          </w:tcPr>
          <w:p w:rsidR="004314D5" w:rsidRPr="00A20D9A" w:rsidRDefault="004314D5" w:rsidP="007A5F8B">
            <w:r w:rsidRPr="00A20D9A">
              <w:t xml:space="preserve">Banko pavadinimas </w:t>
            </w:r>
          </w:p>
        </w:tc>
        <w:tc>
          <w:tcPr>
            <w:tcW w:w="6146" w:type="dxa"/>
          </w:tcPr>
          <w:p w:rsidR="004314D5" w:rsidRDefault="004314D5" w:rsidP="007A5F8B">
            <w:pPr>
              <w:rPr>
                <w:i/>
                <w:iCs/>
              </w:rPr>
            </w:pPr>
          </w:p>
        </w:tc>
      </w:tr>
      <w:tr w:rsidR="004314D5" w:rsidTr="007A5F8B">
        <w:tc>
          <w:tcPr>
            <w:tcW w:w="468" w:type="dxa"/>
          </w:tcPr>
          <w:p w:rsidR="004314D5" w:rsidRPr="00A20D9A" w:rsidRDefault="004314D5" w:rsidP="007A5F8B">
            <w:r w:rsidRPr="00A20D9A">
              <w:t>7</w:t>
            </w:r>
          </w:p>
        </w:tc>
        <w:tc>
          <w:tcPr>
            <w:tcW w:w="3240" w:type="dxa"/>
          </w:tcPr>
          <w:p w:rsidR="004314D5" w:rsidRPr="00A20D9A" w:rsidRDefault="004314D5" w:rsidP="007A5F8B">
            <w:r w:rsidRPr="00A20D9A">
              <w:t xml:space="preserve">Banko kodas </w:t>
            </w:r>
          </w:p>
        </w:tc>
        <w:tc>
          <w:tcPr>
            <w:tcW w:w="6146" w:type="dxa"/>
          </w:tcPr>
          <w:p w:rsidR="004314D5" w:rsidRDefault="004314D5" w:rsidP="007A5F8B">
            <w:pPr>
              <w:rPr>
                <w:i/>
                <w:iCs/>
              </w:rPr>
            </w:pPr>
          </w:p>
        </w:tc>
      </w:tr>
      <w:tr w:rsidR="004314D5" w:rsidTr="007A5F8B">
        <w:tc>
          <w:tcPr>
            <w:tcW w:w="468" w:type="dxa"/>
          </w:tcPr>
          <w:p w:rsidR="004314D5" w:rsidRPr="00A20D9A" w:rsidRDefault="004314D5" w:rsidP="007A5F8B">
            <w:r w:rsidRPr="00A20D9A">
              <w:t>8</w:t>
            </w:r>
          </w:p>
        </w:tc>
        <w:tc>
          <w:tcPr>
            <w:tcW w:w="3240" w:type="dxa"/>
          </w:tcPr>
          <w:p w:rsidR="004314D5" w:rsidRPr="00A20D9A" w:rsidRDefault="004314D5" w:rsidP="007A5F8B">
            <w:r w:rsidRPr="00A20D9A">
              <w:t>Atsiskaitomosios sąskaitos Nr.</w:t>
            </w:r>
          </w:p>
        </w:tc>
        <w:tc>
          <w:tcPr>
            <w:tcW w:w="6146" w:type="dxa"/>
          </w:tcPr>
          <w:p w:rsidR="004314D5" w:rsidRDefault="004314D5" w:rsidP="007A5F8B">
            <w:pPr>
              <w:rPr>
                <w:i/>
                <w:iCs/>
              </w:rPr>
            </w:pPr>
          </w:p>
        </w:tc>
      </w:tr>
      <w:tr w:rsidR="004314D5" w:rsidTr="007A5F8B">
        <w:trPr>
          <w:trHeight w:val="210"/>
        </w:trPr>
        <w:tc>
          <w:tcPr>
            <w:tcW w:w="468" w:type="dxa"/>
          </w:tcPr>
          <w:p w:rsidR="004314D5" w:rsidRPr="00A20D9A" w:rsidRDefault="004314D5" w:rsidP="007A5F8B">
            <w:r w:rsidRPr="00A20D9A">
              <w:t>9</w:t>
            </w:r>
          </w:p>
        </w:tc>
        <w:tc>
          <w:tcPr>
            <w:tcW w:w="3240" w:type="dxa"/>
          </w:tcPr>
          <w:p w:rsidR="004314D5" w:rsidRPr="00A20D9A" w:rsidRDefault="004314D5" w:rsidP="007A5F8B">
            <w:r w:rsidRPr="00A20D9A">
              <w:t>Pagrindinės veiklos kodas pagal EVRK</w:t>
            </w:r>
          </w:p>
        </w:tc>
        <w:tc>
          <w:tcPr>
            <w:tcW w:w="6146" w:type="dxa"/>
          </w:tcPr>
          <w:p w:rsidR="004314D5" w:rsidRDefault="004314D5" w:rsidP="007A5F8B">
            <w:pPr>
              <w:rPr>
                <w:i/>
                <w:iCs/>
              </w:rPr>
            </w:pPr>
          </w:p>
        </w:tc>
      </w:tr>
      <w:tr w:rsidR="004314D5" w:rsidTr="007A5F8B">
        <w:trPr>
          <w:trHeight w:val="210"/>
        </w:trPr>
        <w:tc>
          <w:tcPr>
            <w:tcW w:w="468" w:type="dxa"/>
          </w:tcPr>
          <w:p w:rsidR="004314D5" w:rsidRPr="00A20D9A" w:rsidRDefault="004314D5" w:rsidP="007A5F8B">
            <w:r w:rsidRPr="00A20D9A">
              <w:t>10</w:t>
            </w:r>
          </w:p>
        </w:tc>
        <w:tc>
          <w:tcPr>
            <w:tcW w:w="3240" w:type="dxa"/>
          </w:tcPr>
          <w:p w:rsidR="004314D5" w:rsidRPr="00A20D9A" w:rsidRDefault="004314D5" w:rsidP="007A5F8B">
            <w:r w:rsidRPr="00A20D9A">
              <w:t>Veiklos srities aprašymas</w:t>
            </w:r>
          </w:p>
        </w:tc>
        <w:tc>
          <w:tcPr>
            <w:tcW w:w="6146" w:type="dxa"/>
          </w:tcPr>
          <w:p w:rsidR="004314D5" w:rsidRDefault="004314D5" w:rsidP="007A5F8B">
            <w:pPr>
              <w:rPr>
                <w:i/>
                <w:iCs/>
              </w:rPr>
            </w:pPr>
          </w:p>
        </w:tc>
      </w:tr>
      <w:tr w:rsidR="004314D5" w:rsidTr="007A5F8B">
        <w:trPr>
          <w:trHeight w:val="210"/>
        </w:trPr>
        <w:tc>
          <w:tcPr>
            <w:tcW w:w="468" w:type="dxa"/>
          </w:tcPr>
          <w:p w:rsidR="004314D5" w:rsidRPr="00A20D9A" w:rsidRDefault="004314D5" w:rsidP="007A5F8B">
            <w:r w:rsidRPr="00A20D9A">
              <w:t>10.1.</w:t>
            </w:r>
          </w:p>
        </w:tc>
        <w:tc>
          <w:tcPr>
            <w:tcW w:w="3240" w:type="dxa"/>
          </w:tcPr>
          <w:p w:rsidR="004314D5" w:rsidRPr="00A20D9A" w:rsidRDefault="004314D5" w:rsidP="007A5F8B">
            <w:r w:rsidRPr="00A20D9A">
              <w:rPr>
                <w:rFonts w:eastAsia="MS Mincho"/>
              </w:rPr>
              <w:t>Naujų darbo vietų įkūrimas</w:t>
            </w:r>
          </w:p>
        </w:tc>
        <w:tc>
          <w:tcPr>
            <w:tcW w:w="6146" w:type="dxa"/>
          </w:tcPr>
          <w:p w:rsidR="004314D5" w:rsidRDefault="004314D5" w:rsidP="007A5F8B">
            <w:pPr>
              <w:rPr>
                <w:i/>
                <w:iCs/>
              </w:rPr>
            </w:pPr>
          </w:p>
        </w:tc>
      </w:tr>
      <w:tr w:rsidR="004314D5" w:rsidTr="007A5F8B">
        <w:trPr>
          <w:trHeight w:val="210"/>
        </w:trPr>
        <w:tc>
          <w:tcPr>
            <w:tcW w:w="468" w:type="dxa"/>
          </w:tcPr>
          <w:p w:rsidR="004314D5" w:rsidRPr="00A20D9A" w:rsidRDefault="004314D5" w:rsidP="007A5F8B">
            <w:r w:rsidRPr="00A20D9A">
              <w:t>10.2.</w:t>
            </w:r>
          </w:p>
        </w:tc>
        <w:tc>
          <w:tcPr>
            <w:tcW w:w="3240" w:type="dxa"/>
          </w:tcPr>
          <w:p w:rsidR="004314D5" w:rsidRPr="00A20D9A" w:rsidRDefault="004314D5" w:rsidP="007A5F8B">
            <w:r w:rsidRPr="00A20D9A">
              <w:t>Patalpų įrengimas, darbo įrankių, medžiagų, priemonių, reikalingų paslaugų teikimas ar produkto gamyba ir realizacija</w:t>
            </w:r>
          </w:p>
        </w:tc>
        <w:tc>
          <w:tcPr>
            <w:tcW w:w="6146" w:type="dxa"/>
          </w:tcPr>
          <w:p w:rsidR="004314D5" w:rsidRDefault="004314D5" w:rsidP="007A5F8B">
            <w:pPr>
              <w:rPr>
                <w:i/>
                <w:iCs/>
              </w:rPr>
            </w:pPr>
          </w:p>
        </w:tc>
      </w:tr>
      <w:tr w:rsidR="004314D5" w:rsidTr="007A5F8B">
        <w:trPr>
          <w:trHeight w:val="210"/>
        </w:trPr>
        <w:tc>
          <w:tcPr>
            <w:tcW w:w="468" w:type="dxa"/>
          </w:tcPr>
          <w:p w:rsidR="004314D5" w:rsidRPr="00A20D9A" w:rsidRDefault="004314D5" w:rsidP="007A5F8B">
            <w:r w:rsidRPr="00A20D9A">
              <w:t>10.3.</w:t>
            </w:r>
          </w:p>
        </w:tc>
        <w:tc>
          <w:tcPr>
            <w:tcW w:w="3240" w:type="dxa"/>
          </w:tcPr>
          <w:p w:rsidR="004314D5" w:rsidRPr="00A20D9A" w:rsidRDefault="004314D5" w:rsidP="007A5F8B">
            <w:r w:rsidRPr="00A20D9A">
              <w:t>Dalies palūkanų už banko kreditus padengimas</w:t>
            </w:r>
          </w:p>
        </w:tc>
        <w:tc>
          <w:tcPr>
            <w:tcW w:w="6146" w:type="dxa"/>
          </w:tcPr>
          <w:p w:rsidR="004314D5" w:rsidRDefault="004314D5" w:rsidP="007A5F8B">
            <w:pPr>
              <w:rPr>
                <w:i/>
                <w:iCs/>
              </w:rPr>
            </w:pPr>
          </w:p>
        </w:tc>
      </w:tr>
      <w:tr w:rsidR="004314D5" w:rsidTr="007A5F8B">
        <w:trPr>
          <w:trHeight w:val="210"/>
        </w:trPr>
        <w:tc>
          <w:tcPr>
            <w:tcW w:w="468" w:type="dxa"/>
          </w:tcPr>
          <w:p w:rsidR="004314D5" w:rsidRPr="00A20D9A" w:rsidRDefault="004314D5" w:rsidP="007A5F8B">
            <w:r w:rsidRPr="00A20D9A">
              <w:t>10.4.</w:t>
            </w:r>
          </w:p>
        </w:tc>
        <w:tc>
          <w:tcPr>
            <w:tcW w:w="3240" w:type="dxa"/>
          </w:tcPr>
          <w:p w:rsidR="004314D5" w:rsidRPr="00A20D9A" w:rsidRDefault="004314D5" w:rsidP="007A5F8B">
            <w:r w:rsidRPr="00A20D9A">
              <w:t>Savivaldybės smulkiojo ir vidutinio verslo subjektų dalyvavimas Lietuvoje ir užsienyje vykstančiose parodose, mugėse, misijojse</w:t>
            </w:r>
          </w:p>
        </w:tc>
        <w:tc>
          <w:tcPr>
            <w:tcW w:w="6146" w:type="dxa"/>
          </w:tcPr>
          <w:p w:rsidR="004314D5" w:rsidRDefault="004314D5" w:rsidP="007A5F8B">
            <w:pPr>
              <w:rPr>
                <w:i/>
                <w:iCs/>
              </w:rPr>
            </w:pPr>
          </w:p>
        </w:tc>
      </w:tr>
      <w:tr w:rsidR="004314D5" w:rsidTr="007A5F8B">
        <w:trPr>
          <w:trHeight w:val="210"/>
        </w:trPr>
        <w:tc>
          <w:tcPr>
            <w:tcW w:w="468" w:type="dxa"/>
          </w:tcPr>
          <w:p w:rsidR="004314D5" w:rsidRPr="00A20D9A" w:rsidRDefault="004314D5" w:rsidP="007A5F8B">
            <w:r w:rsidRPr="00A20D9A">
              <w:t>10.5.</w:t>
            </w:r>
          </w:p>
        </w:tc>
        <w:tc>
          <w:tcPr>
            <w:tcW w:w="3240" w:type="dxa"/>
          </w:tcPr>
          <w:p w:rsidR="004314D5" w:rsidRPr="00A20D9A" w:rsidRDefault="004314D5" w:rsidP="007A5F8B">
            <w:r w:rsidRPr="00A20D9A">
              <w:t>Naujų interneto svetainių kūrimas arba nuoma</w:t>
            </w:r>
          </w:p>
        </w:tc>
        <w:tc>
          <w:tcPr>
            <w:tcW w:w="6146" w:type="dxa"/>
          </w:tcPr>
          <w:p w:rsidR="004314D5" w:rsidRDefault="004314D5" w:rsidP="007A5F8B">
            <w:pPr>
              <w:rPr>
                <w:i/>
                <w:iCs/>
              </w:rPr>
            </w:pPr>
          </w:p>
        </w:tc>
      </w:tr>
      <w:tr w:rsidR="004314D5" w:rsidTr="007A5F8B">
        <w:trPr>
          <w:trHeight w:val="210"/>
        </w:trPr>
        <w:tc>
          <w:tcPr>
            <w:tcW w:w="468" w:type="dxa"/>
          </w:tcPr>
          <w:p w:rsidR="004314D5" w:rsidRPr="00A20D9A" w:rsidRDefault="004314D5" w:rsidP="007A5F8B">
            <w:r w:rsidRPr="00A20D9A">
              <w:t>10.6.</w:t>
            </w:r>
          </w:p>
        </w:tc>
        <w:tc>
          <w:tcPr>
            <w:tcW w:w="3240" w:type="dxa"/>
          </w:tcPr>
          <w:p w:rsidR="004314D5" w:rsidRPr="00A20D9A" w:rsidRDefault="004314D5" w:rsidP="007A5F8B">
            <w:r w:rsidRPr="00A20D9A">
              <w:t>Naujos įmonės steigimas</w:t>
            </w:r>
          </w:p>
        </w:tc>
        <w:tc>
          <w:tcPr>
            <w:tcW w:w="6146" w:type="dxa"/>
          </w:tcPr>
          <w:p w:rsidR="004314D5" w:rsidRDefault="004314D5" w:rsidP="007A5F8B">
            <w:pPr>
              <w:rPr>
                <w:i/>
                <w:iCs/>
              </w:rPr>
            </w:pPr>
          </w:p>
        </w:tc>
      </w:tr>
      <w:tr w:rsidR="004314D5" w:rsidTr="007A5F8B">
        <w:trPr>
          <w:trHeight w:val="210"/>
        </w:trPr>
        <w:tc>
          <w:tcPr>
            <w:tcW w:w="468" w:type="dxa"/>
          </w:tcPr>
          <w:p w:rsidR="004314D5" w:rsidRPr="00A20D9A" w:rsidRDefault="004314D5" w:rsidP="007A5F8B"/>
        </w:tc>
        <w:tc>
          <w:tcPr>
            <w:tcW w:w="3240" w:type="dxa"/>
          </w:tcPr>
          <w:p w:rsidR="004314D5" w:rsidRPr="00A20D9A" w:rsidRDefault="004314D5" w:rsidP="007A5F8B"/>
        </w:tc>
        <w:tc>
          <w:tcPr>
            <w:tcW w:w="6146" w:type="dxa"/>
          </w:tcPr>
          <w:p w:rsidR="004314D5" w:rsidRDefault="004314D5" w:rsidP="007A5F8B">
            <w:pPr>
              <w:rPr>
                <w:i/>
                <w:iCs/>
              </w:rPr>
            </w:pPr>
          </w:p>
        </w:tc>
      </w:tr>
    </w:tbl>
    <w:p w:rsidR="004314D5" w:rsidRDefault="004314D5" w:rsidP="00CF409A">
      <w:pPr>
        <w:keepNext/>
        <w:spacing w:line="360" w:lineRule="auto"/>
      </w:pPr>
    </w:p>
    <w:p w:rsidR="004314D5" w:rsidRPr="00C53C85" w:rsidRDefault="004314D5" w:rsidP="00CF409A">
      <w:pPr>
        <w:keepNext/>
        <w:spacing w:line="360" w:lineRule="auto"/>
        <w:rPr>
          <w:b/>
          <w:bCs/>
          <w:lang w:val="pt-BR"/>
        </w:rPr>
      </w:pPr>
      <w:r w:rsidRPr="00C53C85">
        <w:rPr>
          <w:b/>
          <w:bCs/>
          <w:lang w:val="pt-BR"/>
        </w:rPr>
        <w:t>2. Informacija apie prašyme pažymėtos priemonės įgyvendinimą: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0"/>
      </w:tblGrid>
      <w:tr w:rsidR="004314D5" w:rsidRPr="00907276" w:rsidTr="007A5F8B">
        <w:tc>
          <w:tcPr>
            <w:tcW w:w="10385" w:type="dxa"/>
          </w:tcPr>
          <w:p w:rsidR="004314D5" w:rsidRPr="00C02940" w:rsidRDefault="004314D5" w:rsidP="007A5F8B">
            <w:pPr>
              <w:jc w:val="both"/>
              <w:rPr>
                <w:i/>
                <w:iCs/>
                <w:lang w:val="pt-BR"/>
              </w:rPr>
            </w:pPr>
            <w:r w:rsidRPr="00C02940">
              <w:rPr>
                <w:i/>
                <w:iCs/>
                <w:sz w:val="22"/>
                <w:szCs w:val="22"/>
                <w:lang w:val="pt-BR"/>
              </w:rPr>
              <w:t>Trumpai išdėstoma esmė (apie įgyvendintą priemonę: vykdymo laikas, vieta, bendra priemonės įgyvendinimo vertė, apibūdinama dabartinė ūkio subjekto būklė, plėtros tikslai ir būdai bei priemonės numatytiems tikslams pasiekti ir kita)</w:t>
            </w:r>
          </w:p>
        </w:tc>
      </w:tr>
    </w:tbl>
    <w:p w:rsidR="004314D5" w:rsidRPr="00C02940" w:rsidRDefault="004314D5" w:rsidP="00CF409A">
      <w:pPr>
        <w:rPr>
          <w:lang w:val="pt-BR"/>
        </w:rPr>
      </w:pPr>
    </w:p>
    <w:p w:rsidR="004314D5" w:rsidRDefault="004314D5" w:rsidP="00CF409A">
      <w:pPr>
        <w:rPr>
          <w:b/>
          <w:bCs/>
        </w:rPr>
      </w:pPr>
      <w:r>
        <w:rPr>
          <w:b/>
          <w:bCs/>
        </w:rPr>
        <w:t>3. Laukiami rezultatai</w:t>
      </w:r>
    </w:p>
    <w:p w:rsidR="004314D5" w:rsidRDefault="004314D5" w:rsidP="00CF409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0"/>
      </w:tblGrid>
      <w:tr w:rsidR="004314D5" w:rsidTr="007A5F8B">
        <w:tc>
          <w:tcPr>
            <w:tcW w:w="10385" w:type="dxa"/>
          </w:tcPr>
          <w:p w:rsidR="004314D5" w:rsidRDefault="004314D5" w:rsidP="007A5F8B">
            <w:pPr>
              <w:rPr>
                <w:i/>
                <w:iCs/>
              </w:rPr>
            </w:pPr>
            <w:r>
              <w:rPr>
                <w:i/>
                <w:iCs/>
                <w:sz w:val="22"/>
                <w:szCs w:val="22"/>
              </w:rPr>
              <w:t>Turi būti atsakyta į klausimą, ar padarytos investicijos atsipirks ir per kiek laiko, kokią naudą priemonė duos ūkio subjektui, savivaldybei</w:t>
            </w:r>
          </w:p>
        </w:tc>
      </w:tr>
    </w:tbl>
    <w:p w:rsidR="004314D5" w:rsidRDefault="004314D5" w:rsidP="00CF409A"/>
    <w:p w:rsidR="004314D5" w:rsidRDefault="004314D5" w:rsidP="00CF409A">
      <w:pPr>
        <w:rPr>
          <w:b/>
          <w:bCs/>
        </w:rPr>
      </w:pPr>
      <w:r>
        <w:rPr>
          <w:b/>
          <w:bCs/>
        </w:rPr>
        <w:t>4. Priemonės tęstinumas</w:t>
      </w:r>
    </w:p>
    <w:p w:rsidR="004314D5" w:rsidRDefault="004314D5" w:rsidP="00CF409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0"/>
      </w:tblGrid>
      <w:tr w:rsidR="004314D5" w:rsidTr="007A5F8B">
        <w:tc>
          <w:tcPr>
            <w:tcW w:w="10385" w:type="dxa"/>
          </w:tcPr>
          <w:p w:rsidR="004314D5" w:rsidRDefault="004314D5" w:rsidP="007A5F8B">
            <w:pPr>
              <w:keepNext/>
              <w:outlineLvl w:val="2"/>
              <w:rPr>
                <w:i/>
                <w:iCs/>
              </w:rPr>
            </w:pPr>
            <w:r>
              <w:rPr>
                <w:i/>
                <w:iCs/>
                <w:sz w:val="22"/>
                <w:szCs w:val="22"/>
              </w:rPr>
              <w:t xml:space="preserve">Turi būti atsakyta į klausimą, kokios tolimesnės perspektyvos  </w:t>
            </w:r>
          </w:p>
        </w:tc>
      </w:tr>
    </w:tbl>
    <w:p w:rsidR="004314D5" w:rsidRDefault="004314D5" w:rsidP="00CF409A"/>
    <w:p w:rsidR="004314D5" w:rsidRDefault="004314D5" w:rsidP="00CF409A">
      <w:pPr>
        <w:rPr>
          <w:b/>
          <w:bCs/>
        </w:rPr>
      </w:pPr>
      <w:r>
        <w:rPr>
          <w:b/>
          <w:bCs/>
        </w:rPr>
        <w:t>5. Partneris ir jų indėlis</w:t>
      </w:r>
      <w:r>
        <w:rPr>
          <w:b/>
          <w:bCs/>
          <w:i/>
          <w:iCs/>
        </w:rPr>
        <w:t xml:space="preserve">* </w:t>
      </w:r>
    </w:p>
    <w:p w:rsidR="004314D5" w:rsidRPr="00F70E8E" w:rsidRDefault="004314D5" w:rsidP="00CF409A"/>
    <w:p w:rsidR="004314D5" w:rsidRDefault="004314D5" w:rsidP="00CF409A">
      <w:pPr>
        <w:pBdr>
          <w:top w:val="single" w:sz="4" w:space="1" w:color="auto"/>
          <w:left w:val="single" w:sz="4" w:space="4" w:color="auto"/>
          <w:bottom w:val="single" w:sz="4" w:space="1" w:color="auto"/>
          <w:right w:val="single" w:sz="4" w:space="4" w:color="auto"/>
        </w:pBdr>
      </w:pPr>
    </w:p>
    <w:p w:rsidR="004314D5" w:rsidRDefault="004314D5" w:rsidP="00CF409A">
      <w:pPr>
        <w:rPr>
          <w:i/>
          <w:iCs/>
        </w:rPr>
      </w:pPr>
      <w:r>
        <w:rPr>
          <w:i/>
          <w:iCs/>
        </w:rPr>
        <w:t xml:space="preserve">* pildoma esant partneriui (-iams). jei veiklos vykdomos kartu su partneriu, turi būti pateiktas partnerio sutikimas kartu įgyvendinti projektą. </w:t>
      </w:r>
    </w:p>
    <w:p w:rsidR="004314D5" w:rsidRPr="00F70E8E" w:rsidRDefault="004314D5" w:rsidP="00CF409A">
      <w:pPr>
        <w:keepNext/>
        <w:spacing w:line="360" w:lineRule="auto"/>
        <w:rPr>
          <w:b/>
          <w:bCs/>
        </w:rPr>
      </w:pPr>
      <w:r w:rsidRPr="00F70E8E">
        <w:rPr>
          <w:b/>
          <w:bCs/>
        </w:rPr>
        <w:t>6. Padarytų</w:t>
      </w:r>
      <w:r>
        <w:rPr>
          <w:b/>
          <w:bCs/>
        </w:rPr>
        <w:t>/prašomų  i</w:t>
      </w:r>
      <w:r w:rsidRPr="00F70E8E">
        <w:rPr>
          <w:b/>
          <w:bCs/>
        </w:rPr>
        <w:t>šlaidų</w:t>
      </w:r>
      <w:r>
        <w:rPr>
          <w:b/>
          <w:bCs/>
        </w:rPr>
        <w:t xml:space="preserve">  s</w:t>
      </w:r>
      <w:r w:rsidRPr="00F70E8E">
        <w:rPr>
          <w:b/>
          <w:bCs/>
        </w:rPr>
        <w:t>uma</w:t>
      </w:r>
    </w:p>
    <w:p w:rsidR="004314D5" w:rsidRDefault="004314D5" w:rsidP="00CF409A">
      <w:pPr>
        <w:jc w:val="both"/>
      </w:pPr>
      <w:r>
        <w:t>_________ Eur</w:t>
      </w:r>
    </w:p>
    <w:p w:rsidR="004314D5" w:rsidRDefault="004314D5" w:rsidP="00CF409A"/>
    <w:p w:rsidR="004314D5" w:rsidRDefault="004314D5" w:rsidP="00CF409A">
      <w:pPr>
        <w:rPr>
          <w:b/>
          <w:bCs/>
        </w:rPr>
      </w:pPr>
      <w:r>
        <w:rPr>
          <w:b/>
          <w:bCs/>
        </w:rPr>
        <w:t xml:space="preserve">7. Veiklos, kurios galėtų būti remiamos </w:t>
      </w:r>
    </w:p>
    <w:p w:rsidR="004314D5" w:rsidRDefault="004314D5" w:rsidP="00CF409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00"/>
        <w:gridCol w:w="2006"/>
      </w:tblGrid>
      <w:tr w:rsidR="004314D5" w:rsidTr="007A5F8B">
        <w:tc>
          <w:tcPr>
            <w:tcW w:w="648" w:type="dxa"/>
          </w:tcPr>
          <w:p w:rsidR="004314D5" w:rsidRDefault="004314D5" w:rsidP="007A5F8B"/>
        </w:tc>
        <w:tc>
          <w:tcPr>
            <w:tcW w:w="7200" w:type="dxa"/>
            <w:vAlign w:val="center"/>
          </w:tcPr>
          <w:p w:rsidR="004314D5" w:rsidRDefault="004314D5" w:rsidP="007A5F8B">
            <w:pPr>
              <w:jc w:val="center"/>
              <w:rPr>
                <w:b/>
                <w:bCs/>
              </w:rPr>
            </w:pPr>
            <w:r>
              <w:rPr>
                <w:b/>
                <w:bCs/>
              </w:rPr>
              <w:t>Išlaidų paskirtis</w:t>
            </w:r>
          </w:p>
        </w:tc>
        <w:tc>
          <w:tcPr>
            <w:tcW w:w="2006" w:type="dxa"/>
            <w:vAlign w:val="center"/>
          </w:tcPr>
          <w:p w:rsidR="004314D5" w:rsidRDefault="004314D5" w:rsidP="007A5F8B">
            <w:pPr>
              <w:jc w:val="center"/>
              <w:rPr>
                <w:b/>
                <w:bCs/>
              </w:rPr>
            </w:pPr>
            <w:r>
              <w:rPr>
                <w:b/>
                <w:bCs/>
              </w:rPr>
              <w:t>Suma, Eur</w:t>
            </w:r>
          </w:p>
        </w:tc>
      </w:tr>
      <w:tr w:rsidR="004314D5" w:rsidTr="007A5F8B">
        <w:tc>
          <w:tcPr>
            <w:tcW w:w="648" w:type="dxa"/>
          </w:tcPr>
          <w:p w:rsidR="004314D5" w:rsidRDefault="004314D5" w:rsidP="007A5F8B">
            <w:pPr>
              <w:jc w:val="center"/>
            </w:pPr>
            <w:r>
              <w:t>1</w:t>
            </w:r>
          </w:p>
        </w:tc>
        <w:tc>
          <w:tcPr>
            <w:tcW w:w="7200" w:type="dxa"/>
          </w:tcPr>
          <w:p w:rsidR="004314D5" w:rsidRDefault="004314D5" w:rsidP="007A5F8B"/>
        </w:tc>
        <w:tc>
          <w:tcPr>
            <w:tcW w:w="2006" w:type="dxa"/>
          </w:tcPr>
          <w:p w:rsidR="004314D5" w:rsidRDefault="004314D5" w:rsidP="007A5F8B"/>
        </w:tc>
      </w:tr>
      <w:tr w:rsidR="004314D5" w:rsidTr="007A5F8B">
        <w:tc>
          <w:tcPr>
            <w:tcW w:w="648" w:type="dxa"/>
          </w:tcPr>
          <w:p w:rsidR="004314D5" w:rsidRDefault="004314D5" w:rsidP="007A5F8B">
            <w:pPr>
              <w:jc w:val="center"/>
            </w:pPr>
            <w:r>
              <w:t>...</w:t>
            </w:r>
          </w:p>
        </w:tc>
        <w:tc>
          <w:tcPr>
            <w:tcW w:w="7200" w:type="dxa"/>
          </w:tcPr>
          <w:p w:rsidR="004314D5" w:rsidRDefault="004314D5" w:rsidP="007A5F8B"/>
        </w:tc>
        <w:tc>
          <w:tcPr>
            <w:tcW w:w="2006" w:type="dxa"/>
          </w:tcPr>
          <w:p w:rsidR="004314D5" w:rsidRDefault="004314D5" w:rsidP="007A5F8B"/>
        </w:tc>
      </w:tr>
      <w:tr w:rsidR="004314D5" w:rsidTr="007A5F8B">
        <w:tc>
          <w:tcPr>
            <w:tcW w:w="648" w:type="dxa"/>
          </w:tcPr>
          <w:p w:rsidR="004314D5" w:rsidRDefault="004314D5" w:rsidP="007A5F8B"/>
        </w:tc>
        <w:tc>
          <w:tcPr>
            <w:tcW w:w="7200" w:type="dxa"/>
          </w:tcPr>
          <w:p w:rsidR="004314D5" w:rsidRDefault="004314D5" w:rsidP="007A5F8B">
            <w:pPr>
              <w:jc w:val="right"/>
              <w:rPr>
                <w:b/>
                <w:bCs/>
              </w:rPr>
            </w:pPr>
            <w:r>
              <w:rPr>
                <w:b/>
                <w:bCs/>
              </w:rPr>
              <w:t>IŠ VISO:</w:t>
            </w:r>
          </w:p>
        </w:tc>
        <w:tc>
          <w:tcPr>
            <w:tcW w:w="2006" w:type="dxa"/>
          </w:tcPr>
          <w:p w:rsidR="004314D5" w:rsidRDefault="004314D5" w:rsidP="007A5F8B"/>
        </w:tc>
      </w:tr>
    </w:tbl>
    <w:p w:rsidR="004314D5" w:rsidRDefault="004314D5" w:rsidP="00CF409A"/>
    <w:p w:rsidR="004314D5" w:rsidRDefault="004314D5" w:rsidP="00CF409A">
      <w:pPr>
        <w:rPr>
          <w:sz w:val="10"/>
          <w:szCs w:val="10"/>
        </w:rPr>
      </w:pPr>
    </w:p>
    <w:p w:rsidR="004314D5" w:rsidRPr="001F36C8" w:rsidRDefault="004314D5" w:rsidP="00CF409A">
      <w:pPr>
        <w:rPr>
          <w:b/>
          <w:bCs/>
        </w:rPr>
      </w:pPr>
      <w:r>
        <w:rPr>
          <w:b/>
          <w:bCs/>
        </w:rPr>
        <w:t xml:space="preserve">8. Informacija apie anksčiau gautą paramą iš Pagėgių savivaldybės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500"/>
        <w:gridCol w:w="1440"/>
        <w:gridCol w:w="1295"/>
        <w:gridCol w:w="1971"/>
      </w:tblGrid>
      <w:tr w:rsidR="004314D5" w:rsidTr="007A5F8B">
        <w:tc>
          <w:tcPr>
            <w:tcW w:w="648" w:type="dxa"/>
          </w:tcPr>
          <w:p w:rsidR="004314D5" w:rsidRDefault="004314D5" w:rsidP="007A5F8B"/>
        </w:tc>
        <w:tc>
          <w:tcPr>
            <w:tcW w:w="4500" w:type="dxa"/>
            <w:vAlign w:val="center"/>
          </w:tcPr>
          <w:p w:rsidR="004314D5" w:rsidRDefault="004314D5" w:rsidP="007A5F8B">
            <w:pPr>
              <w:jc w:val="center"/>
              <w:rPr>
                <w:b/>
                <w:bCs/>
              </w:rPr>
            </w:pPr>
            <w:r>
              <w:rPr>
                <w:b/>
                <w:bCs/>
              </w:rPr>
              <w:t>Pavadinimas</w:t>
            </w:r>
          </w:p>
        </w:tc>
        <w:tc>
          <w:tcPr>
            <w:tcW w:w="1440" w:type="dxa"/>
            <w:vAlign w:val="center"/>
          </w:tcPr>
          <w:p w:rsidR="004314D5" w:rsidRDefault="004314D5" w:rsidP="007A5F8B">
            <w:pPr>
              <w:jc w:val="center"/>
              <w:rPr>
                <w:b/>
                <w:bCs/>
              </w:rPr>
            </w:pPr>
            <w:r>
              <w:rPr>
                <w:b/>
                <w:bCs/>
              </w:rPr>
              <w:t>Vykdymo data</w:t>
            </w:r>
          </w:p>
        </w:tc>
        <w:tc>
          <w:tcPr>
            <w:tcW w:w="1295" w:type="dxa"/>
            <w:vAlign w:val="center"/>
          </w:tcPr>
          <w:p w:rsidR="004314D5" w:rsidRDefault="004314D5" w:rsidP="007A5F8B">
            <w:pPr>
              <w:jc w:val="center"/>
              <w:rPr>
                <w:b/>
                <w:bCs/>
              </w:rPr>
            </w:pPr>
            <w:r>
              <w:rPr>
                <w:b/>
                <w:bCs/>
              </w:rPr>
              <w:t>Vykdymo vieta</w:t>
            </w:r>
          </w:p>
        </w:tc>
        <w:tc>
          <w:tcPr>
            <w:tcW w:w="1971" w:type="dxa"/>
            <w:vAlign w:val="center"/>
          </w:tcPr>
          <w:p w:rsidR="004314D5" w:rsidRDefault="004314D5" w:rsidP="007A5F8B">
            <w:pPr>
              <w:jc w:val="center"/>
              <w:rPr>
                <w:b/>
                <w:bCs/>
              </w:rPr>
            </w:pPr>
            <w:r>
              <w:rPr>
                <w:b/>
                <w:bCs/>
              </w:rPr>
              <w:t>Pateikta finansinė ir veiklos ataskaita</w:t>
            </w:r>
          </w:p>
        </w:tc>
      </w:tr>
      <w:tr w:rsidR="004314D5" w:rsidTr="007A5F8B">
        <w:tc>
          <w:tcPr>
            <w:tcW w:w="648" w:type="dxa"/>
          </w:tcPr>
          <w:p w:rsidR="004314D5" w:rsidRDefault="004314D5" w:rsidP="007A5F8B">
            <w:pPr>
              <w:jc w:val="center"/>
            </w:pPr>
            <w:r>
              <w:t>1</w:t>
            </w:r>
          </w:p>
        </w:tc>
        <w:tc>
          <w:tcPr>
            <w:tcW w:w="4500" w:type="dxa"/>
          </w:tcPr>
          <w:p w:rsidR="004314D5" w:rsidRDefault="004314D5" w:rsidP="007A5F8B"/>
        </w:tc>
        <w:tc>
          <w:tcPr>
            <w:tcW w:w="1440" w:type="dxa"/>
          </w:tcPr>
          <w:p w:rsidR="004314D5" w:rsidRDefault="004314D5" w:rsidP="007A5F8B"/>
        </w:tc>
        <w:tc>
          <w:tcPr>
            <w:tcW w:w="1295" w:type="dxa"/>
          </w:tcPr>
          <w:p w:rsidR="004314D5" w:rsidRDefault="004314D5" w:rsidP="007A5F8B"/>
        </w:tc>
        <w:tc>
          <w:tcPr>
            <w:tcW w:w="1971" w:type="dxa"/>
          </w:tcPr>
          <w:p w:rsidR="004314D5" w:rsidRDefault="004314D5" w:rsidP="007A5F8B">
            <w:r>
              <w:t>Taip / Ne</w:t>
            </w:r>
          </w:p>
        </w:tc>
      </w:tr>
      <w:tr w:rsidR="004314D5" w:rsidTr="007A5F8B">
        <w:tc>
          <w:tcPr>
            <w:tcW w:w="648" w:type="dxa"/>
          </w:tcPr>
          <w:p w:rsidR="004314D5" w:rsidRDefault="004314D5" w:rsidP="007A5F8B">
            <w:pPr>
              <w:jc w:val="center"/>
            </w:pPr>
            <w:r>
              <w:t>...</w:t>
            </w:r>
          </w:p>
        </w:tc>
        <w:tc>
          <w:tcPr>
            <w:tcW w:w="4500" w:type="dxa"/>
          </w:tcPr>
          <w:p w:rsidR="004314D5" w:rsidRDefault="004314D5" w:rsidP="007A5F8B"/>
        </w:tc>
        <w:tc>
          <w:tcPr>
            <w:tcW w:w="1440" w:type="dxa"/>
          </w:tcPr>
          <w:p w:rsidR="004314D5" w:rsidRDefault="004314D5" w:rsidP="007A5F8B"/>
        </w:tc>
        <w:tc>
          <w:tcPr>
            <w:tcW w:w="1295" w:type="dxa"/>
          </w:tcPr>
          <w:p w:rsidR="004314D5" w:rsidRDefault="004314D5" w:rsidP="007A5F8B"/>
        </w:tc>
        <w:tc>
          <w:tcPr>
            <w:tcW w:w="1971" w:type="dxa"/>
          </w:tcPr>
          <w:p w:rsidR="004314D5" w:rsidRDefault="004314D5" w:rsidP="007A5F8B">
            <w:r>
              <w:t>Taip / Ne</w:t>
            </w:r>
          </w:p>
        </w:tc>
      </w:tr>
    </w:tbl>
    <w:p w:rsidR="004314D5" w:rsidRDefault="004314D5" w:rsidP="00CF409A"/>
    <w:p w:rsidR="004314D5" w:rsidRDefault="004314D5" w:rsidP="00CF409A">
      <w:pPr>
        <w:rPr>
          <w:b/>
          <w:bCs/>
        </w:rPr>
      </w:pPr>
      <w:r>
        <w:rPr>
          <w:b/>
          <w:bCs/>
        </w:rPr>
        <w:t xml:space="preserve">9. Pridedama </w:t>
      </w:r>
    </w:p>
    <w:p w:rsidR="004314D5" w:rsidRDefault="004314D5" w:rsidP="00CF409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6660"/>
        <w:gridCol w:w="1260"/>
        <w:gridCol w:w="1286"/>
      </w:tblGrid>
      <w:tr w:rsidR="004314D5" w:rsidTr="007A5F8B">
        <w:tc>
          <w:tcPr>
            <w:tcW w:w="648" w:type="dxa"/>
          </w:tcPr>
          <w:p w:rsidR="004314D5" w:rsidRDefault="004314D5" w:rsidP="007A5F8B"/>
        </w:tc>
        <w:tc>
          <w:tcPr>
            <w:tcW w:w="6660" w:type="dxa"/>
            <w:vAlign w:val="center"/>
          </w:tcPr>
          <w:p w:rsidR="004314D5" w:rsidRDefault="004314D5" w:rsidP="007A5F8B">
            <w:pPr>
              <w:jc w:val="center"/>
              <w:rPr>
                <w:b/>
                <w:bCs/>
              </w:rPr>
            </w:pPr>
            <w:r>
              <w:rPr>
                <w:b/>
                <w:bCs/>
              </w:rPr>
              <w:t>Priedo pavadinimas</w:t>
            </w:r>
          </w:p>
        </w:tc>
        <w:tc>
          <w:tcPr>
            <w:tcW w:w="1260" w:type="dxa"/>
            <w:vAlign w:val="center"/>
          </w:tcPr>
          <w:p w:rsidR="004314D5" w:rsidRDefault="004314D5" w:rsidP="007A5F8B">
            <w:pPr>
              <w:jc w:val="center"/>
              <w:rPr>
                <w:b/>
                <w:bCs/>
              </w:rPr>
            </w:pPr>
            <w:r>
              <w:rPr>
                <w:b/>
                <w:bCs/>
              </w:rPr>
              <w:t>Pridėta</w:t>
            </w:r>
          </w:p>
        </w:tc>
        <w:tc>
          <w:tcPr>
            <w:tcW w:w="1286" w:type="dxa"/>
            <w:vAlign w:val="center"/>
          </w:tcPr>
          <w:p w:rsidR="004314D5" w:rsidRDefault="004314D5" w:rsidP="007A5F8B">
            <w:pPr>
              <w:jc w:val="center"/>
              <w:rPr>
                <w:b/>
                <w:bCs/>
              </w:rPr>
            </w:pPr>
            <w:r>
              <w:rPr>
                <w:b/>
                <w:bCs/>
              </w:rPr>
              <w:t>Lapų skaičius</w:t>
            </w:r>
          </w:p>
        </w:tc>
      </w:tr>
      <w:tr w:rsidR="004314D5" w:rsidTr="007A5F8B">
        <w:tc>
          <w:tcPr>
            <w:tcW w:w="648" w:type="dxa"/>
          </w:tcPr>
          <w:p w:rsidR="004314D5" w:rsidRDefault="004314D5" w:rsidP="007A5F8B">
            <w:r>
              <w:t>1</w:t>
            </w:r>
          </w:p>
        </w:tc>
        <w:tc>
          <w:tcPr>
            <w:tcW w:w="6660" w:type="dxa"/>
          </w:tcPr>
          <w:p w:rsidR="004314D5" w:rsidRDefault="004314D5" w:rsidP="007A5F8B">
            <w:r>
              <w:t>Prašymas</w:t>
            </w:r>
          </w:p>
        </w:tc>
        <w:tc>
          <w:tcPr>
            <w:tcW w:w="1260" w:type="dxa"/>
          </w:tcPr>
          <w:p w:rsidR="004314D5" w:rsidRDefault="004314D5" w:rsidP="007A5F8B"/>
        </w:tc>
        <w:tc>
          <w:tcPr>
            <w:tcW w:w="1286" w:type="dxa"/>
          </w:tcPr>
          <w:p w:rsidR="004314D5" w:rsidRDefault="004314D5" w:rsidP="007A5F8B"/>
        </w:tc>
      </w:tr>
      <w:tr w:rsidR="004314D5" w:rsidTr="007A5F8B">
        <w:tc>
          <w:tcPr>
            <w:tcW w:w="648" w:type="dxa"/>
          </w:tcPr>
          <w:p w:rsidR="004314D5" w:rsidRDefault="004314D5" w:rsidP="007A5F8B">
            <w:r>
              <w:t>2</w:t>
            </w:r>
          </w:p>
        </w:tc>
        <w:tc>
          <w:tcPr>
            <w:tcW w:w="6660" w:type="dxa"/>
          </w:tcPr>
          <w:p w:rsidR="004314D5" w:rsidRDefault="004314D5" w:rsidP="007A5F8B">
            <w:pPr>
              <w:spacing w:line="360" w:lineRule="auto"/>
              <w:jc w:val="both"/>
            </w:pPr>
            <w:r>
              <w:t>Veiklos registravimo dokumento kopija</w:t>
            </w:r>
          </w:p>
        </w:tc>
        <w:tc>
          <w:tcPr>
            <w:tcW w:w="1260" w:type="dxa"/>
          </w:tcPr>
          <w:p w:rsidR="004314D5" w:rsidRDefault="004314D5" w:rsidP="007A5F8B"/>
        </w:tc>
        <w:tc>
          <w:tcPr>
            <w:tcW w:w="1286" w:type="dxa"/>
          </w:tcPr>
          <w:p w:rsidR="004314D5" w:rsidRDefault="004314D5" w:rsidP="007A5F8B"/>
        </w:tc>
      </w:tr>
      <w:tr w:rsidR="004314D5" w:rsidTr="007A5F8B">
        <w:tc>
          <w:tcPr>
            <w:tcW w:w="648" w:type="dxa"/>
          </w:tcPr>
          <w:p w:rsidR="004314D5" w:rsidRDefault="004314D5" w:rsidP="007A5F8B">
            <w:r>
              <w:t>3</w:t>
            </w:r>
          </w:p>
        </w:tc>
        <w:tc>
          <w:tcPr>
            <w:tcW w:w="6660" w:type="dxa"/>
          </w:tcPr>
          <w:p w:rsidR="004314D5" w:rsidRDefault="004314D5" w:rsidP="007A5F8B">
            <w:r>
              <w:t>Suteikusio kreditą banko ar kredito unijos pažyma arba paskolos ėmimo sutartis</w:t>
            </w:r>
          </w:p>
        </w:tc>
        <w:tc>
          <w:tcPr>
            <w:tcW w:w="1260" w:type="dxa"/>
          </w:tcPr>
          <w:p w:rsidR="004314D5" w:rsidRDefault="004314D5" w:rsidP="007A5F8B"/>
        </w:tc>
        <w:tc>
          <w:tcPr>
            <w:tcW w:w="1286" w:type="dxa"/>
          </w:tcPr>
          <w:p w:rsidR="004314D5" w:rsidRDefault="004314D5" w:rsidP="007A5F8B"/>
        </w:tc>
      </w:tr>
      <w:tr w:rsidR="004314D5" w:rsidTr="007A5F8B">
        <w:tc>
          <w:tcPr>
            <w:tcW w:w="648" w:type="dxa"/>
          </w:tcPr>
          <w:p w:rsidR="004314D5" w:rsidRDefault="004314D5" w:rsidP="007A5F8B">
            <w:r>
              <w:t>4</w:t>
            </w:r>
          </w:p>
        </w:tc>
        <w:tc>
          <w:tcPr>
            <w:tcW w:w="6660" w:type="dxa"/>
          </w:tcPr>
          <w:p w:rsidR="004314D5" w:rsidRDefault="004314D5" w:rsidP="007A5F8B">
            <w:r>
              <w:t>Kiti dokumentai (sąskaitos – faktūros, pažymos, sutarčių kopijos), patvirtinantys finansavimo reikalingumą</w:t>
            </w:r>
          </w:p>
        </w:tc>
        <w:tc>
          <w:tcPr>
            <w:tcW w:w="1260" w:type="dxa"/>
          </w:tcPr>
          <w:p w:rsidR="004314D5" w:rsidRDefault="004314D5" w:rsidP="007A5F8B"/>
        </w:tc>
        <w:tc>
          <w:tcPr>
            <w:tcW w:w="1286" w:type="dxa"/>
          </w:tcPr>
          <w:p w:rsidR="004314D5" w:rsidRDefault="004314D5" w:rsidP="007A5F8B"/>
        </w:tc>
      </w:tr>
      <w:tr w:rsidR="004314D5" w:rsidTr="007A5F8B">
        <w:tc>
          <w:tcPr>
            <w:tcW w:w="648" w:type="dxa"/>
          </w:tcPr>
          <w:p w:rsidR="004314D5" w:rsidRDefault="004314D5" w:rsidP="007A5F8B">
            <w:r>
              <w:t>5</w:t>
            </w:r>
          </w:p>
        </w:tc>
        <w:tc>
          <w:tcPr>
            <w:tcW w:w="6660" w:type="dxa"/>
          </w:tcPr>
          <w:p w:rsidR="004314D5" w:rsidRDefault="004314D5" w:rsidP="007A5F8B">
            <w:r>
              <w:t>Įmonės praeitų kalendorinių metų pajamų (išlaidų) deklaracija ir metinė pelno mokesčio deklaracija (teikia individuali įmonė)</w:t>
            </w:r>
          </w:p>
        </w:tc>
        <w:tc>
          <w:tcPr>
            <w:tcW w:w="1260" w:type="dxa"/>
          </w:tcPr>
          <w:p w:rsidR="004314D5" w:rsidRDefault="004314D5" w:rsidP="007A5F8B"/>
        </w:tc>
        <w:tc>
          <w:tcPr>
            <w:tcW w:w="1286" w:type="dxa"/>
          </w:tcPr>
          <w:p w:rsidR="004314D5" w:rsidRDefault="004314D5" w:rsidP="007A5F8B"/>
        </w:tc>
      </w:tr>
      <w:tr w:rsidR="004314D5" w:rsidTr="007A5F8B">
        <w:tc>
          <w:tcPr>
            <w:tcW w:w="648" w:type="dxa"/>
          </w:tcPr>
          <w:p w:rsidR="004314D5" w:rsidRDefault="004314D5" w:rsidP="007A5F8B">
            <w:r>
              <w:t>6</w:t>
            </w:r>
          </w:p>
        </w:tc>
        <w:tc>
          <w:tcPr>
            <w:tcW w:w="6660" w:type="dxa"/>
          </w:tcPr>
          <w:p w:rsidR="004314D5" w:rsidRDefault="004314D5" w:rsidP="007A5F8B">
            <w:r>
              <w:t>Įmonės praeitų kalendorinių metų balansas ir pelno (nuostolių) ataskaita</w:t>
            </w:r>
          </w:p>
        </w:tc>
        <w:tc>
          <w:tcPr>
            <w:tcW w:w="1260" w:type="dxa"/>
          </w:tcPr>
          <w:p w:rsidR="004314D5" w:rsidRDefault="004314D5" w:rsidP="007A5F8B"/>
        </w:tc>
        <w:tc>
          <w:tcPr>
            <w:tcW w:w="1286" w:type="dxa"/>
          </w:tcPr>
          <w:p w:rsidR="004314D5" w:rsidRDefault="004314D5" w:rsidP="007A5F8B"/>
        </w:tc>
      </w:tr>
      <w:tr w:rsidR="004314D5" w:rsidTr="007A5F8B">
        <w:tc>
          <w:tcPr>
            <w:tcW w:w="648" w:type="dxa"/>
          </w:tcPr>
          <w:p w:rsidR="004314D5" w:rsidRDefault="004314D5" w:rsidP="007A5F8B">
            <w:r>
              <w:t>7</w:t>
            </w:r>
          </w:p>
        </w:tc>
        <w:tc>
          <w:tcPr>
            <w:tcW w:w="6660" w:type="dxa"/>
          </w:tcPr>
          <w:p w:rsidR="004314D5" w:rsidRDefault="004314D5" w:rsidP="007A5F8B">
            <w:r>
              <w:t>Nustatytos formos pažyma (3 priedas) apie įdarbintus darbuotojus į naujai įsteigtas darbo vietas (pildo įmonės įkūrusios naujas darbo vietas)</w:t>
            </w:r>
          </w:p>
        </w:tc>
        <w:tc>
          <w:tcPr>
            <w:tcW w:w="1260" w:type="dxa"/>
          </w:tcPr>
          <w:p w:rsidR="004314D5" w:rsidRDefault="004314D5" w:rsidP="007A5F8B"/>
        </w:tc>
        <w:tc>
          <w:tcPr>
            <w:tcW w:w="1286" w:type="dxa"/>
          </w:tcPr>
          <w:p w:rsidR="004314D5" w:rsidRDefault="004314D5" w:rsidP="007A5F8B"/>
        </w:tc>
      </w:tr>
      <w:tr w:rsidR="004314D5" w:rsidTr="007A5F8B">
        <w:tc>
          <w:tcPr>
            <w:tcW w:w="648" w:type="dxa"/>
          </w:tcPr>
          <w:p w:rsidR="004314D5" w:rsidRDefault="004314D5" w:rsidP="007A5F8B">
            <w:r>
              <w:t>8</w:t>
            </w:r>
          </w:p>
        </w:tc>
        <w:tc>
          <w:tcPr>
            <w:tcW w:w="6660" w:type="dxa"/>
          </w:tcPr>
          <w:p w:rsidR="004314D5" w:rsidRDefault="004314D5" w:rsidP="007A5F8B">
            <w:r>
              <w:t>Naujų darbo vietų steigimo išlaidas pagrindžiančių tikslinių mokėjimo dokumentų kopijos, patvirtintos teisės aktų nustatyta tvarka (pateikia įmonės įkūrusios naujas darbo vietas)</w:t>
            </w:r>
          </w:p>
        </w:tc>
        <w:tc>
          <w:tcPr>
            <w:tcW w:w="1260" w:type="dxa"/>
          </w:tcPr>
          <w:p w:rsidR="004314D5" w:rsidRDefault="004314D5" w:rsidP="007A5F8B"/>
        </w:tc>
        <w:tc>
          <w:tcPr>
            <w:tcW w:w="1286" w:type="dxa"/>
          </w:tcPr>
          <w:p w:rsidR="004314D5" w:rsidRDefault="004314D5" w:rsidP="007A5F8B"/>
        </w:tc>
      </w:tr>
      <w:tr w:rsidR="004314D5" w:rsidTr="007A5F8B">
        <w:tc>
          <w:tcPr>
            <w:tcW w:w="648" w:type="dxa"/>
          </w:tcPr>
          <w:p w:rsidR="004314D5" w:rsidRDefault="004314D5" w:rsidP="007A5F8B">
            <w:r>
              <w:t>9</w:t>
            </w:r>
          </w:p>
        </w:tc>
        <w:tc>
          <w:tcPr>
            <w:tcW w:w="6660" w:type="dxa"/>
          </w:tcPr>
          <w:p w:rsidR="004314D5" w:rsidRDefault="004314D5" w:rsidP="007A5F8B">
            <w:r>
              <w:t>Kita (pakvietimas, sąmata)</w:t>
            </w:r>
          </w:p>
        </w:tc>
        <w:tc>
          <w:tcPr>
            <w:tcW w:w="1260" w:type="dxa"/>
          </w:tcPr>
          <w:p w:rsidR="004314D5" w:rsidRDefault="004314D5" w:rsidP="007A5F8B"/>
        </w:tc>
        <w:tc>
          <w:tcPr>
            <w:tcW w:w="1286" w:type="dxa"/>
          </w:tcPr>
          <w:p w:rsidR="004314D5" w:rsidRDefault="004314D5" w:rsidP="007A5F8B"/>
        </w:tc>
      </w:tr>
    </w:tbl>
    <w:p w:rsidR="004314D5" w:rsidRDefault="004314D5" w:rsidP="00CF409A"/>
    <w:p w:rsidR="004314D5" w:rsidRPr="00BB7778" w:rsidRDefault="004314D5" w:rsidP="00CF409A">
      <w:pPr>
        <w:spacing w:line="360" w:lineRule="auto"/>
      </w:pPr>
      <w:r>
        <w:t>10</w:t>
      </w:r>
      <w:r w:rsidRPr="00BB7778">
        <w:t>. PAREIŠKĖJO DEKLARACIJA</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5760"/>
      </w:tblGrid>
      <w:tr w:rsidR="004314D5" w:rsidRPr="00BB7778" w:rsidTr="007A5F8B">
        <w:tc>
          <w:tcPr>
            <w:tcW w:w="9720" w:type="dxa"/>
            <w:gridSpan w:val="2"/>
            <w:tcBorders>
              <w:bottom w:val="nil"/>
            </w:tcBorders>
          </w:tcPr>
          <w:p w:rsidR="004314D5" w:rsidRPr="00BB7778" w:rsidRDefault="004314D5" w:rsidP="007A5F8B">
            <w:pPr>
              <w:spacing w:line="360" w:lineRule="auto"/>
            </w:pPr>
            <w:r w:rsidRPr="00BB7778">
              <w:t>Aš, toliau pasirašęs, patvirtinu, kad:</w:t>
            </w:r>
          </w:p>
          <w:p w:rsidR="004314D5" w:rsidRDefault="004314D5" w:rsidP="007A5F8B">
            <w:pPr>
              <w:numPr>
                <w:ilvl w:val="0"/>
                <w:numId w:val="7"/>
              </w:numPr>
              <w:jc w:val="both"/>
              <w:rPr>
                <w:snapToGrid w:val="0"/>
              </w:rPr>
            </w:pPr>
            <w:r w:rsidRPr="00BB7778">
              <w:t>šioje paraiškoje ir prie jos pridėtuose dokumentuose pateikta informacija yra teisinga;</w:t>
            </w:r>
          </w:p>
          <w:p w:rsidR="004314D5" w:rsidRPr="004A2B2C" w:rsidRDefault="004314D5" w:rsidP="007A5F8B">
            <w:pPr>
              <w:numPr>
                <w:ilvl w:val="0"/>
                <w:numId w:val="7"/>
              </w:numPr>
              <w:jc w:val="both"/>
              <w:rPr>
                <w:snapToGrid w:val="0"/>
              </w:rPr>
            </w:pPr>
            <w:r w:rsidRPr="00BB7778">
              <w:t xml:space="preserve">nesu pažeidęs jokios sutarties </w:t>
            </w:r>
            <w:smartTag w:uri="urn:schemas-microsoft-com:office:smarttags" w:element="place">
              <w:smartTag w:uri="urn:schemas-microsoft-com:office:smarttags" w:element="State">
                <w:r w:rsidRPr="00BB7778">
                  <w:t>dėl</w:t>
                </w:r>
              </w:smartTag>
            </w:smartTag>
            <w:r w:rsidRPr="00BB7778">
              <w:t xml:space="preserve"> lėšų skyrimo iš Pagėgių savivaldybės biudžeto lėšų.</w:t>
            </w:r>
          </w:p>
        </w:tc>
      </w:tr>
      <w:tr w:rsidR="004314D5" w:rsidRPr="00BB7778" w:rsidTr="007A5F8B">
        <w:tc>
          <w:tcPr>
            <w:tcW w:w="3960" w:type="dxa"/>
          </w:tcPr>
          <w:p w:rsidR="004314D5" w:rsidRPr="00BB7778" w:rsidRDefault="004314D5" w:rsidP="007A5F8B">
            <w:pPr>
              <w:jc w:val="both"/>
            </w:pPr>
            <w:r w:rsidRPr="004A2B2C">
              <w:rPr>
                <w:spacing w:val="-4"/>
              </w:rPr>
              <w:t>Pareiškėjo vadovo ar jo įgalioto atstovo</w:t>
            </w:r>
            <w:r w:rsidRPr="00BB7778">
              <w:t xml:space="preserve"> vardas, pavardė, pareigos, parašas</w:t>
            </w:r>
          </w:p>
        </w:tc>
        <w:tc>
          <w:tcPr>
            <w:tcW w:w="5760" w:type="dxa"/>
          </w:tcPr>
          <w:p w:rsidR="004314D5" w:rsidRPr="00BB7778" w:rsidRDefault="004314D5" w:rsidP="007A5F8B">
            <w:pPr>
              <w:spacing w:line="360" w:lineRule="auto"/>
            </w:pPr>
          </w:p>
        </w:tc>
      </w:tr>
      <w:tr w:rsidR="004314D5" w:rsidRPr="00BB7778" w:rsidTr="007A5F8B">
        <w:tc>
          <w:tcPr>
            <w:tcW w:w="3960" w:type="dxa"/>
          </w:tcPr>
          <w:p w:rsidR="004314D5" w:rsidRPr="00BB7778" w:rsidRDefault="004314D5" w:rsidP="007A5F8B">
            <w:pPr>
              <w:pStyle w:val="Style1"/>
              <w:spacing w:line="360" w:lineRule="auto"/>
              <w:jc w:val="both"/>
            </w:pPr>
            <w:r w:rsidRPr="00BB7778">
              <w:t>Data, vieta, antspaudas</w:t>
            </w:r>
          </w:p>
        </w:tc>
        <w:tc>
          <w:tcPr>
            <w:tcW w:w="5760" w:type="dxa"/>
          </w:tcPr>
          <w:p w:rsidR="004314D5" w:rsidRPr="00BB7778" w:rsidRDefault="004314D5" w:rsidP="007A5F8B">
            <w:pPr>
              <w:spacing w:line="360" w:lineRule="auto"/>
            </w:pPr>
          </w:p>
        </w:tc>
      </w:tr>
    </w:tbl>
    <w:p w:rsidR="004314D5" w:rsidRDefault="004314D5" w:rsidP="00CF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314D5" w:rsidRDefault="004314D5" w:rsidP="00CF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Duomenys apie įmonės vadovą / verslininką kaip smulkiojo ir vidutinio verslo subjektą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240"/>
        <w:gridCol w:w="5966"/>
      </w:tblGrid>
      <w:tr w:rsidR="004314D5" w:rsidTr="007A5F8B">
        <w:tc>
          <w:tcPr>
            <w:tcW w:w="648" w:type="dxa"/>
          </w:tcPr>
          <w:p w:rsidR="004314D5" w:rsidRDefault="004314D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3240" w:type="dxa"/>
          </w:tcPr>
          <w:p w:rsidR="004314D5" w:rsidRDefault="004314D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spacing w:val="-4"/>
              </w:rPr>
              <w:t>Paraiškos užpildymo data</w:t>
            </w:r>
          </w:p>
        </w:tc>
        <w:tc>
          <w:tcPr>
            <w:tcW w:w="5966" w:type="dxa"/>
          </w:tcPr>
          <w:p w:rsidR="004314D5" w:rsidRDefault="004314D5" w:rsidP="007A5F8B">
            <w:pPr>
              <w:tabs>
                <w:tab w:val="center" w:pos="4819"/>
                <w:tab w:val="right" w:pos="9638"/>
              </w:tabs>
              <w:jc w:val="center"/>
              <w:rPr>
                <w:b/>
                <w:bCs/>
              </w:rPr>
            </w:pPr>
            <w:r>
              <w:t>20___ m. _____________ mėn. ___ d.</w:t>
            </w:r>
          </w:p>
        </w:tc>
      </w:tr>
      <w:tr w:rsidR="004314D5" w:rsidTr="007A5F8B">
        <w:tc>
          <w:tcPr>
            <w:tcW w:w="648" w:type="dxa"/>
          </w:tcPr>
          <w:p w:rsidR="004314D5" w:rsidRDefault="004314D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3240" w:type="dxa"/>
          </w:tcPr>
          <w:p w:rsidR="004314D5" w:rsidRDefault="004314D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Vardas ir pavardė</w:t>
            </w:r>
          </w:p>
        </w:tc>
        <w:tc>
          <w:tcPr>
            <w:tcW w:w="5966" w:type="dxa"/>
          </w:tcPr>
          <w:p w:rsidR="004314D5" w:rsidRDefault="004314D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314D5" w:rsidTr="007A5F8B">
        <w:tc>
          <w:tcPr>
            <w:tcW w:w="648" w:type="dxa"/>
          </w:tcPr>
          <w:p w:rsidR="004314D5" w:rsidRDefault="004314D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c>
          <w:tcPr>
            <w:tcW w:w="3240" w:type="dxa"/>
          </w:tcPr>
          <w:p w:rsidR="004314D5" w:rsidRDefault="004314D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 xml:space="preserve">Pareigos </w:t>
            </w:r>
          </w:p>
        </w:tc>
        <w:tc>
          <w:tcPr>
            <w:tcW w:w="5966" w:type="dxa"/>
          </w:tcPr>
          <w:p w:rsidR="004314D5" w:rsidRDefault="004314D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314D5" w:rsidTr="007A5F8B">
        <w:tc>
          <w:tcPr>
            <w:tcW w:w="648" w:type="dxa"/>
          </w:tcPr>
          <w:p w:rsidR="004314D5" w:rsidRDefault="004314D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3240" w:type="dxa"/>
          </w:tcPr>
          <w:p w:rsidR="004314D5" w:rsidRDefault="004314D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Parašas</w:t>
            </w:r>
          </w:p>
        </w:tc>
        <w:tc>
          <w:tcPr>
            <w:tcW w:w="5966" w:type="dxa"/>
          </w:tcPr>
          <w:p w:rsidR="004314D5" w:rsidRDefault="004314D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A. V.</w:t>
            </w:r>
          </w:p>
        </w:tc>
      </w:tr>
    </w:tbl>
    <w:p w:rsidR="004314D5" w:rsidRDefault="004314D5" w:rsidP="00CF409A"/>
    <w:p w:rsidR="004314D5" w:rsidRDefault="004314D5" w:rsidP="00CF409A">
      <w:pPr>
        <w:spacing w:line="360" w:lineRule="auto"/>
        <w:rPr>
          <w:b/>
          <w:bCs/>
        </w:rPr>
        <w:sectPr w:rsidR="004314D5" w:rsidSect="00217FE5">
          <w:headerReference w:type="first" r:id="rId11"/>
          <w:footerReference w:type="first" r:id="rId12"/>
          <w:pgSz w:w="11906" w:h="16838" w:code="9"/>
          <w:pgMar w:top="1134" w:right="567" w:bottom="1134" w:left="1701" w:header="709" w:footer="709" w:gutter="0"/>
          <w:cols w:space="708"/>
          <w:titlePg/>
          <w:rtlGutter/>
          <w:docGrid w:linePitch="360"/>
        </w:sectPr>
      </w:pPr>
    </w:p>
    <w:p w:rsidR="004314D5" w:rsidRDefault="004314D5" w:rsidP="00CF409A">
      <w:pPr>
        <w:ind w:left="1276"/>
        <w:jc w:val="right"/>
      </w:pPr>
      <w:r>
        <w:t xml:space="preserve">   Pagėgių savivaldybės</w:t>
      </w:r>
      <w:r w:rsidRPr="002E3A7F">
        <w:t xml:space="preserve"> </w:t>
      </w:r>
      <w:r w:rsidRPr="008705F2">
        <w:t>smulkaus</w:t>
      </w:r>
    </w:p>
    <w:p w:rsidR="004314D5" w:rsidRDefault="004314D5" w:rsidP="00CF409A">
      <w:pPr>
        <w:tabs>
          <w:tab w:val="center" w:pos="4819"/>
          <w:tab w:val="right" w:pos="9638"/>
        </w:tabs>
        <w:jc w:val="right"/>
        <w:rPr>
          <w:color w:val="000000"/>
        </w:rPr>
      </w:pPr>
      <w:r>
        <w:t xml:space="preserve"> </w:t>
      </w:r>
      <w:r>
        <w:tab/>
        <w:t xml:space="preserve">                                                                                        </w:t>
      </w:r>
      <w:r w:rsidRPr="008705F2">
        <w:t>ir vidutinio verslo rėmimo</w:t>
      </w:r>
      <w:r w:rsidRPr="008705F2">
        <w:rPr>
          <w:color w:val="000000"/>
        </w:rPr>
        <w:t xml:space="preserve">, </w:t>
      </w:r>
    </w:p>
    <w:p w:rsidR="004314D5" w:rsidRPr="00256FD9" w:rsidRDefault="004314D5" w:rsidP="00CF409A">
      <w:pPr>
        <w:tabs>
          <w:tab w:val="center" w:pos="4819"/>
          <w:tab w:val="right" w:pos="9638"/>
        </w:tabs>
        <w:jc w:val="right"/>
        <w:rPr>
          <w:rFonts w:eastAsia="MS Mincho"/>
          <w:sz w:val="22"/>
          <w:szCs w:val="22"/>
        </w:rPr>
      </w:pPr>
      <w:r>
        <w:rPr>
          <w:color w:val="000000"/>
        </w:rPr>
        <w:t xml:space="preserve">                                                                                                                           </w:t>
      </w:r>
      <w:r w:rsidRPr="008705F2">
        <w:rPr>
          <w:color w:val="000000"/>
        </w:rPr>
        <w:t>paraiškų atrankos komisij</w:t>
      </w:r>
      <w:r>
        <w:rPr>
          <w:color w:val="000000"/>
        </w:rPr>
        <w:t>os                                                                   nuostatų</w:t>
      </w:r>
      <w:r w:rsidRPr="008705F2">
        <w:rPr>
          <w:color w:val="000000"/>
        </w:rPr>
        <w:t xml:space="preserve"> </w:t>
      </w:r>
      <w:r>
        <w:rPr>
          <w:rFonts w:eastAsia="MS Mincho"/>
          <w:sz w:val="22"/>
          <w:szCs w:val="22"/>
        </w:rPr>
        <w:t xml:space="preserve">2 </w:t>
      </w:r>
      <w:r w:rsidRPr="00256FD9">
        <w:rPr>
          <w:rFonts w:eastAsia="MS Mincho"/>
          <w:sz w:val="22"/>
          <w:szCs w:val="22"/>
        </w:rPr>
        <w:t>priedas</w:t>
      </w:r>
    </w:p>
    <w:p w:rsidR="004314D5" w:rsidRDefault="004314D5" w:rsidP="00CF409A">
      <w:pPr>
        <w:ind w:right="43" w:firstLine="60"/>
        <w:jc w:val="right"/>
        <w:rPr>
          <w:b/>
          <w:bCs/>
        </w:rPr>
      </w:pPr>
    </w:p>
    <w:p w:rsidR="004314D5" w:rsidRDefault="004314D5" w:rsidP="00CF409A">
      <w:pPr>
        <w:jc w:val="center"/>
      </w:pPr>
      <w:r>
        <w:t>______________________________________________________________________________________________</w:t>
      </w:r>
    </w:p>
    <w:p w:rsidR="004314D5" w:rsidRDefault="004314D5" w:rsidP="00CF409A">
      <w:pPr>
        <w:jc w:val="center"/>
        <w:rPr>
          <w:sz w:val="22"/>
          <w:szCs w:val="22"/>
        </w:rPr>
      </w:pPr>
      <w:r>
        <w:rPr>
          <w:sz w:val="22"/>
          <w:szCs w:val="22"/>
        </w:rPr>
        <w:t>(įmonės pavadinimas, adresas, įmonės kodas)</w:t>
      </w:r>
    </w:p>
    <w:p w:rsidR="004314D5" w:rsidRDefault="004314D5" w:rsidP="00CF409A">
      <w:pPr>
        <w:ind w:firstLine="60"/>
        <w:jc w:val="center"/>
      </w:pPr>
    </w:p>
    <w:p w:rsidR="004314D5" w:rsidRDefault="004314D5" w:rsidP="00CF409A">
      <w:pPr>
        <w:jc w:val="center"/>
        <w:rPr>
          <w:b/>
          <w:bCs/>
        </w:rPr>
      </w:pPr>
    </w:p>
    <w:p w:rsidR="004314D5" w:rsidRDefault="004314D5" w:rsidP="00CF409A">
      <w:pPr>
        <w:jc w:val="center"/>
        <w:rPr>
          <w:b/>
          <w:bCs/>
        </w:rPr>
      </w:pPr>
      <w:r>
        <w:rPr>
          <w:b/>
          <w:bCs/>
        </w:rPr>
        <w:t>PAŽYMA APIE ĮDARBINTUS ASMENIS Į NAUJAI ĮSTEIGTAS DARBO VIETAS</w:t>
      </w:r>
    </w:p>
    <w:p w:rsidR="004314D5" w:rsidRDefault="004314D5" w:rsidP="00CF409A">
      <w:pPr>
        <w:jc w:val="center"/>
      </w:pPr>
    </w:p>
    <w:tbl>
      <w:tblPr>
        <w:tblW w:w="11748" w:type="dxa"/>
        <w:jc w:val="center"/>
        <w:tblBorders>
          <w:top w:val="single" w:sz="4" w:space="0" w:color="auto"/>
          <w:left w:val="single" w:sz="4" w:space="0" w:color="auto"/>
          <w:bottom w:val="single" w:sz="4" w:space="0" w:color="auto"/>
          <w:right w:val="single" w:sz="4" w:space="0" w:color="auto"/>
        </w:tblBorders>
        <w:tblLook w:val="0000"/>
      </w:tblPr>
      <w:tblGrid>
        <w:gridCol w:w="588"/>
        <w:gridCol w:w="5160"/>
        <w:gridCol w:w="2640"/>
        <w:gridCol w:w="1800"/>
        <w:gridCol w:w="1560"/>
      </w:tblGrid>
      <w:tr w:rsidR="004314D5" w:rsidTr="007A5F8B">
        <w:trPr>
          <w:trHeight w:val="664"/>
          <w:jc w:val="center"/>
        </w:trPr>
        <w:tc>
          <w:tcPr>
            <w:tcW w:w="588" w:type="dxa"/>
            <w:tcBorders>
              <w:top w:val="single" w:sz="4" w:space="0" w:color="auto"/>
              <w:bottom w:val="single" w:sz="4" w:space="0" w:color="auto"/>
              <w:right w:val="single" w:sz="4" w:space="0" w:color="auto"/>
            </w:tcBorders>
            <w:vAlign w:val="center"/>
          </w:tcPr>
          <w:p w:rsidR="004314D5" w:rsidRDefault="004314D5" w:rsidP="007A5F8B">
            <w:pPr>
              <w:jc w:val="center"/>
              <w:rPr>
                <w:b/>
                <w:bCs/>
              </w:rPr>
            </w:pPr>
            <w:r>
              <w:rPr>
                <w:b/>
                <w:bCs/>
              </w:rPr>
              <w:t>Eil. Nr.</w:t>
            </w:r>
          </w:p>
        </w:tc>
        <w:tc>
          <w:tcPr>
            <w:tcW w:w="5160" w:type="dxa"/>
            <w:tcBorders>
              <w:top w:val="single" w:sz="4" w:space="0" w:color="auto"/>
              <w:left w:val="single" w:sz="4" w:space="0" w:color="auto"/>
              <w:bottom w:val="single" w:sz="4" w:space="0" w:color="auto"/>
              <w:right w:val="single" w:sz="4" w:space="0" w:color="auto"/>
            </w:tcBorders>
            <w:vAlign w:val="center"/>
          </w:tcPr>
          <w:p w:rsidR="004314D5" w:rsidRDefault="004314D5" w:rsidP="007A5F8B">
            <w:pPr>
              <w:keepNext/>
              <w:jc w:val="center"/>
              <w:outlineLvl w:val="1"/>
              <w:rPr>
                <w:b/>
                <w:bCs/>
              </w:rPr>
            </w:pPr>
            <w:r>
              <w:rPr>
                <w:b/>
                <w:bCs/>
              </w:rPr>
              <w:t>Darbuotojo vardas ir pavardė</w:t>
            </w:r>
          </w:p>
        </w:tc>
        <w:tc>
          <w:tcPr>
            <w:tcW w:w="2640" w:type="dxa"/>
            <w:tcBorders>
              <w:top w:val="single" w:sz="4" w:space="0" w:color="auto"/>
              <w:left w:val="single" w:sz="4" w:space="0" w:color="auto"/>
              <w:bottom w:val="single" w:sz="4" w:space="0" w:color="auto"/>
              <w:right w:val="single" w:sz="4" w:space="0" w:color="auto"/>
            </w:tcBorders>
            <w:vAlign w:val="center"/>
          </w:tcPr>
          <w:p w:rsidR="004314D5" w:rsidRDefault="004314D5" w:rsidP="007A5F8B">
            <w:pPr>
              <w:jc w:val="center"/>
              <w:rPr>
                <w:b/>
                <w:bCs/>
              </w:rPr>
            </w:pPr>
            <w:r>
              <w:rPr>
                <w:b/>
                <w:bCs/>
              </w:rPr>
              <w:t>Profesija,</w:t>
            </w:r>
          </w:p>
          <w:p w:rsidR="004314D5" w:rsidRDefault="004314D5" w:rsidP="007A5F8B">
            <w:pPr>
              <w:jc w:val="center"/>
              <w:rPr>
                <w:b/>
                <w:bCs/>
              </w:rPr>
            </w:pPr>
            <w:r>
              <w:rPr>
                <w:b/>
                <w:bCs/>
              </w:rPr>
              <w:t>specialybė</w:t>
            </w:r>
          </w:p>
          <w:p w:rsidR="004314D5" w:rsidRDefault="004314D5" w:rsidP="007A5F8B">
            <w:pPr>
              <w:jc w:val="center"/>
              <w:rPr>
                <w:b/>
                <w:bCs/>
              </w:rPr>
            </w:pPr>
            <w:r>
              <w:rPr>
                <w:b/>
                <w:bCs/>
              </w:rPr>
              <w:t>(kategorija)</w:t>
            </w:r>
          </w:p>
        </w:tc>
        <w:tc>
          <w:tcPr>
            <w:tcW w:w="1800" w:type="dxa"/>
            <w:tcBorders>
              <w:top w:val="single" w:sz="4" w:space="0" w:color="auto"/>
              <w:left w:val="single" w:sz="4" w:space="0" w:color="auto"/>
              <w:bottom w:val="single" w:sz="4" w:space="0" w:color="auto"/>
              <w:right w:val="single" w:sz="4" w:space="0" w:color="auto"/>
            </w:tcBorders>
            <w:vAlign w:val="center"/>
          </w:tcPr>
          <w:p w:rsidR="004314D5" w:rsidRDefault="004314D5" w:rsidP="007A5F8B">
            <w:pPr>
              <w:jc w:val="center"/>
              <w:rPr>
                <w:b/>
                <w:bCs/>
              </w:rPr>
            </w:pPr>
            <w:r>
              <w:rPr>
                <w:b/>
                <w:bCs/>
              </w:rPr>
              <w:t>Įdarbinimo</w:t>
            </w:r>
          </w:p>
          <w:p w:rsidR="004314D5" w:rsidRDefault="004314D5" w:rsidP="007A5F8B">
            <w:pPr>
              <w:jc w:val="center"/>
              <w:rPr>
                <w:b/>
                <w:bCs/>
              </w:rPr>
            </w:pPr>
            <w:r>
              <w:rPr>
                <w:b/>
                <w:bCs/>
              </w:rPr>
              <w:t>data</w:t>
            </w:r>
          </w:p>
        </w:tc>
        <w:tc>
          <w:tcPr>
            <w:tcW w:w="1560" w:type="dxa"/>
            <w:tcBorders>
              <w:top w:val="single" w:sz="4" w:space="0" w:color="auto"/>
              <w:left w:val="single" w:sz="4" w:space="0" w:color="auto"/>
              <w:bottom w:val="single" w:sz="4" w:space="0" w:color="auto"/>
            </w:tcBorders>
            <w:vAlign w:val="center"/>
          </w:tcPr>
          <w:p w:rsidR="004314D5" w:rsidRDefault="004314D5" w:rsidP="007A5F8B">
            <w:pPr>
              <w:jc w:val="center"/>
              <w:rPr>
                <w:b/>
                <w:bCs/>
              </w:rPr>
            </w:pPr>
            <w:r>
              <w:rPr>
                <w:b/>
                <w:bCs/>
              </w:rPr>
              <w:t>Pastabos</w:t>
            </w:r>
          </w:p>
        </w:tc>
      </w:tr>
      <w:tr w:rsidR="004314D5" w:rsidTr="007A5F8B">
        <w:trPr>
          <w:trHeight w:val="317"/>
          <w:jc w:val="center"/>
        </w:trPr>
        <w:tc>
          <w:tcPr>
            <w:tcW w:w="588" w:type="dxa"/>
            <w:tcBorders>
              <w:top w:val="single" w:sz="4" w:space="0" w:color="auto"/>
              <w:bottom w:val="single" w:sz="4" w:space="0" w:color="auto"/>
              <w:right w:val="single" w:sz="4" w:space="0" w:color="auto"/>
            </w:tcBorders>
          </w:tcPr>
          <w:p w:rsidR="004314D5" w:rsidRDefault="004314D5" w:rsidP="007A5F8B">
            <w:pPr>
              <w:ind w:firstLine="60"/>
              <w:jc w:val="center"/>
            </w:pPr>
          </w:p>
        </w:tc>
        <w:tc>
          <w:tcPr>
            <w:tcW w:w="516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pPr>
          </w:p>
        </w:tc>
        <w:tc>
          <w:tcPr>
            <w:tcW w:w="264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180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1560" w:type="dxa"/>
            <w:tcBorders>
              <w:top w:val="single" w:sz="4" w:space="0" w:color="auto"/>
              <w:left w:val="single" w:sz="4" w:space="0" w:color="auto"/>
              <w:bottom w:val="single" w:sz="4" w:space="0" w:color="auto"/>
            </w:tcBorders>
          </w:tcPr>
          <w:p w:rsidR="004314D5" w:rsidRDefault="004314D5" w:rsidP="007A5F8B">
            <w:pPr>
              <w:ind w:firstLine="60"/>
              <w:jc w:val="center"/>
            </w:pPr>
          </w:p>
        </w:tc>
      </w:tr>
      <w:tr w:rsidR="004314D5" w:rsidTr="007A5F8B">
        <w:trPr>
          <w:trHeight w:val="317"/>
          <w:jc w:val="center"/>
        </w:trPr>
        <w:tc>
          <w:tcPr>
            <w:tcW w:w="588" w:type="dxa"/>
            <w:tcBorders>
              <w:top w:val="single" w:sz="4" w:space="0" w:color="auto"/>
              <w:bottom w:val="single" w:sz="4" w:space="0" w:color="auto"/>
              <w:right w:val="single" w:sz="4" w:space="0" w:color="auto"/>
            </w:tcBorders>
          </w:tcPr>
          <w:p w:rsidR="004314D5" w:rsidRDefault="004314D5" w:rsidP="007A5F8B">
            <w:pPr>
              <w:ind w:firstLine="60"/>
              <w:jc w:val="center"/>
            </w:pPr>
          </w:p>
        </w:tc>
        <w:tc>
          <w:tcPr>
            <w:tcW w:w="516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pPr>
          </w:p>
        </w:tc>
        <w:tc>
          <w:tcPr>
            <w:tcW w:w="264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180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1560" w:type="dxa"/>
            <w:tcBorders>
              <w:top w:val="single" w:sz="4" w:space="0" w:color="auto"/>
              <w:left w:val="single" w:sz="4" w:space="0" w:color="auto"/>
              <w:bottom w:val="single" w:sz="4" w:space="0" w:color="auto"/>
            </w:tcBorders>
          </w:tcPr>
          <w:p w:rsidR="004314D5" w:rsidRDefault="004314D5" w:rsidP="007A5F8B">
            <w:pPr>
              <w:ind w:firstLine="60"/>
              <w:jc w:val="center"/>
            </w:pPr>
          </w:p>
        </w:tc>
      </w:tr>
      <w:tr w:rsidR="004314D5" w:rsidTr="007A5F8B">
        <w:trPr>
          <w:trHeight w:val="317"/>
          <w:jc w:val="center"/>
        </w:trPr>
        <w:tc>
          <w:tcPr>
            <w:tcW w:w="588" w:type="dxa"/>
            <w:tcBorders>
              <w:top w:val="single" w:sz="4" w:space="0" w:color="auto"/>
              <w:bottom w:val="single" w:sz="4" w:space="0" w:color="auto"/>
              <w:right w:val="single" w:sz="4" w:space="0" w:color="auto"/>
            </w:tcBorders>
          </w:tcPr>
          <w:p w:rsidR="004314D5" w:rsidRDefault="004314D5" w:rsidP="007A5F8B">
            <w:pPr>
              <w:ind w:firstLine="60"/>
              <w:jc w:val="center"/>
            </w:pPr>
          </w:p>
        </w:tc>
        <w:tc>
          <w:tcPr>
            <w:tcW w:w="516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pPr>
          </w:p>
        </w:tc>
        <w:tc>
          <w:tcPr>
            <w:tcW w:w="264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180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1560" w:type="dxa"/>
            <w:tcBorders>
              <w:top w:val="single" w:sz="4" w:space="0" w:color="auto"/>
              <w:left w:val="single" w:sz="4" w:space="0" w:color="auto"/>
              <w:bottom w:val="single" w:sz="4" w:space="0" w:color="auto"/>
            </w:tcBorders>
          </w:tcPr>
          <w:p w:rsidR="004314D5" w:rsidRDefault="004314D5" w:rsidP="007A5F8B">
            <w:pPr>
              <w:ind w:firstLine="60"/>
              <w:jc w:val="center"/>
            </w:pPr>
          </w:p>
        </w:tc>
      </w:tr>
      <w:tr w:rsidR="004314D5" w:rsidTr="007A5F8B">
        <w:trPr>
          <w:trHeight w:val="317"/>
          <w:jc w:val="center"/>
        </w:trPr>
        <w:tc>
          <w:tcPr>
            <w:tcW w:w="588" w:type="dxa"/>
            <w:tcBorders>
              <w:top w:val="single" w:sz="4" w:space="0" w:color="auto"/>
              <w:bottom w:val="single" w:sz="4" w:space="0" w:color="auto"/>
              <w:right w:val="single" w:sz="4" w:space="0" w:color="auto"/>
            </w:tcBorders>
          </w:tcPr>
          <w:p w:rsidR="004314D5" w:rsidRDefault="004314D5" w:rsidP="007A5F8B">
            <w:pPr>
              <w:ind w:firstLine="60"/>
              <w:jc w:val="center"/>
            </w:pPr>
          </w:p>
        </w:tc>
        <w:tc>
          <w:tcPr>
            <w:tcW w:w="516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pPr>
          </w:p>
        </w:tc>
        <w:tc>
          <w:tcPr>
            <w:tcW w:w="264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180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1560" w:type="dxa"/>
            <w:tcBorders>
              <w:top w:val="single" w:sz="4" w:space="0" w:color="auto"/>
              <w:left w:val="single" w:sz="4" w:space="0" w:color="auto"/>
              <w:bottom w:val="single" w:sz="4" w:space="0" w:color="auto"/>
            </w:tcBorders>
          </w:tcPr>
          <w:p w:rsidR="004314D5" w:rsidRDefault="004314D5" w:rsidP="007A5F8B">
            <w:pPr>
              <w:ind w:firstLine="60"/>
              <w:jc w:val="center"/>
            </w:pPr>
          </w:p>
        </w:tc>
      </w:tr>
      <w:tr w:rsidR="004314D5" w:rsidTr="007A5F8B">
        <w:trPr>
          <w:trHeight w:val="317"/>
          <w:jc w:val="center"/>
        </w:trPr>
        <w:tc>
          <w:tcPr>
            <w:tcW w:w="588" w:type="dxa"/>
            <w:tcBorders>
              <w:top w:val="single" w:sz="4" w:space="0" w:color="auto"/>
              <w:bottom w:val="single" w:sz="4" w:space="0" w:color="auto"/>
              <w:right w:val="single" w:sz="4" w:space="0" w:color="auto"/>
            </w:tcBorders>
          </w:tcPr>
          <w:p w:rsidR="004314D5" w:rsidRDefault="004314D5" w:rsidP="007A5F8B">
            <w:pPr>
              <w:ind w:firstLine="60"/>
              <w:jc w:val="center"/>
            </w:pPr>
          </w:p>
        </w:tc>
        <w:tc>
          <w:tcPr>
            <w:tcW w:w="516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pPr>
          </w:p>
        </w:tc>
        <w:tc>
          <w:tcPr>
            <w:tcW w:w="264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180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1560" w:type="dxa"/>
            <w:tcBorders>
              <w:top w:val="single" w:sz="4" w:space="0" w:color="auto"/>
              <w:left w:val="single" w:sz="4" w:space="0" w:color="auto"/>
              <w:bottom w:val="single" w:sz="4" w:space="0" w:color="auto"/>
            </w:tcBorders>
          </w:tcPr>
          <w:p w:rsidR="004314D5" w:rsidRDefault="004314D5" w:rsidP="007A5F8B">
            <w:pPr>
              <w:ind w:firstLine="60"/>
              <w:jc w:val="center"/>
            </w:pPr>
          </w:p>
        </w:tc>
      </w:tr>
    </w:tbl>
    <w:p w:rsidR="004314D5" w:rsidRDefault="004314D5" w:rsidP="00CF409A">
      <w:pPr>
        <w:spacing w:line="360" w:lineRule="auto"/>
        <w:ind w:firstLine="720"/>
        <w:jc w:val="both"/>
      </w:pPr>
    </w:p>
    <w:p w:rsidR="004314D5" w:rsidRDefault="004314D5" w:rsidP="00CF409A">
      <w:pPr>
        <w:spacing w:line="360" w:lineRule="auto"/>
        <w:ind w:firstLine="720"/>
        <w:jc w:val="both"/>
      </w:pPr>
      <w:r>
        <w:t>PRIDEDAMA. Kopijos neterminuotų darbo sutarčių su priimtais į darbą darbuotojais, _____ lapų.</w:t>
      </w:r>
    </w:p>
    <w:p w:rsidR="004314D5" w:rsidRDefault="004314D5" w:rsidP="00CF409A">
      <w:pPr>
        <w:ind w:firstLine="60"/>
        <w:rPr>
          <w:b/>
          <w:bCs/>
        </w:rPr>
      </w:pPr>
    </w:p>
    <w:p w:rsidR="004314D5" w:rsidRDefault="004314D5" w:rsidP="00CF409A">
      <w:pPr>
        <w:ind w:firstLine="60"/>
        <w:rPr>
          <w:b/>
          <w:bCs/>
        </w:rPr>
      </w:pPr>
    </w:p>
    <w:p w:rsidR="004314D5" w:rsidRDefault="004314D5" w:rsidP="00CF409A">
      <w:pPr>
        <w:ind w:firstLine="1320"/>
      </w:pPr>
      <w:r>
        <w:rPr>
          <w:b/>
          <w:bCs/>
        </w:rPr>
        <w:t>_________________________________               __________________</w:t>
      </w:r>
      <w:r>
        <w:t>____</w:t>
      </w:r>
    </w:p>
    <w:p w:rsidR="004314D5" w:rsidRDefault="004314D5" w:rsidP="00CF409A">
      <w:pPr>
        <w:ind w:firstLine="2200"/>
      </w:pPr>
      <w:r>
        <w:rPr>
          <w:sz w:val="22"/>
          <w:szCs w:val="22"/>
        </w:rPr>
        <w:t>(vadovo vardas ir pavardė)                                                 (parašas)</w:t>
      </w:r>
    </w:p>
    <w:p w:rsidR="004314D5" w:rsidRDefault="004314D5" w:rsidP="00CF409A">
      <w:pPr>
        <w:ind w:firstLine="60"/>
        <w:jc w:val="center"/>
        <w:rPr>
          <w:b/>
          <w:bCs/>
        </w:rPr>
      </w:pPr>
    </w:p>
    <w:p w:rsidR="004314D5" w:rsidRDefault="004314D5" w:rsidP="00CF409A">
      <w:pPr>
        <w:rPr>
          <w:b/>
          <w:bCs/>
        </w:rPr>
      </w:pPr>
      <w:r>
        <w:rPr>
          <w:rFonts w:ascii="TimesLT" w:hAnsi="TimesLT" w:cs="TimesLT"/>
          <w:b/>
          <w:bCs/>
        </w:rPr>
        <w:br w:type="page"/>
      </w:r>
    </w:p>
    <w:p w:rsidR="004314D5" w:rsidRPr="00256FD9" w:rsidRDefault="004314D5" w:rsidP="00CF409A">
      <w:pPr>
        <w:ind w:left="9781"/>
        <w:rPr>
          <w:rFonts w:eastAsia="MS Mincho"/>
          <w:sz w:val="22"/>
          <w:szCs w:val="22"/>
        </w:rPr>
      </w:pPr>
      <w:r w:rsidRPr="00256FD9">
        <w:rPr>
          <w:rFonts w:eastAsia="MS Mincho"/>
          <w:sz w:val="22"/>
          <w:szCs w:val="22"/>
        </w:rPr>
        <w:t>Pagėgių savivaldybės smulkaus</w:t>
      </w:r>
    </w:p>
    <w:p w:rsidR="004314D5" w:rsidRDefault="004314D5" w:rsidP="00CF409A">
      <w:pPr>
        <w:ind w:left="9360" w:firstLine="421"/>
        <w:rPr>
          <w:rFonts w:eastAsia="MS Mincho"/>
          <w:sz w:val="22"/>
          <w:szCs w:val="22"/>
        </w:rPr>
      </w:pPr>
      <w:r>
        <w:rPr>
          <w:rFonts w:eastAsia="MS Mincho"/>
          <w:sz w:val="22"/>
          <w:szCs w:val="22"/>
        </w:rPr>
        <w:t xml:space="preserve">ir vidutinio verslo rėmimo paraiškų atrankos </w:t>
      </w:r>
    </w:p>
    <w:p w:rsidR="004314D5" w:rsidRPr="00256FD9" w:rsidRDefault="004314D5" w:rsidP="00CF409A">
      <w:pPr>
        <w:ind w:left="9360" w:firstLine="421"/>
        <w:rPr>
          <w:rFonts w:eastAsia="MS Mincho"/>
          <w:sz w:val="22"/>
          <w:szCs w:val="22"/>
        </w:rPr>
      </w:pPr>
      <w:r>
        <w:rPr>
          <w:rFonts w:eastAsia="MS Mincho"/>
          <w:sz w:val="22"/>
          <w:szCs w:val="22"/>
        </w:rPr>
        <w:t xml:space="preserve">komisijos </w:t>
      </w:r>
      <w:r w:rsidRPr="00256FD9">
        <w:rPr>
          <w:rFonts w:eastAsia="MS Mincho"/>
          <w:sz w:val="22"/>
          <w:szCs w:val="22"/>
        </w:rPr>
        <w:t>n</w:t>
      </w:r>
      <w:r>
        <w:rPr>
          <w:rFonts w:eastAsia="MS Mincho"/>
          <w:sz w:val="22"/>
          <w:szCs w:val="22"/>
        </w:rPr>
        <w:t>uostatų 3</w:t>
      </w:r>
      <w:r w:rsidRPr="00256FD9">
        <w:rPr>
          <w:rFonts w:eastAsia="MS Mincho"/>
          <w:sz w:val="22"/>
          <w:szCs w:val="22"/>
        </w:rPr>
        <w:t xml:space="preserve"> priedas</w:t>
      </w:r>
    </w:p>
    <w:p w:rsidR="004314D5" w:rsidRDefault="004314D5" w:rsidP="00CF409A">
      <w:pPr>
        <w:ind w:left="9360" w:firstLine="421"/>
        <w:rPr>
          <w:rFonts w:eastAsia="MS Mincho"/>
        </w:rPr>
      </w:pPr>
    </w:p>
    <w:p w:rsidR="004314D5" w:rsidRDefault="004314D5" w:rsidP="00CF409A">
      <w:pPr>
        <w:jc w:val="center"/>
      </w:pPr>
      <w:r>
        <w:t>______________________________________________________________________________________________</w:t>
      </w:r>
    </w:p>
    <w:p w:rsidR="004314D5" w:rsidRDefault="004314D5" w:rsidP="00CF409A">
      <w:pPr>
        <w:jc w:val="center"/>
        <w:rPr>
          <w:sz w:val="22"/>
          <w:szCs w:val="22"/>
        </w:rPr>
      </w:pPr>
      <w:r>
        <w:rPr>
          <w:sz w:val="22"/>
          <w:szCs w:val="22"/>
        </w:rPr>
        <w:t>(pavadinimas, adresas, įmonės kodas)</w:t>
      </w:r>
    </w:p>
    <w:p w:rsidR="004314D5" w:rsidRDefault="004314D5" w:rsidP="00CF409A">
      <w:pPr>
        <w:ind w:firstLine="60"/>
        <w:jc w:val="center"/>
      </w:pPr>
    </w:p>
    <w:p w:rsidR="004314D5" w:rsidRDefault="004314D5" w:rsidP="00CF409A">
      <w:pPr>
        <w:ind w:firstLine="720"/>
      </w:pPr>
    </w:p>
    <w:p w:rsidR="004314D5" w:rsidRDefault="004314D5" w:rsidP="00CF409A">
      <w:pPr>
        <w:rPr>
          <w:sz w:val="10"/>
          <w:szCs w:val="10"/>
        </w:rPr>
      </w:pPr>
    </w:p>
    <w:p w:rsidR="004314D5" w:rsidRPr="00256FD9" w:rsidRDefault="004314D5" w:rsidP="00CF409A">
      <w:pPr>
        <w:ind w:firstLine="720"/>
        <w:rPr>
          <w:sz w:val="22"/>
          <w:szCs w:val="22"/>
        </w:rPr>
      </w:pPr>
      <w:r w:rsidRPr="00256FD9">
        <w:rPr>
          <w:sz w:val="22"/>
          <w:szCs w:val="22"/>
        </w:rPr>
        <w:t xml:space="preserve">PATVIRTINAME, kad naujai įsteigtos 20___ metais _____ darbo vietos, 20____ m. ____________ 1 d. duomenimis, nepanaikintos. </w:t>
      </w:r>
    </w:p>
    <w:p w:rsidR="004314D5" w:rsidRPr="00256FD9" w:rsidRDefault="004314D5" w:rsidP="00CF409A">
      <w:pPr>
        <w:ind w:firstLine="720"/>
        <w:rPr>
          <w:sz w:val="22"/>
          <w:szCs w:val="22"/>
        </w:rPr>
      </w:pPr>
      <w:r w:rsidRPr="00256FD9">
        <w:rPr>
          <w:sz w:val="22"/>
          <w:szCs w:val="22"/>
        </w:rPr>
        <w:t>Pateikiame informaciją apie dirbančius asmenis pagal ataskaitos datos duomenis:</w:t>
      </w:r>
    </w:p>
    <w:p w:rsidR="004314D5" w:rsidRDefault="004314D5" w:rsidP="00CF409A">
      <w:pPr>
        <w:rPr>
          <w:sz w:val="10"/>
          <w:szCs w:val="10"/>
        </w:rPr>
      </w:pPr>
    </w:p>
    <w:p w:rsidR="004314D5" w:rsidRDefault="004314D5" w:rsidP="00CF409A">
      <w:pPr>
        <w:ind w:firstLine="720"/>
        <w:jc w:val="both"/>
        <w:rPr>
          <w:b/>
          <w:bCs/>
        </w:rPr>
      </w:pPr>
    </w:p>
    <w:p w:rsidR="004314D5" w:rsidRDefault="004314D5" w:rsidP="00CF409A">
      <w:pPr>
        <w:rPr>
          <w:sz w:val="10"/>
          <w:szCs w:val="10"/>
        </w:rPr>
      </w:pPr>
    </w:p>
    <w:p w:rsidR="004314D5" w:rsidRDefault="004314D5" w:rsidP="00CF409A">
      <w:pPr>
        <w:jc w:val="center"/>
        <w:rPr>
          <w:b/>
          <w:bCs/>
        </w:rPr>
      </w:pPr>
      <w:r>
        <w:rPr>
          <w:b/>
          <w:bCs/>
        </w:rPr>
        <w:t>ATASKAITA APIE DIRBANČIUS ASMENIS NAUJAI ĮSTEIGTOSE DARBO VIETOSE</w:t>
      </w:r>
    </w:p>
    <w:p w:rsidR="004314D5" w:rsidRDefault="004314D5" w:rsidP="00CF409A">
      <w:pPr>
        <w:jc w:val="center"/>
      </w:pPr>
    </w:p>
    <w:tbl>
      <w:tblPr>
        <w:tblW w:w="1417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268"/>
        <w:gridCol w:w="2690"/>
        <w:gridCol w:w="3690"/>
        <w:gridCol w:w="2338"/>
        <w:gridCol w:w="3191"/>
      </w:tblGrid>
      <w:tr w:rsidR="004314D5" w:rsidTr="007A5F8B">
        <w:trPr>
          <w:trHeight w:val="2455"/>
          <w:jc w:val="center"/>
        </w:trPr>
        <w:tc>
          <w:tcPr>
            <w:tcW w:w="2268" w:type="dxa"/>
            <w:tcBorders>
              <w:top w:val="single" w:sz="4" w:space="0" w:color="auto"/>
              <w:bottom w:val="single" w:sz="4" w:space="0" w:color="auto"/>
              <w:right w:val="single" w:sz="4" w:space="0" w:color="auto"/>
            </w:tcBorders>
            <w:vAlign w:val="center"/>
          </w:tcPr>
          <w:p w:rsidR="004314D5" w:rsidRPr="00256FD9" w:rsidRDefault="004314D5" w:rsidP="007A5F8B">
            <w:pPr>
              <w:keepNext/>
              <w:jc w:val="center"/>
              <w:outlineLvl w:val="1"/>
              <w:rPr>
                <w:b/>
                <w:bCs/>
              </w:rPr>
            </w:pPr>
            <w:r w:rsidRPr="00256FD9">
              <w:rPr>
                <w:b/>
                <w:bCs/>
                <w:sz w:val="22"/>
                <w:szCs w:val="22"/>
              </w:rPr>
              <w:t>Įmonės darbuotojų skaičius gaunant finansavimą</w:t>
            </w:r>
          </w:p>
        </w:tc>
        <w:tc>
          <w:tcPr>
            <w:tcW w:w="2690" w:type="dxa"/>
            <w:tcBorders>
              <w:top w:val="single" w:sz="4" w:space="0" w:color="auto"/>
              <w:left w:val="single" w:sz="4" w:space="0" w:color="auto"/>
              <w:bottom w:val="single" w:sz="4" w:space="0" w:color="auto"/>
              <w:right w:val="single" w:sz="4" w:space="0" w:color="auto"/>
            </w:tcBorders>
            <w:vAlign w:val="center"/>
          </w:tcPr>
          <w:p w:rsidR="004314D5" w:rsidRPr="00256FD9" w:rsidRDefault="004314D5" w:rsidP="007A5F8B">
            <w:pPr>
              <w:keepNext/>
              <w:jc w:val="center"/>
              <w:outlineLvl w:val="1"/>
              <w:rPr>
                <w:b/>
                <w:bCs/>
                <w:lang w:val="pt-BR"/>
              </w:rPr>
            </w:pPr>
            <w:r w:rsidRPr="00256FD9">
              <w:rPr>
                <w:b/>
                <w:bCs/>
                <w:sz w:val="22"/>
                <w:szCs w:val="22"/>
                <w:lang w:val="pt-BR"/>
              </w:rPr>
              <w:t>Įmonės darbuotojų skaičius pagal ataskaitos datos duomenis</w:t>
            </w:r>
          </w:p>
        </w:tc>
        <w:tc>
          <w:tcPr>
            <w:tcW w:w="3690" w:type="dxa"/>
            <w:tcBorders>
              <w:top w:val="single" w:sz="4" w:space="0" w:color="auto"/>
              <w:left w:val="single" w:sz="4" w:space="0" w:color="auto"/>
              <w:bottom w:val="single" w:sz="4" w:space="0" w:color="auto"/>
              <w:right w:val="single" w:sz="4" w:space="0" w:color="auto"/>
            </w:tcBorders>
            <w:vAlign w:val="center"/>
          </w:tcPr>
          <w:p w:rsidR="004314D5" w:rsidRPr="00256FD9" w:rsidRDefault="004314D5" w:rsidP="007A5F8B">
            <w:pPr>
              <w:jc w:val="center"/>
              <w:rPr>
                <w:b/>
                <w:bCs/>
              </w:rPr>
            </w:pPr>
            <w:r w:rsidRPr="00256FD9">
              <w:rPr>
                <w:b/>
                <w:bCs/>
                <w:sz w:val="22"/>
                <w:szCs w:val="22"/>
              </w:rPr>
              <w:t>Naujai įsteigtose darbo vietose, įdarbinti asmenys (vardas, pavardė, pareigos, įdarbinimo data)</w:t>
            </w:r>
          </w:p>
        </w:tc>
        <w:tc>
          <w:tcPr>
            <w:tcW w:w="2338" w:type="dxa"/>
            <w:tcBorders>
              <w:top w:val="single" w:sz="4" w:space="0" w:color="auto"/>
              <w:left w:val="single" w:sz="4" w:space="0" w:color="auto"/>
              <w:bottom w:val="single" w:sz="4" w:space="0" w:color="auto"/>
              <w:right w:val="single" w:sz="4" w:space="0" w:color="auto"/>
            </w:tcBorders>
            <w:vAlign w:val="center"/>
          </w:tcPr>
          <w:p w:rsidR="004314D5" w:rsidRPr="00256FD9" w:rsidRDefault="004314D5" w:rsidP="007A5F8B">
            <w:pPr>
              <w:jc w:val="center"/>
              <w:rPr>
                <w:b/>
                <w:bCs/>
              </w:rPr>
            </w:pPr>
            <w:r w:rsidRPr="00256FD9">
              <w:rPr>
                <w:b/>
                <w:bCs/>
                <w:sz w:val="22"/>
                <w:szCs w:val="22"/>
              </w:rPr>
              <w:t>Pasikeitimai, įvykę per ataskaitinį laikotarpį (naujai įdarbinto asmens vardas, pavardė, įdarbinimo data)</w:t>
            </w:r>
          </w:p>
        </w:tc>
        <w:tc>
          <w:tcPr>
            <w:tcW w:w="3191" w:type="dxa"/>
            <w:tcBorders>
              <w:top w:val="single" w:sz="4" w:space="0" w:color="auto"/>
              <w:left w:val="single" w:sz="4" w:space="0" w:color="auto"/>
              <w:bottom w:val="single" w:sz="4" w:space="0" w:color="auto"/>
            </w:tcBorders>
            <w:vAlign w:val="center"/>
          </w:tcPr>
          <w:p w:rsidR="004314D5" w:rsidRPr="00256FD9" w:rsidRDefault="004314D5" w:rsidP="007A5F8B">
            <w:pPr>
              <w:jc w:val="center"/>
              <w:rPr>
                <w:b/>
                <w:bCs/>
              </w:rPr>
            </w:pPr>
            <w:r w:rsidRPr="00256FD9">
              <w:rPr>
                <w:b/>
                <w:bCs/>
                <w:sz w:val="22"/>
                <w:szCs w:val="22"/>
              </w:rPr>
              <w:t>Pastabos</w:t>
            </w:r>
          </w:p>
          <w:p w:rsidR="004314D5" w:rsidRPr="00256FD9" w:rsidRDefault="004314D5" w:rsidP="007A5F8B">
            <w:pPr>
              <w:jc w:val="center"/>
              <w:rPr>
                <w:b/>
                <w:bCs/>
              </w:rPr>
            </w:pPr>
            <w:r w:rsidRPr="00256FD9">
              <w:rPr>
                <w:b/>
                <w:bCs/>
                <w:sz w:val="22"/>
                <w:szCs w:val="22"/>
              </w:rPr>
              <w:t xml:space="preserve">(jei atleistas iš darbo (3 skiltis) nurodyti kada, </w:t>
            </w:r>
            <w:smartTag w:uri="urn:schemas-microsoft-com:office:smarttags" w:element="place">
              <w:smartTag w:uri="urn:schemas-microsoft-com:office:smarttags" w:element="State">
                <w:r w:rsidRPr="00256FD9">
                  <w:rPr>
                    <w:b/>
                    <w:bCs/>
                    <w:sz w:val="22"/>
                    <w:szCs w:val="22"/>
                  </w:rPr>
                  <w:t>dėl</w:t>
                </w:r>
              </w:smartTag>
            </w:smartTag>
            <w:r w:rsidRPr="00256FD9">
              <w:rPr>
                <w:b/>
                <w:bCs/>
                <w:sz w:val="22"/>
                <w:szCs w:val="22"/>
              </w:rPr>
              <w:t xml:space="preserve"> kokių priežasčių, o (4 skiltis) naujai įdarbintą asmenį nurodyti vietoje buvusio darbuotojo)</w:t>
            </w:r>
          </w:p>
        </w:tc>
      </w:tr>
      <w:tr w:rsidR="004314D5" w:rsidTr="007A5F8B">
        <w:trPr>
          <w:trHeight w:val="317"/>
          <w:jc w:val="center"/>
        </w:trPr>
        <w:tc>
          <w:tcPr>
            <w:tcW w:w="2268" w:type="dxa"/>
            <w:tcBorders>
              <w:top w:val="single" w:sz="4" w:space="0" w:color="auto"/>
              <w:bottom w:val="single" w:sz="4" w:space="0" w:color="auto"/>
              <w:right w:val="single" w:sz="4" w:space="0" w:color="auto"/>
            </w:tcBorders>
          </w:tcPr>
          <w:p w:rsidR="004314D5" w:rsidRDefault="004314D5" w:rsidP="007A5F8B">
            <w:pPr>
              <w:jc w:val="center"/>
            </w:pPr>
            <w:r>
              <w:t>1</w:t>
            </w:r>
          </w:p>
        </w:tc>
        <w:tc>
          <w:tcPr>
            <w:tcW w:w="2690" w:type="dxa"/>
            <w:tcBorders>
              <w:top w:val="single" w:sz="4" w:space="0" w:color="auto"/>
              <w:left w:val="single" w:sz="4" w:space="0" w:color="auto"/>
              <w:bottom w:val="single" w:sz="4" w:space="0" w:color="auto"/>
              <w:right w:val="single" w:sz="4" w:space="0" w:color="auto"/>
            </w:tcBorders>
          </w:tcPr>
          <w:p w:rsidR="004314D5" w:rsidRDefault="004314D5" w:rsidP="007A5F8B">
            <w:pPr>
              <w:jc w:val="center"/>
            </w:pPr>
            <w:r>
              <w:t>2</w:t>
            </w:r>
          </w:p>
        </w:tc>
        <w:tc>
          <w:tcPr>
            <w:tcW w:w="3690" w:type="dxa"/>
            <w:tcBorders>
              <w:top w:val="single" w:sz="4" w:space="0" w:color="auto"/>
              <w:left w:val="single" w:sz="4" w:space="0" w:color="auto"/>
              <w:bottom w:val="single" w:sz="4" w:space="0" w:color="auto"/>
              <w:right w:val="single" w:sz="4" w:space="0" w:color="auto"/>
            </w:tcBorders>
          </w:tcPr>
          <w:p w:rsidR="004314D5" w:rsidRDefault="004314D5" w:rsidP="007A5F8B">
            <w:pPr>
              <w:jc w:val="center"/>
            </w:pPr>
            <w:r>
              <w:t>3</w:t>
            </w:r>
          </w:p>
        </w:tc>
        <w:tc>
          <w:tcPr>
            <w:tcW w:w="2338" w:type="dxa"/>
            <w:tcBorders>
              <w:top w:val="single" w:sz="4" w:space="0" w:color="auto"/>
              <w:left w:val="single" w:sz="4" w:space="0" w:color="auto"/>
              <w:bottom w:val="single" w:sz="4" w:space="0" w:color="auto"/>
              <w:right w:val="single" w:sz="4" w:space="0" w:color="auto"/>
            </w:tcBorders>
          </w:tcPr>
          <w:p w:rsidR="004314D5" w:rsidRDefault="004314D5" w:rsidP="007A5F8B">
            <w:pPr>
              <w:jc w:val="center"/>
            </w:pPr>
            <w:r>
              <w:t>4</w:t>
            </w:r>
          </w:p>
        </w:tc>
        <w:tc>
          <w:tcPr>
            <w:tcW w:w="3191" w:type="dxa"/>
            <w:tcBorders>
              <w:top w:val="single" w:sz="4" w:space="0" w:color="auto"/>
              <w:left w:val="single" w:sz="4" w:space="0" w:color="auto"/>
              <w:bottom w:val="single" w:sz="4" w:space="0" w:color="auto"/>
            </w:tcBorders>
          </w:tcPr>
          <w:p w:rsidR="004314D5" w:rsidRDefault="004314D5" w:rsidP="007A5F8B">
            <w:pPr>
              <w:jc w:val="center"/>
            </w:pPr>
            <w:r>
              <w:t>5</w:t>
            </w:r>
          </w:p>
        </w:tc>
      </w:tr>
      <w:tr w:rsidR="004314D5" w:rsidTr="007A5F8B">
        <w:trPr>
          <w:trHeight w:val="317"/>
          <w:jc w:val="center"/>
        </w:trPr>
        <w:tc>
          <w:tcPr>
            <w:tcW w:w="2268" w:type="dxa"/>
            <w:tcBorders>
              <w:top w:val="single" w:sz="4" w:space="0" w:color="auto"/>
              <w:bottom w:val="single" w:sz="4" w:space="0" w:color="auto"/>
              <w:right w:val="single" w:sz="4" w:space="0" w:color="auto"/>
            </w:tcBorders>
          </w:tcPr>
          <w:p w:rsidR="004314D5" w:rsidRDefault="004314D5" w:rsidP="007A5F8B">
            <w:pPr>
              <w:ind w:firstLine="60"/>
            </w:pPr>
          </w:p>
        </w:tc>
        <w:tc>
          <w:tcPr>
            <w:tcW w:w="269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369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2338"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3191" w:type="dxa"/>
            <w:tcBorders>
              <w:top w:val="single" w:sz="4" w:space="0" w:color="auto"/>
              <w:left w:val="single" w:sz="4" w:space="0" w:color="auto"/>
              <w:bottom w:val="single" w:sz="4" w:space="0" w:color="auto"/>
            </w:tcBorders>
          </w:tcPr>
          <w:p w:rsidR="004314D5" w:rsidRDefault="004314D5" w:rsidP="007A5F8B">
            <w:pPr>
              <w:ind w:firstLine="60"/>
              <w:jc w:val="center"/>
            </w:pPr>
          </w:p>
        </w:tc>
      </w:tr>
      <w:tr w:rsidR="004314D5" w:rsidTr="007A5F8B">
        <w:trPr>
          <w:trHeight w:val="317"/>
          <w:jc w:val="center"/>
        </w:trPr>
        <w:tc>
          <w:tcPr>
            <w:tcW w:w="2268" w:type="dxa"/>
            <w:tcBorders>
              <w:top w:val="single" w:sz="4" w:space="0" w:color="auto"/>
              <w:bottom w:val="single" w:sz="4" w:space="0" w:color="auto"/>
              <w:right w:val="single" w:sz="4" w:space="0" w:color="auto"/>
            </w:tcBorders>
          </w:tcPr>
          <w:p w:rsidR="004314D5" w:rsidRDefault="004314D5" w:rsidP="007A5F8B">
            <w:pPr>
              <w:ind w:firstLine="60"/>
            </w:pPr>
          </w:p>
        </w:tc>
        <w:tc>
          <w:tcPr>
            <w:tcW w:w="269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369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2338"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3191" w:type="dxa"/>
            <w:tcBorders>
              <w:top w:val="single" w:sz="4" w:space="0" w:color="auto"/>
              <w:left w:val="single" w:sz="4" w:space="0" w:color="auto"/>
              <w:bottom w:val="single" w:sz="4" w:space="0" w:color="auto"/>
            </w:tcBorders>
          </w:tcPr>
          <w:p w:rsidR="004314D5" w:rsidRDefault="004314D5" w:rsidP="007A5F8B">
            <w:pPr>
              <w:ind w:firstLine="60"/>
              <w:jc w:val="center"/>
            </w:pPr>
          </w:p>
        </w:tc>
      </w:tr>
      <w:tr w:rsidR="004314D5" w:rsidTr="007A5F8B">
        <w:trPr>
          <w:trHeight w:val="317"/>
          <w:jc w:val="center"/>
        </w:trPr>
        <w:tc>
          <w:tcPr>
            <w:tcW w:w="2268" w:type="dxa"/>
            <w:tcBorders>
              <w:top w:val="single" w:sz="4" w:space="0" w:color="auto"/>
              <w:bottom w:val="single" w:sz="4" w:space="0" w:color="auto"/>
              <w:right w:val="single" w:sz="4" w:space="0" w:color="auto"/>
            </w:tcBorders>
          </w:tcPr>
          <w:p w:rsidR="004314D5" w:rsidRDefault="004314D5" w:rsidP="007A5F8B">
            <w:pPr>
              <w:ind w:firstLine="60"/>
            </w:pPr>
          </w:p>
        </w:tc>
        <w:tc>
          <w:tcPr>
            <w:tcW w:w="269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369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2338"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3191" w:type="dxa"/>
            <w:tcBorders>
              <w:top w:val="single" w:sz="4" w:space="0" w:color="auto"/>
              <w:left w:val="single" w:sz="4" w:space="0" w:color="auto"/>
              <w:bottom w:val="single" w:sz="4" w:space="0" w:color="auto"/>
            </w:tcBorders>
          </w:tcPr>
          <w:p w:rsidR="004314D5" w:rsidRDefault="004314D5" w:rsidP="007A5F8B">
            <w:pPr>
              <w:ind w:firstLine="60"/>
              <w:jc w:val="center"/>
            </w:pPr>
          </w:p>
        </w:tc>
      </w:tr>
      <w:tr w:rsidR="004314D5" w:rsidTr="007A5F8B">
        <w:trPr>
          <w:trHeight w:val="317"/>
          <w:jc w:val="center"/>
        </w:trPr>
        <w:tc>
          <w:tcPr>
            <w:tcW w:w="2268" w:type="dxa"/>
            <w:tcBorders>
              <w:top w:val="single" w:sz="4" w:space="0" w:color="auto"/>
              <w:bottom w:val="single" w:sz="4" w:space="0" w:color="auto"/>
              <w:right w:val="single" w:sz="4" w:space="0" w:color="auto"/>
            </w:tcBorders>
          </w:tcPr>
          <w:p w:rsidR="004314D5" w:rsidRDefault="004314D5" w:rsidP="007A5F8B">
            <w:pPr>
              <w:ind w:firstLine="60"/>
            </w:pPr>
          </w:p>
        </w:tc>
        <w:tc>
          <w:tcPr>
            <w:tcW w:w="269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369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2338"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3191" w:type="dxa"/>
            <w:tcBorders>
              <w:top w:val="single" w:sz="4" w:space="0" w:color="auto"/>
              <w:left w:val="single" w:sz="4" w:space="0" w:color="auto"/>
              <w:bottom w:val="single" w:sz="4" w:space="0" w:color="auto"/>
            </w:tcBorders>
          </w:tcPr>
          <w:p w:rsidR="004314D5" w:rsidRDefault="004314D5" w:rsidP="007A5F8B">
            <w:pPr>
              <w:ind w:firstLine="60"/>
              <w:jc w:val="center"/>
            </w:pPr>
          </w:p>
        </w:tc>
      </w:tr>
      <w:tr w:rsidR="004314D5" w:rsidTr="007A5F8B">
        <w:trPr>
          <w:trHeight w:val="317"/>
          <w:jc w:val="center"/>
        </w:trPr>
        <w:tc>
          <w:tcPr>
            <w:tcW w:w="2268" w:type="dxa"/>
            <w:tcBorders>
              <w:top w:val="single" w:sz="4" w:space="0" w:color="auto"/>
              <w:bottom w:val="single" w:sz="4" w:space="0" w:color="auto"/>
              <w:right w:val="single" w:sz="4" w:space="0" w:color="auto"/>
            </w:tcBorders>
          </w:tcPr>
          <w:p w:rsidR="004314D5" w:rsidRDefault="004314D5" w:rsidP="007A5F8B">
            <w:pPr>
              <w:ind w:firstLine="60"/>
            </w:pPr>
          </w:p>
        </w:tc>
        <w:tc>
          <w:tcPr>
            <w:tcW w:w="269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3690"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2338" w:type="dxa"/>
            <w:tcBorders>
              <w:top w:val="single" w:sz="4" w:space="0" w:color="auto"/>
              <w:left w:val="single" w:sz="4" w:space="0" w:color="auto"/>
              <w:bottom w:val="single" w:sz="4" w:space="0" w:color="auto"/>
              <w:right w:val="single" w:sz="4" w:space="0" w:color="auto"/>
            </w:tcBorders>
          </w:tcPr>
          <w:p w:rsidR="004314D5" w:rsidRDefault="004314D5" w:rsidP="007A5F8B">
            <w:pPr>
              <w:ind w:firstLine="60"/>
              <w:jc w:val="center"/>
            </w:pPr>
          </w:p>
        </w:tc>
        <w:tc>
          <w:tcPr>
            <w:tcW w:w="3191" w:type="dxa"/>
            <w:tcBorders>
              <w:top w:val="single" w:sz="4" w:space="0" w:color="auto"/>
              <w:left w:val="single" w:sz="4" w:space="0" w:color="auto"/>
              <w:bottom w:val="single" w:sz="4" w:space="0" w:color="auto"/>
            </w:tcBorders>
          </w:tcPr>
          <w:p w:rsidR="004314D5" w:rsidRDefault="004314D5" w:rsidP="007A5F8B">
            <w:pPr>
              <w:ind w:firstLine="60"/>
              <w:jc w:val="center"/>
            </w:pPr>
          </w:p>
        </w:tc>
      </w:tr>
      <w:tr w:rsidR="004314D5" w:rsidTr="007A5F8B">
        <w:trPr>
          <w:trHeight w:val="317"/>
          <w:jc w:val="center"/>
        </w:trPr>
        <w:tc>
          <w:tcPr>
            <w:tcW w:w="2268" w:type="dxa"/>
            <w:tcBorders>
              <w:top w:val="single" w:sz="4" w:space="0" w:color="auto"/>
              <w:bottom w:val="single" w:sz="4" w:space="0" w:color="auto"/>
              <w:right w:val="single" w:sz="4" w:space="0" w:color="auto"/>
            </w:tcBorders>
          </w:tcPr>
          <w:p w:rsidR="004314D5" w:rsidRDefault="004314D5" w:rsidP="007A5F8B"/>
        </w:tc>
        <w:tc>
          <w:tcPr>
            <w:tcW w:w="2690" w:type="dxa"/>
            <w:tcBorders>
              <w:top w:val="single" w:sz="4" w:space="0" w:color="auto"/>
              <w:left w:val="single" w:sz="4" w:space="0" w:color="auto"/>
              <w:bottom w:val="single" w:sz="4" w:space="0" w:color="auto"/>
              <w:right w:val="single" w:sz="4" w:space="0" w:color="auto"/>
            </w:tcBorders>
          </w:tcPr>
          <w:p w:rsidR="004314D5" w:rsidRDefault="004314D5" w:rsidP="007A5F8B">
            <w:pPr>
              <w:jc w:val="center"/>
            </w:pPr>
          </w:p>
        </w:tc>
        <w:tc>
          <w:tcPr>
            <w:tcW w:w="3690" w:type="dxa"/>
            <w:tcBorders>
              <w:top w:val="single" w:sz="4" w:space="0" w:color="auto"/>
              <w:left w:val="single" w:sz="4" w:space="0" w:color="auto"/>
              <w:bottom w:val="single" w:sz="4" w:space="0" w:color="auto"/>
              <w:right w:val="single" w:sz="4" w:space="0" w:color="auto"/>
            </w:tcBorders>
          </w:tcPr>
          <w:p w:rsidR="004314D5" w:rsidRDefault="004314D5" w:rsidP="007A5F8B">
            <w:pPr>
              <w:jc w:val="center"/>
            </w:pPr>
          </w:p>
        </w:tc>
        <w:tc>
          <w:tcPr>
            <w:tcW w:w="2338" w:type="dxa"/>
            <w:tcBorders>
              <w:top w:val="single" w:sz="4" w:space="0" w:color="auto"/>
              <w:left w:val="single" w:sz="4" w:space="0" w:color="auto"/>
              <w:bottom w:val="single" w:sz="4" w:space="0" w:color="auto"/>
              <w:right w:val="single" w:sz="4" w:space="0" w:color="auto"/>
            </w:tcBorders>
          </w:tcPr>
          <w:p w:rsidR="004314D5" w:rsidRDefault="004314D5" w:rsidP="007A5F8B">
            <w:pPr>
              <w:jc w:val="center"/>
            </w:pPr>
          </w:p>
        </w:tc>
        <w:tc>
          <w:tcPr>
            <w:tcW w:w="3191" w:type="dxa"/>
            <w:tcBorders>
              <w:top w:val="single" w:sz="4" w:space="0" w:color="auto"/>
              <w:left w:val="single" w:sz="4" w:space="0" w:color="auto"/>
              <w:bottom w:val="single" w:sz="4" w:space="0" w:color="auto"/>
            </w:tcBorders>
          </w:tcPr>
          <w:p w:rsidR="004314D5" w:rsidRDefault="004314D5" w:rsidP="007A5F8B">
            <w:pPr>
              <w:jc w:val="center"/>
            </w:pPr>
          </w:p>
        </w:tc>
      </w:tr>
    </w:tbl>
    <w:p w:rsidR="004314D5" w:rsidRDefault="004314D5" w:rsidP="00CF409A">
      <w:pPr>
        <w:ind w:firstLine="60"/>
      </w:pPr>
    </w:p>
    <w:p w:rsidR="004314D5" w:rsidRDefault="004314D5" w:rsidP="00CF409A"/>
    <w:p w:rsidR="004314D5" w:rsidRDefault="004314D5" w:rsidP="00CF409A">
      <w:pPr>
        <w:ind w:firstLine="1320"/>
      </w:pPr>
      <w:r>
        <w:t>_________________________________               ___________________________</w:t>
      </w:r>
    </w:p>
    <w:p w:rsidR="004314D5" w:rsidRDefault="004314D5" w:rsidP="00CF409A">
      <w:pPr>
        <w:ind w:firstLine="2530"/>
        <w:rPr>
          <w:sz w:val="22"/>
          <w:szCs w:val="22"/>
        </w:rPr>
        <w:sectPr w:rsidR="004314D5" w:rsidSect="003C224A">
          <w:pgSz w:w="16838" w:h="11906" w:orient="landscape" w:code="9"/>
          <w:pgMar w:top="426" w:right="1134" w:bottom="567" w:left="1134" w:header="421" w:footer="709" w:gutter="0"/>
          <w:cols w:space="708"/>
          <w:titlePg/>
          <w:docGrid w:linePitch="360"/>
        </w:sectPr>
      </w:pPr>
      <w:r>
        <w:rPr>
          <w:sz w:val="22"/>
          <w:szCs w:val="22"/>
        </w:rPr>
        <w:t>(vardas ir pavardė)                                                             (parašas)</w:t>
      </w:r>
    </w:p>
    <w:p w:rsidR="004314D5" w:rsidRPr="00256FD9" w:rsidRDefault="004314D5" w:rsidP="00CF409A">
      <w:pPr>
        <w:ind w:left="5376" w:firstLine="720"/>
        <w:rPr>
          <w:rFonts w:eastAsia="MS Mincho"/>
          <w:sz w:val="22"/>
          <w:szCs w:val="22"/>
        </w:rPr>
      </w:pPr>
      <w:r w:rsidRPr="00256FD9">
        <w:rPr>
          <w:rFonts w:eastAsia="MS Mincho"/>
          <w:sz w:val="22"/>
          <w:szCs w:val="22"/>
        </w:rPr>
        <w:t xml:space="preserve">Pagėgių savivaldybės smulkaus </w:t>
      </w:r>
    </w:p>
    <w:p w:rsidR="004314D5" w:rsidRPr="00256FD9" w:rsidRDefault="004314D5" w:rsidP="00CF409A">
      <w:pPr>
        <w:ind w:left="6120"/>
        <w:rPr>
          <w:rFonts w:eastAsia="MS Mincho"/>
          <w:sz w:val="22"/>
          <w:szCs w:val="22"/>
        </w:rPr>
      </w:pPr>
      <w:r w:rsidRPr="00256FD9">
        <w:rPr>
          <w:rFonts w:eastAsia="MS Mincho"/>
          <w:sz w:val="22"/>
          <w:szCs w:val="22"/>
        </w:rPr>
        <w:t xml:space="preserve">ir vidutinio verslo rėmimo </w:t>
      </w:r>
      <w:r>
        <w:rPr>
          <w:rFonts w:eastAsia="MS Mincho"/>
          <w:sz w:val="22"/>
          <w:szCs w:val="22"/>
        </w:rPr>
        <w:t>paraiškų atrankos komisijos n</w:t>
      </w:r>
      <w:r w:rsidRPr="00256FD9">
        <w:rPr>
          <w:rFonts w:eastAsia="MS Mincho"/>
          <w:sz w:val="22"/>
          <w:szCs w:val="22"/>
        </w:rPr>
        <w:t>uo</w:t>
      </w:r>
      <w:r>
        <w:rPr>
          <w:rFonts w:eastAsia="MS Mincho"/>
          <w:sz w:val="22"/>
          <w:szCs w:val="22"/>
        </w:rPr>
        <w:t>statų 4</w:t>
      </w:r>
      <w:r w:rsidRPr="00256FD9">
        <w:rPr>
          <w:rFonts w:eastAsia="MS Mincho"/>
          <w:sz w:val="22"/>
          <w:szCs w:val="22"/>
        </w:rPr>
        <w:t xml:space="preserve"> priedas</w:t>
      </w:r>
    </w:p>
    <w:p w:rsidR="004314D5" w:rsidRDefault="004314D5" w:rsidP="00CF409A">
      <w:pPr>
        <w:rPr>
          <w:rFonts w:ascii="TimesLT" w:hAnsi="TimesLT" w:cs="TimesLT"/>
        </w:rPr>
      </w:pPr>
    </w:p>
    <w:p w:rsidR="004314D5" w:rsidRDefault="004314D5" w:rsidP="00CF409A"/>
    <w:p w:rsidR="004314D5" w:rsidRPr="00BB7778" w:rsidRDefault="004314D5" w:rsidP="00CF409A">
      <w:pPr>
        <w:jc w:val="center"/>
        <w:rPr>
          <w:b/>
          <w:bCs/>
        </w:rPr>
      </w:pPr>
      <w:r w:rsidRPr="00BB7778">
        <w:rPr>
          <w:b/>
          <w:bCs/>
        </w:rPr>
        <w:t>ATASKAITA</w:t>
      </w:r>
    </w:p>
    <w:p w:rsidR="004314D5" w:rsidRPr="00BB7778" w:rsidRDefault="004314D5" w:rsidP="00CF409A">
      <w:pPr>
        <w:jc w:val="center"/>
      </w:pPr>
    </w:p>
    <w:p w:rsidR="004314D5" w:rsidRPr="00BB7778" w:rsidRDefault="004314D5" w:rsidP="00CF409A">
      <w:pPr>
        <w:jc w:val="center"/>
        <w:rPr>
          <w:i/>
          <w:iCs/>
        </w:rPr>
      </w:pPr>
      <w:r w:rsidRPr="00BB7778">
        <w:rPr>
          <w:i/>
          <w:iCs/>
        </w:rPr>
        <w:t>Apie savivaldybės biudžeto lėšų panaudojimą</w:t>
      </w:r>
    </w:p>
    <w:p w:rsidR="004314D5" w:rsidRPr="00BB7778" w:rsidRDefault="004314D5" w:rsidP="00CF409A">
      <w:pPr>
        <w:jc w:val="center"/>
      </w:pPr>
    </w:p>
    <w:p w:rsidR="004314D5" w:rsidRPr="00BB7778" w:rsidRDefault="004314D5" w:rsidP="00CF409A">
      <w:pPr>
        <w:jc w:val="center"/>
        <w:rPr>
          <w:b/>
          <w:bCs/>
          <w:i/>
          <w:iCs/>
        </w:rPr>
      </w:pPr>
      <w:r w:rsidRPr="00BB7778">
        <w:rPr>
          <w:b/>
          <w:bCs/>
          <w:i/>
          <w:iCs/>
        </w:rPr>
        <w:t xml:space="preserve">20        m. </w:t>
      </w:r>
      <w:r w:rsidRPr="00BB7778">
        <w:rPr>
          <w:b/>
          <w:bCs/>
          <w:i/>
          <w:iCs/>
        </w:rPr>
        <w:tab/>
        <w:t xml:space="preserve">                     d.</w:t>
      </w:r>
    </w:p>
    <w:p w:rsidR="004314D5" w:rsidRPr="00BB7778" w:rsidRDefault="004314D5" w:rsidP="00CF409A">
      <w:pPr>
        <w:jc w:val="center"/>
        <w:rPr>
          <w:b/>
          <w:bCs/>
          <w:i/>
          <w:iCs/>
        </w:rPr>
      </w:pPr>
    </w:p>
    <w:p w:rsidR="004314D5" w:rsidRPr="00BB7778" w:rsidRDefault="004314D5" w:rsidP="00CF409A">
      <w:pPr>
        <w:jc w:val="center"/>
        <w:rPr>
          <w:i/>
          <w:iCs/>
        </w:rPr>
      </w:pPr>
    </w:p>
    <w:p w:rsidR="004314D5" w:rsidRPr="00BB7778" w:rsidRDefault="004314D5" w:rsidP="00CF409A">
      <w:pPr>
        <w:pBdr>
          <w:top w:val="single" w:sz="4" w:space="1" w:color="auto"/>
        </w:pBdr>
        <w:jc w:val="center"/>
      </w:pPr>
      <w:r w:rsidRPr="00BB7778">
        <w:t>(Organizacijos pavadinimas)</w:t>
      </w:r>
    </w:p>
    <w:p w:rsidR="004314D5" w:rsidRPr="00BB7778" w:rsidRDefault="004314D5" w:rsidP="00CF409A"/>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980"/>
        <w:gridCol w:w="1800"/>
        <w:gridCol w:w="1620"/>
        <w:gridCol w:w="1620"/>
      </w:tblGrid>
      <w:tr w:rsidR="004314D5" w:rsidRPr="00BB7778" w:rsidTr="007A5F8B">
        <w:tc>
          <w:tcPr>
            <w:tcW w:w="2628" w:type="dxa"/>
          </w:tcPr>
          <w:p w:rsidR="004314D5" w:rsidRPr="00BB7778" w:rsidRDefault="004314D5" w:rsidP="007A5F8B">
            <w:pPr>
              <w:jc w:val="center"/>
              <w:rPr>
                <w:b/>
                <w:bCs/>
              </w:rPr>
            </w:pPr>
            <w:r w:rsidRPr="00BB7778">
              <w:rPr>
                <w:b/>
                <w:bCs/>
              </w:rPr>
              <w:t>Išlaidų pavadinimas</w:t>
            </w:r>
          </w:p>
        </w:tc>
        <w:tc>
          <w:tcPr>
            <w:tcW w:w="1980" w:type="dxa"/>
          </w:tcPr>
          <w:p w:rsidR="004314D5" w:rsidRPr="00BB7778" w:rsidRDefault="004314D5" w:rsidP="007A5F8B">
            <w:pPr>
              <w:jc w:val="center"/>
              <w:rPr>
                <w:b/>
                <w:bCs/>
              </w:rPr>
            </w:pPr>
            <w:r w:rsidRPr="00BB7778">
              <w:rPr>
                <w:b/>
                <w:bCs/>
              </w:rPr>
              <w:t xml:space="preserve">Patvirtinta sutarties sąmata 20    metams </w:t>
            </w:r>
            <w:r w:rsidRPr="00BB7778">
              <w:t>(Eur)</w:t>
            </w:r>
          </w:p>
        </w:tc>
        <w:tc>
          <w:tcPr>
            <w:tcW w:w="1800" w:type="dxa"/>
          </w:tcPr>
          <w:p w:rsidR="004314D5" w:rsidRPr="00BB7778" w:rsidRDefault="004314D5" w:rsidP="007A5F8B">
            <w:pPr>
              <w:jc w:val="center"/>
              <w:rPr>
                <w:b/>
                <w:bCs/>
              </w:rPr>
            </w:pPr>
            <w:r w:rsidRPr="00BB7778">
              <w:rPr>
                <w:b/>
                <w:bCs/>
              </w:rPr>
              <w:t xml:space="preserve">Patvirtinta suma ataskaitiniam laikotarpiui </w:t>
            </w:r>
            <w:r w:rsidRPr="00BB7778">
              <w:t>(Eur)</w:t>
            </w:r>
          </w:p>
        </w:tc>
        <w:tc>
          <w:tcPr>
            <w:tcW w:w="1620" w:type="dxa"/>
          </w:tcPr>
          <w:p w:rsidR="004314D5" w:rsidRPr="00BB7778" w:rsidRDefault="004314D5" w:rsidP="007A5F8B">
            <w:pPr>
              <w:jc w:val="center"/>
              <w:rPr>
                <w:b/>
                <w:bCs/>
              </w:rPr>
            </w:pPr>
            <w:r w:rsidRPr="00BB7778">
              <w:rPr>
                <w:b/>
                <w:bCs/>
              </w:rPr>
              <w:t xml:space="preserve">Faktiškai panaudota </w:t>
            </w:r>
            <w:r w:rsidRPr="00BB7778">
              <w:t>(Eur)</w:t>
            </w:r>
          </w:p>
        </w:tc>
        <w:tc>
          <w:tcPr>
            <w:tcW w:w="1620" w:type="dxa"/>
          </w:tcPr>
          <w:p w:rsidR="004314D5" w:rsidRPr="00BB7778" w:rsidRDefault="004314D5" w:rsidP="007A5F8B">
            <w:pPr>
              <w:jc w:val="center"/>
              <w:rPr>
                <w:b/>
                <w:bCs/>
              </w:rPr>
            </w:pPr>
            <w:r w:rsidRPr="00BB7778">
              <w:rPr>
                <w:b/>
                <w:bCs/>
              </w:rPr>
              <w:t>Pastaba</w:t>
            </w:r>
          </w:p>
        </w:tc>
      </w:tr>
      <w:tr w:rsidR="004314D5" w:rsidRPr="00BB7778" w:rsidTr="007A5F8B">
        <w:tc>
          <w:tcPr>
            <w:tcW w:w="2628" w:type="dxa"/>
          </w:tcPr>
          <w:p w:rsidR="004314D5" w:rsidRPr="00BB7778" w:rsidRDefault="004314D5" w:rsidP="007A5F8B">
            <w:pPr>
              <w:rPr>
                <w:i/>
                <w:iCs/>
              </w:rPr>
            </w:pPr>
            <w:r w:rsidRPr="00BB7778">
              <w:rPr>
                <w:i/>
                <w:iCs/>
              </w:rPr>
              <w:t>IŠLAIDOS</w:t>
            </w:r>
          </w:p>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r w:rsidR="004314D5" w:rsidRPr="00BB7778" w:rsidTr="007A5F8B">
        <w:tc>
          <w:tcPr>
            <w:tcW w:w="2628" w:type="dxa"/>
          </w:tcPr>
          <w:p w:rsidR="004314D5" w:rsidRPr="00BB7778" w:rsidRDefault="004314D5" w:rsidP="007A5F8B">
            <w:r w:rsidRPr="00BB7778">
              <w:t>1.</w:t>
            </w:r>
          </w:p>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r w:rsidR="004314D5" w:rsidRPr="00BB7778" w:rsidTr="007A5F8B">
        <w:tc>
          <w:tcPr>
            <w:tcW w:w="2628" w:type="dxa"/>
          </w:tcPr>
          <w:p w:rsidR="004314D5" w:rsidRPr="00BB7778" w:rsidRDefault="004314D5" w:rsidP="007A5F8B">
            <w:r w:rsidRPr="00BB7778">
              <w:t>2.</w:t>
            </w:r>
          </w:p>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r w:rsidR="004314D5" w:rsidRPr="00BB7778" w:rsidTr="007A5F8B">
        <w:tc>
          <w:tcPr>
            <w:tcW w:w="2628" w:type="dxa"/>
          </w:tcPr>
          <w:p w:rsidR="004314D5" w:rsidRPr="00BB7778" w:rsidRDefault="004314D5" w:rsidP="007A5F8B">
            <w:r w:rsidRPr="00BB7778">
              <w:t>3.</w:t>
            </w:r>
          </w:p>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r w:rsidR="004314D5" w:rsidRPr="00BB7778" w:rsidTr="007A5F8B">
        <w:tc>
          <w:tcPr>
            <w:tcW w:w="2628" w:type="dxa"/>
          </w:tcPr>
          <w:p w:rsidR="004314D5" w:rsidRPr="00BB7778" w:rsidRDefault="004314D5" w:rsidP="007A5F8B"/>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r w:rsidR="004314D5" w:rsidRPr="00BB7778" w:rsidTr="007A5F8B">
        <w:tc>
          <w:tcPr>
            <w:tcW w:w="2628" w:type="dxa"/>
          </w:tcPr>
          <w:p w:rsidR="004314D5" w:rsidRPr="00BB7778" w:rsidRDefault="004314D5" w:rsidP="007A5F8B"/>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r w:rsidR="004314D5" w:rsidRPr="00BB7778" w:rsidTr="007A5F8B">
        <w:tc>
          <w:tcPr>
            <w:tcW w:w="2628" w:type="dxa"/>
          </w:tcPr>
          <w:p w:rsidR="004314D5" w:rsidRPr="00BB7778" w:rsidRDefault="004314D5" w:rsidP="007A5F8B"/>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r w:rsidR="004314D5" w:rsidRPr="00BB7778" w:rsidTr="007A5F8B">
        <w:tc>
          <w:tcPr>
            <w:tcW w:w="2628" w:type="dxa"/>
          </w:tcPr>
          <w:p w:rsidR="004314D5" w:rsidRPr="00BB7778" w:rsidRDefault="004314D5" w:rsidP="007A5F8B"/>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r w:rsidR="004314D5" w:rsidRPr="00BB7778" w:rsidTr="007A5F8B">
        <w:tc>
          <w:tcPr>
            <w:tcW w:w="2628" w:type="dxa"/>
          </w:tcPr>
          <w:p w:rsidR="004314D5" w:rsidRPr="00BB7778" w:rsidRDefault="004314D5" w:rsidP="007A5F8B"/>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r w:rsidR="004314D5" w:rsidRPr="00BB7778" w:rsidTr="007A5F8B">
        <w:tc>
          <w:tcPr>
            <w:tcW w:w="2628" w:type="dxa"/>
          </w:tcPr>
          <w:p w:rsidR="004314D5" w:rsidRPr="00BB7778" w:rsidRDefault="004314D5" w:rsidP="007A5F8B"/>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r w:rsidR="004314D5" w:rsidRPr="00BB7778" w:rsidTr="007A5F8B">
        <w:tc>
          <w:tcPr>
            <w:tcW w:w="2628" w:type="dxa"/>
          </w:tcPr>
          <w:p w:rsidR="004314D5" w:rsidRPr="00BB7778" w:rsidRDefault="004314D5" w:rsidP="007A5F8B"/>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r w:rsidR="004314D5" w:rsidRPr="00BB7778" w:rsidTr="007A5F8B">
        <w:tc>
          <w:tcPr>
            <w:tcW w:w="2628" w:type="dxa"/>
          </w:tcPr>
          <w:p w:rsidR="004314D5" w:rsidRPr="00BB7778" w:rsidRDefault="004314D5" w:rsidP="007A5F8B">
            <w:r w:rsidRPr="004A2B2C">
              <w:t>11. Teisiniam bendruo</w:t>
            </w:r>
            <w:r>
              <w:softHyphen/>
            </w:r>
            <w:r w:rsidRPr="004A2B2C">
              <w:t>menės</w:t>
            </w:r>
            <w:r w:rsidRPr="00BB7778">
              <w:t xml:space="preserve"> registravimui</w:t>
            </w:r>
          </w:p>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r w:rsidR="004314D5" w:rsidRPr="00BB7778" w:rsidTr="007A5F8B">
        <w:tc>
          <w:tcPr>
            <w:tcW w:w="2628" w:type="dxa"/>
          </w:tcPr>
          <w:p w:rsidR="004314D5" w:rsidRPr="00BB7778" w:rsidRDefault="004314D5" w:rsidP="007A5F8B">
            <w:pPr>
              <w:jc w:val="center"/>
              <w:rPr>
                <w:b/>
                <w:bCs/>
              </w:rPr>
            </w:pPr>
            <w:r w:rsidRPr="00BB7778">
              <w:rPr>
                <w:b/>
                <w:bCs/>
              </w:rPr>
              <w:t>IŠ VISO:</w:t>
            </w:r>
          </w:p>
        </w:tc>
        <w:tc>
          <w:tcPr>
            <w:tcW w:w="1980" w:type="dxa"/>
          </w:tcPr>
          <w:p w:rsidR="004314D5" w:rsidRPr="00BB7778" w:rsidRDefault="004314D5" w:rsidP="007A5F8B">
            <w:pPr>
              <w:jc w:val="center"/>
            </w:pPr>
          </w:p>
        </w:tc>
        <w:tc>
          <w:tcPr>
            <w:tcW w:w="1800" w:type="dxa"/>
          </w:tcPr>
          <w:p w:rsidR="004314D5" w:rsidRPr="00BB7778" w:rsidRDefault="004314D5" w:rsidP="007A5F8B">
            <w:pPr>
              <w:jc w:val="center"/>
            </w:pPr>
          </w:p>
        </w:tc>
        <w:tc>
          <w:tcPr>
            <w:tcW w:w="1620" w:type="dxa"/>
          </w:tcPr>
          <w:p w:rsidR="004314D5" w:rsidRPr="00BB7778" w:rsidRDefault="004314D5" w:rsidP="007A5F8B">
            <w:pPr>
              <w:jc w:val="center"/>
            </w:pPr>
          </w:p>
        </w:tc>
        <w:tc>
          <w:tcPr>
            <w:tcW w:w="1620" w:type="dxa"/>
          </w:tcPr>
          <w:p w:rsidR="004314D5" w:rsidRPr="00BB7778" w:rsidRDefault="004314D5" w:rsidP="007A5F8B">
            <w:pPr>
              <w:jc w:val="center"/>
            </w:pPr>
          </w:p>
        </w:tc>
      </w:tr>
    </w:tbl>
    <w:p w:rsidR="004314D5" w:rsidRPr="00BB7778" w:rsidRDefault="004314D5" w:rsidP="00CF409A">
      <w:pPr>
        <w:jc w:val="center"/>
      </w:pPr>
    </w:p>
    <w:p w:rsidR="004314D5" w:rsidRPr="00BB7778" w:rsidRDefault="004314D5" w:rsidP="00CF409A">
      <w:pPr>
        <w:jc w:val="center"/>
      </w:pPr>
    </w:p>
    <w:p w:rsidR="004314D5" w:rsidRPr="00BB7778" w:rsidRDefault="004314D5" w:rsidP="00CF409A">
      <w:pPr>
        <w:jc w:val="center"/>
      </w:pPr>
    </w:p>
    <w:p w:rsidR="004314D5" w:rsidRPr="00BB7778" w:rsidRDefault="004314D5" w:rsidP="00CF409A">
      <w:r>
        <w:t>Organizacijos/</w:t>
      </w:r>
      <w:r w:rsidRPr="00BB7778">
        <w:t xml:space="preserve">Įstaigos vadovas         </w:t>
      </w:r>
      <w:r w:rsidRPr="00BB7778">
        <w:tab/>
      </w:r>
      <w:r w:rsidRPr="00BB7778">
        <w:tab/>
      </w:r>
      <w:r w:rsidRPr="00BB7778">
        <w:tab/>
      </w:r>
      <w:r>
        <w:tab/>
      </w:r>
      <w:r>
        <w:tab/>
      </w:r>
      <w:r>
        <w:tab/>
      </w:r>
      <w:r>
        <w:tab/>
        <w:t xml:space="preserve"> </w:t>
      </w:r>
      <w:r>
        <w:tab/>
      </w:r>
      <w:r w:rsidRPr="00BB7778">
        <w:t>___________________________</w:t>
      </w:r>
      <w:r w:rsidRPr="00BB7778">
        <w:tab/>
      </w:r>
      <w:r w:rsidRPr="00BB7778">
        <w:tab/>
        <w:t xml:space="preserve">                   </w:t>
      </w:r>
      <w:r w:rsidRPr="00BB7778">
        <w:tab/>
        <w:t xml:space="preserve">    </w:t>
      </w:r>
      <w:r>
        <w:tab/>
      </w:r>
      <w:r>
        <w:tab/>
      </w:r>
      <w:r w:rsidRPr="00BB7778">
        <w:t xml:space="preserve">   </w:t>
      </w:r>
      <w:r>
        <w:t xml:space="preserve">    </w:t>
      </w:r>
      <w:r w:rsidRPr="00BB7778">
        <w:rPr>
          <w:b/>
          <w:bCs/>
          <w:vertAlign w:val="superscript"/>
        </w:rPr>
        <w:t>(Vardas, pavardė)</w:t>
      </w:r>
      <w:r w:rsidRPr="00BB7778">
        <w:rPr>
          <w:b/>
          <w:bCs/>
        </w:rPr>
        <w:tab/>
      </w:r>
      <w:r w:rsidRPr="00BB7778">
        <w:t xml:space="preserve">                  </w:t>
      </w:r>
      <w:r>
        <w:t xml:space="preserve">         </w:t>
      </w:r>
      <w:r w:rsidRPr="00BB7778">
        <w:rPr>
          <w:b/>
          <w:bCs/>
          <w:vertAlign w:val="superscript"/>
        </w:rPr>
        <w:t>(parašas)</w:t>
      </w:r>
    </w:p>
    <w:p w:rsidR="004314D5" w:rsidRPr="00BB7778" w:rsidRDefault="004314D5" w:rsidP="00CF409A"/>
    <w:p w:rsidR="004314D5" w:rsidRPr="00BB7778" w:rsidRDefault="004314D5" w:rsidP="00CF409A">
      <w:pPr>
        <w:ind w:left="2880" w:hanging="2880"/>
      </w:pPr>
      <w:r w:rsidRPr="00BB7778">
        <w:t>Vyr. buhalteris</w:t>
      </w:r>
      <w:r w:rsidRPr="00BB7778">
        <w:tab/>
      </w:r>
      <w:r w:rsidRPr="00BB7778">
        <w:tab/>
        <w:t>___________________________</w:t>
      </w:r>
      <w:r w:rsidRPr="00BB7778">
        <w:tab/>
        <w:t xml:space="preserve">      </w:t>
      </w:r>
      <w:r w:rsidRPr="00BB7778">
        <w:tab/>
        <w:t xml:space="preserve">             </w:t>
      </w:r>
      <w:r w:rsidRPr="00BB7778">
        <w:tab/>
      </w:r>
      <w:r w:rsidRPr="00BB7778">
        <w:rPr>
          <w:b/>
          <w:bCs/>
        </w:rPr>
        <w:t xml:space="preserve">       </w:t>
      </w:r>
      <w:r w:rsidRPr="00BB7778">
        <w:rPr>
          <w:b/>
          <w:bCs/>
          <w:vertAlign w:val="superscript"/>
        </w:rPr>
        <w:t>(Vardas, pavardė)</w:t>
      </w:r>
      <w:r w:rsidRPr="00BB7778">
        <w:rPr>
          <w:b/>
          <w:bCs/>
        </w:rPr>
        <w:tab/>
      </w:r>
      <w:r>
        <w:t xml:space="preserve">                  </w:t>
      </w:r>
      <w:r>
        <w:tab/>
        <w:t xml:space="preserve">      </w:t>
      </w:r>
      <w:r w:rsidRPr="00BB7778">
        <w:rPr>
          <w:b/>
          <w:bCs/>
          <w:vertAlign w:val="superscript"/>
        </w:rPr>
        <w:t>(parašas)</w:t>
      </w:r>
      <w:r w:rsidRPr="00BB7778">
        <w:tab/>
      </w:r>
      <w:r w:rsidRPr="00BB7778">
        <w:tab/>
      </w:r>
    </w:p>
    <w:p w:rsidR="004314D5" w:rsidRPr="00BB7778" w:rsidRDefault="004314D5" w:rsidP="00CF409A">
      <w:pPr>
        <w:pStyle w:val="Title"/>
        <w:rPr>
          <w:sz w:val="24"/>
          <w:szCs w:val="24"/>
        </w:rPr>
      </w:pPr>
    </w:p>
    <w:p w:rsidR="004314D5" w:rsidRPr="00BB7778" w:rsidRDefault="004314D5" w:rsidP="00CF409A">
      <w:pPr>
        <w:ind w:left="2880" w:hanging="2880"/>
      </w:pPr>
      <w:r w:rsidRPr="00BB7778">
        <w:rPr>
          <w:b/>
          <w:bCs/>
        </w:rPr>
        <w:tab/>
      </w:r>
      <w:r w:rsidRPr="00BB7778">
        <w:t xml:space="preserve">                  </w:t>
      </w:r>
      <w:r w:rsidRPr="00BB7778">
        <w:tab/>
      </w:r>
      <w:r w:rsidRPr="00BB7778">
        <w:tab/>
      </w:r>
      <w:r w:rsidRPr="00BB7778">
        <w:tab/>
      </w:r>
      <w:r w:rsidRPr="00BB7778">
        <w:tab/>
      </w:r>
    </w:p>
    <w:p w:rsidR="004314D5" w:rsidRPr="00BB7778" w:rsidRDefault="004314D5" w:rsidP="00CF409A">
      <w:pPr>
        <w:pStyle w:val="Title"/>
        <w:rPr>
          <w:sz w:val="24"/>
          <w:szCs w:val="24"/>
        </w:rPr>
      </w:pPr>
    </w:p>
    <w:p w:rsidR="004314D5" w:rsidRPr="00BB7778" w:rsidRDefault="004314D5" w:rsidP="00CF409A">
      <w:pPr>
        <w:pStyle w:val="Title"/>
        <w:rPr>
          <w:sz w:val="24"/>
          <w:szCs w:val="24"/>
        </w:rPr>
      </w:pPr>
    </w:p>
    <w:p w:rsidR="004314D5" w:rsidRPr="00BB7778" w:rsidRDefault="004314D5" w:rsidP="00CF409A">
      <w:pPr>
        <w:pStyle w:val="Title"/>
        <w:rPr>
          <w:sz w:val="24"/>
          <w:szCs w:val="24"/>
        </w:rPr>
      </w:pPr>
      <w:r w:rsidRPr="00BB7778">
        <w:br w:type="page"/>
      </w:r>
    </w:p>
    <w:p w:rsidR="004314D5" w:rsidRPr="00C02940" w:rsidRDefault="004314D5" w:rsidP="00CF409A">
      <w:pPr>
        <w:pStyle w:val="ListParagraph"/>
        <w:shd w:val="clear" w:color="auto" w:fill="FFFFFF"/>
        <w:tabs>
          <w:tab w:val="left" w:pos="5760"/>
        </w:tabs>
        <w:ind w:left="5760"/>
        <w:rPr>
          <w:lang w:val="lt-LT"/>
        </w:rPr>
      </w:pPr>
      <w:r w:rsidRPr="00C02940">
        <w:rPr>
          <w:lang w:val="lt-LT"/>
        </w:rPr>
        <w:t xml:space="preserve">Pagėgių savivaldybės Smulkaus ir vidutinio verslo rėmimo, paraiškų atrankos komisijos </w:t>
      </w:r>
      <w:r w:rsidRPr="00C02940">
        <w:rPr>
          <w:sz w:val="22"/>
          <w:szCs w:val="22"/>
          <w:lang w:val="lt-LT"/>
        </w:rPr>
        <w:t>nuostatų</w:t>
      </w:r>
      <w:r w:rsidRPr="00C02940">
        <w:rPr>
          <w:lang w:val="lt-LT"/>
        </w:rPr>
        <w:t xml:space="preserve"> 5 priedas</w:t>
      </w:r>
    </w:p>
    <w:p w:rsidR="004314D5" w:rsidRDefault="004314D5" w:rsidP="00CF409A">
      <w:pPr>
        <w:pStyle w:val="Title"/>
        <w:jc w:val="right"/>
        <w:rPr>
          <w:b/>
          <w:bCs/>
          <w:sz w:val="24"/>
          <w:szCs w:val="24"/>
        </w:rPr>
      </w:pPr>
    </w:p>
    <w:p w:rsidR="004314D5" w:rsidRDefault="004314D5" w:rsidP="00CF409A">
      <w:pPr>
        <w:pStyle w:val="Title"/>
        <w:jc w:val="right"/>
        <w:rPr>
          <w:b/>
          <w:bCs/>
          <w:sz w:val="24"/>
          <w:szCs w:val="24"/>
        </w:rPr>
      </w:pPr>
    </w:p>
    <w:p w:rsidR="004314D5" w:rsidRPr="00BB7778" w:rsidRDefault="004314D5" w:rsidP="00CF409A">
      <w:pPr>
        <w:pStyle w:val="Title"/>
        <w:jc w:val="right"/>
        <w:rPr>
          <w:b/>
          <w:bCs/>
          <w:sz w:val="24"/>
          <w:szCs w:val="24"/>
        </w:rPr>
      </w:pPr>
    </w:p>
    <w:p w:rsidR="004314D5" w:rsidRPr="00BB7778" w:rsidRDefault="004314D5" w:rsidP="00CF409A">
      <w:pPr>
        <w:pStyle w:val="Title"/>
        <w:rPr>
          <w:b/>
          <w:bCs/>
          <w:sz w:val="24"/>
          <w:szCs w:val="24"/>
        </w:rPr>
      </w:pPr>
      <w:r w:rsidRPr="00BB7778">
        <w:rPr>
          <w:b/>
          <w:bCs/>
          <w:sz w:val="24"/>
          <w:szCs w:val="24"/>
        </w:rPr>
        <w:t>SAVIVALDYBĖS BIUDŽETO LĖŠŲ PERVEDIMO, NAUDOJIMO IR ATSISKAITYMO UŽ JAS SUTARTIS</w:t>
      </w:r>
    </w:p>
    <w:p w:rsidR="004314D5" w:rsidRDefault="004314D5" w:rsidP="00CF409A">
      <w:pPr>
        <w:pStyle w:val="Title"/>
        <w:rPr>
          <w:sz w:val="24"/>
          <w:szCs w:val="24"/>
        </w:rPr>
      </w:pPr>
    </w:p>
    <w:p w:rsidR="004314D5" w:rsidRPr="00BB7778" w:rsidRDefault="004314D5" w:rsidP="00CF409A">
      <w:pPr>
        <w:pStyle w:val="Title"/>
        <w:rPr>
          <w:sz w:val="24"/>
          <w:szCs w:val="24"/>
        </w:rPr>
      </w:pPr>
    </w:p>
    <w:p w:rsidR="004314D5" w:rsidRPr="00BB7778" w:rsidRDefault="004314D5" w:rsidP="00CF409A">
      <w:pPr>
        <w:pStyle w:val="Title"/>
        <w:rPr>
          <w:sz w:val="24"/>
          <w:szCs w:val="24"/>
        </w:rPr>
      </w:pPr>
      <w:r w:rsidRPr="00BB7778">
        <w:rPr>
          <w:sz w:val="24"/>
          <w:szCs w:val="24"/>
        </w:rPr>
        <w:t xml:space="preserve">20     m.                d. Nr. </w:t>
      </w:r>
    </w:p>
    <w:p w:rsidR="004314D5" w:rsidRPr="00BB7778" w:rsidRDefault="004314D5" w:rsidP="00CF409A">
      <w:pPr>
        <w:pStyle w:val="Title"/>
        <w:rPr>
          <w:sz w:val="24"/>
          <w:szCs w:val="24"/>
        </w:rPr>
      </w:pPr>
      <w:r w:rsidRPr="00BB7778">
        <w:rPr>
          <w:sz w:val="24"/>
          <w:szCs w:val="24"/>
        </w:rPr>
        <w:t>Pagėgiai</w:t>
      </w:r>
    </w:p>
    <w:p w:rsidR="004314D5" w:rsidRPr="00BB7778" w:rsidRDefault="004314D5" w:rsidP="00CF409A">
      <w:pPr>
        <w:pStyle w:val="Title"/>
        <w:jc w:val="both"/>
        <w:rPr>
          <w:sz w:val="24"/>
          <w:szCs w:val="24"/>
        </w:rPr>
      </w:pPr>
    </w:p>
    <w:p w:rsidR="004314D5" w:rsidRPr="00BB7778" w:rsidRDefault="004314D5" w:rsidP="00CF409A">
      <w:pPr>
        <w:pStyle w:val="Title"/>
        <w:jc w:val="both"/>
        <w:rPr>
          <w:sz w:val="24"/>
          <w:szCs w:val="24"/>
        </w:rPr>
      </w:pPr>
    </w:p>
    <w:p w:rsidR="004314D5" w:rsidRPr="00BB7778" w:rsidRDefault="004314D5" w:rsidP="00CF409A">
      <w:pPr>
        <w:pStyle w:val="Title"/>
        <w:ind w:firstLine="720"/>
        <w:jc w:val="both"/>
        <w:rPr>
          <w:sz w:val="24"/>
          <w:szCs w:val="24"/>
        </w:rPr>
      </w:pPr>
      <w:r w:rsidRPr="00062E35">
        <w:rPr>
          <w:spacing w:val="4"/>
          <w:sz w:val="24"/>
          <w:szCs w:val="24"/>
        </w:rPr>
        <w:t>Pagėgių savivaldybės administracija (toliau – savivaldybė), atstovaujama administracijos</w:t>
      </w:r>
      <w:r w:rsidRPr="00BB7778">
        <w:rPr>
          <w:sz w:val="24"/>
          <w:szCs w:val="24"/>
        </w:rPr>
        <w:t xml:space="preserve"> direktoriaus ...................., ir ..............(toliau – gavėjas), atstovaujama įstaigos vadovo ......</w:t>
      </w:r>
      <w:r>
        <w:rPr>
          <w:sz w:val="24"/>
          <w:szCs w:val="24"/>
        </w:rPr>
        <w:t>....</w:t>
      </w:r>
      <w:r w:rsidRPr="00BB7778">
        <w:rPr>
          <w:sz w:val="24"/>
          <w:szCs w:val="24"/>
        </w:rPr>
        <w:t xml:space="preserve">............, susitarė dėl </w:t>
      </w:r>
      <w:r w:rsidRPr="00CB0F77">
        <w:rPr>
          <w:sz w:val="24"/>
          <w:szCs w:val="24"/>
        </w:rPr>
        <w:t>Pagėgių savivaldybės Smulkaus ir vi</w:t>
      </w:r>
      <w:r>
        <w:rPr>
          <w:sz w:val="24"/>
          <w:szCs w:val="24"/>
        </w:rPr>
        <w:t>d</w:t>
      </w:r>
      <w:r w:rsidRPr="00CB0F77">
        <w:rPr>
          <w:sz w:val="24"/>
          <w:szCs w:val="24"/>
        </w:rPr>
        <w:t>utinio verslo rėmimo, paraiškų atrankos komisijos</w:t>
      </w:r>
      <w:r w:rsidRPr="00BB7778">
        <w:rPr>
          <w:sz w:val="24"/>
          <w:szCs w:val="24"/>
        </w:rPr>
        <w:t xml:space="preserve"> 20.... m. ............. d. </w:t>
      </w:r>
      <w:r>
        <w:rPr>
          <w:sz w:val="24"/>
          <w:szCs w:val="24"/>
        </w:rPr>
        <w:t xml:space="preserve">patvirtintos ir administracijos direktoriaus </w:t>
      </w:r>
      <w:r w:rsidRPr="00BB7778">
        <w:rPr>
          <w:sz w:val="24"/>
          <w:szCs w:val="24"/>
        </w:rPr>
        <w:t>20.... m. ............. d.</w:t>
      </w:r>
      <w:r>
        <w:rPr>
          <w:sz w:val="24"/>
          <w:szCs w:val="24"/>
        </w:rPr>
        <w:t xml:space="preserve"> įsakymu Nr. ....... skirtos</w:t>
      </w:r>
      <w:r w:rsidRPr="00BB7778">
        <w:rPr>
          <w:sz w:val="24"/>
          <w:szCs w:val="24"/>
        </w:rPr>
        <w:t xml:space="preserve"> .......... Eur paramos panaudojimo.</w:t>
      </w:r>
    </w:p>
    <w:p w:rsidR="004314D5" w:rsidRPr="00BB7778" w:rsidRDefault="004314D5" w:rsidP="00CF409A">
      <w:pPr>
        <w:pStyle w:val="Title"/>
        <w:ind w:firstLine="720"/>
        <w:jc w:val="both"/>
        <w:rPr>
          <w:b/>
          <w:bCs/>
          <w:sz w:val="24"/>
          <w:szCs w:val="24"/>
        </w:rPr>
      </w:pPr>
    </w:p>
    <w:p w:rsidR="004314D5" w:rsidRPr="00BB7778" w:rsidRDefault="004314D5" w:rsidP="00CF409A">
      <w:pPr>
        <w:pStyle w:val="Title"/>
        <w:ind w:firstLine="720"/>
        <w:rPr>
          <w:b/>
          <w:bCs/>
          <w:sz w:val="24"/>
          <w:szCs w:val="24"/>
        </w:rPr>
      </w:pPr>
      <w:r w:rsidRPr="00BB7778">
        <w:rPr>
          <w:b/>
          <w:bCs/>
          <w:sz w:val="24"/>
          <w:szCs w:val="24"/>
        </w:rPr>
        <w:t>I. SUTARTIES DALYKAS</w:t>
      </w:r>
    </w:p>
    <w:p w:rsidR="004314D5" w:rsidRPr="00BB7778" w:rsidRDefault="004314D5" w:rsidP="00CF409A">
      <w:pPr>
        <w:pStyle w:val="Title"/>
        <w:ind w:firstLine="720"/>
        <w:jc w:val="both"/>
        <w:rPr>
          <w:sz w:val="24"/>
          <w:szCs w:val="24"/>
        </w:rPr>
      </w:pPr>
    </w:p>
    <w:p w:rsidR="004314D5" w:rsidRPr="00BB7778" w:rsidRDefault="004314D5" w:rsidP="00CF409A">
      <w:pPr>
        <w:pStyle w:val="Title"/>
        <w:numPr>
          <w:ilvl w:val="0"/>
          <w:numId w:val="11"/>
        </w:numPr>
        <w:tabs>
          <w:tab w:val="clear" w:pos="1815"/>
          <w:tab w:val="num" w:pos="1260"/>
        </w:tabs>
        <w:ind w:left="0" w:firstLine="720"/>
        <w:jc w:val="both"/>
        <w:rPr>
          <w:sz w:val="24"/>
          <w:szCs w:val="24"/>
        </w:rPr>
      </w:pPr>
      <w:r w:rsidRPr="00062E35">
        <w:rPr>
          <w:spacing w:val="-4"/>
          <w:sz w:val="24"/>
          <w:szCs w:val="24"/>
        </w:rPr>
        <w:t>Savival</w:t>
      </w:r>
      <w:r>
        <w:rPr>
          <w:spacing w:val="-4"/>
          <w:sz w:val="24"/>
          <w:szCs w:val="24"/>
        </w:rPr>
        <w:t>dybė suteikia .........Eur (.......................................................</w:t>
      </w:r>
      <w:r w:rsidRPr="00062E35">
        <w:rPr>
          <w:spacing w:val="-4"/>
          <w:sz w:val="24"/>
          <w:szCs w:val="24"/>
        </w:rPr>
        <w:t>....... eurų) ...................., pagal pateiktą paraišką</w:t>
      </w:r>
      <w:r>
        <w:rPr>
          <w:spacing w:val="-4"/>
          <w:sz w:val="24"/>
          <w:szCs w:val="24"/>
        </w:rPr>
        <w:t xml:space="preserve"> numatytų ir patvirtintų</w:t>
      </w:r>
      <w:r w:rsidRPr="00BB7778">
        <w:rPr>
          <w:sz w:val="24"/>
          <w:szCs w:val="24"/>
        </w:rPr>
        <w:t xml:space="preserve"> </w:t>
      </w:r>
      <w:r>
        <w:rPr>
          <w:sz w:val="24"/>
          <w:szCs w:val="24"/>
        </w:rPr>
        <w:t>veiklų</w:t>
      </w:r>
      <w:r w:rsidRPr="00BB7778">
        <w:rPr>
          <w:sz w:val="24"/>
          <w:szCs w:val="24"/>
        </w:rPr>
        <w:t xml:space="preserve"> vykdy</w:t>
      </w:r>
      <w:r>
        <w:rPr>
          <w:sz w:val="24"/>
          <w:szCs w:val="24"/>
        </w:rPr>
        <w:t>mui</w:t>
      </w:r>
      <w:r w:rsidRPr="00BB7778">
        <w:rPr>
          <w:sz w:val="24"/>
          <w:szCs w:val="24"/>
        </w:rPr>
        <w:t xml:space="preserve">. Lėšas naudoti </w:t>
      </w:r>
      <w:r>
        <w:rPr>
          <w:sz w:val="24"/>
          <w:szCs w:val="24"/>
        </w:rPr>
        <w:t xml:space="preserve">tik </w:t>
      </w:r>
      <w:r w:rsidRPr="00BB7778">
        <w:rPr>
          <w:sz w:val="24"/>
          <w:szCs w:val="24"/>
        </w:rPr>
        <w:t>paraišk</w:t>
      </w:r>
      <w:r>
        <w:rPr>
          <w:sz w:val="24"/>
          <w:szCs w:val="24"/>
        </w:rPr>
        <w:t>oje numaty</w:t>
      </w:r>
      <w:r>
        <w:rPr>
          <w:sz w:val="24"/>
          <w:szCs w:val="24"/>
        </w:rPr>
        <w:softHyphen/>
        <w:t>toms</w:t>
      </w:r>
      <w:r w:rsidRPr="00BB7778">
        <w:rPr>
          <w:sz w:val="24"/>
          <w:szCs w:val="24"/>
        </w:rPr>
        <w:t xml:space="preserve"> veikloms </w:t>
      </w:r>
      <w:r>
        <w:rPr>
          <w:sz w:val="24"/>
          <w:szCs w:val="24"/>
        </w:rPr>
        <w:t xml:space="preserve">ir numatytais terminais </w:t>
      </w:r>
      <w:r w:rsidRPr="00BB7778">
        <w:rPr>
          <w:sz w:val="24"/>
          <w:szCs w:val="24"/>
        </w:rPr>
        <w:t>vykdyti.</w:t>
      </w:r>
    </w:p>
    <w:p w:rsidR="004314D5" w:rsidRPr="00BB7778" w:rsidRDefault="004314D5" w:rsidP="00CF409A">
      <w:pPr>
        <w:pStyle w:val="Title"/>
        <w:ind w:firstLine="720"/>
        <w:jc w:val="both"/>
        <w:rPr>
          <w:sz w:val="24"/>
          <w:szCs w:val="24"/>
        </w:rPr>
      </w:pPr>
    </w:p>
    <w:p w:rsidR="004314D5" w:rsidRPr="00BB7778" w:rsidRDefault="004314D5" w:rsidP="00CF409A">
      <w:pPr>
        <w:pStyle w:val="Title"/>
        <w:ind w:firstLine="720"/>
        <w:rPr>
          <w:b/>
          <w:bCs/>
          <w:sz w:val="24"/>
          <w:szCs w:val="24"/>
        </w:rPr>
      </w:pPr>
      <w:r w:rsidRPr="00BB7778">
        <w:rPr>
          <w:b/>
          <w:bCs/>
          <w:sz w:val="24"/>
          <w:szCs w:val="24"/>
        </w:rPr>
        <w:t>II. SUTARTIES TERMINAI</w:t>
      </w:r>
    </w:p>
    <w:p w:rsidR="004314D5" w:rsidRPr="00BB7778" w:rsidRDefault="004314D5" w:rsidP="00CF409A">
      <w:pPr>
        <w:pStyle w:val="Title"/>
        <w:ind w:firstLine="720"/>
        <w:jc w:val="both"/>
        <w:rPr>
          <w:sz w:val="24"/>
          <w:szCs w:val="24"/>
        </w:rPr>
      </w:pPr>
    </w:p>
    <w:p w:rsidR="004314D5" w:rsidRPr="00BB7778" w:rsidRDefault="004314D5" w:rsidP="00CF409A">
      <w:pPr>
        <w:pStyle w:val="Title"/>
        <w:numPr>
          <w:ilvl w:val="0"/>
          <w:numId w:val="11"/>
        </w:numPr>
        <w:tabs>
          <w:tab w:val="clear" w:pos="1815"/>
          <w:tab w:val="num" w:pos="1260"/>
        </w:tabs>
        <w:jc w:val="both"/>
        <w:rPr>
          <w:sz w:val="24"/>
          <w:szCs w:val="24"/>
        </w:rPr>
      </w:pPr>
      <w:r w:rsidRPr="00BB7778">
        <w:rPr>
          <w:sz w:val="24"/>
          <w:szCs w:val="24"/>
        </w:rPr>
        <w:t>Sutartis įsigalioja jos pasirašymo dieną ir galioja iki projekto įvykdymo dienos.</w:t>
      </w:r>
    </w:p>
    <w:p w:rsidR="004314D5" w:rsidRPr="00BB7778" w:rsidRDefault="004314D5" w:rsidP="00CF409A">
      <w:pPr>
        <w:pStyle w:val="Title"/>
        <w:ind w:firstLine="720"/>
        <w:jc w:val="both"/>
        <w:rPr>
          <w:sz w:val="24"/>
          <w:szCs w:val="24"/>
        </w:rPr>
      </w:pPr>
    </w:p>
    <w:p w:rsidR="004314D5" w:rsidRPr="00BB7778" w:rsidRDefault="004314D5" w:rsidP="00CF409A">
      <w:pPr>
        <w:pStyle w:val="Title"/>
        <w:ind w:firstLine="720"/>
        <w:rPr>
          <w:b/>
          <w:bCs/>
          <w:sz w:val="24"/>
          <w:szCs w:val="24"/>
        </w:rPr>
      </w:pPr>
      <w:r w:rsidRPr="00BB7778">
        <w:rPr>
          <w:b/>
          <w:bCs/>
          <w:sz w:val="24"/>
          <w:szCs w:val="24"/>
        </w:rPr>
        <w:t>III. ŠALIŲ ĮSIPAREIGOJIMAI</w:t>
      </w:r>
    </w:p>
    <w:p w:rsidR="004314D5" w:rsidRPr="00BB7778" w:rsidRDefault="004314D5" w:rsidP="00CF409A">
      <w:pPr>
        <w:pStyle w:val="Title"/>
        <w:ind w:firstLine="720"/>
        <w:jc w:val="both"/>
        <w:rPr>
          <w:b/>
          <w:bCs/>
          <w:sz w:val="24"/>
          <w:szCs w:val="24"/>
        </w:rPr>
      </w:pPr>
    </w:p>
    <w:p w:rsidR="004314D5" w:rsidRPr="00BB7778" w:rsidRDefault="004314D5" w:rsidP="00CF409A">
      <w:pPr>
        <w:pStyle w:val="Title"/>
        <w:numPr>
          <w:ilvl w:val="0"/>
          <w:numId w:val="9"/>
        </w:numPr>
        <w:ind w:firstLine="360"/>
        <w:jc w:val="both"/>
        <w:rPr>
          <w:sz w:val="24"/>
          <w:szCs w:val="24"/>
        </w:rPr>
      </w:pPr>
      <w:r w:rsidRPr="00BB7778">
        <w:rPr>
          <w:sz w:val="24"/>
          <w:szCs w:val="24"/>
        </w:rPr>
        <w:t>Gavėjas įsipareigoja:</w:t>
      </w:r>
    </w:p>
    <w:p w:rsidR="004314D5" w:rsidRPr="00BB7778" w:rsidRDefault="004314D5" w:rsidP="00CF409A">
      <w:pPr>
        <w:pStyle w:val="Title"/>
        <w:ind w:firstLine="720"/>
        <w:jc w:val="both"/>
        <w:rPr>
          <w:sz w:val="24"/>
          <w:szCs w:val="24"/>
        </w:rPr>
      </w:pPr>
    </w:p>
    <w:p w:rsidR="004314D5" w:rsidRPr="00BB7778" w:rsidRDefault="004314D5" w:rsidP="00CF409A">
      <w:pPr>
        <w:pStyle w:val="Title"/>
        <w:numPr>
          <w:ilvl w:val="1"/>
          <w:numId w:val="9"/>
        </w:numPr>
        <w:autoSpaceDE w:val="0"/>
        <w:autoSpaceDN w:val="0"/>
        <w:ind w:left="0" w:firstLine="720"/>
        <w:jc w:val="both"/>
        <w:rPr>
          <w:sz w:val="24"/>
          <w:szCs w:val="24"/>
        </w:rPr>
      </w:pPr>
      <w:r w:rsidRPr="00BB7778">
        <w:rPr>
          <w:sz w:val="24"/>
          <w:szCs w:val="24"/>
        </w:rPr>
        <w:t>Lėšas naudoti tik šioje sutartyje nurodytiems tikslams.</w:t>
      </w:r>
    </w:p>
    <w:p w:rsidR="004314D5" w:rsidRPr="00071C82" w:rsidRDefault="004314D5" w:rsidP="00CF409A">
      <w:pPr>
        <w:pStyle w:val="Title"/>
        <w:numPr>
          <w:ilvl w:val="1"/>
          <w:numId w:val="9"/>
        </w:numPr>
        <w:autoSpaceDE w:val="0"/>
        <w:autoSpaceDN w:val="0"/>
        <w:ind w:left="0" w:firstLine="720"/>
        <w:jc w:val="both"/>
        <w:rPr>
          <w:sz w:val="24"/>
          <w:szCs w:val="24"/>
        </w:rPr>
      </w:pPr>
      <w:r w:rsidRPr="00071C82">
        <w:rPr>
          <w:sz w:val="24"/>
          <w:szCs w:val="24"/>
        </w:rPr>
        <w:t xml:space="preserve">Pagal Lietuvos Respublikos įstatymus mokėti visus mokesčius ir rinkliavas, susijusias su gautos paramos panaudojimu. </w:t>
      </w:r>
    </w:p>
    <w:p w:rsidR="004314D5" w:rsidRPr="00071C82" w:rsidRDefault="004314D5" w:rsidP="00CF409A">
      <w:pPr>
        <w:pStyle w:val="Title"/>
        <w:numPr>
          <w:ilvl w:val="1"/>
          <w:numId w:val="9"/>
        </w:numPr>
        <w:autoSpaceDE w:val="0"/>
        <w:autoSpaceDN w:val="0"/>
        <w:ind w:left="0" w:firstLine="720"/>
        <w:jc w:val="both"/>
        <w:rPr>
          <w:sz w:val="24"/>
          <w:szCs w:val="24"/>
        </w:rPr>
      </w:pPr>
      <w:r w:rsidRPr="00071C82">
        <w:rPr>
          <w:spacing w:val="-5"/>
          <w:sz w:val="24"/>
          <w:szCs w:val="24"/>
        </w:rPr>
        <w:t>Ne vėliau kaip per mėnesį pasibaigus projektui, pateikti finansines ataskaitas apie remiamo</w:t>
      </w:r>
      <w:r w:rsidRPr="00071C82">
        <w:rPr>
          <w:sz w:val="24"/>
          <w:szCs w:val="24"/>
        </w:rPr>
        <w:t xml:space="preserve"> </w:t>
      </w:r>
      <w:r w:rsidRPr="00071C82">
        <w:rPr>
          <w:spacing w:val="-3"/>
          <w:sz w:val="24"/>
          <w:szCs w:val="24"/>
        </w:rPr>
        <w:t>p</w:t>
      </w:r>
      <w:r>
        <w:rPr>
          <w:spacing w:val="-3"/>
          <w:sz w:val="24"/>
          <w:szCs w:val="24"/>
        </w:rPr>
        <w:t>araiškos veiklų</w:t>
      </w:r>
      <w:r w:rsidRPr="00071C82">
        <w:rPr>
          <w:spacing w:val="-3"/>
          <w:sz w:val="24"/>
          <w:szCs w:val="24"/>
        </w:rPr>
        <w:t xml:space="preserve"> vykdymą savivaldybės administracijos Buhalterinės apskaitos skyriui ir Pagėgių savivaldybės</w:t>
      </w:r>
      <w:r w:rsidRPr="00071C82">
        <w:rPr>
          <w:sz w:val="24"/>
          <w:szCs w:val="24"/>
        </w:rPr>
        <w:t xml:space="preserve"> </w:t>
      </w:r>
      <w:r w:rsidRPr="00A061FF">
        <w:rPr>
          <w:sz w:val="24"/>
          <w:szCs w:val="24"/>
        </w:rPr>
        <w:t>Smulkaus ir vi</w:t>
      </w:r>
      <w:r>
        <w:rPr>
          <w:sz w:val="24"/>
          <w:szCs w:val="24"/>
        </w:rPr>
        <w:t>d</w:t>
      </w:r>
      <w:r w:rsidRPr="00A061FF">
        <w:rPr>
          <w:sz w:val="24"/>
          <w:szCs w:val="24"/>
        </w:rPr>
        <w:t>utinio verslo rėmimo, paraiškų atrankos komisij</w:t>
      </w:r>
      <w:r>
        <w:rPr>
          <w:sz w:val="24"/>
          <w:szCs w:val="24"/>
        </w:rPr>
        <w:t>ai</w:t>
      </w:r>
      <w:r w:rsidRPr="00071C82">
        <w:rPr>
          <w:sz w:val="24"/>
          <w:szCs w:val="24"/>
        </w:rPr>
        <w:t xml:space="preserve">. </w:t>
      </w:r>
    </w:p>
    <w:p w:rsidR="004314D5" w:rsidRPr="00BB7778" w:rsidRDefault="004314D5" w:rsidP="00CF409A">
      <w:pPr>
        <w:pStyle w:val="Title"/>
        <w:numPr>
          <w:ilvl w:val="1"/>
          <w:numId w:val="9"/>
        </w:numPr>
        <w:autoSpaceDE w:val="0"/>
        <w:autoSpaceDN w:val="0"/>
        <w:ind w:left="0" w:firstLine="720"/>
        <w:jc w:val="both"/>
        <w:rPr>
          <w:sz w:val="24"/>
          <w:szCs w:val="24"/>
        </w:rPr>
      </w:pPr>
      <w:r w:rsidRPr="00062E35">
        <w:rPr>
          <w:spacing w:val="-1"/>
          <w:sz w:val="24"/>
          <w:szCs w:val="24"/>
        </w:rPr>
        <w:t>Kaupti ir saugoti visus dokumentus (sąskaitas, orderius, kasos aparatų čekius, sutartis ir</w:t>
      </w:r>
      <w:r w:rsidRPr="00BB7778">
        <w:rPr>
          <w:sz w:val="24"/>
          <w:szCs w:val="24"/>
        </w:rPr>
        <w:t xml:space="preserve"> </w:t>
      </w:r>
      <w:r w:rsidRPr="00062E35">
        <w:rPr>
          <w:spacing w:val="-1"/>
          <w:sz w:val="24"/>
          <w:szCs w:val="24"/>
        </w:rPr>
        <w:t>kt.), patvirtinančius lėšų panaudojimą. Lietuvos Respublikos įstatymų nustatyta tvarka vesti apskaitą,</w:t>
      </w:r>
      <w:r w:rsidRPr="00BB7778">
        <w:rPr>
          <w:sz w:val="24"/>
          <w:szCs w:val="24"/>
        </w:rPr>
        <w:t xml:space="preserve"> </w:t>
      </w:r>
      <w:r w:rsidRPr="00062E35">
        <w:rPr>
          <w:spacing w:val="-1"/>
          <w:sz w:val="24"/>
          <w:szCs w:val="24"/>
        </w:rPr>
        <w:t>kad ja remiantis būtų galima patikrinti skirtų lėšų panaudojimą. Savivaldybei pareikalavus, ne vėliau</w:t>
      </w:r>
      <w:r w:rsidRPr="00BB7778">
        <w:rPr>
          <w:sz w:val="24"/>
          <w:szCs w:val="24"/>
        </w:rPr>
        <w:t xml:space="preserve"> </w:t>
      </w:r>
      <w:r w:rsidRPr="00062E35">
        <w:rPr>
          <w:spacing w:val="-4"/>
          <w:sz w:val="24"/>
          <w:szCs w:val="24"/>
        </w:rPr>
        <w:t>kaip per 5 darbo dienas pateikti patikrinimui buhalterinės apskaitos dokumentus apie lėšų panaudojimą.</w:t>
      </w:r>
      <w:r w:rsidRPr="00BB7778">
        <w:rPr>
          <w:sz w:val="24"/>
          <w:szCs w:val="24"/>
        </w:rPr>
        <w:t xml:space="preserve"> </w:t>
      </w:r>
    </w:p>
    <w:p w:rsidR="004314D5" w:rsidRPr="00BB7778" w:rsidRDefault="004314D5" w:rsidP="00CF409A">
      <w:pPr>
        <w:pStyle w:val="Title"/>
        <w:autoSpaceDE w:val="0"/>
        <w:autoSpaceDN w:val="0"/>
        <w:ind w:left="720"/>
        <w:jc w:val="both"/>
        <w:rPr>
          <w:sz w:val="24"/>
          <w:szCs w:val="24"/>
        </w:rPr>
      </w:pPr>
    </w:p>
    <w:p w:rsidR="004314D5" w:rsidRPr="00BB7778" w:rsidRDefault="004314D5" w:rsidP="00CF409A">
      <w:pPr>
        <w:pStyle w:val="Title"/>
        <w:numPr>
          <w:ilvl w:val="0"/>
          <w:numId w:val="9"/>
        </w:numPr>
        <w:ind w:firstLine="360"/>
        <w:jc w:val="both"/>
        <w:rPr>
          <w:sz w:val="24"/>
          <w:szCs w:val="24"/>
        </w:rPr>
      </w:pPr>
      <w:r w:rsidRPr="00BB7778">
        <w:rPr>
          <w:sz w:val="24"/>
          <w:szCs w:val="24"/>
        </w:rPr>
        <w:t>Savivaldybė įsipareigoja:</w:t>
      </w:r>
    </w:p>
    <w:p w:rsidR="004314D5" w:rsidRPr="00BB7778" w:rsidRDefault="004314D5" w:rsidP="00CF409A">
      <w:pPr>
        <w:pStyle w:val="Title"/>
        <w:ind w:left="720"/>
        <w:jc w:val="both"/>
        <w:rPr>
          <w:sz w:val="24"/>
          <w:szCs w:val="24"/>
        </w:rPr>
      </w:pPr>
    </w:p>
    <w:p w:rsidR="004314D5" w:rsidRPr="00BB7778" w:rsidRDefault="004314D5" w:rsidP="00CF409A">
      <w:pPr>
        <w:pStyle w:val="Title"/>
        <w:numPr>
          <w:ilvl w:val="1"/>
          <w:numId w:val="9"/>
        </w:numPr>
        <w:tabs>
          <w:tab w:val="left" w:pos="1260"/>
        </w:tabs>
        <w:ind w:firstLine="360"/>
        <w:jc w:val="both"/>
        <w:rPr>
          <w:sz w:val="24"/>
          <w:szCs w:val="24"/>
        </w:rPr>
      </w:pPr>
      <w:r w:rsidRPr="00BB7778">
        <w:rPr>
          <w:sz w:val="24"/>
          <w:szCs w:val="24"/>
        </w:rPr>
        <w:t>Per 25 darbo dienas nuo sutarties pasirašymo dienos pervesti lėšas į gavėjo sąskaitą.</w:t>
      </w:r>
    </w:p>
    <w:p w:rsidR="004314D5" w:rsidRPr="00BB7778" w:rsidRDefault="004314D5" w:rsidP="00CF409A">
      <w:pPr>
        <w:pStyle w:val="Title"/>
        <w:numPr>
          <w:ilvl w:val="1"/>
          <w:numId w:val="9"/>
        </w:numPr>
        <w:tabs>
          <w:tab w:val="clear" w:pos="360"/>
          <w:tab w:val="num" w:pos="180"/>
          <w:tab w:val="left" w:pos="1260"/>
        </w:tabs>
        <w:ind w:left="0" w:firstLine="720"/>
        <w:jc w:val="both"/>
        <w:rPr>
          <w:sz w:val="24"/>
          <w:szCs w:val="24"/>
        </w:rPr>
      </w:pPr>
      <w:r w:rsidRPr="00BB7778">
        <w:rPr>
          <w:sz w:val="24"/>
          <w:szCs w:val="24"/>
        </w:rPr>
        <w:t xml:space="preserve">Patikrinti buhalterinės apskaitos dokumentus, susijusius su lėšų panaudojimu. Jei lėšos </w:t>
      </w:r>
      <w:r w:rsidRPr="00062E35">
        <w:rPr>
          <w:spacing w:val="-2"/>
          <w:sz w:val="24"/>
          <w:szCs w:val="24"/>
        </w:rPr>
        <w:t>buvo panaudota ne pagal tikslinę paskirtį, pareikalauti pervestas lėšas grąžinti į savivaldybės sąskaitą.</w:t>
      </w:r>
    </w:p>
    <w:p w:rsidR="004314D5" w:rsidRPr="00BB7778" w:rsidRDefault="004314D5" w:rsidP="00CF409A">
      <w:pPr>
        <w:pStyle w:val="Title"/>
        <w:tabs>
          <w:tab w:val="left" w:pos="1260"/>
        </w:tabs>
        <w:jc w:val="both"/>
        <w:rPr>
          <w:sz w:val="24"/>
          <w:szCs w:val="24"/>
        </w:rPr>
      </w:pPr>
    </w:p>
    <w:p w:rsidR="004314D5" w:rsidRPr="00BB7778" w:rsidRDefault="004314D5" w:rsidP="00CF409A">
      <w:pPr>
        <w:pStyle w:val="Title"/>
        <w:tabs>
          <w:tab w:val="left" w:pos="1260"/>
        </w:tabs>
        <w:rPr>
          <w:b/>
          <w:bCs/>
          <w:sz w:val="24"/>
          <w:szCs w:val="24"/>
        </w:rPr>
      </w:pPr>
      <w:r w:rsidRPr="00BB7778">
        <w:rPr>
          <w:b/>
          <w:bCs/>
          <w:sz w:val="24"/>
          <w:szCs w:val="24"/>
        </w:rPr>
        <w:t>IV. BAIGIAMOSIOS NUOSTATOS</w:t>
      </w:r>
    </w:p>
    <w:p w:rsidR="004314D5" w:rsidRPr="00BB7778" w:rsidRDefault="004314D5" w:rsidP="00CF409A">
      <w:pPr>
        <w:pStyle w:val="Title"/>
        <w:tabs>
          <w:tab w:val="left" w:pos="1260"/>
        </w:tabs>
        <w:rPr>
          <w:sz w:val="24"/>
          <w:szCs w:val="24"/>
        </w:rPr>
      </w:pPr>
    </w:p>
    <w:p w:rsidR="004314D5" w:rsidRPr="00BB7778" w:rsidRDefault="004314D5" w:rsidP="00CF409A">
      <w:pPr>
        <w:pStyle w:val="Title"/>
        <w:numPr>
          <w:ilvl w:val="0"/>
          <w:numId w:val="9"/>
        </w:numPr>
        <w:tabs>
          <w:tab w:val="left" w:pos="1260"/>
        </w:tabs>
        <w:ind w:firstLine="360"/>
        <w:jc w:val="both"/>
        <w:rPr>
          <w:sz w:val="24"/>
          <w:szCs w:val="24"/>
        </w:rPr>
      </w:pPr>
      <w:r w:rsidRPr="00BB7778">
        <w:rPr>
          <w:sz w:val="24"/>
          <w:szCs w:val="24"/>
        </w:rPr>
        <w:t>Baigiamosios nuostatos:</w:t>
      </w:r>
    </w:p>
    <w:p w:rsidR="004314D5" w:rsidRPr="00BB7778" w:rsidRDefault="004314D5" w:rsidP="00CF409A">
      <w:pPr>
        <w:pStyle w:val="Title"/>
        <w:numPr>
          <w:ilvl w:val="1"/>
          <w:numId w:val="9"/>
        </w:numPr>
        <w:ind w:firstLine="360"/>
        <w:jc w:val="both"/>
        <w:rPr>
          <w:sz w:val="24"/>
          <w:szCs w:val="24"/>
        </w:rPr>
      </w:pPr>
      <w:r w:rsidRPr="00062E35">
        <w:rPr>
          <w:spacing w:val="-2"/>
          <w:sz w:val="24"/>
          <w:szCs w:val="24"/>
        </w:rPr>
        <w:t xml:space="preserve">Ši sutartis įsigalioja nuo jos pasirašymo dienos ir galioja, kol bus visiškai atsiskaityta su </w:t>
      </w:r>
      <w:r w:rsidRPr="00062E35">
        <w:rPr>
          <w:spacing w:val="1"/>
          <w:sz w:val="24"/>
          <w:szCs w:val="24"/>
        </w:rPr>
        <w:t xml:space="preserve">savivaldybe, t. y. pateikta 3.3 punkte nurodyta ataskaita, o lėšų likutis, jeigu jis yra, pervestas į </w:t>
      </w:r>
      <w:r w:rsidRPr="00BB7778">
        <w:rPr>
          <w:sz w:val="24"/>
          <w:szCs w:val="24"/>
        </w:rPr>
        <w:t xml:space="preserve">savivaldybės sąskaitą banke iki </w:t>
      </w:r>
      <w:r>
        <w:rPr>
          <w:sz w:val="24"/>
          <w:szCs w:val="24"/>
        </w:rPr>
        <w:t>einamųjų metų pabaigos</w:t>
      </w:r>
      <w:r w:rsidRPr="00BB7778">
        <w:rPr>
          <w:sz w:val="24"/>
          <w:szCs w:val="24"/>
        </w:rPr>
        <w:t>.</w:t>
      </w:r>
    </w:p>
    <w:p w:rsidR="004314D5" w:rsidRPr="00BB7778" w:rsidRDefault="004314D5" w:rsidP="00CF409A">
      <w:pPr>
        <w:pStyle w:val="Title"/>
        <w:numPr>
          <w:ilvl w:val="1"/>
          <w:numId w:val="9"/>
        </w:numPr>
        <w:ind w:firstLine="360"/>
        <w:jc w:val="both"/>
        <w:rPr>
          <w:sz w:val="24"/>
          <w:szCs w:val="24"/>
        </w:rPr>
      </w:pPr>
      <w:r w:rsidRPr="00BB7778">
        <w:rPr>
          <w:sz w:val="24"/>
          <w:szCs w:val="24"/>
        </w:rPr>
        <w:t>Ši sutartis gali būti nutraukta šalių susitarimu, prieš tai įspėjus kitą šalį prieš 30 kalen</w:t>
      </w:r>
      <w:r>
        <w:rPr>
          <w:sz w:val="24"/>
          <w:szCs w:val="24"/>
        </w:rPr>
        <w:softHyphen/>
      </w:r>
      <w:r w:rsidRPr="00BB7778">
        <w:rPr>
          <w:sz w:val="24"/>
          <w:szCs w:val="24"/>
        </w:rPr>
        <w:t xml:space="preserve">dorinių dienų. </w:t>
      </w:r>
    </w:p>
    <w:p w:rsidR="004314D5" w:rsidRPr="00BB7778" w:rsidRDefault="004314D5" w:rsidP="00CF409A">
      <w:pPr>
        <w:pStyle w:val="Title"/>
        <w:numPr>
          <w:ilvl w:val="1"/>
          <w:numId w:val="9"/>
        </w:numPr>
        <w:ind w:firstLine="360"/>
        <w:jc w:val="both"/>
        <w:rPr>
          <w:sz w:val="24"/>
          <w:szCs w:val="24"/>
        </w:rPr>
      </w:pPr>
      <w:r w:rsidRPr="00BB7778">
        <w:rPr>
          <w:sz w:val="24"/>
          <w:szCs w:val="24"/>
        </w:rPr>
        <w:t>Jeigu gavėjas nesilaiko šioje sutartyje numatytų sąlygų, savivaldybė turi teisę vienaša</w:t>
      </w:r>
      <w:r>
        <w:rPr>
          <w:sz w:val="24"/>
          <w:szCs w:val="24"/>
        </w:rPr>
        <w:softHyphen/>
      </w:r>
      <w:r w:rsidRPr="00BB7778">
        <w:rPr>
          <w:sz w:val="24"/>
          <w:szCs w:val="24"/>
        </w:rPr>
        <w:t xml:space="preserve">liškai nutraukti sutartį, įspėjant gavėją apie sutarties nutraukimą ne mažiau kaip prieš 10 dienų.   </w:t>
      </w:r>
    </w:p>
    <w:p w:rsidR="004314D5" w:rsidRPr="00BB7778" w:rsidRDefault="004314D5" w:rsidP="00CF409A">
      <w:pPr>
        <w:pStyle w:val="Title"/>
        <w:numPr>
          <w:ilvl w:val="1"/>
          <w:numId w:val="9"/>
        </w:numPr>
        <w:ind w:firstLine="360"/>
        <w:jc w:val="both"/>
        <w:rPr>
          <w:sz w:val="24"/>
          <w:szCs w:val="24"/>
        </w:rPr>
      </w:pPr>
      <w:r w:rsidRPr="00BB7778">
        <w:rPr>
          <w:sz w:val="24"/>
          <w:szCs w:val="24"/>
        </w:rPr>
        <w:t xml:space="preserve">Visos nepanaudotos sutarties lėšos arba panaudotos, nesilaikant šios sutarties sąlygų, </w:t>
      </w:r>
      <w:r w:rsidRPr="006E0C42">
        <w:rPr>
          <w:spacing w:val="-1"/>
          <w:sz w:val="24"/>
          <w:szCs w:val="24"/>
        </w:rPr>
        <w:t>per vieną mėnesį po sutarties nutraukimo turi būti grąžintos savivaldybei 1 mėnesio laikotarpyje.</w:t>
      </w:r>
    </w:p>
    <w:p w:rsidR="004314D5" w:rsidRPr="00BB7778" w:rsidRDefault="004314D5" w:rsidP="00CF409A">
      <w:pPr>
        <w:pStyle w:val="Title"/>
        <w:numPr>
          <w:ilvl w:val="1"/>
          <w:numId w:val="9"/>
        </w:numPr>
        <w:ind w:firstLine="360"/>
        <w:jc w:val="both"/>
        <w:rPr>
          <w:sz w:val="24"/>
          <w:szCs w:val="24"/>
        </w:rPr>
      </w:pPr>
      <w:r w:rsidRPr="006E0C42">
        <w:rPr>
          <w:spacing w:val="-3"/>
          <w:sz w:val="24"/>
          <w:szCs w:val="24"/>
        </w:rPr>
        <w:t>Ginčai dėl šios sutarties vykdymo sprendžiami derybomis. Nesutarus, ginčai sprendžiami</w:t>
      </w:r>
      <w:r w:rsidRPr="00BB7778">
        <w:rPr>
          <w:sz w:val="24"/>
          <w:szCs w:val="24"/>
        </w:rPr>
        <w:t xml:space="preserve"> teisme pagal Lietuvos Respublikos įstatymus.</w:t>
      </w:r>
    </w:p>
    <w:p w:rsidR="004314D5" w:rsidRPr="00BB7778" w:rsidRDefault="004314D5" w:rsidP="00CF409A">
      <w:pPr>
        <w:pStyle w:val="Title"/>
        <w:numPr>
          <w:ilvl w:val="1"/>
          <w:numId w:val="9"/>
        </w:numPr>
        <w:ind w:firstLine="360"/>
        <w:jc w:val="both"/>
        <w:rPr>
          <w:sz w:val="24"/>
          <w:szCs w:val="24"/>
        </w:rPr>
      </w:pPr>
      <w:r w:rsidRPr="00BB7778">
        <w:rPr>
          <w:sz w:val="24"/>
          <w:szCs w:val="24"/>
        </w:rPr>
        <w:t>Ši sutartis sudaryta dviem egzemplioriais – po vieną kiekvienai šaliai.</w:t>
      </w:r>
    </w:p>
    <w:p w:rsidR="004314D5" w:rsidRPr="00BB7778" w:rsidRDefault="004314D5" w:rsidP="00CF409A">
      <w:pPr>
        <w:pStyle w:val="Title"/>
        <w:numPr>
          <w:ilvl w:val="1"/>
          <w:numId w:val="9"/>
        </w:numPr>
        <w:ind w:firstLine="360"/>
        <w:jc w:val="both"/>
        <w:rPr>
          <w:sz w:val="24"/>
          <w:szCs w:val="24"/>
        </w:rPr>
      </w:pPr>
      <w:r w:rsidRPr="00BB7778">
        <w:rPr>
          <w:sz w:val="24"/>
          <w:szCs w:val="24"/>
        </w:rPr>
        <w:t>Priedai yra neatsiejamos šios sutarties dalys.</w:t>
      </w:r>
    </w:p>
    <w:p w:rsidR="004314D5" w:rsidRPr="00BB7778" w:rsidRDefault="004314D5" w:rsidP="00CF409A">
      <w:pPr>
        <w:pStyle w:val="Title"/>
        <w:numPr>
          <w:ilvl w:val="1"/>
          <w:numId w:val="9"/>
        </w:numPr>
        <w:ind w:firstLine="360"/>
        <w:jc w:val="both"/>
        <w:rPr>
          <w:sz w:val="24"/>
          <w:szCs w:val="24"/>
        </w:rPr>
      </w:pPr>
      <w:r w:rsidRPr="00BB7778">
        <w:rPr>
          <w:sz w:val="24"/>
          <w:szCs w:val="24"/>
        </w:rPr>
        <w:t>Sutartį sudaro sutartis ir projekto išlaidų ataskaita.</w:t>
      </w:r>
    </w:p>
    <w:p w:rsidR="004314D5" w:rsidRPr="00BB7778" w:rsidRDefault="004314D5" w:rsidP="00CF409A">
      <w:pPr>
        <w:pStyle w:val="Title"/>
        <w:ind w:firstLine="720"/>
        <w:jc w:val="both"/>
        <w:rPr>
          <w:sz w:val="24"/>
          <w:szCs w:val="24"/>
        </w:rPr>
      </w:pPr>
    </w:p>
    <w:p w:rsidR="004314D5" w:rsidRPr="00BB7778" w:rsidRDefault="004314D5" w:rsidP="00CF409A">
      <w:pPr>
        <w:pStyle w:val="Title"/>
        <w:rPr>
          <w:b/>
          <w:bCs/>
          <w:sz w:val="24"/>
          <w:szCs w:val="24"/>
        </w:rPr>
      </w:pPr>
      <w:r w:rsidRPr="00BB7778">
        <w:rPr>
          <w:b/>
          <w:bCs/>
          <w:sz w:val="24"/>
          <w:szCs w:val="24"/>
        </w:rPr>
        <w:t>V. ŠALIŲ REKVIZITAI</w:t>
      </w:r>
    </w:p>
    <w:p w:rsidR="004314D5" w:rsidRPr="00BB7778" w:rsidRDefault="004314D5" w:rsidP="00CF409A">
      <w:pPr>
        <w:pStyle w:val="Title"/>
        <w:jc w:val="both"/>
        <w:rPr>
          <w:sz w:val="24"/>
          <w:szCs w:val="24"/>
        </w:rPr>
      </w:pPr>
    </w:p>
    <w:p w:rsidR="004314D5" w:rsidRPr="00BB7778" w:rsidRDefault="004314D5" w:rsidP="00CF409A">
      <w:pPr>
        <w:pStyle w:val="Title"/>
        <w:jc w:val="both"/>
        <w:rPr>
          <w:b/>
          <w:bCs/>
          <w:sz w:val="24"/>
          <w:szCs w:val="24"/>
        </w:rPr>
      </w:pPr>
      <w:r w:rsidRPr="00BB7778">
        <w:rPr>
          <w:b/>
          <w:bCs/>
          <w:sz w:val="24"/>
          <w:szCs w:val="24"/>
        </w:rPr>
        <w:t>SAVIVALDYBĖ                                                          GAVĖJAS</w:t>
      </w:r>
    </w:p>
    <w:p w:rsidR="004314D5" w:rsidRPr="00BB7778" w:rsidRDefault="004314D5" w:rsidP="00CF409A">
      <w:pPr>
        <w:pStyle w:val="Title"/>
        <w:jc w:val="both"/>
        <w:rPr>
          <w:b/>
          <w:bCs/>
          <w:sz w:val="24"/>
          <w:szCs w:val="24"/>
        </w:rPr>
      </w:pPr>
    </w:p>
    <w:p w:rsidR="004314D5" w:rsidRPr="00BB7778" w:rsidRDefault="004314D5" w:rsidP="00CF409A">
      <w:pPr>
        <w:pStyle w:val="Title"/>
        <w:jc w:val="both"/>
        <w:rPr>
          <w:sz w:val="24"/>
          <w:szCs w:val="24"/>
        </w:rPr>
      </w:pPr>
      <w:r w:rsidRPr="00BB7778">
        <w:rPr>
          <w:sz w:val="24"/>
          <w:szCs w:val="24"/>
        </w:rPr>
        <w:t>Pagėgių savivaldybės administracija</w:t>
      </w:r>
      <w:r>
        <w:rPr>
          <w:sz w:val="24"/>
          <w:szCs w:val="24"/>
        </w:rPr>
        <w:tab/>
      </w:r>
      <w:r>
        <w:rPr>
          <w:sz w:val="24"/>
          <w:szCs w:val="24"/>
        </w:rPr>
        <w:tab/>
      </w:r>
      <w:r w:rsidRPr="00BB7778">
        <w:rPr>
          <w:sz w:val="24"/>
          <w:szCs w:val="24"/>
        </w:rPr>
        <w:t>.................</w:t>
      </w:r>
    </w:p>
    <w:p w:rsidR="004314D5" w:rsidRPr="00BB7778" w:rsidRDefault="004314D5" w:rsidP="00CF409A">
      <w:pPr>
        <w:pStyle w:val="Title"/>
        <w:jc w:val="both"/>
        <w:rPr>
          <w:sz w:val="24"/>
          <w:szCs w:val="24"/>
        </w:rPr>
      </w:pPr>
      <w:r w:rsidRPr="00BB7778">
        <w:rPr>
          <w:sz w:val="24"/>
          <w:szCs w:val="24"/>
        </w:rPr>
        <w:t>Įstaigos kodas 188746659</w:t>
      </w:r>
      <w:r>
        <w:rPr>
          <w:sz w:val="24"/>
          <w:szCs w:val="24"/>
        </w:rPr>
        <w:tab/>
      </w:r>
      <w:r>
        <w:rPr>
          <w:sz w:val="24"/>
          <w:szCs w:val="24"/>
        </w:rPr>
        <w:tab/>
      </w:r>
      <w:r>
        <w:rPr>
          <w:sz w:val="24"/>
          <w:szCs w:val="24"/>
        </w:rPr>
        <w:tab/>
      </w:r>
      <w:r w:rsidRPr="00BB7778">
        <w:rPr>
          <w:sz w:val="24"/>
          <w:szCs w:val="24"/>
        </w:rPr>
        <w:t>Registracijos kodas:</w:t>
      </w:r>
    </w:p>
    <w:p w:rsidR="004314D5" w:rsidRPr="00BB7778" w:rsidRDefault="004314D5" w:rsidP="00CF409A">
      <w:pPr>
        <w:pStyle w:val="Title"/>
        <w:jc w:val="both"/>
        <w:rPr>
          <w:sz w:val="24"/>
          <w:szCs w:val="24"/>
        </w:rPr>
      </w:pPr>
      <w:r w:rsidRPr="00BB7778">
        <w:rPr>
          <w:sz w:val="24"/>
          <w:szCs w:val="24"/>
        </w:rPr>
        <w:t>Vilniaus g.11, 99288 Pagėgiai,</w:t>
      </w:r>
      <w:r>
        <w:rPr>
          <w:sz w:val="24"/>
          <w:szCs w:val="24"/>
        </w:rPr>
        <w:tab/>
      </w:r>
      <w:r>
        <w:rPr>
          <w:sz w:val="24"/>
          <w:szCs w:val="24"/>
        </w:rPr>
        <w:tab/>
      </w:r>
      <w:r w:rsidRPr="00BB7778">
        <w:rPr>
          <w:sz w:val="24"/>
          <w:szCs w:val="24"/>
        </w:rPr>
        <w:t>....................</w:t>
      </w:r>
    </w:p>
    <w:p w:rsidR="004314D5" w:rsidRPr="00BB7778" w:rsidRDefault="004314D5" w:rsidP="00CF409A">
      <w:pPr>
        <w:pStyle w:val="Title"/>
        <w:jc w:val="both"/>
        <w:rPr>
          <w:sz w:val="24"/>
          <w:szCs w:val="24"/>
        </w:rPr>
      </w:pPr>
      <w:r w:rsidRPr="00BB7778">
        <w:rPr>
          <w:sz w:val="24"/>
          <w:szCs w:val="24"/>
        </w:rPr>
        <w:t>A. s. Nr. LT</w:t>
      </w:r>
      <w:r w:rsidRPr="00BB7778">
        <w:rPr>
          <w:sz w:val="24"/>
          <w:szCs w:val="24"/>
        </w:rPr>
        <w:tab/>
      </w:r>
      <w:r w:rsidRPr="00BB7778">
        <w:rPr>
          <w:sz w:val="24"/>
          <w:szCs w:val="24"/>
        </w:rPr>
        <w:tab/>
      </w:r>
      <w:r>
        <w:rPr>
          <w:sz w:val="24"/>
          <w:szCs w:val="24"/>
        </w:rPr>
        <w:tab/>
      </w:r>
      <w:r>
        <w:rPr>
          <w:sz w:val="24"/>
          <w:szCs w:val="24"/>
        </w:rPr>
        <w:tab/>
      </w:r>
      <w:r w:rsidRPr="00BB7778">
        <w:rPr>
          <w:sz w:val="24"/>
          <w:szCs w:val="24"/>
        </w:rPr>
        <w:t>A.</w:t>
      </w:r>
      <w:r>
        <w:rPr>
          <w:sz w:val="24"/>
          <w:szCs w:val="24"/>
        </w:rPr>
        <w:t xml:space="preserve"> </w:t>
      </w:r>
      <w:r w:rsidRPr="00BB7778">
        <w:rPr>
          <w:sz w:val="24"/>
          <w:szCs w:val="24"/>
        </w:rPr>
        <w:t>s. Nr. LT</w:t>
      </w:r>
    </w:p>
    <w:p w:rsidR="004314D5" w:rsidRPr="00BB7778" w:rsidRDefault="004314D5" w:rsidP="00CF409A">
      <w:pPr>
        <w:pStyle w:val="Title"/>
        <w:jc w:val="both"/>
        <w:rPr>
          <w:sz w:val="24"/>
          <w:szCs w:val="24"/>
        </w:rPr>
      </w:pPr>
      <w:r w:rsidRPr="00BB7778">
        <w:rPr>
          <w:sz w:val="24"/>
          <w:szCs w:val="24"/>
        </w:rPr>
        <w:tab/>
        <w:t xml:space="preserve">                                                           </w:t>
      </w:r>
    </w:p>
    <w:p w:rsidR="004314D5" w:rsidRPr="00BB7778" w:rsidRDefault="004314D5" w:rsidP="00CF409A">
      <w:pPr>
        <w:pStyle w:val="Title"/>
        <w:jc w:val="both"/>
        <w:rPr>
          <w:sz w:val="24"/>
          <w:szCs w:val="24"/>
        </w:rPr>
      </w:pPr>
      <w:r w:rsidRPr="00BB7778">
        <w:rPr>
          <w:sz w:val="24"/>
          <w:szCs w:val="24"/>
        </w:rPr>
        <w:t>Tel. (8~441) 57 482</w:t>
      </w:r>
      <w:r>
        <w:rPr>
          <w:sz w:val="24"/>
          <w:szCs w:val="24"/>
        </w:rPr>
        <w:tab/>
      </w:r>
      <w:r>
        <w:rPr>
          <w:sz w:val="24"/>
          <w:szCs w:val="24"/>
        </w:rPr>
        <w:tab/>
      </w:r>
      <w:r>
        <w:rPr>
          <w:sz w:val="24"/>
          <w:szCs w:val="24"/>
        </w:rPr>
        <w:tab/>
      </w:r>
      <w:r w:rsidRPr="00BB7778">
        <w:rPr>
          <w:sz w:val="24"/>
          <w:szCs w:val="24"/>
        </w:rPr>
        <w:t xml:space="preserve">Tel. </w:t>
      </w:r>
    </w:p>
    <w:p w:rsidR="004314D5" w:rsidRPr="00BB7778" w:rsidRDefault="004314D5" w:rsidP="00CF409A">
      <w:pPr>
        <w:pStyle w:val="Title"/>
        <w:jc w:val="both"/>
        <w:rPr>
          <w:sz w:val="24"/>
          <w:szCs w:val="24"/>
        </w:rPr>
      </w:pPr>
      <w:r w:rsidRPr="00BB7778">
        <w:rPr>
          <w:sz w:val="24"/>
          <w:szCs w:val="24"/>
        </w:rPr>
        <w:t>Faksas (8~441) 57 874</w:t>
      </w:r>
    </w:p>
    <w:p w:rsidR="004314D5" w:rsidRPr="00BB7778" w:rsidRDefault="004314D5" w:rsidP="00CF409A">
      <w:pPr>
        <w:pStyle w:val="Title"/>
        <w:jc w:val="both"/>
        <w:rPr>
          <w:sz w:val="24"/>
          <w:szCs w:val="24"/>
        </w:rPr>
      </w:pPr>
      <w:r w:rsidRPr="00BB7778">
        <w:rPr>
          <w:sz w:val="24"/>
          <w:szCs w:val="24"/>
        </w:rPr>
        <w:t xml:space="preserve"> </w:t>
      </w:r>
      <w:r w:rsidRPr="00BB7778">
        <w:rPr>
          <w:sz w:val="24"/>
          <w:szCs w:val="24"/>
        </w:rPr>
        <w:tab/>
      </w:r>
      <w:r w:rsidRPr="00BB7778">
        <w:rPr>
          <w:sz w:val="24"/>
          <w:szCs w:val="24"/>
        </w:rPr>
        <w:tab/>
        <w:t xml:space="preserve"> </w:t>
      </w:r>
    </w:p>
    <w:p w:rsidR="004314D5" w:rsidRPr="00BB7778" w:rsidRDefault="004314D5" w:rsidP="00CF409A">
      <w:pPr>
        <w:pStyle w:val="BodyText3"/>
        <w:jc w:val="both"/>
        <w:rPr>
          <w:b w:val="0"/>
          <w:bCs w:val="0"/>
          <w:sz w:val="24"/>
          <w:szCs w:val="24"/>
          <w:lang w:val="lt-LT"/>
        </w:rPr>
      </w:pPr>
      <w:r w:rsidRPr="00BB7778">
        <w:rPr>
          <w:b w:val="0"/>
          <w:bCs w:val="0"/>
          <w:sz w:val="24"/>
          <w:szCs w:val="24"/>
          <w:lang w:val="lt-LT"/>
        </w:rPr>
        <w:t xml:space="preserve"> </w:t>
      </w:r>
    </w:p>
    <w:p w:rsidR="004314D5" w:rsidRPr="00BB7778" w:rsidRDefault="004314D5" w:rsidP="00CF409A">
      <w:pPr>
        <w:jc w:val="both"/>
        <w:rPr>
          <w:b/>
          <w:bCs/>
          <w:snapToGrid w:val="0"/>
        </w:rPr>
      </w:pPr>
      <w:r w:rsidRPr="00BB7778">
        <w:rPr>
          <w:b/>
          <w:bCs/>
          <w:snapToGrid w:val="0"/>
        </w:rPr>
        <w:t xml:space="preserve">Pagėgių savivaldybės                                        </w:t>
      </w:r>
      <w:r w:rsidRPr="00BB7778">
        <w:rPr>
          <w:b/>
          <w:bCs/>
          <w:snapToGrid w:val="0"/>
        </w:rPr>
        <w:tab/>
        <w:t>Įstaigos vadovas</w:t>
      </w:r>
    </w:p>
    <w:p w:rsidR="004314D5" w:rsidRPr="00BB7778" w:rsidRDefault="004314D5" w:rsidP="00CF409A">
      <w:pPr>
        <w:jc w:val="both"/>
        <w:rPr>
          <w:b/>
          <w:bCs/>
          <w:snapToGrid w:val="0"/>
        </w:rPr>
      </w:pPr>
      <w:r w:rsidRPr="00BB7778">
        <w:rPr>
          <w:b/>
          <w:bCs/>
          <w:snapToGrid w:val="0"/>
        </w:rPr>
        <w:t>administracijos direktorius</w:t>
      </w:r>
      <w:r w:rsidRPr="00BB7778">
        <w:rPr>
          <w:b/>
          <w:bCs/>
          <w:snapToGrid w:val="0"/>
        </w:rPr>
        <w:tab/>
      </w:r>
      <w:r w:rsidRPr="00BB7778">
        <w:rPr>
          <w:b/>
          <w:bCs/>
          <w:snapToGrid w:val="0"/>
        </w:rPr>
        <w:tab/>
      </w:r>
    </w:p>
    <w:p w:rsidR="004314D5" w:rsidRPr="00BB7778" w:rsidRDefault="004314D5" w:rsidP="00CF409A">
      <w:pPr>
        <w:jc w:val="both"/>
        <w:rPr>
          <w:snapToGrid w:val="0"/>
        </w:rPr>
      </w:pPr>
    </w:p>
    <w:p w:rsidR="004314D5" w:rsidRPr="00BB7778" w:rsidRDefault="004314D5" w:rsidP="00CF409A">
      <w:pPr>
        <w:jc w:val="both"/>
        <w:rPr>
          <w:snapToGrid w:val="0"/>
        </w:rPr>
      </w:pPr>
    </w:p>
    <w:p w:rsidR="004314D5" w:rsidRPr="00BB7778" w:rsidRDefault="004314D5" w:rsidP="00CF409A">
      <w:pPr>
        <w:jc w:val="both"/>
        <w:rPr>
          <w:snapToGrid w:val="0"/>
        </w:rPr>
      </w:pPr>
    </w:p>
    <w:p w:rsidR="004314D5" w:rsidRPr="00812EE7" w:rsidRDefault="004314D5" w:rsidP="00CF409A">
      <w:pPr>
        <w:jc w:val="both"/>
        <w:rPr>
          <w:lang w:val="fr-FR"/>
        </w:rPr>
      </w:pPr>
      <w:r w:rsidRPr="00BB7778">
        <w:rPr>
          <w:snapToGrid w:val="0"/>
        </w:rPr>
        <w:t xml:space="preserve">____________________________                       </w:t>
      </w:r>
      <w:r w:rsidRPr="00BB7778">
        <w:rPr>
          <w:snapToGrid w:val="0"/>
        </w:rPr>
        <w:tab/>
        <w:t xml:space="preserve">_______________________________                 </w:t>
      </w:r>
      <w:r w:rsidRPr="00181924">
        <w:rPr>
          <w:color w:val="000000"/>
          <w:lang w:val="lt-LT"/>
        </w:rPr>
        <w:tab/>
      </w:r>
      <w:r>
        <w:rPr>
          <w:color w:val="000000"/>
          <w:lang w:val="lt-LT"/>
        </w:rPr>
        <w:t xml:space="preserve">                      </w:t>
      </w:r>
    </w:p>
    <w:p w:rsidR="004314D5" w:rsidRPr="00DC22C6" w:rsidRDefault="004314D5" w:rsidP="00F27349">
      <w:pPr>
        <w:rPr>
          <w:lang w:val="fr-FR"/>
        </w:rPr>
      </w:pPr>
    </w:p>
    <w:p w:rsidR="004314D5" w:rsidRDefault="004314D5" w:rsidP="00DC02B6">
      <w:pPr>
        <w:jc w:val="both"/>
      </w:pPr>
    </w:p>
    <w:p w:rsidR="004314D5" w:rsidRDefault="004314D5" w:rsidP="00DC02B6">
      <w:pPr>
        <w:jc w:val="both"/>
      </w:pPr>
    </w:p>
    <w:p w:rsidR="004314D5" w:rsidRDefault="004314D5" w:rsidP="00DC02B6">
      <w:pPr>
        <w:jc w:val="both"/>
      </w:pPr>
    </w:p>
    <w:p w:rsidR="004314D5" w:rsidRDefault="004314D5" w:rsidP="00DC02B6">
      <w:pPr>
        <w:jc w:val="both"/>
      </w:pPr>
    </w:p>
    <w:p w:rsidR="004314D5" w:rsidRDefault="004314D5" w:rsidP="00DC02B6">
      <w:pPr>
        <w:jc w:val="both"/>
      </w:pPr>
    </w:p>
    <w:p w:rsidR="004314D5" w:rsidRDefault="004314D5" w:rsidP="00DC02B6">
      <w:pPr>
        <w:jc w:val="both"/>
      </w:pPr>
    </w:p>
    <w:p w:rsidR="004314D5" w:rsidRDefault="004314D5" w:rsidP="00DC02B6">
      <w:pPr>
        <w:jc w:val="both"/>
      </w:pPr>
    </w:p>
    <w:p w:rsidR="004314D5" w:rsidRDefault="004314D5" w:rsidP="00DC02B6">
      <w:pPr>
        <w:jc w:val="both"/>
      </w:pPr>
    </w:p>
    <w:p w:rsidR="004314D5" w:rsidRDefault="004314D5" w:rsidP="00DC02B6">
      <w:pPr>
        <w:jc w:val="both"/>
      </w:pPr>
    </w:p>
    <w:p w:rsidR="004314D5" w:rsidRDefault="004314D5" w:rsidP="00DC02B6">
      <w:pPr>
        <w:jc w:val="both"/>
      </w:pPr>
    </w:p>
    <w:p w:rsidR="004314D5" w:rsidRDefault="004314D5" w:rsidP="00DC02B6">
      <w:pPr>
        <w:jc w:val="both"/>
      </w:pPr>
    </w:p>
    <w:p w:rsidR="004314D5" w:rsidRDefault="004314D5" w:rsidP="00DC02B6">
      <w:pPr>
        <w:jc w:val="both"/>
      </w:pPr>
    </w:p>
    <w:p w:rsidR="004314D5" w:rsidRDefault="004314D5" w:rsidP="00DC02B6">
      <w:pPr>
        <w:jc w:val="both"/>
      </w:pPr>
    </w:p>
    <w:p w:rsidR="004314D5" w:rsidRPr="0066371E" w:rsidRDefault="004314D5" w:rsidP="00C02940">
      <w:pPr>
        <w:tabs>
          <w:tab w:val="left" w:pos="5760"/>
        </w:tabs>
        <w:ind w:left="5760"/>
      </w:pPr>
      <w:r w:rsidRPr="0066371E">
        <w:t>PATVIRTINTA</w:t>
      </w:r>
    </w:p>
    <w:p w:rsidR="004314D5" w:rsidRPr="0066371E" w:rsidRDefault="004314D5" w:rsidP="005563BB">
      <w:pPr>
        <w:tabs>
          <w:tab w:val="left" w:pos="5760"/>
        </w:tabs>
      </w:pPr>
      <w:r>
        <w:tab/>
      </w:r>
      <w:r w:rsidRPr="0066371E">
        <w:t>Pagėgių savivaldybės tarybos</w:t>
      </w:r>
    </w:p>
    <w:p w:rsidR="004314D5" w:rsidRDefault="004314D5" w:rsidP="005563BB">
      <w:pPr>
        <w:tabs>
          <w:tab w:val="left" w:pos="5760"/>
        </w:tabs>
      </w:pPr>
      <w:r>
        <w:tab/>
      </w:r>
      <w:r w:rsidRPr="0066371E">
        <w:t xml:space="preserve">2017 m. birželio 29 d. </w:t>
      </w:r>
    </w:p>
    <w:p w:rsidR="004314D5" w:rsidRPr="0066371E" w:rsidRDefault="004314D5" w:rsidP="00C02940">
      <w:pPr>
        <w:tabs>
          <w:tab w:val="left" w:pos="5760"/>
        </w:tabs>
        <w:ind w:left="5760"/>
      </w:pPr>
      <w:r w:rsidRPr="0066371E">
        <w:t>sprendimu Nr. T-</w:t>
      </w:r>
      <w:r>
        <w:t>103</w:t>
      </w:r>
      <w:r w:rsidRPr="0066371E">
        <w:t xml:space="preserve"> </w:t>
      </w:r>
    </w:p>
    <w:p w:rsidR="004314D5" w:rsidRPr="0066371E" w:rsidRDefault="004314D5" w:rsidP="005563BB">
      <w:pPr>
        <w:jc w:val="both"/>
      </w:pPr>
    </w:p>
    <w:p w:rsidR="004314D5" w:rsidRPr="0066371E" w:rsidRDefault="004314D5" w:rsidP="005563BB">
      <w:pPr>
        <w:jc w:val="both"/>
      </w:pPr>
    </w:p>
    <w:p w:rsidR="004314D5" w:rsidRPr="0066371E" w:rsidRDefault="004314D5" w:rsidP="005563BB">
      <w:pPr>
        <w:jc w:val="center"/>
        <w:rPr>
          <w:b/>
          <w:bCs/>
        </w:rPr>
      </w:pPr>
      <w:r w:rsidRPr="0066371E">
        <w:rPr>
          <w:b/>
          <w:bCs/>
        </w:rPr>
        <w:t>PAGĖGIŲ SAVIVALDYBĖS SMULKAUS IR VIDUTINIO VERSLO RĖMIMO</w:t>
      </w:r>
      <w:r w:rsidRPr="0066371E">
        <w:rPr>
          <w:b/>
          <w:bCs/>
          <w:caps/>
          <w:color w:val="000000"/>
        </w:rPr>
        <w:t>, paraiškų atrankos komisijos</w:t>
      </w:r>
    </w:p>
    <w:p w:rsidR="004314D5" w:rsidRPr="0066371E" w:rsidRDefault="004314D5" w:rsidP="005563BB">
      <w:pPr>
        <w:jc w:val="center"/>
        <w:rPr>
          <w:b/>
          <w:bCs/>
        </w:rPr>
      </w:pPr>
      <w:r w:rsidRPr="0066371E">
        <w:rPr>
          <w:b/>
          <w:bCs/>
        </w:rPr>
        <w:t>DARBO REGLAMENTAS</w:t>
      </w:r>
    </w:p>
    <w:p w:rsidR="004314D5" w:rsidRPr="0066371E" w:rsidRDefault="004314D5" w:rsidP="005563BB">
      <w:pPr>
        <w:jc w:val="center"/>
        <w:rPr>
          <w:b/>
          <w:bCs/>
        </w:rPr>
      </w:pPr>
    </w:p>
    <w:p w:rsidR="004314D5" w:rsidRDefault="004314D5" w:rsidP="005563BB">
      <w:pPr>
        <w:jc w:val="center"/>
        <w:rPr>
          <w:b/>
          <w:bCs/>
        </w:rPr>
      </w:pPr>
      <w:r w:rsidRPr="0066371E">
        <w:rPr>
          <w:b/>
          <w:bCs/>
        </w:rPr>
        <w:t>I. BENDROSIOS NUOSTATOS</w:t>
      </w:r>
    </w:p>
    <w:p w:rsidR="004314D5" w:rsidRPr="0066371E" w:rsidRDefault="004314D5" w:rsidP="005563BB">
      <w:pPr>
        <w:jc w:val="center"/>
        <w:rPr>
          <w:b/>
          <w:bCs/>
        </w:rPr>
      </w:pPr>
    </w:p>
    <w:p w:rsidR="004314D5" w:rsidRPr="0066371E" w:rsidRDefault="004314D5" w:rsidP="005563BB">
      <w:pPr>
        <w:tabs>
          <w:tab w:val="left" w:pos="900"/>
        </w:tabs>
        <w:ind w:firstLine="540"/>
        <w:jc w:val="both"/>
      </w:pPr>
      <w:r w:rsidRPr="0066371E">
        <w:rPr>
          <w:spacing w:val="-4"/>
        </w:rPr>
        <w:t>1.</w:t>
      </w:r>
      <w:r w:rsidRPr="0066371E">
        <w:rPr>
          <w:spacing w:val="-4"/>
        </w:rPr>
        <w:tab/>
        <w:t>Pagėgių savivaldybės smulkaus ir vidutinio verslo rėmimo</w:t>
      </w:r>
      <w:r w:rsidRPr="0066371E">
        <w:rPr>
          <w:color w:val="000000"/>
          <w:spacing w:val="-4"/>
        </w:rPr>
        <w:t xml:space="preserve">, paraiškų atrankos komisijos </w:t>
      </w:r>
      <w:r w:rsidRPr="0066371E">
        <w:rPr>
          <w:spacing w:val="-4"/>
        </w:rPr>
        <w:t>darbo</w:t>
      </w:r>
      <w:r w:rsidRPr="0066371E">
        <w:t xml:space="preserve"> </w:t>
      </w:r>
      <w:r w:rsidRPr="007742FC">
        <w:rPr>
          <w:spacing w:val="-2"/>
        </w:rPr>
        <w:t>reglamentas (toliau –Reglamentas) nustato šios paraiškų atrankos komisijos (toliau – Komisija) suda</w:t>
      </w:r>
      <w:r>
        <w:softHyphen/>
      </w:r>
      <w:r w:rsidRPr="0066371E">
        <w:t xml:space="preserve">rymą, jos funkcijas, teises ir darbo organizavimą. </w:t>
      </w:r>
    </w:p>
    <w:p w:rsidR="004314D5" w:rsidRPr="0066371E" w:rsidRDefault="004314D5" w:rsidP="005563BB">
      <w:pPr>
        <w:tabs>
          <w:tab w:val="left" w:pos="900"/>
        </w:tabs>
        <w:ind w:firstLine="540"/>
        <w:jc w:val="both"/>
      </w:pPr>
      <w:r w:rsidRPr="0066371E">
        <w:t>2.</w:t>
      </w:r>
      <w:r>
        <w:tab/>
      </w:r>
      <w:r w:rsidRPr="0066371E">
        <w:t>Komisija veikia esant poreikiui visuomeniniais pagrindais.</w:t>
      </w:r>
    </w:p>
    <w:p w:rsidR="004314D5" w:rsidRPr="0066371E" w:rsidRDefault="004314D5" w:rsidP="005563BB">
      <w:pPr>
        <w:shd w:val="clear" w:color="auto" w:fill="FFFFFF"/>
        <w:tabs>
          <w:tab w:val="left" w:pos="900"/>
        </w:tabs>
        <w:ind w:firstLine="540"/>
        <w:jc w:val="both"/>
      </w:pPr>
      <w:r w:rsidRPr="007742FC">
        <w:rPr>
          <w:spacing w:val="-3"/>
        </w:rPr>
        <w:t>3.</w:t>
      </w:r>
      <w:r w:rsidRPr="007742FC">
        <w:rPr>
          <w:spacing w:val="-3"/>
        </w:rPr>
        <w:tab/>
        <w:t>Komisijos veiklos tikslai – Pagėgių savivaldybės smulkaus ir vidutinio verslo paraiškų (toliau</w:t>
      </w:r>
      <w:r w:rsidRPr="0066371E">
        <w:t xml:space="preserve"> – Paraiška) paramai gauti </w:t>
      </w:r>
      <w:r w:rsidRPr="007742FC">
        <w:rPr>
          <w:spacing w:val="-2"/>
        </w:rPr>
        <w:t>kvietimų skelbimo, jų vertinimo ir atrankos</w:t>
      </w:r>
      <w:r w:rsidRPr="007742FC">
        <w:t xml:space="preserve"> organizavimas</w:t>
      </w:r>
      <w:r w:rsidRPr="0066371E">
        <w:t xml:space="preserve">. Įgyvendinamų paramą gavusių Paraiškų lėšų panaudojimo ir veiklos vykdymo priežiūra. </w:t>
      </w:r>
    </w:p>
    <w:p w:rsidR="004314D5" w:rsidRPr="0066371E" w:rsidRDefault="004314D5" w:rsidP="005563BB">
      <w:pPr>
        <w:shd w:val="clear" w:color="auto" w:fill="FFFFFF"/>
        <w:tabs>
          <w:tab w:val="left" w:pos="900"/>
        </w:tabs>
        <w:ind w:firstLine="540"/>
        <w:jc w:val="both"/>
      </w:pPr>
      <w:r w:rsidRPr="007742FC">
        <w:rPr>
          <w:spacing w:val="1"/>
        </w:rPr>
        <w:t>4.</w:t>
      </w:r>
      <w:r w:rsidRPr="007742FC">
        <w:rPr>
          <w:spacing w:val="1"/>
        </w:rPr>
        <w:tab/>
        <w:t>Komisija savo veikloje vadovaujasi Lietuvos Respublikos įstatymais, Vyriausybės nutari</w:t>
      </w:r>
      <w:r w:rsidRPr="007742FC">
        <w:rPr>
          <w:spacing w:val="1"/>
        </w:rPr>
        <w:softHyphen/>
      </w:r>
      <w:r w:rsidRPr="0066371E">
        <w:t>mais, kitais teisės aktais, Pagėgių savivaldybės smulkaus ir vidutinio verslo rėmimo, paraiškų atran</w:t>
      </w:r>
      <w:r>
        <w:softHyphen/>
      </w:r>
      <w:r w:rsidRPr="0066371E">
        <w:t>kos komisijos nuostat</w:t>
      </w:r>
      <w:r>
        <w:t>a</w:t>
      </w:r>
      <w:r w:rsidRPr="0066371E">
        <w:t xml:space="preserve">is ir šiuo reglamentu. </w:t>
      </w:r>
    </w:p>
    <w:p w:rsidR="004314D5" w:rsidRPr="0066371E" w:rsidRDefault="004314D5" w:rsidP="005563BB">
      <w:pPr>
        <w:tabs>
          <w:tab w:val="left" w:pos="900"/>
        </w:tabs>
        <w:ind w:firstLine="540"/>
        <w:jc w:val="both"/>
      </w:pPr>
      <w:r w:rsidRPr="007742FC">
        <w:rPr>
          <w:spacing w:val="1"/>
        </w:rPr>
        <w:t>5.</w:t>
      </w:r>
      <w:r w:rsidRPr="007742FC">
        <w:rPr>
          <w:spacing w:val="1"/>
        </w:rPr>
        <w:tab/>
        <w:t xml:space="preserve">Komisija savo veikloje laikosi skaidrumo, objektyvumo, nešališkumo ir konfidencialumo </w:t>
      </w:r>
      <w:r w:rsidRPr="0066371E">
        <w:t>principų.</w:t>
      </w:r>
    </w:p>
    <w:p w:rsidR="004314D5" w:rsidRPr="0066371E" w:rsidRDefault="004314D5" w:rsidP="005563BB">
      <w:pPr>
        <w:shd w:val="clear" w:color="auto" w:fill="FFFFFF"/>
        <w:tabs>
          <w:tab w:val="left" w:pos="900"/>
        </w:tabs>
        <w:ind w:firstLine="540"/>
        <w:jc w:val="both"/>
      </w:pPr>
      <w:r w:rsidRPr="0066371E">
        <w:t>6.</w:t>
      </w:r>
      <w:r>
        <w:tab/>
      </w:r>
      <w:r w:rsidRPr="0066371E">
        <w:t>Šiame reglamente vartojamos sąvokos atitinka Pagėgių savivaldybės smulkaus ir vidutinio verslo rėmimo, paraiškų atrankos komisijos nuostatuose vartojamas sąvokas.</w:t>
      </w:r>
    </w:p>
    <w:p w:rsidR="004314D5" w:rsidRPr="0066371E" w:rsidRDefault="004314D5" w:rsidP="005563BB">
      <w:pPr>
        <w:jc w:val="both"/>
      </w:pPr>
    </w:p>
    <w:p w:rsidR="004314D5" w:rsidRDefault="004314D5" w:rsidP="005563BB">
      <w:pPr>
        <w:jc w:val="center"/>
        <w:rPr>
          <w:b/>
          <w:bCs/>
        </w:rPr>
      </w:pPr>
      <w:r w:rsidRPr="0066371E">
        <w:rPr>
          <w:b/>
          <w:bCs/>
        </w:rPr>
        <w:t>II. KOMISIJOS SUDARYMAS</w:t>
      </w:r>
    </w:p>
    <w:p w:rsidR="004314D5" w:rsidRPr="0066371E" w:rsidRDefault="004314D5" w:rsidP="005563BB">
      <w:pPr>
        <w:jc w:val="center"/>
        <w:rPr>
          <w:b/>
          <w:bCs/>
        </w:rPr>
      </w:pPr>
    </w:p>
    <w:p w:rsidR="004314D5" w:rsidRPr="0066371E" w:rsidRDefault="004314D5" w:rsidP="005563BB">
      <w:pPr>
        <w:shd w:val="clear" w:color="auto" w:fill="FFFFFF"/>
        <w:tabs>
          <w:tab w:val="left" w:pos="900"/>
        </w:tabs>
        <w:ind w:firstLine="540"/>
        <w:jc w:val="both"/>
      </w:pPr>
      <w:r w:rsidRPr="0066371E">
        <w:t>7.</w:t>
      </w:r>
      <w:r>
        <w:tab/>
      </w:r>
      <w:r w:rsidRPr="0066371E">
        <w:t>Komisija sudaroma Pagėgių savivaldybės Tarybos sprendimu, tarybos įgaliojimų laikui iš 5 narių į kurių sudėtį įeina Pagėgių savivaldybės tarybos nariai ir Pagėgių savivaldybės administra</w:t>
      </w:r>
      <w:r>
        <w:softHyphen/>
      </w:r>
      <w:r w:rsidRPr="0066371E">
        <w:t xml:space="preserve">cijos darbuotojai. </w:t>
      </w:r>
    </w:p>
    <w:p w:rsidR="004314D5" w:rsidRPr="0066371E" w:rsidRDefault="004314D5" w:rsidP="005563BB">
      <w:pPr>
        <w:tabs>
          <w:tab w:val="left" w:pos="900"/>
        </w:tabs>
        <w:ind w:firstLine="540"/>
        <w:jc w:val="both"/>
      </w:pPr>
      <w:r w:rsidRPr="00A76044">
        <w:rPr>
          <w:spacing w:val="-3"/>
        </w:rPr>
        <w:t>8.</w:t>
      </w:r>
      <w:r w:rsidRPr="00A76044">
        <w:rPr>
          <w:spacing w:val="-3"/>
        </w:rPr>
        <w:tab/>
        <w:t>Komisijos nariai prieš pradėdami savo veiklą Komisijoje privalo pasirašyti Konfidencialumo</w:t>
      </w:r>
      <w:r w:rsidRPr="0066371E">
        <w:t xml:space="preserve"> </w:t>
      </w:r>
      <w:r w:rsidRPr="000C37B0">
        <w:t>ir nešališkumo pasižadėjimus (1, 2 priedai).</w:t>
      </w:r>
    </w:p>
    <w:p w:rsidR="004314D5" w:rsidRPr="0066371E" w:rsidRDefault="004314D5" w:rsidP="005563BB">
      <w:pPr>
        <w:tabs>
          <w:tab w:val="left" w:pos="900"/>
        </w:tabs>
        <w:ind w:firstLine="540"/>
        <w:jc w:val="both"/>
      </w:pPr>
      <w:r w:rsidRPr="00A76044">
        <w:rPr>
          <w:spacing w:val="2"/>
        </w:rPr>
        <w:t>9.</w:t>
      </w:r>
      <w:r w:rsidRPr="00A76044">
        <w:rPr>
          <w:spacing w:val="2"/>
        </w:rPr>
        <w:tab/>
        <w:t>Komisija yra kolegialus organas, galintis priimti sprendimus visais paraiškų vertinimo ir</w:t>
      </w:r>
      <w:r w:rsidRPr="0066371E">
        <w:t xml:space="preserve"> vykdymo klausimais.</w:t>
      </w:r>
    </w:p>
    <w:p w:rsidR="004314D5" w:rsidRPr="0066371E" w:rsidRDefault="004314D5" w:rsidP="005563BB">
      <w:pPr>
        <w:tabs>
          <w:tab w:val="left" w:pos="900"/>
        </w:tabs>
        <w:ind w:firstLine="540"/>
        <w:jc w:val="both"/>
      </w:pPr>
      <w:r w:rsidRPr="00A76044">
        <w:rPr>
          <w:spacing w:val="-2"/>
        </w:rPr>
        <w:t>10.</w:t>
      </w:r>
      <w:r w:rsidRPr="00A76044">
        <w:rPr>
          <w:spacing w:val="-2"/>
        </w:rPr>
        <w:tab/>
        <w:t>Komisijos narys netenka savo įgaliojimų, kai nebeina pareigų Pagėgių savivaldybės taryboje</w:t>
      </w:r>
      <w:r w:rsidRPr="0066371E">
        <w:t xml:space="preserve"> ar Pagėgių savivaldybės administracijoje.</w:t>
      </w:r>
    </w:p>
    <w:p w:rsidR="004314D5" w:rsidRPr="0066371E" w:rsidRDefault="004314D5" w:rsidP="005563BB">
      <w:pPr>
        <w:jc w:val="center"/>
      </w:pPr>
    </w:p>
    <w:p w:rsidR="004314D5" w:rsidRDefault="004314D5" w:rsidP="005563BB">
      <w:pPr>
        <w:jc w:val="center"/>
        <w:rPr>
          <w:b/>
          <w:bCs/>
        </w:rPr>
      </w:pPr>
      <w:r w:rsidRPr="0066371E">
        <w:rPr>
          <w:b/>
          <w:bCs/>
        </w:rPr>
        <w:t>III. KOMISIJOS VEIKLOS ORGANIZAVIMAS</w:t>
      </w:r>
    </w:p>
    <w:p w:rsidR="004314D5" w:rsidRPr="0066371E" w:rsidRDefault="004314D5" w:rsidP="005563BB">
      <w:pPr>
        <w:jc w:val="center"/>
        <w:rPr>
          <w:b/>
          <w:bCs/>
        </w:rPr>
      </w:pPr>
    </w:p>
    <w:p w:rsidR="004314D5" w:rsidRPr="0066371E" w:rsidRDefault="004314D5" w:rsidP="005563BB">
      <w:pPr>
        <w:pStyle w:val="ListParagraph"/>
        <w:numPr>
          <w:ilvl w:val="0"/>
          <w:numId w:val="16"/>
        </w:numPr>
        <w:tabs>
          <w:tab w:val="left" w:pos="900"/>
        </w:tabs>
        <w:overflowPunct w:val="0"/>
        <w:autoSpaceDE w:val="0"/>
        <w:autoSpaceDN w:val="0"/>
        <w:adjustRightInd w:val="0"/>
        <w:ind w:left="0" w:firstLine="540"/>
        <w:textAlignment w:val="baseline"/>
      </w:pPr>
      <w:r w:rsidRPr="00244822">
        <w:rPr>
          <w:spacing w:val="-2"/>
        </w:rPr>
        <w:t>Komisijos veiklos forma yra posėdžiai. Komisijos posėdžiai teisėti, kai juose dalyvauja dau</w:t>
      </w:r>
      <w:r w:rsidRPr="00244822">
        <w:rPr>
          <w:spacing w:val="-2"/>
        </w:rPr>
        <w:softHyphen/>
      </w:r>
      <w:r w:rsidRPr="0066371E">
        <w:t>giau kaip pusė narių. Sprendimai priimami paprasta balsų dauguma, balsams pasiskirsčius po lygiai, lemia pirmininko balsas.</w:t>
      </w:r>
    </w:p>
    <w:p w:rsidR="004314D5" w:rsidRPr="0066371E" w:rsidRDefault="004314D5" w:rsidP="005563BB">
      <w:pPr>
        <w:pStyle w:val="ListParagraph"/>
        <w:numPr>
          <w:ilvl w:val="0"/>
          <w:numId w:val="16"/>
        </w:numPr>
        <w:tabs>
          <w:tab w:val="left" w:pos="900"/>
        </w:tabs>
        <w:overflowPunct w:val="0"/>
        <w:autoSpaceDE w:val="0"/>
        <w:autoSpaceDN w:val="0"/>
        <w:adjustRightInd w:val="0"/>
        <w:ind w:left="0" w:firstLine="540"/>
        <w:jc w:val="both"/>
        <w:textAlignment w:val="baseline"/>
      </w:pPr>
      <w:r w:rsidRPr="0066371E">
        <w:t>Vokai su kvietimui pateiktomis Paraiškomis atplėšiami posėdžio metu.</w:t>
      </w:r>
    </w:p>
    <w:p w:rsidR="004314D5" w:rsidRPr="0066371E" w:rsidRDefault="004314D5" w:rsidP="005563BB">
      <w:pPr>
        <w:pStyle w:val="ListParagraph"/>
        <w:numPr>
          <w:ilvl w:val="0"/>
          <w:numId w:val="16"/>
        </w:numPr>
        <w:tabs>
          <w:tab w:val="left" w:pos="900"/>
        </w:tabs>
        <w:overflowPunct w:val="0"/>
        <w:autoSpaceDE w:val="0"/>
        <w:autoSpaceDN w:val="0"/>
        <w:adjustRightInd w:val="0"/>
        <w:ind w:left="0" w:firstLine="540"/>
        <w:jc w:val="both"/>
        <w:textAlignment w:val="baseline"/>
      </w:pPr>
      <w:r w:rsidRPr="00244822">
        <w:rPr>
          <w:spacing w:val="1"/>
        </w:rPr>
        <w:t>Komisija per 10 darbo dienų nuo vokų atplėšimo dienos, vadovaujantis Nuostatais ir šiuo</w:t>
      </w:r>
      <w:r w:rsidRPr="0066371E">
        <w:t xml:space="preserve"> </w:t>
      </w:r>
      <w:r w:rsidRPr="00244822">
        <w:rPr>
          <w:spacing w:val="1"/>
        </w:rPr>
        <w:t>Reglamentu, atlieka Paraiškų, tinkamų paramai gauti, atranką ir pateikia administracijos direktoriui</w:t>
      </w:r>
      <w:r w:rsidRPr="0066371E">
        <w:t xml:space="preserve"> įvertintų paraiškų protokolo išrašą dėl lėšų skyrimo atrinktiems pareiškėjams. </w:t>
      </w:r>
    </w:p>
    <w:p w:rsidR="004314D5" w:rsidRPr="0066371E" w:rsidRDefault="004314D5" w:rsidP="005563BB">
      <w:pPr>
        <w:pStyle w:val="ListParagraph"/>
        <w:numPr>
          <w:ilvl w:val="0"/>
          <w:numId w:val="16"/>
        </w:numPr>
        <w:tabs>
          <w:tab w:val="left" w:pos="900"/>
        </w:tabs>
        <w:overflowPunct w:val="0"/>
        <w:autoSpaceDE w:val="0"/>
        <w:autoSpaceDN w:val="0"/>
        <w:adjustRightInd w:val="0"/>
        <w:ind w:left="0" w:firstLine="540"/>
        <w:jc w:val="both"/>
        <w:textAlignment w:val="baseline"/>
      </w:pPr>
      <w:r w:rsidRPr="0066371E">
        <w:t xml:space="preserve">Nustačius Paraiškos ar jos priedų neatitikimus, kurie gali būti taisomi, Komisija kreipiasi į paraiškos teikėją </w:t>
      </w:r>
      <w:smartTag w:uri="urn:schemas-microsoft-com:office:smarttags" w:element="place">
        <w:smartTag w:uri="urn:schemas-microsoft-com:office:smarttags" w:element="State">
          <w:r w:rsidRPr="0066371E">
            <w:t>dėl</w:t>
          </w:r>
        </w:smartTag>
      </w:smartTag>
      <w:r w:rsidRPr="0066371E">
        <w:t xml:space="preserve"> šių trūkumų pašalinimo, per nustatytą terminą. </w:t>
      </w:r>
    </w:p>
    <w:p w:rsidR="004314D5" w:rsidRPr="0066371E" w:rsidRDefault="004314D5" w:rsidP="005563BB">
      <w:pPr>
        <w:pStyle w:val="ListParagraph"/>
        <w:numPr>
          <w:ilvl w:val="0"/>
          <w:numId w:val="16"/>
        </w:numPr>
        <w:tabs>
          <w:tab w:val="left" w:pos="900"/>
        </w:tabs>
        <w:overflowPunct w:val="0"/>
        <w:autoSpaceDE w:val="0"/>
        <w:autoSpaceDN w:val="0"/>
        <w:adjustRightInd w:val="0"/>
        <w:ind w:left="0" w:firstLine="540"/>
        <w:jc w:val="both"/>
        <w:textAlignment w:val="baseline"/>
      </w:pPr>
      <w:r w:rsidRPr="00244822">
        <w:rPr>
          <w:spacing w:val="-3"/>
        </w:rPr>
        <w:t>Paraiškos teikėjui, Paraiškai</w:t>
      </w:r>
      <w:r w:rsidRPr="00244822">
        <w:rPr>
          <w:spacing w:val="-2"/>
        </w:rPr>
        <w:t xml:space="preserve"> ir (ar) jos priedams neatitinkant Nuostatose ir šiame Reglamente</w:t>
      </w:r>
      <w:r w:rsidRPr="0066371E">
        <w:t xml:space="preserve"> </w:t>
      </w:r>
      <w:r w:rsidRPr="00244822">
        <w:rPr>
          <w:spacing w:val="-1"/>
        </w:rPr>
        <w:t>keliamų reikalavimų ar leistinų taisyti trūkumų nepašalinus per nustatytą terminą, Paraiška atmetama</w:t>
      </w:r>
      <w:r w:rsidRPr="0066371E">
        <w:t xml:space="preserve"> ir toliau nenagrinėjama</w:t>
      </w:r>
    </w:p>
    <w:p w:rsidR="004314D5" w:rsidRPr="0066371E" w:rsidRDefault="004314D5" w:rsidP="005563BB">
      <w:pPr>
        <w:pStyle w:val="ListParagraph"/>
        <w:numPr>
          <w:ilvl w:val="0"/>
          <w:numId w:val="16"/>
        </w:numPr>
        <w:tabs>
          <w:tab w:val="left" w:pos="900"/>
        </w:tabs>
        <w:overflowPunct w:val="0"/>
        <w:autoSpaceDE w:val="0"/>
        <w:autoSpaceDN w:val="0"/>
        <w:adjustRightInd w:val="0"/>
        <w:ind w:left="0" w:firstLine="540"/>
        <w:jc w:val="both"/>
        <w:textAlignment w:val="baseline"/>
      </w:pPr>
      <w:r w:rsidRPr="0066371E">
        <w:t>Komisijos darbui vadovauja Komisijos pirmininkas, kuris skiriamas tarybos sprendimu.</w:t>
      </w:r>
    </w:p>
    <w:p w:rsidR="004314D5" w:rsidRPr="0066371E" w:rsidRDefault="004314D5" w:rsidP="005563BB">
      <w:pPr>
        <w:pStyle w:val="ListParagraph"/>
        <w:tabs>
          <w:tab w:val="left" w:pos="1620"/>
        </w:tabs>
        <w:ind w:left="0" w:firstLine="900"/>
        <w:jc w:val="both"/>
      </w:pPr>
      <w:r w:rsidRPr="0066371E">
        <w:t>1</w:t>
      </w:r>
      <w:r>
        <w:t>6</w:t>
      </w:r>
      <w:r w:rsidRPr="0066371E">
        <w:t>.1.</w:t>
      </w:r>
      <w:r>
        <w:tab/>
      </w:r>
      <w:r w:rsidRPr="0066371E">
        <w:t>Komisijos pirmininkas šaukia komisijos posėdžius, jiems pirmininkauja;</w:t>
      </w:r>
    </w:p>
    <w:p w:rsidR="004314D5" w:rsidRPr="0066371E" w:rsidRDefault="004314D5" w:rsidP="005563BB">
      <w:pPr>
        <w:pStyle w:val="ListParagraph"/>
        <w:tabs>
          <w:tab w:val="left" w:pos="1620"/>
        </w:tabs>
        <w:ind w:left="0" w:firstLine="900"/>
        <w:jc w:val="both"/>
      </w:pPr>
      <w:r w:rsidRPr="0066371E">
        <w:t>1</w:t>
      </w:r>
      <w:r>
        <w:t>6</w:t>
      </w:r>
      <w:r w:rsidRPr="0066371E">
        <w:t>.2.</w:t>
      </w:r>
      <w:r>
        <w:tab/>
      </w:r>
      <w:r w:rsidRPr="0066371E">
        <w:t>Pasirašo posėdžių protokolus, priimtus sprendimus ir kitus komisijos dokumentus.</w:t>
      </w:r>
    </w:p>
    <w:p w:rsidR="004314D5" w:rsidRPr="0066371E" w:rsidRDefault="004314D5" w:rsidP="005563BB">
      <w:pPr>
        <w:pStyle w:val="ListParagraph"/>
        <w:tabs>
          <w:tab w:val="left" w:pos="1620"/>
        </w:tabs>
        <w:ind w:left="0" w:firstLine="900"/>
        <w:jc w:val="both"/>
      </w:pPr>
      <w:r w:rsidRPr="0066371E">
        <w:t>1</w:t>
      </w:r>
      <w:r>
        <w:t>6</w:t>
      </w:r>
      <w:r w:rsidRPr="0066371E">
        <w:t>.3.</w:t>
      </w:r>
      <w:r>
        <w:tab/>
      </w:r>
      <w:r w:rsidRPr="006562B3">
        <w:rPr>
          <w:spacing w:val="1"/>
        </w:rPr>
        <w:t>Organizuoja paraiškų teikėjų/paramos gavėjų įgyvendinamų</w:t>
      </w:r>
      <w:r w:rsidRPr="0066371E">
        <w:t xml:space="preserve"> veiklų ir lėšų panau</w:t>
      </w:r>
      <w:r>
        <w:softHyphen/>
      </w:r>
      <w:r w:rsidRPr="0066371E">
        <w:t>dojimo</w:t>
      </w:r>
      <w:r>
        <w:t xml:space="preserve"> </w:t>
      </w:r>
      <w:r w:rsidRPr="0066371E">
        <w:t>patikras.</w:t>
      </w:r>
    </w:p>
    <w:p w:rsidR="004314D5" w:rsidRPr="0066371E" w:rsidRDefault="004314D5" w:rsidP="005563BB">
      <w:pPr>
        <w:pStyle w:val="ListParagraph"/>
        <w:numPr>
          <w:ilvl w:val="1"/>
          <w:numId w:val="17"/>
        </w:numPr>
        <w:tabs>
          <w:tab w:val="left" w:pos="1620"/>
          <w:tab w:val="left" w:pos="1800"/>
          <w:tab w:val="left" w:pos="2880"/>
        </w:tabs>
        <w:overflowPunct w:val="0"/>
        <w:autoSpaceDE w:val="0"/>
        <w:autoSpaceDN w:val="0"/>
        <w:adjustRightInd w:val="0"/>
        <w:ind w:left="0" w:firstLine="900"/>
        <w:jc w:val="both"/>
        <w:textAlignment w:val="baseline"/>
      </w:pPr>
      <w:r w:rsidRPr="0066371E">
        <w:t xml:space="preserve">Savo įgaliojimų ribose dalyvauja Pagėgių savivaldybės strateginio veiklos plano 6 </w:t>
      </w:r>
      <w:r w:rsidRPr="006562B3">
        <w:rPr>
          <w:spacing w:val="-3"/>
        </w:rPr>
        <w:t>programos „NVO, bendruomenių ir SVV rėmimo programa“ 02 uždavinio „Remti SVV plėtrą Pagėgių</w:t>
      </w:r>
      <w:r w:rsidRPr="0066371E">
        <w:t xml:space="preserve"> </w:t>
      </w:r>
      <w:r w:rsidRPr="006562B3">
        <w:rPr>
          <w:spacing w:val="-1"/>
        </w:rPr>
        <w:t>savivaldybės teritorijoje“ priemonei 06.02.01. „Remti SSV plėtrą, siekiant didinti užimtumą Pagėgių</w:t>
      </w:r>
      <w:r w:rsidRPr="0066371E">
        <w:t xml:space="preserve"> savivaldybės teritorijoje“ lėšų planavimo procesuose.</w:t>
      </w:r>
    </w:p>
    <w:p w:rsidR="004314D5" w:rsidRPr="0066371E" w:rsidRDefault="004314D5" w:rsidP="005563BB">
      <w:pPr>
        <w:pStyle w:val="ListParagraph"/>
        <w:numPr>
          <w:ilvl w:val="0"/>
          <w:numId w:val="16"/>
        </w:numPr>
        <w:tabs>
          <w:tab w:val="left" w:pos="900"/>
        </w:tabs>
        <w:overflowPunct w:val="0"/>
        <w:autoSpaceDE w:val="0"/>
        <w:autoSpaceDN w:val="0"/>
        <w:adjustRightInd w:val="0"/>
        <w:ind w:left="0" w:firstLine="540"/>
        <w:jc w:val="both"/>
        <w:textAlignment w:val="baseline"/>
      </w:pPr>
      <w:r w:rsidRPr="0066371E">
        <w:t>Nesant komisijos pirmininko, jį pavaduoja pirmininko pavaduotojas, kuris skiriamas tary</w:t>
      </w:r>
      <w:r>
        <w:softHyphen/>
      </w:r>
      <w:r w:rsidRPr="0066371E">
        <w:t>bos sprendimu.</w:t>
      </w:r>
    </w:p>
    <w:p w:rsidR="004314D5" w:rsidRPr="0066371E" w:rsidRDefault="004314D5" w:rsidP="005563BB">
      <w:pPr>
        <w:pStyle w:val="ListParagraph"/>
        <w:numPr>
          <w:ilvl w:val="0"/>
          <w:numId w:val="16"/>
        </w:numPr>
        <w:tabs>
          <w:tab w:val="left" w:pos="900"/>
          <w:tab w:val="left" w:pos="1800"/>
        </w:tabs>
        <w:overflowPunct w:val="0"/>
        <w:autoSpaceDE w:val="0"/>
        <w:autoSpaceDN w:val="0"/>
        <w:adjustRightInd w:val="0"/>
        <w:ind w:left="0" w:firstLine="540"/>
        <w:jc w:val="both"/>
        <w:textAlignment w:val="baseline"/>
      </w:pPr>
      <w:r w:rsidRPr="006562B3">
        <w:rPr>
          <w:spacing w:val="-1"/>
        </w:rPr>
        <w:t xml:space="preserve">Komisijos sekretorius, kuris skiriamas tarybos sprendimu: protokoluoja komisijos posėdžių </w:t>
      </w:r>
      <w:r w:rsidRPr="006562B3">
        <w:rPr>
          <w:spacing w:val="2"/>
        </w:rPr>
        <w:t>darbą, ruošia ir pateikia reikalingą posėdžiui informaciją, ruošia metinę ir kitas lėšų panaudojimo</w:t>
      </w:r>
      <w:r w:rsidRPr="0066371E">
        <w:t xml:space="preserve"> </w:t>
      </w:r>
      <w:r w:rsidRPr="006562B3">
        <w:rPr>
          <w:spacing w:val="-2"/>
        </w:rPr>
        <w:t>ataskaitas, teikia informaciją komisijai apie paraiškų teikėjų/paramos gavėjų įsipareigojimų vykdymą.</w:t>
      </w:r>
    </w:p>
    <w:p w:rsidR="004314D5" w:rsidRPr="0066371E" w:rsidRDefault="004314D5" w:rsidP="005563BB">
      <w:pPr>
        <w:pStyle w:val="ListParagraph"/>
        <w:numPr>
          <w:ilvl w:val="0"/>
          <w:numId w:val="16"/>
        </w:numPr>
        <w:tabs>
          <w:tab w:val="left" w:pos="900"/>
        </w:tabs>
        <w:overflowPunct w:val="0"/>
        <w:autoSpaceDE w:val="0"/>
        <w:autoSpaceDN w:val="0"/>
        <w:adjustRightInd w:val="0"/>
        <w:ind w:left="0" w:firstLine="540"/>
        <w:jc w:val="both"/>
        <w:textAlignment w:val="baseline"/>
      </w:pPr>
      <w:r w:rsidRPr="006562B3">
        <w:rPr>
          <w:spacing w:val="2"/>
        </w:rPr>
        <w:t>Kiekvienas Komisijos narys atrinktų rėmimui gauti tinkamų Paraiškų kokybę ir atitikimą</w:t>
      </w:r>
      <w:r w:rsidRPr="0066371E">
        <w:t xml:space="preserve"> </w:t>
      </w:r>
      <w:r w:rsidRPr="006562B3">
        <w:rPr>
          <w:spacing w:val="2"/>
        </w:rPr>
        <w:t>įvertina balais. Paraiškos kokybės bendrasis įvertinimo balas nustatomas išvedant Komisijos narių</w:t>
      </w:r>
      <w:r>
        <w:t xml:space="preserve"> įvertinimo balų vidurkį.</w:t>
      </w:r>
    </w:p>
    <w:p w:rsidR="004314D5" w:rsidRPr="006562B3" w:rsidRDefault="004314D5" w:rsidP="005563BB">
      <w:pPr>
        <w:pStyle w:val="ListParagraph"/>
        <w:numPr>
          <w:ilvl w:val="0"/>
          <w:numId w:val="16"/>
        </w:numPr>
        <w:tabs>
          <w:tab w:val="left" w:pos="900"/>
          <w:tab w:val="left" w:pos="1800"/>
        </w:tabs>
        <w:overflowPunct w:val="0"/>
        <w:autoSpaceDE w:val="0"/>
        <w:autoSpaceDN w:val="0"/>
        <w:adjustRightInd w:val="0"/>
        <w:ind w:left="0" w:firstLine="540"/>
        <w:jc w:val="both"/>
        <w:textAlignment w:val="baseline"/>
        <w:rPr>
          <w:spacing w:val="-5"/>
        </w:rPr>
      </w:pPr>
      <w:r w:rsidRPr="006562B3">
        <w:rPr>
          <w:spacing w:val="-5"/>
        </w:rPr>
        <w:t>Paraiškos, kurios įvertintos 50 ir mažiau balų, atmetamos ir galutiniam vertinimui neteikiamos.</w:t>
      </w:r>
    </w:p>
    <w:p w:rsidR="004314D5" w:rsidRPr="0066371E" w:rsidRDefault="004314D5" w:rsidP="005563BB">
      <w:pPr>
        <w:pStyle w:val="ListParagraph"/>
        <w:numPr>
          <w:ilvl w:val="0"/>
          <w:numId w:val="16"/>
        </w:numPr>
        <w:tabs>
          <w:tab w:val="left" w:pos="900"/>
          <w:tab w:val="left" w:pos="1800"/>
        </w:tabs>
        <w:overflowPunct w:val="0"/>
        <w:autoSpaceDE w:val="0"/>
        <w:autoSpaceDN w:val="0"/>
        <w:adjustRightInd w:val="0"/>
        <w:ind w:left="0" w:firstLine="540"/>
        <w:jc w:val="both"/>
        <w:textAlignment w:val="baseline"/>
      </w:pPr>
      <w:r w:rsidRPr="006562B3">
        <w:rPr>
          <w:spacing w:val="2"/>
        </w:rPr>
        <w:t>Komisijos posėdžio darbotvarkę Komisijos nariai turi gauti ne vėliau kaip prieš 2 darbo</w:t>
      </w:r>
      <w:r w:rsidRPr="0066371E">
        <w:t xml:space="preserve"> dienas iki posėdžio.</w:t>
      </w:r>
    </w:p>
    <w:p w:rsidR="004314D5" w:rsidRPr="0066371E" w:rsidRDefault="004314D5" w:rsidP="005563BB">
      <w:pPr>
        <w:pStyle w:val="ListParagraph"/>
        <w:numPr>
          <w:ilvl w:val="0"/>
          <w:numId w:val="16"/>
        </w:numPr>
        <w:tabs>
          <w:tab w:val="left" w:pos="900"/>
          <w:tab w:val="left" w:pos="1800"/>
        </w:tabs>
        <w:overflowPunct w:val="0"/>
        <w:autoSpaceDE w:val="0"/>
        <w:autoSpaceDN w:val="0"/>
        <w:adjustRightInd w:val="0"/>
        <w:ind w:left="0" w:firstLine="540"/>
        <w:jc w:val="both"/>
        <w:textAlignment w:val="baseline"/>
      </w:pPr>
      <w:r w:rsidRPr="006562B3">
        <w:rPr>
          <w:spacing w:val="2"/>
        </w:rPr>
        <w:t>Komisijos posėdžiuose gali dalyvauti Paraišką pateikusio juridinio asmens/</w:t>
      </w:r>
      <w:r w:rsidRPr="0066371E">
        <w:t>organizacijos vadovas arba jo įgaliotas asmuo Komisijos kvietimu.</w:t>
      </w:r>
    </w:p>
    <w:p w:rsidR="004314D5" w:rsidRPr="0066371E" w:rsidRDefault="004314D5" w:rsidP="005563BB">
      <w:pPr>
        <w:pStyle w:val="ListParagraph"/>
        <w:numPr>
          <w:ilvl w:val="0"/>
          <w:numId w:val="16"/>
        </w:numPr>
        <w:tabs>
          <w:tab w:val="left" w:pos="900"/>
          <w:tab w:val="left" w:pos="1800"/>
        </w:tabs>
        <w:overflowPunct w:val="0"/>
        <w:autoSpaceDE w:val="0"/>
        <w:autoSpaceDN w:val="0"/>
        <w:adjustRightInd w:val="0"/>
        <w:ind w:left="0" w:firstLine="540"/>
        <w:jc w:val="both"/>
        <w:textAlignment w:val="baseline"/>
      </w:pPr>
      <w:r w:rsidRPr="006562B3">
        <w:rPr>
          <w:spacing w:val="2"/>
        </w:rPr>
        <w:t>Komisijos nariai, tiesiogiai ar netiesiogiai suinteresuoti svarstomu klausimu, privalo apie</w:t>
      </w:r>
      <w:r w:rsidRPr="0066371E">
        <w:t xml:space="preserve"> </w:t>
      </w:r>
      <w:r w:rsidRPr="006562B3">
        <w:rPr>
          <w:spacing w:val="2"/>
        </w:rPr>
        <w:t>tai pranešti Komisijos pirmininkui ir</w:t>
      </w:r>
      <w:r w:rsidRPr="0066371E">
        <w:t xml:space="preserve"> nusišalinti. Jeigu svarstomu klausimu tiesiogiai ar netiesiogiai suinteresuotas Komisijos pirmininkas, jis informuoja apie tai Komisijos narius ir nusišalina.</w:t>
      </w:r>
    </w:p>
    <w:p w:rsidR="004314D5" w:rsidRPr="0066371E" w:rsidRDefault="004314D5" w:rsidP="005563BB">
      <w:pPr>
        <w:pStyle w:val="ListParagraph"/>
        <w:numPr>
          <w:ilvl w:val="0"/>
          <w:numId w:val="16"/>
        </w:numPr>
        <w:tabs>
          <w:tab w:val="left" w:pos="900"/>
        </w:tabs>
        <w:overflowPunct w:val="0"/>
        <w:autoSpaceDE w:val="0"/>
        <w:autoSpaceDN w:val="0"/>
        <w:adjustRightInd w:val="0"/>
        <w:ind w:left="0" w:firstLine="540"/>
        <w:jc w:val="both"/>
        <w:textAlignment w:val="baseline"/>
      </w:pPr>
      <w:r w:rsidRPr="006562B3">
        <w:rPr>
          <w:spacing w:val="-2"/>
        </w:rPr>
        <w:t xml:space="preserve">Paaiškėjus, kad priimant sprendimą buvo kilęs interesų konfliktas nenusišalinus tiesiogiai ar </w:t>
      </w:r>
      <w:r w:rsidRPr="006562B3">
        <w:rPr>
          <w:spacing w:val="2"/>
        </w:rPr>
        <w:t>netiesiogiai svarstomu klausimu suinteresuotam Komisijos nariui, ši informacija pateikiama nenu</w:t>
      </w:r>
      <w:r w:rsidRPr="006562B3">
        <w:rPr>
          <w:spacing w:val="2"/>
        </w:rPr>
        <w:softHyphen/>
      </w:r>
      <w:r w:rsidRPr="0066371E">
        <w:t xml:space="preserve">sišalinusį Komisijos narį delegavusios organizacijos, institucijos ar įstaigos vadovui ir prašoma per </w:t>
      </w:r>
      <w:r w:rsidRPr="006562B3">
        <w:rPr>
          <w:spacing w:val="-1"/>
        </w:rPr>
        <w:t>3 darbo dienas į Komisiją pasiūlyti kitą atstovą. Priimtas sprendimas, kurį priimant kilo interesų kon</w:t>
      </w:r>
      <w:r>
        <w:softHyphen/>
      </w:r>
      <w:r w:rsidRPr="0066371E">
        <w:t xml:space="preserve">fliktas, panaikinamas ir ne vėliau kaip per 3 darbo dienas po kito atstovo paskyrimo organizuojamas pakartotinis Komisijos posėdis </w:t>
      </w:r>
      <w:smartTag w:uri="urn:schemas-microsoft-com:office:smarttags" w:element="place">
        <w:smartTag w:uri="urn:schemas-microsoft-com:office:smarttags" w:element="State">
          <w:r w:rsidRPr="0066371E">
            <w:t>dėl</w:t>
          </w:r>
        </w:smartTag>
      </w:smartTag>
      <w:r w:rsidRPr="0066371E">
        <w:t xml:space="preserve"> to paties klausimo svarstymo. </w:t>
      </w:r>
    </w:p>
    <w:p w:rsidR="004314D5" w:rsidRPr="0066371E" w:rsidRDefault="004314D5" w:rsidP="005563BB">
      <w:pPr>
        <w:pStyle w:val="ListParagraph"/>
        <w:numPr>
          <w:ilvl w:val="0"/>
          <w:numId w:val="16"/>
        </w:numPr>
        <w:tabs>
          <w:tab w:val="left" w:pos="900"/>
          <w:tab w:val="left" w:pos="1800"/>
        </w:tabs>
        <w:overflowPunct w:val="0"/>
        <w:autoSpaceDE w:val="0"/>
        <w:autoSpaceDN w:val="0"/>
        <w:adjustRightInd w:val="0"/>
        <w:ind w:left="0" w:firstLine="540"/>
        <w:jc w:val="both"/>
        <w:textAlignment w:val="baseline"/>
      </w:pPr>
      <w:r w:rsidRPr="006562B3">
        <w:rPr>
          <w:spacing w:val="-2"/>
        </w:rPr>
        <w:t>Komisijos posėdžio protokolą pasirašo visi posėdyje dalyvavę Komisijos nariai ir Komisijos</w:t>
      </w:r>
      <w:r w:rsidRPr="0066371E">
        <w:t xml:space="preserve"> sekretorius. </w:t>
      </w:r>
    </w:p>
    <w:p w:rsidR="004314D5" w:rsidRPr="0066371E" w:rsidRDefault="004314D5" w:rsidP="005563BB">
      <w:pPr>
        <w:pStyle w:val="ListParagraph"/>
        <w:tabs>
          <w:tab w:val="left" w:pos="1620"/>
          <w:tab w:val="left" w:pos="1800"/>
        </w:tabs>
        <w:jc w:val="both"/>
      </w:pPr>
    </w:p>
    <w:p w:rsidR="004314D5" w:rsidRDefault="004314D5" w:rsidP="005563BB">
      <w:pPr>
        <w:jc w:val="center"/>
        <w:rPr>
          <w:b/>
          <w:bCs/>
        </w:rPr>
      </w:pPr>
      <w:r w:rsidRPr="0066371E">
        <w:rPr>
          <w:b/>
          <w:bCs/>
        </w:rPr>
        <w:t>IV. KOMISIJOS FUNKCIJOS</w:t>
      </w:r>
    </w:p>
    <w:p w:rsidR="004314D5" w:rsidRPr="0066371E" w:rsidRDefault="004314D5" w:rsidP="005563BB">
      <w:pPr>
        <w:jc w:val="both"/>
        <w:rPr>
          <w:b/>
          <w:bCs/>
        </w:rPr>
      </w:pPr>
    </w:p>
    <w:p w:rsidR="004314D5" w:rsidRPr="0066371E" w:rsidRDefault="004314D5" w:rsidP="005563BB">
      <w:pPr>
        <w:tabs>
          <w:tab w:val="left" w:pos="900"/>
        </w:tabs>
        <w:ind w:firstLine="540"/>
        <w:jc w:val="both"/>
      </w:pPr>
      <w:r w:rsidRPr="0066371E">
        <w:t>26.</w:t>
      </w:r>
      <w:r>
        <w:tab/>
      </w:r>
      <w:r w:rsidRPr="0066371E">
        <w:t>Komisija kas metai savo posėdyje pasitvi</w:t>
      </w:r>
      <w:r>
        <w:t>r</w:t>
      </w:r>
      <w:r w:rsidRPr="0066371E">
        <w:t>tina remiamas veiklos sritis ir prioritetus.</w:t>
      </w:r>
    </w:p>
    <w:p w:rsidR="004314D5" w:rsidRPr="0066371E" w:rsidRDefault="004314D5" w:rsidP="005563BB">
      <w:pPr>
        <w:tabs>
          <w:tab w:val="left" w:pos="900"/>
        </w:tabs>
        <w:ind w:firstLine="540"/>
        <w:jc w:val="both"/>
      </w:pPr>
      <w:r w:rsidRPr="00A04E6B">
        <w:rPr>
          <w:spacing w:val="-1"/>
        </w:rPr>
        <w:t>27.</w:t>
      </w:r>
      <w:r w:rsidRPr="00A04E6B">
        <w:rPr>
          <w:spacing w:val="-1"/>
        </w:rPr>
        <w:tab/>
        <w:t xml:space="preserve">Komisija, vadovaujantis Nuostatais ir šiuo Reglamentu, atrenka Paraiškas, atitinkančias tais </w:t>
      </w:r>
      <w:r w:rsidRPr="0066371E">
        <w:t>metais pasirinktus prioritetus ir veiklos sritis bei nustatytus reikalavimus paraiškų teikėjams, Paraiš</w:t>
      </w:r>
      <w:r>
        <w:softHyphen/>
      </w:r>
      <w:r w:rsidRPr="0066371E">
        <w:t xml:space="preserve">koms ir jų priedams. Atlieka atrinktų Paraiškų vertinimą; </w:t>
      </w:r>
    </w:p>
    <w:p w:rsidR="004314D5" w:rsidRPr="0066371E" w:rsidRDefault="004314D5" w:rsidP="005563BB">
      <w:pPr>
        <w:tabs>
          <w:tab w:val="left" w:pos="900"/>
        </w:tabs>
        <w:ind w:firstLine="540"/>
        <w:jc w:val="both"/>
      </w:pPr>
      <w:r w:rsidRPr="00A04E6B">
        <w:rPr>
          <w:spacing w:val="-2"/>
        </w:rPr>
        <w:t>28.</w:t>
      </w:r>
      <w:r w:rsidRPr="00A04E6B">
        <w:rPr>
          <w:spacing w:val="-2"/>
        </w:rPr>
        <w:tab/>
        <w:t xml:space="preserve">Parengia įvertintų paraiškų protokolo išrašą ir pateikia jį administracijos direktoriui </w:t>
      </w:r>
      <w:smartTag w:uri="urn:schemas-microsoft-com:office:smarttags" w:element="place">
        <w:smartTag w:uri="urn:schemas-microsoft-com:office:smarttags" w:element="State">
          <w:r w:rsidRPr="00A04E6B">
            <w:rPr>
              <w:spacing w:val="-2"/>
            </w:rPr>
            <w:t>dėl</w:t>
          </w:r>
        </w:smartTag>
      </w:smartTag>
      <w:r w:rsidRPr="00A04E6B">
        <w:rPr>
          <w:spacing w:val="-2"/>
        </w:rPr>
        <w:t xml:space="preserve"> lėšų</w:t>
      </w:r>
      <w:r w:rsidRPr="0066371E">
        <w:t xml:space="preserve"> skyrimo atrinktiems pareiškėjams.</w:t>
      </w:r>
    </w:p>
    <w:p w:rsidR="004314D5" w:rsidRPr="0066371E" w:rsidRDefault="004314D5" w:rsidP="005563BB">
      <w:pPr>
        <w:tabs>
          <w:tab w:val="left" w:pos="900"/>
        </w:tabs>
        <w:ind w:firstLine="540"/>
        <w:jc w:val="both"/>
      </w:pPr>
      <w:r w:rsidRPr="0066371E">
        <w:t>29.</w:t>
      </w:r>
      <w:r>
        <w:tab/>
      </w:r>
      <w:r w:rsidRPr="0066371E">
        <w:t xml:space="preserve">Vykdo atrinktų paraiškų veiklų įgyvendinimo ir lėšų naudojimo priežiūrą. </w:t>
      </w:r>
    </w:p>
    <w:p w:rsidR="004314D5" w:rsidRPr="0066371E" w:rsidRDefault="004314D5" w:rsidP="005563BB">
      <w:pPr>
        <w:tabs>
          <w:tab w:val="left" w:pos="900"/>
        </w:tabs>
        <w:ind w:firstLine="540"/>
        <w:jc w:val="both"/>
      </w:pPr>
      <w:r w:rsidRPr="0066371E">
        <w:t>30.</w:t>
      </w:r>
      <w:r>
        <w:tab/>
      </w:r>
      <w:r w:rsidRPr="0066371E">
        <w:t>Svarsto paraiškų veiklų įgyvendinimo ir lėšų naudojimo ataskaitas.</w:t>
      </w:r>
    </w:p>
    <w:p w:rsidR="004314D5" w:rsidRPr="0066371E" w:rsidRDefault="004314D5" w:rsidP="005563BB">
      <w:pPr>
        <w:tabs>
          <w:tab w:val="left" w:pos="900"/>
        </w:tabs>
        <w:ind w:firstLine="540"/>
        <w:jc w:val="both"/>
      </w:pPr>
      <w:r w:rsidRPr="0066371E">
        <w:t>31.</w:t>
      </w:r>
      <w:r>
        <w:tab/>
      </w:r>
      <w:r w:rsidRPr="0066371E">
        <w:t xml:space="preserve">Nagrinėja paramos gavėjų motyvuotus prašymus </w:t>
      </w:r>
      <w:smartTag w:uri="urn:schemas-microsoft-com:office:smarttags" w:element="place">
        <w:smartTag w:uri="urn:schemas-microsoft-com:office:smarttags" w:element="State">
          <w:r w:rsidRPr="0066371E">
            <w:t>dėl</w:t>
          </w:r>
        </w:smartTag>
      </w:smartTag>
      <w:r w:rsidRPr="0066371E">
        <w:t xml:space="preserve"> Paraiškose pateiktų lėšų ir (ar) veiklų įgyvendinimo keitimo. </w:t>
      </w:r>
    </w:p>
    <w:p w:rsidR="004314D5" w:rsidRPr="0066371E" w:rsidRDefault="004314D5" w:rsidP="005563BB">
      <w:pPr>
        <w:tabs>
          <w:tab w:val="left" w:pos="900"/>
        </w:tabs>
        <w:ind w:firstLine="540"/>
        <w:jc w:val="both"/>
      </w:pPr>
      <w:r w:rsidRPr="0066371E">
        <w:t>32.</w:t>
      </w:r>
      <w:r>
        <w:tab/>
      </w:r>
      <w:r w:rsidRPr="0066371E">
        <w:t>Vykdo kitas teisės aktuose nustatytas funkcijas.</w:t>
      </w:r>
    </w:p>
    <w:p w:rsidR="004314D5" w:rsidRPr="0066371E" w:rsidRDefault="004314D5" w:rsidP="005563BB">
      <w:pPr>
        <w:jc w:val="both"/>
      </w:pPr>
    </w:p>
    <w:p w:rsidR="004314D5" w:rsidRPr="0066371E" w:rsidRDefault="004314D5" w:rsidP="005563BB">
      <w:pPr>
        <w:jc w:val="center"/>
        <w:rPr>
          <w:b/>
          <w:bCs/>
        </w:rPr>
      </w:pPr>
      <w:r w:rsidRPr="0066371E">
        <w:rPr>
          <w:b/>
          <w:bCs/>
        </w:rPr>
        <w:t>V. KOMISIJOS TEISĖS</w:t>
      </w:r>
    </w:p>
    <w:p w:rsidR="004314D5" w:rsidRDefault="004314D5" w:rsidP="005563BB">
      <w:pPr>
        <w:jc w:val="both"/>
      </w:pPr>
    </w:p>
    <w:p w:rsidR="004314D5" w:rsidRPr="0066371E" w:rsidRDefault="004314D5" w:rsidP="005563BB">
      <w:pPr>
        <w:tabs>
          <w:tab w:val="left" w:pos="900"/>
        </w:tabs>
        <w:ind w:firstLine="540"/>
        <w:jc w:val="both"/>
      </w:pPr>
      <w:r w:rsidRPr="0066371E">
        <w:t>33.</w:t>
      </w:r>
      <w:r>
        <w:tab/>
      </w:r>
      <w:r w:rsidRPr="0066371E">
        <w:t>Komisija, įgyvendindama jai pavestas funkcijas, turi teisę:</w:t>
      </w:r>
    </w:p>
    <w:p w:rsidR="004314D5" w:rsidRPr="0066371E" w:rsidRDefault="004314D5" w:rsidP="005563BB">
      <w:pPr>
        <w:tabs>
          <w:tab w:val="left" w:pos="1620"/>
        </w:tabs>
        <w:ind w:firstLine="900"/>
        <w:jc w:val="both"/>
      </w:pPr>
      <w:r w:rsidRPr="0066371E">
        <w:t>33.1.</w:t>
      </w:r>
      <w:r>
        <w:tab/>
      </w:r>
      <w:r w:rsidRPr="0066371E">
        <w:t>kviesti specialistus ar ekspertus dokumentų vertinimui, pareiškėjus/paramos gavė</w:t>
      </w:r>
      <w:r>
        <w:softHyphen/>
      </w:r>
      <w:r w:rsidRPr="00CF0790">
        <w:rPr>
          <w:spacing w:val="-2"/>
        </w:rPr>
        <w:t>jus, atliekant jų įgyvendinamų paraiškų veiklų priežiūrą, kitus asmenis, jeigu balsuodami tam pritaria</w:t>
      </w:r>
      <w:r w:rsidRPr="0066371E">
        <w:t xml:space="preserve"> posėdyje dalyvaujantys Komisijos nariai;</w:t>
      </w:r>
    </w:p>
    <w:p w:rsidR="004314D5" w:rsidRPr="0066371E" w:rsidRDefault="004314D5" w:rsidP="005563BB">
      <w:pPr>
        <w:tabs>
          <w:tab w:val="left" w:pos="1620"/>
        </w:tabs>
        <w:ind w:firstLine="900"/>
        <w:jc w:val="both"/>
      </w:pPr>
      <w:r w:rsidRPr="0066371E">
        <w:t>33.2.</w:t>
      </w:r>
      <w:r>
        <w:tab/>
      </w:r>
      <w:r w:rsidRPr="0066371E">
        <w:t>vykti į remiamos paraiškos veiklų įgyvendinimo vietą;</w:t>
      </w:r>
    </w:p>
    <w:p w:rsidR="004314D5" w:rsidRPr="0066371E" w:rsidRDefault="004314D5" w:rsidP="005563BB">
      <w:pPr>
        <w:tabs>
          <w:tab w:val="left" w:pos="1620"/>
        </w:tabs>
        <w:ind w:firstLine="900"/>
        <w:jc w:val="both"/>
      </w:pPr>
      <w:r w:rsidRPr="00CF0790">
        <w:rPr>
          <w:spacing w:val="-2"/>
        </w:rPr>
        <w:t>33.3.</w:t>
      </w:r>
      <w:r w:rsidRPr="00CF0790">
        <w:rPr>
          <w:spacing w:val="-2"/>
        </w:rPr>
        <w:tab/>
        <w:t>prašyti paraiškų teikėjų papildomos informacijos, reikalingos vertinimui ir tam atlikti</w:t>
      </w:r>
      <w:r w:rsidRPr="0066371E">
        <w:t xml:space="preserve"> skirti laiką ne ilgiau kaip 5 d.</w:t>
      </w:r>
      <w:r>
        <w:t xml:space="preserve"> </w:t>
      </w:r>
      <w:r w:rsidRPr="0066371E">
        <w:t>d.</w:t>
      </w:r>
    </w:p>
    <w:p w:rsidR="004314D5" w:rsidRPr="0066371E" w:rsidRDefault="004314D5" w:rsidP="005563BB">
      <w:pPr>
        <w:tabs>
          <w:tab w:val="left" w:pos="1620"/>
        </w:tabs>
        <w:ind w:firstLine="900"/>
        <w:jc w:val="both"/>
      </w:pPr>
      <w:r w:rsidRPr="00CF0790">
        <w:rPr>
          <w:spacing w:val="-2"/>
        </w:rPr>
        <w:t>33.4.</w:t>
      </w:r>
      <w:r w:rsidRPr="00CF0790">
        <w:rPr>
          <w:spacing w:val="-2"/>
        </w:rPr>
        <w:tab/>
      </w:r>
      <w:r w:rsidRPr="00AF6B0E">
        <w:t xml:space="preserve">įvertinusi paraišką, prašyti paraiškų teikėjų patikslinti paraišką </w:t>
      </w:r>
      <w:smartTag w:uri="urn:schemas-microsoft-com:office:smarttags" w:element="place">
        <w:smartTag w:uri="urn:schemas-microsoft-com:office:smarttags" w:element="State">
          <w:r w:rsidRPr="00AF6B0E">
            <w:t>dėl</w:t>
          </w:r>
        </w:smartTag>
      </w:smartTag>
      <w:r w:rsidRPr="00AF6B0E">
        <w:t xml:space="preserve"> skiriamos para</w:t>
      </w:r>
      <w:r>
        <w:softHyphen/>
      </w:r>
      <w:r w:rsidRPr="00AF6B0E">
        <w:t>mos sumos neatitikimo su suma esančia pateiktoje paraiškoje, per nustatytą terminą.</w:t>
      </w:r>
    </w:p>
    <w:p w:rsidR="004314D5" w:rsidRPr="0066371E" w:rsidRDefault="004314D5" w:rsidP="005563BB">
      <w:pPr>
        <w:jc w:val="both"/>
      </w:pPr>
    </w:p>
    <w:p w:rsidR="004314D5" w:rsidRDefault="004314D5" w:rsidP="005563BB">
      <w:pPr>
        <w:jc w:val="center"/>
        <w:rPr>
          <w:b/>
          <w:bCs/>
        </w:rPr>
      </w:pPr>
      <w:r w:rsidRPr="0066371E">
        <w:rPr>
          <w:b/>
          <w:bCs/>
        </w:rPr>
        <w:t>VI. BAIGIAMOSIOS NUOSTATOS</w:t>
      </w:r>
    </w:p>
    <w:p w:rsidR="004314D5" w:rsidRPr="0066371E" w:rsidRDefault="004314D5" w:rsidP="005563BB">
      <w:pPr>
        <w:jc w:val="both"/>
        <w:rPr>
          <w:b/>
          <w:bCs/>
        </w:rPr>
      </w:pPr>
    </w:p>
    <w:p w:rsidR="004314D5" w:rsidRPr="0066371E" w:rsidRDefault="004314D5" w:rsidP="005563BB">
      <w:pPr>
        <w:tabs>
          <w:tab w:val="left" w:pos="900"/>
        </w:tabs>
        <w:ind w:firstLine="540"/>
        <w:jc w:val="both"/>
      </w:pPr>
      <w:r w:rsidRPr="0066371E">
        <w:t>34.</w:t>
      </w:r>
      <w:r>
        <w:tab/>
      </w:r>
      <w:r w:rsidRPr="0066371E">
        <w:t>Komisijos reglamentą keičia, papildo ar panaikina Pagėgių savivaldybės taryba.</w:t>
      </w:r>
    </w:p>
    <w:p w:rsidR="004314D5" w:rsidRPr="0066371E" w:rsidRDefault="004314D5" w:rsidP="005563BB">
      <w:pPr>
        <w:tabs>
          <w:tab w:val="left" w:pos="900"/>
        </w:tabs>
        <w:ind w:firstLine="540"/>
        <w:jc w:val="both"/>
      </w:pPr>
      <w:r w:rsidRPr="00CF0790">
        <w:rPr>
          <w:spacing w:val="-1"/>
        </w:rPr>
        <w:t>35.</w:t>
      </w:r>
      <w:r w:rsidRPr="00CF0790">
        <w:rPr>
          <w:spacing w:val="-1"/>
        </w:rPr>
        <w:tab/>
        <w:t>Paraiškoms skirtų lėšų apskaitą tvarko Savivaldybės administracijos Buhalterinės apskaitos</w:t>
      </w:r>
      <w:r w:rsidRPr="0066371E">
        <w:t xml:space="preserve"> skyrius.</w:t>
      </w:r>
    </w:p>
    <w:p w:rsidR="004314D5" w:rsidRPr="0066371E" w:rsidRDefault="004314D5" w:rsidP="005563BB">
      <w:pPr>
        <w:tabs>
          <w:tab w:val="left" w:pos="900"/>
        </w:tabs>
        <w:ind w:firstLine="540"/>
        <w:jc w:val="both"/>
      </w:pPr>
      <w:r w:rsidRPr="0066371E">
        <w:t>36.</w:t>
      </w:r>
      <w:r>
        <w:tab/>
      </w:r>
      <w:r w:rsidRPr="0066371E">
        <w:t>Už skirtų paramos lėšų tikslingą panaudojimą atsako paramos gavėjas.</w:t>
      </w:r>
    </w:p>
    <w:p w:rsidR="004314D5" w:rsidRPr="00907276" w:rsidRDefault="004314D5" w:rsidP="005563BB">
      <w:pPr>
        <w:tabs>
          <w:tab w:val="left" w:pos="900"/>
        </w:tabs>
        <w:ind w:firstLine="540"/>
        <w:jc w:val="both"/>
        <w:rPr>
          <w:color w:val="000000"/>
          <w:spacing w:val="-2"/>
        </w:rPr>
      </w:pPr>
      <w:r w:rsidRPr="00907276">
        <w:rPr>
          <w:color w:val="000000"/>
          <w:spacing w:val="-2"/>
        </w:rPr>
        <w:t>37.</w:t>
      </w:r>
      <w:r w:rsidRPr="00907276">
        <w:rPr>
          <w:color w:val="000000"/>
          <w:spacing w:val="-2"/>
        </w:rPr>
        <w:tab/>
        <w:t>Komisija kiekvienais metais iki gegužės 1 d. už atliktą darbą atsiskaito Savivaldybės tarybai.</w:t>
      </w:r>
    </w:p>
    <w:p w:rsidR="004314D5" w:rsidRPr="00907276" w:rsidRDefault="004314D5" w:rsidP="005563BB">
      <w:pPr>
        <w:tabs>
          <w:tab w:val="left" w:pos="900"/>
        </w:tabs>
        <w:ind w:firstLine="540"/>
        <w:jc w:val="both"/>
        <w:rPr>
          <w:color w:val="000000"/>
        </w:rPr>
      </w:pPr>
      <w:r w:rsidRPr="00907276">
        <w:rPr>
          <w:color w:val="000000"/>
        </w:rPr>
        <w:t>38.</w:t>
      </w:r>
      <w:r w:rsidRPr="00907276">
        <w:rPr>
          <w:color w:val="000000"/>
        </w:rPr>
        <w:tab/>
        <w:t xml:space="preserve">Komisijos veikla pasibaigia, pasibaigus Komisiją sudariusios tarybos įgaliojimams. </w:t>
      </w:r>
    </w:p>
    <w:p w:rsidR="004314D5" w:rsidRPr="00907276" w:rsidRDefault="004314D5" w:rsidP="005563BB">
      <w:pPr>
        <w:jc w:val="both"/>
        <w:rPr>
          <w:color w:val="000000"/>
        </w:rPr>
      </w:pPr>
    </w:p>
    <w:p w:rsidR="004314D5" w:rsidRPr="0066371E" w:rsidRDefault="004314D5" w:rsidP="005563BB">
      <w:pPr>
        <w:jc w:val="center"/>
      </w:pPr>
      <w:r w:rsidRPr="0066371E">
        <w:t>_______________________</w:t>
      </w:r>
    </w:p>
    <w:p w:rsidR="004314D5" w:rsidRPr="0066371E" w:rsidRDefault="004314D5" w:rsidP="005563BB">
      <w:pPr>
        <w:jc w:val="both"/>
      </w:pPr>
    </w:p>
    <w:p w:rsidR="004314D5" w:rsidRPr="0066371E" w:rsidRDefault="004314D5" w:rsidP="005563BB">
      <w:pPr>
        <w:jc w:val="both"/>
      </w:pPr>
    </w:p>
    <w:p w:rsidR="004314D5" w:rsidRPr="00CF0790" w:rsidRDefault="004314D5" w:rsidP="005563BB">
      <w:pPr>
        <w:jc w:val="right"/>
        <w:rPr>
          <w:b/>
          <w:bCs/>
        </w:rPr>
      </w:pPr>
      <w:r>
        <w:br w:type="page"/>
      </w:r>
      <w:r w:rsidRPr="00CF0790">
        <w:rPr>
          <w:b/>
          <w:bCs/>
        </w:rPr>
        <w:t xml:space="preserve">1 Priedas </w:t>
      </w:r>
    </w:p>
    <w:p w:rsidR="004314D5" w:rsidRDefault="004314D5" w:rsidP="005563BB">
      <w:pPr>
        <w:jc w:val="center"/>
        <w:rPr>
          <w:b/>
          <w:bCs/>
        </w:rPr>
      </w:pPr>
    </w:p>
    <w:p w:rsidR="004314D5" w:rsidRPr="00CF0790" w:rsidRDefault="004314D5" w:rsidP="005563BB">
      <w:pPr>
        <w:jc w:val="center"/>
        <w:rPr>
          <w:b/>
          <w:bCs/>
        </w:rPr>
      </w:pPr>
    </w:p>
    <w:p w:rsidR="004314D5" w:rsidRPr="00CF0790" w:rsidRDefault="004314D5" w:rsidP="005563BB">
      <w:pPr>
        <w:pStyle w:val="Bodytext"/>
        <w:jc w:val="center"/>
        <w:rPr>
          <w:rFonts w:ascii="Times New Roman" w:hAnsi="Times New Roman" w:cs="Times New Roman"/>
          <w:b/>
          <w:bCs/>
          <w:sz w:val="22"/>
          <w:szCs w:val="22"/>
          <w:lang w:val="lt-LT"/>
        </w:rPr>
      </w:pPr>
      <w:r w:rsidRPr="00CF0790">
        <w:rPr>
          <w:rFonts w:ascii="Times New Roman" w:hAnsi="Times New Roman" w:cs="Times New Roman"/>
          <w:b/>
          <w:bCs/>
          <w:sz w:val="22"/>
          <w:szCs w:val="22"/>
          <w:lang w:val="lt-LT"/>
        </w:rPr>
        <w:t>PAGĖGIŲ SAVIVALDYBĖS ADMINISTRACIJA</w:t>
      </w:r>
    </w:p>
    <w:p w:rsidR="004314D5" w:rsidRPr="00CF0790" w:rsidRDefault="004314D5" w:rsidP="005563BB">
      <w:pPr>
        <w:pStyle w:val="CentrBoldm"/>
        <w:rPr>
          <w:rFonts w:ascii="Times New Roman" w:hAnsi="Times New Roman" w:cs="Times New Roman"/>
          <w:sz w:val="22"/>
          <w:szCs w:val="22"/>
          <w:lang w:val="lt-LT"/>
        </w:rPr>
      </w:pPr>
      <w:r w:rsidRPr="00CF0790">
        <w:rPr>
          <w:rFonts w:ascii="Times New Roman" w:hAnsi="Times New Roman" w:cs="Times New Roman"/>
          <w:b w:val="0"/>
          <w:bCs w:val="0"/>
          <w:sz w:val="22"/>
          <w:szCs w:val="22"/>
          <w:lang w:val="lt-LT"/>
        </w:rPr>
        <w:t>________________________________________________________________________________</w:t>
      </w:r>
    </w:p>
    <w:p w:rsidR="004314D5" w:rsidRPr="00CF0790" w:rsidRDefault="004314D5" w:rsidP="005563BB">
      <w:pPr>
        <w:pStyle w:val="CentrBoldm"/>
        <w:rPr>
          <w:rFonts w:ascii="Times New Roman" w:hAnsi="Times New Roman" w:cs="Times New Roman"/>
          <w:b w:val="0"/>
          <w:bCs w:val="0"/>
          <w:sz w:val="22"/>
          <w:szCs w:val="22"/>
          <w:lang w:val="lt-LT"/>
        </w:rPr>
      </w:pPr>
      <w:r w:rsidRPr="00CF0790">
        <w:rPr>
          <w:rFonts w:ascii="Times New Roman" w:hAnsi="Times New Roman" w:cs="Times New Roman"/>
          <w:b w:val="0"/>
          <w:bCs w:val="0"/>
          <w:i/>
          <w:iCs/>
          <w:sz w:val="22"/>
          <w:szCs w:val="22"/>
          <w:lang w:val="lt-LT"/>
        </w:rPr>
        <w:t>(Komisiją sudariusios organizacijos pavadinimas)</w:t>
      </w:r>
    </w:p>
    <w:p w:rsidR="004314D5" w:rsidRPr="00CF0790" w:rsidRDefault="004314D5" w:rsidP="005563BB">
      <w:pPr>
        <w:pStyle w:val="CentrBoldm"/>
        <w:rPr>
          <w:rFonts w:ascii="Times New Roman" w:hAnsi="Times New Roman" w:cs="Times New Roman"/>
          <w:b w:val="0"/>
          <w:bCs w:val="0"/>
          <w:sz w:val="22"/>
          <w:szCs w:val="22"/>
          <w:lang w:val="lt-LT"/>
        </w:rPr>
      </w:pPr>
    </w:p>
    <w:p w:rsidR="004314D5" w:rsidRPr="00CF0790" w:rsidRDefault="004314D5" w:rsidP="005563BB">
      <w:pPr>
        <w:pStyle w:val="CentrBoldm"/>
        <w:rPr>
          <w:rFonts w:ascii="Times New Roman" w:hAnsi="Times New Roman" w:cs="Times New Roman"/>
          <w:b w:val="0"/>
          <w:bCs w:val="0"/>
          <w:sz w:val="22"/>
          <w:szCs w:val="22"/>
          <w:lang w:val="lt-LT"/>
        </w:rPr>
      </w:pPr>
    </w:p>
    <w:p w:rsidR="004314D5" w:rsidRPr="00CF0790" w:rsidRDefault="004314D5" w:rsidP="005563BB">
      <w:pPr>
        <w:pStyle w:val="CentrBoldm"/>
        <w:rPr>
          <w:rFonts w:ascii="Times New Roman" w:hAnsi="Times New Roman" w:cs="Times New Roman"/>
          <w:b w:val="0"/>
          <w:bCs w:val="0"/>
          <w:sz w:val="22"/>
          <w:szCs w:val="22"/>
          <w:lang w:val="lt-LT"/>
        </w:rPr>
      </w:pPr>
      <w:r w:rsidRPr="00CF0790">
        <w:rPr>
          <w:rFonts w:ascii="Times New Roman" w:hAnsi="Times New Roman" w:cs="Times New Roman"/>
          <w:b w:val="0"/>
          <w:bCs w:val="0"/>
          <w:sz w:val="22"/>
          <w:szCs w:val="22"/>
          <w:lang w:val="lt-LT"/>
        </w:rPr>
        <w:t>________________________________________________________________________________</w:t>
      </w:r>
    </w:p>
    <w:p w:rsidR="004314D5" w:rsidRPr="00CF0790" w:rsidRDefault="004314D5" w:rsidP="005563BB">
      <w:pPr>
        <w:pStyle w:val="CentrBoldm"/>
        <w:rPr>
          <w:rFonts w:ascii="Times New Roman" w:hAnsi="Times New Roman" w:cs="Times New Roman"/>
          <w:sz w:val="22"/>
          <w:szCs w:val="22"/>
          <w:lang w:val="lt-LT"/>
        </w:rPr>
      </w:pPr>
      <w:r w:rsidRPr="00CF0790">
        <w:rPr>
          <w:rFonts w:ascii="Times New Roman" w:hAnsi="Times New Roman" w:cs="Times New Roman"/>
          <w:b w:val="0"/>
          <w:bCs w:val="0"/>
          <w:i/>
          <w:iCs/>
          <w:sz w:val="22"/>
          <w:szCs w:val="22"/>
          <w:lang w:val="lt-LT"/>
        </w:rPr>
        <w:t>(Komisijos pirmininko, nario ar eksperto vardas ir pavardė)</w:t>
      </w:r>
    </w:p>
    <w:p w:rsidR="004314D5" w:rsidRPr="00CF0790" w:rsidRDefault="004314D5" w:rsidP="005563BB">
      <w:pPr>
        <w:pStyle w:val="CentrBoldm"/>
        <w:rPr>
          <w:rFonts w:ascii="Times New Roman" w:hAnsi="Times New Roman" w:cs="Times New Roman"/>
          <w:sz w:val="22"/>
          <w:szCs w:val="22"/>
          <w:lang w:val="lt-LT"/>
        </w:rPr>
      </w:pPr>
    </w:p>
    <w:p w:rsidR="004314D5" w:rsidRPr="00CF0790" w:rsidRDefault="004314D5" w:rsidP="005563BB">
      <w:pPr>
        <w:jc w:val="center"/>
        <w:rPr>
          <w:b/>
          <w:bCs/>
        </w:rPr>
      </w:pPr>
    </w:p>
    <w:p w:rsidR="004314D5" w:rsidRPr="00CF0790" w:rsidRDefault="004314D5" w:rsidP="005563BB">
      <w:pPr>
        <w:pStyle w:val="CentrBold"/>
        <w:outlineLvl w:val="0"/>
        <w:rPr>
          <w:rFonts w:ascii="Times New Roman" w:hAnsi="Times New Roman" w:cs="Times New Roman"/>
          <w:sz w:val="22"/>
          <w:szCs w:val="22"/>
          <w:lang w:val="lt-LT"/>
        </w:rPr>
      </w:pPr>
      <w:r w:rsidRPr="00CF0790">
        <w:rPr>
          <w:rFonts w:ascii="Times New Roman" w:hAnsi="Times New Roman" w:cs="Times New Roman"/>
          <w:sz w:val="22"/>
          <w:szCs w:val="22"/>
          <w:lang w:val="lt-LT"/>
        </w:rPr>
        <w:t xml:space="preserve">atrankos komisijos PIRMININKO, nario AR eksperto </w:t>
      </w:r>
    </w:p>
    <w:p w:rsidR="004314D5" w:rsidRPr="00CF0790" w:rsidRDefault="004314D5" w:rsidP="005563BB">
      <w:pPr>
        <w:pStyle w:val="CentrBold"/>
        <w:rPr>
          <w:rFonts w:ascii="Times New Roman" w:hAnsi="Times New Roman" w:cs="Times New Roman"/>
          <w:sz w:val="22"/>
          <w:szCs w:val="22"/>
          <w:lang w:val="lt-LT"/>
        </w:rPr>
      </w:pPr>
      <w:r w:rsidRPr="00CF0790">
        <w:rPr>
          <w:rFonts w:ascii="Times New Roman" w:hAnsi="Times New Roman" w:cs="Times New Roman"/>
          <w:sz w:val="22"/>
          <w:szCs w:val="22"/>
          <w:lang w:val="lt-LT"/>
        </w:rPr>
        <w:t>KONFIDENCIALUMO PASIŽADĖJIMAS</w:t>
      </w:r>
    </w:p>
    <w:p w:rsidR="004314D5" w:rsidRPr="00CF0790" w:rsidRDefault="004314D5" w:rsidP="005563BB">
      <w:pPr>
        <w:pStyle w:val="CentrBoldm"/>
        <w:rPr>
          <w:rFonts w:ascii="Times New Roman" w:hAnsi="Times New Roman" w:cs="Times New Roman"/>
          <w:sz w:val="22"/>
          <w:szCs w:val="22"/>
          <w:lang w:val="lt-LT"/>
        </w:rPr>
      </w:pPr>
    </w:p>
    <w:p w:rsidR="004314D5" w:rsidRPr="00CF0790" w:rsidRDefault="004314D5" w:rsidP="005563BB">
      <w:pPr>
        <w:pStyle w:val="CentrBoldm"/>
        <w:rPr>
          <w:rFonts w:ascii="Times New Roman" w:hAnsi="Times New Roman" w:cs="Times New Roman"/>
          <w:b w:val="0"/>
          <w:bCs w:val="0"/>
          <w:sz w:val="22"/>
          <w:szCs w:val="22"/>
          <w:lang w:val="lt-LT"/>
        </w:rPr>
      </w:pPr>
      <w:r w:rsidRPr="00CF0790">
        <w:rPr>
          <w:rFonts w:ascii="Times New Roman" w:hAnsi="Times New Roman" w:cs="Times New Roman"/>
          <w:b w:val="0"/>
          <w:bCs w:val="0"/>
          <w:sz w:val="22"/>
          <w:szCs w:val="22"/>
          <w:lang w:val="lt-LT"/>
        </w:rPr>
        <w:t>20....... m.________________ d.</w:t>
      </w:r>
    </w:p>
    <w:p w:rsidR="004314D5" w:rsidRPr="00CF0790" w:rsidRDefault="004314D5" w:rsidP="005563BB">
      <w:pPr>
        <w:pStyle w:val="CentrBoldm"/>
        <w:rPr>
          <w:rFonts w:ascii="Times New Roman" w:hAnsi="Times New Roman" w:cs="Times New Roman"/>
          <w:b w:val="0"/>
          <w:bCs w:val="0"/>
          <w:sz w:val="22"/>
          <w:szCs w:val="22"/>
          <w:lang w:val="lt-LT"/>
        </w:rPr>
      </w:pPr>
    </w:p>
    <w:p w:rsidR="004314D5" w:rsidRPr="00CF0790" w:rsidRDefault="004314D5" w:rsidP="005563BB">
      <w:pPr>
        <w:pStyle w:val="CentrBoldm"/>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________</w:t>
      </w:r>
      <w:r w:rsidRPr="00CF0790">
        <w:rPr>
          <w:rFonts w:ascii="Times New Roman" w:hAnsi="Times New Roman" w:cs="Times New Roman"/>
          <w:b w:val="0"/>
          <w:bCs w:val="0"/>
          <w:sz w:val="22"/>
          <w:szCs w:val="22"/>
          <w:lang w:val="lt-LT"/>
        </w:rPr>
        <w:t>___</w:t>
      </w:r>
      <w:r w:rsidRPr="00CF0790">
        <w:rPr>
          <w:rFonts w:ascii="Times New Roman" w:hAnsi="Times New Roman" w:cs="Times New Roman"/>
          <w:b w:val="0"/>
          <w:bCs w:val="0"/>
          <w:sz w:val="22"/>
          <w:szCs w:val="22"/>
          <w:u w:val="single"/>
          <w:lang w:val="lt-LT"/>
        </w:rPr>
        <w:t>PAGĖGIAI_</w:t>
      </w:r>
      <w:r>
        <w:rPr>
          <w:rFonts w:ascii="Times New Roman" w:hAnsi="Times New Roman" w:cs="Times New Roman"/>
          <w:b w:val="0"/>
          <w:bCs w:val="0"/>
          <w:sz w:val="22"/>
          <w:szCs w:val="22"/>
          <w:lang w:val="lt-LT"/>
        </w:rPr>
        <w:t>_____</w:t>
      </w:r>
      <w:r w:rsidRPr="00CF0790">
        <w:rPr>
          <w:rFonts w:ascii="Times New Roman" w:hAnsi="Times New Roman" w:cs="Times New Roman"/>
          <w:b w:val="0"/>
          <w:bCs w:val="0"/>
          <w:sz w:val="22"/>
          <w:szCs w:val="22"/>
          <w:lang w:val="lt-LT"/>
        </w:rPr>
        <w:t>______</w:t>
      </w:r>
    </w:p>
    <w:p w:rsidR="004314D5" w:rsidRPr="00CF0790" w:rsidRDefault="004314D5" w:rsidP="005563BB">
      <w:pPr>
        <w:pStyle w:val="CentrBoldm"/>
        <w:rPr>
          <w:rFonts w:ascii="Times New Roman" w:hAnsi="Times New Roman" w:cs="Times New Roman"/>
          <w:sz w:val="22"/>
          <w:szCs w:val="22"/>
          <w:lang w:val="lt-LT"/>
        </w:rPr>
      </w:pPr>
      <w:r w:rsidRPr="00CF0790">
        <w:rPr>
          <w:rFonts w:ascii="Times New Roman" w:hAnsi="Times New Roman" w:cs="Times New Roman"/>
          <w:b w:val="0"/>
          <w:bCs w:val="0"/>
          <w:i/>
          <w:iCs/>
          <w:sz w:val="22"/>
          <w:szCs w:val="22"/>
          <w:lang w:val="lt-LT"/>
        </w:rPr>
        <w:t>(Vietovės pavadinimas)</w:t>
      </w:r>
    </w:p>
    <w:p w:rsidR="004314D5" w:rsidRPr="00CF0790" w:rsidRDefault="004314D5" w:rsidP="005563BB">
      <w:pPr>
        <w:pStyle w:val="Bodytext"/>
        <w:rPr>
          <w:rFonts w:ascii="Times New Roman" w:hAnsi="Times New Roman" w:cs="Times New Roman"/>
          <w:sz w:val="22"/>
          <w:szCs w:val="22"/>
          <w:lang w:val="lt-LT"/>
        </w:rPr>
      </w:pPr>
    </w:p>
    <w:p w:rsidR="004314D5" w:rsidRPr="00CF0790" w:rsidRDefault="004314D5" w:rsidP="005563BB">
      <w:pPr>
        <w:pStyle w:val="Bodytext"/>
        <w:rPr>
          <w:rFonts w:ascii="Times New Roman" w:hAnsi="Times New Roman" w:cs="Times New Roman"/>
          <w:sz w:val="22"/>
          <w:szCs w:val="22"/>
          <w:lang w:val="lt-LT"/>
        </w:rPr>
      </w:pPr>
      <w:r w:rsidRPr="00CF0790">
        <w:rPr>
          <w:rFonts w:ascii="Times New Roman" w:hAnsi="Times New Roman" w:cs="Times New Roman"/>
          <w:b/>
          <w:bCs/>
          <w:sz w:val="22"/>
          <w:szCs w:val="22"/>
          <w:lang w:val="lt-LT"/>
        </w:rPr>
        <w:t>Būdamas Pagėgių savivaldybės smulkaus ir vidutinio verslo rėmimo</w:t>
      </w:r>
      <w:r w:rsidRPr="00CF0790">
        <w:rPr>
          <w:rFonts w:ascii="Times New Roman" w:hAnsi="Times New Roman" w:cs="Times New Roman"/>
          <w:b/>
          <w:bCs/>
          <w:color w:val="000000"/>
          <w:sz w:val="22"/>
          <w:szCs w:val="22"/>
          <w:lang w:val="lt-LT"/>
        </w:rPr>
        <w:t>, paraiškų atrankos</w:t>
      </w:r>
      <w:r w:rsidRPr="00CF0790">
        <w:rPr>
          <w:rFonts w:ascii="Times New Roman" w:hAnsi="Times New Roman" w:cs="Times New Roman"/>
          <w:b/>
          <w:bCs/>
          <w:spacing w:val="-2"/>
          <w:sz w:val="22"/>
          <w:szCs w:val="22"/>
          <w:lang w:val="lt-LT"/>
        </w:rPr>
        <w:t xml:space="preserve"> komisijos </w:t>
      </w:r>
      <w:r w:rsidRPr="00CF0790">
        <w:rPr>
          <w:rFonts w:ascii="Times New Roman" w:hAnsi="Times New Roman" w:cs="Times New Roman"/>
          <w:spacing w:val="-2"/>
          <w:sz w:val="22"/>
          <w:szCs w:val="22"/>
          <w:lang w:val="lt-LT"/>
        </w:rPr>
        <w:t xml:space="preserve"> .......................................</w:t>
      </w:r>
      <w:r w:rsidRPr="00CF0790">
        <w:rPr>
          <w:rFonts w:ascii="Times New Roman" w:hAnsi="Times New Roman" w:cs="Times New Roman"/>
          <w:sz w:val="22"/>
          <w:szCs w:val="22"/>
          <w:lang w:val="lt-LT"/>
        </w:rPr>
        <w:t xml:space="preserve">, </w:t>
      </w:r>
    </w:p>
    <w:p w:rsidR="004314D5" w:rsidRPr="00CF0790" w:rsidRDefault="004314D5" w:rsidP="005563BB">
      <w:pPr>
        <w:pStyle w:val="Bodytext"/>
        <w:rPr>
          <w:rFonts w:ascii="Times New Roman" w:hAnsi="Times New Roman" w:cs="Times New Roman"/>
          <w:i/>
          <w:iCs/>
          <w:sz w:val="22"/>
          <w:szCs w:val="22"/>
          <w:lang w:val="lt-LT"/>
        </w:rPr>
      </w:pPr>
      <w:r w:rsidRPr="00CF0790">
        <w:rPr>
          <w:rFonts w:ascii="Times New Roman" w:hAnsi="Times New Roman" w:cs="Times New Roman"/>
          <w:i/>
          <w:iCs/>
          <w:sz w:val="22"/>
          <w:szCs w:val="22"/>
          <w:lang w:val="lt-LT"/>
        </w:rPr>
        <w:tab/>
      </w:r>
      <w:r w:rsidRPr="00CF0790">
        <w:rPr>
          <w:rFonts w:ascii="Times New Roman" w:hAnsi="Times New Roman" w:cs="Times New Roman"/>
          <w:i/>
          <w:iCs/>
          <w:sz w:val="22"/>
          <w:szCs w:val="22"/>
          <w:lang w:val="lt-LT"/>
        </w:rPr>
        <w:tab/>
      </w:r>
      <w:r w:rsidRPr="00CF0790">
        <w:rPr>
          <w:rFonts w:ascii="Times New Roman" w:hAnsi="Times New Roman" w:cs="Times New Roman"/>
          <w:i/>
          <w:iCs/>
          <w:sz w:val="22"/>
          <w:szCs w:val="22"/>
          <w:lang w:val="lt-LT"/>
        </w:rPr>
        <w:tab/>
      </w:r>
      <w:r w:rsidRPr="00CF0790">
        <w:rPr>
          <w:rFonts w:ascii="Times New Roman" w:hAnsi="Times New Roman" w:cs="Times New Roman"/>
          <w:i/>
          <w:iCs/>
          <w:sz w:val="22"/>
          <w:szCs w:val="22"/>
          <w:lang w:val="lt-LT"/>
        </w:rPr>
        <w:tab/>
      </w:r>
      <w:r w:rsidRPr="00CF0790">
        <w:rPr>
          <w:rFonts w:ascii="Times New Roman" w:hAnsi="Times New Roman" w:cs="Times New Roman"/>
          <w:i/>
          <w:iCs/>
          <w:sz w:val="22"/>
          <w:szCs w:val="22"/>
          <w:lang w:val="lt-LT"/>
        </w:rPr>
        <w:tab/>
      </w:r>
      <w:r w:rsidRPr="00CF0790">
        <w:rPr>
          <w:rFonts w:ascii="Times New Roman" w:hAnsi="Times New Roman" w:cs="Times New Roman"/>
          <w:i/>
          <w:iCs/>
          <w:sz w:val="22"/>
          <w:szCs w:val="22"/>
          <w:lang w:val="lt-LT"/>
        </w:rPr>
        <w:tab/>
      </w:r>
    </w:p>
    <w:p w:rsidR="004314D5" w:rsidRPr="00CF0790" w:rsidRDefault="004314D5" w:rsidP="005563BB">
      <w:pPr>
        <w:pStyle w:val="Bodytext"/>
        <w:rPr>
          <w:rFonts w:ascii="Times New Roman" w:hAnsi="Times New Roman" w:cs="Times New Roman"/>
          <w:sz w:val="22"/>
          <w:szCs w:val="22"/>
          <w:lang w:val="lt-LT"/>
        </w:rPr>
      </w:pPr>
      <w:r w:rsidRPr="00CF0790">
        <w:rPr>
          <w:rFonts w:ascii="Times New Roman" w:hAnsi="Times New Roman" w:cs="Times New Roman"/>
          <w:b/>
          <w:bCs/>
          <w:sz w:val="22"/>
          <w:szCs w:val="22"/>
          <w:lang w:val="lt-LT"/>
        </w:rPr>
        <w:t>1. Pasižadu</w:t>
      </w:r>
      <w:r w:rsidRPr="00CF0790">
        <w:rPr>
          <w:rFonts w:ascii="Times New Roman" w:hAnsi="Times New Roman" w:cs="Times New Roman"/>
          <w:sz w:val="22"/>
          <w:szCs w:val="22"/>
          <w:lang w:val="lt-LT"/>
        </w:rPr>
        <w:t>:</w:t>
      </w:r>
    </w:p>
    <w:p w:rsidR="004314D5" w:rsidRPr="00CF0790" w:rsidRDefault="004314D5" w:rsidP="005563BB">
      <w:pPr>
        <w:pStyle w:val="Bodytext"/>
        <w:rPr>
          <w:rFonts w:ascii="Times New Roman" w:hAnsi="Times New Roman" w:cs="Times New Roman"/>
          <w:sz w:val="22"/>
          <w:szCs w:val="22"/>
          <w:lang w:val="lt-LT"/>
        </w:rPr>
      </w:pPr>
      <w:r w:rsidRPr="00CA6AA4">
        <w:rPr>
          <w:rFonts w:ascii="Times New Roman" w:hAnsi="Times New Roman" w:cs="Times New Roman"/>
          <w:spacing w:val="-1"/>
          <w:sz w:val="22"/>
          <w:szCs w:val="22"/>
          <w:lang w:val="lt-LT"/>
        </w:rPr>
        <w:t>1.1. saugoti ir tik įstatymų ir kitų teisės aktų nustatytais tikslais ir tvarka naudoti visą su programų atranka</w:t>
      </w:r>
      <w:r w:rsidRPr="00CF0790">
        <w:rPr>
          <w:rFonts w:ascii="Times New Roman" w:hAnsi="Times New Roman" w:cs="Times New Roman"/>
          <w:sz w:val="22"/>
          <w:szCs w:val="22"/>
          <w:lang w:val="lt-LT"/>
        </w:rPr>
        <w:t xml:space="preserve"> ir vertinimu susijusią informaciją, kuri man taps žinoma, dirbant komisijos pirmininku, nariu ar ekspertu;</w:t>
      </w:r>
    </w:p>
    <w:p w:rsidR="004314D5" w:rsidRPr="00CF0790" w:rsidRDefault="004314D5" w:rsidP="005563BB">
      <w:pPr>
        <w:pStyle w:val="Bodytext"/>
        <w:rPr>
          <w:rFonts w:ascii="Times New Roman" w:hAnsi="Times New Roman" w:cs="Times New Roman"/>
          <w:sz w:val="22"/>
          <w:szCs w:val="22"/>
          <w:lang w:val="lt-LT"/>
        </w:rPr>
      </w:pPr>
      <w:r w:rsidRPr="002F11F7">
        <w:rPr>
          <w:rFonts w:ascii="Times New Roman" w:hAnsi="Times New Roman" w:cs="Times New Roman"/>
          <w:spacing w:val="-1"/>
          <w:sz w:val="22"/>
          <w:szCs w:val="22"/>
          <w:lang w:val="lt-LT"/>
        </w:rPr>
        <w:t>1.2. man patikėtus dokumentus saugoti tokiu būdu, kad tretieji asmenys neturėtų galimybės su jais susipa</w:t>
      </w:r>
      <w:r w:rsidRPr="002F11F7">
        <w:rPr>
          <w:rFonts w:ascii="Times New Roman" w:hAnsi="Times New Roman" w:cs="Times New Roman"/>
          <w:spacing w:val="-1"/>
          <w:sz w:val="22"/>
          <w:szCs w:val="22"/>
          <w:lang w:val="lt-LT"/>
        </w:rPr>
        <w:softHyphen/>
      </w:r>
      <w:r w:rsidRPr="00CF0790">
        <w:rPr>
          <w:rFonts w:ascii="Times New Roman" w:hAnsi="Times New Roman" w:cs="Times New Roman"/>
          <w:sz w:val="22"/>
          <w:szCs w:val="22"/>
          <w:lang w:val="lt-LT"/>
        </w:rPr>
        <w:t>žinti ar pasinaudoti;</w:t>
      </w:r>
    </w:p>
    <w:p w:rsidR="004314D5" w:rsidRPr="00CF0790" w:rsidRDefault="004314D5" w:rsidP="005563BB">
      <w:pPr>
        <w:pStyle w:val="Bodytext"/>
        <w:rPr>
          <w:rFonts w:ascii="Times New Roman" w:hAnsi="Times New Roman" w:cs="Times New Roman"/>
          <w:sz w:val="22"/>
          <w:szCs w:val="22"/>
          <w:lang w:val="lt-LT"/>
        </w:rPr>
      </w:pPr>
      <w:r w:rsidRPr="00CF0790">
        <w:rPr>
          <w:rFonts w:ascii="Times New Roman" w:hAnsi="Times New Roman" w:cs="Times New Roman"/>
          <w:sz w:val="22"/>
          <w:szCs w:val="22"/>
          <w:lang w:val="lt-LT"/>
        </w:rPr>
        <w:t>1.3. nepasilikti jokių man pateiktų dokumentų kopijų.</w:t>
      </w:r>
    </w:p>
    <w:p w:rsidR="004314D5" w:rsidRPr="00CF0790" w:rsidRDefault="004314D5" w:rsidP="005563BB">
      <w:pPr>
        <w:pStyle w:val="Bodytext"/>
        <w:rPr>
          <w:rFonts w:ascii="Times New Roman" w:hAnsi="Times New Roman" w:cs="Times New Roman"/>
          <w:sz w:val="22"/>
          <w:szCs w:val="22"/>
          <w:lang w:val="lt-LT"/>
        </w:rPr>
      </w:pPr>
      <w:r w:rsidRPr="002F11F7">
        <w:rPr>
          <w:rFonts w:ascii="Times New Roman" w:hAnsi="Times New Roman" w:cs="Times New Roman"/>
          <w:spacing w:val="-4"/>
          <w:sz w:val="22"/>
          <w:szCs w:val="22"/>
          <w:lang w:val="lt-LT"/>
        </w:rPr>
        <w:t>2. Man žinoma, kad su paraiškų atranka ir vertinimu kurią kvietimo dokumentuose ir kitų su paraiškų atranka</w:t>
      </w:r>
      <w:r w:rsidRPr="00CF0790">
        <w:rPr>
          <w:rFonts w:ascii="Times New Roman" w:hAnsi="Times New Roman" w:cs="Times New Roman"/>
          <w:sz w:val="22"/>
          <w:szCs w:val="22"/>
          <w:lang w:val="lt-LT"/>
        </w:rPr>
        <w:t xml:space="preserve"> </w:t>
      </w:r>
      <w:r w:rsidRPr="002F11F7">
        <w:rPr>
          <w:rFonts w:ascii="Times New Roman" w:hAnsi="Times New Roman" w:cs="Times New Roman"/>
          <w:spacing w:val="-2"/>
          <w:sz w:val="22"/>
          <w:szCs w:val="22"/>
          <w:lang w:val="lt-LT"/>
        </w:rPr>
        <w:t>ir įgyvendinimu susijusių teisės aktų nuostatos numato teikti programų atrankoje dalyvaujančioms arba neda</w:t>
      </w:r>
      <w:r w:rsidRPr="002F11F7">
        <w:rPr>
          <w:rFonts w:ascii="Times New Roman" w:hAnsi="Times New Roman" w:cs="Times New Roman"/>
          <w:spacing w:val="-2"/>
          <w:sz w:val="22"/>
          <w:szCs w:val="22"/>
          <w:lang w:val="lt-LT"/>
        </w:rPr>
        <w:softHyphen/>
        <w:t xml:space="preserve">lyvaujančioms šalims, galėsiu teikti tik įpareigotas organizacijos vadovo ar jo įgalioto asmens. Konfidencialią </w:t>
      </w:r>
      <w:r w:rsidRPr="00CF0790">
        <w:rPr>
          <w:rFonts w:ascii="Times New Roman" w:hAnsi="Times New Roman" w:cs="Times New Roman"/>
          <w:sz w:val="22"/>
          <w:szCs w:val="22"/>
          <w:lang w:val="lt-LT"/>
        </w:rPr>
        <w:t>informaciją galėsiu atskleisti tik Lietuvos Respublikos įstatymų nustatytais atvejais.</w:t>
      </w:r>
    </w:p>
    <w:p w:rsidR="004314D5" w:rsidRPr="00CF0790" w:rsidRDefault="004314D5" w:rsidP="005563BB">
      <w:pPr>
        <w:pStyle w:val="Bodytext"/>
        <w:rPr>
          <w:rFonts w:ascii="Times New Roman" w:hAnsi="Times New Roman" w:cs="Times New Roman"/>
          <w:sz w:val="22"/>
          <w:szCs w:val="22"/>
          <w:lang w:val="lt-LT"/>
        </w:rPr>
      </w:pPr>
      <w:r w:rsidRPr="00CF0790">
        <w:rPr>
          <w:rFonts w:ascii="Times New Roman" w:hAnsi="Times New Roman" w:cs="Times New Roman"/>
          <w:sz w:val="22"/>
          <w:szCs w:val="22"/>
          <w:lang w:val="lt-LT"/>
        </w:rPr>
        <w:t>3. Man išaiškinta, kad konfidencialią informaciją sudaro:</w:t>
      </w:r>
    </w:p>
    <w:p w:rsidR="004314D5" w:rsidRPr="00CF0790" w:rsidRDefault="004314D5" w:rsidP="005563BB">
      <w:pPr>
        <w:pStyle w:val="Bodytext"/>
        <w:rPr>
          <w:rFonts w:ascii="Times New Roman" w:hAnsi="Times New Roman" w:cs="Times New Roman"/>
          <w:sz w:val="22"/>
          <w:szCs w:val="22"/>
          <w:lang w:val="lt-LT"/>
        </w:rPr>
      </w:pPr>
      <w:r w:rsidRPr="002F11F7">
        <w:rPr>
          <w:rFonts w:ascii="Times New Roman" w:hAnsi="Times New Roman" w:cs="Times New Roman"/>
          <w:spacing w:val="3"/>
          <w:sz w:val="22"/>
          <w:szCs w:val="22"/>
          <w:lang w:val="lt-LT"/>
        </w:rPr>
        <w:t>3.1. informacija, kurios konfidencialumą nurodė Pareiškėjas ir jos atskleidimas nėra privalomas pagal</w:t>
      </w:r>
      <w:r w:rsidRPr="00CF0790">
        <w:rPr>
          <w:rFonts w:ascii="Times New Roman" w:hAnsi="Times New Roman" w:cs="Times New Roman"/>
          <w:sz w:val="22"/>
          <w:szCs w:val="22"/>
          <w:lang w:val="lt-LT"/>
        </w:rPr>
        <w:t xml:space="preserve"> Lietuvos Respublikos teisės aktus;</w:t>
      </w:r>
    </w:p>
    <w:p w:rsidR="004314D5" w:rsidRPr="00CF0790" w:rsidRDefault="004314D5" w:rsidP="005563BB">
      <w:pPr>
        <w:pStyle w:val="Bodytext"/>
        <w:rPr>
          <w:rFonts w:ascii="Times New Roman" w:hAnsi="Times New Roman" w:cs="Times New Roman"/>
          <w:sz w:val="22"/>
          <w:szCs w:val="22"/>
          <w:lang w:val="lt-LT"/>
        </w:rPr>
      </w:pPr>
      <w:r w:rsidRPr="002F11F7">
        <w:rPr>
          <w:rFonts w:ascii="Times New Roman" w:hAnsi="Times New Roman" w:cs="Times New Roman"/>
          <w:spacing w:val="-1"/>
          <w:sz w:val="22"/>
          <w:szCs w:val="22"/>
          <w:lang w:val="lt-LT"/>
        </w:rPr>
        <w:t>3.2. visa su programos atranka ir vertinimu susijusi informacija ir dokumentai, kuriuos su paraiškų įgyven</w:t>
      </w:r>
      <w:r w:rsidRPr="002F11F7">
        <w:rPr>
          <w:rFonts w:ascii="Times New Roman" w:hAnsi="Times New Roman" w:cs="Times New Roman"/>
          <w:spacing w:val="-1"/>
          <w:sz w:val="22"/>
          <w:szCs w:val="22"/>
          <w:lang w:val="lt-LT"/>
        </w:rPr>
        <w:softHyphen/>
        <w:t>dinimu susijusių teisės aktų nuostatos nenumato teikti atrankos procedūrose dalyvaujančioms arba nedalyvau</w:t>
      </w:r>
      <w:r>
        <w:rPr>
          <w:rFonts w:ascii="Times New Roman" w:hAnsi="Times New Roman" w:cs="Times New Roman"/>
          <w:sz w:val="22"/>
          <w:szCs w:val="22"/>
          <w:lang w:val="lt-LT"/>
        </w:rPr>
        <w:softHyphen/>
      </w:r>
      <w:r w:rsidRPr="00CF0790">
        <w:rPr>
          <w:rFonts w:ascii="Times New Roman" w:hAnsi="Times New Roman" w:cs="Times New Roman"/>
          <w:sz w:val="22"/>
          <w:szCs w:val="22"/>
          <w:lang w:val="lt-LT"/>
        </w:rPr>
        <w:t>jančioms šalims;</w:t>
      </w:r>
    </w:p>
    <w:p w:rsidR="004314D5" w:rsidRPr="00CF0790" w:rsidRDefault="004314D5" w:rsidP="005563BB">
      <w:pPr>
        <w:pStyle w:val="Bodytext"/>
        <w:rPr>
          <w:rFonts w:ascii="Times New Roman" w:hAnsi="Times New Roman" w:cs="Times New Roman"/>
          <w:sz w:val="22"/>
          <w:szCs w:val="22"/>
          <w:u w:val="single"/>
          <w:lang w:val="lt-LT"/>
        </w:rPr>
      </w:pPr>
      <w:r w:rsidRPr="00CF0790">
        <w:rPr>
          <w:rFonts w:ascii="Times New Roman" w:hAnsi="Times New Roman" w:cs="Times New Roman"/>
          <w:sz w:val="22"/>
          <w:szCs w:val="22"/>
          <w:lang w:val="lt-LT"/>
        </w:rPr>
        <w:t>3.3. informacija, jeigu jos atskleidimas prieštarauja įstatymams, daro nuostolių teisėtiems šalių komerci</w:t>
      </w:r>
      <w:r>
        <w:rPr>
          <w:rFonts w:ascii="Times New Roman" w:hAnsi="Times New Roman" w:cs="Times New Roman"/>
          <w:sz w:val="22"/>
          <w:szCs w:val="22"/>
          <w:lang w:val="lt-LT"/>
        </w:rPr>
        <w:softHyphen/>
      </w:r>
      <w:r w:rsidRPr="00CF0790">
        <w:rPr>
          <w:rFonts w:ascii="Times New Roman" w:hAnsi="Times New Roman" w:cs="Times New Roman"/>
          <w:sz w:val="22"/>
          <w:szCs w:val="22"/>
          <w:lang w:val="lt-LT"/>
        </w:rPr>
        <w:t>niams interesams arba trukdo užtikrinti sąžiningą konkurenciją.</w:t>
      </w:r>
    </w:p>
    <w:p w:rsidR="004314D5" w:rsidRPr="00CF0790" w:rsidRDefault="004314D5" w:rsidP="005563BB">
      <w:pPr>
        <w:pStyle w:val="Bodytext"/>
        <w:rPr>
          <w:rFonts w:ascii="Times New Roman" w:hAnsi="Times New Roman" w:cs="Times New Roman"/>
          <w:sz w:val="22"/>
          <w:szCs w:val="22"/>
          <w:lang w:val="lt-LT"/>
        </w:rPr>
      </w:pPr>
      <w:r w:rsidRPr="002F11F7">
        <w:rPr>
          <w:rFonts w:ascii="Times New Roman" w:hAnsi="Times New Roman" w:cs="Times New Roman"/>
          <w:spacing w:val="-1"/>
          <w:sz w:val="22"/>
          <w:szCs w:val="22"/>
          <w:lang w:val="lt-LT"/>
        </w:rPr>
        <w:t>4. Esu įspėtas, kad, pažeidęs šį pasižadėjimą, turėsiu atlyginti perkančiajai organizacijai ir tiekėjams pada</w:t>
      </w:r>
      <w:r>
        <w:rPr>
          <w:rFonts w:ascii="Times New Roman" w:hAnsi="Times New Roman" w:cs="Times New Roman"/>
          <w:sz w:val="22"/>
          <w:szCs w:val="22"/>
          <w:lang w:val="lt-LT"/>
        </w:rPr>
        <w:softHyphen/>
      </w:r>
      <w:r w:rsidRPr="00CF0790">
        <w:rPr>
          <w:rFonts w:ascii="Times New Roman" w:hAnsi="Times New Roman" w:cs="Times New Roman"/>
          <w:sz w:val="22"/>
          <w:szCs w:val="22"/>
          <w:lang w:val="lt-LT"/>
        </w:rPr>
        <w:t>rytus nuostolius.</w:t>
      </w:r>
    </w:p>
    <w:p w:rsidR="004314D5" w:rsidRPr="00CF0790" w:rsidRDefault="004314D5" w:rsidP="005563BB">
      <w:pPr>
        <w:pStyle w:val="Bodytext"/>
        <w:rPr>
          <w:rFonts w:ascii="Times New Roman" w:hAnsi="Times New Roman" w:cs="Times New Roman"/>
          <w:sz w:val="22"/>
          <w:szCs w:val="22"/>
          <w:lang w:val="lt-LT"/>
        </w:rPr>
      </w:pPr>
    </w:p>
    <w:p w:rsidR="004314D5" w:rsidRPr="00E906C6" w:rsidRDefault="004314D5" w:rsidP="005563BB">
      <w:pPr>
        <w:pStyle w:val="Bodytext"/>
        <w:rPr>
          <w:rFonts w:ascii="Times New Roman" w:hAnsi="Times New Roman" w:cs="Times New Roman"/>
          <w:sz w:val="24"/>
          <w:szCs w:val="24"/>
          <w:lang w:val="lt-LT"/>
        </w:rPr>
      </w:pPr>
    </w:p>
    <w:p w:rsidR="004314D5" w:rsidRPr="00E906C6" w:rsidRDefault="004314D5" w:rsidP="005563BB">
      <w:pPr>
        <w:pStyle w:val="Bodytext"/>
        <w:rPr>
          <w:rFonts w:ascii="Times New Roman" w:hAnsi="Times New Roman" w:cs="Times New Roman"/>
          <w:sz w:val="24"/>
          <w:szCs w:val="24"/>
          <w:lang w:val="lt-LT"/>
        </w:rPr>
      </w:pPr>
      <w:r>
        <w:rPr>
          <w:rFonts w:ascii="Times New Roman" w:hAnsi="Times New Roman" w:cs="Times New Roman"/>
          <w:sz w:val="24"/>
          <w:szCs w:val="24"/>
          <w:lang w:val="lt-LT"/>
        </w:rPr>
        <w:t>___________________</w:t>
      </w:r>
      <w:r w:rsidRPr="00E906C6">
        <w:rPr>
          <w:rFonts w:ascii="Times New Roman" w:hAnsi="Times New Roman" w:cs="Times New Roman"/>
          <w:sz w:val="24"/>
          <w:szCs w:val="24"/>
          <w:lang w:val="lt-LT"/>
        </w:rPr>
        <w:tab/>
      </w:r>
      <w:r w:rsidRPr="00E906C6">
        <w:rPr>
          <w:rFonts w:ascii="Times New Roman" w:hAnsi="Times New Roman" w:cs="Times New Roman"/>
          <w:sz w:val="24"/>
          <w:szCs w:val="24"/>
          <w:lang w:val="lt-LT"/>
        </w:rPr>
        <w:tab/>
        <w:t>_______________________</w:t>
      </w:r>
    </w:p>
    <w:p w:rsidR="004314D5" w:rsidRPr="00801CF7" w:rsidRDefault="004314D5" w:rsidP="005563BB">
      <w:pPr>
        <w:pStyle w:val="Bodytext"/>
        <w:rPr>
          <w:rFonts w:ascii="Times New Roman" w:hAnsi="Times New Roman" w:cs="Times New Roman"/>
          <w:sz w:val="22"/>
          <w:szCs w:val="22"/>
          <w:lang w:val="lt-LT"/>
        </w:rPr>
      </w:pPr>
      <w:r>
        <w:rPr>
          <w:rFonts w:ascii="Times New Roman" w:hAnsi="Times New Roman" w:cs="Times New Roman"/>
          <w:i/>
          <w:iCs/>
          <w:sz w:val="22"/>
          <w:szCs w:val="22"/>
          <w:lang w:val="lt-LT"/>
        </w:rPr>
        <w:t xml:space="preserve">      </w:t>
      </w:r>
      <w:r w:rsidRPr="00801CF7">
        <w:rPr>
          <w:rFonts w:ascii="Times New Roman" w:hAnsi="Times New Roman" w:cs="Times New Roman"/>
          <w:i/>
          <w:iCs/>
          <w:sz w:val="22"/>
          <w:szCs w:val="22"/>
          <w:lang w:val="lt-LT"/>
        </w:rPr>
        <w:t>(Vardas, pavardė)</w:t>
      </w:r>
      <w:r w:rsidRPr="00801CF7">
        <w:rPr>
          <w:rFonts w:ascii="Times New Roman" w:hAnsi="Times New Roman" w:cs="Times New Roman"/>
          <w:i/>
          <w:iCs/>
          <w:sz w:val="22"/>
          <w:szCs w:val="22"/>
          <w:lang w:val="lt-LT"/>
        </w:rPr>
        <w:tab/>
      </w:r>
      <w:r>
        <w:rPr>
          <w:rFonts w:ascii="Times New Roman" w:hAnsi="Times New Roman" w:cs="Times New Roman"/>
          <w:i/>
          <w:iCs/>
          <w:sz w:val="22"/>
          <w:szCs w:val="22"/>
          <w:lang w:val="lt-LT"/>
        </w:rPr>
        <w:tab/>
      </w:r>
      <w:r w:rsidRPr="00801CF7">
        <w:rPr>
          <w:rFonts w:ascii="Times New Roman" w:hAnsi="Times New Roman" w:cs="Times New Roman"/>
          <w:i/>
          <w:iCs/>
          <w:sz w:val="22"/>
          <w:szCs w:val="22"/>
          <w:lang w:val="lt-LT"/>
        </w:rPr>
        <w:tab/>
      </w:r>
      <w:r>
        <w:rPr>
          <w:rFonts w:ascii="Times New Roman" w:hAnsi="Times New Roman" w:cs="Times New Roman"/>
          <w:i/>
          <w:iCs/>
          <w:sz w:val="22"/>
          <w:szCs w:val="22"/>
          <w:lang w:val="lt-LT"/>
        </w:rPr>
        <w:t xml:space="preserve">        </w:t>
      </w:r>
      <w:r w:rsidRPr="00801CF7">
        <w:rPr>
          <w:rFonts w:ascii="Times New Roman" w:hAnsi="Times New Roman" w:cs="Times New Roman"/>
          <w:i/>
          <w:iCs/>
          <w:sz w:val="22"/>
          <w:szCs w:val="22"/>
          <w:lang w:val="lt-LT"/>
        </w:rPr>
        <w:t xml:space="preserve">        (Parašas)</w:t>
      </w:r>
    </w:p>
    <w:p w:rsidR="004314D5" w:rsidRPr="00801CF7" w:rsidRDefault="004314D5" w:rsidP="005563BB">
      <w:pPr>
        <w:pStyle w:val="Bodytext"/>
        <w:rPr>
          <w:rFonts w:ascii="Times New Roman" w:hAnsi="Times New Roman" w:cs="Times New Roman"/>
          <w:sz w:val="22"/>
          <w:szCs w:val="22"/>
          <w:lang w:val="lt-LT"/>
        </w:rPr>
      </w:pPr>
    </w:p>
    <w:p w:rsidR="004314D5" w:rsidRPr="00CF0790" w:rsidRDefault="004314D5" w:rsidP="005563BB">
      <w:pPr>
        <w:pStyle w:val="Bodytext"/>
        <w:rPr>
          <w:rFonts w:ascii="Times New Roman" w:hAnsi="Times New Roman" w:cs="Times New Roman"/>
          <w:i/>
          <w:iCs/>
          <w:sz w:val="22"/>
          <w:szCs w:val="22"/>
          <w:lang w:val="lt-LT"/>
        </w:rPr>
      </w:pPr>
      <w:r w:rsidRPr="00E906C6">
        <w:rPr>
          <w:rFonts w:ascii="Times New Roman" w:hAnsi="Times New Roman" w:cs="Times New Roman"/>
          <w:sz w:val="24"/>
          <w:szCs w:val="24"/>
          <w:lang w:val="lt-LT"/>
        </w:rPr>
        <w:tab/>
      </w:r>
      <w:r w:rsidRPr="00E906C6">
        <w:rPr>
          <w:rFonts w:ascii="Times New Roman" w:hAnsi="Times New Roman" w:cs="Times New Roman"/>
          <w:sz w:val="24"/>
          <w:szCs w:val="24"/>
          <w:lang w:val="lt-LT"/>
        </w:rPr>
        <w:tab/>
      </w:r>
      <w:r w:rsidRPr="00E906C6">
        <w:rPr>
          <w:rFonts w:ascii="Times New Roman" w:hAnsi="Times New Roman" w:cs="Times New Roman"/>
          <w:sz w:val="24"/>
          <w:szCs w:val="24"/>
          <w:lang w:val="lt-LT"/>
        </w:rPr>
        <w:tab/>
      </w:r>
      <w:r w:rsidRPr="00CF0790">
        <w:rPr>
          <w:rFonts w:ascii="Times New Roman" w:hAnsi="Times New Roman" w:cs="Times New Roman"/>
          <w:sz w:val="22"/>
          <w:szCs w:val="22"/>
          <w:lang w:val="lt-LT"/>
        </w:rPr>
        <w:tab/>
      </w:r>
      <w:r w:rsidRPr="00CF0790">
        <w:rPr>
          <w:rFonts w:ascii="Times New Roman" w:hAnsi="Times New Roman" w:cs="Times New Roman"/>
          <w:sz w:val="22"/>
          <w:szCs w:val="22"/>
          <w:lang w:val="lt-LT"/>
        </w:rPr>
        <w:tab/>
      </w:r>
      <w:r w:rsidRPr="00CF0790">
        <w:rPr>
          <w:rFonts w:ascii="Times New Roman" w:hAnsi="Times New Roman" w:cs="Times New Roman"/>
          <w:sz w:val="22"/>
          <w:szCs w:val="22"/>
          <w:lang w:val="lt-LT"/>
        </w:rPr>
        <w:tab/>
      </w:r>
    </w:p>
    <w:p w:rsidR="004314D5" w:rsidRPr="00CF0790" w:rsidRDefault="004314D5" w:rsidP="005563BB">
      <w:pPr>
        <w:pStyle w:val="Bodytext"/>
        <w:ind w:firstLine="0"/>
        <w:jc w:val="center"/>
        <w:rPr>
          <w:rFonts w:ascii="Times New Roman" w:hAnsi="Times New Roman" w:cs="Times New Roman"/>
          <w:i/>
          <w:iCs/>
          <w:sz w:val="22"/>
          <w:szCs w:val="22"/>
          <w:lang w:val="lt-LT"/>
        </w:rPr>
      </w:pPr>
      <w:r w:rsidRPr="00CF0790">
        <w:rPr>
          <w:rFonts w:ascii="Times New Roman" w:hAnsi="Times New Roman" w:cs="Times New Roman"/>
          <w:i/>
          <w:iCs/>
          <w:sz w:val="22"/>
          <w:szCs w:val="22"/>
          <w:lang w:val="lt-LT"/>
        </w:rPr>
        <w:t>_________________________________</w:t>
      </w:r>
    </w:p>
    <w:p w:rsidR="004314D5" w:rsidRPr="002F11F7" w:rsidRDefault="004314D5" w:rsidP="005563BB">
      <w:pPr>
        <w:pStyle w:val="Bodytext"/>
        <w:jc w:val="right"/>
        <w:rPr>
          <w:rFonts w:ascii="Times New Roman" w:hAnsi="Times New Roman" w:cs="Times New Roman"/>
          <w:b/>
          <w:bCs/>
          <w:sz w:val="22"/>
          <w:szCs w:val="22"/>
        </w:rPr>
      </w:pPr>
      <w:r>
        <w:rPr>
          <w:rFonts w:ascii="Times New Roman" w:hAnsi="Times New Roman" w:cs="Times New Roman"/>
          <w:i/>
          <w:iCs/>
          <w:sz w:val="22"/>
          <w:szCs w:val="22"/>
          <w:lang w:val="lt-LT"/>
        </w:rPr>
        <w:br w:type="page"/>
      </w:r>
      <w:r w:rsidRPr="002F11F7">
        <w:rPr>
          <w:rFonts w:ascii="Times New Roman" w:hAnsi="Times New Roman" w:cs="Times New Roman"/>
          <w:b/>
          <w:bCs/>
          <w:sz w:val="22"/>
          <w:szCs w:val="22"/>
        </w:rPr>
        <w:t xml:space="preserve">2 Priedas </w:t>
      </w:r>
    </w:p>
    <w:p w:rsidR="004314D5" w:rsidRDefault="004314D5" w:rsidP="005563BB">
      <w:pPr>
        <w:pStyle w:val="Bodytext"/>
        <w:jc w:val="right"/>
        <w:rPr>
          <w:rFonts w:ascii="Times New Roman" w:hAnsi="Times New Roman" w:cs="Times New Roman"/>
          <w:sz w:val="22"/>
          <w:szCs w:val="22"/>
        </w:rPr>
      </w:pPr>
    </w:p>
    <w:p w:rsidR="004314D5" w:rsidRPr="002F11F7" w:rsidRDefault="004314D5" w:rsidP="005563BB">
      <w:pPr>
        <w:pStyle w:val="Bodytext"/>
        <w:jc w:val="right"/>
        <w:rPr>
          <w:rFonts w:ascii="Times New Roman" w:hAnsi="Times New Roman" w:cs="Times New Roman"/>
          <w:sz w:val="22"/>
          <w:szCs w:val="22"/>
        </w:rPr>
      </w:pPr>
    </w:p>
    <w:p w:rsidR="004314D5" w:rsidRPr="002F11F7" w:rsidRDefault="004314D5" w:rsidP="005563BB">
      <w:pPr>
        <w:pStyle w:val="Bodytext"/>
        <w:jc w:val="center"/>
        <w:rPr>
          <w:rFonts w:ascii="Times New Roman" w:hAnsi="Times New Roman" w:cs="Times New Roman"/>
          <w:b/>
          <w:bCs/>
          <w:sz w:val="22"/>
          <w:szCs w:val="22"/>
          <w:lang w:val="lt-LT"/>
        </w:rPr>
      </w:pPr>
      <w:r w:rsidRPr="002F11F7">
        <w:rPr>
          <w:rFonts w:ascii="Times New Roman" w:hAnsi="Times New Roman" w:cs="Times New Roman"/>
          <w:b/>
          <w:bCs/>
          <w:sz w:val="22"/>
          <w:szCs w:val="22"/>
          <w:lang w:val="lt-LT"/>
        </w:rPr>
        <w:t>PAGĖGIŲ SAVIVALDYBĖS ADMINISTRACIJA</w:t>
      </w:r>
    </w:p>
    <w:p w:rsidR="004314D5" w:rsidRPr="002F11F7" w:rsidRDefault="004314D5" w:rsidP="005563BB">
      <w:pPr>
        <w:pStyle w:val="CentrBoldm"/>
        <w:rPr>
          <w:rFonts w:ascii="Times New Roman" w:hAnsi="Times New Roman" w:cs="Times New Roman"/>
          <w:sz w:val="22"/>
          <w:szCs w:val="22"/>
          <w:lang w:val="lt-LT"/>
        </w:rPr>
      </w:pPr>
      <w:r w:rsidRPr="002F11F7">
        <w:rPr>
          <w:rFonts w:ascii="Times New Roman" w:hAnsi="Times New Roman" w:cs="Times New Roman"/>
          <w:b w:val="0"/>
          <w:bCs w:val="0"/>
          <w:sz w:val="22"/>
          <w:szCs w:val="22"/>
          <w:lang w:val="lt-LT"/>
        </w:rPr>
        <w:t>________________________________________________________________________________</w:t>
      </w:r>
    </w:p>
    <w:p w:rsidR="004314D5" w:rsidRPr="002F11F7" w:rsidRDefault="004314D5" w:rsidP="005563BB">
      <w:pPr>
        <w:pStyle w:val="CentrBoldm"/>
        <w:rPr>
          <w:rFonts w:ascii="Times New Roman" w:hAnsi="Times New Roman" w:cs="Times New Roman"/>
          <w:b w:val="0"/>
          <w:bCs w:val="0"/>
          <w:sz w:val="22"/>
          <w:szCs w:val="22"/>
          <w:lang w:val="lt-LT"/>
        </w:rPr>
      </w:pPr>
      <w:r w:rsidRPr="002F11F7">
        <w:rPr>
          <w:rFonts w:ascii="Times New Roman" w:hAnsi="Times New Roman" w:cs="Times New Roman"/>
          <w:b w:val="0"/>
          <w:bCs w:val="0"/>
          <w:i/>
          <w:iCs/>
          <w:sz w:val="22"/>
          <w:szCs w:val="22"/>
          <w:lang w:val="lt-LT"/>
        </w:rPr>
        <w:t>(Komisiją sudariusios organizacijos pavadinimas)</w:t>
      </w:r>
    </w:p>
    <w:p w:rsidR="004314D5" w:rsidRPr="002F11F7" w:rsidRDefault="004314D5" w:rsidP="005563BB">
      <w:pPr>
        <w:pStyle w:val="CentrBoldm"/>
        <w:rPr>
          <w:rFonts w:ascii="Times New Roman" w:hAnsi="Times New Roman" w:cs="Times New Roman"/>
          <w:b w:val="0"/>
          <w:bCs w:val="0"/>
          <w:sz w:val="22"/>
          <w:szCs w:val="22"/>
          <w:lang w:val="lt-LT"/>
        </w:rPr>
      </w:pPr>
    </w:p>
    <w:p w:rsidR="004314D5" w:rsidRPr="002F11F7" w:rsidRDefault="004314D5" w:rsidP="005563BB">
      <w:pPr>
        <w:pStyle w:val="CentrBoldm"/>
        <w:rPr>
          <w:rFonts w:ascii="Times New Roman" w:hAnsi="Times New Roman" w:cs="Times New Roman"/>
          <w:b w:val="0"/>
          <w:bCs w:val="0"/>
          <w:sz w:val="22"/>
          <w:szCs w:val="22"/>
          <w:lang w:val="lt-LT"/>
        </w:rPr>
      </w:pPr>
    </w:p>
    <w:p w:rsidR="004314D5" w:rsidRPr="002F11F7" w:rsidRDefault="004314D5" w:rsidP="005563BB">
      <w:pPr>
        <w:pStyle w:val="CentrBoldm"/>
        <w:rPr>
          <w:rFonts w:ascii="Times New Roman" w:hAnsi="Times New Roman" w:cs="Times New Roman"/>
          <w:b w:val="0"/>
          <w:bCs w:val="0"/>
          <w:sz w:val="22"/>
          <w:szCs w:val="22"/>
          <w:lang w:val="lt-LT"/>
        </w:rPr>
      </w:pPr>
      <w:r w:rsidRPr="002F11F7">
        <w:rPr>
          <w:rFonts w:ascii="Times New Roman" w:hAnsi="Times New Roman" w:cs="Times New Roman"/>
          <w:b w:val="0"/>
          <w:bCs w:val="0"/>
          <w:sz w:val="22"/>
          <w:szCs w:val="22"/>
          <w:lang w:val="lt-LT"/>
        </w:rPr>
        <w:t>________________________________________________________________________________</w:t>
      </w:r>
    </w:p>
    <w:p w:rsidR="004314D5" w:rsidRPr="002F11F7" w:rsidRDefault="004314D5" w:rsidP="005563BB">
      <w:pPr>
        <w:pStyle w:val="CentrBoldm"/>
        <w:rPr>
          <w:rFonts w:ascii="Times New Roman" w:hAnsi="Times New Roman" w:cs="Times New Roman"/>
          <w:sz w:val="22"/>
          <w:szCs w:val="22"/>
          <w:lang w:val="lt-LT"/>
        </w:rPr>
      </w:pPr>
      <w:r w:rsidRPr="002F11F7">
        <w:rPr>
          <w:rFonts w:ascii="Times New Roman" w:hAnsi="Times New Roman" w:cs="Times New Roman"/>
          <w:b w:val="0"/>
          <w:bCs w:val="0"/>
          <w:i/>
          <w:iCs/>
          <w:sz w:val="22"/>
          <w:szCs w:val="22"/>
          <w:lang w:val="lt-LT"/>
        </w:rPr>
        <w:t>(Komisijos pirmininko, nario ar eksperto vardas ir pavardė)</w:t>
      </w:r>
    </w:p>
    <w:p w:rsidR="004314D5" w:rsidRPr="002F11F7" w:rsidRDefault="004314D5" w:rsidP="005563BB">
      <w:pPr>
        <w:pStyle w:val="CentrBoldm"/>
        <w:rPr>
          <w:rFonts w:ascii="Times New Roman" w:hAnsi="Times New Roman" w:cs="Times New Roman"/>
          <w:sz w:val="22"/>
          <w:szCs w:val="22"/>
          <w:lang w:val="lt-LT"/>
        </w:rPr>
      </w:pPr>
    </w:p>
    <w:p w:rsidR="004314D5" w:rsidRPr="002F11F7" w:rsidRDefault="004314D5" w:rsidP="005563BB">
      <w:pPr>
        <w:pStyle w:val="CentrBoldm"/>
        <w:outlineLvl w:val="0"/>
        <w:rPr>
          <w:rFonts w:ascii="Times New Roman" w:hAnsi="Times New Roman" w:cs="Times New Roman"/>
          <w:sz w:val="22"/>
          <w:szCs w:val="22"/>
          <w:lang w:val="lt-LT"/>
        </w:rPr>
      </w:pPr>
      <w:r w:rsidRPr="002F11F7">
        <w:rPr>
          <w:rFonts w:ascii="Times New Roman" w:hAnsi="Times New Roman" w:cs="Times New Roman"/>
          <w:caps/>
          <w:sz w:val="22"/>
          <w:szCs w:val="22"/>
          <w:lang w:val="lt-LT"/>
        </w:rPr>
        <w:t>ATRANKOS komisijos PIRMININKO, nario AR eksperto</w:t>
      </w:r>
    </w:p>
    <w:p w:rsidR="004314D5" w:rsidRPr="002F11F7" w:rsidRDefault="004314D5" w:rsidP="005563BB">
      <w:pPr>
        <w:pStyle w:val="CentrBoldm"/>
        <w:rPr>
          <w:rFonts w:ascii="Times New Roman" w:hAnsi="Times New Roman" w:cs="Times New Roman"/>
          <w:sz w:val="22"/>
          <w:szCs w:val="22"/>
          <w:lang w:val="lt-LT"/>
        </w:rPr>
      </w:pPr>
      <w:r w:rsidRPr="002F11F7">
        <w:rPr>
          <w:rFonts w:ascii="Times New Roman" w:hAnsi="Times New Roman" w:cs="Times New Roman"/>
          <w:sz w:val="22"/>
          <w:szCs w:val="22"/>
          <w:lang w:val="lt-LT"/>
        </w:rPr>
        <w:t>NEŠALIŠKUMO DEKLARACIJA</w:t>
      </w:r>
    </w:p>
    <w:p w:rsidR="004314D5" w:rsidRPr="002F11F7" w:rsidRDefault="004314D5" w:rsidP="005563BB">
      <w:pPr>
        <w:pStyle w:val="CentrBoldm"/>
        <w:rPr>
          <w:rFonts w:ascii="Times New Roman" w:hAnsi="Times New Roman" w:cs="Times New Roman"/>
          <w:sz w:val="22"/>
          <w:szCs w:val="22"/>
          <w:lang w:val="lt-LT"/>
        </w:rPr>
      </w:pPr>
    </w:p>
    <w:p w:rsidR="004314D5" w:rsidRPr="002F11F7" w:rsidRDefault="004314D5" w:rsidP="005563BB">
      <w:pPr>
        <w:pStyle w:val="CentrBoldm"/>
        <w:rPr>
          <w:rFonts w:ascii="Times New Roman" w:hAnsi="Times New Roman" w:cs="Times New Roman"/>
          <w:b w:val="0"/>
          <w:bCs w:val="0"/>
          <w:sz w:val="22"/>
          <w:szCs w:val="22"/>
          <w:lang w:val="lt-LT"/>
        </w:rPr>
      </w:pPr>
      <w:r w:rsidRPr="002F11F7">
        <w:rPr>
          <w:rFonts w:ascii="Times New Roman" w:hAnsi="Times New Roman" w:cs="Times New Roman"/>
          <w:b w:val="0"/>
          <w:bCs w:val="0"/>
          <w:sz w:val="22"/>
          <w:szCs w:val="22"/>
          <w:lang w:val="lt-LT"/>
        </w:rPr>
        <w:t>20........m. _____________d. Nr. ______</w:t>
      </w:r>
    </w:p>
    <w:p w:rsidR="004314D5" w:rsidRPr="002F11F7" w:rsidRDefault="004314D5" w:rsidP="005563BB">
      <w:pPr>
        <w:pStyle w:val="CentrBoldm"/>
        <w:rPr>
          <w:rFonts w:ascii="Times New Roman" w:hAnsi="Times New Roman" w:cs="Times New Roman"/>
          <w:b w:val="0"/>
          <w:bCs w:val="0"/>
          <w:sz w:val="22"/>
          <w:szCs w:val="22"/>
          <w:lang w:val="lt-LT"/>
        </w:rPr>
      </w:pPr>
    </w:p>
    <w:p w:rsidR="004314D5" w:rsidRPr="002F11F7" w:rsidRDefault="004314D5" w:rsidP="005563BB">
      <w:pPr>
        <w:pStyle w:val="CentrBoldm"/>
        <w:rPr>
          <w:rFonts w:ascii="Times New Roman" w:hAnsi="Times New Roman" w:cs="Times New Roman"/>
          <w:b w:val="0"/>
          <w:bCs w:val="0"/>
          <w:sz w:val="22"/>
          <w:szCs w:val="22"/>
          <w:lang w:val="lt-LT"/>
        </w:rPr>
      </w:pPr>
      <w:r w:rsidRPr="002F11F7">
        <w:rPr>
          <w:rFonts w:ascii="Times New Roman" w:hAnsi="Times New Roman" w:cs="Times New Roman"/>
          <w:b w:val="0"/>
          <w:bCs w:val="0"/>
          <w:sz w:val="22"/>
          <w:szCs w:val="22"/>
          <w:lang w:val="lt-LT"/>
        </w:rPr>
        <w:t>__________</w:t>
      </w:r>
      <w:r w:rsidRPr="002F11F7">
        <w:rPr>
          <w:rFonts w:ascii="Times New Roman" w:hAnsi="Times New Roman" w:cs="Times New Roman"/>
          <w:b w:val="0"/>
          <w:bCs w:val="0"/>
          <w:sz w:val="22"/>
          <w:szCs w:val="22"/>
          <w:u w:val="single"/>
          <w:lang w:val="lt-LT"/>
        </w:rPr>
        <w:t>PAGĖGIAI____________</w:t>
      </w:r>
    </w:p>
    <w:p w:rsidR="004314D5" w:rsidRPr="002F11F7" w:rsidRDefault="004314D5" w:rsidP="005563BB">
      <w:pPr>
        <w:pStyle w:val="CentrBoldm"/>
        <w:rPr>
          <w:rFonts w:ascii="Times New Roman" w:hAnsi="Times New Roman" w:cs="Times New Roman"/>
          <w:b w:val="0"/>
          <w:bCs w:val="0"/>
          <w:sz w:val="22"/>
          <w:szCs w:val="22"/>
          <w:lang w:val="lt-LT"/>
        </w:rPr>
      </w:pPr>
      <w:r w:rsidRPr="002F11F7">
        <w:rPr>
          <w:rFonts w:ascii="Times New Roman" w:hAnsi="Times New Roman" w:cs="Times New Roman"/>
          <w:b w:val="0"/>
          <w:bCs w:val="0"/>
          <w:i/>
          <w:iCs/>
          <w:sz w:val="22"/>
          <w:szCs w:val="22"/>
          <w:lang w:val="lt-LT"/>
        </w:rPr>
        <w:t>(Vietovės pavadinimas)</w:t>
      </w:r>
    </w:p>
    <w:p w:rsidR="004314D5" w:rsidRPr="002F11F7" w:rsidRDefault="004314D5" w:rsidP="005563BB">
      <w:pPr>
        <w:pStyle w:val="Bodytext"/>
        <w:rPr>
          <w:rFonts w:ascii="Times New Roman" w:hAnsi="Times New Roman" w:cs="Times New Roman"/>
          <w:sz w:val="22"/>
          <w:szCs w:val="22"/>
          <w:lang w:val="lt-LT"/>
        </w:rPr>
      </w:pPr>
    </w:p>
    <w:p w:rsidR="004314D5" w:rsidRPr="002F11F7" w:rsidRDefault="004314D5" w:rsidP="005563BB">
      <w:pPr>
        <w:pStyle w:val="Bodytext"/>
        <w:rPr>
          <w:rFonts w:ascii="Times New Roman" w:hAnsi="Times New Roman" w:cs="Times New Roman"/>
          <w:sz w:val="22"/>
          <w:szCs w:val="22"/>
          <w:lang w:val="lt-LT"/>
        </w:rPr>
      </w:pPr>
    </w:p>
    <w:p w:rsidR="004314D5" w:rsidRPr="002F11F7" w:rsidRDefault="004314D5" w:rsidP="005563BB">
      <w:pPr>
        <w:pStyle w:val="Bodytext"/>
        <w:rPr>
          <w:rFonts w:ascii="Times New Roman" w:hAnsi="Times New Roman" w:cs="Times New Roman"/>
          <w:sz w:val="22"/>
          <w:szCs w:val="22"/>
          <w:lang w:val="lt-LT"/>
        </w:rPr>
      </w:pPr>
      <w:r w:rsidRPr="002F11F7">
        <w:rPr>
          <w:rFonts w:ascii="Times New Roman" w:hAnsi="Times New Roman" w:cs="Times New Roman"/>
          <w:b/>
          <w:bCs/>
          <w:sz w:val="22"/>
          <w:szCs w:val="22"/>
          <w:lang w:val="lt-LT"/>
        </w:rPr>
        <w:t>Būdamas Pagėgių savivaldybės smulkaus ir vidutinio verslo rėmimo</w:t>
      </w:r>
      <w:r w:rsidRPr="002F11F7">
        <w:rPr>
          <w:rFonts w:ascii="Times New Roman" w:hAnsi="Times New Roman" w:cs="Times New Roman"/>
          <w:b/>
          <w:bCs/>
          <w:color w:val="000000"/>
          <w:sz w:val="22"/>
          <w:szCs w:val="22"/>
          <w:lang w:val="lt-LT"/>
        </w:rPr>
        <w:t>, paraiškų atrankos</w:t>
      </w:r>
      <w:r w:rsidRPr="002F11F7">
        <w:rPr>
          <w:rFonts w:ascii="Times New Roman" w:hAnsi="Times New Roman" w:cs="Times New Roman"/>
          <w:b/>
          <w:bCs/>
          <w:spacing w:val="-2"/>
          <w:sz w:val="22"/>
          <w:szCs w:val="22"/>
          <w:lang w:val="lt-LT"/>
        </w:rPr>
        <w:t xml:space="preserve"> komisijos</w:t>
      </w:r>
      <w:r w:rsidRPr="002F11F7">
        <w:rPr>
          <w:rFonts w:ascii="Times New Roman" w:hAnsi="Times New Roman" w:cs="Times New Roman"/>
          <w:spacing w:val="-2"/>
          <w:sz w:val="22"/>
          <w:szCs w:val="22"/>
          <w:lang w:val="lt-LT"/>
        </w:rPr>
        <w:t xml:space="preserve">  ..............................................................</w:t>
      </w:r>
      <w:r w:rsidRPr="002F11F7">
        <w:rPr>
          <w:rFonts w:ascii="Times New Roman" w:hAnsi="Times New Roman" w:cs="Times New Roman"/>
          <w:sz w:val="22"/>
          <w:szCs w:val="22"/>
          <w:lang w:val="lt-LT"/>
        </w:rPr>
        <w:t xml:space="preserve">, </w:t>
      </w:r>
    </w:p>
    <w:p w:rsidR="004314D5" w:rsidRPr="002F11F7" w:rsidRDefault="004314D5" w:rsidP="005563BB">
      <w:pPr>
        <w:pStyle w:val="Bodytext"/>
        <w:rPr>
          <w:rFonts w:ascii="Times New Roman" w:hAnsi="Times New Roman" w:cs="Times New Roman"/>
          <w:sz w:val="22"/>
          <w:szCs w:val="22"/>
          <w:lang w:val="lt-LT"/>
        </w:rPr>
      </w:pPr>
    </w:p>
    <w:p w:rsidR="004314D5" w:rsidRPr="002F11F7" w:rsidRDefault="004314D5" w:rsidP="005563BB">
      <w:pPr>
        <w:pStyle w:val="Bodytext"/>
        <w:rPr>
          <w:rFonts w:ascii="Times New Roman" w:hAnsi="Times New Roman" w:cs="Times New Roman"/>
          <w:sz w:val="22"/>
          <w:szCs w:val="22"/>
          <w:lang w:val="lt-LT"/>
        </w:rPr>
      </w:pPr>
      <w:r w:rsidRPr="002F11F7">
        <w:rPr>
          <w:rFonts w:ascii="Times New Roman" w:hAnsi="Times New Roman" w:cs="Times New Roman"/>
          <w:b/>
          <w:bCs/>
          <w:sz w:val="22"/>
          <w:szCs w:val="22"/>
          <w:lang w:val="lt-LT"/>
        </w:rPr>
        <w:t>1. Pasižadu:</w:t>
      </w:r>
      <w:r w:rsidRPr="002F11F7">
        <w:rPr>
          <w:rFonts w:ascii="Times New Roman" w:hAnsi="Times New Roman" w:cs="Times New Roman"/>
          <w:i/>
          <w:iCs/>
          <w:sz w:val="22"/>
          <w:szCs w:val="22"/>
          <w:lang w:val="lt-LT"/>
        </w:rPr>
        <w:tab/>
      </w:r>
      <w:r w:rsidRPr="002F11F7">
        <w:rPr>
          <w:rFonts w:ascii="Times New Roman" w:hAnsi="Times New Roman" w:cs="Times New Roman"/>
          <w:i/>
          <w:iCs/>
          <w:sz w:val="22"/>
          <w:szCs w:val="22"/>
          <w:lang w:val="lt-LT"/>
        </w:rPr>
        <w:tab/>
      </w:r>
      <w:r w:rsidRPr="002F11F7">
        <w:rPr>
          <w:rFonts w:ascii="Times New Roman" w:hAnsi="Times New Roman" w:cs="Times New Roman"/>
          <w:i/>
          <w:iCs/>
          <w:sz w:val="22"/>
          <w:szCs w:val="22"/>
          <w:lang w:val="lt-LT"/>
        </w:rPr>
        <w:tab/>
      </w:r>
      <w:r w:rsidRPr="002F11F7">
        <w:rPr>
          <w:rFonts w:ascii="Times New Roman" w:hAnsi="Times New Roman" w:cs="Times New Roman"/>
          <w:i/>
          <w:iCs/>
          <w:sz w:val="22"/>
          <w:szCs w:val="22"/>
          <w:lang w:val="lt-LT"/>
        </w:rPr>
        <w:tab/>
      </w:r>
      <w:r w:rsidRPr="002F11F7">
        <w:rPr>
          <w:rFonts w:ascii="Times New Roman" w:hAnsi="Times New Roman" w:cs="Times New Roman"/>
          <w:i/>
          <w:iCs/>
          <w:sz w:val="22"/>
          <w:szCs w:val="22"/>
          <w:lang w:val="lt-LT"/>
        </w:rPr>
        <w:tab/>
      </w:r>
    </w:p>
    <w:p w:rsidR="004314D5" w:rsidRPr="002F11F7" w:rsidRDefault="004314D5" w:rsidP="005563BB">
      <w:pPr>
        <w:pStyle w:val="Bodytext"/>
        <w:rPr>
          <w:rFonts w:ascii="Times New Roman" w:hAnsi="Times New Roman" w:cs="Times New Roman"/>
          <w:sz w:val="22"/>
          <w:szCs w:val="22"/>
          <w:lang w:val="lt-LT"/>
        </w:rPr>
      </w:pPr>
      <w:r w:rsidRPr="0052148E">
        <w:rPr>
          <w:rFonts w:ascii="Times New Roman" w:hAnsi="Times New Roman" w:cs="Times New Roman"/>
          <w:spacing w:val="-3"/>
          <w:sz w:val="22"/>
          <w:szCs w:val="22"/>
          <w:lang w:val="lt-LT"/>
        </w:rPr>
        <w:t>1.1. Objektyviai, dalykiškai, be išankstinio nusistatymo, vadovaudamasis visų tiekėjų lygiateisiškumo, nedis</w:t>
      </w:r>
      <w:r>
        <w:rPr>
          <w:rFonts w:ascii="Times New Roman" w:hAnsi="Times New Roman" w:cs="Times New Roman"/>
          <w:sz w:val="22"/>
          <w:szCs w:val="22"/>
          <w:lang w:val="lt-LT"/>
        </w:rPr>
        <w:softHyphen/>
      </w:r>
      <w:r w:rsidRPr="0052148E">
        <w:rPr>
          <w:rFonts w:ascii="Times New Roman" w:hAnsi="Times New Roman" w:cs="Times New Roman"/>
          <w:spacing w:val="-2"/>
          <w:sz w:val="22"/>
          <w:szCs w:val="22"/>
          <w:lang w:val="lt-LT"/>
        </w:rPr>
        <w:t xml:space="preserve">kriminavimo, proporcingumo, abipusio pripažinimo ir skaidrumo principais, atlikti Paraiškų atrankos komisijos </w:t>
      </w:r>
      <w:r w:rsidRPr="002F11F7">
        <w:rPr>
          <w:rFonts w:ascii="Times New Roman" w:hAnsi="Times New Roman" w:cs="Times New Roman"/>
          <w:sz w:val="22"/>
          <w:szCs w:val="22"/>
          <w:lang w:val="lt-LT"/>
        </w:rPr>
        <w:t>pirmininko/nario pareigas;</w:t>
      </w:r>
    </w:p>
    <w:p w:rsidR="004314D5" w:rsidRPr="002F11F7" w:rsidRDefault="004314D5" w:rsidP="005563BB">
      <w:pPr>
        <w:pStyle w:val="Bodytext"/>
        <w:rPr>
          <w:rFonts w:ascii="Times New Roman" w:hAnsi="Times New Roman" w:cs="Times New Roman"/>
          <w:sz w:val="22"/>
          <w:szCs w:val="22"/>
          <w:lang w:val="lt-LT"/>
        </w:rPr>
      </w:pPr>
      <w:r w:rsidRPr="002F11F7">
        <w:rPr>
          <w:rFonts w:ascii="Times New Roman" w:hAnsi="Times New Roman" w:cs="Times New Roman"/>
          <w:sz w:val="22"/>
          <w:szCs w:val="22"/>
          <w:lang w:val="lt-LT"/>
        </w:rPr>
        <w:t>2. Paaiškėjus bent vienai iš šių aplinkybių:</w:t>
      </w:r>
    </w:p>
    <w:p w:rsidR="004314D5" w:rsidRPr="002F11F7" w:rsidRDefault="004314D5" w:rsidP="005563BB">
      <w:pPr>
        <w:pStyle w:val="Bodytext"/>
        <w:rPr>
          <w:rFonts w:ascii="Times New Roman" w:hAnsi="Times New Roman" w:cs="Times New Roman"/>
          <w:sz w:val="22"/>
          <w:szCs w:val="22"/>
          <w:lang w:val="lt-LT"/>
        </w:rPr>
      </w:pPr>
      <w:r w:rsidRPr="002F11F7">
        <w:rPr>
          <w:rFonts w:ascii="Times New Roman" w:hAnsi="Times New Roman" w:cs="Times New Roman"/>
          <w:sz w:val="22"/>
          <w:szCs w:val="22"/>
          <w:lang w:val="lt-LT"/>
        </w:rPr>
        <w:t>2.1. paraiškų vertinimo ir atrankos procedūrose kaip Pareiškėjas dalyvauja asmuo, susijęs su manimi san</w:t>
      </w:r>
      <w:r>
        <w:rPr>
          <w:rFonts w:ascii="Times New Roman" w:hAnsi="Times New Roman" w:cs="Times New Roman"/>
          <w:sz w:val="22"/>
          <w:szCs w:val="22"/>
          <w:lang w:val="lt-LT"/>
        </w:rPr>
        <w:softHyphen/>
      </w:r>
      <w:r w:rsidRPr="002F11F7">
        <w:rPr>
          <w:rFonts w:ascii="Times New Roman" w:hAnsi="Times New Roman" w:cs="Times New Roman"/>
          <w:sz w:val="22"/>
          <w:szCs w:val="22"/>
          <w:lang w:val="lt-LT"/>
        </w:rPr>
        <w:t xml:space="preserve">tuokos, artimos giminystės ar svainystės ryšiais, arba juridinis asmuo, kuriam vadovauja toks asmuo; </w:t>
      </w:r>
    </w:p>
    <w:p w:rsidR="004314D5" w:rsidRPr="002F11F7" w:rsidRDefault="004314D5" w:rsidP="005563BB">
      <w:pPr>
        <w:pStyle w:val="Bodytext"/>
        <w:rPr>
          <w:rFonts w:ascii="Times New Roman" w:hAnsi="Times New Roman" w:cs="Times New Roman"/>
          <w:sz w:val="22"/>
          <w:szCs w:val="22"/>
          <w:lang w:val="lt-LT"/>
        </w:rPr>
      </w:pPr>
      <w:r w:rsidRPr="002F11F7">
        <w:rPr>
          <w:rFonts w:ascii="Times New Roman" w:hAnsi="Times New Roman" w:cs="Times New Roman"/>
          <w:sz w:val="22"/>
          <w:szCs w:val="22"/>
          <w:lang w:val="lt-LT"/>
        </w:rPr>
        <w:t>2.2. aš arba Pareiškėjas/asmuo, susijęs su manimi santuokos, artimos giminystės ar svainystės ryšiais:</w:t>
      </w:r>
    </w:p>
    <w:p w:rsidR="004314D5" w:rsidRPr="002F11F7" w:rsidRDefault="004314D5" w:rsidP="005563BB">
      <w:pPr>
        <w:pStyle w:val="Bodytext"/>
        <w:rPr>
          <w:rFonts w:ascii="Times New Roman" w:hAnsi="Times New Roman" w:cs="Times New Roman"/>
          <w:sz w:val="22"/>
          <w:szCs w:val="22"/>
          <w:lang w:val="lt-LT"/>
        </w:rPr>
      </w:pPr>
      <w:r w:rsidRPr="0052148E">
        <w:rPr>
          <w:rFonts w:ascii="Times New Roman" w:hAnsi="Times New Roman" w:cs="Times New Roman"/>
          <w:spacing w:val="-1"/>
          <w:sz w:val="22"/>
          <w:szCs w:val="22"/>
          <w:lang w:val="lt-LT"/>
        </w:rPr>
        <w:t>2.2.1. esu (yra) paraiškų vertinimo ir atrankos procedūrose dalyvaujančio Pareiškėjo/juridinio asmens val</w:t>
      </w:r>
      <w:r>
        <w:rPr>
          <w:rFonts w:ascii="Times New Roman" w:hAnsi="Times New Roman" w:cs="Times New Roman"/>
          <w:sz w:val="22"/>
          <w:szCs w:val="22"/>
          <w:lang w:val="lt-LT"/>
        </w:rPr>
        <w:softHyphen/>
      </w:r>
      <w:r w:rsidRPr="002F11F7">
        <w:rPr>
          <w:rFonts w:ascii="Times New Roman" w:hAnsi="Times New Roman" w:cs="Times New Roman"/>
          <w:sz w:val="22"/>
          <w:szCs w:val="22"/>
          <w:lang w:val="lt-LT"/>
        </w:rPr>
        <w:t xml:space="preserve">dymo organų narys, </w:t>
      </w:r>
    </w:p>
    <w:p w:rsidR="004314D5" w:rsidRPr="002F11F7" w:rsidRDefault="004314D5" w:rsidP="005563BB">
      <w:pPr>
        <w:pStyle w:val="Bodytext"/>
        <w:rPr>
          <w:rFonts w:ascii="Times New Roman" w:hAnsi="Times New Roman" w:cs="Times New Roman"/>
          <w:sz w:val="22"/>
          <w:szCs w:val="22"/>
          <w:lang w:val="lt-LT"/>
        </w:rPr>
      </w:pPr>
      <w:r w:rsidRPr="0052148E">
        <w:rPr>
          <w:rFonts w:ascii="Times New Roman" w:hAnsi="Times New Roman" w:cs="Times New Roman"/>
          <w:spacing w:val="-1"/>
          <w:sz w:val="22"/>
          <w:szCs w:val="22"/>
          <w:lang w:val="lt-LT"/>
        </w:rPr>
        <w:t>2.2.2. turiu(-i) paraiškų vertinimo ir atrankos procedūrose dalyvaujančio Pareiškėjo/ juridinio asmens įsta</w:t>
      </w:r>
      <w:r>
        <w:rPr>
          <w:rFonts w:ascii="Times New Roman" w:hAnsi="Times New Roman" w:cs="Times New Roman"/>
          <w:sz w:val="22"/>
          <w:szCs w:val="22"/>
          <w:lang w:val="lt-LT"/>
        </w:rPr>
        <w:softHyphen/>
      </w:r>
      <w:r w:rsidRPr="002F11F7">
        <w:rPr>
          <w:rFonts w:ascii="Times New Roman" w:hAnsi="Times New Roman" w:cs="Times New Roman"/>
          <w:sz w:val="22"/>
          <w:szCs w:val="22"/>
          <w:lang w:val="lt-LT"/>
        </w:rPr>
        <w:t>tinio kapitalo dalį arba turtinį įnašą jame,</w:t>
      </w:r>
    </w:p>
    <w:p w:rsidR="004314D5" w:rsidRPr="002F11F7" w:rsidRDefault="004314D5" w:rsidP="005563BB">
      <w:pPr>
        <w:pStyle w:val="Bodytext"/>
        <w:rPr>
          <w:rFonts w:ascii="Times New Roman" w:hAnsi="Times New Roman" w:cs="Times New Roman"/>
          <w:sz w:val="22"/>
          <w:szCs w:val="22"/>
          <w:lang w:val="lt-LT"/>
        </w:rPr>
      </w:pPr>
      <w:r w:rsidRPr="002F11F7">
        <w:rPr>
          <w:rFonts w:ascii="Times New Roman" w:hAnsi="Times New Roman" w:cs="Times New Roman"/>
          <w:sz w:val="22"/>
          <w:szCs w:val="22"/>
          <w:lang w:val="lt-LT"/>
        </w:rPr>
        <w:t>2.2.3. gaunu(-a) iš paraiškų vertinimo ir atrankos procedūrose dalyvaujančio Pareiškėjo/juridinio asmens bet kokios rūšies pajamų;</w:t>
      </w:r>
    </w:p>
    <w:p w:rsidR="004314D5" w:rsidRPr="002F11F7" w:rsidRDefault="004314D5" w:rsidP="005563BB">
      <w:pPr>
        <w:pStyle w:val="Bodytext"/>
        <w:rPr>
          <w:rFonts w:ascii="Times New Roman" w:hAnsi="Times New Roman" w:cs="Times New Roman"/>
          <w:sz w:val="22"/>
          <w:szCs w:val="22"/>
          <w:lang w:val="lt-LT"/>
        </w:rPr>
      </w:pPr>
      <w:r w:rsidRPr="002F11F7">
        <w:rPr>
          <w:rFonts w:ascii="Times New Roman" w:hAnsi="Times New Roman" w:cs="Times New Roman"/>
          <w:sz w:val="22"/>
          <w:szCs w:val="22"/>
          <w:lang w:val="lt-LT"/>
        </w:rPr>
        <w:t>2.3. dėl bet kokių kitų aplinkybių negaliu laikytis 1 punkte nustatytų principų, nedelsdamas raštu pranešti apie tai mane Pagėgių savivaldybės smulkaus ir vidutinio verslo rėmimo</w:t>
      </w:r>
      <w:r w:rsidRPr="002F11F7">
        <w:rPr>
          <w:rFonts w:ascii="Times New Roman" w:hAnsi="Times New Roman" w:cs="Times New Roman"/>
          <w:color w:val="000000"/>
          <w:sz w:val="22"/>
          <w:szCs w:val="22"/>
          <w:lang w:val="lt-LT"/>
        </w:rPr>
        <w:t>, paraiškų atrankos</w:t>
      </w:r>
      <w:r w:rsidRPr="002F11F7">
        <w:rPr>
          <w:rFonts w:ascii="Times New Roman" w:hAnsi="Times New Roman" w:cs="Times New Roman"/>
          <w:b/>
          <w:bCs/>
          <w:spacing w:val="-2"/>
          <w:sz w:val="22"/>
          <w:szCs w:val="22"/>
          <w:lang w:val="lt-LT"/>
        </w:rPr>
        <w:t xml:space="preserve"> </w:t>
      </w:r>
      <w:r w:rsidRPr="002F11F7">
        <w:rPr>
          <w:rFonts w:ascii="Times New Roman" w:hAnsi="Times New Roman" w:cs="Times New Roman"/>
          <w:sz w:val="22"/>
          <w:szCs w:val="22"/>
          <w:lang w:val="lt-LT"/>
        </w:rPr>
        <w:t xml:space="preserve"> komisijos pirmi</w:t>
      </w:r>
      <w:r>
        <w:rPr>
          <w:rFonts w:ascii="Times New Roman" w:hAnsi="Times New Roman" w:cs="Times New Roman"/>
          <w:sz w:val="22"/>
          <w:szCs w:val="22"/>
          <w:lang w:val="lt-LT"/>
        </w:rPr>
        <w:softHyphen/>
      </w:r>
      <w:r w:rsidRPr="002F11F7">
        <w:rPr>
          <w:rFonts w:ascii="Times New Roman" w:hAnsi="Times New Roman" w:cs="Times New Roman"/>
          <w:sz w:val="22"/>
          <w:szCs w:val="22"/>
          <w:lang w:val="lt-LT"/>
        </w:rPr>
        <w:t xml:space="preserve">ninku/nariu paskyrusios perkančiosios organizacijos vadovui ir nusišalinti. </w:t>
      </w:r>
    </w:p>
    <w:p w:rsidR="004314D5" w:rsidRPr="002F11F7" w:rsidRDefault="004314D5" w:rsidP="005563BB">
      <w:pPr>
        <w:pStyle w:val="Bodytext"/>
        <w:rPr>
          <w:rFonts w:ascii="Times New Roman" w:hAnsi="Times New Roman" w:cs="Times New Roman"/>
          <w:sz w:val="22"/>
          <w:szCs w:val="22"/>
          <w:lang w:val="lt-LT"/>
        </w:rPr>
      </w:pPr>
      <w:r w:rsidRPr="0052148E">
        <w:rPr>
          <w:rFonts w:ascii="Times New Roman" w:hAnsi="Times New Roman" w:cs="Times New Roman"/>
          <w:spacing w:val="2"/>
          <w:sz w:val="22"/>
          <w:szCs w:val="22"/>
          <w:lang w:val="lt-LT"/>
        </w:rPr>
        <w:t>Man išaiškinta, kad asmenys, susiję su manimi santuokos, artimos giminystės ar svainystės ryšiais, yra:</w:t>
      </w:r>
      <w:r w:rsidRPr="002F11F7">
        <w:rPr>
          <w:rFonts w:ascii="Times New Roman" w:hAnsi="Times New Roman" w:cs="Times New Roman"/>
          <w:sz w:val="22"/>
          <w:szCs w:val="22"/>
          <w:lang w:val="lt-LT"/>
        </w:rPr>
        <w:t xml:space="preserve"> </w:t>
      </w:r>
      <w:r w:rsidRPr="0052148E">
        <w:rPr>
          <w:rFonts w:ascii="Times New Roman" w:hAnsi="Times New Roman" w:cs="Times New Roman"/>
          <w:spacing w:val="-2"/>
          <w:sz w:val="22"/>
          <w:szCs w:val="22"/>
          <w:lang w:val="lt-LT"/>
        </w:rPr>
        <w:t>sutuoktinis, seneliai, tėvai (įtėviai), vaikai (įvaikiai), jų sutuoktiniai, vaikaičiai, broliai, seserys ir jų vaikai, taip</w:t>
      </w:r>
      <w:r w:rsidRPr="002F11F7">
        <w:rPr>
          <w:rFonts w:ascii="Times New Roman" w:hAnsi="Times New Roman" w:cs="Times New Roman"/>
          <w:sz w:val="22"/>
          <w:szCs w:val="22"/>
          <w:lang w:val="lt-LT"/>
        </w:rPr>
        <w:t xml:space="preserve"> pat sutuoktinio tėvai, broliai, seserys ir jų vaikai.</w:t>
      </w:r>
    </w:p>
    <w:p w:rsidR="004314D5" w:rsidRPr="002F11F7" w:rsidRDefault="004314D5" w:rsidP="005563BB">
      <w:pPr>
        <w:pStyle w:val="Bodytext"/>
        <w:rPr>
          <w:rFonts w:ascii="Times New Roman" w:hAnsi="Times New Roman" w:cs="Times New Roman"/>
          <w:sz w:val="22"/>
          <w:szCs w:val="22"/>
          <w:lang w:val="lt-LT"/>
        </w:rPr>
      </w:pPr>
    </w:p>
    <w:p w:rsidR="004314D5" w:rsidRPr="002F11F7" w:rsidRDefault="004314D5" w:rsidP="005563BB">
      <w:pPr>
        <w:pStyle w:val="Bodytext"/>
        <w:rPr>
          <w:rFonts w:ascii="Times New Roman" w:hAnsi="Times New Roman" w:cs="Times New Roman"/>
          <w:sz w:val="22"/>
          <w:szCs w:val="22"/>
          <w:lang w:val="lt-LT"/>
        </w:rPr>
      </w:pPr>
    </w:p>
    <w:p w:rsidR="004314D5" w:rsidRPr="00E906C6" w:rsidRDefault="004314D5" w:rsidP="005563BB">
      <w:pPr>
        <w:pStyle w:val="Bodytext"/>
        <w:rPr>
          <w:rFonts w:ascii="Times New Roman" w:hAnsi="Times New Roman" w:cs="Times New Roman"/>
          <w:sz w:val="24"/>
          <w:szCs w:val="24"/>
          <w:lang w:val="lt-LT"/>
        </w:rPr>
      </w:pPr>
      <w:r>
        <w:rPr>
          <w:rFonts w:ascii="Times New Roman" w:hAnsi="Times New Roman" w:cs="Times New Roman"/>
          <w:sz w:val="24"/>
          <w:szCs w:val="24"/>
          <w:lang w:val="lt-LT"/>
        </w:rPr>
        <w:t>___________________</w:t>
      </w:r>
      <w:r w:rsidRPr="00E906C6">
        <w:rPr>
          <w:rFonts w:ascii="Times New Roman" w:hAnsi="Times New Roman" w:cs="Times New Roman"/>
          <w:sz w:val="24"/>
          <w:szCs w:val="24"/>
          <w:lang w:val="lt-LT"/>
        </w:rPr>
        <w:tab/>
      </w:r>
      <w:r w:rsidRPr="00E906C6">
        <w:rPr>
          <w:rFonts w:ascii="Times New Roman" w:hAnsi="Times New Roman" w:cs="Times New Roman"/>
          <w:sz w:val="24"/>
          <w:szCs w:val="24"/>
          <w:lang w:val="lt-LT"/>
        </w:rPr>
        <w:tab/>
        <w:t>_______________________</w:t>
      </w:r>
    </w:p>
    <w:p w:rsidR="004314D5" w:rsidRPr="00801CF7" w:rsidRDefault="004314D5" w:rsidP="005563BB">
      <w:pPr>
        <w:pStyle w:val="Bodytext"/>
        <w:rPr>
          <w:rFonts w:ascii="Times New Roman" w:hAnsi="Times New Roman" w:cs="Times New Roman"/>
          <w:sz w:val="22"/>
          <w:szCs w:val="22"/>
          <w:lang w:val="lt-LT"/>
        </w:rPr>
      </w:pPr>
      <w:r>
        <w:rPr>
          <w:rFonts w:ascii="Times New Roman" w:hAnsi="Times New Roman" w:cs="Times New Roman"/>
          <w:i/>
          <w:iCs/>
          <w:sz w:val="22"/>
          <w:szCs w:val="22"/>
          <w:lang w:val="lt-LT"/>
        </w:rPr>
        <w:t xml:space="preserve">      </w:t>
      </w:r>
      <w:r w:rsidRPr="00801CF7">
        <w:rPr>
          <w:rFonts w:ascii="Times New Roman" w:hAnsi="Times New Roman" w:cs="Times New Roman"/>
          <w:i/>
          <w:iCs/>
          <w:sz w:val="22"/>
          <w:szCs w:val="22"/>
          <w:lang w:val="lt-LT"/>
        </w:rPr>
        <w:t>(Vardas, pavardė)</w:t>
      </w:r>
      <w:r w:rsidRPr="00801CF7">
        <w:rPr>
          <w:rFonts w:ascii="Times New Roman" w:hAnsi="Times New Roman" w:cs="Times New Roman"/>
          <w:i/>
          <w:iCs/>
          <w:sz w:val="22"/>
          <w:szCs w:val="22"/>
          <w:lang w:val="lt-LT"/>
        </w:rPr>
        <w:tab/>
      </w:r>
      <w:r>
        <w:rPr>
          <w:rFonts w:ascii="Times New Roman" w:hAnsi="Times New Roman" w:cs="Times New Roman"/>
          <w:i/>
          <w:iCs/>
          <w:sz w:val="22"/>
          <w:szCs w:val="22"/>
          <w:lang w:val="lt-LT"/>
        </w:rPr>
        <w:tab/>
      </w:r>
      <w:r w:rsidRPr="00801CF7">
        <w:rPr>
          <w:rFonts w:ascii="Times New Roman" w:hAnsi="Times New Roman" w:cs="Times New Roman"/>
          <w:i/>
          <w:iCs/>
          <w:sz w:val="22"/>
          <w:szCs w:val="22"/>
          <w:lang w:val="lt-LT"/>
        </w:rPr>
        <w:tab/>
      </w:r>
      <w:r>
        <w:rPr>
          <w:rFonts w:ascii="Times New Roman" w:hAnsi="Times New Roman" w:cs="Times New Roman"/>
          <w:i/>
          <w:iCs/>
          <w:sz w:val="22"/>
          <w:szCs w:val="22"/>
          <w:lang w:val="lt-LT"/>
        </w:rPr>
        <w:t xml:space="preserve">        </w:t>
      </w:r>
      <w:r w:rsidRPr="00801CF7">
        <w:rPr>
          <w:rFonts w:ascii="Times New Roman" w:hAnsi="Times New Roman" w:cs="Times New Roman"/>
          <w:i/>
          <w:iCs/>
          <w:sz w:val="22"/>
          <w:szCs w:val="22"/>
          <w:lang w:val="lt-LT"/>
        </w:rPr>
        <w:t xml:space="preserve">        (Parašas)</w:t>
      </w:r>
    </w:p>
    <w:p w:rsidR="004314D5" w:rsidRPr="00801CF7" w:rsidRDefault="004314D5" w:rsidP="005563BB">
      <w:pPr>
        <w:pStyle w:val="Bodytext"/>
        <w:rPr>
          <w:rFonts w:ascii="Times New Roman" w:hAnsi="Times New Roman" w:cs="Times New Roman"/>
          <w:sz w:val="22"/>
          <w:szCs w:val="22"/>
          <w:lang w:val="lt-LT"/>
        </w:rPr>
      </w:pPr>
    </w:p>
    <w:p w:rsidR="004314D5" w:rsidRDefault="004314D5" w:rsidP="005563BB">
      <w:pPr>
        <w:pStyle w:val="Bodytext"/>
        <w:rPr>
          <w:rFonts w:ascii="Times New Roman" w:hAnsi="Times New Roman" w:cs="Times New Roman"/>
          <w:i/>
          <w:iCs/>
          <w:sz w:val="22"/>
          <w:szCs w:val="22"/>
          <w:lang w:val="lt-LT"/>
        </w:rPr>
      </w:pPr>
      <w:r w:rsidRPr="002F11F7">
        <w:rPr>
          <w:rFonts w:ascii="Times New Roman" w:hAnsi="Times New Roman" w:cs="Times New Roman"/>
          <w:sz w:val="22"/>
          <w:szCs w:val="22"/>
          <w:lang w:val="lt-LT"/>
        </w:rPr>
        <w:tab/>
      </w:r>
      <w:r w:rsidRPr="002F11F7">
        <w:rPr>
          <w:rFonts w:ascii="Times New Roman" w:hAnsi="Times New Roman" w:cs="Times New Roman"/>
          <w:i/>
          <w:iCs/>
          <w:sz w:val="22"/>
          <w:szCs w:val="22"/>
          <w:lang w:val="lt-LT"/>
        </w:rPr>
        <w:tab/>
      </w:r>
      <w:r w:rsidRPr="002F11F7">
        <w:rPr>
          <w:rFonts w:ascii="Times New Roman" w:hAnsi="Times New Roman" w:cs="Times New Roman"/>
          <w:i/>
          <w:iCs/>
          <w:sz w:val="22"/>
          <w:szCs w:val="22"/>
          <w:lang w:val="lt-LT"/>
        </w:rPr>
        <w:tab/>
      </w:r>
      <w:r w:rsidRPr="002F11F7">
        <w:rPr>
          <w:rFonts w:ascii="Times New Roman" w:hAnsi="Times New Roman" w:cs="Times New Roman"/>
          <w:i/>
          <w:iCs/>
          <w:sz w:val="22"/>
          <w:szCs w:val="22"/>
          <w:lang w:val="lt-LT"/>
        </w:rPr>
        <w:tab/>
      </w:r>
      <w:r w:rsidRPr="002F11F7">
        <w:rPr>
          <w:rFonts w:ascii="Times New Roman" w:hAnsi="Times New Roman" w:cs="Times New Roman"/>
          <w:i/>
          <w:iCs/>
          <w:sz w:val="22"/>
          <w:szCs w:val="22"/>
          <w:lang w:val="lt-LT"/>
        </w:rPr>
        <w:tab/>
      </w:r>
      <w:r w:rsidRPr="002F11F7">
        <w:rPr>
          <w:rFonts w:ascii="Times New Roman" w:hAnsi="Times New Roman" w:cs="Times New Roman"/>
          <w:i/>
          <w:iCs/>
          <w:sz w:val="22"/>
          <w:szCs w:val="22"/>
          <w:lang w:val="lt-LT"/>
        </w:rPr>
        <w:tab/>
      </w:r>
    </w:p>
    <w:p w:rsidR="004314D5" w:rsidRPr="002F11F7" w:rsidRDefault="004314D5" w:rsidP="005563BB">
      <w:pPr>
        <w:pStyle w:val="Bodytext"/>
        <w:rPr>
          <w:rFonts w:ascii="Times New Roman" w:hAnsi="Times New Roman" w:cs="Times New Roman"/>
          <w:sz w:val="22"/>
          <w:szCs w:val="22"/>
          <w:lang w:val="lt-LT"/>
        </w:rPr>
      </w:pPr>
    </w:p>
    <w:p w:rsidR="004314D5" w:rsidRPr="002F11F7" w:rsidRDefault="004314D5" w:rsidP="005563BB">
      <w:pPr>
        <w:pStyle w:val="Linija"/>
        <w:rPr>
          <w:rFonts w:ascii="Times New Roman" w:hAnsi="Times New Roman" w:cs="Times New Roman"/>
          <w:sz w:val="22"/>
          <w:szCs w:val="22"/>
          <w:lang w:val="lt-LT"/>
        </w:rPr>
      </w:pPr>
      <w:r w:rsidRPr="002F11F7">
        <w:rPr>
          <w:rFonts w:ascii="Times New Roman" w:hAnsi="Times New Roman" w:cs="Times New Roman"/>
          <w:sz w:val="22"/>
          <w:szCs w:val="22"/>
          <w:lang w:val="lt-LT"/>
        </w:rPr>
        <w:t>______________</w:t>
      </w:r>
      <w:r>
        <w:rPr>
          <w:rFonts w:ascii="Times New Roman" w:hAnsi="Times New Roman" w:cs="Times New Roman"/>
          <w:sz w:val="22"/>
          <w:szCs w:val="22"/>
          <w:lang w:val="lt-LT"/>
        </w:rPr>
        <w:t>___________________</w:t>
      </w:r>
    </w:p>
    <w:p w:rsidR="004314D5" w:rsidRPr="002F11F7" w:rsidRDefault="004314D5" w:rsidP="005563BB">
      <w:pPr>
        <w:jc w:val="center"/>
        <w:rPr>
          <w:b/>
          <w:bCs/>
        </w:rPr>
      </w:pPr>
    </w:p>
    <w:p w:rsidR="004314D5" w:rsidRPr="002F11F7" w:rsidRDefault="004314D5" w:rsidP="005563BB"/>
    <w:p w:rsidR="004314D5" w:rsidRDefault="004314D5" w:rsidP="00DC02B6">
      <w:pPr>
        <w:jc w:val="both"/>
      </w:pPr>
      <w:r w:rsidRPr="002F11F7">
        <w:t xml:space="preserve"> </w:t>
      </w:r>
    </w:p>
    <w:sectPr w:rsidR="004314D5" w:rsidSect="002D6637">
      <w:pgSz w:w="11906" w:h="16838"/>
      <w:pgMar w:top="1701" w:right="567" w:bottom="1134" w:left="1701" w:header="567" w:footer="567" w:gutter="0"/>
      <w:cols w:space="1296"/>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D5" w:rsidRDefault="004314D5" w:rsidP="00617C2E">
      <w:r>
        <w:separator/>
      </w:r>
    </w:p>
  </w:endnote>
  <w:endnote w:type="continuationSeparator" w:id="0">
    <w:p w:rsidR="004314D5" w:rsidRDefault="004314D5" w:rsidP="00617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D5" w:rsidRDefault="004314D5">
    <w:pPr>
      <w:tabs>
        <w:tab w:val="center" w:pos="4819"/>
        <w:tab w:val="right" w:pos="9638"/>
      </w:tabs>
      <w:rPr>
        <w:rFonts w:ascii="TimesLT" w:hAnsi="TimesLT" w:cs="TimesLT"/>
      </w:rPr>
    </w:pPr>
  </w:p>
  <w:p w:rsidR="004314D5" w:rsidRDefault="004314D5">
    <w:pPr>
      <w:tabs>
        <w:tab w:val="center" w:pos="4819"/>
        <w:tab w:val="right" w:pos="9638"/>
      </w:tabs>
      <w:jc w:val="right"/>
      <w:rPr>
        <w:rFonts w:ascii="TimesLT" w:hAnsi="TimesLT" w:cs="TimesLT"/>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D5" w:rsidRDefault="004314D5" w:rsidP="00617C2E">
      <w:r>
        <w:separator/>
      </w:r>
    </w:p>
  </w:footnote>
  <w:footnote w:type="continuationSeparator" w:id="0">
    <w:p w:rsidR="004314D5" w:rsidRDefault="004314D5" w:rsidP="00617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D5" w:rsidRDefault="004314D5">
    <w:pPr>
      <w:tabs>
        <w:tab w:val="center" w:pos="4819"/>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A54"/>
    <w:multiLevelType w:val="multilevel"/>
    <w:tmpl w:val="34563F50"/>
    <w:lvl w:ilvl="0">
      <w:start w:val="1"/>
      <w:numFmt w:val="decimal"/>
      <w:lvlText w:val="%1."/>
      <w:lvlJc w:val="left"/>
      <w:pPr>
        <w:tabs>
          <w:tab w:val="num" w:pos="2911"/>
        </w:tabs>
        <w:ind w:left="2911" w:hanging="1635"/>
      </w:pPr>
      <w:rPr>
        <w:rFonts w:cs="Times New Roman" w:hint="default"/>
      </w:rPr>
    </w:lvl>
    <w:lvl w:ilvl="1">
      <w:start w:val="1"/>
      <w:numFmt w:val="decimal"/>
      <w:isLgl/>
      <w:lvlText w:val="%1.%2."/>
      <w:lvlJc w:val="left"/>
      <w:pPr>
        <w:tabs>
          <w:tab w:val="num" w:pos="1716"/>
        </w:tabs>
        <w:ind w:left="1716" w:hanging="420"/>
      </w:pPr>
      <w:rPr>
        <w:rFonts w:cs="Times New Roman" w:hint="default"/>
      </w:rPr>
    </w:lvl>
    <w:lvl w:ilvl="2">
      <w:start w:val="1"/>
      <w:numFmt w:val="decimal"/>
      <w:isLgl/>
      <w:lvlText w:val="%1.%2.%3."/>
      <w:lvlJc w:val="left"/>
      <w:pPr>
        <w:tabs>
          <w:tab w:val="num" w:pos="2036"/>
        </w:tabs>
        <w:ind w:left="2036" w:hanging="720"/>
      </w:pPr>
      <w:rPr>
        <w:rFonts w:cs="Times New Roman" w:hint="default"/>
      </w:rPr>
    </w:lvl>
    <w:lvl w:ilvl="3">
      <w:start w:val="1"/>
      <w:numFmt w:val="decimal"/>
      <w:isLgl/>
      <w:lvlText w:val="%1.%2.%3.%4."/>
      <w:lvlJc w:val="left"/>
      <w:pPr>
        <w:tabs>
          <w:tab w:val="num" w:pos="2056"/>
        </w:tabs>
        <w:ind w:left="2056" w:hanging="720"/>
      </w:pPr>
      <w:rPr>
        <w:rFonts w:cs="Times New Roman" w:hint="default"/>
      </w:rPr>
    </w:lvl>
    <w:lvl w:ilvl="4">
      <w:start w:val="1"/>
      <w:numFmt w:val="decimal"/>
      <w:isLgl/>
      <w:lvlText w:val="%1.%2.%3.%4.%5."/>
      <w:lvlJc w:val="left"/>
      <w:pPr>
        <w:tabs>
          <w:tab w:val="num" w:pos="2436"/>
        </w:tabs>
        <w:ind w:left="2436" w:hanging="1080"/>
      </w:pPr>
      <w:rPr>
        <w:rFonts w:cs="Times New Roman" w:hint="default"/>
      </w:rPr>
    </w:lvl>
    <w:lvl w:ilvl="5">
      <w:start w:val="1"/>
      <w:numFmt w:val="decimal"/>
      <w:isLgl/>
      <w:lvlText w:val="%1.%2.%3.%4.%5.%6."/>
      <w:lvlJc w:val="left"/>
      <w:pPr>
        <w:tabs>
          <w:tab w:val="num" w:pos="2456"/>
        </w:tabs>
        <w:ind w:left="2456" w:hanging="1080"/>
      </w:pPr>
      <w:rPr>
        <w:rFonts w:cs="Times New Roman" w:hint="default"/>
      </w:rPr>
    </w:lvl>
    <w:lvl w:ilvl="6">
      <w:start w:val="1"/>
      <w:numFmt w:val="decimal"/>
      <w:isLgl/>
      <w:lvlText w:val="%1.%2.%3.%4.%5.%6.%7."/>
      <w:lvlJc w:val="left"/>
      <w:pPr>
        <w:tabs>
          <w:tab w:val="num" w:pos="2836"/>
        </w:tabs>
        <w:ind w:left="2836" w:hanging="1440"/>
      </w:pPr>
      <w:rPr>
        <w:rFonts w:cs="Times New Roman" w:hint="default"/>
      </w:rPr>
    </w:lvl>
    <w:lvl w:ilvl="7">
      <w:start w:val="1"/>
      <w:numFmt w:val="decimal"/>
      <w:isLgl/>
      <w:lvlText w:val="%1.%2.%3.%4.%5.%6.%7.%8."/>
      <w:lvlJc w:val="left"/>
      <w:pPr>
        <w:tabs>
          <w:tab w:val="num" w:pos="2856"/>
        </w:tabs>
        <w:ind w:left="2856" w:hanging="1440"/>
      </w:pPr>
      <w:rPr>
        <w:rFonts w:cs="Times New Roman" w:hint="default"/>
      </w:rPr>
    </w:lvl>
    <w:lvl w:ilvl="8">
      <w:start w:val="1"/>
      <w:numFmt w:val="decimal"/>
      <w:isLgl/>
      <w:lvlText w:val="%1.%2.%3.%4.%5.%6.%7.%8.%9."/>
      <w:lvlJc w:val="left"/>
      <w:pPr>
        <w:tabs>
          <w:tab w:val="num" w:pos="3236"/>
        </w:tabs>
        <w:ind w:left="3236" w:hanging="1800"/>
      </w:pPr>
      <w:rPr>
        <w:rFonts w:cs="Times New Roman" w:hint="default"/>
      </w:rPr>
    </w:lvl>
  </w:abstractNum>
  <w:abstractNum w:abstractNumId="1">
    <w:nsid w:val="182D1E28"/>
    <w:multiLevelType w:val="hybridMultilevel"/>
    <w:tmpl w:val="5BAE90DA"/>
    <w:lvl w:ilvl="0" w:tplc="E70AF6FE">
      <w:start w:val="11"/>
      <w:numFmt w:val="decimal"/>
      <w:lvlText w:val="%1."/>
      <w:lvlJc w:val="left"/>
      <w:pPr>
        <w:tabs>
          <w:tab w:val="num" w:pos="0"/>
        </w:tabs>
        <w:ind w:left="66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nsid w:val="18662A4F"/>
    <w:multiLevelType w:val="multilevel"/>
    <w:tmpl w:val="C8D0898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650"/>
        </w:tabs>
        <w:ind w:left="1650" w:hanging="360"/>
      </w:pPr>
      <w:rPr>
        <w:rFonts w:cs="Times New Roman" w:hint="default"/>
      </w:rPr>
    </w:lvl>
    <w:lvl w:ilvl="2">
      <w:start w:val="1"/>
      <w:numFmt w:val="decimal"/>
      <w:lvlText w:val="%1.%2.%3."/>
      <w:lvlJc w:val="left"/>
      <w:pPr>
        <w:tabs>
          <w:tab w:val="num" w:pos="3300"/>
        </w:tabs>
        <w:ind w:left="3300" w:hanging="720"/>
      </w:pPr>
      <w:rPr>
        <w:rFonts w:cs="Times New Roman" w:hint="default"/>
      </w:rPr>
    </w:lvl>
    <w:lvl w:ilvl="3">
      <w:start w:val="1"/>
      <w:numFmt w:val="decimal"/>
      <w:lvlText w:val="%1.%2.%3.%4."/>
      <w:lvlJc w:val="left"/>
      <w:pPr>
        <w:tabs>
          <w:tab w:val="num" w:pos="4590"/>
        </w:tabs>
        <w:ind w:left="4590" w:hanging="720"/>
      </w:pPr>
      <w:rPr>
        <w:rFonts w:cs="Times New Roman" w:hint="default"/>
      </w:rPr>
    </w:lvl>
    <w:lvl w:ilvl="4">
      <w:start w:val="1"/>
      <w:numFmt w:val="decimal"/>
      <w:lvlText w:val="%1.%2.%3.%4.%5."/>
      <w:lvlJc w:val="left"/>
      <w:pPr>
        <w:tabs>
          <w:tab w:val="num" w:pos="6240"/>
        </w:tabs>
        <w:ind w:left="6240" w:hanging="1080"/>
      </w:pPr>
      <w:rPr>
        <w:rFonts w:cs="Times New Roman" w:hint="default"/>
      </w:rPr>
    </w:lvl>
    <w:lvl w:ilvl="5">
      <w:start w:val="1"/>
      <w:numFmt w:val="decimal"/>
      <w:lvlText w:val="%1.%2.%3.%4.%5.%6."/>
      <w:lvlJc w:val="left"/>
      <w:pPr>
        <w:tabs>
          <w:tab w:val="num" w:pos="7530"/>
        </w:tabs>
        <w:ind w:left="7530" w:hanging="1080"/>
      </w:pPr>
      <w:rPr>
        <w:rFonts w:cs="Times New Roman" w:hint="default"/>
      </w:rPr>
    </w:lvl>
    <w:lvl w:ilvl="6">
      <w:start w:val="1"/>
      <w:numFmt w:val="decimal"/>
      <w:lvlText w:val="%1.%2.%3.%4.%5.%6.%7."/>
      <w:lvlJc w:val="left"/>
      <w:pPr>
        <w:tabs>
          <w:tab w:val="num" w:pos="9180"/>
        </w:tabs>
        <w:ind w:left="9180" w:hanging="1440"/>
      </w:pPr>
      <w:rPr>
        <w:rFonts w:cs="Times New Roman" w:hint="default"/>
      </w:rPr>
    </w:lvl>
    <w:lvl w:ilvl="7">
      <w:start w:val="1"/>
      <w:numFmt w:val="decimal"/>
      <w:lvlText w:val="%1.%2.%3.%4.%5.%6.%7.%8."/>
      <w:lvlJc w:val="left"/>
      <w:pPr>
        <w:tabs>
          <w:tab w:val="num" w:pos="10470"/>
        </w:tabs>
        <w:ind w:left="10470" w:hanging="1440"/>
      </w:pPr>
      <w:rPr>
        <w:rFonts w:cs="Times New Roman" w:hint="default"/>
      </w:rPr>
    </w:lvl>
    <w:lvl w:ilvl="8">
      <w:start w:val="1"/>
      <w:numFmt w:val="decimal"/>
      <w:lvlText w:val="%1.%2.%3.%4.%5.%6.%7.%8.%9."/>
      <w:lvlJc w:val="left"/>
      <w:pPr>
        <w:tabs>
          <w:tab w:val="num" w:pos="12120"/>
        </w:tabs>
        <w:ind w:left="12120" w:hanging="1800"/>
      </w:pPr>
      <w:rPr>
        <w:rFonts w:cs="Times New Roman" w:hint="default"/>
      </w:rPr>
    </w:lvl>
  </w:abstractNum>
  <w:abstractNum w:abstractNumId="3">
    <w:nsid w:val="22FF5486"/>
    <w:multiLevelType w:val="hybridMultilevel"/>
    <w:tmpl w:val="778CD224"/>
    <w:lvl w:ilvl="0" w:tplc="5BE60DA2">
      <w:start w:val="1"/>
      <w:numFmt w:val="decimal"/>
      <w:lvlText w:val="%1."/>
      <w:lvlJc w:val="left"/>
      <w:pPr>
        <w:ind w:left="1211"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A732FE1"/>
    <w:multiLevelType w:val="multilevel"/>
    <w:tmpl w:val="0366A94C"/>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46E30C2"/>
    <w:multiLevelType w:val="multilevel"/>
    <w:tmpl w:val="22A46C6E"/>
    <w:lvl w:ilvl="0">
      <w:start w:val="1"/>
      <w:numFmt w:val="decimal"/>
      <w:lvlText w:val="%1."/>
      <w:lvlJc w:val="left"/>
      <w:pPr>
        <w:tabs>
          <w:tab w:val="num" w:pos="1620"/>
        </w:tabs>
        <w:ind w:left="1620" w:hanging="1080"/>
      </w:pPr>
      <w:rPr>
        <w:rFonts w:cs="Times New Roman" w:hint="default"/>
      </w:rPr>
    </w:lvl>
    <w:lvl w:ilvl="1">
      <w:start w:val="1"/>
      <w:numFmt w:val="decimal"/>
      <w:isLgl/>
      <w:lvlText w:val="%1.%2."/>
      <w:lvlJc w:val="left"/>
      <w:pPr>
        <w:tabs>
          <w:tab w:val="num" w:pos="1920"/>
        </w:tabs>
        <w:ind w:left="1920" w:hanging="1380"/>
      </w:pPr>
      <w:rPr>
        <w:rFonts w:cs="Times New Roman" w:hint="default"/>
        <w:b w:val="0"/>
        <w:bCs w:val="0"/>
        <w:i w:val="0"/>
        <w:iCs w:val="0"/>
        <w:caps w:val="0"/>
        <w:strike w:val="0"/>
        <w:dstrike w:val="0"/>
        <w:shadow w:val="0"/>
        <w:emboss w:val="0"/>
        <w:imprint w:val="0"/>
        <w:vanish w:val="0"/>
        <w:color w:val="auto"/>
        <w:vertAlign w:val="baseline"/>
      </w:rPr>
    </w:lvl>
    <w:lvl w:ilvl="2">
      <w:start w:val="1"/>
      <w:numFmt w:val="decimal"/>
      <w:isLgl/>
      <w:lvlText w:val="%1.%2.%3."/>
      <w:lvlJc w:val="left"/>
      <w:pPr>
        <w:tabs>
          <w:tab w:val="num" w:pos="1920"/>
        </w:tabs>
        <w:ind w:left="1920" w:hanging="1380"/>
      </w:pPr>
      <w:rPr>
        <w:rFonts w:cs="Times New Roman" w:hint="default"/>
        <w:color w:val="auto"/>
      </w:rPr>
    </w:lvl>
    <w:lvl w:ilvl="3">
      <w:start w:val="1"/>
      <w:numFmt w:val="decimal"/>
      <w:isLgl/>
      <w:lvlText w:val="%1.%2.%3.%4."/>
      <w:lvlJc w:val="left"/>
      <w:pPr>
        <w:tabs>
          <w:tab w:val="num" w:pos="1920"/>
        </w:tabs>
        <w:ind w:left="1920" w:hanging="1380"/>
      </w:pPr>
      <w:rPr>
        <w:rFonts w:cs="Times New Roman" w:hint="default"/>
        <w:color w:val="auto"/>
      </w:rPr>
    </w:lvl>
    <w:lvl w:ilvl="4">
      <w:start w:val="1"/>
      <w:numFmt w:val="decimal"/>
      <w:isLgl/>
      <w:lvlText w:val="%1.%2.%3.%4.%5."/>
      <w:lvlJc w:val="left"/>
      <w:pPr>
        <w:tabs>
          <w:tab w:val="num" w:pos="1920"/>
        </w:tabs>
        <w:ind w:left="1920" w:hanging="1380"/>
      </w:pPr>
      <w:rPr>
        <w:rFonts w:cs="Times New Roman" w:hint="default"/>
        <w:color w:val="auto"/>
      </w:rPr>
    </w:lvl>
    <w:lvl w:ilvl="5">
      <w:start w:val="1"/>
      <w:numFmt w:val="decimal"/>
      <w:isLgl/>
      <w:lvlText w:val="%1.%2.%3.%4.%5.%6."/>
      <w:lvlJc w:val="left"/>
      <w:pPr>
        <w:tabs>
          <w:tab w:val="num" w:pos="1920"/>
        </w:tabs>
        <w:ind w:left="1920" w:hanging="1380"/>
      </w:pPr>
      <w:rPr>
        <w:rFonts w:cs="Times New Roman" w:hint="default"/>
        <w:color w:val="auto"/>
      </w:rPr>
    </w:lvl>
    <w:lvl w:ilvl="6">
      <w:start w:val="1"/>
      <w:numFmt w:val="decimal"/>
      <w:isLgl/>
      <w:lvlText w:val="%1.%2.%3.%4.%5.%6.%7."/>
      <w:lvlJc w:val="left"/>
      <w:pPr>
        <w:tabs>
          <w:tab w:val="num" w:pos="1980"/>
        </w:tabs>
        <w:ind w:left="1980" w:hanging="1440"/>
      </w:pPr>
      <w:rPr>
        <w:rFonts w:cs="Times New Roman" w:hint="default"/>
        <w:color w:val="auto"/>
      </w:rPr>
    </w:lvl>
    <w:lvl w:ilvl="7">
      <w:start w:val="1"/>
      <w:numFmt w:val="decimal"/>
      <w:isLgl/>
      <w:lvlText w:val="%1.%2.%3.%4.%5.%6.%7.%8."/>
      <w:lvlJc w:val="left"/>
      <w:pPr>
        <w:tabs>
          <w:tab w:val="num" w:pos="1980"/>
        </w:tabs>
        <w:ind w:left="1980" w:hanging="1440"/>
      </w:pPr>
      <w:rPr>
        <w:rFonts w:cs="Times New Roman" w:hint="default"/>
        <w:color w:val="auto"/>
      </w:rPr>
    </w:lvl>
    <w:lvl w:ilvl="8">
      <w:start w:val="1"/>
      <w:numFmt w:val="decimal"/>
      <w:isLgl/>
      <w:lvlText w:val="%1.%2.%3.%4.%5.%6.%7.%8.%9."/>
      <w:lvlJc w:val="left"/>
      <w:pPr>
        <w:tabs>
          <w:tab w:val="num" w:pos="2340"/>
        </w:tabs>
        <w:ind w:left="2340" w:hanging="1800"/>
      </w:pPr>
      <w:rPr>
        <w:rFonts w:cs="Times New Roman" w:hint="default"/>
        <w:color w:val="auto"/>
      </w:rPr>
    </w:lvl>
  </w:abstractNum>
  <w:abstractNum w:abstractNumId="6">
    <w:nsid w:val="417557ED"/>
    <w:multiLevelType w:val="multilevel"/>
    <w:tmpl w:val="7F9879F8"/>
    <w:lvl w:ilvl="0">
      <w:start w:val="1"/>
      <w:numFmt w:val="decimal"/>
      <w:lvlText w:val="%1."/>
      <w:lvlJc w:val="left"/>
      <w:pPr>
        <w:tabs>
          <w:tab w:val="num" w:pos="1495"/>
        </w:tabs>
        <w:ind w:left="1495"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7">
    <w:nsid w:val="447321DD"/>
    <w:multiLevelType w:val="hybridMultilevel"/>
    <w:tmpl w:val="98884598"/>
    <w:lvl w:ilvl="0" w:tplc="0427000F">
      <w:start w:val="1"/>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8">
    <w:nsid w:val="447C7E59"/>
    <w:multiLevelType w:val="hybridMultilevel"/>
    <w:tmpl w:val="50A66676"/>
    <w:lvl w:ilvl="0" w:tplc="0427000F">
      <w:start w:val="1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9">
    <w:nsid w:val="490177AB"/>
    <w:multiLevelType w:val="hybridMultilevel"/>
    <w:tmpl w:val="D95880D8"/>
    <w:lvl w:ilvl="0" w:tplc="143EEEAA">
      <w:start w:val="42"/>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0">
    <w:nsid w:val="4ADA503E"/>
    <w:multiLevelType w:val="multilevel"/>
    <w:tmpl w:val="27BA69A4"/>
    <w:lvl w:ilvl="0">
      <w:start w:val="16"/>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60"/>
        </w:tabs>
        <w:ind w:left="1260" w:hanging="48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11">
    <w:nsid w:val="4CF102B8"/>
    <w:multiLevelType w:val="multilevel"/>
    <w:tmpl w:val="EBC8F30E"/>
    <w:lvl w:ilvl="0">
      <w:start w:val="1"/>
      <w:numFmt w:val="decimal"/>
      <w:lvlText w:val="%1."/>
      <w:lvlJc w:val="left"/>
      <w:pPr>
        <w:tabs>
          <w:tab w:val="num" w:pos="3006"/>
        </w:tabs>
        <w:ind w:left="3006" w:hanging="1710"/>
      </w:pPr>
      <w:rPr>
        <w:rFonts w:cs="Times New Roman" w:hint="default"/>
      </w:rPr>
    </w:lvl>
    <w:lvl w:ilvl="1">
      <w:start w:val="1"/>
      <w:numFmt w:val="decimal"/>
      <w:isLgl/>
      <w:lvlText w:val="%1.%2."/>
      <w:lvlJc w:val="left"/>
      <w:pPr>
        <w:tabs>
          <w:tab w:val="num" w:pos="3096"/>
        </w:tabs>
        <w:ind w:left="3096" w:hanging="1800"/>
      </w:pPr>
      <w:rPr>
        <w:rFonts w:cs="Times New Roman" w:hint="default"/>
      </w:rPr>
    </w:lvl>
    <w:lvl w:ilvl="2">
      <w:start w:val="1"/>
      <w:numFmt w:val="decimal"/>
      <w:isLgl/>
      <w:lvlText w:val="%1.%2.%3."/>
      <w:lvlJc w:val="left"/>
      <w:pPr>
        <w:tabs>
          <w:tab w:val="num" w:pos="3096"/>
        </w:tabs>
        <w:ind w:left="3096" w:hanging="1800"/>
      </w:pPr>
      <w:rPr>
        <w:rFonts w:cs="Times New Roman" w:hint="default"/>
      </w:rPr>
    </w:lvl>
    <w:lvl w:ilvl="3">
      <w:start w:val="1"/>
      <w:numFmt w:val="decimal"/>
      <w:isLgl/>
      <w:lvlText w:val="%1.%2.%3.%4."/>
      <w:lvlJc w:val="left"/>
      <w:pPr>
        <w:tabs>
          <w:tab w:val="num" w:pos="3096"/>
        </w:tabs>
        <w:ind w:left="3096" w:hanging="1800"/>
      </w:pPr>
      <w:rPr>
        <w:rFonts w:cs="Times New Roman" w:hint="default"/>
      </w:rPr>
    </w:lvl>
    <w:lvl w:ilvl="4">
      <w:start w:val="1"/>
      <w:numFmt w:val="decimal"/>
      <w:isLgl/>
      <w:lvlText w:val="%1.%2.%3.%4.%5."/>
      <w:lvlJc w:val="left"/>
      <w:pPr>
        <w:tabs>
          <w:tab w:val="num" w:pos="3096"/>
        </w:tabs>
        <w:ind w:left="3096" w:hanging="1800"/>
      </w:pPr>
      <w:rPr>
        <w:rFonts w:cs="Times New Roman" w:hint="default"/>
      </w:rPr>
    </w:lvl>
    <w:lvl w:ilvl="5">
      <w:start w:val="1"/>
      <w:numFmt w:val="decimal"/>
      <w:isLgl/>
      <w:lvlText w:val="%1.%2.%3.%4.%5.%6."/>
      <w:lvlJc w:val="left"/>
      <w:pPr>
        <w:tabs>
          <w:tab w:val="num" w:pos="3096"/>
        </w:tabs>
        <w:ind w:left="3096" w:hanging="1800"/>
      </w:pPr>
      <w:rPr>
        <w:rFonts w:cs="Times New Roman" w:hint="default"/>
      </w:rPr>
    </w:lvl>
    <w:lvl w:ilvl="6">
      <w:start w:val="1"/>
      <w:numFmt w:val="decimal"/>
      <w:isLgl/>
      <w:lvlText w:val="%1.%2.%3.%4.%5.%6.%7."/>
      <w:lvlJc w:val="left"/>
      <w:pPr>
        <w:tabs>
          <w:tab w:val="num" w:pos="3096"/>
        </w:tabs>
        <w:ind w:left="3096" w:hanging="1800"/>
      </w:pPr>
      <w:rPr>
        <w:rFonts w:cs="Times New Roman" w:hint="default"/>
      </w:rPr>
    </w:lvl>
    <w:lvl w:ilvl="7">
      <w:start w:val="1"/>
      <w:numFmt w:val="decimal"/>
      <w:isLgl/>
      <w:lvlText w:val="%1.%2.%3.%4.%5.%6.%7.%8."/>
      <w:lvlJc w:val="left"/>
      <w:pPr>
        <w:tabs>
          <w:tab w:val="num" w:pos="3096"/>
        </w:tabs>
        <w:ind w:left="3096" w:hanging="1800"/>
      </w:pPr>
      <w:rPr>
        <w:rFonts w:cs="Times New Roman" w:hint="default"/>
      </w:rPr>
    </w:lvl>
    <w:lvl w:ilvl="8">
      <w:start w:val="1"/>
      <w:numFmt w:val="decimal"/>
      <w:isLgl/>
      <w:lvlText w:val="%1.%2.%3.%4.%5.%6.%7.%8.%9."/>
      <w:lvlJc w:val="left"/>
      <w:pPr>
        <w:tabs>
          <w:tab w:val="num" w:pos="3096"/>
        </w:tabs>
        <w:ind w:left="3096" w:hanging="1800"/>
      </w:pPr>
      <w:rPr>
        <w:rFonts w:cs="Times New Roman" w:hint="default"/>
      </w:rPr>
    </w:lvl>
  </w:abstractNum>
  <w:abstractNum w:abstractNumId="12">
    <w:nsid w:val="6C122D8A"/>
    <w:multiLevelType w:val="multilevel"/>
    <w:tmpl w:val="2AC41E44"/>
    <w:lvl w:ilvl="0">
      <w:start w:val="5"/>
      <w:numFmt w:val="decimal"/>
      <w:lvlText w:val="%1."/>
      <w:lvlJc w:val="left"/>
      <w:pPr>
        <w:tabs>
          <w:tab w:val="num" w:pos="1656"/>
        </w:tabs>
        <w:ind w:left="1656" w:hanging="360"/>
      </w:pPr>
      <w:rPr>
        <w:rFonts w:cs="Times New Roman" w:hint="default"/>
      </w:rPr>
    </w:lvl>
    <w:lvl w:ilvl="1">
      <w:start w:val="1"/>
      <w:numFmt w:val="decimal"/>
      <w:isLgl/>
      <w:lvlText w:val="%1.%2."/>
      <w:lvlJc w:val="left"/>
      <w:pPr>
        <w:tabs>
          <w:tab w:val="num" w:pos="1716"/>
        </w:tabs>
        <w:ind w:left="1716" w:hanging="420"/>
      </w:pPr>
      <w:rPr>
        <w:rFonts w:cs="Times New Roman" w:hint="default"/>
      </w:rPr>
    </w:lvl>
    <w:lvl w:ilvl="2">
      <w:start w:val="1"/>
      <w:numFmt w:val="decimal"/>
      <w:isLgl/>
      <w:lvlText w:val="%1.%2.%3."/>
      <w:lvlJc w:val="left"/>
      <w:pPr>
        <w:tabs>
          <w:tab w:val="num" w:pos="2016"/>
        </w:tabs>
        <w:ind w:left="2016" w:hanging="720"/>
      </w:pPr>
      <w:rPr>
        <w:rFonts w:cs="Times New Roman" w:hint="default"/>
      </w:rPr>
    </w:lvl>
    <w:lvl w:ilvl="3">
      <w:start w:val="1"/>
      <w:numFmt w:val="decimal"/>
      <w:isLgl/>
      <w:lvlText w:val="%1.%2.%3.%4."/>
      <w:lvlJc w:val="left"/>
      <w:pPr>
        <w:tabs>
          <w:tab w:val="num" w:pos="2016"/>
        </w:tabs>
        <w:ind w:left="2016" w:hanging="720"/>
      </w:pPr>
      <w:rPr>
        <w:rFonts w:cs="Times New Roman" w:hint="default"/>
      </w:rPr>
    </w:lvl>
    <w:lvl w:ilvl="4">
      <w:start w:val="1"/>
      <w:numFmt w:val="decimal"/>
      <w:isLgl/>
      <w:lvlText w:val="%1.%2.%3.%4.%5."/>
      <w:lvlJc w:val="left"/>
      <w:pPr>
        <w:tabs>
          <w:tab w:val="num" w:pos="2376"/>
        </w:tabs>
        <w:ind w:left="2376" w:hanging="1080"/>
      </w:pPr>
      <w:rPr>
        <w:rFonts w:cs="Times New Roman" w:hint="default"/>
      </w:rPr>
    </w:lvl>
    <w:lvl w:ilvl="5">
      <w:start w:val="1"/>
      <w:numFmt w:val="decimal"/>
      <w:isLgl/>
      <w:lvlText w:val="%1.%2.%3.%4.%5.%6."/>
      <w:lvlJc w:val="left"/>
      <w:pPr>
        <w:tabs>
          <w:tab w:val="num" w:pos="2376"/>
        </w:tabs>
        <w:ind w:left="2376" w:hanging="1080"/>
      </w:pPr>
      <w:rPr>
        <w:rFonts w:cs="Times New Roman" w:hint="default"/>
      </w:rPr>
    </w:lvl>
    <w:lvl w:ilvl="6">
      <w:start w:val="1"/>
      <w:numFmt w:val="decimal"/>
      <w:isLgl/>
      <w:lvlText w:val="%1.%2.%3.%4.%5.%6.%7."/>
      <w:lvlJc w:val="left"/>
      <w:pPr>
        <w:tabs>
          <w:tab w:val="num" w:pos="2736"/>
        </w:tabs>
        <w:ind w:left="2736" w:hanging="1440"/>
      </w:pPr>
      <w:rPr>
        <w:rFonts w:cs="Times New Roman" w:hint="default"/>
      </w:rPr>
    </w:lvl>
    <w:lvl w:ilvl="7">
      <w:start w:val="1"/>
      <w:numFmt w:val="decimal"/>
      <w:isLgl/>
      <w:lvlText w:val="%1.%2.%3.%4.%5.%6.%7.%8."/>
      <w:lvlJc w:val="left"/>
      <w:pPr>
        <w:tabs>
          <w:tab w:val="num" w:pos="2736"/>
        </w:tabs>
        <w:ind w:left="2736" w:hanging="1440"/>
      </w:pPr>
      <w:rPr>
        <w:rFonts w:cs="Times New Roman" w:hint="default"/>
      </w:rPr>
    </w:lvl>
    <w:lvl w:ilvl="8">
      <w:start w:val="1"/>
      <w:numFmt w:val="decimal"/>
      <w:isLgl/>
      <w:lvlText w:val="%1.%2.%3.%4.%5.%6.%7.%8.%9."/>
      <w:lvlJc w:val="left"/>
      <w:pPr>
        <w:tabs>
          <w:tab w:val="num" w:pos="3096"/>
        </w:tabs>
        <w:ind w:left="3096" w:hanging="1800"/>
      </w:pPr>
      <w:rPr>
        <w:rFonts w:cs="Times New Roman" w:hint="default"/>
      </w:rPr>
    </w:lvl>
  </w:abstractNum>
  <w:abstractNum w:abstractNumId="13">
    <w:nsid w:val="717D254B"/>
    <w:multiLevelType w:val="hybridMultilevel"/>
    <w:tmpl w:val="C228E9E2"/>
    <w:lvl w:ilvl="0" w:tplc="62EEACC0">
      <w:start w:val="1"/>
      <w:numFmt w:val="decimal"/>
      <w:lvlText w:val="%1."/>
      <w:lvlJc w:val="left"/>
      <w:pPr>
        <w:tabs>
          <w:tab w:val="num" w:pos="720"/>
        </w:tabs>
        <w:ind w:left="720" w:hanging="360"/>
      </w:pPr>
      <w:rPr>
        <w:rFonts w:cs="Times New Roman" w:hint="default"/>
        <w:b w:val="0"/>
        <w:bCs w:val="0"/>
        <w:sz w:val="24"/>
        <w:szCs w:val="24"/>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4">
    <w:nsid w:val="76A97E11"/>
    <w:multiLevelType w:val="multilevel"/>
    <w:tmpl w:val="31C0EB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9881EC9"/>
    <w:multiLevelType w:val="hybridMultilevel"/>
    <w:tmpl w:val="1AAA634E"/>
    <w:lvl w:ilvl="0" w:tplc="0427000F">
      <w:start w:val="13"/>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6">
    <w:nsid w:val="7D8D6500"/>
    <w:multiLevelType w:val="hybridMultilevel"/>
    <w:tmpl w:val="0DB6630C"/>
    <w:lvl w:ilvl="0" w:tplc="98BA9AA8">
      <w:start w:val="1"/>
      <w:numFmt w:val="decimal"/>
      <w:lvlText w:val="%1."/>
      <w:lvlJc w:val="left"/>
      <w:pPr>
        <w:tabs>
          <w:tab w:val="num" w:pos="1815"/>
        </w:tabs>
        <w:ind w:left="1815" w:hanging="109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6"/>
  </w:num>
  <w:num w:numId="2">
    <w:abstractNumId w:val="2"/>
  </w:num>
  <w:num w:numId="3">
    <w:abstractNumId w:val="0"/>
  </w:num>
  <w:num w:numId="4">
    <w:abstractNumId w:val="11"/>
  </w:num>
  <w:num w:numId="5">
    <w:abstractNumId w:val="12"/>
  </w:num>
  <w:num w:numId="6">
    <w:abstractNumId w:val="3"/>
  </w:num>
  <w:num w:numId="7">
    <w:abstractNumId w:val="13"/>
  </w:num>
  <w:num w:numId="8">
    <w:abstractNumId w:val="7"/>
  </w:num>
  <w:num w:numId="9">
    <w:abstractNumId w:val="14"/>
  </w:num>
  <w:num w:numId="10">
    <w:abstractNumId w:val="5"/>
  </w:num>
  <w:num w:numId="11">
    <w:abstractNumId w:val="16"/>
  </w:num>
  <w:num w:numId="12">
    <w:abstractNumId w:val="15"/>
  </w:num>
  <w:num w:numId="13">
    <w:abstractNumId w:val="4"/>
  </w:num>
  <w:num w:numId="14">
    <w:abstractNumId w:val="1"/>
  </w:num>
  <w:num w:numId="15">
    <w:abstractNumId w:val="9"/>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B50"/>
    <w:rsid w:val="000122B2"/>
    <w:rsid w:val="0003126E"/>
    <w:rsid w:val="00062E35"/>
    <w:rsid w:val="00071C82"/>
    <w:rsid w:val="000B5F58"/>
    <w:rsid w:val="000C37B0"/>
    <w:rsid w:val="00124438"/>
    <w:rsid w:val="001352B8"/>
    <w:rsid w:val="00155A3B"/>
    <w:rsid w:val="00181924"/>
    <w:rsid w:val="001A31C4"/>
    <w:rsid w:val="001F36C8"/>
    <w:rsid w:val="002007E5"/>
    <w:rsid w:val="00207310"/>
    <w:rsid w:val="00217FE5"/>
    <w:rsid w:val="00223B92"/>
    <w:rsid w:val="00244822"/>
    <w:rsid w:val="002508BF"/>
    <w:rsid w:val="00256FD9"/>
    <w:rsid w:val="002D4F9B"/>
    <w:rsid w:val="002D6637"/>
    <w:rsid w:val="002E1A3B"/>
    <w:rsid w:val="002E3A7F"/>
    <w:rsid w:val="002E3CDD"/>
    <w:rsid w:val="002F11F7"/>
    <w:rsid w:val="00322657"/>
    <w:rsid w:val="00343A6B"/>
    <w:rsid w:val="00352154"/>
    <w:rsid w:val="00365496"/>
    <w:rsid w:val="00393940"/>
    <w:rsid w:val="003967B9"/>
    <w:rsid w:val="003C224A"/>
    <w:rsid w:val="003D0216"/>
    <w:rsid w:val="003F1EB2"/>
    <w:rsid w:val="003F3E7A"/>
    <w:rsid w:val="00401C4D"/>
    <w:rsid w:val="004314D5"/>
    <w:rsid w:val="00446721"/>
    <w:rsid w:val="004670BE"/>
    <w:rsid w:val="00486CFE"/>
    <w:rsid w:val="004A2B2C"/>
    <w:rsid w:val="004B5AC0"/>
    <w:rsid w:val="004E05F3"/>
    <w:rsid w:val="0052148E"/>
    <w:rsid w:val="00553664"/>
    <w:rsid w:val="005563BB"/>
    <w:rsid w:val="005631A8"/>
    <w:rsid w:val="005925FA"/>
    <w:rsid w:val="005974CD"/>
    <w:rsid w:val="005F6BE2"/>
    <w:rsid w:val="00617C2E"/>
    <w:rsid w:val="00640A9E"/>
    <w:rsid w:val="00654F4D"/>
    <w:rsid w:val="006562B3"/>
    <w:rsid w:val="0066371E"/>
    <w:rsid w:val="00690C3C"/>
    <w:rsid w:val="006C0CDE"/>
    <w:rsid w:val="006E0C42"/>
    <w:rsid w:val="006E3AEC"/>
    <w:rsid w:val="007113E9"/>
    <w:rsid w:val="0071569F"/>
    <w:rsid w:val="007742FC"/>
    <w:rsid w:val="007A5F8B"/>
    <w:rsid w:val="007A76A8"/>
    <w:rsid w:val="007C497B"/>
    <w:rsid w:val="007F6564"/>
    <w:rsid w:val="00800E8F"/>
    <w:rsid w:val="00801CF7"/>
    <w:rsid w:val="00812EE7"/>
    <w:rsid w:val="00845F0F"/>
    <w:rsid w:val="00852197"/>
    <w:rsid w:val="008705F2"/>
    <w:rsid w:val="00893683"/>
    <w:rsid w:val="00907276"/>
    <w:rsid w:val="00920DA3"/>
    <w:rsid w:val="0094086B"/>
    <w:rsid w:val="00981B50"/>
    <w:rsid w:val="009B638A"/>
    <w:rsid w:val="009C2A16"/>
    <w:rsid w:val="009F105B"/>
    <w:rsid w:val="009F30CA"/>
    <w:rsid w:val="00A04E6B"/>
    <w:rsid w:val="00A061FF"/>
    <w:rsid w:val="00A20D9A"/>
    <w:rsid w:val="00A3635C"/>
    <w:rsid w:val="00A76044"/>
    <w:rsid w:val="00A76BEE"/>
    <w:rsid w:val="00A772C4"/>
    <w:rsid w:val="00AF6B0E"/>
    <w:rsid w:val="00B03DAD"/>
    <w:rsid w:val="00B2081B"/>
    <w:rsid w:val="00B23625"/>
    <w:rsid w:val="00B25D73"/>
    <w:rsid w:val="00B30DB3"/>
    <w:rsid w:val="00BB7778"/>
    <w:rsid w:val="00BF5409"/>
    <w:rsid w:val="00C01C79"/>
    <w:rsid w:val="00C02940"/>
    <w:rsid w:val="00C22CDD"/>
    <w:rsid w:val="00C273DB"/>
    <w:rsid w:val="00C53C85"/>
    <w:rsid w:val="00C544FB"/>
    <w:rsid w:val="00C75ED5"/>
    <w:rsid w:val="00C974DB"/>
    <w:rsid w:val="00CA0DCD"/>
    <w:rsid w:val="00CA2DF4"/>
    <w:rsid w:val="00CA6AA4"/>
    <w:rsid w:val="00CB0F77"/>
    <w:rsid w:val="00CE2332"/>
    <w:rsid w:val="00CF0790"/>
    <w:rsid w:val="00CF409A"/>
    <w:rsid w:val="00D229A6"/>
    <w:rsid w:val="00D53654"/>
    <w:rsid w:val="00D86CCB"/>
    <w:rsid w:val="00DC02B6"/>
    <w:rsid w:val="00DC22C6"/>
    <w:rsid w:val="00DD535D"/>
    <w:rsid w:val="00DD6135"/>
    <w:rsid w:val="00DE2034"/>
    <w:rsid w:val="00E16A8F"/>
    <w:rsid w:val="00E31F77"/>
    <w:rsid w:val="00E4316E"/>
    <w:rsid w:val="00E906C6"/>
    <w:rsid w:val="00ED208E"/>
    <w:rsid w:val="00F27349"/>
    <w:rsid w:val="00F617A1"/>
    <w:rsid w:val="00F70E8E"/>
    <w:rsid w:val="00F733DB"/>
    <w:rsid w:val="00F76FA6"/>
    <w:rsid w:val="00F87A51"/>
    <w:rsid w:val="00FE0DD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5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9"/>
    <w:qFormat/>
    <w:rsid w:val="00981B50"/>
    <w:pPr>
      <w:keepNext/>
      <w:overflowPunct w:val="0"/>
      <w:autoSpaceDE w:val="0"/>
      <w:autoSpaceDN w:val="0"/>
      <w:adjustRightInd w:val="0"/>
      <w:spacing w:before="120"/>
      <w:jc w:val="center"/>
      <w:outlineLvl w:val="1"/>
    </w:pPr>
    <w:rPr>
      <w:b/>
      <w:bCs/>
      <w:caps/>
      <w:color w:val="00000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81B50"/>
    <w:rPr>
      <w:rFonts w:ascii="Times New Roman" w:hAnsi="Times New Roman" w:cs="Times New Roman"/>
      <w:b/>
      <w:bCs/>
      <w:caps/>
      <w:color w:val="000000"/>
      <w:sz w:val="24"/>
      <w:szCs w:val="24"/>
    </w:rPr>
  </w:style>
  <w:style w:type="paragraph" w:styleId="BalloonText">
    <w:name w:val="Balloon Text"/>
    <w:basedOn w:val="Normal"/>
    <w:link w:val="BalloonTextChar"/>
    <w:uiPriority w:val="99"/>
    <w:semiHidden/>
    <w:rsid w:val="00981B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B50"/>
    <w:rPr>
      <w:rFonts w:ascii="Tahoma" w:hAnsi="Tahoma" w:cs="Tahoma"/>
      <w:sz w:val="16"/>
      <w:szCs w:val="16"/>
      <w:lang w:val="en-GB"/>
    </w:rPr>
  </w:style>
  <w:style w:type="character" w:styleId="Hyperlink">
    <w:name w:val="Hyperlink"/>
    <w:basedOn w:val="DefaultParagraphFont"/>
    <w:uiPriority w:val="99"/>
    <w:rsid w:val="00DC02B6"/>
    <w:rPr>
      <w:rFonts w:cs="Times New Roman"/>
      <w:color w:val="0000FF"/>
      <w:u w:val="single"/>
    </w:rPr>
  </w:style>
  <w:style w:type="paragraph" w:styleId="HTMLPreformatted">
    <w:name w:val="HTML Preformatted"/>
    <w:basedOn w:val="Normal"/>
    <w:link w:val="HTMLPreformattedChar"/>
    <w:uiPriority w:val="99"/>
    <w:rsid w:val="00DC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locked/>
    <w:rsid w:val="00DC02B6"/>
    <w:rPr>
      <w:rFonts w:ascii="Arial Unicode MS" w:hAnsi="Arial Unicode MS" w:cs="Arial Unicode MS"/>
      <w:sz w:val="20"/>
      <w:szCs w:val="20"/>
      <w:lang w:val="en-US"/>
    </w:rPr>
  </w:style>
  <w:style w:type="paragraph" w:styleId="ListParagraph">
    <w:name w:val="List Paragraph"/>
    <w:basedOn w:val="Normal"/>
    <w:uiPriority w:val="99"/>
    <w:qFormat/>
    <w:rsid w:val="00F27349"/>
    <w:pPr>
      <w:ind w:left="1296"/>
    </w:pPr>
    <w:rPr>
      <w:rFonts w:eastAsia="SimSun"/>
      <w:lang w:val="en-US" w:eastAsia="zh-CN"/>
    </w:rPr>
  </w:style>
  <w:style w:type="paragraph" w:styleId="Title">
    <w:name w:val="Title"/>
    <w:basedOn w:val="Normal"/>
    <w:link w:val="TitleChar"/>
    <w:uiPriority w:val="99"/>
    <w:qFormat/>
    <w:locked/>
    <w:rsid w:val="00CF409A"/>
    <w:pPr>
      <w:jc w:val="center"/>
    </w:pPr>
    <w:rPr>
      <w:rFonts w:eastAsia="Calibri"/>
      <w:sz w:val="28"/>
      <w:szCs w:val="28"/>
      <w:lang w:val="lt-LT"/>
    </w:rPr>
  </w:style>
  <w:style w:type="character" w:customStyle="1" w:styleId="TitleChar">
    <w:name w:val="Title Char"/>
    <w:basedOn w:val="DefaultParagraphFont"/>
    <w:link w:val="Title"/>
    <w:uiPriority w:val="99"/>
    <w:locked/>
    <w:rsid w:val="00CF409A"/>
    <w:rPr>
      <w:rFonts w:cs="Times New Roman"/>
      <w:sz w:val="28"/>
      <w:szCs w:val="28"/>
      <w:lang w:val="lt-LT" w:eastAsia="en-US" w:bidi="ar-SA"/>
    </w:rPr>
  </w:style>
  <w:style w:type="paragraph" w:customStyle="1" w:styleId="Style1">
    <w:name w:val="Style1"/>
    <w:basedOn w:val="Normal"/>
    <w:uiPriority w:val="99"/>
    <w:rsid w:val="00CF409A"/>
    <w:pPr>
      <w:suppressAutoHyphens/>
    </w:pPr>
    <w:rPr>
      <w:rFonts w:eastAsia="Calibri"/>
      <w:lang w:val="lt-LT" w:eastAsia="ar-SA"/>
    </w:rPr>
  </w:style>
  <w:style w:type="paragraph" w:styleId="Subtitle">
    <w:name w:val="Subtitle"/>
    <w:basedOn w:val="Normal"/>
    <w:link w:val="SubtitleChar"/>
    <w:uiPriority w:val="99"/>
    <w:qFormat/>
    <w:locked/>
    <w:rsid w:val="00CF409A"/>
    <w:pPr>
      <w:suppressAutoHyphens/>
      <w:spacing w:after="60"/>
      <w:jc w:val="center"/>
      <w:outlineLvl w:val="1"/>
    </w:pPr>
    <w:rPr>
      <w:rFonts w:ascii="Arial" w:eastAsia="Calibri" w:hAnsi="Arial" w:cs="Arial"/>
      <w:lang w:eastAsia="ar-SA"/>
    </w:rPr>
  </w:style>
  <w:style w:type="character" w:customStyle="1" w:styleId="SubtitleChar">
    <w:name w:val="Subtitle Char"/>
    <w:basedOn w:val="DefaultParagraphFont"/>
    <w:link w:val="Subtitle"/>
    <w:uiPriority w:val="99"/>
    <w:locked/>
    <w:rsid w:val="00CF409A"/>
    <w:rPr>
      <w:rFonts w:ascii="Arial" w:hAnsi="Arial" w:cs="Arial"/>
      <w:sz w:val="24"/>
      <w:szCs w:val="24"/>
      <w:lang w:val="en-GB" w:eastAsia="ar-SA" w:bidi="ar-SA"/>
    </w:rPr>
  </w:style>
  <w:style w:type="paragraph" w:styleId="BodyText3">
    <w:name w:val="Body Text 3"/>
    <w:basedOn w:val="Normal"/>
    <w:link w:val="BodyText3Char"/>
    <w:uiPriority w:val="99"/>
    <w:rsid w:val="00CF409A"/>
    <w:pPr>
      <w:spacing w:after="120"/>
    </w:pPr>
    <w:rPr>
      <w:rFonts w:eastAsia="SimSun"/>
      <w:b/>
      <w:bCs/>
      <w:sz w:val="16"/>
      <w:szCs w:val="16"/>
      <w:lang w:eastAsia="zh-CN"/>
    </w:rPr>
  </w:style>
  <w:style w:type="character" w:customStyle="1" w:styleId="BodyText3Char">
    <w:name w:val="Body Text 3 Char"/>
    <w:basedOn w:val="DefaultParagraphFont"/>
    <w:link w:val="BodyText3"/>
    <w:uiPriority w:val="99"/>
    <w:semiHidden/>
    <w:locked/>
    <w:rsid w:val="00CF409A"/>
    <w:rPr>
      <w:rFonts w:eastAsia="SimSun" w:cs="Times New Roman"/>
      <w:b/>
      <w:bCs/>
      <w:sz w:val="16"/>
      <w:szCs w:val="16"/>
      <w:lang w:val="en-GB" w:eastAsia="zh-CN" w:bidi="ar-SA"/>
    </w:rPr>
  </w:style>
  <w:style w:type="character" w:customStyle="1" w:styleId="apple-converted-space">
    <w:name w:val="apple-converted-space"/>
    <w:basedOn w:val="DefaultParagraphFont"/>
    <w:uiPriority w:val="99"/>
    <w:rsid w:val="00CF409A"/>
    <w:rPr>
      <w:rFonts w:cs="Times New Roman"/>
    </w:rPr>
  </w:style>
  <w:style w:type="character" w:styleId="Strong">
    <w:name w:val="Strong"/>
    <w:basedOn w:val="DefaultParagraphFont"/>
    <w:uiPriority w:val="99"/>
    <w:qFormat/>
    <w:locked/>
    <w:rsid w:val="00CF409A"/>
    <w:rPr>
      <w:rFonts w:cs="Times New Roman"/>
      <w:b/>
      <w:bCs/>
    </w:rPr>
  </w:style>
  <w:style w:type="paragraph" w:customStyle="1" w:styleId="Bodytext">
    <w:name w:val="Body text"/>
    <w:uiPriority w:val="99"/>
    <w:rsid w:val="005563BB"/>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CentrBoldm">
    <w:name w:val="CentrBoldm"/>
    <w:basedOn w:val="Normal"/>
    <w:uiPriority w:val="99"/>
    <w:rsid w:val="005563BB"/>
    <w:pPr>
      <w:autoSpaceDE w:val="0"/>
      <w:autoSpaceDN w:val="0"/>
      <w:adjustRightInd w:val="0"/>
      <w:jc w:val="center"/>
    </w:pPr>
    <w:rPr>
      <w:rFonts w:ascii="TimesLT" w:hAnsi="TimesLT" w:cs="TimesLT"/>
      <w:b/>
      <w:bCs/>
      <w:sz w:val="20"/>
      <w:szCs w:val="20"/>
      <w:lang w:val="en-US"/>
    </w:rPr>
  </w:style>
  <w:style w:type="paragraph" w:customStyle="1" w:styleId="Linija">
    <w:name w:val="Linija"/>
    <w:basedOn w:val="Normal"/>
    <w:uiPriority w:val="99"/>
    <w:rsid w:val="005563BB"/>
    <w:pPr>
      <w:autoSpaceDE w:val="0"/>
      <w:autoSpaceDN w:val="0"/>
      <w:adjustRightInd w:val="0"/>
      <w:jc w:val="center"/>
    </w:pPr>
    <w:rPr>
      <w:rFonts w:ascii="TimesLT" w:hAnsi="TimesLT" w:cs="TimesLT"/>
      <w:sz w:val="12"/>
      <w:szCs w:val="12"/>
      <w:lang w:val="en-US"/>
    </w:rPr>
  </w:style>
  <w:style w:type="paragraph" w:customStyle="1" w:styleId="CentrBold">
    <w:name w:val="CentrBold"/>
    <w:uiPriority w:val="99"/>
    <w:rsid w:val="005563BB"/>
    <w:pPr>
      <w:autoSpaceDE w:val="0"/>
      <w:autoSpaceDN w:val="0"/>
      <w:adjustRightInd w:val="0"/>
      <w:jc w:val="center"/>
    </w:pPr>
    <w:rPr>
      <w:rFonts w:ascii="TimesLT" w:eastAsia="Times New Roman" w:hAnsi="TimesLT" w:cs="TimesLT"/>
      <w:b/>
      <w:bCs/>
      <w:cap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63914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esinvesticijos.lt/lt/dokumentai/2014-2020-metu-europos-sajungos-fondu-investiciju-veiksmu-progra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20</Pages>
  <Words>29581</Words>
  <Characters>16862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21</cp:revision>
  <dcterms:created xsi:type="dcterms:W3CDTF">2017-06-15T06:27:00Z</dcterms:created>
  <dcterms:modified xsi:type="dcterms:W3CDTF">2017-06-28T12:30:00Z</dcterms:modified>
</cp:coreProperties>
</file>