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83BCD">
        <w:trPr>
          <w:trHeight w:val="1055"/>
        </w:trPr>
        <w:tc>
          <w:tcPr>
            <w:tcW w:w="9639" w:type="dxa"/>
          </w:tcPr>
          <w:p w:rsidR="00783BCD" w:rsidRDefault="00783BCD" w:rsidP="00DE2034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0C6A05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58.65pt;margin-top:-17.65pt;width:120pt;height:24pt;z-index:251658240;visibility:visible;mso-position-horizontal-relative:text;mso-position-vertical-relative:text" filled="f" stroked="f">
                  <v:textbox>
                    <w:txbxContent>
                      <w:p w:rsidR="00783BCD" w:rsidRPr="000122B2" w:rsidRDefault="00783BCD" w:rsidP="003D0216">
                        <w:pPr>
                          <w:rPr>
                            <w:sz w:val="28"/>
                            <w:szCs w:val="28"/>
                            <w:lang w:val="lt-LT"/>
                          </w:rPr>
                        </w:pPr>
                        <w:r w:rsidRPr="000122B2">
                          <w:rPr>
                            <w:sz w:val="28"/>
                            <w:szCs w:val="28"/>
                            <w:lang w:val="lt-LT"/>
                          </w:rPr>
                          <w:t>Projektas</w:t>
                        </w:r>
                      </w:p>
                      <w:p w:rsidR="00783BCD" w:rsidRDefault="00783BCD"/>
                    </w:txbxContent>
                  </v:textbox>
                </v:shape>
              </w:pict>
            </w:r>
            <w:r>
              <w:tab/>
            </w:r>
          </w:p>
        </w:tc>
      </w:tr>
      <w:tr w:rsidR="00783BCD" w:rsidRPr="00374765">
        <w:trPr>
          <w:trHeight w:val="1825"/>
        </w:trPr>
        <w:tc>
          <w:tcPr>
            <w:tcW w:w="9639" w:type="dxa"/>
          </w:tcPr>
          <w:p w:rsidR="00783BCD" w:rsidRDefault="00783BCD">
            <w:pPr>
              <w:pStyle w:val="Heading2"/>
            </w:pPr>
            <w:r>
              <w:t>Pagėgių savivaldybės taryba</w:t>
            </w:r>
          </w:p>
          <w:p w:rsidR="00783BCD" w:rsidRDefault="00783BCD">
            <w:pPr>
              <w:rPr>
                <w:lang w:val="lt-LT"/>
              </w:rPr>
            </w:pPr>
          </w:p>
          <w:p w:rsidR="00783BCD" w:rsidRDefault="00783BC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783BCD" w:rsidRPr="003D0216" w:rsidRDefault="00783BCD" w:rsidP="00B371D3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3D0216">
              <w:rPr>
                <w:b/>
                <w:bCs/>
                <w:lang w:val="lt-LT"/>
              </w:rPr>
              <w:t>DĖL PRITARIMO PARAIŠKOS „MOKYKLŲ UGDYMO PROCESO MODERNIZAVIMAS PAGĖGIŲ SAVIVALDYBĖS MOKYKLOSE“</w:t>
            </w:r>
            <w:r w:rsidRPr="003D0216">
              <w:rPr>
                <w:b/>
                <w:bCs/>
                <w:color w:val="FF0000"/>
                <w:lang w:val="lt-LT"/>
              </w:rPr>
              <w:t xml:space="preserve"> </w:t>
            </w:r>
            <w:r w:rsidRPr="003D0216">
              <w:rPr>
                <w:b/>
                <w:bCs/>
                <w:lang w:val="lt-LT"/>
              </w:rPr>
              <w:t>RENGIMUI, PROJEKT</w:t>
            </w:r>
            <w:r>
              <w:rPr>
                <w:b/>
                <w:bCs/>
                <w:lang w:val="lt-LT"/>
              </w:rPr>
              <w:t>O</w:t>
            </w:r>
            <w:r w:rsidRPr="003D0216">
              <w:rPr>
                <w:b/>
                <w:bCs/>
                <w:lang w:val="lt-LT"/>
              </w:rPr>
              <w:t xml:space="preserve"> VEIKLŲ VYKDYMUI IR LĖŠŲ SKYRIMUI</w:t>
            </w:r>
          </w:p>
        </w:tc>
      </w:tr>
      <w:tr w:rsidR="00783BCD">
        <w:trPr>
          <w:trHeight w:val="703"/>
        </w:trPr>
        <w:tc>
          <w:tcPr>
            <w:tcW w:w="9639" w:type="dxa"/>
          </w:tcPr>
          <w:p w:rsidR="00783BCD" w:rsidRDefault="00783BCD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birželio 14 d. Nr. T1-110</w:t>
            </w:r>
          </w:p>
          <w:p w:rsidR="00783BCD" w:rsidRDefault="00783BCD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783BCD" w:rsidRDefault="00783BCD">
      <w:pPr>
        <w:jc w:val="both"/>
        <w:rPr>
          <w:lang w:val="lt-LT"/>
        </w:rPr>
      </w:pPr>
    </w:p>
    <w:p w:rsidR="00783BCD" w:rsidRDefault="00783BCD" w:rsidP="001E60A3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 w:cs="Times New Roman"/>
          <w:sz w:val="24"/>
          <w:szCs w:val="24"/>
        </w:rPr>
        <w:t xml:space="preserve">    </w:t>
      </w:r>
      <w:r w:rsidRPr="003F5A1C">
        <w:rPr>
          <w:rFonts w:ascii="Times New Roman" w:hAnsi="Times New Roman" w:cs="Times New Roman"/>
          <w:sz w:val="24"/>
          <w:szCs w:val="24"/>
        </w:rPr>
        <w:t>Vadovaudamasi Lietuvos Respublikos viet</w:t>
      </w:r>
      <w:r>
        <w:rPr>
          <w:rFonts w:ascii="Times New Roman" w:hAnsi="Times New Roman" w:cs="Times New Roman"/>
          <w:sz w:val="24"/>
          <w:szCs w:val="24"/>
        </w:rPr>
        <w:t xml:space="preserve">os savivaldos įstatymo </w:t>
      </w:r>
      <w:r w:rsidRPr="003F5A1C">
        <w:rPr>
          <w:rFonts w:ascii="Times New Roman" w:hAnsi="Times New Roman" w:cs="Times New Roman"/>
          <w:sz w:val="24"/>
          <w:szCs w:val="24"/>
        </w:rPr>
        <w:t xml:space="preserve">16 straipsnio 2 dalies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F5A1C">
        <w:rPr>
          <w:rFonts w:ascii="Times New Roman" w:hAnsi="Times New Roman" w:cs="Times New Roman"/>
          <w:sz w:val="24"/>
          <w:szCs w:val="24"/>
        </w:rPr>
        <w:t xml:space="preserve"> punktu,</w:t>
      </w:r>
      <w:r>
        <w:rPr>
          <w:rFonts w:ascii="Times New Roman" w:hAnsi="Times New Roman" w:cs="Times New Roman"/>
          <w:sz w:val="24"/>
          <w:szCs w:val="24"/>
        </w:rPr>
        <w:t xml:space="preserve"> atsižvelgdama</w:t>
      </w:r>
      <w:r w:rsidRPr="00D21F77">
        <w:rPr>
          <w:rFonts w:ascii="Times New Roman" w:hAnsi="Times New Roman" w:cs="Times New Roman"/>
          <w:sz w:val="24"/>
          <w:szCs w:val="24"/>
        </w:rPr>
        <w:t xml:space="preserve"> į 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2011−2021 metų </w:t>
      </w:r>
      <w:r w:rsidRPr="00D21F77">
        <w:rPr>
          <w:rFonts w:ascii="Times New Roman" w:hAnsi="Times New Roman" w:cs="Times New Roman"/>
          <w:sz w:val="24"/>
          <w:szCs w:val="24"/>
        </w:rPr>
        <w:t>strategin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D2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plėtros</w:t>
      </w:r>
      <w:r w:rsidRPr="00D21F77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21F77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21F77">
        <w:rPr>
          <w:rFonts w:ascii="Times New Roman" w:hAnsi="Times New Roman" w:cs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 w:cs="Times New Roman"/>
          <w:sz w:val="24"/>
          <w:szCs w:val="24"/>
        </w:rPr>
        <w:t xml:space="preserve">1 m. kovo 24 d. sprendimu Nr. T-1020 „Dėl Pagėgių savivaldybės strateginio plėtros plano 2011−2021 metams patvirtinimo“, </w:t>
      </w:r>
      <w:r w:rsidRPr="003F5A1C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CD" w:rsidRPr="00F277BE" w:rsidRDefault="00783BCD" w:rsidP="001E60A3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1C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783BCD" w:rsidRPr="00BC335A" w:rsidRDefault="00783BCD" w:rsidP="001E60A3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paraiškos </w:t>
      </w:r>
      <w:r w:rsidRPr="00A17F1A">
        <w:rPr>
          <w:rFonts w:ascii="Times New Roman" w:hAnsi="Times New Roman" w:cs="Times New Roman"/>
          <w:sz w:val="24"/>
          <w:szCs w:val="24"/>
        </w:rPr>
        <w:t>„Mokyklų ugdymo proceso modernizavimas Pagėgių savivaldybės mokyklose“ rengimui, projekto veiklų vykdymui ir lėšų skyrimui,</w:t>
      </w:r>
      <w:r>
        <w:rPr>
          <w:rFonts w:ascii="Times New Roman" w:hAnsi="Times New Roman" w:cs="Times New Roman"/>
          <w:sz w:val="24"/>
          <w:szCs w:val="24"/>
        </w:rPr>
        <w:t xml:space="preserve"> pagal </w:t>
      </w:r>
      <w:r w:rsidRPr="00015C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 xml:space="preserve">2020 m. </w:t>
      </w:r>
      <w:r>
        <w:rPr>
          <w:rFonts w:ascii="Times New Roman" w:hAnsi="Times New Roman" w:cs="Times New Roman"/>
          <w:sz w:val="24"/>
          <w:szCs w:val="24"/>
        </w:rPr>
        <w:t>ES fondų investicijų veiksmų programos 9 prioriteto „Visuomenės švietimas ir žmogiškųjų išteklių potencialo didinimas“ 09.2.1-ESFA-K-728 priemonę „Ikimokyklinio ir bendrojo ugdymo mokyklų veiklos tobulinimas“.</w:t>
      </w:r>
    </w:p>
    <w:p w:rsidR="00783BCD" w:rsidRDefault="00783BCD" w:rsidP="001E60A3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Įgalioti Vilkyškių Johaneso Bobrovskio gimnaziją būti paraiškos teikėju.</w:t>
      </w:r>
    </w:p>
    <w:p w:rsidR="00783BCD" w:rsidRDefault="00783BCD" w:rsidP="00E00853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Pagėgių savivaldybės Vilkyškių Johaneso Bobrovskio gimnazijos direktorių pasirašyti rengiamo projekto dokumentus bei </w:t>
      </w:r>
      <w:r w:rsidRPr="00AA118E">
        <w:t>paramos</w:t>
      </w:r>
      <w:r>
        <w:t xml:space="preserve"> sutartį.</w:t>
      </w:r>
    </w:p>
    <w:p w:rsidR="00783BCD" w:rsidRDefault="00783BCD" w:rsidP="001E60A3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2018–2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00853">
        <w:rPr>
          <w:rFonts w:ascii="Times New Roman" w:hAnsi="Times New Roman" w:cs="Times New Roman"/>
          <w:sz w:val="24"/>
          <w:szCs w:val="24"/>
        </w:rPr>
        <w:t>Vilkyškių Johaneso Bobrovskio gimnazij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4D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planuojamam vykdyti projektui 2 procentus piniginių lėšų nuo bendros projekto vertės, kaip nuosavą paraiškos teikėjo indėlį. </w:t>
      </w:r>
    </w:p>
    <w:p w:rsidR="00783BCD" w:rsidRPr="00B83EDB" w:rsidRDefault="00783BCD" w:rsidP="001E60A3">
      <w:pPr>
        <w:numPr>
          <w:ilvl w:val="0"/>
          <w:numId w:val="11"/>
        </w:numPr>
        <w:tabs>
          <w:tab w:val="left" w:pos="993"/>
          <w:tab w:val="left" w:pos="1418"/>
          <w:tab w:val="left" w:pos="1701"/>
        </w:tabs>
        <w:spacing w:line="276" w:lineRule="auto"/>
        <w:ind w:left="0" w:firstLine="709"/>
        <w:jc w:val="both"/>
      </w:pPr>
      <w:r>
        <w:t xml:space="preserve">Sprendimą </w:t>
      </w:r>
      <w:r w:rsidRPr="00344467">
        <w:t>paskelbti</w:t>
      </w:r>
      <w:r>
        <w:t xml:space="preserve"> </w:t>
      </w:r>
      <w:r w:rsidRPr="00344467">
        <w:t xml:space="preserve">Teisės aktų registre ir Pagėgių savivaldybės interneto svetainėje  </w:t>
      </w:r>
      <w:hyperlink r:id="rId6" w:history="1">
        <w:r w:rsidRPr="006A65F9">
          <w:rPr>
            <w:rStyle w:val="Hyperlink"/>
            <w:color w:val="auto"/>
            <w:u w:val="none"/>
          </w:rPr>
          <w:t>www.pagegiai.lt</w:t>
        </w:r>
      </w:hyperlink>
      <w:r w:rsidRPr="006A65F9">
        <w:t>.</w:t>
      </w:r>
    </w:p>
    <w:p w:rsidR="00783BCD" w:rsidRPr="003F5A1C" w:rsidRDefault="00783BCD" w:rsidP="001E60A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783BCD" w:rsidRPr="00812EE7" w:rsidRDefault="00783BCD" w:rsidP="00B20B3A">
      <w:pPr>
        <w:spacing w:line="360" w:lineRule="auto"/>
        <w:jc w:val="both"/>
        <w:rPr>
          <w:lang w:val="lt-LT"/>
        </w:rPr>
      </w:pPr>
      <w:r w:rsidRPr="00812EE7">
        <w:rPr>
          <w:lang w:val="lt-LT"/>
        </w:rPr>
        <w:t>SUDERINTA:</w:t>
      </w:r>
    </w:p>
    <w:p w:rsidR="00783BCD" w:rsidRDefault="00783BCD" w:rsidP="00B20B3A">
      <w:pPr>
        <w:spacing w:line="360" w:lineRule="auto"/>
        <w:jc w:val="both"/>
        <w:rPr>
          <w:lang w:val="lt-LT"/>
        </w:rPr>
      </w:pPr>
      <w:r w:rsidRPr="00812EE7">
        <w:rPr>
          <w:lang w:val="lt-LT"/>
        </w:rPr>
        <w:t xml:space="preserve">Administracijos direktorė                                     </w:t>
      </w:r>
      <w:r w:rsidRPr="00812EE7">
        <w:rPr>
          <w:lang w:val="lt-LT"/>
        </w:rPr>
        <w:tab/>
        <w:t xml:space="preserve">                    </w:t>
      </w:r>
      <w:r>
        <w:rPr>
          <w:lang w:val="lt-LT"/>
        </w:rPr>
        <w:t xml:space="preserve">     </w:t>
      </w:r>
      <w:r w:rsidRPr="00812EE7">
        <w:rPr>
          <w:lang w:val="lt-LT"/>
        </w:rPr>
        <w:t>Dainora Butvydienė</w:t>
      </w:r>
    </w:p>
    <w:p w:rsidR="00783BCD" w:rsidRDefault="00783BCD" w:rsidP="00B20B3A">
      <w:pPr>
        <w:pStyle w:val="BodyText"/>
        <w:tabs>
          <w:tab w:val="left" w:pos="6810"/>
        </w:tabs>
        <w:spacing w:line="360" w:lineRule="auto"/>
      </w:pPr>
      <w:r>
        <w:t xml:space="preserve">Bendrojo ir juridinio skyriaus vyriausiasis specialistas                      Valdas Vytuvis                  </w:t>
      </w:r>
    </w:p>
    <w:p w:rsidR="00783BCD" w:rsidRDefault="00783BCD" w:rsidP="00B20B3A">
      <w:pPr>
        <w:pStyle w:val="BodyText"/>
        <w:tabs>
          <w:tab w:val="left" w:pos="6379"/>
        </w:tabs>
        <w:spacing w:line="360" w:lineRule="auto"/>
      </w:pPr>
      <w:r>
        <w:t>Finansų skyriaus vedėja</w:t>
      </w:r>
      <w:r>
        <w:tab/>
        <w:t xml:space="preserve">   Rūta Fridrikienė</w:t>
      </w:r>
    </w:p>
    <w:p w:rsidR="00783BCD" w:rsidRDefault="00783BCD" w:rsidP="00B20B3A">
      <w:pPr>
        <w:jc w:val="both"/>
        <w:rPr>
          <w:lang w:val="lt-LT"/>
        </w:rPr>
      </w:pPr>
      <w:r w:rsidRPr="00812EE7">
        <w:rPr>
          <w:lang w:val="lt-LT"/>
        </w:rPr>
        <w:t xml:space="preserve">Kalbos ir archyvo tvarkytoja                                                            </w:t>
      </w:r>
      <w:r>
        <w:rPr>
          <w:lang w:val="lt-LT"/>
        </w:rPr>
        <w:t xml:space="preserve">   </w:t>
      </w:r>
      <w:r w:rsidRPr="00812EE7">
        <w:rPr>
          <w:lang w:val="lt-LT"/>
        </w:rPr>
        <w:t xml:space="preserve">Laimutė Mickevičienė </w:t>
      </w:r>
    </w:p>
    <w:p w:rsidR="00783BCD" w:rsidRPr="00812EE7" w:rsidRDefault="00783BCD" w:rsidP="00B20B3A">
      <w:pPr>
        <w:jc w:val="both"/>
        <w:rPr>
          <w:lang w:val="lt-LT"/>
        </w:rPr>
      </w:pPr>
    </w:p>
    <w:p w:rsidR="00783BCD" w:rsidRPr="00812EE7" w:rsidRDefault="00783BCD" w:rsidP="00B20B3A">
      <w:pPr>
        <w:jc w:val="both"/>
        <w:rPr>
          <w:lang w:val="lt-LT"/>
        </w:rPr>
      </w:pPr>
    </w:p>
    <w:p w:rsidR="00783BCD" w:rsidRDefault="00783BCD" w:rsidP="00B20B3A">
      <w:pPr>
        <w:spacing w:line="360" w:lineRule="auto"/>
        <w:jc w:val="both"/>
        <w:rPr>
          <w:lang w:val="lt-LT"/>
        </w:rPr>
      </w:pPr>
      <w:r>
        <w:rPr>
          <w:lang w:val="lt-LT"/>
        </w:rPr>
        <w:t>Parengė</w:t>
      </w:r>
    </w:p>
    <w:p w:rsidR="00783BCD" w:rsidRPr="00812EE7" w:rsidRDefault="00783BCD" w:rsidP="006A65F9">
      <w:pPr>
        <w:spacing w:line="360" w:lineRule="auto"/>
        <w:jc w:val="both"/>
        <w:rPr>
          <w:lang w:val="lt-LT"/>
        </w:rPr>
      </w:pPr>
      <w:r w:rsidRPr="00812EE7">
        <w:rPr>
          <w:lang w:val="lt-LT"/>
        </w:rPr>
        <w:t>Strateginio planavimo skyriaus vedėjo pavaduotoja</w:t>
      </w:r>
      <w:r w:rsidRPr="00812EE7">
        <w:rPr>
          <w:lang w:val="lt-LT"/>
        </w:rPr>
        <w:tab/>
        <w:t xml:space="preserve"> </w:t>
      </w:r>
    </w:p>
    <w:p w:rsidR="00783BCD" w:rsidRPr="00812EE7" w:rsidRDefault="00783BCD" w:rsidP="00B20B3A">
      <w:pPr>
        <w:spacing w:line="360" w:lineRule="auto"/>
        <w:jc w:val="both"/>
        <w:rPr>
          <w:lang w:val="lt-LT"/>
        </w:rPr>
      </w:pPr>
      <w:r w:rsidRPr="00812EE7">
        <w:rPr>
          <w:lang w:val="lt-LT"/>
        </w:rPr>
        <w:t>Loreta Razutienė</w:t>
      </w:r>
    </w:p>
    <w:p w:rsidR="00783BCD" w:rsidRPr="00812EE7" w:rsidRDefault="00783BCD" w:rsidP="00986582">
      <w:pPr>
        <w:spacing w:line="360" w:lineRule="auto"/>
        <w:jc w:val="both"/>
        <w:rPr>
          <w:lang w:val="lt-LT"/>
        </w:rPr>
      </w:pPr>
    </w:p>
    <w:p w:rsidR="00783BCD" w:rsidRPr="00181924" w:rsidRDefault="00783BCD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Pagėgių savivaldybės tarybos</w:t>
      </w:r>
    </w:p>
    <w:p w:rsidR="00783BCD" w:rsidRPr="00181924" w:rsidRDefault="00783BCD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783BCD" w:rsidRPr="00181924" w:rsidRDefault="00783BCD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783BCD" w:rsidRPr="00812EE7" w:rsidRDefault="00783BCD" w:rsidP="00A3635C">
      <w:pPr>
        <w:pStyle w:val="BodyText3"/>
        <w:spacing w:after="0"/>
        <w:ind w:left="5102"/>
        <w:jc w:val="center"/>
        <w:rPr>
          <w:color w:val="000000"/>
          <w:sz w:val="24"/>
          <w:szCs w:val="24"/>
          <w:lang w:val="lt-LT"/>
        </w:rPr>
      </w:pPr>
      <w:r w:rsidRPr="00812EE7">
        <w:rPr>
          <w:color w:val="000000"/>
          <w:sz w:val="24"/>
          <w:szCs w:val="24"/>
          <w:lang w:val="lt-LT"/>
        </w:rPr>
        <w:t>(pavyzdys)</w:t>
      </w:r>
    </w:p>
    <w:p w:rsidR="00783BCD" w:rsidRPr="006A65F9" w:rsidRDefault="00783BCD" w:rsidP="00356A58">
      <w:pPr>
        <w:ind w:firstLine="720"/>
        <w:jc w:val="center"/>
        <w:rPr>
          <w:color w:val="000000"/>
          <w:sz w:val="22"/>
          <w:szCs w:val="22"/>
          <w:lang w:val="lt-LT"/>
        </w:rPr>
      </w:pPr>
      <w:r w:rsidRPr="006A65F9">
        <w:rPr>
          <w:b/>
          <w:bCs/>
          <w:sz w:val="22"/>
          <w:szCs w:val="22"/>
          <w:lang w:val="lt-LT"/>
        </w:rPr>
        <w:t>DĖL PRITARIMO PARAIŠKOS „MOKYKLŲ UGDYMO PROCESO MODERNIZAVIMAS, PAGĖGIŲ SAVIVALDYBĖS MOKYKLOSE“</w:t>
      </w:r>
      <w:r w:rsidRPr="006A65F9">
        <w:rPr>
          <w:b/>
          <w:bCs/>
          <w:color w:val="FF0000"/>
          <w:sz w:val="22"/>
          <w:szCs w:val="22"/>
          <w:lang w:val="lt-LT"/>
        </w:rPr>
        <w:t xml:space="preserve"> </w:t>
      </w:r>
      <w:r w:rsidRPr="006A65F9">
        <w:rPr>
          <w:b/>
          <w:bCs/>
          <w:sz w:val="22"/>
          <w:szCs w:val="22"/>
          <w:lang w:val="lt-LT"/>
        </w:rPr>
        <w:t>RENGIMUI, PROJEKTŲ VEIKLŲ VYKDYMUI IR LĖŠŲ SKYRIMUI</w:t>
      </w:r>
      <w:r w:rsidRPr="006A65F9">
        <w:rPr>
          <w:color w:val="000000"/>
          <w:sz w:val="22"/>
          <w:szCs w:val="22"/>
          <w:lang w:val="lt-LT"/>
        </w:rPr>
        <w:t xml:space="preserve"> ____________________________________________________________</w:t>
      </w:r>
    </w:p>
    <w:p w:rsidR="00783BCD" w:rsidRPr="006A65F9" w:rsidRDefault="00783BCD" w:rsidP="00B20B3A">
      <w:pPr>
        <w:ind w:firstLine="720"/>
        <w:jc w:val="center"/>
        <w:rPr>
          <w:color w:val="000000"/>
          <w:sz w:val="22"/>
          <w:szCs w:val="22"/>
          <w:lang w:val="lt-LT"/>
        </w:rPr>
      </w:pPr>
      <w:r w:rsidRPr="006A65F9">
        <w:rPr>
          <w:color w:val="000000"/>
          <w:sz w:val="22"/>
          <w:szCs w:val="22"/>
          <w:lang w:val="lt-LT"/>
        </w:rPr>
        <w:t>(Tarybos sprendimo projekto pavadinimas)</w:t>
      </w:r>
    </w:p>
    <w:p w:rsidR="00783BCD" w:rsidRPr="006A65F9" w:rsidRDefault="00783BCD" w:rsidP="00B20B3A">
      <w:pPr>
        <w:ind w:firstLine="720"/>
        <w:jc w:val="center"/>
        <w:rPr>
          <w:b/>
          <w:bCs/>
          <w:color w:val="000000"/>
          <w:sz w:val="22"/>
          <w:szCs w:val="22"/>
          <w:lang w:val="lt-LT"/>
        </w:rPr>
      </w:pPr>
      <w:r w:rsidRPr="006A65F9">
        <w:rPr>
          <w:b/>
          <w:bCs/>
          <w:color w:val="000000"/>
          <w:sz w:val="22"/>
          <w:szCs w:val="22"/>
          <w:lang w:val="lt-LT"/>
        </w:rPr>
        <w:t>AIŠKINAMASIS RAŠTAS</w:t>
      </w:r>
    </w:p>
    <w:p w:rsidR="00783BCD" w:rsidRPr="006A65F9" w:rsidRDefault="00783BCD" w:rsidP="00B20B3A">
      <w:pPr>
        <w:ind w:firstLine="720"/>
        <w:jc w:val="center"/>
        <w:rPr>
          <w:b/>
          <w:bCs/>
          <w:color w:val="000000"/>
          <w:sz w:val="22"/>
          <w:szCs w:val="22"/>
          <w:u w:val="single"/>
          <w:lang w:val="lt-LT"/>
        </w:rPr>
      </w:pPr>
      <w:r w:rsidRPr="006A65F9">
        <w:rPr>
          <w:b/>
          <w:bCs/>
          <w:color w:val="000000"/>
          <w:sz w:val="22"/>
          <w:szCs w:val="22"/>
          <w:u w:val="single"/>
          <w:lang w:val="lt-LT"/>
        </w:rPr>
        <w:t>2017-06-1</w:t>
      </w:r>
      <w:r>
        <w:rPr>
          <w:b/>
          <w:bCs/>
          <w:color w:val="000000"/>
          <w:sz w:val="22"/>
          <w:szCs w:val="22"/>
          <w:u w:val="single"/>
          <w:lang w:val="lt-LT"/>
        </w:rPr>
        <w:t>3</w:t>
      </w:r>
    </w:p>
    <w:p w:rsidR="00783BCD" w:rsidRPr="006A65F9" w:rsidRDefault="00783BCD" w:rsidP="00B20B3A">
      <w:pPr>
        <w:ind w:firstLine="720"/>
        <w:jc w:val="center"/>
        <w:rPr>
          <w:color w:val="000000"/>
          <w:sz w:val="22"/>
          <w:szCs w:val="22"/>
          <w:lang w:val="lt-LT"/>
        </w:rPr>
      </w:pPr>
      <w:r w:rsidRPr="006A65F9">
        <w:rPr>
          <w:color w:val="000000"/>
          <w:sz w:val="22"/>
          <w:szCs w:val="22"/>
          <w:lang w:val="lt-LT"/>
        </w:rPr>
        <w:t>(Data)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Parengto projekto tikslai ir uždaviniai</w:t>
      </w:r>
    </w:p>
    <w:p w:rsidR="00783BCD" w:rsidRPr="006A65F9" w:rsidRDefault="00783BCD" w:rsidP="001A07E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 xml:space="preserve">Tikslas - pritarti </w:t>
      </w:r>
      <w:r w:rsidRPr="006A65F9">
        <w:rPr>
          <w:sz w:val="20"/>
          <w:szCs w:val="20"/>
          <w:lang w:val="lt-LT"/>
        </w:rPr>
        <w:t>projekto „Mokyklų ugdymo proceso modernizavimas, Pagėgių savivaldybės mokyklose“ paraiškos rengimui, projekto veiklų vykdymui ir finansavimo skyrimui.</w:t>
      </w:r>
    </w:p>
    <w:p w:rsidR="00783BCD" w:rsidRPr="006A65F9" w:rsidRDefault="00783BCD" w:rsidP="001A07E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lt-LT"/>
        </w:rPr>
      </w:pPr>
      <w:r w:rsidRPr="006A65F9">
        <w:rPr>
          <w:sz w:val="20"/>
          <w:szCs w:val="20"/>
          <w:lang w:val="lt-LT"/>
        </w:rPr>
        <w:t>Uždavinys – prisidėti prie</w:t>
      </w:r>
      <w:r w:rsidRPr="006A65F9">
        <w:rPr>
          <w:color w:val="000000"/>
          <w:sz w:val="20"/>
          <w:szCs w:val="20"/>
          <w:lang w:val="lt-LT"/>
        </w:rPr>
        <w:t xml:space="preserve"> ugdymo procesų modernizavimo Pagėgių savivaldybės Pagėgių Algimanto Mackaus, </w:t>
      </w:r>
      <w:r w:rsidRPr="006A65F9">
        <w:rPr>
          <w:sz w:val="20"/>
          <w:szCs w:val="20"/>
          <w:lang w:val="lt-LT"/>
        </w:rPr>
        <w:t>Vilkyškių Johaneso Bobrovskio gimnazijų, Stoniškių pagrindinės mokyklos, Natkiškių Zosės Petraitienės ir Piktupėnų pagrindinėse mokyklose.</w:t>
      </w:r>
    </w:p>
    <w:p w:rsidR="00783BCD" w:rsidRPr="006A65F9" w:rsidRDefault="00783BCD" w:rsidP="00812EE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Kaip šiuo metu yra sureguliuoti projekte aptarti klausimai</w:t>
      </w:r>
    </w:p>
    <w:p w:rsidR="00783BCD" w:rsidRPr="006A65F9" w:rsidRDefault="00783BCD" w:rsidP="001A07EA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jc w:val="both"/>
        <w:rPr>
          <w:rFonts w:ascii="Times New Roman" w:hAnsi="Times New Roman" w:cs="Times New Roman"/>
        </w:rPr>
      </w:pPr>
      <w:r w:rsidRPr="006A65F9">
        <w:rPr>
          <w:rFonts w:ascii="Times New Roman" w:hAnsi="Times New Roman" w:cs="Times New Roman"/>
          <w:color w:val="000000"/>
        </w:rPr>
        <w:t xml:space="preserve">Sprendimo projekto rengimą įtakoja </w:t>
      </w:r>
      <w:r w:rsidRPr="006A65F9">
        <w:rPr>
          <w:rFonts w:ascii="Times New Roman" w:hAnsi="Times New Roman" w:cs="Times New Roman"/>
        </w:rPr>
        <w:t>Lietuvos Respublikos vietos savivaldos įstatymo 16 straipsnio 2 dalies 40 punktas, Pagėgių savivaldybės 2016−2018 metų strateginio veiklos planas (2 programa), patvirtintas Pagėgių savivaldybės tarybos 2016 m. vasario 18 d. sprendimu Nr. T-41, bei 2014−2020 m. ES fondų investicijų veiksmų programos 9 prioritetas „Visuomenės švietimas ir žmogiškųjų išteklių potencialo didinimas“ ir prioriteto priemonė „Ikimokyklinio ir bendrojo ugdymo mokyklų veiklos tobulinimas“.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Kokių teigiamų rezultatų laukiama</w:t>
      </w:r>
    </w:p>
    <w:p w:rsidR="00783BCD" w:rsidRPr="006A65F9" w:rsidRDefault="00783BCD" w:rsidP="001A07EA">
      <w:pPr>
        <w:jc w:val="both"/>
        <w:rPr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 xml:space="preserve">Įgyvendinus projektą </w:t>
      </w:r>
      <w:r w:rsidRPr="006A65F9">
        <w:rPr>
          <w:sz w:val="20"/>
          <w:szCs w:val="20"/>
          <w:lang w:val="lt-LT"/>
        </w:rPr>
        <w:t xml:space="preserve">Mokyklų ugdymo proceso modernizavimas, Pagėgių savivaldybės mokyklose“ tikimąsi: </w:t>
      </w:r>
    </w:p>
    <w:p w:rsidR="00783BCD" w:rsidRPr="006A65F9" w:rsidRDefault="00783BCD" w:rsidP="001A07EA">
      <w:pPr>
        <w:jc w:val="both"/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Pagerinti 8-tų klasių mokinių pažangumą, įsigijus ir įdiegus e priemones bei apmokius dalykų mokytojus, pažangių dėstymo metodų.</w:t>
      </w:r>
    </w:p>
    <w:p w:rsidR="00783BCD" w:rsidRPr="006A65F9" w:rsidRDefault="00783BCD" w:rsidP="00356A58">
      <w:pPr>
        <w:pStyle w:val="ListParagraph"/>
        <w:numPr>
          <w:ilvl w:val="0"/>
          <w:numId w:val="15"/>
        </w:numPr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Galimos neigiamos priimto projekto pasekmės ir kokių priemonių reikėtų imtis, kad tokių pasekmių būtų išvengta.</w:t>
      </w:r>
    </w:p>
    <w:p w:rsidR="00783BCD" w:rsidRPr="006A65F9" w:rsidRDefault="00783BCD" w:rsidP="001A07EA">
      <w:pPr>
        <w:tabs>
          <w:tab w:val="left" w:pos="0"/>
        </w:tabs>
        <w:ind w:right="360"/>
        <w:jc w:val="both"/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Neigiamų projekto pasekmių nenumatoma.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783BCD" w:rsidRPr="006A65F9" w:rsidRDefault="00783BCD" w:rsidP="00B20B3A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Nenumatoma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Jeigu priimtam sprendimui reikės kito tarybos sprendimo, mero potvarkio ar administracijos direktoriaus įsakymo, kas ir kada juos turėtų parengti.</w:t>
      </w:r>
    </w:p>
    <w:p w:rsidR="00783BCD" w:rsidRPr="006A65F9" w:rsidRDefault="00783BCD" w:rsidP="001A07EA">
      <w:pPr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Nenumatoma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 xml:space="preserve"> Ar reikalinga atlikti sprendimo projekto antikorupcinį vertinimą</w:t>
      </w:r>
    </w:p>
    <w:p w:rsidR="00783BCD" w:rsidRPr="006A65F9" w:rsidRDefault="00783BCD" w:rsidP="001A07EA">
      <w:pPr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Taip.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Sprendimo vykdytojai ir įvykdymo terminai, lėšų, reikalingų sprendimui</w:t>
      </w:r>
    </w:p>
    <w:p w:rsidR="00783BCD" w:rsidRPr="006A65F9" w:rsidRDefault="00783BCD" w:rsidP="00291835">
      <w:pPr>
        <w:widowControl w:val="0"/>
        <w:tabs>
          <w:tab w:val="left" w:pos="0"/>
        </w:tabs>
        <w:autoSpaceDE w:val="0"/>
        <w:autoSpaceDN w:val="0"/>
        <w:adjustRightInd w:val="0"/>
        <w:ind w:left="720" w:right="36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įgyvendinti, poreikis (jeigu tai numatoma – derinti su Finansų skyriumi)</w:t>
      </w:r>
    </w:p>
    <w:p w:rsidR="00783BCD" w:rsidRPr="006A65F9" w:rsidRDefault="00783BCD" w:rsidP="001A07EA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 xml:space="preserve">Projekto vykdytojas - Pagėgių savivaldybės </w:t>
      </w:r>
      <w:r w:rsidRPr="006A65F9">
        <w:rPr>
          <w:sz w:val="20"/>
          <w:szCs w:val="20"/>
          <w:lang w:val="lt-LT"/>
        </w:rPr>
        <w:t xml:space="preserve">Vilkyškių Johaneso Bobrovskio gimnazija kartu su  </w:t>
      </w:r>
      <w:r w:rsidRPr="006A65F9">
        <w:rPr>
          <w:color w:val="000000"/>
          <w:sz w:val="20"/>
          <w:szCs w:val="20"/>
          <w:lang w:val="lt-LT"/>
        </w:rPr>
        <w:t xml:space="preserve">Algimanto Mackaus gimnazija, </w:t>
      </w:r>
      <w:r w:rsidRPr="006A65F9">
        <w:rPr>
          <w:sz w:val="20"/>
          <w:szCs w:val="20"/>
          <w:lang w:val="lt-LT"/>
        </w:rPr>
        <w:t>Stoniškių pagrindin</w:t>
      </w:r>
      <w:r>
        <w:rPr>
          <w:sz w:val="20"/>
          <w:szCs w:val="20"/>
          <w:lang w:val="lt-LT"/>
        </w:rPr>
        <w:t>e</w:t>
      </w:r>
      <w:r w:rsidRPr="006A65F9">
        <w:rPr>
          <w:sz w:val="20"/>
          <w:szCs w:val="20"/>
          <w:lang w:val="lt-LT"/>
        </w:rPr>
        <w:t>, Natkiškių Zosės Petraitienės ir Piktupėnų pagrindinė</w:t>
      </w:r>
      <w:r>
        <w:rPr>
          <w:sz w:val="20"/>
          <w:szCs w:val="20"/>
          <w:lang w:val="lt-LT"/>
        </w:rPr>
        <w:t>mi</w:t>
      </w:r>
      <w:r w:rsidRPr="006A65F9">
        <w:rPr>
          <w:sz w:val="20"/>
          <w:szCs w:val="20"/>
          <w:lang w:val="lt-LT"/>
        </w:rPr>
        <w:t>s mokyklomis.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Projekto rengimo metu gauti specialistų vertinimai ir išvados, ekonominiai apskaičiavimai (sąmatos)  ir konkretūs finansavimo šaltiniai</w:t>
      </w:r>
    </w:p>
    <w:p w:rsidR="00783BCD" w:rsidRPr="006A65F9" w:rsidRDefault="00783BCD" w:rsidP="00117293">
      <w:pPr>
        <w:tabs>
          <w:tab w:val="left" w:pos="0"/>
        </w:tabs>
        <w:ind w:right="360"/>
        <w:jc w:val="both"/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Projektui įgyvendinti reikalingos veiklos planuojamos, o lėšos skaičiuojamos. Maksimalus projekto dydis, dalyvaujant 5 mokykloms – 115 500 Eurų.   Finansavimo Šaltiniai – ES parama-98</w:t>
      </w:r>
      <w:r w:rsidRPr="006A65F9">
        <w:rPr>
          <w:sz w:val="20"/>
          <w:szCs w:val="20"/>
          <w:lang w:val="lt-LT"/>
        </w:rPr>
        <w:t xml:space="preserve"> proc;</w:t>
      </w:r>
      <w:r w:rsidRPr="006A65F9">
        <w:rPr>
          <w:color w:val="000000"/>
          <w:sz w:val="20"/>
          <w:szCs w:val="20"/>
          <w:lang w:val="lt-LT"/>
        </w:rPr>
        <w:t xml:space="preserve"> savivaldybės biudžeto lėšos – 2proc. </w:t>
      </w:r>
      <w:r>
        <w:rPr>
          <w:color w:val="000000"/>
          <w:sz w:val="20"/>
          <w:szCs w:val="20"/>
          <w:lang w:val="lt-LT"/>
        </w:rPr>
        <w:t xml:space="preserve">nuo bendros projekto vertės, kaip nuosavas indėlis </w:t>
      </w:r>
      <w:r w:rsidRPr="006A65F9">
        <w:rPr>
          <w:color w:val="000000"/>
          <w:sz w:val="20"/>
          <w:szCs w:val="20"/>
          <w:lang w:val="lt-LT"/>
        </w:rPr>
        <w:t>paraiškos parengim</w:t>
      </w:r>
      <w:r>
        <w:rPr>
          <w:color w:val="000000"/>
          <w:sz w:val="20"/>
          <w:szCs w:val="20"/>
          <w:lang w:val="lt-LT"/>
        </w:rPr>
        <w:t>o išlaidos</w:t>
      </w:r>
      <w:r w:rsidRPr="006A65F9">
        <w:rPr>
          <w:color w:val="000000"/>
          <w:sz w:val="20"/>
          <w:szCs w:val="20"/>
          <w:lang w:val="lt-LT"/>
        </w:rPr>
        <w:t xml:space="preserve">. 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 xml:space="preserve"> Projekto rengėjas ar rengėjų grupė.</w:t>
      </w:r>
    </w:p>
    <w:p w:rsidR="00783BCD" w:rsidRPr="006A65F9" w:rsidRDefault="00783BCD" w:rsidP="00117293">
      <w:pPr>
        <w:tabs>
          <w:tab w:val="left" w:pos="0"/>
        </w:tabs>
        <w:ind w:right="360"/>
        <w:jc w:val="both"/>
        <w:rPr>
          <w:color w:val="000000"/>
          <w:sz w:val="20"/>
          <w:szCs w:val="20"/>
          <w:lang w:val="lt-LT"/>
        </w:rPr>
      </w:pPr>
      <w:bookmarkStart w:id="0" w:name="_GoBack"/>
      <w:bookmarkEnd w:id="0"/>
      <w:r w:rsidRPr="006A65F9">
        <w:rPr>
          <w:color w:val="000000"/>
          <w:sz w:val="20"/>
          <w:szCs w:val="20"/>
          <w:lang w:val="lt-LT"/>
        </w:rPr>
        <w:t>Strateginio planavimo ir investicijų skyriaus vedėjo pavaduotoja Loreta Razutienė.</w:t>
      </w:r>
    </w:p>
    <w:p w:rsidR="00783BCD" w:rsidRPr="006A65F9" w:rsidRDefault="00783BCD" w:rsidP="00B20B3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sz w:val="20"/>
          <w:szCs w:val="20"/>
          <w:lang w:val="lt-LT"/>
        </w:rPr>
      </w:pPr>
      <w:r w:rsidRPr="006A65F9">
        <w:rPr>
          <w:b/>
          <w:bCs/>
          <w:i/>
          <w:iCs/>
          <w:color w:val="000000"/>
          <w:sz w:val="20"/>
          <w:szCs w:val="20"/>
          <w:lang w:val="lt-LT"/>
        </w:rPr>
        <w:t>Kiti, rengėjo nuomone,  reikalingi pagrindimai ir paaiškinimai.</w:t>
      </w:r>
    </w:p>
    <w:p w:rsidR="00783BCD" w:rsidRPr="006A65F9" w:rsidRDefault="00783BCD" w:rsidP="00117293">
      <w:pPr>
        <w:jc w:val="both"/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Nėra.</w:t>
      </w:r>
    </w:p>
    <w:p w:rsidR="00783BCD" w:rsidRPr="006A65F9" w:rsidRDefault="00783BCD" w:rsidP="00B20B3A">
      <w:pPr>
        <w:ind w:left="1080"/>
        <w:jc w:val="both"/>
        <w:rPr>
          <w:color w:val="000000"/>
          <w:sz w:val="20"/>
          <w:szCs w:val="20"/>
          <w:lang w:val="lt-LT"/>
        </w:rPr>
      </w:pPr>
    </w:p>
    <w:p w:rsidR="00783BCD" w:rsidRPr="006A65F9" w:rsidRDefault="00783BCD" w:rsidP="00B20B3A">
      <w:pPr>
        <w:ind w:left="1080"/>
        <w:jc w:val="both"/>
        <w:rPr>
          <w:color w:val="000000"/>
          <w:sz w:val="20"/>
          <w:szCs w:val="20"/>
          <w:lang w:val="lt-LT"/>
        </w:rPr>
      </w:pPr>
    </w:p>
    <w:p w:rsidR="00783BCD" w:rsidRPr="006A65F9" w:rsidRDefault="00783BCD" w:rsidP="00DE2034">
      <w:pPr>
        <w:jc w:val="both"/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Strateginio planavimo ir investicijų</w:t>
      </w:r>
    </w:p>
    <w:p w:rsidR="00783BCD" w:rsidRPr="006A65F9" w:rsidRDefault="00783BCD" w:rsidP="00DE2034">
      <w:pPr>
        <w:jc w:val="both"/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 xml:space="preserve"> </w:t>
      </w:r>
      <w:r w:rsidRPr="006A65F9">
        <w:rPr>
          <w:color w:val="000000"/>
          <w:sz w:val="20"/>
          <w:szCs w:val="20"/>
          <w:u w:val="single"/>
          <w:lang w:val="lt-LT"/>
        </w:rPr>
        <w:t>skyriaus vedėjo pavaduotoja</w:t>
      </w:r>
      <w:r w:rsidRPr="006A65F9">
        <w:rPr>
          <w:color w:val="000000"/>
          <w:sz w:val="20"/>
          <w:szCs w:val="20"/>
          <w:lang w:val="lt-LT"/>
        </w:rPr>
        <w:t xml:space="preserve">                _______________</w:t>
      </w:r>
      <w:r w:rsidRPr="006A65F9">
        <w:rPr>
          <w:color w:val="000000"/>
          <w:sz w:val="20"/>
          <w:szCs w:val="20"/>
          <w:lang w:val="lt-LT"/>
        </w:rPr>
        <w:tab/>
      </w:r>
      <w:r w:rsidRPr="006A65F9">
        <w:rPr>
          <w:color w:val="000000"/>
          <w:sz w:val="20"/>
          <w:szCs w:val="20"/>
          <w:lang w:val="lt-LT"/>
        </w:rPr>
        <w:tab/>
      </w:r>
      <w:r w:rsidRPr="006A65F9">
        <w:rPr>
          <w:color w:val="000000"/>
          <w:sz w:val="20"/>
          <w:szCs w:val="20"/>
          <w:lang w:val="lt-LT"/>
        </w:rPr>
        <w:tab/>
      </w:r>
      <w:r w:rsidRPr="006A65F9">
        <w:rPr>
          <w:color w:val="000000"/>
          <w:sz w:val="20"/>
          <w:szCs w:val="20"/>
          <w:u w:val="single"/>
          <w:lang w:val="lt-LT"/>
        </w:rPr>
        <w:t>Loreta Razutienė</w:t>
      </w:r>
    </w:p>
    <w:p w:rsidR="00783BCD" w:rsidRPr="006A65F9" w:rsidRDefault="00783BCD" w:rsidP="00DE2034">
      <w:pPr>
        <w:jc w:val="both"/>
        <w:rPr>
          <w:color w:val="000000"/>
          <w:sz w:val="20"/>
          <w:szCs w:val="20"/>
          <w:lang w:val="lt-LT"/>
        </w:rPr>
      </w:pPr>
      <w:r w:rsidRPr="006A65F9">
        <w:rPr>
          <w:color w:val="000000"/>
          <w:sz w:val="20"/>
          <w:szCs w:val="20"/>
          <w:lang w:val="lt-LT"/>
        </w:rPr>
        <w:t>(Rengėjo pareigos)</w:t>
      </w:r>
      <w:r w:rsidRPr="006A65F9">
        <w:rPr>
          <w:color w:val="000000"/>
          <w:sz w:val="20"/>
          <w:szCs w:val="20"/>
          <w:lang w:val="lt-LT"/>
        </w:rPr>
        <w:tab/>
        <w:t xml:space="preserve">                             (Parašas)</w:t>
      </w:r>
      <w:r w:rsidRPr="006A65F9">
        <w:rPr>
          <w:color w:val="000000"/>
          <w:sz w:val="20"/>
          <w:szCs w:val="20"/>
          <w:lang w:val="lt-LT"/>
        </w:rPr>
        <w:tab/>
      </w:r>
      <w:r w:rsidRPr="006A65F9">
        <w:rPr>
          <w:color w:val="000000"/>
          <w:sz w:val="20"/>
          <w:szCs w:val="20"/>
          <w:lang w:val="lt-LT"/>
        </w:rPr>
        <w:tab/>
        <w:t xml:space="preserve">                       (Rengėjo varas, pavardė)</w:t>
      </w:r>
    </w:p>
    <w:p w:rsidR="00783BCD" w:rsidRPr="006A65F9" w:rsidRDefault="00783BCD" w:rsidP="00B20B3A">
      <w:pPr>
        <w:rPr>
          <w:sz w:val="20"/>
          <w:szCs w:val="20"/>
          <w:lang w:val="fr-FR"/>
        </w:rPr>
      </w:pPr>
    </w:p>
    <w:p w:rsidR="00783BCD" w:rsidRPr="006A65F9" w:rsidRDefault="00783BCD" w:rsidP="00CB7CC9">
      <w:pPr>
        <w:rPr>
          <w:sz w:val="20"/>
          <w:szCs w:val="20"/>
          <w:lang w:val="fr-FR"/>
        </w:rPr>
      </w:pPr>
    </w:p>
    <w:sectPr w:rsidR="00783BCD" w:rsidRPr="006A65F9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6676760"/>
    <w:multiLevelType w:val="hybridMultilevel"/>
    <w:tmpl w:val="792E79C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6839"/>
    <w:rsid w:val="00010E46"/>
    <w:rsid w:val="000122B2"/>
    <w:rsid w:val="00015C99"/>
    <w:rsid w:val="0001702D"/>
    <w:rsid w:val="000354D2"/>
    <w:rsid w:val="00035939"/>
    <w:rsid w:val="00050D08"/>
    <w:rsid w:val="00063F61"/>
    <w:rsid w:val="0009027A"/>
    <w:rsid w:val="000B17F2"/>
    <w:rsid w:val="000B1E46"/>
    <w:rsid w:val="000B51E5"/>
    <w:rsid w:val="000C1BB6"/>
    <w:rsid w:val="000C6A05"/>
    <w:rsid w:val="000F0B49"/>
    <w:rsid w:val="00113866"/>
    <w:rsid w:val="00117293"/>
    <w:rsid w:val="00117F5C"/>
    <w:rsid w:val="0012024A"/>
    <w:rsid w:val="0015536F"/>
    <w:rsid w:val="001648FA"/>
    <w:rsid w:val="00170803"/>
    <w:rsid w:val="00175235"/>
    <w:rsid w:val="00181924"/>
    <w:rsid w:val="00190B7E"/>
    <w:rsid w:val="001A07EA"/>
    <w:rsid w:val="001C568A"/>
    <w:rsid w:val="001D57BA"/>
    <w:rsid w:val="001E20A7"/>
    <w:rsid w:val="001E344A"/>
    <w:rsid w:val="001E60A3"/>
    <w:rsid w:val="001F14B5"/>
    <w:rsid w:val="001F4036"/>
    <w:rsid w:val="00214DBD"/>
    <w:rsid w:val="00216226"/>
    <w:rsid w:val="00217FBE"/>
    <w:rsid w:val="00227C2C"/>
    <w:rsid w:val="00230667"/>
    <w:rsid w:val="0024107D"/>
    <w:rsid w:val="00274B6B"/>
    <w:rsid w:val="00274C98"/>
    <w:rsid w:val="002761FA"/>
    <w:rsid w:val="00276FC2"/>
    <w:rsid w:val="002857D1"/>
    <w:rsid w:val="002861B2"/>
    <w:rsid w:val="00291835"/>
    <w:rsid w:val="002A2F6D"/>
    <w:rsid w:val="002D48C7"/>
    <w:rsid w:val="002E3ACD"/>
    <w:rsid w:val="00304DED"/>
    <w:rsid w:val="00313628"/>
    <w:rsid w:val="0031567F"/>
    <w:rsid w:val="003261D8"/>
    <w:rsid w:val="00331D13"/>
    <w:rsid w:val="00335BD4"/>
    <w:rsid w:val="00344467"/>
    <w:rsid w:val="00356A58"/>
    <w:rsid w:val="0037241F"/>
    <w:rsid w:val="00374765"/>
    <w:rsid w:val="003A16A0"/>
    <w:rsid w:val="003B1169"/>
    <w:rsid w:val="003B1807"/>
    <w:rsid w:val="003B4320"/>
    <w:rsid w:val="003D0216"/>
    <w:rsid w:val="003E2389"/>
    <w:rsid w:val="003F5A1C"/>
    <w:rsid w:val="00425F3E"/>
    <w:rsid w:val="00430851"/>
    <w:rsid w:val="00447858"/>
    <w:rsid w:val="00463D07"/>
    <w:rsid w:val="004772C4"/>
    <w:rsid w:val="00491393"/>
    <w:rsid w:val="004B673C"/>
    <w:rsid w:val="004D11D7"/>
    <w:rsid w:val="004D251E"/>
    <w:rsid w:val="004E60A6"/>
    <w:rsid w:val="00503D45"/>
    <w:rsid w:val="00506F3F"/>
    <w:rsid w:val="0051165F"/>
    <w:rsid w:val="00542809"/>
    <w:rsid w:val="0054399F"/>
    <w:rsid w:val="0056311E"/>
    <w:rsid w:val="00565CD8"/>
    <w:rsid w:val="005B51D6"/>
    <w:rsid w:val="005C4071"/>
    <w:rsid w:val="005F7FDA"/>
    <w:rsid w:val="0060771E"/>
    <w:rsid w:val="006101CF"/>
    <w:rsid w:val="00617D7F"/>
    <w:rsid w:val="00636E32"/>
    <w:rsid w:val="00641101"/>
    <w:rsid w:val="006630A4"/>
    <w:rsid w:val="0069034E"/>
    <w:rsid w:val="00691C17"/>
    <w:rsid w:val="00695B55"/>
    <w:rsid w:val="00697446"/>
    <w:rsid w:val="006A65F9"/>
    <w:rsid w:val="006B2869"/>
    <w:rsid w:val="006C58C5"/>
    <w:rsid w:val="006D004A"/>
    <w:rsid w:val="006D1264"/>
    <w:rsid w:val="006E3762"/>
    <w:rsid w:val="006E3C66"/>
    <w:rsid w:val="006F199A"/>
    <w:rsid w:val="006F33F8"/>
    <w:rsid w:val="006F418F"/>
    <w:rsid w:val="00703830"/>
    <w:rsid w:val="00710679"/>
    <w:rsid w:val="0071389B"/>
    <w:rsid w:val="007366E9"/>
    <w:rsid w:val="00756798"/>
    <w:rsid w:val="00783BCD"/>
    <w:rsid w:val="007852FB"/>
    <w:rsid w:val="007A29CD"/>
    <w:rsid w:val="007B0D3E"/>
    <w:rsid w:val="007C57A0"/>
    <w:rsid w:val="007D6EE3"/>
    <w:rsid w:val="007F0A2E"/>
    <w:rsid w:val="00803D6C"/>
    <w:rsid w:val="00812EE7"/>
    <w:rsid w:val="00822C1C"/>
    <w:rsid w:val="00841831"/>
    <w:rsid w:val="00843A1B"/>
    <w:rsid w:val="00851C2F"/>
    <w:rsid w:val="00854231"/>
    <w:rsid w:val="00854F32"/>
    <w:rsid w:val="0086569A"/>
    <w:rsid w:val="00870872"/>
    <w:rsid w:val="00897522"/>
    <w:rsid w:val="008A2DC7"/>
    <w:rsid w:val="008A796A"/>
    <w:rsid w:val="008B05B7"/>
    <w:rsid w:val="008C08B9"/>
    <w:rsid w:val="008C5108"/>
    <w:rsid w:val="008E075C"/>
    <w:rsid w:val="008F3B37"/>
    <w:rsid w:val="008F673B"/>
    <w:rsid w:val="00913931"/>
    <w:rsid w:val="0095084E"/>
    <w:rsid w:val="009527F2"/>
    <w:rsid w:val="00973566"/>
    <w:rsid w:val="009861E9"/>
    <w:rsid w:val="00986582"/>
    <w:rsid w:val="00991341"/>
    <w:rsid w:val="009973EF"/>
    <w:rsid w:val="009C2CAD"/>
    <w:rsid w:val="009E5DCC"/>
    <w:rsid w:val="00A05B5B"/>
    <w:rsid w:val="00A17F1A"/>
    <w:rsid w:val="00A26600"/>
    <w:rsid w:val="00A3635C"/>
    <w:rsid w:val="00A525E6"/>
    <w:rsid w:val="00A77FA1"/>
    <w:rsid w:val="00A8513B"/>
    <w:rsid w:val="00AA118E"/>
    <w:rsid w:val="00AA3C38"/>
    <w:rsid w:val="00AB17BB"/>
    <w:rsid w:val="00AD79D2"/>
    <w:rsid w:val="00AE3E51"/>
    <w:rsid w:val="00B007E5"/>
    <w:rsid w:val="00B02C1A"/>
    <w:rsid w:val="00B20B3A"/>
    <w:rsid w:val="00B371D3"/>
    <w:rsid w:val="00B65BC4"/>
    <w:rsid w:val="00B83EDB"/>
    <w:rsid w:val="00B8770C"/>
    <w:rsid w:val="00BC335A"/>
    <w:rsid w:val="00BC3971"/>
    <w:rsid w:val="00BD22BE"/>
    <w:rsid w:val="00C071D6"/>
    <w:rsid w:val="00C1406D"/>
    <w:rsid w:val="00C15F68"/>
    <w:rsid w:val="00C368C4"/>
    <w:rsid w:val="00C651FF"/>
    <w:rsid w:val="00C9750B"/>
    <w:rsid w:val="00CB7CC9"/>
    <w:rsid w:val="00CD0A74"/>
    <w:rsid w:val="00CE7806"/>
    <w:rsid w:val="00D10BCE"/>
    <w:rsid w:val="00D12FEB"/>
    <w:rsid w:val="00D21F77"/>
    <w:rsid w:val="00D33AEC"/>
    <w:rsid w:val="00D95EC1"/>
    <w:rsid w:val="00DA4740"/>
    <w:rsid w:val="00DC1D42"/>
    <w:rsid w:val="00DD535D"/>
    <w:rsid w:val="00DE2034"/>
    <w:rsid w:val="00DE4853"/>
    <w:rsid w:val="00DF10B6"/>
    <w:rsid w:val="00E00853"/>
    <w:rsid w:val="00E06141"/>
    <w:rsid w:val="00E314B5"/>
    <w:rsid w:val="00E35E4A"/>
    <w:rsid w:val="00E4316E"/>
    <w:rsid w:val="00E81E32"/>
    <w:rsid w:val="00EB20D1"/>
    <w:rsid w:val="00ED18A1"/>
    <w:rsid w:val="00ED3F88"/>
    <w:rsid w:val="00EF3979"/>
    <w:rsid w:val="00F15828"/>
    <w:rsid w:val="00F23FF4"/>
    <w:rsid w:val="00F25243"/>
    <w:rsid w:val="00F277BE"/>
    <w:rsid w:val="00F345EC"/>
    <w:rsid w:val="00F40ABA"/>
    <w:rsid w:val="00F53EF1"/>
    <w:rsid w:val="00F56CFE"/>
    <w:rsid w:val="00F708A8"/>
    <w:rsid w:val="00F87A51"/>
    <w:rsid w:val="00F9571F"/>
    <w:rsid w:val="00FA2376"/>
    <w:rsid w:val="00FB6B0A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A05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A05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C6A05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A05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6A05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A05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1233</TotalTime>
  <Pages>2</Pages>
  <Words>3561</Words>
  <Characters>2031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24</cp:revision>
  <cp:lastPrinted>2016-04-18T10:05:00Z</cp:lastPrinted>
  <dcterms:created xsi:type="dcterms:W3CDTF">2017-05-05T12:50:00Z</dcterms:created>
  <dcterms:modified xsi:type="dcterms:W3CDTF">2017-06-14T12:19:00Z</dcterms:modified>
</cp:coreProperties>
</file>