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FE" w:rsidRPr="00C30E28" w:rsidRDefault="00975EFE" w:rsidP="00304E6C">
      <w:pPr>
        <w:jc w:val="right"/>
        <w:rPr>
          <w:b/>
          <w:bCs/>
          <w:lang w:val="lt-LT"/>
        </w:rPr>
      </w:pPr>
      <w:r w:rsidRPr="00C30E28">
        <w:rPr>
          <w:b/>
          <w:bCs/>
          <w:lang w:val="lt-LT"/>
        </w:rPr>
        <w:t>Projektas</w:t>
      </w:r>
    </w:p>
    <w:tbl>
      <w:tblPr>
        <w:tblW w:w="9639" w:type="dxa"/>
        <w:tblInd w:w="-106" w:type="dxa"/>
        <w:tblLayout w:type="fixed"/>
        <w:tblLook w:val="0000"/>
      </w:tblPr>
      <w:tblGrid>
        <w:gridCol w:w="9639"/>
      </w:tblGrid>
      <w:tr w:rsidR="00975EFE" w:rsidRPr="00C30E28">
        <w:trPr>
          <w:trHeight w:val="1055"/>
        </w:trPr>
        <w:tc>
          <w:tcPr>
            <w:tcW w:w="9639" w:type="dxa"/>
          </w:tcPr>
          <w:p w:rsidR="00975EFE" w:rsidRPr="00C30E28" w:rsidRDefault="00975EFE" w:rsidP="0082791C">
            <w:pPr>
              <w:tabs>
                <w:tab w:val="center" w:pos="4711"/>
                <w:tab w:val="right" w:pos="9423"/>
              </w:tabs>
              <w:spacing w:line="240" w:lineRule="atLeast"/>
              <w:jc w:val="center"/>
              <w:rPr>
                <w:lang w:val="lt-LT"/>
              </w:rPr>
            </w:pPr>
          </w:p>
          <w:p w:rsidR="00975EFE" w:rsidRPr="00C30E28" w:rsidRDefault="00975EFE" w:rsidP="0082791C">
            <w:pPr>
              <w:tabs>
                <w:tab w:val="center" w:pos="4711"/>
                <w:tab w:val="right" w:pos="9423"/>
              </w:tabs>
              <w:spacing w:line="240" w:lineRule="atLeast"/>
              <w:jc w:val="center"/>
              <w:rPr>
                <w:lang w:val="lt-LT"/>
              </w:rPr>
            </w:pPr>
            <w:r w:rsidRPr="00B2401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975EFE" w:rsidRPr="00C30E28">
        <w:trPr>
          <w:trHeight w:val="1820"/>
        </w:trPr>
        <w:tc>
          <w:tcPr>
            <w:tcW w:w="9639" w:type="dxa"/>
          </w:tcPr>
          <w:p w:rsidR="00975EFE" w:rsidRPr="00C30E28" w:rsidRDefault="00975EFE" w:rsidP="00992395">
            <w:pPr>
              <w:pStyle w:val="Heading2"/>
              <w:rPr>
                <w:color w:val="auto"/>
              </w:rPr>
            </w:pPr>
            <w:r w:rsidRPr="00C30E28">
              <w:rPr>
                <w:color w:val="auto"/>
              </w:rPr>
              <w:t>Pagėgių savivaldybės taryba</w:t>
            </w:r>
          </w:p>
          <w:p w:rsidR="00975EFE" w:rsidRPr="00C30E28" w:rsidRDefault="00975EFE" w:rsidP="004B77A9">
            <w:pPr>
              <w:rPr>
                <w:lang w:val="lt-LT"/>
              </w:rPr>
            </w:pPr>
          </w:p>
          <w:p w:rsidR="00975EFE" w:rsidRPr="00C30E28" w:rsidRDefault="00975EFE" w:rsidP="00992395">
            <w:pPr>
              <w:spacing w:before="120"/>
              <w:jc w:val="center"/>
              <w:rPr>
                <w:b/>
                <w:bCs/>
                <w:caps/>
                <w:lang w:val="lt-LT"/>
              </w:rPr>
            </w:pPr>
            <w:r w:rsidRPr="00C30E28">
              <w:rPr>
                <w:b/>
                <w:bCs/>
                <w:caps/>
                <w:lang w:val="lt-LT"/>
              </w:rPr>
              <w:t>sprendimas</w:t>
            </w:r>
          </w:p>
          <w:p w:rsidR="00975EFE" w:rsidRPr="00C30E28" w:rsidRDefault="00975EFE" w:rsidP="0096235A">
            <w:pPr>
              <w:tabs>
                <w:tab w:val="left" w:pos="792"/>
                <w:tab w:val="left" w:pos="1062"/>
              </w:tabs>
              <w:jc w:val="center"/>
              <w:rPr>
                <w:b/>
                <w:bCs/>
                <w:lang w:val="lt-LT"/>
              </w:rPr>
            </w:pPr>
            <w:r w:rsidRPr="00C30E28">
              <w:rPr>
                <w:b/>
                <w:bCs/>
                <w:caps/>
                <w:lang w:val="lt-LT"/>
              </w:rPr>
              <w:t xml:space="preserve">   </w:t>
            </w:r>
            <w:r w:rsidRPr="00C30E28">
              <w:rPr>
                <w:b/>
                <w:bCs/>
                <w:lang w:val="lt-LT"/>
              </w:rPr>
              <w:t xml:space="preserve">DĖL PAGĖGIŲ </w:t>
            </w:r>
            <w:r w:rsidRPr="00C30E28">
              <w:rPr>
                <w:b/>
                <w:bCs/>
                <w:lang w:val="lt-LT" w:eastAsia="lt-LT"/>
              </w:rPr>
              <w:t xml:space="preserve">SAVIVALDYBĖS </w:t>
            </w:r>
            <w:r w:rsidRPr="00C30E28">
              <w:rPr>
                <w:b/>
                <w:bCs/>
                <w:lang w:val="lt-LT"/>
              </w:rPr>
              <w:t>VIETINĖS RINKLIAVOS UŽ KOMUNALINIŲ ATLIEKŲ SURINKIMĄ IŠ ATLIEKŲ TURĖTOJŲ IR ATLIEKŲ TVARKYMĄ NUOSTATŲ PATVIRTINIMO</w:t>
            </w:r>
          </w:p>
          <w:p w:rsidR="00975EFE" w:rsidRPr="00C30E28" w:rsidRDefault="00975EFE" w:rsidP="00992395">
            <w:pPr>
              <w:jc w:val="center"/>
              <w:rPr>
                <w:b/>
                <w:bCs/>
                <w:caps/>
                <w:lang w:val="lt-LT"/>
              </w:rPr>
            </w:pPr>
          </w:p>
        </w:tc>
      </w:tr>
      <w:tr w:rsidR="00975EFE" w:rsidRPr="00C30E28">
        <w:trPr>
          <w:trHeight w:val="703"/>
        </w:trPr>
        <w:tc>
          <w:tcPr>
            <w:tcW w:w="9639" w:type="dxa"/>
          </w:tcPr>
          <w:p w:rsidR="00975EFE" w:rsidRPr="00C30E28" w:rsidRDefault="00975EFE" w:rsidP="00992395">
            <w:pPr>
              <w:pStyle w:val="Heading2"/>
              <w:ind w:right="-680"/>
              <w:rPr>
                <w:b w:val="0"/>
                <w:bCs w:val="0"/>
                <w:caps w:val="0"/>
                <w:color w:val="auto"/>
              </w:rPr>
            </w:pPr>
            <w:r>
              <w:rPr>
                <w:b w:val="0"/>
                <w:bCs w:val="0"/>
                <w:caps w:val="0"/>
                <w:color w:val="auto"/>
              </w:rPr>
              <w:t>2017 m. gegužės 8 d. Nr. T1-93</w:t>
            </w:r>
          </w:p>
          <w:p w:rsidR="00975EFE" w:rsidRPr="00C30E28" w:rsidRDefault="00975EFE" w:rsidP="00992395">
            <w:pPr>
              <w:jc w:val="center"/>
              <w:rPr>
                <w:lang w:val="lt-LT"/>
              </w:rPr>
            </w:pPr>
            <w:r w:rsidRPr="00C30E28">
              <w:rPr>
                <w:lang w:val="lt-LT"/>
              </w:rPr>
              <w:t>Pagėgiai</w:t>
            </w:r>
          </w:p>
        </w:tc>
      </w:tr>
    </w:tbl>
    <w:p w:rsidR="00975EFE" w:rsidRPr="00C30E28" w:rsidRDefault="00975EFE" w:rsidP="00D4027C">
      <w:pPr>
        <w:jc w:val="both"/>
      </w:pPr>
    </w:p>
    <w:p w:rsidR="00975EFE" w:rsidRPr="00C30E28" w:rsidRDefault="00975EFE" w:rsidP="00CC7B43">
      <w:pPr>
        <w:ind w:right="-81" w:firstLine="720"/>
        <w:jc w:val="both"/>
      </w:pPr>
      <w:r w:rsidRPr="00C30E28">
        <w:t xml:space="preserve"> Vadovaudamasi </w:t>
      </w:r>
      <w:r w:rsidRPr="00C30E28">
        <w:rPr>
          <w:lang w:eastAsia="lt-LT"/>
        </w:rPr>
        <w:t>Lietuvos Respublikos vietos savivaldos įstatymo 6 straipsnio 2 punktu ir 16 straipsnio 2 dalies 37 punktu, 18 straipsnio 1 dalimi, Lietuvos Respublikos</w:t>
      </w:r>
      <w:r w:rsidRPr="00C30E28">
        <w:t xml:space="preserve"> rinkliavų įstatymo 11 straipsnio 1 dalies 8 punktu ir 12 straipsniu,</w:t>
      </w:r>
      <w:r w:rsidRPr="00C30E28">
        <w:rPr>
          <w:lang w:eastAsia="lt-LT"/>
        </w:rPr>
        <w:t xml:space="preserve"> Lietuvos Respublikos atliekų tvarkymo įstatymo 30</w:t>
      </w:r>
      <w:r w:rsidRPr="00C30E28">
        <w:rPr>
          <w:vertAlign w:val="superscript"/>
          <w:lang w:eastAsia="lt-LT"/>
        </w:rPr>
        <w:t>2</w:t>
      </w:r>
      <w:r w:rsidRPr="00C30E28">
        <w:rPr>
          <w:lang w:eastAsia="lt-LT"/>
        </w:rPr>
        <w:t xml:space="preserve"> straipsnio 3 dalimi, </w:t>
      </w:r>
      <w:r w:rsidRPr="00C30E28">
        <w:t>Lietuvos Respublikos Vyriausybės 2013 m. liepos 24 d. nutarimo Nr. 711 „Dėl Vietinės rinkliavos ar kitos įmokos už komunalinių atliekų surinkimą iš atliekų turėtojų ir atliekų tvarkymą dydžio nustatymo taisyklių patvirtinimo“ 2 punktu, Pagėgių savivaldybės taryba</w:t>
      </w:r>
    </w:p>
    <w:p w:rsidR="00975EFE" w:rsidRPr="00C30E28" w:rsidRDefault="00975EFE" w:rsidP="005303B2">
      <w:pPr>
        <w:ind w:right="-81"/>
        <w:jc w:val="both"/>
      </w:pPr>
      <w:r w:rsidRPr="00C30E28">
        <w:t>n u s p r e n d ž i a:</w:t>
      </w:r>
    </w:p>
    <w:p w:rsidR="00975EFE" w:rsidRPr="00C30E28" w:rsidRDefault="00975EFE" w:rsidP="00CC7B43">
      <w:pPr>
        <w:tabs>
          <w:tab w:val="left" w:pos="1418"/>
        </w:tabs>
        <w:ind w:firstLine="720"/>
        <w:jc w:val="both"/>
      </w:pPr>
      <w:r w:rsidRPr="00C30E28">
        <w:t>1. Patvirtinti Pagėgių savivaldybės Vietinės rinkliavos už komunalinių atliekų surinkimą iš atliekų turėtojų ir atliekų tvarkymą nuostatus (pridedama).</w:t>
      </w:r>
    </w:p>
    <w:p w:rsidR="00975EFE" w:rsidRPr="00C30E28" w:rsidRDefault="00975EFE" w:rsidP="00CC7B43">
      <w:pPr>
        <w:tabs>
          <w:tab w:val="left" w:pos="1418"/>
        </w:tabs>
        <w:ind w:firstLine="720"/>
        <w:jc w:val="both"/>
      </w:pPr>
      <w:r w:rsidRPr="00C30E28">
        <w:t>2. Pripažinti netekusiais galios:</w:t>
      </w:r>
    </w:p>
    <w:p w:rsidR="00975EFE" w:rsidRPr="00C30E28" w:rsidRDefault="00975EFE" w:rsidP="00CC7B43">
      <w:pPr>
        <w:tabs>
          <w:tab w:val="left" w:pos="1418"/>
        </w:tabs>
        <w:ind w:firstLine="720"/>
        <w:jc w:val="both"/>
      </w:pPr>
      <w:r w:rsidRPr="00C30E28">
        <w:t>2.1. Pagėgių savivaldybės tarybos 2011 m. spalio 26 d. sprendimą Nr. T-148 ,,Dėl Pagėgių savivaldybės vietinės rinkliavos už komunalinių atliekų surinkimą iš atliekų turėtojų ir atliekų tvarkymo” su visais pakeitimais ir papildymais;</w:t>
      </w:r>
    </w:p>
    <w:p w:rsidR="00975EFE" w:rsidRPr="00C30E28" w:rsidRDefault="00975EFE" w:rsidP="00CC7B43">
      <w:pPr>
        <w:tabs>
          <w:tab w:val="left" w:pos="1418"/>
        </w:tabs>
        <w:ind w:firstLine="720"/>
        <w:jc w:val="both"/>
      </w:pPr>
      <w:r w:rsidRPr="00C30E28">
        <w:t>2.2. Pagėgių savivaldybės tarybos 2012 m. balandžio 26 d. sprendimą Nr. T-103 ,,Dėl Pagėgių savivaldybės vietinės rinkliavos už komunalinių atliekų surinkimą iš atliekų turėtojų ir atliekų tvarkymo nuostatų, patvirtintų Pagėgių savivaldybės tarybos 2011 m. spalio 26 d. sprendimu T-148, pakeitimo ir išdėstymo nauja redakcija ir Pagėgių savivaldybės komunalinių atliekų kiekio, asmenų skaičiaus gyvenamajame būste ir kompostuojamų bioskaidžių bei žaliųjų atliekų</w:t>
      </w:r>
      <w:r w:rsidRPr="00C30E28">
        <w:rPr>
          <w:sz w:val="28"/>
          <w:szCs w:val="28"/>
        </w:rPr>
        <w:t xml:space="preserve"> </w:t>
      </w:r>
      <w:r w:rsidRPr="00C30E28">
        <w:t>deklaravimo tvarkos aprašo patvirtinimo” su visais pakeitimais ir papildymais.</w:t>
      </w:r>
    </w:p>
    <w:p w:rsidR="00975EFE" w:rsidRPr="00C30E28" w:rsidRDefault="00975EFE" w:rsidP="00135669">
      <w:pPr>
        <w:tabs>
          <w:tab w:val="left" w:pos="1418"/>
        </w:tabs>
        <w:ind w:firstLine="720"/>
        <w:jc w:val="both"/>
      </w:pPr>
      <w:r w:rsidRPr="00C30E28">
        <w:t>3. Nustatyti, kad šis sprendimas įsigalioja 2017 m. liepos 1 d.</w:t>
      </w:r>
    </w:p>
    <w:p w:rsidR="00975EFE" w:rsidRPr="00C30E28" w:rsidRDefault="00975EFE" w:rsidP="00CC7B43">
      <w:pPr>
        <w:tabs>
          <w:tab w:val="left" w:pos="1418"/>
        </w:tabs>
        <w:ind w:firstLine="720"/>
        <w:jc w:val="both"/>
      </w:pPr>
      <w:r w:rsidRPr="00C30E28">
        <w:t xml:space="preserve">4. Sprendimą paskelbti Teisės aktų registre ir Pagėgių savivaldybės interneto svetainėje  </w:t>
      </w:r>
      <w:hyperlink r:id="rId8" w:history="1">
        <w:r w:rsidRPr="002E34C4">
          <w:rPr>
            <w:rStyle w:val="Hyperlink"/>
            <w:color w:val="auto"/>
            <w:u w:val="none"/>
          </w:rPr>
          <w:t>www.pagegiai.lt</w:t>
        </w:r>
      </w:hyperlink>
      <w:r w:rsidRPr="002E34C4">
        <w:t>.</w:t>
      </w:r>
    </w:p>
    <w:p w:rsidR="00975EFE" w:rsidRPr="00C30E28" w:rsidRDefault="00975EFE" w:rsidP="00CC7B43">
      <w:pPr>
        <w:tabs>
          <w:tab w:val="left" w:pos="1418"/>
        </w:tabs>
        <w:ind w:firstLine="720"/>
        <w:jc w:val="both"/>
      </w:pPr>
      <w:r w:rsidRPr="00C30E28">
        <w:t>Šis sprendimas gali būti skundžiamas Lietuvos Respublikos administracinių bylų teisenos įstatymo nustatyta tvarka.</w:t>
      </w:r>
    </w:p>
    <w:p w:rsidR="00975EFE" w:rsidRPr="00C30E28" w:rsidRDefault="00975EFE" w:rsidP="00E36693">
      <w:pPr>
        <w:rPr>
          <w:lang w:val="pt-BR"/>
        </w:rPr>
      </w:pPr>
    </w:p>
    <w:p w:rsidR="00975EFE" w:rsidRPr="00C30E28" w:rsidRDefault="00975EFE" w:rsidP="00E36693">
      <w:pPr>
        <w:rPr>
          <w:lang w:val="pt-BR"/>
        </w:rPr>
      </w:pPr>
      <w:r w:rsidRPr="00C30E28">
        <w:rPr>
          <w:lang w:val="pt-BR"/>
        </w:rPr>
        <w:t>SUDERINTA:</w:t>
      </w:r>
    </w:p>
    <w:p w:rsidR="00975EFE" w:rsidRDefault="00975EFE" w:rsidP="00246C78">
      <w:pPr>
        <w:tabs>
          <w:tab w:val="left" w:pos="6480"/>
        </w:tabs>
        <w:rPr>
          <w:lang w:val="pt-BR"/>
        </w:rPr>
      </w:pPr>
      <w:r w:rsidRPr="00C30E28">
        <w:rPr>
          <w:lang w:val="pt-BR"/>
        </w:rPr>
        <w:t>Administra</w:t>
      </w:r>
      <w:r>
        <w:rPr>
          <w:lang w:val="pt-BR"/>
        </w:rPr>
        <w:t>cijos direktorė</w:t>
      </w:r>
      <w:r>
        <w:rPr>
          <w:lang w:val="pt-BR"/>
        </w:rPr>
        <w:tab/>
        <w:t>Dainora Butvydienė</w:t>
      </w:r>
    </w:p>
    <w:p w:rsidR="00975EFE" w:rsidRPr="00C30E28" w:rsidRDefault="00975EFE" w:rsidP="00E36693">
      <w:pPr>
        <w:rPr>
          <w:lang w:val="pt-BR"/>
        </w:rPr>
      </w:pPr>
      <w:r w:rsidRPr="00C30E28">
        <w:rPr>
          <w:lang w:val="pt-BR"/>
        </w:rPr>
        <w:t>Bendrojo ir juridinio skyriaus vyriausiasis specialistas</w:t>
      </w:r>
      <w:r w:rsidRPr="00C30E28">
        <w:rPr>
          <w:lang w:val="pt-BR"/>
        </w:rPr>
        <w:tab/>
        <w:t>Valdas Vytuvis</w:t>
      </w:r>
    </w:p>
    <w:p w:rsidR="00975EFE" w:rsidRPr="00C30E28" w:rsidRDefault="00975EFE" w:rsidP="00E36693">
      <w:pPr>
        <w:rPr>
          <w:lang w:val="pt-BR"/>
        </w:rPr>
      </w:pPr>
      <w:r w:rsidRPr="00C30E28">
        <w:rPr>
          <w:lang w:val="pt-BR"/>
        </w:rPr>
        <w:t xml:space="preserve">Kalbos ir archyvo tvarkytoja                                       </w:t>
      </w:r>
      <w:r w:rsidRPr="00C30E28">
        <w:rPr>
          <w:lang w:val="pt-BR"/>
        </w:rPr>
        <w:tab/>
        <w:t xml:space="preserve">              </w:t>
      </w:r>
      <w:r w:rsidRPr="00C30E28">
        <w:rPr>
          <w:lang w:val="pt-BR"/>
        </w:rPr>
        <w:tab/>
        <w:t>Laimutė Mickevičienė</w:t>
      </w:r>
    </w:p>
    <w:p w:rsidR="00975EFE" w:rsidRPr="00C30E28" w:rsidRDefault="00975EFE" w:rsidP="00427250">
      <w:pPr>
        <w:pStyle w:val="HTMLPreformatted"/>
        <w:rPr>
          <w:rFonts w:ascii="Times New Roman" w:hAnsi="Times New Roman" w:cs="Times New Roman"/>
          <w:sz w:val="24"/>
          <w:szCs w:val="24"/>
        </w:rPr>
      </w:pPr>
    </w:p>
    <w:p w:rsidR="00975EFE" w:rsidRPr="00C30E28" w:rsidRDefault="00975EFE" w:rsidP="00427250">
      <w:pPr>
        <w:pStyle w:val="HTMLPreformatted"/>
        <w:rPr>
          <w:rFonts w:ascii="Times New Roman" w:hAnsi="Times New Roman" w:cs="Times New Roman"/>
          <w:sz w:val="24"/>
          <w:szCs w:val="24"/>
        </w:rPr>
      </w:pPr>
      <w:r w:rsidRPr="00C30E28">
        <w:rPr>
          <w:rFonts w:ascii="Times New Roman" w:hAnsi="Times New Roman" w:cs="Times New Roman"/>
          <w:sz w:val="24"/>
          <w:szCs w:val="24"/>
        </w:rPr>
        <w:t>Parengė</w:t>
      </w:r>
    </w:p>
    <w:p w:rsidR="00975EFE" w:rsidRPr="00C30E28" w:rsidRDefault="00975EFE" w:rsidP="00427250">
      <w:pPr>
        <w:pStyle w:val="HTMLPreformatted"/>
        <w:rPr>
          <w:rFonts w:ascii="Times New Roman" w:hAnsi="Times New Roman" w:cs="Times New Roman"/>
          <w:sz w:val="24"/>
          <w:szCs w:val="24"/>
        </w:rPr>
      </w:pPr>
      <w:r w:rsidRPr="00C30E28">
        <w:rPr>
          <w:rFonts w:ascii="Times New Roman" w:hAnsi="Times New Roman" w:cs="Times New Roman"/>
          <w:sz w:val="24"/>
          <w:szCs w:val="24"/>
        </w:rPr>
        <w:t>Administracijos vyriausioji ekonomistė</w:t>
      </w:r>
    </w:p>
    <w:p w:rsidR="00975EFE" w:rsidRPr="00C30E28" w:rsidRDefault="00975EFE" w:rsidP="00427250">
      <w:pPr>
        <w:pStyle w:val="HTMLPreformatted"/>
        <w:rPr>
          <w:rFonts w:ascii="Times New Roman" w:hAnsi="Times New Roman" w:cs="Times New Roman"/>
          <w:sz w:val="24"/>
          <w:szCs w:val="24"/>
        </w:rPr>
      </w:pPr>
    </w:p>
    <w:p w:rsidR="00975EFE" w:rsidRPr="00C30E28" w:rsidRDefault="00975EFE" w:rsidP="00427250">
      <w:pPr>
        <w:pStyle w:val="HTMLPreformatted"/>
        <w:rPr>
          <w:rFonts w:ascii="Times New Roman" w:hAnsi="Times New Roman" w:cs="Times New Roman"/>
          <w:sz w:val="24"/>
          <w:szCs w:val="24"/>
        </w:rPr>
      </w:pPr>
      <w:r w:rsidRPr="00C30E28">
        <w:rPr>
          <w:rFonts w:ascii="Times New Roman" w:hAnsi="Times New Roman" w:cs="Times New Roman"/>
          <w:sz w:val="24"/>
          <w:szCs w:val="24"/>
        </w:rPr>
        <w:t>Dalija Irena Einikienė</w:t>
      </w:r>
    </w:p>
    <w:p w:rsidR="00975EFE" w:rsidRDefault="00975EFE" w:rsidP="00AC14CC">
      <w:pPr>
        <w:pStyle w:val="Heading8"/>
        <w:jc w:val="center"/>
        <w:rPr>
          <w:i w:val="0"/>
          <w:iCs w:val="0"/>
          <w:lang w:val="lt-LT"/>
        </w:rPr>
      </w:pPr>
      <w:r w:rsidRPr="00C30E28">
        <w:rPr>
          <w:i w:val="0"/>
          <w:iCs w:val="0"/>
          <w:lang w:val="lt-LT"/>
        </w:rPr>
        <w:t xml:space="preserve">                                                </w:t>
      </w:r>
    </w:p>
    <w:p w:rsidR="00975EFE" w:rsidRPr="00C30E28" w:rsidRDefault="00975EFE" w:rsidP="00246C78">
      <w:pPr>
        <w:pStyle w:val="Heading8"/>
        <w:ind w:left="2592"/>
        <w:jc w:val="center"/>
        <w:rPr>
          <w:i w:val="0"/>
          <w:iCs w:val="0"/>
          <w:lang w:val="lt-LT"/>
        </w:rPr>
      </w:pPr>
      <w:r>
        <w:rPr>
          <w:i w:val="0"/>
          <w:iCs w:val="0"/>
          <w:lang w:val="lt-LT"/>
        </w:rPr>
        <w:t xml:space="preserve">     </w:t>
      </w:r>
      <w:r w:rsidRPr="00C30E28">
        <w:rPr>
          <w:i w:val="0"/>
          <w:iCs w:val="0"/>
          <w:lang w:val="lt-LT"/>
        </w:rPr>
        <w:t>PATVIRTINTA</w:t>
      </w:r>
    </w:p>
    <w:p w:rsidR="00975EFE" w:rsidRPr="00C30E28" w:rsidRDefault="00975EFE" w:rsidP="009B7641">
      <w:pPr>
        <w:rPr>
          <w:lang w:eastAsia="sv-SE"/>
        </w:rPr>
      </w:pPr>
      <w:r w:rsidRPr="00C30E28">
        <w:rPr>
          <w:lang w:eastAsia="sv-SE"/>
        </w:rPr>
        <w:t xml:space="preserve">                                                                                           </w:t>
      </w:r>
      <w:r>
        <w:rPr>
          <w:lang w:eastAsia="sv-SE"/>
        </w:rPr>
        <w:t xml:space="preserve"> </w:t>
      </w:r>
      <w:r w:rsidRPr="00C30E28">
        <w:rPr>
          <w:lang w:eastAsia="sv-SE"/>
        </w:rPr>
        <w:t>Pagėgių savivaldybės tarybos</w:t>
      </w:r>
    </w:p>
    <w:p w:rsidR="00975EFE" w:rsidRPr="00C30E28" w:rsidRDefault="00975EFE" w:rsidP="009B7641">
      <w:pPr>
        <w:jc w:val="center"/>
      </w:pPr>
      <w:r w:rsidRPr="00C30E28">
        <w:rPr>
          <w:lang w:eastAsia="sv-SE"/>
        </w:rPr>
        <w:t xml:space="preserve">                                                         </w:t>
      </w:r>
      <w:r>
        <w:rPr>
          <w:lang w:eastAsia="sv-SE"/>
        </w:rPr>
        <w:t xml:space="preserve">                              </w:t>
      </w:r>
      <w:r w:rsidRPr="00C30E28">
        <w:rPr>
          <w:lang w:eastAsia="sv-SE"/>
        </w:rPr>
        <w:t>201</w:t>
      </w:r>
      <w:r w:rsidRPr="00C30E28">
        <w:rPr>
          <w:lang w:val="en-US" w:eastAsia="sv-SE"/>
        </w:rPr>
        <w:t>7</w:t>
      </w:r>
      <w:r w:rsidRPr="00C30E28">
        <w:rPr>
          <w:lang w:eastAsia="sv-SE"/>
        </w:rPr>
        <w:t xml:space="preserve"> m. </w:t>
      </w:r>
      <w:r>
        <w:rPr>
          <w:lang w:eastAsia="sv-SE"/>
        </w:rPr>
        <w:t>gegužės 18</w:t>
      </w:r>
      <w:r w:rsidRPr="00C30E28">
        <w:rPr>
          <w:lang w:eastAsia="sv-SE"/>
        </w:rPr>
        <w:t xml:space="preserve"> d. sprendimu Nr. T-</w:t>
      </w:r>
    </w:p>
    <w:p w:rsidR="00975EFE" w:rsidRPr="00C30E28" w:rsidRDefault="00975EFE" w:rsidP="009B7641">
      <w:pPr>
        <w:pStyle w:val="Dokumentopavadinimas"/>
        <w:spacing w:before="0" w:after="0" w:line="240" w:lineRule="auto"/>
        <w:ind w:firstLine="0"/>
        <w:rPr>
          <w:b/>
          <w:bCs/>
          <w:caps w:val="0"/>
          <w:color w:val="auto"/>
          <w:sz w:val="24"/>
          <w:szCs w:val="24"/>
          <w:lang w:eastAsia="lt-LT"/>
        </w:rPr>
      </w:pPr>
    </w:p>
    <w:p w:rsidR="00975EFE" w:rsidRPr="00C30E28" w:rsidRDefault="00975EFE" w:rsidP="009B7641">
      <w:pPr>
        <w:pStyle w:val="Dokumentopavadinimas"/>
        <w:spacing w:before="0" w:after="0" w:line="240" w:lineRule="auto"/>
        <w:ind w:firstLine="0"/>
        <w:rPr>
          <w:b/>
          <w:bCs/>
          <w:caps w:val="0"/>
          <w:color w:val="auto"/>
          <w:sz w:val="24"/>
          <w:szCs w:val="24"/>
          <w:lang w:eastAsia="lt-LT"/>
        </w:rPr>
      </w:pPr>
    </w:p>
    <w:p w:rsidR="00975EFE" w:rsidRPr="00C30E28" w:rsidRDefault="00975EFE" w:rsidP="009B7641">
      <w:pPr>
        <w:pStyle w:val="Dokumentopavadinimas"/>
        <w:spacing w:before="0" w:after="0" w:line="240" w:lineRule="auto"/>
        <w:ind w:firstLine="0"/>
        <w:rPr>
          <w:b/>
          <w:bCs/>
          <w:caps w:val="0"/>
          <w:color w:val="auto"/>
          <w:sz w:val="24"/>
          <w:szCs w:val="24"/>
          <w:lang w:eastAsia="lt-LT"/>
        </w:rPr>
      </w:pPr>
    </w:p>
    <w:p w:rsidR="00975EFE" w:rsidRPr="00C30E28" w:rsidRDefault="00975EFE" w:rsidP="00E67A73">
      <w:pPr>
        <w:tabs>
          <w:tab w:val="center" w:pos="4680"/>
          <w:tab w:val="right" w:pos="9000"/>
        </w:tabs>
        <w:suppressAutoHyphens/>
        <w:jc w:val="center"/>
        <w:rPr>
          <w:b/>
          <w:bCs/>
          <w:caps/>
          <w:lang w:val="lt-LT" w:eastAsia="ar-SA"/>
        </w:rPr>
      </w:pPr>
      <w:r w:rsidRPr="00C30E28">
        <w:rPr>
          <w:b/>
          <w:bCs/>
          <w:caps/>
          <w:lang w:val="lt-LT" w:eastAsia="ar-SA"/>
        </w:rPr>
        <w:t>PAGĖGIŲ SAVIVALDYBĖS Vietinės rinkliavos už Komunalinių atliekų surinkimą iš atliekų turėtojų ir ATLIEKŲ tvarkymą nuostatai</w:t>
      </w:r>
    </w:p>
    <w:p w:rsidR="00975EFE" w:rsidRPr="00C30E28" w:rsidRDefault="00975EFE" w:rsidP="00E67A73">
      <w:pPr>
        <w:tabs>
          <w:tab w:val="center" w:pos="4680"/>
          <w:tab w:val="right" w:pos="9000"/>
        </w:tabs>
        <w:suppressAutoHyphens/>
        <w:jc w:val="center"/>
        <w:rPr>
          <w:caps/>
          <w:lang w:val="lt-LT" w:eastAsia="ar-SA"/>
        </w:rPr>
      </w:pPr>
    </w:p>
    <w:p w:rsidR="00975EFE" w:rsidRPr="00C30E28" w:rsidRDefault="00975EFE" w:rsidP="00E67A73">
      <w:pPr>
        <w:tabs>
          <w:tab w:val="center" w:pos="4680"/>
          <w:tab w:val="right" w:pos="9000"/>
        </w:tabs>
        <w:suppressAutoHyphens/>
        <w:jc w:val="center"/>
        <w:rPr>
          <w:caps/>
          <w:lang w:val="lt-LT" w:eastAsia="ar-SA"/>
        </w:rPr>
      </w:pPr>
    </w:p>
    <w:p w:rsidR="00975EFE" w:rsidRPr="00C30E28" w:rsidRDefault="00975EFE" w:rsidP="00E67A73">
      <w:pPr>
        <w:numPr>
          <w:ilvl w:val="0"/>
          <w:numId w:val="17"/>
        </w:numPr>
        <w:tabs>
          <w:tab w:val="clear" w:pos="227"/>
          <w:tab w:val="num" w:pos="397"/>
        </w:tabs>
        <w:suppressAutoHyphens/>
        <w:jc w:val="center"/>
        <w:rPr>
          <w:b/>
          <w:bCs/>
          <w:caps/>
          <w:lang w:eastAsia="ar-SA"/>
        </w:rPr>
      </w:pPr>
      <w:r w:rsidRPr="00C30E28">
        <w:rPr>
          <w:b/>
          <w:bCs/>
          <w:caps/>
          <w:lang w:eastAsia="ar-SA"/>
        </w:rPr>
        <w:t>Bendrosios nuostatos</w:t>
      </w:r>
    </w:p>
    <w:p w:rsidR="00975EFE" w:rsidRPr="00C30E28" w:rsidRDefault="00975EFE" w:rsidP="00E67A73">
      <w:pPr>
        <w:tabs>
          <w:tab w:val="left" w:pos="113"/>
        </w:tabs>
        <w:suppressAutoHyphens/>
        <w:ind w:left="567"/>
        <w:jc w:val="both"/>
        <w:rPr>
          <w:b/>
          <w:bCs/>
          <w:sz w:val="22"/>
          <w:szCs w:val="22"/>
          <w:lang w:eastAsia="ar-SA"/>
        </w:rPr>
      </w:pPr>
    </w:p>
    <w:p w:rsidR="00975EFE" w:rsidRPr="00C30E28" w:rsidRDefault="00975EFE" w:rsidP="00E67A73">
      <w:pPr>
        <w:numPr>
          <w:ilvl w:val="0"/>
          <w:numId w:val="18"/>
        </w:numPr>
        <w:tabs>
          <w:tab w:val="clear" w:pos="86"/>
        </w:tabs>
        <w:suppressAutoHyphens/>
        <w:ind w:left="425" w:hanging="425"/>
        <w:jc w:val="both"/>
        <w:rPr>
          <w:lang w:eastAsia="ar-SA"/>
        </w:rPr>
      </w:pPr>
      <w:r w:rsidRPr="00C30E28">
        <w:t xml:space="preserve">Dvinarė vietinė rinkliava už komunalinių atliekų surinkimą iš atliekų turėtojų ir atliekų tvarkymą (toliau – Vietinė rinkliava), tai Pagėgių savivaldybės tarybos (toliau – Savivaldybės taryba) sprendimu nustatyta privaloma įmoka, galiojanti Pagėgių savivaldybės </w:t>
      </w:r>
      <w:r w:rsidRPr="00C30E28">
        <w:rPr>
          <w:lang w:eastAsia="ar-SA"/>
        </w:rPr>
        <w:t xml:space="preserve">(toliau – Savivaldybė) </w:t>
      </w:r>
      <w:r w:rsidRPr="00C30E28">
        <w:t>teritorijoje.</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Pagėgių savivaldybės vietinės rinkliavos už komunalinių atliekų surinkimą iš atliekų turėtojų ir atliekų tvarkymą nuostatai (toliau – </w:t>
      </w:r>
      <w:r w:rsidRPr="00C30E28">
        <w:t>Nuostatai</w:t>
      </w:r>
      <w:r w:rsidRPr="00C30E28">
        <w:rPr>
          <w:lang w:eastAsia="ar-SA"/>
        </w:rPr>
        <w:t>) reglamentuoja Vietinės rinkliavos mokėtojų registro sudarymą, Vietinės rinkliavos apskaičiavimą, Vietinės rinkliavos surinkimą iš atliekų turėtojų, išieškojimą, apskaitą ir administravimą, taip pat iš Vietinės rinkliavos gautų savivaldybės biudžeto pajamų panaudojimą.</w:t>
      </w:r>
    </w:p>
    <w:p w:rsidR="00975EFE" w:rsidRPr="00C30E28" w:rsidRDefault="00975EFE" w:rsidP="00E67A73">
      <w:pPr>
        <w:numPr>
          <w:ilvl w:val="0"/>
          <w:numId w:val="18"/>
        </w:numPr>
        <w:tabs>
          <w:tab w:val="clear" w:pos="86"/>
        </w:tabs>
        <w:suppressAutoHyphens/>
        <w:ind w:left="425" w:hanging="425"/>
        <w:jc w:val="both"/>
        <w:rPr>
          <w:lang w:eastAsia="ar-SA"/>
        </w:rPr>
      </w:pPr>
      <w:r w:rsidRPr="00C30E28">
        <w:t xml:space="preserve">Šie </w:t>
      </w:r>
      <w:r w:rsidRPr="00C30E28">
        <w:rPr>
          <w:lang w:eastAsia="ar-SA"/>
        </w:rPr>
        <w:t>nuostatai</w:t>
      </w:r>
      <w:r w:rsidRPr="00C30E28">
        <w:t xml:space="preserve"> parengti vadovaujantis Lietuvos Respublikos vietos savivaldos įstatymu, Lietuvos Respublikos rinkliavų įstatymu, Lietuvos Respublikos atliekų tvarkymo įstatymu, Lietuvos Respublikos Vyriausybės 2013 m. liepos 24 d.  nutarimu Nr. 711 (Lietuvos Respublikos Vyriausybės 2016 m. balandžio 20 d. nutarimo Nr. 384 redakcija) „Dėl vietinės rinkliavos ar kitos įmokos už komunalinių atliekų surinkimą iš atliekų turėtojų ir atliekų tvarkymą dydžio nustatymo taisyklių patvirtinimo“, Lietuvos Respublikos aplinkos ministro 2012 m. lapkričio 20 d. įsakymu Nr. D1-950 ,,Dėl komunalinių atliekų turėtojų registravimo tvarkos aprašo patvirtinimo“, Pagėgių savivaldybės komunalinių atliekų tvarkymo taisyklėmis (aktuali redakcija), Koncesijos sutartimi dėl Pagėgių savivaldybės komunalinių atliekų tvarkymo sistemos operatoriaus funkcijų vykdymo, sudaryta tarp Pagėgių savivaldybės administracijos ir UAB „Tauragės regiono atliekų tvarkymo centras“.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Nuostatai galioja visoje Savivaldybės teritorijoje. </w:t>
      </w:r>
    </w:p>
    <w:p w:rsidR="00975EFE" w:rsidRPr="00C30E28" w:rsidRDefault="00975EFE" w:rsidP="00E67A73">
      <w:pPr>
        <w:tabs>
          <w:tab w:val="center" w:pos="4680"/>
          <w:tab w:val="right" w:pos="9000"/>
        </w:tabs>
        <w:suppressAutoHyphens/>
        <w:jc w:val="both"/>
        <w:rPr>
          <w:sz w:val="16"/>
          <w:szCs w:val="16"/>
          <w:lang w:eastAsia="ar-SA"/>
        </w:rPr>
      </w:pPr>
    </w:p>
    <w:p w:rsidR="00975EFE" w:rsidRPr="00C30E28" w:rsidRDefault="00975EFE" w:rsidP="00E67A73">
      <w:pPr>
        <w:tabs>
          <w:tab w:val="center" w:pos="4680"/>
          <w:tab w:val="right" w:pos="9000"/>
        </w:tabs>
        <w:suppressAutoHyphens/>
        <w:jc w:val="both"/>
        <w:rPr>
          <w:sz w:val="16"/>
          <w:szCs w:val="16"/>
          <w:lang w:eastAsia="ar-SA"/>
        </w:rPr>
      </w:pPr>
    </w:p>
    <w:p w:rsidR="00975EFE" w:rsidRPr="00C30E28" w:rsidRDefault="00975EFE" w:rsidP="00E67A73">
      <w:pPr>
        <w:numPr>
          <w:ilvl w:val="0"/>
          <w:numId w:val="17"/>
        </w:numPr>
        <w:tabs>
          <w:tab w:val="clear" w:pos="227"/>
          <w:tab w:val="num" w:pos="397"/>
        </w:tabs>
        <w:suppressAutoHyphens/>
        <w:jc w:val="center"/>
        <w:rPr>
          <w:b/>
          <w:bCs/>
          <w:caps/>
          <w:lang w:eastAsia="ar-SA"/>
        </w:rPr>
      </w:pPr>
      <w:r w:rsidRPr="00C30E28">
        <w:rPr>
          <w:b/>
          <w:bCs/>
          <w:caps/>
          <w:lang w:eastAsia="ar-SA"/>
        </w:rPr>
        <w:t>pagrindinės sąvokos</w:t>
      </w:r>
    </w:p>
    <w:p w:rsidR="00975EFE" w:rsidRPr="00C30E28" w:rsidRDefault="00975EFE" w:rsidP="00E67A73">
      <w:pPr>
        <w:tabs>
          <w:tab w:val="center" w:pos="4680"/>
          <w:tab w:val="right" w:pos="9000"/>
        </w:tabs>
        <w:suppressAutoHyphens/>
        <w:jc w:val="both"/>
        <w:rPr>
          <w:sz w:val="22"/>
          <w:szCs w:val="22"/>
          <w:lang w:eastAsia="ar-SA"/>
        </w:rPr>
      </w:pP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Nuostatuose naudojamos šios sąvokos:</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rPr>
        <w:t>Komunalinės atliekos</w:t>
      </w:r>
      <w:r w:rsidRPr="00C30E28">
        <w:rPr>
          <w:sz w:val="24"/>
          <w:szCs w:val="24"/>
        </w:rPr>
        <w:t xml:space="preserve"> – </w:t>
      </w:r>
      <w:r w:rsidRPr="00C30E28">
        <w:rPr>
          <w:sz w:val="24"/>
          <w:szCs w:val="24"/>
          <w:lang w:eastAsia="ar-SA"/>
        </w:rPr>
        <w:t>buitinės</w:t>
      </w:r>
      <w:r w:rsidRPr="00C30E28">
        <w:rPr>
          <w:sz w:val="24"/>
          <w:szCs w:val="24"/>
        </w:rPr>
        <w:t xml:space="preserve"> (buityje susidarančios) ir kitokios atliekos, kurios savo pobūdžiu ar sudėtimi yra panašios į buitines atliekas.</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rPr>
        <w:t>Komunalinių atliekų turėtojas</w:t>
      </w:r>
      <w:r w:rsidRPr="00C30E28">
        <w:rPr>
          <w:sz w:val="24"/>
          <w:szCs w:val="24"/>
        </w:rPr>
        <w:t xml:space="preserve"> – fizinis arba juridinis asmuo, kuris turi </w:t>
      </w:r>
      <w:r w:rsidRPr="00C30E28">
        <w:rPr>
          <w:sz w:val="24"/>
          <w:szCs w:val="24"/>
          <w:lang w:eastAsia="ar-SA"/>
        </w:rPr>
        <w:t>komunalinių</w:t>
      </w:r>
      <w:r w:rsidRPr="00C30E28">
        <w:rPr>
          <w:sz w:val="24"/>
          <w:szCs w:val="24"/>
        </w:rPr>
        <w:t xml:space="preserve"> atliekų.</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lang w:eastAsia="ar-SA"/>
        </w:rPr>
        <w:t xml:space="preserve">Komunalinių atliekų tvarkymo paslauga </w:t>
      </w:r>
      <w:r w:rsidRPr="00C30E28">
        <w:rPr>
          <w:sz w:val="24"/>
          <w:szCs w:val="24"/>
          <w:lang w:eastAsia="ar-SA"/>
        </w:rPr>
        <w:t>– viešoji paslauga, apimanti komunalinių atliekų surinkimą, vežimą, naudojimą, šalinimą, šių veiklų organizavimą, stebėseną, šalinimo vietų vėlesnę priežiūrą.</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lang w:eastAsia="ar-SA"/>
        </w:rPr>
        <w:t xml:space="preserve">Vietinės rinkliavos mokėtojai </w:t>
      </w:r>
      <w:r w:rsidRPr="00C30E28">
        <w:rPr>
          <w:sz w:val="24"/>
          <w:szCs w:val="24"/>
          <w:lang w:eastAsia="ar-SA"/>
        </w:rPr>
        <w:t>– komunalinių atliekų turėtojai, privalantys mokėti vietinę rinkliavą.</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lang w:eastAsia="ar-SA"/>
        </w:rPr>
        <w:t>Nekilnojamojo turto objektai</w:t>
      </w:r>
      <w:r w:rsidRPr="00C30E28">
        <w:rPr>
          <w:sz w:val="24"/>
          <w:szCs w:val="24"/>
          <w:lang w:eastAsia="ar-SA"/>
        </w:rPr>
        <w:t xml:space="preserve"> – pastatai su priklausiniais ir (ar) priskirtais naudoti žemės sklypais ar be jų, kitos patalpos, nepaisant registracijos nekilnojamojo turto registre.</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lang w:eastAsia="ar-SA"/>
        </w:rPr>
        <w:t>Netinkami naudoti nekilnojamojo turto objektai</w:t>
      </w:r>
      <w:r w:rsidRPr="00C30E28">
        <w:rPr>
          <w:sz w:val="24"/>
          <w:szCs w:val="24"/>
          <w:lang w:eastAsia="ar-SA"/>
        </w:rPr>
        <w:t xml:space="preserve"> – vadovaujantis šiuose Nuostatuose nustatyta tvarka pripažinti netinkamais naudoti nekilnojamojo turto  objektai.</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lang w:eastAsia="ar-SA"/>
        </w:rPr>
        <w:t>Komunalinių atliekų tvarkymo sistemos administratorius (</w:t>
      </w:r>
      <w:r w:rsidRPr="00C30E28">
        <w:rPr>
          <w:sz w:val="24"/>
          <w:szCs w:val="24"/>
          <w:lang w:eastAsia="ar-SA"/>
        </w:rPr>
        <w:t>toliau –</w:t>
      </w:r>
      <w:r w:rsidRPr="00C30E28">
        <w:rPr>
          <w:b/>
          <w:bCs/>
          <w:sz w:val="24"/>
          <w:szCs w:val="24"/>
          <w:lang w:eastAsia="ar-SA"/>
        </w:rPr>
        <w:t xml:space="preserve"> </w:t>
      </w:r>
      <w:r w:rsidRPr="00C30E28">
        <w:rPr>
          <w:sz w:val="24"/>
          <w:szCs w:val="24"/>
          <w:lang w:eastAsia="ar-SA"/>
        </w:rPr>
        <w:t>Administratorius)</w:t>
      </w:r>
      <w:r w:rsidRPr="00C30E28">
        <w:rPr>
          <w:b/>
          <w:bCs/>
          <w:sz w:val="24"/>
          <w:szCs w:val="24"/>
          <w:lang w:eastAsia="ar-SA"/>
        </w:rPr>
        <w:t xml:space="preserve"> </w:t>
      </w:r>
      <w:r w:rsidRPr="00C30E28">
        <w:rPr>
          <w:sz w:val="24"/>
          <w:szCs w:val="24"/>
          <w:lang w:eastAsia="ar-SA"/>
        </w:rPr>
        <w:t>–</w:t>
      </w:r>
      <w:r w:rsidRPr="00C30E28">
        <w:rPr>
          <w:b/>
          <w:bCs/>
          <w:sz w:val="24"/>
          <w:szCs w:val="24"/>
          <w:lang w:eastAsia="ar-SA"/>
        </w:rPr>
        <w:t xml:space="preserve"> </w:t>
      </w:r>
      <w:r w:rsidRPr="00C30E28">
        <w:rPr>
          <w:sz w:val="24"/>
          <w:szCs w:val="24"/>
          <w:lang w:eastAsia="ar-SA"/>
        </w:rPr>
        <w:t xml:space="preserve">Tauragės RATC (UAB Tauragės regiono atliekų tvarkymo centras), kuris </w:t>
      </w:r>
      <w:r w:rsidRPr="00C30E28">
        <w:rPr>
          <w:rFonts w:ascii="Times-Roman" w:hAnsi="Times-Roman" w:cs="Times-Roman"/>
          <w:sz w:val="24"/>
          <w:szCs w:val="24"/>
        </w:rPr>
        <w:t>Koncesijos sutarties pagrindu,</w:t>
      </w:r>
      <w:r w:rsidRPr="00C30E28">
        <w:rPr>
          <w:sz w:val="24"/>
          <w:szCs w:val="24"/>
          <w:lang w:eastAsia="ar-SA"/>
        </w:rPr>
        <w:t xml:space="preserve"> teisės aktų nustatyta tvarka Pagėgių savivaldybės pavedimu atlieka atliekų tvarkymo sistemos organizavimo, atliekų tvarkymo ir vietinės rinkliavos administravimo </w:t>
      </w:r>
      <w:r w:rsidRPr="00C30E28">
        <w:rPr>
          <w:rFonts w:ascii="Times-Roman" w:hAnsi="Times-Roman" w:cs="Times-Roman"/>
          <w:sz w:val="24"/>
          <w:szCs w:val="24"/>
        </w:rPr>
        <w:t>funkcijas Pagėgių savivaldybės teritorijoje.</w:t>
      </w:r>
      <w:r w:rsidRPr="00C30E28">
        <w:rPr>
          <w:sz w:val="24"/>
          <w:szCs w:val="24"/>
          <w:lang w:eastAsia="ar-SA"/>
        </w:rPr>
        <w:t xml:space="preserve"> </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lang w:eastAsia="ar-SA"/>
        </w:rPr>
        <w:t>Nekilnojamojo turto plotas</w:t>
      </w:r>
      <w:r w:rsidRPr="00C30E28">
        <w:rPr>
          <w:sz w:val="24"/>
          <w:szCs w:val="24"/>
          <w:lang w:eastAsia="ar-SA"/>
        </w:rPr>
        <w:t xml:space="preserve"> – Nekilnojamojo turto registre kaip bendrasis įregistruotas nekilnojamo turto vieneto plotas.</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lang w:eastAsia="ar-SA"/>
        </w:rPr>
        <w:t xml:space="preserve">Kolektyviniai konteineriai </w:t>
      </w:r>
      <w:r w:rsidRPr="00C30E28">
        <w:rPr>
          <w:sz w:val="24"/>
          <w:szCs w:val="24"/>
          <w:lang w:eastAsia="ar-SA"/>
        </w:rPr>
        <w:t xml:space="preserve">– juridinių ir fizinių asmenų (Vietinės rinkliavos mokėtojų) bendrai naudojami komunalinių atliekų surinkimo konteineriai. </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b/>
          <w:bCs/>
          <w:sz w:val="24"/>
          <w:szCs w:val="24"/>
          <w:lang w:eastAsia="ar-SA"/>
        </w:rPr>
        <w:t xml:space="preserve">Individualūs konteineriai </w:t>
      </w:r>
      <w:r w:rsidRPr="00C30E28">
        <w:rPr>
          <w:sz w:val="24"/>
          <w:szCs w:val="24"/>
          <w:lang w:eastAsia="ar-SA"/>
        </w:rPr>
        <w:t>– juridiniam ar fiziniam asmeniui (komunalinių atliekų turėtojui) individualiai priskirti ir naudojami komunalinių atliekų konteineriai, į kuriuos komunalines atliekas šalina tik konkretus komunalinių atliekų turėtojas.</w:t>
      </w:r>
    </w:p>
    <w:p w:rsidR="00975EFE" w:rsidRPr="00C30E28" w:rsidRDefault="00975EFE" w:rsidP="00E67A73">
      <w:pPr>
        <w:suppressAutoHyphens/>
        <w:jc w:val="both"/>
        <w:rPr>
          <w:sz w:val="16"/>
          <w:szCs w:val="16"/>
          <w:lang w:val="lt-LT" w:eastAsia="ar-SA"/>
        </w:rPr>
      </w:pPr>
    </w:p>
    <w:p w:rsidR="00975EFE" w:rsidRPr="00C30E28" w:rsidRDefault="00975EFE" w:rsidP="00E67A73">
      <w:pPr>
        <w:suppressAutoHyphens/>
        <w:jc w:val="both"/>
        <w:rPr>
          <w:sz w:val="16"/>
          <w:szCs w:val="16"/>
          <w:lang w:val="lt-LT" w:eastAsia="ar-SA"/>
        </w:rPr>
      </w:pPr>
    </w:p>
    <w:p w:rsidR="00975EFE" w:rsidRPr="00C30E28" w:rsidRDefault="00975EFE" w:rsidP="00E67A73">
      <w:pPr>
        <w:numPr>
          <w:ilvl w:val="0"/>
          <w:numId w:val="17"/>
        </w:numPr>
        <w:tabs>
          <w:tab w:val="clear" w:pos="227"/>
          <w:tab w:val="num" w:pos="397"/>
        </w:tabs>
        <w:suppressAutoHyphens/>
        <w:jc w:val="center"/>
        <w:rPr>
          <w:b/>
          <w:bCs/>
          <w:lang w:eastAsia="ar-SA"/>
        </w:rPr>
      </w:pPr>
      <w:r w:rsidRPr="00C30E28">
        <w:rPr>
          <w:b/>
          <w:bCs/>
          <w:caps/>
          <w:lang w:val="lt-LT" w:eastAsia="ar-SA"/>
        </w:rPr>
        <w:t xml:space="preserve"> </w:t>
      </w:r>
      <w:r w:rsidRPr="00C30E28">
        <w:rPr>
          <w:b/>
          <w:bCs/>
          <w:caps/>
          <w:lang w:eastAsia="ar-SA"/>
        </w:rPr>
        <w:t xml:space="preserve">Vietinės rinkliavos MOKĖTOJAI ir jų </w:t>
      </w:r>
      <w:r w:rsidRPr="00C30E28">
        <w:rPr>
          <w:b/>
          <w:bCs/>
          <w:lang w:eastAsia="ar-SA"/>
        </w:rPr>
        <w:t>REGISTRAVIMAS</w:t>
      </w:r>
    </w:p>
    <w:p w:rsidR="00975EFE" w:rsidRPr="00C30E28" w:rsidRDefault="00975EFE" w:rsidP="00E67A73">
      <w:pPr>
        <w:suppressAutoHyphens/>
        <w:jc w:val="both"/>
        <w:rPr>
          <w:sz w:val="22"/>
          <w:szCs w:val="22"/>
          <w:lang w:eastAsia="ar-SA"/>
        </w:rPr>
      </w:pP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Vietinė rinkliava nustatoma visiems Savivaldybės komunalinių atliekų turėtojams.</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Vietinės rinkliavos mokėtojų registravimą organizuoja ir tvarko Administratorius, vadovaujantis šiais Nuostatais.</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Administratorius privalo sukurti ir administruoti Savivaldybės Komunalinių atliekų turėtojų registro (toliau – Registras) duomenų bazę.</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Administratoriaus Registro duomenų bazėje registruojami ir tvarkomi šie duomenys apie Vietinės rinkliavos mokėtojus:</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Asmens, kuriam Savivaldybės teritorijoje nuosavybės teise priklauso nekilnojamojo turto objektai ar kuris kitu pagrindu teisėtai valdo ar naudoja šiuos objektus vardas, pavardė arba juridinio asmens pavadinimas.</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Vietinės rinkliavos mokėtojo identifikavimo kodas.</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Nekilnojamo turto unikalus numeris, adresas, aprašymas, pagrindinė naudojimo paskirtis.</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Nekilnojamojo turto objektų, kurių aptarnavimui naudojami individualūs konteineriai, adresas, plotas, naudojamų konteinerių talpa ir ištuštinimo dažnis.</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Gyvenamosios paskirties objektų, kurių aptarnavimui naudojami kolektyviniai konteineriai, adresas, plotas, gyventojų skaičius ir naudojamų konteinerių talpa.</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 xml:space="preserve">Ne gyvenamosios paskirties objektų (naudojamų tiek juridinių asmenų, tiek gyventojų), kurių aptarnavimui naudojami kolektyviniai konteineriai, adresas, plotas, naudojamų konteinerių talpa ir ištuštinimo dažnis. </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 xml:space="preserve">Kiti duomenys, kurie būtini Vietinei rinkliavai administruoti.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Į Registro duomenų bazę taip pat įtraukiami Netinkami naudoti nekilnojamojo turto objektai. Jeigu gaunama VĮ „Registrų centras“ pažyma apie tokio nekilnojamojo turto išregistravimą, objektas išbraukiamas iš Registro duomenų bazės.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Administratoriui gavus informaciją, apie nekilnojamojo turto savininko mirtį, nuo įvykusio fakto šiam nekilnojamo turto objektui stabdomas Vietinės rinkliavos įmokų skaičiavimas. Atsiradus naujam savininkui (naudotojui) nekilnojamojo turto objektas įtraukiamas į Vietinės rinkliavos mokėtojų sąrašą. Naujam nekilnojamojo turto savininkui (naudotojui) </w:t>
      </w:r>
      <w:r w:rsidRPr="00C30E28">
        <w:t>perkeliama ir likusi nesumokėta buvusio (mirusio) savininko skola.</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Registrui būtini duomenys renkami, tvarkomi, saugojami ir naudojami laikantis Lietuvos Respublikos asmens duomenų teisinės apsaugos įstatymo reikalavimų.</w:t>
      </w:r>
    </w:p>
    <w:p w:rsidR="00975EFE" w:rsidRPr="00C30E28" w:rsidRDefault="00975EFE" w:rsidP="00E67A73">
      <w:pPr>
        <w:suppressAutoHyphens/>
        <w:jc w:val="both"/>
        <w:rPr>
          <w:sz w:val="16"/>
          <w:szCs w:val="16"/>
          <w:lang w:eastAsia="ar-SA"/>
        </w:rPr>
      </w:pPr>
    </w:p>
    <w:p w:rsidR="00975EFE" w:rsidRPr="00C30E28" w:rsidRDefault="00975EFE" w:rsidP="00E67A73">
      <w:pPr>
        <w:suppressAutoHyphens/>
        <w:jc w:val="both"/>
        <w:rPr>
          <w:sz w:val="16"/>
          <w:szCs w:val="16"/>
          <w:lang w:eastAsia="ar-SA"/>
        </w:rPr>
      </w:pPr>
    </w:p>
    <w:p w:rsidR="00975EFE" w:rsidRPr="00C30E28" w:rsidRDefault="00975EFE" w:rsidP="00E67A73">
      <w:pPr>
        <w:numPr>
          <w:ilvl w:val="0"/>
          <w:numId w:val="17"/>
        </w:numPr>
        <w:tabs>
          <w:tab w:val="clear" w:pos="227"/>
          <w:tab w:val="num" w:pos="397"/>
        </w:tabs>
        <w:suppressAutoHyphens/>
        <w:jc w:val="center"/>
        <w:rPr>
          <w:b/>
          <w:bCs/>
          <w:caps/>
          <w:lang w:eastAsia="ar-SA"/>
        </w:rPr>
      </w:pPr>
      <w:r w:rsidRPr="00C30E28">
        <w:rPr>
          <w:b/>
          <w:bCs/>
          <w:caps/>
          <w:lang w:eastAsia="ar-SA"/>
        </w:rPr>
        <w:t>INFORMACIJOS, BŪTINOS REGISTRUI SUDARYTI IR VALDYTI, TEIKIMAS, ATNAUJINIMAS IR TIKSLINIMAS</w:t>
      </w:r>
    </w:p>
    <w:p w:rsidR="00975EFE" w:rsidRPr="00C30E28" w:rsidRDefault="00975EFE" w:rsidP="00E67A73">
      <w:pPr>
        <w:suppressAutoHyphens/>
        <w:jc w:val="both"/>
        <w:rPr>
          <w:sz w:val="22"/>
          <w:szCs w:val="22"/>
          <w:lang w:eastAsia="ar-SA"/>
        </w:rPr>
      </w:pP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Vietinės rinkliavos mokėtojų registravimo tikslais Administratorius naudojasi VĮ „Registrų centras“, Savivaldybės ir kitų subjektų turimais duomenimis, reikalingais Registrui ir Vietinei rinkliavai administruoti.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Administratoriaus prašymu papildomus duomenis turi pateikti visi Vietinės rinkliavos mokėtojai, jeigu šie duomenys būtini Registro duomenų bazės sudarymui ir jo valdymui.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Registro duomenys atnaujinami pagal sausio 1 d. duomenų būklę, paaiškėjus naujoms faktinėms aplinkybėms arba Vietinės rinkliavos mokėtojui pateikus informaciją Administratoriui.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Sutuoktiniai, nekilnojamąjį turtą valdantys bendrosios nuosavybės teise, laikomi vienu Vietinės rinkliavos mokėtoju. </w:t>
      </w:r>
    </w:p>
    <w:p w:rsidR="00975EFE" w:rsidRPr="00C30E28" w:rsidRDefault="00975EFE" w:rsidP="00F437DB">
      <w:pPr>
        <w:numPr>
          <w:ilvl w:val="0"/>
          <w:numId w:val="18"/>
        </w:numPr>
        <w:tabs>
          <w:tab w:val="clear" w:pos="86"/>
        </w:tabs>
        <w:suppressAutoHyphens/>
        <w:ind w:left="425" w:hanging="425"/>
        <w:jc w:val="both"/>
        <w:rPr>
          <w:lang w:eastAsia="ar-SA"/>
        </w:rPr>
      </w:pPr>
      <w:r w:rsidRPr="00C30E28">
        <w:rPr>
          <w:lang w:eastAsia="ar-SA"/>
        </w:rPr>
        <w:t xml:space="preserve">Jeigu nekilnojamojo turto objekto arba jo dalies faktiškai naudojama paskirtis skiriasi nuo nekilnojamojo turto registro išraše nurodytos paskirties, nekilnojamojo turto objekto savininkas ar jo įgaliotas asmuo turi teisę kreiptis į Administratorių ir pateikti nekilnojamojo turto ploto ar jo dalies paskirties tikslinimo deklaraciją, kurios forma pateikiama šių </w:t>
      </w:r>
      <w:r w:rsidRPr="00C30E28">
        <w:rPr>
          <w:i/>
          <w:iCs/>
          <w:lang w:eastAsia="ar-SA"/>
        </w:rPr>
        <w:t>Nuostatų 5 priede</w:t>
      </w:r>
      <w:r w:rsidRPr="00C30E28">
        <w:rPr>
          <w:lang w:eastAsia="ar-SA"/>
        </w:rPr>
        <w:t>.</w:t>
      </w:r>
    </w:p>
    <w:p w:rsidR="00975EFE" w:rsidRPr="00C30E28" w:rsidRDefault="00975EFE" w:rsidP="00F437DB">
      <w:pPr>
        <w:numPr>
          <w:ilvl w:val="0"/>
          <w:numId w:val="18"/>
        </w:numPr>
        <w:tabs>
          <w:tab w:val="clear" w:pos="86"/>
        </w:tabs>
        <w:suppressAutoHyphens/>
        <w:ind w:left="425" w:hanging="425"/>
        <w:jc w:val="both"/>
        <w:rPr>
          <w:lang w:eastAsia="ar-SA"/>
        </w:rPr>
      </w:pPr>
      <w:r w:rsidRPr="00C30E28">
        <w:rPr>
          <w:lang w:eastAsia="ar-SA"/>
        </w:rPr>
        <w:t xml:space="preserve">Sprendimus dėl nekilnojamo turto objekto kategorijos paskirties keitimo, šių </w:t>
      </w:r>
      <w:r w:rsidRPr="00C30E28">
        <w:rPr>
          <w:i/>
          <w:iCs/>
          <w:lang w:eastAsia="ar-SA"/>
        </w:rPr>
        <w:t>Nuostatų 17 punkte</w:t>
      </w:r>
      <w:r w:rsidRPr="00C30E28">
        <w:rPr>
          <w:lang w:eastAsia="ar-SA"/>
        </w:rPr>
        <w:t xml:space="preserve"> nurodytais atvejais, priima Administratorius.</w:t>
      </w:r>
    </w:p>
    <w:p w:rsidR="00975EFE" w:rsidRPr="00C30E28" w:rsidRDefault="00975EFE" w:rsidP="00E67A73">
      <w:pPr>
        <w:suppressAutoHyphens/>
        <w:jc w:val="both"/>
        <w:rPr>
          <w:sz w:val="16"/>
          <w:szCs w:val="16"/>
          <w:lang w:eastAsia="ar-SA"/>
        </w:rPr>
      </w:pPr>
    </w:p>
    <w:p w:rsidR="00975EFE" w:rsidRPr="00C30E28" w:rsidRDefault="00975EFE" w:rsidP="00E67A73">
      <w:pPr>
        <w:numPr>
          <w:ilvl w:val="0"/>
          <w:numId w:val="17"/>
        </w:numPr>
        <w:tabs>
          <w:tab w:val="clear" w:pos="227"/>
          <w:tab w:val="num" w:pos="397"/>
        </w:tabs>
        <w:suppressAutoHyphens/>
        <w:jc w:val="center"/>
        <w:rPr>
          <w:b/>
          <w:bCs/>
          <w:caps/>
          <w:lang w:eastAsia="ar-SA"/>
        </w:rPr>
      </w:pPr>
      <w:r w:rsidRPr="00C30E28">
        <w:rPr>
          <w:b/>
          <w:bCs/>
          <w:caps/>
          <w:lang w:eastAsia="ar-SA"/>
        </w:rPr>
        <w:t>Vietinės rinkliavos dydžio NUSTATYMAS</w:t>
      </w:r>
    </w:p>
    <w:p w:rsidR="00975EFE" w:rsidRPr="00C30E28" w:rsidRDefault="00975EFE" w:rsidP="00E67A73">
      <w:pPr>
        <w:suppressAutoHyphens/>
        <w:jc w:val="both"/>
        <w:rPr>
          <w:sz w:val="22"/>
          <w:szCs w:val="22"/>
          <w:lang w:eastAsia="ar-SA"/>
        </w:rPr>
      </w:pP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Už Vietinės rinkliavos dydžių apskaičiavimą atsakingas Administratorius. Apskaičiuodamas Vietinę rinkliavą, Administratorius naudojasi Registro duomenų baze ir kita reikalinga informacija. Pagrindinė informacija, susijusi su Vietinės rinkliavos dydžių nustatymu ir taikymu, yra viešai prieinama.</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Vietinę rinkliavą ir rinkliavos dydžius komunalinių atliekų turėtojams nustato Savivaldybės taryba. Vienos tonos komunalinių atliekų tvarkymo Savivaldybės teritorijoje kaina tvirtinama atskiru Savivaldybės tarybos sprendimu. </w:t>
      </w:r>
    </w:p>
    <w:p w:rsidR="00975EFE" w:rsidRPr="00C30E28" w:rsidRDefault="00975EFE" w:rsidP="00E67A73">
      <w:pPr>
        <w:numPr>
          <w:ilvl w:val="0"/>
          <w:numId w:val="18"/>
        </w:numPr>
        <w:tabs>
          <w:tab w:val="clear" w:pos="86"/>
        </w:tabs>
        <w:suppressAutoHyphens/>
        <w:ind w:left="425" w:hanging="425"/>
        <w:jc w:val="both"/>
      </w:pPr>
      <w:r w:rsidRPr="00C30E28">
        <w:rPr>
          <w:lang w:eastAsia="ar-SA"/>
        </w:rPr>
        <w:t>Vietinės</w:t>
      </w:r>
      <w:r w:rsidRPr="00C30E28">
        <w:t xml:space="preserve"> rinkliavos dydžiai susideda iš dviejų dedamųjų – pastoviosios ir kintamosios:</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rPr>
      </w:pPr>
      <w:r w:rsidRPr="00C30E28">
        <w:rPr>
          <w:sz w:val="24"/>
          <w:szCs w:val="24"/>
          <w:lang w:eastAsia="ar-SA"/>
        </w:rPr>
        <w:t>Pastovioji Vietinės rinkliavos dedamoji nustatoma visiems savivaldybės nekilnojamojo turto objektų savininkams arba nekilnojamojo turto objektų savininkų atstovams arba nekilnojamojo turto naudotojams arba kitiems asmenims, kaip nustatyta Lietuvos Respublikos  atliekų tvarkymo įstatymo 30</w:t>
      </w:r>
      <w:r w:rsidRPr="00C30E28">
        <w:rPr>
          <w:sz w:val="24"/>
          <w:szCs w:val="24"/>
          <w:vertAlign w:val="superscript"/>
          <w:lang w:eastAsia="ar-SA"/>
        </w:rPr>
        <w:t>1</w:t>
      </w:r>
      <w:r w:rsidRPr="00C30E28">
        <w:rPr>
          <w:sz w:val="24"/>
          <w:szCs w:val="24"/>
          <w:lang w:eastAsia="ar-SA"/>
        </w:rPr>
        <w:t xml:space="preserve"> straipsnio 1 dalyje.</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rPr>
      </w:pPr>
      <w:r w:rsidRPr="00C30E28">
        <w:rPr>
          <w:sz w:val="24"/>
          <w:szCs w:val="24"/>
          <w:lang w:eastAsia="ar-SA"/>
        </w:rPr>
        <w:t>Kintamoji Vietinės rinkliavos dedamoji nustatoma savivaldybės nekilnojamojo  turto objektų savininkams arba nekilnojamojo turto objektų savininkų atstovams arba nekilnojamojo turto naudotojams arba kitiems asmenims, kaip nustatyta Lietuvos Respublikos  atliekų tvarkymo įstatymo 30</w:t>
      </w:r>
      <w:r w:rsidRPr="00C30E28">
        <w:rPr>
          <w:sz w:val="24"/>
          <w:szCs w:val="24"/>
          <w:vertAlign w:val="superscript"/>
          <w:lang w:eastAsia="ar-SA"/>
        </w:rPr>
        <w:t>1</w:t>
      </w:r>
      <w:r w:rsidRPr="00C30E28">
        <w:rPr>
          <w:sz w:val="24"/>
          <w:szCs w:val="24"/>
          <w:lang w:eastAsia="ar-SA"/>
        </w:rPr>
        <w:t xml:space="preserve"> straipsnio 1 dalyje, kuriems teikiama komunalinių atliekų surinkimo ir atliekų tvarkymo paslauga.</w:t>
      </w:r>
    </w:p>
    <w:p w:rsidR="00975EFE" w:rsidRPr="00C30E28" w:rsidRDefault="00975EFE" w:rsidP="00F437DB">
      <w:pPr>
        <w:numPr>
          <w:ilvl w:val="0"/>
          <w:numId w:val="18"/>
        </w:numPr>
        <w:tabs>
          <w:tab w:val="clear" w:pos="86"/>
        </w:tabs>
        <w:suppressAutoHyphens/>
        <w:ind w:left="425" w:hanging="425"/>
        <w:jc w:val="both"/>
        <w:rPr>
          <w:lang w:eastAsia="ar-SA"/>
        </w:rPr>
      </w:pPr>
      <w:r w:rsidRPr="00C30E28">
        <w:rPr>
          <w:lang w:eastAsia="ar-SA"/>
        </w:rPr>
        <w:t>Vietinės rinkliavos dydis už kalendorinius metus nustatomas nuostatuose eurais su centais.</w:t>
      </w:r>
    </w:p>
    <w:p w:rsidR="00975EFE" w:rsidRPr="00C30E28" w:rsidRDefault="00975EFE" w:rsidP="00F437DB">
      <w:pPr>
        <w:numPr>
          <w:ilvl w:val="0"/>
          <w:numId w:val="18"/>
        </w:numPr>
        <w:tabs>
          <w:tab w:val="clear" w:pos="86"/>
        </w:tabs>
        <w:suppressAutoHyphens/>
        <w:ind w:left="425" w:hanging="425"/>
        <w:jc w:val="both"/>
        <w:rPr>
          <w:lang w:eastAsia="ar-SA"/>
        </w:rPr>
      </w:pPr>
      <w:r w:rsidRPr="00C30E28">
        <w:rPr>
          <w:lang w:eastAsia="ar-SA"/>
        </w:rPr>
        <w:t>Mokėtina Vietinės rinkliavos suma Vietinės rinkliavos mokėtojui už kalendorinius metus apskaičiuojama eurais su centais.</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Metinis Vietinės rinkliavos dydis nustatomas šių </w:t>
      </w:r>
      <w:r w:rsidRPr="00C30E28">
        <w:rPr>
          <w:i/>
          <w:iCs/>
          <w:lang w:eastAsia="ar-SA"/>
        </w:rPr>
        <w:t>Nuostatų 1 priede,</w:t>
      </w:r>
      <w:r w:rsidRPr="00C30E28">
        <w:rPr>
          <w:lang w:eastAsia="ar-SA"/>
        </w:rPr>
        <w:t xml:space="preserve"> nurodytą dydį (konkrečiai nekilnojamojo turto objektų kategorijai) padauginus iš nekilnojamojo turto apmokestinamo bendrojo ploto arba iš nekilnojamojo turto objektų skaičiaus (garažų ir sodų paskirties objektams, netinkamiems naudoti objektams).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Maksimalus apmokestinamas gyvenamosios paskirties objektų plotas yra 100 m</w:t>
      </w:r>
      <w:r w:rsidRPr="00C30E28">
        <w:rPr>
          <w:vertAlign w:val="superscript"/>
          <w:lang w:eastAsia="ar-SA"/>
        </w:rPr>
        <w:t>2</w:t>
      </w:r>
      <w:r w:rsidRPr="00C30E28">
        <w:rPr>
          <w:lang w:eastAsia="ar-SA"/>
        </w:rPr>
        <w:t xml:space="preserve"> bendro ploto.</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Perskaičiavus</w:t>
      </w:r>
      <w:r w:rsidRPr="00C30E28">
        <w:t xml:space="preserve"> būtinąsias su komunalinių atliekų tvarkymu susijusias sąnaudas ir apmokestinimo parametrų dydžius, Savivaldybės taryba, Administratoriaus siūlymu arba savo iniciatyva, gali keisti Vietinės rinkliavos dydžius, jeigu būtinosios sąnaudos skiriasi daugiau nei 10 proc</w:t>
      </w:r>
      <w:r w:rsidRPr="00C30E28">
        <w:rPr>
          <w:lang w:eastAsia="ar-SA"/>
        </w:rPr>
        <w:t xml:space="preserve">.. Būtinųjų komunalinių atliekų tvarkymo sąnaudų ir apmokestinimo parametrų dydžių perskaičiavimo principai pateikiami </w:t>
      </w:r>
      <w:r w:rsidRPr="00C30E28">
        <w:rPr>
          <w:i/>
          <w:iCs/>
          <w:lang w:eastAsia="ar-SA"/>
        </w:rPr>
        <w:t>Pagėgių savivaldybės vietinės rinkliavos už komunalinių atliekų surinkimą ir atliekų tvarkymą dydžio nustatymo metodikos 63 ir 64 punktuose</w:t>
      </w:r>
      <w:r w:rsidRPr="00C30E28">
        <w:rPr>
          <w:lang w:eastAsia="ar-SA"/>
        </w:rPr>
        <w:t>.</w:t>
      </w:r>
    </w:p>
    <w:p w:rsidR="00975EFE" w:rsidRPr="00C30E28" w:rsidRDefault="00975EFE" w:rsidP="00EB25A5">
      <w:pPr>
        <w:numPr>
          <w:ilvl w:val="0"/>
          <w:numId w:val="18"/>
        </w:numPr>
        <w:tabs>
          <w:tab w:val="clear" w:pos="86"/>
        </w:tabs>
        <w:suppressAutoHyphens/>
        <w:ind w:left="425" w:hanging="425"/>
        <w:jc w:val="both"/>
        <w:rPr>
          <w:sz w:val="16"/>
          <w:szCs w:val="16"/>
          <w:lang w:eastAsia="ar-SA"/>
        </w:rPr>
      </w:pPr>
      <w:r w:rsidRPr="00C30E28">
        <w:rPr>
          <w:lang w:eastAsia="ar-SA"/>
        </w:rPr>
        <w:t xml:space="preserve">Vietinės rinkliavos dydžiai nustatyti šių </w:t>
      </w:r>
      <w:r w:rsidRPr="00C30E28">
        <w:rPr>
          <w:i/>
          <w:iCs/>
          <w:lang w:eastAsia="ar-SA"/>
        </w:rPr>
        <w:t xml:space="preserve">Nuostatų 1 priede. </w:t>
      </w:r>
    </w:p>
    <w:p w:rsidR="00975EFE" w:rsidRPr="00C30E28" w:rsidRDefault="00975EFE" w:rsidP="00E67A73">
      <w:pPr>
        <w:suppressAutoHyphens/>
        <w:jc w:val="both"/>
        <w:rPr>
          <w:sz w:val="16"/>
          <w:szCs w:val="16"/>
          <w:lang w:eastAsia="ar-SA"/>
        </w:rPr>
      </w:pPr>
    </w:p>
    <w:p w:rsidR="00975EFE" w:rsidRPr="00C30E28" w:rsidRDefault="00975EFE" w:rsidP="00E67A73">
      <w:pPr>
        <w:numPr>
          <w:ilvl w:val="0"/>
          <w:numId w:val="17"/>
        </w:numPr>
        <w:tabs>
          <w:tab w:val="clear" w:pos="227"/>
          <w:tab w:val="num" w:pos="397"/>
        </w:tabs>
        <w:suppressAutoHyphens/>
        <w:jc w:val="center"/>
        <w:rPr>
          <w:b/>
          <w:bCs/>
          <w:caps/>
          <w:lang w:eastAsia="ar-SA"/>
        </w:rPr>
      </w:pPr>
      <w:r w:rsidRPr="00C30E28">
        <w:rPr>
          <w:b/>
          <w:bCs/>
          <w:caps/>
          <w:lang w:eastAsia="ar-SA"/>
        </w:rPr>
        <w:t>Vietinės rinkliavos mokėjimo tvarka IR IŠIEŠKOJIMAS</w:t>
      </w:r>
    </w:p>
    <w:p w:rsidR="00975EFE" w:rsidRPr="00C30E28" w:rsidRDefault="00975EFE" w:rsidP="00E67A73">
      <w:pPr>
        <w:suppressAutoHyphens/>
        <w:jc w:val="both"/>
        <w:rPr>
          <w:sz w:val="22"/>
          <w:szCs w:val="22"/>
          <w:lang w:eastAsia="ar-SA"/>
        </w:rPr>
      </w:pP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Vietinę rinkliavą privalo mokėti visi fiziniai ir juridiniai asmenys, gyvenantys arba </w:t>
      </w:r>
      <w:r w:rsidRPr="00C30E28">
        <w:t xml:space="preserve">kitu pagrindu teisėtai </w:t>
      </w:r>
      <w:r w:rsidRPr="00C30E28">
        <w:rPr>
          <w:lang w:eastAsia="ar-SA"/>
        </w:rPr>
        <w:t>valdantys nekilnojamojo turto objektus Savivaldybės teritorijoje.</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Vietinės rinkliavos rinkimą organizuoja ir vykdo Administratorius.</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Kiekvienais metais pagal sausio 1 d. Registro duomenis Administratorius parengia mokėjimo pranešimą, apie apskaičiuotas mokėtinas Vietinės rinkliavos įmokas už kalendorinius metus (toliau – Mokėjimo pranešimas) ir pagal Registro duomenų bazėje turimą adresą arba kitą žinomą adresą iki kovo 1 dienos pateikia Vietinės rinkliavos mokėtojui.</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Vietinė rinkliava mokama kas ketvirtį į Mokėjimo pranešime nurodytą Vietinės rinkliavos surenkamąją sąskaitą iki einamojo ketvirčio paskutinio mėnesio 15 d.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Jeigu Vietinės rinkliavos mokėtojas pageidauja, Vietinę rinkliavą gali sumokėti už visus metus iš karto.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Jeigu Vietinės rinkliavos mokėjimo pradžia naujai Savivaldybėje atsiradusiam Vietinės rinkliavos mokėtojui nesutampa su kalendorinių metų pradžia, Mokėjimo pranešimai formuojami ir siunčiami pagal apskaičiuotas Vietinės rinkliavos įmokas perskaičiuotam laikotarpiui iki metų pabaigos. Vietinės rinkliavos įmokų dydis proporcingai padalijamas mėnesiais ir ketvirčiais.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Mokėjimo pranešimai pagal Registro duomenis Vietinės rinkliavos mokėtojui pateikiami iki to mėnesio, nuo kurio pradedama mokėti Vietinė rinkliava, paskutinės dienos.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Vietinės rinkliava perskaičiuojama pasikeitus Vietinės rinkliavos dydžiui, nekilnojamojo turto savininkui (naudotojui) ir/arba atsiradus naujam Vietinės rinkliavos mokėtojui.</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Vietinė rinkliava gali būti mokama pavedimu arba pasinaudojant elektroninės bankininkystės paslaugomis bei grynaisiais pinigai kredito, pašto įstaigose ir kitose Mokėjimo pranešime nurodytose vietose.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Už Vietinės rinkliavos įmokos priėmimo paslaugą moka Vietinės rinkliavos mokėtojas pagal įstaigos, kurioje ši paslauga teikiama, nustatytus tarifus.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Pasibaigus kalendoriniams metams, Administratorius per 15 kalendorinių dienų identifikuoja skolininkus, suformuoja raginimus ir pateikia juos Vietinės rinkliavos už praėjusius metus nesumokėjusiems mokėtojams.</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Gavęs raginimą sumokėti Vietinę rinkliavą arba jos dalį, Vietinės rinkliavos mokėtojas privalo nurodyto dydžio sumą sumokėti per 30 kalendorinių dienų nuo priminimo išsiuntimo dienos.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Vietinės rinkliavos nesumokėjus per šių </w:t>
      </w:r>
      <w:r w:rsidRPr="00C30E28">
        <w:rPr>
          <w:i/>
          <w:iCs/>
          <w:lang w:eastAsia="ar-SA"/>
        </w:rPr>
        <w:t>Nuostatų 39 punkte</w:t>
      </w:r>
      <w:r w:rsidRPr="00C30E28">
        <w:rPr>
          <w:lang w:eastAsia="ar-SA"/>
        </w:rPr>
        <w:t xml:space="preserve"> nurodytą terminą ji išieškoma Lietuvos Respublikos įstatymų nustatyta tvarka.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Įsiteisinus teismo nutarčiai iškelti bankroto bylą, Vietinė rinkliava juridiniam asmeniui už priklausantį nekilnojamąjį turtą yra neskaičiuojama, jei bankroto administratorius praneša, kad juridinis asmuo nevykdys jokios veiklos.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Administratorius gali kreiptis į Savivaldybę dėl skolų pripažinimo beviltiškomis.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Vietinės rinkliavos mokėtojo mokestinės nepriemokos, pripažintos beviltiškomis, pasibaigia ir nurašomos iš apskaitos dokumentų, kai Savivaldybės taryba priima sprendimą jas pripažinti beviltiškomis. </w:t>
      </w:r>
    </w:p>
    <w:p w:rsidR="00975EFE" w:rsidRPr="00C30E28" w:rsidRDefault="00975EFE" w:rsidP="00E67A73">
      <w:pPr>
        <w:suppressAutoHyphens/>
        <w:jc w:val="both"/>
        <w:rPr>
          <w:sz w:val="16"/>
          <w:szCs w:val="16"/>
          <w:lang w:eastAsia="ar-SA"/>
        </w:rPr>
      </w:pPr>
    </w:p>
    <w:p w:rsidR="00975EFE" w:rsidRPr="00C30E28" w:rsidRDefault="00975EFE" w:rsidP="00E67A73">
      <w:pPr>
        <w:suppressAutoHyphens/>
        <w:jc w:val="both"/>
        <w:rPr>
          <w:sz w:val="16"/>
          <w:szCs w:val="16"/>
          <w:lang w:eastAsia="ar-SA"/>
        </w:rPr>
      </w:pPr>
    </w:p>
    <w:p w:rsidR="00975EFE" w:rsidRPr="00C30E28" w:rsidRDefault="00975EFE" w:rsidP="00E67A73">
      <w:pPr>
        <w:numPr>
          <w:ilvl w:val="0"/>
          <w:numId w:val="17"/>
        </w:numPr>
        <w:tabs>
          <w:tab w:val="clear" w:pos="227"/>
          <w:tab w:val="num" w:pos="397"/>
        </w:tabs>
        <w:suppressAutoHyphens/>
        <w:jc w:val="center"/>
        <w:rPr>
          <w:b/>
          <w:bCs/>
          <w:caps/>
          <w:lang w:eastAsia="ar-SA"/>
        </w:rPr>
      </w:pPr>
      <w:r w:rsidRPr="00C30E28">
        <w:rPr>
          <w:b/>
          <w:bCs/>
          <w:caps/>
          <w:lang w:eastAsia="ar-SA"/>
        </w:rPr>
        <w:t>VIETINĖS RINKLIAVOS DYDŽIO PATIKSLINIMO ir sumažinimo REGLAMENTAVIMAS</w:t>
      </w:r>
    </w:p>
    <w:p w:rsidR="00975EFE" w:rsidRPr="00C30E28" w:rsidRDefault="00975EFE" w:rsidP="00E67A73">
      <w:pPr>
        <w:suppressAutoHyphens/>
        <w:jc w:val="both"/>
        <w:rPr>
          <w:sz w:val="22"/>
          <w:szCs w:val="22"/>
          <w:lang w:eastAsia="ar-SA"/>
        </w:rPr>
      </w:pP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Nuo kintamosios Vietinės rinkliavos dedamosios mokėjimo atleidžiami nekilnojamojo turto objektų savininkai arba jų įgalioti asmenys deklaravę, kad ne mažiau kaip 3 mėnesius nekilnojamo turto objekte nebus gyvenama arba jame nebus vykdoma ūkinė veikla.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Asmenys, siekiantys, kad jiems Savivaldybės teritorijoje nuosavybės teise priklausantys nekilnojamojo turto objektai šių </w:t>
      </w:r>
      <w:r w:rsidRPr="00C30E28">
        <w:rPr>
          <w:i/>
          <w:iCs/>
          <w:lang w:eastAsia="ar-SA"/>
        </w:rPr>
        <w:t>Nuostatų 44 punkte</w:t>
      </w:r>
      <w:r w:rsidRPr="00C30E28">
        <w:rPr>
          <w:lang w:eastAsia="ar-SA"/>
        </w:rPr>
        <w:t xml:space="preserve"> nurodytomis aplinkybėmis būtų tam tikram laikui atleisti nuo kintamos Vietinės rinkliavos dedamosios mokėjimo, Administratoriui turi pateikti:</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Prašymą</w:t>
      </w:r>
      <w:r w:rsidRPr="00C30E28">
        <w:rPr>
          <w:sz w:val="24"/>
          <w:szCs w:val="24"/>
        </w:rPr>
        <w:t xml:space="preserve"> atleisti nuo </w:t>
      </w:r>
      <w:r w:rsidRPr="00C30E28">
        <w:rPr>
          <w:sz w:val="24"/>
          <w:szCs w:val="24"/>
          <w:lang w:eastAsia="lt-LT"/>
        </w:rPr>
        <w:t xml:space="preserve">kintamos </w:t>
      </w:r>
      <w:r w:rsidRPr="00C30E28">
        <w:rPr>
          <w:sz w:val="24"/>
          <w:szCs w:val="24"/>
        </w:rPr>
        <w:t xml:space="preserve">Vietinės rinkliavos dedamosios, kurio forma pateikiama šių </w:t>
      </w:r>
      <w:r w:rsidRPr="00C30E28">
        <w:rPr>
          <w:i/>
          <w:iCs/>
          <w:sz w:val="24"/>
          <w:szCs w:val="24"/>
        </w:rPr>
        <w:t>Nuostatų 2 priede</w:t>
      </w:r>
      <w:r w:rsidRPr="00C30E28">
        <w:rPr>
          <w:sz w:val="24"/>
          <w:szCs w:val="24"/>
        </w:rPr>
        <w:t>.</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Prašymo</w:t>
      </w:r>
      <w:r w:rsidRPr="00C30E28">
        <w:rPr>
          <w:sz w:val="24"/>
          <w:szCs w:val="24"/>
        </w:rPr>
        <w:t xml:space="preserve"> formoje nurodytą papildomą informaciją apie </w:t>
      </w:r>
      <w:r w:rsidRPr="00C30E28">
        <w:rPr>
          <w:sz w:val="24"/>
          <w:szCs w:val="24"/>
          <w:lang w:eastAsia="ar-SA"/>
        </w:rPr>
        <w:t xml:space="preserve">nekilnojamojo turto </w:t>
      </w:r>
      <w:r w:rsidRPr="00C30E28">
        <w:rPr>
          <w:sz w:val="24"/>
          <w:szCs w:val="24"/>
        </w:rPr>
        <w:t xml:space="preserve">naudojimą (elektros energijos tiekėjo pažyma, seniūnijos pažyma). </w:t>
      </w:r>
    </w:p>
    <w:p w:rsidR="00975EFE" w:rsidRPr="00C30E28" w:rsidRDefault="00975EFE" w:rsidP="00E67A73">
      <w:pPr>
        <w:numPr>
          <w:ilvl w:val="0"/>
          <w:numId w:val="18"/>
        </w:numPr>
        <w:tabs>
          <w:tab w:val="clear" w:pos="86"/>
        </w:tabs>
        <w:suppressAutoHyphens/>
        <w:ind w:left="425" w:hanging="425"/>
        <w:jc w:val="both"/>
        <w:rPr>
          <w:lang w:val="lt-LT" w:eastAsia="ar-SA"/>
        </w:rPr>
      </w:pPr>
      <w:r w:rsidRPr="00C30E28">
        <w:rPr>
          <w:lang w:val="lt-LT" w:eastAsia="ar-SA"/>
        </w:rPr>
        <w:t xml:space="preserve">Nekilnojamojo turto objektas, kuris yra netinkamas naudoti ir visiškai nenaudojamas, nekilnojamojo turto savininko argumentuotu prašymu gali būti įtrauktas į netinkamų naudoti nekilnojamojo turto objektų kategoriją ir jam nustatomas Vietinės rinkliavos dydis, nurodytas šių </w:t>
      </w:r>
      <w:r w:rsidRPr="00C30E28">
        <w:rPr>
          <w:i/>
          <w:iCs/>
          <w:lang w:val="lt-LT" w:eastAsia="ar-SA"/>
        </w:rPr>
        <w:t>Nuostatų 1 priede</w:t>
      </w:r>
      <w:r w:rsidRPr="00C30E28">
        <w:rPr>
          <w:lang w:val="lt-LT" w:eastAsia="ar-SA"/>
        </w:rPr>
        <w:t>. Į netinkamų naudoti nekilnojamojo turto objektų kategoriją įtraukiami netinkami naudoti/gyventi ar fiziškai sunaikinti nekilnojamojo turto objektai Savivaldybės teritorijoje.</w:t>
      </w:r>
    </w:p>
    <w:p w:rsidR="00975EFE" w:rsidRPr="00C30E28" w:rsidRDefault="00975EFE" w:rsidP="00E67A73">
      <w:pPr>
        <w:numPr>
          <w:ilvl w:val="0"/>
          <w:numId w:val="18"/>
        </w:numPr>
        <w:tabs>
          <w:tab w:val="clear" w:pos="86"/>
        </w:tabs>
        <w:suppressAutoHyphens/>
        <w:ind w:left="425" w:hanging="425"/>
        <w:jc w:val="both"/>
        <w:rPr>
          <w:lang w:val="lt-LT" w:eastAsia="ar-SA"/>
        </w:rPr>
      </w:pPr>
      <w:r w:rsidRPr="00C30E28">
        <w:rPr>
          <w:lang w:val="lt-LT" w:eastAsia="ar-SA"/>
        </w:rPr>
        <w:t xml:space="preserve">Asmenys, siekiantys, kad jiems Savivaldybės teritorijoje nuosavybės teise priklausantys nenaudojami nekilnojamojo turto objektai, minimi šių </w:t>
      </w:r>
      <w:r w:rsidRPr="00C30E28">
        <w:rPr>
          <w:i/>
          <w:iCs/>
          <w:lang w:val="lt-LT" w:eastAsia="ar-SA"/>
        </w:rPr>
        <w:t>Nuostatų 4</w:t>
      </w:r>
      <w:r>
        <w:rPr>
          <w:i/>
          <w:iCs/>
          <w:lang w:val="lt-LT" w:eastAsia="ar-SA"/>
        </w:rPr>
        <w:t>6</w:t>
      </w:r>
      <w:r w:rsidRPr="00C30E28">
        <w:rPr>
          <w:i/>
          <w:iCs/>
          <w:lang w:val="lt-LT" w:eastAsia="ar-SA"/>
        </w:rPr>
        <w:t xml:space="preserve"> punkte</w:t>
      </w:r>
      <w:r w:rsidRPr="00C30E28">
        <w:rPr>
          <w:lang w:val="lt-LT" w:eastAsia="ar-SA"/>
        </w:rPr>
        <w:t>, būtų įtraukiami į netinkamų naudoti nekilnojamojo turto objektų kategoriją, Administratoriui turi pateikti:</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rPr>
      </w:pPr>
      <w:r w:rsidRPr="00C30E28">
        <w:rPr>
          <w:sz w:val="24"/>
          <w:szCs w:val="24"/>
          <w:lang w:eastAsia="ar-SA"/>
        </w:rPr>
        <w:t>Prašymą</w:t>
      </w:r>
      <w:r w:rsidRPr="00C30E28">
        <w:rPr>
          <w:sz w:val="24"/>
          <w:szCs w:val="24"/>
        </w:rPr>
        <w:t xml:space="preserve">, kurio forma pateikiama šių </w:t>
      </w:r>
      <w:r w:rsidRPr="00C30E28">
        <w:rPr>
          <w:i/>
          <w:iCs/>
          <w:sz w:val="24"/>
          <w:szCs w:val="24"/>
        </w:rPr>
        <w:t xml:space="preserve">Nuostatų </w:t>
      </w:r>
      <w:r>
        <w:rPr>
          <w:i/>
          <w:iCs/>
          <w:sz w:val="24"/>
          <w:szCs w:val="24"/>
          <w:lang w:val="en-US"/>
        </w:rPr>
        <w:t>3</w:t>
      </w:r>
      <w:r w:rsidRPr="00C30E28">
        <w:rPr>
          <w:i/>
          <w:iCs/>
          <w:sz w:val="24"/>
          <w:szCs w:val="24"/>
        </w:rPr>
        <w:t xml:space="preserve"> priede</w:t>
      </w:r>
      <w:r w:rsidRPr="00C30E28">
        <w:rPr>
          <w:sz w:val="24"/>
          <w:szCs w:val="24"/>
        </w:rPr>
        <w:t>.</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rPr>
      </w:pPr>
      <w:r w:rsidRPr="00C30E28">
        <w:rPr>
          <w:sz w:val="24"/>
          <w:szCs w:val="24"/>
          <w:lang w:eastAsia="ar-SA"/>
        </w:rPr>
        <w:t>Priešgaisrinės</w:t>
      </w:r>
      <w:r w:rsidRPr="00C30E28">
        <w:rPr>
          <w:sz w:val="24"/>
          <w:szCs w:val="24"/>
        </w:rPr>
        <w:t xml:space="preserve"> apsaugos ir gelbėjimo departamento prie Vidaus reikalų ministerijos Tauragės apskrities priešgaisrinės gelbėjimo tarnybos pažymą, jeigu namas yra sudegęs, arba statinio (–ių) techninės priežiūros patikrinimo aktą, jeigu NT objektas yra netinkamas naudoti/gyventi ar fiziškai sunaikintas.</w:t>
      </w:r>
    </w:p>
    <w:p w:rsidR="00975EFE" w:rsidRPr="00C30E28" w:rsidRDefault="00975EFE" w:rsidP="00E67A73">
      <w:pPr>
        <w:numPr>
          <w:ilvl w:val="0"/>
          <w:numId w:val="18"/>
        </w:numPr>
        <w:tabs>
          <w:tab w:val="clear" w:pos="86"/>
        </w:tabs>
        <w:suppressAutoHyphens/>
        <w:ind w:left="425" w:hanging="425"/>
        <w:jc w:val="both"/>
        <w:rPr>
          <w:lang w:val="lt-LT" w:eastAsia="ar-SA"/>
        </w:rPr>
      </w:pPr>
      <w:r w:rsidRPr="00C30E28">
        <w:rPr>
          <w:lang w:val="lt-LT" w:eastAsia="ar-SA"/>
        </w:rPr>
        <w:t xml:space="preserve">Jei Vietinės rinkliavos mokėtojas nesumoka šių </w:t>
      </w:r>
      <w:r w:rsidRPr="00C30E28">
        <w:rPr>
          <w:i/>
          <w:iCs/>
          <w:lang w:val="lt-LT" w:eastAsia="ar-SA"/>
        </w:rPr>
        <w:t>Nuostatų VII skyriuje</w:t>
      </w:r>
      <w:r w:rsidRPr="00C30E28">
        <w:rPr>
          <w:lang w:val="lt-LT" w:eastAsia="ar-SA"/>
        </w:rPr>
        <w:t xml:space="preserve"> nurodytais atvejais patikslinto Vietinės rinkliavos dydžio, už sekančius laikotarpius neatleidžiamas nuo Vietinės rinkliavos kintamos dedamosios mokėjimo.</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Sprendimus dėl šių </w:t>
      </w:r>
      <w:r w:rsidRPr="00C30E28">
        <w:rPr>
          <w:i/>
          <w:iCs/>
          <w:lang w:eastAsia="ar-SA"/>
        </w:rPr>
        <w:t>Nuostatų VII skyriuje</w:t>
      </w:r>
      <w:r w:rsidRPr="00C30E28">
        <w:rPr>
          <w:lang w:eastAsia="ar-SA"/>
        </w:rPr>
        <w:t xml:space="preserve"> nurodytų nuostatų taikymo priima Administratorius.</w:t>
      </w:r>
    </w:p>
    <w:p w:rsidR="00975EFE" w:rsidRPr="00C30E28" w:rsidRDefault="00975EFE" w:rsidP="00E67A73">
      <w:pPr>
        <w:suppressAutoHyphens/>
        <w:jc w:val="both"/>
        <w:rPr>
          <w:sz w:val="16"/>
          <w:szCs w:val="16"/>
          <w:lang w:eastAsia="ar-SA"/>
        </w:rPr>
      </w:pPr>
    </w:p>
    <w:p w:rsidR="00975EFE" w:rsidRPr="00C30E28" w:rsidRDefault="00975EFE" w:rsidP="00E67A73">
      <w:pPr>
        <w:suppressAutoHyphens/>
        <w:jc w:val="both"/>
        <w:rPr>
          <w:sz w:val="16"/>
          <w:szCs w:val="16"/>
          <w:lang w:eastAsia="ar-SA"/>
        </w:rPr>
      </w:pPr>
    </w:p>
    <w:p w:rsidR="00975EFE" w:rsidRPr="00C30E28" w:rsidRDefault="00975EFE" w:rsidP="00E67A73">
      <w:pPr>
        <w:numPr>
          <w:ilvl w:val="0"/>
          <w:numId w:val="17"/>
        </w:numPr>
        <w:tabs>
          <w:tab w:val="clear" w:pos="227"/>
          <w:tab w:val="num" w:pos="397"/>
        </w:tabs>
        <w:suppressAutoHyphens/>
        <w:jc w:val="center"/>
        <w:rPr>
          <w:b/>
          <w:bCs/>
          <w:caps/>
          <w:lang w:eastAsia="ar-SA"/>
        </w:rPr>
      </w:pPr>
      <w:r w:rsidRPr="00C30E28">
        <w:rPr>
          <w:b/>
          <w:bCs/>
          <w:caps/>
          <w:lang w:eastAsia="ar-SA"/>
        </w:rPr>
        <w:t>VIETINĖS RINKLIAVOS ADMINISTRAVIMAS IR rinkimo kontrolė</w:t>
      </w:r>
    </w:p>
    <w:p w:rsidR="00975EFE" w:rsidRPr="00C30E28" w:rsidRDefault="00975EFE" w:rsidP="00E67A73">
      <w:pPr>
        <w:suppressAutoHyphens/>
        <w:jc w:val="both"/>
        <w:rPr>
          <w:sz w:val="22"/>
          <w:szCs w:val="22"/>
          <w:lang w:eastAsia="ar-SA"/>
        </w:rPr>
      </w:pP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Administratorius atlieka Vietinės rinkliavos įmokų sumokėjimo, permokų grąžinimo ir skolų išieškojimo apskaitą ir administravimą.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Administratorius įskaito kaip įmoką už būsimą atsiskaitymo laikotarpį arba pagal mokėtojo rašytinį prašymą grąžina jau sumokėtą Vietinę rinkliavą šiais atvejais:</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Kai Vietinės rinkliavos mokėtojas sumoka didesnio dydžio nei Mokėjimo pranešime nurodytą arba neteisingai apskaičiuotą Vietinės rinkliavos sumą.</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 xml:space="preserve">Kai Vietinės rinkliavos mokėtojui šių Nuostatų nustatyta tvarka nustatomas mažesnis Vietinės rinkliavos dydis. </w:t>
      </w:r>
    </w:p>
    <w:p w:rsidR="00975EFE" w:rsidRPr="00C30E28" w:rsidRDefault="00975EFE" w:rsidP="00E67A73">
      <w:pPr>
        <w:numPr>
          <w:ilvl w:val="0"/>
          <w:numId w:val="18"/>
        </w:numPr>
        <w:tabs>
          <w:tab w:val="clear" w:pos="86"/>
        </w:tabs>
        <w:suppressAutoHyphens/>
        <w:ind w:left="425" w:hanging="425"/>
        <w:jc w:val="both"/>
        <w:rPr>
          <w:lang w:val="lt-LT" w:eastAsia="ar-SA"/>
        </w:rPr>
      </w:pPr>
      <w:r w:rsidRPr="00C30E28">
        <w:rPr>
          <w:lang w:val="lt-LT" w:eastAsia="ar-SA"/>
        </w:rPr>
        <w:t xml:space="preserve">Vietinės rinkliavos permoka ar Vietinės rinkliavos įmoka grąžinama per 30 kalendorinių dienų nuo rašytinio prašymo grąžinti permoką gavimo datos. </w:t>
      </w:r>
    </w:p>
    <w:p w:rsidR="00975EFE" w:rsidRPr="00C30E28" w:rsidRDefault="00975EFE" w:rsidP="00E67A73">
      <w:pPr>
        <w:numPr>
          <w:ilvl w:val="0"/>
          <w:numId w:val="18"/>
        </w:numPr>
        <w:tabs>
          <w:tab w:val="clear" w:pos="86"/>
        </w:tabs>
        <w:suppressAutoHyphens/>
        <w:ind w:left="425" w:hanging="425"/>
        <w:jc w:val="both"/>
        <w:rPr>
          <w:lang w:val="lt-LT" w:eastAsia="ar-SA"/>
        </w:rPr>
      </w:pPr>
      <w:r w:rsidRPr="00C30E28">
        <w:rPr>
          <w:lang w:val="lt-LT" w:eastAsia="ar-SA"/>
        </w:rPr>
        <w:t xml:space="preserve">Tuo atveju, kai rašytinis prašymas gautas po gruodžio 1 dienos, Vietinės rinkliavos permoka grąžinama kitais kalendoriniais metais iki vasario 1 dienos. </w:t>
      </w:r>
    </w:p>
    <w:p w:rsidR="00975EFE" w:rsidRPr="00C30E28" w:rsidRDefault="00975EFE" w:rsidP="00E67A73">
      <w:pPr>
        <w:numPr>
          <w:ilvl w:val="0"/>
          <w:numId w:val="18"/>
        </w:numPr>
        <w:tabs>
          <w:tab w:val="clear" w:pos="86"/>
        </w:tabs>
        <w:suppressAutoHyphens/>
        <w:ind w:left="425" w:hanging="425"/>
        <w:jc w:val="both"/>
        <w:rPr>
          <w:lang w:val="lt-LT" w:eastAsia="ar-SA"/>
        </w:rPr>
      </w:pPr>
      <w:r w:rsidRPr="00C30E28">
        <w:rPr>
          <w:lang w:val="lt-LT" w:eastAsia="ar-SA"/>
        </w:rPr>
        <w:t>Administratorius turi teisę be Vietinės rinkliavos mokėtojo prašymo perversti į Savivaldybės biudžeto sąskaitą klaidingai sumokėtas kitoms savivaldybėms Vietinės rinkliavos sumas, kai pagal Vietinės rinkliavos mokėjimo duomenis galima identifikuoti savivaldybių įmokas.</w:t>
      </w:r>
    </w:p>
    <w:p w:rsidR="00975EFE" w:rsidRPr="00C30E28" w:rsidRDefault="00975EFE" w:rsidP="00E67A73">
      <w:pPr>
        <w:numPr>
          <w:ilvl w:val="0"/>
          <w:numId w:val="18"/>
        </w:numPr>
        <w:tabs>
          <w:tab w:val="clear" w:pos="86"/>
        </w:tabs>
        <w:suppressAutoHyphens/>
        <w:ind w:left="425" w:hanging="425"/>
        <w:jc w:val="both"/>
        <w:rPr>
          <w:lang w:val="lt-LT" w:eastAsia="ar-SA"/>
        </w:rPr>
      </w:pPr>
      <w:r w:rsidRPr="00C30E28">
        <w:rPr>
          <w:lang w:val="lt-LT" w:eastAsia="ar-SA"/>
        </w:rPr>
        <w:t xml:space="preserve">Vietinė rinkliava sumokama į Administratoriaus surenkamąją sąskaitą, kuri skirta tik Savivaldybės fizinių ir juridinių asmenų Vietinės rinkliavos įmokoms surinkti.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Administratorius perveda surinktas Vietinės rinkliavos įmokas į Savivaldybės biudžeto sąskaitą. Pasibaigus ketvirčiui iki sekančio mėnesio 15 dienos Administratorius Savivaldybės administracijai pateikia pažymą apie praėjusio ketvirčio surenkamosios sąskaitos pajamų suminę apyvartą ir nuo metų pradžios.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Administratorius (pagal sudarytą sutartį tarp Pagėgių savivaldybės administracijos ir Tauragės RATC) už kiekvieną praėjusį mėnesį iki kito mėnesio 15 dienos pateikia Savivaldybės administracijai komunalinių atliekų tvarkymo aktą, kuriame yra nurodomas per praėjusį mėnesį sutvarkytas Savivaldybės teritorijoje surinktų komunalinių atliekų kiekis. Kartu pateikiama PVM sąskaita-faktūra, kuri apmokama iki einamojo mėnesio 30 dienos, Savivaldybės biudžete turimomis Vietinės rinkliavos lėšomis.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Administratorius, atlikęs Vietinės rinkliavos skaičiavimus, iki kiekvienų kalendorinių metų sausio 31 dienos pateikia Savivaldybės administracijai ataskaitą, apie priskaičiuotą ir surinktą Vietinę rinkliavą, susidariusią nepriemoką per praėjusius metus, taip pat gautas lėšas iš Savivaldybės biudžetinės sąskaitos Vietinei rinkliavai surinkti.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Vietinės rinkliavos rinkimą kontroliuoja Savivaldybės kontrolės ir audito tarnyba. </w:t>
      </w:r>
    </w:p>
    <w:p w:rsidR="00975EFE" w:rsidRPr="00C30E28" w:rsidRDefault="00975EFE" w:rsidP="00E67A73">
      <w:pPr>
        <w:suppressAutoHyphens/>
        <w:jc w:val="both"/>
        <w:rPr>
          <w:sz w:val="16"/>
          <w:szCs w:val="16"/>
          <w:lang w:eastAsia="ar-SA"/>
        </w:rPr>
      </w:pPr>
    </w:p>
    <w:p w:rsidR="00975EFE" w:rsidRPr="00C30E28" w:rsidRDefault="00975EFE" w:rsidP="00E67A73">
      <w:pPr>
        <w:suppressAutoHyphens/>
        <w:jc w:val="both"/>
        <w:rPr>
          <w:sz w:val="16"/>
          <w:szCs w:val="16"/>
          <w:lang w:eastAsia="ar-SA"/>
        </w:rPr>
      </w:pPr>
    </w:p>
    <w:p w:rsidR="00975EFE" w:rsidRPr="00C30E28" w:rsidRDefault="00975EFE" w:rsidP="00E67A73">
      <w:pPr>
        <w:numPr>
          <w:ilvl w:val="0"/>
          <w:numId w:val="17"/>
        </w:numPr>
        <w:tabs>
          <w:tab w:val="clear" w:pos="227"/>
          <w:tab w:val="num" w:pos="397"/>
        </w:tabs>
        <w:suppressAutoHyphens/>
        <w:jc w:val="center"/>
        <w:rPr>
          <w:b/>
          <w:bCs/>
          <w:caps/>
          <w:lang w:eastAsia="ar-SA"/>
        </w:rPr>
      </w:pPr>
      <w:r w:rsidRPr="00C30E28">
        <w:rPr>
          <w:b/>
          <w:bCs/>
          <w:caps/>
          <w:lang w:eastAsia="ar-SA"/>
        </w:rPr>
        <w:t>VIETINĖS RINKLIAVOS MOKĖTOJŲ TEISĖS, PAREIGOS ir ATSAKOMYBĖ</w:t>
      </w:r>
    </w:p>
    <w:p w:rsidR="00975EFE" w:rsidRPr="00C30E28" w:rsidRDefault="00975EFE" w:rsidP="00E67A73">
      <w:pPr>
        <w:suppressAutoHyphens/>
        <w:jc w:val="both"/>
        <w:rPr>
          <w:sz w:val="22"/>
          <w:szCs w:val="22"/>
          <w:lang w:eastAsia="ar-SA"/>
        </w:rPr>
      </w:pP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Vietinės rinkliavos mokėtojų teisės:</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 xml:space="preserve">Susipažinti su duomenimis apie juos, sukauptais Registre, bei pagrindine informacija, susijusia su Vietinės rinkliavos dydžiais, jų nustatymu ir komunalinių atliekų tvarkymo sąnaudomis. </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Pateikus patvirtinančius dokumentus reikalauti, kad Administratorius pakeistų ar patikslintų apie juos Registre sukauptus duomenis, jei tokie duomenys yra neteisingi, netikslūs ar neišsamūs.</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Teikti apeliaciją ir reikalauti patikslinti netinkamai paskaičiuotas Vietinės rinkliavos įmokas.</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Administratoriui pateikti rašytinį prašymą, gauti Mokėjimo pranešimus pagal nuolatinę gyvenamąją vietą ar kitu prašyme nurodytu adresu.</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Pasikeitus nekilnojamojo turto savininkui kreiptis su prašymu patikslinti Vietinės rinkliavos dydį per 30 kalendorinių dienų nuo nekilnojamojo turto nuosavybės teisės pasikeitimo.</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Vietinės rinkliavos mokėtojo pareigos:</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 xml:space="preserve">Mokėti Savivaldybės tarybos nustatytus Vietinės rinkliavos dydžius, pagal gautą Mokėjimo pranešimą, šių Nuostatų nustatytais terminais. </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Administratoriaus prašymu pateikti visus duomenis, reikalingus Vietinės rinkliavos dydžiams nustatyti.</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 xml:space="preserve">Perleidžiant nekilnojamąjį turtą informuoti naują savininką (naudotoją) apie prievolės mokėti Vietinę rinkliavą įvykdymą, o naujas savininkas (naudotojas) turi informuoti Administratorių apie prievolės pradžią ar pasikeitimą raštu per 30 kalendorinių dienų. </w:t>
      </w:r>
    </w:p>
    <w:p w:rsidR="00975EFE" w:rsidRPr="00C30E28" w:rsidRDefault="00975EFE" w:rsidP="00E67A73">
      <w:pPr>
        <w:pStyle w:val="Spalvotassraas1parykinimas1"/>
        <w:numPr>
          <w:ilvl w:val="1"/>
          <w:numId w:val="18"/>
        </w:numPr>
        <w:tabs>
          <w:tab w:val="clear" w:pos="256"/>
        </w:tabs>
        <w:spacing w:before="0" w:after="0" w:line="240" w:lineRule="auto"/>
        <w:ind w:left="993" w:hanging="567"/>
        <w:rPr>
          <w:sz w:val="24"/>
          <w:szCs w:val="24"/>
          <w:lang w:eastAsia="ar-SA"/>
        </w:rPr>
      </w:pPr>
      <w:r w:rsidRPr="00C30E28">
        <w:rPr>
          <w:sz w:val="24"/>
          <w:szCs w:val="24"/>
          <w:lang w:eastAsia="ar-SA"/>
        </w:rPr>
        <w:t xml:space="preserve">Negavus Mokėjimo pranešimo per 30 kalendorinių dienų nuo Vietinės rinkliavos mokėjimo pradžios kreiptis į Administratorių. </w:t>
      </w:r>
    </w:p>
    <w:p w:rsidR="00975EFE" w:rsidRPr="00C30E28" w:rsidRDefault="00975EFE" w:rsidP="00E67A73">
      <w:pPr>
        <w:numPr>
          <w:ilvl w:val="0"/>
          <w:numId w:val="18"/>
        </w:numPr>
        <w:tabs>
          <w:tab w:val="clear" w:pos="86"/>
        </w:tabs>
        <w:suppressAutoHyphens/>
        <w:ind w:left="425" w:hanging="425"/>
        <w:jc w:val="both"/>
        <w:rPr>
          <w:lang w:val="lt-LT" w:eastAsia="ar-SA"/>
        </w:rPr>
      </w:pPr>
      <w:r w:rsidRPr="00C30E28">
        <w:rPr>
          <w:lang w:val="lt-LT" w:eastAsia="ar-SA"/>
        </w:rPr>
        <w:t xml:space="preserve">Vietinės rinkliavos mokėtojai, nepateikę duomenų ar pateikę neteisingus duomenis Vietinės rinkliavos nustatymui, laiku nemokantys Vietinės rinkliavos, pažeidžia šiuos Nuostatus bei kitus atliekų tvarkymą reglamentuojančius teisės aktus ir už tai atsako Lietuvos Respublikos įstatymų nustatyta tvarka. </w:t>
      </w:r>
    </w:p>
    <w:p w:rsidR="00975EFE" w:rsidRPr="00C30E28" w:rsidRDefault="00975EFE" w:rsidP="00E67A73">
      <w:pPr>
        <w:suppressAutoHyphens/>
        <w:jc w:val="both"/>
        <w:rPr>
          <w:sz w:val="16"/>
          <w:szCs w:val="16"/>
          <w:lang w:val="lt-LT" w:eastAsia="ar-SA"/>
        </w:rPr>
      </w:pPr>
    </w:p>
    <w:p w:rsidR="00975EFE" w:rsidRPr="00C30E28" w:rsidRDefault="00975EFE" w:rsidP="00E67A73">
      <w:pPr>
        <w:suppressAutoHyphens/>
        <w:jc w:val="both"/>
        <w:rPr>
          <w:sz w:val="16"/>
          <w:szCs w:val="16"/>
          <w:lang w:val="lt-LT" w:eastAsia="ar-SA"/>
        </w:rPr>
      </w:pPr>
    </w:p>
    <w:p w:rsidR="00975EFE" w:rsidRPr="00C30E28" w:rsidRDefault="00975EFE" w:rsidP="00E67A73">
      <w:pPr>
        <w:numPr>
          <w:ilvl w:val="0"/>
          <w:numId w:val="17"/>
        </w:numPr>
        <w:tabs>
          <w:tab w:val="clear" w:pos="227"/>
          <w:tab w:val="num" w:pos="397"/>
        </w:tabs>
        <w:suppressAutoHyphens/>
        <w:jc w:val="center"/>
        <w:rPr>
          <w:b/>
          <w:bCs/>
          <w:caps/>
          <w:lang w:eastAsia="ar-SA"/>
        </w:rPr>
      </w:pPr>
      <w:r w:rsidRPr="00C30E28">
        <w:rPr>
          <w:b/>
          <w:bCs/>
          <w:caps/>
          <w:lang w:eastAsia="ar-SA"/>
        </w:rPr>
        <w:t>VIETINĖS RINKLIAVOS LENGVATOS</w:t>
      </w:r>
    </w:p>
    <w:p w:rsidR="00975EFE" w:rsidRPr="00C30E28" w:rsidRDefault="00975EFE" w:rsidP="00E67A73">
      <w:pPr>
        <w:suppressAutoHyphens/>
        <w:jc w:val="both"/>
        <w:rPr>
          <w:sz w:val="22"/>
          <w:szCs w:val="22"/>
          <w:lang w:eastAsia="ar-SA"/>
        </w:rPr>
      </w:pP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Vietinės rinkliavos lengvatas nustato Savivaldybės taryba atskiru sprendimu.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Suteikiamos Vietinės rinkliavos lengvatos yra kompensuojamos iš Savivaldybės biudžeto lėšų. </w:t>
      </w:r>
    </w:p>
    <w:p w:rsidR="00975EFE" w:rsidRPr="00C30E28" w:rsidRDefault="00975EFE" w:rsidP="00E67A73">
      <w:pPr>
        <w:suppressAutoHyphens/>
        <w:jc w:val="both"/>
        <w:rPr>
          <w:sz w:val="16"/>
          <w:szCs w:val="16"/>
          <w:lang w:eastAsia="ar-SA"/>
        </w:rPr>
      </w:pPr>
    </w:p>
    <w:p w:rsidR="00975EFE" w:rsidRPr="00C30E28" w:rsidRDefault="00975EFE" w:rsidP="00E67A73">
      <w:pPr>
        <w:suppressAutoHyphens/>
        <w:jc w:val="both"/>
        <w:rPr>
          <w:sz w:val="16"/>
          <w:szCs w:val="16"/>
          <w:lang w:eastAsia="ar-SA"/>
        </w:rPr>
      </w:pPr>
    </w:p>
    <w:p w:rsidR="00975EFE" w:rsidRPr="00C30E28" w:rsidRDefault="00975EFE" w:rsidP="00E67A73">
      <w:pPr>
        <w:numPr>
          <w:ilvl w:val="0"/>
          <w:numId w:val="17"/>
        </w:numPr>
        <w:tabs>
          <w:tab w:val="clear" w:pos="227"/>
          <w:tab w:val="num" w:pos="397"/>
        </w:tabs>
        <w:suppressAutoHyphens/>
        <w:jc w:val="center"/>
        <w:rPr>
          <w:b/>
          <w:bCs/>
          <w:caps/>
          <w:lang w:eastAsia="ar-SA"/>
        </w:rPr>
      </w:pPr>
      <w:r w:rsidRPr="00C30E28">
        <w:rPr>
          <w:b/>
          <w:bCs/>
          <w:caps/>
          <w:lang w:eastAsia="ar-SA"/>
        </w:rPr>
        <w:t>VIETINĖS RINKLIAVOS ĮMOKŲ PANAUDOJIMAS</w:t>
      </w:r>
    </w:p>
    <w:p w:rsidR="00975EFE" w:rsidRPr="00C30E28" w:rsidRDefault="00975EFE" w:rsidP="00E67A73">
      <w:pPr>
        <w:suppressAutoHyphens/>
        <w:jc w:val="both"/>
        <w:rPr>
          <w:sz w:val="22"/>
          <w:szCs w:val="22"/>
          <w:lang w:eastAsia="ar-SA"/>
        </w:rPr>
      </w:pP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Vietinės rinkliavos įmokos naudojamos apmokėti išimtinai komunalinių atliekų tvarkymo sistemos sąnaudas, Vietinės rinkliavos administravimo, visuomenės švietimo komunalinių atliekų tvarkymo klausimais išlaidoms padengti ir kitoms priemonėms, numatytoms Savivaldybės ir regiono atliekų tvarkymo plane, įgyvendinti.  </w:t>
      </w:r>
    </w:p>
    <w:p w:rsidR="00975EFE" w:rsidRPr="00C30E28" w:rsidRDefault="00975EFE" w:rsidP="00E67A73">
      <w:pPr>
        <w:suppressAutoHyphens/>
        <w:jc w:val="both"/>
        <w:rPr>
          <w:sz w:val="16"/>
          <w:szCs w:val="16"/>
          <w:lang w:eastAsia="ar-SA"/>
        </w:rPr>
      </w:pPr>
    </w:p>
    <w:p w:rsidR="00975EFE" w:rsidRPr="00C30E28" w:rsidRDefault="00975EFE" w:rsidP="00E67A73">
      <w:pPr>
        <w:suppressAutoHyphens/>
        <w:jc w:val="both"/>
        <w:rPr>
          <w:sz w:val="16"/>
          <w:szCs w:val="16"/>
          <w:lang w:eastAsia="ar-SA"/>
        </w:rPr>
      </w:pPr>
    </w:p>
    <w:p w:rsidR="00975EFE" w:rsidRPr="00C30E28" w:rsidRDefault="00975EFE" w:rsidP="0064018B">
      <w:pPr>
        <w:numPr>
          <w:ilvl w:val="0"/>
          <w:numId w:val="17"/>
        </w:numPr>
        <w:suppressAutoHyphens/>
        <w:jc w:val="center"/>
        <w:rPr>
          <w:b/>
          <w:bCs/>
          <w:caps/>
          <w:lang w:eastAsia="ar-SA"/>
        </w:rPr>
      </w:pPr>
      <w:r w:rsidRPr="00C30E28">
        <w:rPr>
          <w:b/>
          <w:bCs/>
          <w:caps/>
          <w:lang w:eastAsia="ar-SA"/>
        </w:rPr>
        <w:t>BAIGIAMOSIOS NUOSTATOS</w:t>
      </w:r>
    </w:p>
    <w:p w:rsidR="00975EFE" w:rsidRPr="00C30E28" w:rsidRDefault="00975EFE" w:rsidP="00E67A73">
      <w:pPr>
        <w:suppressAutoHyphens/>
        <w:jc w:val="both"/>
        <w:rPr>
          <w:sz w:val="22"/>
          <w:szCs w:val="22"/>
          <w:lang w:eastAsia="ar-SA"/>
        </w:rPr>
      </w:pP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Administratorius yra atsakingas už šių Nuostatų vykdymą, Vietinės rinkliavos dydžių rinkliavos mokėtojams apskaičiavimo teisingumą bei savalaikį mokėjimo pranešimų pateikimą rinkliavos mokėtojams.</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Šių  nuostatų vykdymą kontroliuoja Savivaldybės administracijos direktorius ir jo įgalioti asmenys.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Nuostatai keičiami Savivaldybės tarybos sprendimu. </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Vietinės rinkliavos administravimo veiksmai, nereglamentuoti šiuose Nuostatuose, atliekami vadovaujantis Lietuvos Respublikos įstatymais bei kitais teisės aktais.</w:t>
      </w:r>
    </w:p>
    <w:p w:rsidR="00975EFE" w:rsidRPr="00C30E28" w:rsidRDefault="00975EFE" w:rsidP="00E67A73">
      <w:pPr>
        <w:numPr>
          <w:ilvl w:val="0"/>
          <w:numId w:val="18"/>
        </w:numPr>
        <w:tabs>
          <w:tab w:val="clear" w:pos="86"/>
        </w:tabs>
        <w:suppressAutoHyphens/>
        <w:ind w:left="425" w:hanging="425"/>
        <w:jc w:val="both"/>
        <w:rPr>
          <w:lang w:eastAsia="ar-SA"/>
        </w:rPr>
      </w:pPr>
      <w:r w:rsidRPr="00C30E28">
        <w:rPr>
          <w:lang w:eastAsia="ar-SA"/>
        </w:rPr>
        <w:t xml:space="preserve">Ginčai dėl Vietinės rinkliavos nagrinėjami Lietuvos Respublikos įstatymų nustatyta tvarka. </w:t>
      </w:r>
    </w:p>
    <w:p w:rsidR="00975EFE" w:rsidRPr="00C30E28" w:rsidRDefault="00975EFE" w:rsidP="00E67A73">
      <w:pPr>
        <w:suppressAutoHyphens/>
        <w:jc w:val="both"/>
        <w:rPr>
          <w:lang w:eastAsia="ar-SA"/>
        </w:rPr>
      </w:pPr>
    </w:p>
    <w:p w:rsidR="00975EFE" w:rsidRPr="00C30E28" w:rsidRDefault="00975EFE" w:rsidP="00993EF8">
      <w:pPr>
        <w:suppressAutoHyphens/>
        <w:jc w:val="center"/>
        <w:rPr>
          <w:b/>
          <w:bCs/>
          <w:lang w:eastAsia="ar-SA"/>
        </w:rPr>
      </w:pPr>
      <w:r w:rsidRPr="00C30E28">
        <w:rPr>
          <w:b/>
          <w:bCs/>
          <w:lang w:eastAsia="ar-SA"/>
        </w:rPr>
        <w:t>_______________________________________</w:t>
      </w:r>
    </w:p>
    <w:p w:rsidR="00975EFE" w:rsidRPr="00C30E28" w:rsidRDefault="00975EFE" w:rsidP="00993EF8">
      <w:pPr>
        <w:suppressAutoHyphens/>
        <w:rPr>
          <w:b/>
          <w:bCs/>
          <w:lang w:eastAsia="ar-SA"/>
        </w:rPr>
        <w:sectPr w:rsidR="00975EFE" w:rsidRPr="00C30E28" w:rsidSect="00DE2DBD">
          <w:headerReference w:type="default" r:id="rId9"/>
          <w:headerReference w:type="first" r:id="rId10"/>
          <w:pgSz w:w="11907" w:h="16840" w:code="9"/>
          <w:pgMar w:top="1134" w:right="567" w:bottom="1134" w:left="1701" w:header="567" w:footer="567" w:gutter="0"/>
          <w:cols w:space="1296"/>
          <w:titlePg/>
        </w:sectPr>
      </w:pPr>
    </w:p>
    <w:p w:rsidR="00975EFE" w:rsidRPr="00C30E28" w:rsidRDefault="00975EFE" w:rsidP="002E73D6">
      <w:pPr>
        <w:suppressAutoHyphens/>
        <w:jc w:val="right"/>
        <w:rPr>
          <w:b/>
          <w:bCs/>
          <w:lang w:eastAsia="ar-SA"/>
        </w:rPr>
      </w:pPr>
      <w:r w:rsidRPr="00C30E28">
        <w:rPr>
          <w:b/>
          <w:bCs/>
          <w:lang w:eastAsia="ar-SA"/>
        </w:rPr>
        <w:t>Nuostatų 1 priedas</w:t>
      </w:r>
    </w:p>
    <w:p w:rsidR="00975EFE" w:rsidRPr="00C30E28" w:rsidRDefault="00975EFE" w:rsidP="002E73D6">
      <w:pPr>
        <w:suppressAutoHyphens/>
        <w:jc w:val="center"/>
        <w:rPr>
          <w:b/>
          <w:bCs/>
          <w:lang w:eastAsia="ar-SA"/>
        </w:rPr>
      </w:pPr>
      <w:r w:rsidRPr="00C30E28">
        <w:rPr>
          <w:b/>
          <w:bCs/>
          <w:lang w:eastAsia="ar-SA"/>
        </w:rPr>
        <w:t>KOMUNALINIŲ ATLIEKŲ SURINKIMO IŠ ATLIEKŲ TURĖTOJŲ IR ATLIEKŲ TVARKYMO VIETINĖS RINKLIAVOS DYDŽIAI</w:t>
      </w:r>
    </w:p>
    <w:p w:rsidR="00975EFE" w:rsidRPr="00C30E28" w:rsidRDefault="00975EFE" w:rsidP="002E73D6">
      <w:pPr>
        <w:suppressAutoHyphens/>
        <w:jc w:val="center"/>
        <w:rPr>
          <w:b/>
          <w:bCs/>
          <w:sz w:val="16"/>
          <w:szCs w:val="16"/>
          <w:lang w:eastAsia="ar-SA"/>
        </w:rPr>
      </w:pPr>
    </w:p>
    <w:tbl>
      <w:tblPr>
        <w:tblW w:w="12883" w:type="dxa"/>
        <w:jc w:val="center"/>
        <w:tblLook w:val="00A0"/>
      </w:tblPr>
      <w:tblGrid>
        <w:gridCol w:w="4294"/>
        <w:gridCol w:w="1884"/>
        <w:gridCol w:w="496"/>
        <w:gridCol w:w="1298"/>
        <w:gridCol w:w="1894"/>
        <w:gridCol w:w="1530"/>
        <w:gridCol w:w="1487"/>
      </w:tblGrid>
      <w:tr w:rsidR="00975EFE" w:rsidRPr="00C30E28">
        <w:trPr>
          <w:trHeight w:val="72"/>
          <w:jc w:val="center"/>
        </w:trPr>
        <w:tc>
          <w:tcPr>
            <w:tcW w:w="4294" w:type="dxa"/>
            <w:vMerge w:val="restart"/>
            <w:tcBorders>
              <w:top w:val="single" w:sz="4" w:space="0" w:color="auto"/>
              <w:left w:val="single" w:sz="4" w:space="0" w:color="auto"/>
              <w:bottom w:val="single" w:sz="4" w:space="0" w:color="auto"/>
              <w:right w:val="single" w:sz="4" w:space="0" w:color="auto"/>
            </w:tcBorders>
            <w:vAlign w:val="center"/>
          </w:tcPr>
          <w:p w:rsidR="00975EFE" w:rsidRPr="00C30E28" w:rsidRDefault="00975EFE" w:rsidP="007B1E9E">
            <w:pPr>
              <w:jc w:val="center"/>
              <w:rPr>
                <w:b/>
                <w:bCs/>
                <w:sz w:val="20"/>
                <w:szCs w:val="20"/>
              </w:rPr>
            </w:pPr>
            <w:r w:rsidRPr="00C30E28">
              <w:rPr>
                <w:b/>
                <w:bCs/>
                <w:sz w:val="20"/>
                <w:szCs w:val="20"/>
              </w:rPr>
              <w:t>Nekilnojamo turto objektų kategorijos</w:t>
            </w:r>
          </w:p>
        </w:tc>
        <w:tc>
          <w:tcPr>
            <w:tcW w:w="3678" w:type="dxa"/>
            <w:gridSpan w:val="3"/>
            <w:tcBorders>
              <w:top w:val="single" w:sz="4" w:space="0" w:color="auto"/>
              <w:left w:val="single" w:sz="4" w:space="0" w:color="auto"/>
              <w:bottom w:val="single" w:sz="4" w:space="0" w:color="auto"/>
              <w:right w:val="single" w:sz="4" w:space="0" w:color="auto"/>
            </w:tcBorders>
            <w:vAlign w:val="center"/>
          </w:tcPr>
          <w:p w:rsidR="00975EFE" w:rsidRPr="00C30E28" w:rsidRDefault="00975EFE" w:rsidP="007B1E9E">
            <w:pPr>
              <w:jc w:val="center"/>
              <w:rPr>
                <w:b/>
                <w:bCs/>
                <w:sz w:val="20"/>
                <w:szCs w:val="20"/>
              </w:rPr>
            </w:pPr>
            <w:r w:rsidRPr="00C30E28">
              <w:rPr>
                <w:b/>
                <w:bCs/>
                <w:sz w:val="20"/>
                <w:szCs w:val="20"/>
              </w:rPr>
              <w:t>Vietinės rinkliavos pastovioji dalis</w:t>
            </w:r>
          </w:p>
        </w:tc>
        <w:tc>
          <w:tcPr>
            <w:tcW w:w="4911" w:type="dxa"/>
            <w:gridSpan w:val="3"/>
            <w:tcBorders>
              <w:top w:val="single" w:sz="4" w:space="0" w:color="auto"/>
              <w:left w:val="single" w:sz="4" w:space="0" w:color="auto"/>
              <w:bottom w:val="single" w:sz="4" w:space="0" w:color="auto"/>
              <w:right w:val="single" w:sz="4" w:space="0" w:color="000000"/>
            </w:tcBorders>
          </w:tcPr>
          <w:p w:rsidR="00975EFE" w:rsidRPr="00C30E28" w:rsidRDefault="00975EFE" w:rsidP="007B1E9E">
            <w:pPr>
              <w:jc w:val="center"/>
              <w:rPr>
                <w:b/>
                <w:bCs/>
                <w:sz w:val="20"/>
                <w:szCs w:val="20"/>
              </w:rPr>
            </w:pPr>
            <w:r w:rsidRPr="00C30E28">
              <w:rPr>
                <w:b/>
                <w:bCs/>
                <w:sz w:val="20"/>
                <w:szCs w:val="20"/>
              </w:rPr>
              <w:t>Vietinės rinkliavos kintamoji dalis</w:t>
            </w:r>
          </w:p>
        </w:tc>
      </w:tr>
      <w:tr w:rsidR="00975EFE" w:rsidRPr="00C30E28">
        <w:trPr>
          <w:trHeight w:val="72"/>
          <w:jc w:val="center"/>
        </w:trPr>
        <w:tc>
          <w:tcPr>
            <w:tcW w:w="4294" w:type="dxa"/>
            <w:vMerge/>
            <w:tcBorders>
              <w:top w:val="single" w:sz="4" w:space="0" w:color="auto"/>
              <w:left w:val="single" w:sz="4" w:space="0" w:color="auto"/>
              <w:bottom w:val="single" w:sz="4" w:space="0" w:color="auto"/>
              <w:right w:val="single" w:sz="4" w:space="0" w:color="auto"/>
            </w:tcBorders>
            <w:vAlign w:val="center"/>
          </w:tcPr>
          <w:p w:rsidR="00975EFE" w:rsidRPr="00C30E28" w:rsidRDefault="00975EFE" w:rsidP="007B1E9E">
            <w:pPr>
              <w:jc w:val="center"/>
              <w:rPr>
                <w:b/>
                <w:bCs/>
                <w:sz w:val="20"/>
                <w:szCs w:val="20"/>
              </w:rPr>
            </w:pPr>
          </w:p>
        </w:tc>
        <w:tc>
          <w:tcPr>
            <w:tcW w:w="1884" w:type="dxa"/>
            <w:tcBorders>
              <w:top w:val="single" w:sz="4" w:space="0" w:color="auto"/>
              <w:left w:val="single" w:sz="4" w:space="0" w:color="auto"/>
              <w:bottom w:val="single" w:sz="4" w:space="0" w:color="auto"/>
              <w:right w:val="single" w:sz="4" w:space="0" w:color="auto"/>
            </w:tcBorders>
            <w:vAlign w:val="center"/>
          </w:tcPr>
          <w:p w:rsidR="00975EFE" w:rsidRPr="00C30E28" w:rsidRDefault="00975EFE" w:rsidP="007B1E9E">
            <w:pPr>
              <w:jc w:val="center"/>
              <w:rPr>
                <w:b/>
                <w:bCs/>
                <w:sz w:val="20"/>
                <w:szCs w:val="20"/>
              </w:rPr>
            </w:pPr>
            <w:r w:rsidRPr="00C30E28">
              <w:rPr>
                <w:b/>
                <w:bCs/>
                <w:sz w:val="20"/>
                <w:szCs w:val="20"/>
              </w:rPr>
              <w:t>Parametras</w:t>
            </w:r>
          </w:p>
        </w:tc>
        <w:tc>
          <w:tcPr>
            <w:tcW w:w="1794" w:type="dxa"/>
            <w:gridSpan w:val="2"/>
            <w:tcBorders>
              <w:top w:val="single" w:sz="4" w:space="0" w:color="auto"/>
              <w:left w:val="nil"/>
              <w:bottom w:val="nil"/>
              <w:right w:val="single" w:sz="4" w:space="0" w:color="auto"/>
            </w:tcBorders>
            <w:vAlign w:val="center"/>
          </w:tcPr>
          <w:p w:rsidR="00975EFE" w:rsidRPr="00C30E28" w:rsidRDefault="00975EFE" w:rsidP="007B1E9E">
            <w:pPr>
              <w:jc w:val="center"/>
              <w:rPr>
                <w:b/>
                <w:bCs/>
                <w:sz w:val="20"/>
                <w:szCs w:val="20"/>
              </w:rPr>
            </w:pPr>
            <w:r w:rsidRPr="00C30E28">
              <w:rPr>
                <w:b/>
                <w:bCs/>
                <w:sz w:val="20"/>
                <w:szCs w:val="20"/>
              </w:rPr>
              <w:t xml:space="preserve">Metinis pastoviosios dalies dydis </w:t>
            </w:r>
          </w:p>
        </w:tc>
        <w:tc>
          <w:tcPr>
            <w:tcW w:w="1894" w:type="dxa"/>
            <w:tcBorders>
              <w:top w:val="single" w:sz="4" w:space="0" w:color="auto"/>
              <w:left w:val="single" w:sz="4" w:space="0" w:color="auto"/>
              <w:bottom w:val="single" w:sz="4" w:space="0" w:color="auto"/>
              <w:right w:val="single" w:sz="4" w:space="0" w:color="auto"/>
            </w:tcBorders>
            <w:vAlign w:val="center"/>
          </w:tcPr>
          <w:p w:rsidR="00975EFE" w:rsidRPr="00C30E28" w:rsidRDefault="00975EFE" w:rsidP="007B1E9E">
            <w:pPr>
              <w:jc w:val="center"/>
              <w:rPr>
                <w:b/>
                <w:bCs/>
                <w:sz w:val="20"/>
                <w:szCs w:val="20"/>
              </w:rPr>
            </w:pPr>
            <w:r w:rsidRPr="00C30E28">
              <w:rPr>
                <w:b/>
                <w:bCs/>
                <w:sz w:val="20"/>
                <w:szCs w:val="20"/>
              </w:rPr>
              <w:t>Parametras</w:t>
            </w:r>
          </w:p>
        </w:tc>
        <w:tc>
          <w:tcPr>
            <w:tcW w:w="1530" w:type="dxa"/>
            <w:tcBorders>
              <w:top w:val="single" w:sz="4" w:space="0" w:color="auto"/>
              <w:left w:val="single" w:sz="4" w:space="0" w:color="auto"/>
              <w:bottom w:val="single" w:sz="4" w:space="0" w:color="auto"/>
              <w:right w:val="single" w:sz="4" w:space="0" w:color="auto"/>
            </w:tcBorders>
          </w:tcPr>
          <w:p w:rsidR="00975EFE" w:rsidRPr="00C30E28" w:rsidRDefault="00975EFE" w:rsidP="007B1E9E">
            <w:pPr>
              <w:jc w:val="center"/>
              <w:rPr>
                <w:b/>
                <w:bCs/>
                <w:sz w:val="20"/>
                <w:szCs w:val="20"/>
              </w:rPr>
            </w:pPr>
            <w:r w:rsidRPr="00C30E28">
              <w:rPr>
                <w:b/>
                <w:bCs/>
                <w:sz w:val="20"/>
                <w:szCs w:val="20"/>
              </w:rPr>
              <w:t>Metinė MKA susikaupimo norma</w:t>
            </w:r>
          </w:p>
        </w:tc>
        <w:tc>
          <w:tcPr>
            <w:tcW w:w="1487" w:type="dxa"/>
            <w:tcBorders>
              <w:top w:val="single" w:sz="4" w:space="0" w:color="auto"/>
              <w:left w:val="single" w:sz="4" w:space="0" w:color="auto"/>
              <w:bottom w:val="single" w:sz="4" w:space="0" w:color="auto"/>
              <w:right w:val="single" w:sz="4" w:space="0" w:color="000000"/>
            </w:tcBorders>
            <w:vAlign w:val="center"/>
          </w:tcPr>
          <w:p w:rsidR="00975EFE" w:rsidRPr="00C30E28" w:rsidRDefault="00975EFE" w:rsidP="007B1E9E">
            <w:pPr>
              <w:jc w:val="center"/>
              <w:rPr>
                <w:b/>
                <w:bCs/>
                <w:sz w:val="20"/>
                <w:szCs w:val="20"/>
              </w:rPr>
            </w:pPr>
            <w:r w:rsidRPr="00C30E28">
              <w:rPr>
                <w:b/>
                <w:bCs/>
                <w:sz w:val="20"/>
                <w:szCs w:val="20"/>
              </w:rPr>
              <w:t xml:space="preserve">Metinis kintamosios dalies dydis </w:t>
            </w:r>
          </w:p>
        </w:tc>
      </w:tr>
      <w:tr w:rsidR="00975EFE" w:rsidRPr="00C30E28">
        <w:trPr>
          <w:trHeight w:val="72"/>
          <w:jc w:val="center"/>
        </w:trPr>
        <w:tc>
          <w:tcPr>
            <w:tcW w:w="4294" w:type="dxa"/>
            <w:tcBorders>
              <w:top w:val="nil"/>
              <w:left w:val="single" w:sz="4" w:space="0" w:color="auto"/>
              <w:bottom w:val="single" w:sz="4" w:space="0" w:color="auto"/>
              <w:right w:val="single" w:sz="4" w:space="0" w:color="auto"/>
            </w:tcBorders>
            <w:vAlign w:val="center"/>
          </w:tcPr>
          <w:p w:rsidR="00975EFE" w:rsidRPr="00C30E28" w:rsidRDefault="00975EFE">
            <w:pPr>
              <w:rPr>
                <w:sz w:val="20"/>
                <w:szCs w:val="20"/>
              </w:rPr>
            </w:pPr>
            <w:r w:rsidRPr="00C30E28">
              <w:rPr>
                <w:sz w:val="20"/>
                <w:szCs w:val="20"/>
              </w:rPr>
              <w:t>Gyvenamosios paskirties objektai (individualūs namai)</w:t>
            </w:r>
          </w:p>
        </w:tc>
        <w:tc>
          <w:tcPr>
            <w:tcW w:w="1884" w:type="dxa"/>
            <w:tcBorders>
              <w:top w:val="nil"/>
              <w:left w:val="single" w:sz="4" w:space="0" w:color="auto"/>
              <w:bottom w:val="single" w:sz="4" w:space="0" w:color="auto"/>
              <w:right w:val="nil"/>
            </w:tcBorders>
            <w:vAlign w:val="center"/>
          </w:tcPr>
          <w:p w:rsidR="00975EFE" w:rsidRPr="00C30E28" w:rsidRDefault="00975EFE" w:rsidP="007B1E9E">
            <w:pPr>
              <w:jc w:val="center"/>
              <w:rPr>
                <w:sz w:val="20"/>
                <w:szCs w:val="20"/>
              </w:rPr>
            </w:pPr>
            <w:r w:rsidRPr="00C30E28">
              <w:rPr>
                <w:sz w:val="20"/>
                <w:szCs w:val="20"/>
              </w:rPr>
              <w:t>NT objekto plotas</w:t>
            </w:r>
          </w:p>
        </w:tc>
        <w:tc>
          <w:tcPr>
            <w:tcW w:w="496" w:type="dxa"/>
            <w:tcBorders>
              <w:top w:val="single" w:sz="4" w:space="0" w:color="auto"/>
              <w:left w:val="single" w:sz="4" w:space="0" w:color="auto"/>
              <w:bottom w:val="single" w:sz="4" w:space="0" w:color="auto"/>
              <w:right w:val="nil"/>
            </w:tcBorders>
            <w:vAlign w:val="center"/>
          </w:tcPr>
          <w:p w:rsidR="00975EFE" w:rsidRPr="00C30E28" w:rsidRDefault="00975EFE" w:rsidP="007B1E9E">
            <w:pPr>
              <w:ind w:right="-70"/>
              <w:jc w:val="center"/>
              <w:rPr>
                <w:sz w:val="20"/>
                <w:szCs w:val="20"/>
              </w:rPr>
            </w:pPr>
            <w:r w:rsidRPr="00C30E28">
              <w:rPr>
                <w:sz w:val="20"/>
                <w:szCs w:val="20"/>
              </w:rPr>
              <w:t>0,21</w:t>
            </w:r>
          </w:p>
        </w:tc>
        <w:tc>
          <w:tcPr>
            <w:tcW w:w="1298" w:type="dxa"/>
            <w:tcBorders>
              <w:top w:val="single" w:sz="4" w:space="0" w:color="auto"/>
              <w:left w:val="nil"/>
              <w:bottom w:val="single" w:sz="4" w:space="0" w:color="auto"/>
              <w:right w:val="single" w:sz="4" w:space="0" w:color="auto"/>
            </w:tcBorders>
            <w:vAlign w:val="center"/>
          </w:tcPr>
          <w:p w:rsidR="00975EFE" w:rsidRPr="00C30E28" w:rsidRDefault="00975EFE" w:rsidP="00A1794A">
            <w:pPr>
              <w:ind w:left="-90"/>
              <w:rPr>
                <w:sz w:val="20"/>
                <w:szCs w:val="20"/>
              </w:rPr>
            </w:pPr>
            <w:r w:rsidRPr="00C30E28">
              <w:rPr>
                <w:sz w:val="20"/>
                <w:szCs w:val="20"/>
              </w:rPr>
              <w:t xml:space="preserve">  Eur/1 m</w:t>
            </w:r>
            <w:r w:rsidRPr="00C30E28">
              <w:rPr>
                <w:sz w:val="20"/>
                <w:szCs w:val="20"/>
                <w:vertAlign w:val="superscript"/>
              </w:rPr>
              <w:t>2</w:t>
            </w:r>
          </w:p>
        </w:tc>
        <w:tc>
          <w:tcPr>
            <w:tcW w:w="1894" w:type="dxa"/>
            <w:tcBorders>
              <w:top w:val="single" w:sz="4" w:space="0" w:color="auto"/>
              <w:left w:val="nil"/>
              <w:bottom w:val="single" w:sz="4" w:space="0" w:color="auto"/>
              <w:right w:val="single" w:sz="4" w:space="0" w:color="auto"/>
            </w:tcBorders>
            <w:vAlign w:val="center"/>
          </w:tcPr>
          <w:p w:rsidR="00975EFE" w:rsidRPr="00C30E28" w:rsidRDefault="00975EFE" w:rsidP="007B1E9E">
            <w:pPr>
              <w:ind w:left="-30" w:right="-40"/>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975EFE" w:rsidRPr="00C30E28" w:rsidRDefault="00975EFE" w:rsidP="00EF7ADC">
            <w:pPr>
              <w:jc w:val="center"/>
              <w:rPr>
                <w:sz w:val="20"/>
                <w:szCs w:val="20"/>
              </w:rPr>
            </w:pPr>
            <w:r w:rsidRPr="00C30E28">
              <w:rPr>
                <w:sz w:val="20"/>
                <w:szCs w:val="20"/>
              </w:rPr>
              <w:t>6,59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975EFE" w:rsidRPr="00C30E28" w:rsidRDefault="00975EFE" w:rsidP="007B1E9E">
            <w:pPr>
              <w:ind w:right="-70"/>
              <w:jc w:val="center"/>
              <w:rPr>
                <w:sz w:val="20"/>
                <w:szCs w:val="20"/>
              </w:rPr>
            </w:pPr>
            <w:r w:rsidRPr="00C30E28">
              <w:rPr>
                <w:sz w:val="20"/>
                <w:szCs w:val="20"/>
              </w:rPr>
              <w:t>0,39 Eur/1 m</w:t>
            </w:r>
            <w:r w:rsidRPr="00C30E28">
              <w:rPr>
                <w:sz w:val="20"/>
                <w:szCs w:val="20"/>
                <w:vertAlign w:val="superscript"/>
              </w:rPr>
              <w:t>2</w:t>
            </w:r>
          </w:p>
        </w:tc>
      </w:tr>
      <w:tr w:rsidR="00975EFE" w:rsidRPr="00C30E28">
        <w:trPr>
          <w:trHeight w:val="72"/>
          <w:jc w:val="center"/>
        </w:trPr>
        <w:tc>
          <w:tcPr>
            <w:tcW w:w="4294" w:type="dxa"/>
            <w:tcBorders>
              <w:top w:val="nil"/>
              <w:left w:val="single" w:sz="4" w:space="0" w:color="auto"/>
              <w:bottom w:val="single" w:sz="4" w:space="0" w:color="auto"/>
              <w:right w:val="single" w:sz="4" w:space="0" w:color="auto"/>
            </w:tcBorders>
            <w:vAlign w:val="center"/>
          </w:tcPr>
          <w:p w:rsidR="00975EFE" w:rsidRPr="00C30E28" w:rsidRDefault="00975EFE">
            <w:pPr>
              <w:rPr>
                <w:sz w:val="20"/>
                <w:szCs w:val="20"/>
              </w:rPr>
            </w:pPr>
            <w:r w:rsidRPr="00C30E28">
              <w:rPr>
                <w:sz w:val="20"/>
                <w:szCs w:val="20"/>
              </w:rPr>
              <w:t>Gyvenamosios paskirties objektai (butai)</w:t>
            </w:r>
          </w:p>
        </w:tc>
        <w:tc>
          <w:tcPr>
            <w:tcW w:w="1884" w:type="dxa"/>
            <w:tcBorders>
              <w:top w:val="nil"/>
              <w:left w:val="single" w:sz="4" w:space="0" w:color="auto"/>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975EFE" w:rsidRPr="00C30E28" w:rsidRDefault="00975EFE" w:rsidP="007B1E9E">
            <w:pPr>
              <w:ind w:right="-70"/>
              <w:jc w:val="center"/>
              <w:rPr>
                <w:sz w:val="20"/>
                <w:szCs w:val="20"/>
              </w:rPr>
            </w:pPr>
            <w:r w:rsidRPr="00C30E28">
              <w:rPr>
                <w:sz w:val="20"/>
                <w:szCs w:val="20"/>
              </w:rPr>
              <w:t>0,21</w:t>
            </w:r>
          </w:p>
        </w:tc>
        <w:tc>
          <w:tcPr>
            <w:tcW w:w="1298" w:type="dxa"/>
            <w:tcBorders>
              <w:top w:val="nil"/>
              <w:left w:val="nil"/>
              <w:bottom w:val="single" w:sz="4" w:space="0" w:color="auto"/>
              <w:right w:val="single" w:sz="4" w:space="0" w:color="auto"/>
            </w:tcBorders>
          </w:tcPr>
          <w:p w:rsidR="00975EFE" w:rsidRPr="00C30E28" w:rsidRDefault="00975EFE">
            <w:r w:rsidRPr="00C30E28">
              <w:rPr>
                <w:sz w:val="20"/>
                <w:szCs w:val="20"/>
              </w:rPr>
              <w:t>Eur/1 m</w:t>
            </w:r>
            <w:r w:rsidRPr="00C30E28">
              <w:rPr>
                <w:sz w:val="20"/>
                <w:szCs w:val="20"/>
                <w:vertAlign w:val="superscript"/>
              </w:rPr>
              <w:t>2</w:t>
            </w:r>
          </w:p>
        </w:tc>
        <w:tc>
          <w:tcPr>
            <w:tcW w:w="1894" w:type="dxa"/>
            <w:tcBorders>
              <w:top w:val="single" w:sz="4" w:space="0" w:color="auto"/>
              <w:left w:val="nil"/>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975EFE" w:rsidRPr="00C30E28" w:rsidRDefault="00975EFE" w:rsidP="00EF7ADC">
            <w:pPr>
              <w:jc w:val="center"/>
              <w:rPr>
                <w:sz w:val="20"/>
                <w:szCs w:val="20"/>
              </w:rPr>
            </w:pPr>
            <w:r w:rsidRPr="00C30E28">
              <w:rPr>
                <w:sz w:val="20"/>
                <w:szCs w:val="20"/>
              </w:rPr>
              <w:t>7,71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975EFE" w:rsidRPr="00C30E28" w:rsidRDefault="00975EFE" w:rsidP="007B1E9E">
            <w:pPr>
              <w:ind w:right="-70"/>
              <w:jc w:val="center"/>
              <w:rPr>
                <w:sz w:val="20"/>
                <w:szCs w:val="20"/>
              </w:rPr>
            </w:pPr>
            <w:r w:rsidRPr="00C30E28">
              <w:rPr>
                <w:sz w:val="20"/>
                <w:szCs w:val="20"/>
              </w:rPr>
              <w:t>0,46 Eur/1 m</w:t>
            </w:r>
            <w:r w:rsidRPr="00C30E28">
              <w:rPr>
                <w:sz w:val="20"/>
                <w:szCs w:val="20"/>
                <w:vertAlign w:val="superscript"/>
              </w:rPr>
              <w:t>2</w:t>
            </w:r>
          </w:p>
        </w:tc>
      </w:tr>
      <w:tr w:rsidR="00975EFE"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975EFE" w:rsidRPr="00C30E28" w:rsidRDefault="00975EFE">
            <w:pPr>
              <w:rPr>
                <w:sz w:val="20"/>
                <w:szCs w:val="20"/>
              </w:rPr>
            </w:pPr>
            <w:r w:rsidRPr="00C30E28">
              <w:rPr>
                <w:sz w:val="20"/>
                <w:szCs w:val="20"/>
              </w:rPr>
              <w:t>Viešbučių paskirties objektai</w:t>
            </w:r>
          </w:p>
        </w:tc>
        <w:tc>
          <w:tcPr>
            <w:tcW w:w="1884" w:type="dxa"/>
            <w:tcBorders>
              <w:top w:val="nil"/>
              <w:left w:val="single" w:sz="4" w:space="0" w:color="auto"/>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975EFE" w:rsidRPr="00C30E28" w:rsidRDefault="00975EFE" w:rsidP="007B1E9E">
            <w:pPr>
              <w:ind w:right="-70"/>
              <w:jc w:val="center"/>
              <w:rPr>
                <w:sz w:val="20"/>
                <w:szCs w:val="20"/>
              </w:rPr>
            </w:pPr>
            <w:r w:rsidRPr="00C30E28">
              <w:rPr>
                <w:sz w:val="20"/>
                <w:szCs w:val="20"/>
              </w:rPr>
              <w:t>0,14</w:t>
            </w:r>
          </w:p>
        </w:tc>
        <w:tc>
          <w:tcPr>
            <w:tcW w:w="1298" w:type="dxa"/>
            <w:tcBorders>
              <w:top w:val="nil"/>
              <w:left w:val="nil"/>
              <w:bottom w:val="single" w:sz="4" w:space="0" w:color="auto"/>
              <w:right w:val="single" w:sz="4" w:space="0" w:color="auto"/>
            </w:tcBorders>
          </w:tcPr>
          <w:p w:rsidR="00975EFE" w:rsidRPr="00C30E28" w:rsidRDefault="00975EFE">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975EFE" w:rsidRPr="00C30E28" w:rsidRDefault="00975EFE" w:rsidP="00EF7ADC">
            <w:pPr>
              <w:jc w:val="center"/>
              <w:rPr>
                <w:sz w:val="20"/>
                <w:szCs w:val="20"/>
              </w:rPr>
            </w:pPr>
            <w:r w:rsidRPr="00C30E28">
              <w:rPr>
                <w:sz w:val="20"/>
                <w:szCs w:val="20"/>
              </w:rPr>
              <w:t>6,91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975EFE" w:rsidRPr="00C30E28" w:rsidRDefault="00975EFE" w:rsidP="007B1E9E">
            <w:pPr>
              <w:ind w:right="-70"/>
              <w:jc w:val="center"/>
              <w:rPr>
                <w:sz w:val="20"/>
                <w:szCs w:val="20"/>
              </w:rPr>
            </w:pPr>
            <w:r w:rsidRPr="00C30E28">
              <w:rPr>
                <w:sz w:val="20"/>
                <w:szCs w:val="20"/>
              </w:rPr>
              <w:t>0,41 Eur/1 m</w:t>
            </w:r>
            <w:r w:rsidRPr="00C30E28">
              <w:rPr>
                <w:sz w:val="20"/>
                <w:szCs w:val="20"/>
                <w:vertAlign w:val="superscript"/>
              </w:rPr>
              <w:t>2</w:t>
            </w:r>
          </w:p>
        </w:tc>
      </w:tr>
      <w:tr w:rsidR="00975EFE"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975EFE" w:rsidRPr="00C30E28" w:rsidRDefault="00975EFE">
            <w:pPr>
              <w:rPr>
                <w:sz w:val="20"/>
                <w:szCs w:val="20"/>
              </w:rPr>
            </w:pPr>
            <w:r w:rsidRPr="00C30E28">
              <w:rPr>
                <w:sz w:val="20"/>
                <w:szCs w:val="20"/>
              </w:rPr>
              <w:t>Administracinės paskirties objektai</w:t>
            </w:r>
          </w:p>
        </w:tc>
        <w:tc>
          <w:tcPr>
            <w:tcW w:w="1884" w:type="dxa"/>
            <w:tcBorders>
              <w:top w:val="nil"/>
              <w:left w:val="single" w:sz="4" w:space="0" w:color="auto"/>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975EFE" w:rsidRPr="00C30E28" w:rsidRDefault="00975EFE" w:rsidP="007B1E9E">
            <w:pPr>
              <w:ind w:right="-70"/>
              <w:jc w:val="center"/>
              <w:rPr>
                <w:sz w:val="20"/>
                <w:szCs w:val="20"/>
              </w:rPr>
            </w:pPr>
            <w:r w:rsidRPr="00C30E28">
              <w:rPr>
                <w:sz w:val="20"/>
                <w:szCs w:val="20"/>
              </w:rPr>
              <w:t>0,12</w:t>
            </w:r>
          </w:p>
        </w:tc>
        <w:tc>
          <w:tcPr>
            <w:tcW w:w="1298" w:type="dxa"/>
            <w:tcBorders>
              <w:top w:val="nil"/>
              <w:left w:val="nil"/>
              <w:bottom w:val="single" w:sz="4" w:space="0" w:color="auto"/>
              <w:right w:val="single" w:sz="4" w:space="0" w:color="auto"/>
            </w:tcBorders>
          </w:tcPr>
          <w:p w:rsidR="00975EFE" w:rsidRPr="00C30E28" w:rsidRDefault="00975EFE">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975EFE" w:rsidRPr="00C30E28" w:rsidRDefault="00975EFE" w:rsidP="00EF7ADC">
            <w:pPr>
              <w:jc w:val="center"/>
              <w:rPr>
                <w:sz w:val="20"/>
                <w:szCs w:val="20"/>
              </w:rPr>
            </w:pPr>
            <w:r w:rsidRPr="00C30E28">
              <w:rPr>
                <w:sz w:val="20"/>
                <w:szCs w:val="20"/>
              </w:rPr>
              <w:t>4,80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975EFE" w:rsidRPr="00C30E28" w:rsidRDefault="00975EFE" w:rsidP="007B1E9E">
            <w:pPr>
              <w:ind w:right="-70"/>
              <w:jc w:val="center"/>
              <w:rPr>
                <w:sz w:val="20"/>
                <w:szCs w:val="20"/>
              </w:rPr>
            </w:pPr>
            <w:r w:rsidRPr="00C30E28">
              <w:rPr>
                <w:sz w:val="20"/>
                <w:szCs w:val="20"/>
              </w:rPr>
              <w:t>0,29 Eur/1 m</w:t>
            </w:r>
            <w:r w:rsidRPr="00C30E28">
              <w:rPr>
                <w:sz w:val="20"/>
                <w:szCs w:val="20"/>
                <w:vertAlign w:val="superscript"/>
              </w:rPr>
              <w:t>2</w:t>
            </w:r>
          </w:p>
        </w:tc>
      </w:tr>
      <w:tr w:rsidR="00975EFE"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975EFE" w:rsidRPr="00C30E28" w:rsidRDefault="00975EFE">
            <w:pPr>
              <w:rPr>
                <w:sz w:val="20"/>
                <w:szCs w:val="20"/>
              </w:rPr>
            </w:pPr>
            <w:r w:rsidRPr="00C30E28">
              <w:rPr>
                <w:sz w:val="20"/>
                <w:szCs w:val="20"/>
              </w:rPr>
              <w:t>Prekybos paskirties objektai</w:t>
            </w:r>
          </w:p>
        </w:tc>
        <w:tc>
          <w:tcPr>
            <w:tcW w:w="1884" w:type="dxa"/>
            <w:tcBorders>
              <w:top w:val="nil"/>
              <w:left w:val="single" w:sz="4" w:space="0" w:color="auto"/>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975EFE" w:rsidRPr="00C30E28" w:rsidRDefault="00975EFE" w:rsidP="007B1E9E">
            <w:pPr>
              <w:ind w:right="-70"/>
              <w:jc w:val="center"/>
              <w:rPr>
                <w:sz w:val="20"/>
                <w:szCs w:val="20"/>
              </w:rPr>
            </w:pPr>
            <w:r w:rsidRPr="00C30E28">
              <w:rPr>
                <w:sz w:val="20"/>
                <w:szCs w:val="20"/>
              </w:rPr>
              <w:t>0,14</w:t>
            </w:r>
          </w:p>
        </w:tc>
        <w:tc>
          <w:tcPr>
            <w:tcW w:w="1298" w:type="dxa"/>
            <w:tcBorders>
              <w:top w:val="nil"/>
              <w:left w:val="nil"/>
              <w:bottom w:val="single" w:sz="4" w:space="0" w:color="auto"/>
              <w:right w:val="single" w:sz="4" w:space="0" w:color="auto"/>
            </w:tcBorders>
          </w:tcPr>
          <w:p w:rsidR="00975EFE" w:rsidRPr="00C30E28" w:rsidRDefault="00975EFE">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975EFE" w:rsidRPr="00C30E28" w:rsidRDefault="00975EFE" w:rsidP="00EF7ADC">
            <w:pPr>
              <w:jc w:val="center"/>
              <w:rPr>
                <w:sz w:val="20"/>
                <w:szCs w:val="20"/>
              </w:rPr>
            </w:pPr>
            <w:r w:rsidRPr="00C30E28">
              <w:rPr>
                <w:sz w:val="20"/>
                <w:szCs w:val="20"/>
              </w:rPr>
              <w:t>5,92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975EFE" w:rsidRPr="00C30E28" w:rsidRDefault="00975EFE" w:rsidP="007B1E9E">
            <w:pPr>
              <w:ind w:right="-70"/>
              <w:jc w:val="center"/>
              <w:rPr>
                <w:sz w:val="20"/>
                <w:szCs w:val="20"/>
              </w:rPr>
            </w:pPr>
            <w:r w:rsidRPr="00C30E28">
              <w:rPr>
                <w:sz w:val="20"/>
                <w:szCs w:val="20"/>
              </w:rPr>
              <w:t>0,35 Eur/1 m</w:t>
            </w:r>
            <w:r w:rsidRPr="00C30E28">
              <w:rPr>
                <w:sz w:val="20"/>
                <w:szCs w:val="20"/>
                <w:vertAlign w:val="superscript"/>
              </w:rPr>
              <w:t>2</w:t>
            </w:r>
          </w:p>
        </w:tc>
      </w:tr>
      <w:tr w:rsidR="00975EFE"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975EFE" w:rsidRPr="00C30E28" w:rsidRDefault="00975EFE">
            <w:pPr>
              <w:rPr>
                <w:sz w:val="20"/>
                <w:szCs w:val="20"/>
              </w:rPr>
            </w:pPr>
            <w:r w:rsidRPr="00C30E28">
              <w:rPr>
                <w:sz w:val="20"/>
                <w:szCs w:val="20"/>
              </w:rPr>
              <w:t>Paslaugų paskirties objektai</w:t>
            </w:r>
          </w:p>
        </w:tc>
        <w:tc>
          <w:tcPr>
            <w:tcW w:w="1884" w:type="dxa"/>
            <w:tcBorders>
              <w:top w:val="nil"/>
              <w:left w:val="single" w:sz="4" w:space="0" w:color="auto"/>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975EFE" w:rsidRPr="00C30E28" w:rsidRDefault="00975EFE" w:rsidP="007B1E9E">
            <w:pPr>
              <w:ind w:right="-70"/>
              <w:jc w:val="center"/>
              <w:rPr>
                <w:sz w:val="20"/>
                <w:szCs w:val="20"/>
              </w:rPr>
            </w:pPr>
            <w:r w:rsidRPr="00C30E28">
              <w:rPr>
                <w:sz w:val="20"/>
                <w:szCs w:val="20"/>
              </w:rPr>
              <w:t>0,14</w:t>
            </w:r>
          </w:p>
        </w:tc>
        <w:tc>
          <w:tcPr>
            <w:tcW w:w="1298" w:type="dxa"/>
            <w:tcBorders>
              <w:top w:val="nil"/>
              <w:left w:val="nil"/>
              <w:bottom w:val="single" w:sz="4" w:space="0" w:color="auto"/>
              <w:right w:val="single" w:sz="4" w:space="0" w:color="auto"/>
            </w:tcBorders>
          </w:tcPr>
          <w:p w:rsidR="00975EFE" w:rsidRPr="00C30E28" w:rsidRDefault="00975EFE">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975EFE" w:rsidRPr="00C30E28" w:rsidRDefault="00975EFE" w:rsidP="00EF7ADC">
            <w:pPr>
              <w:jc w:val="center"/>
              <w:rPr>
                <w:sz w:val="20"/>
                <w:szCs w:val="20"/>
              </w:rPr>
            </w:pPr>
            <w:r w:rsidRPr="00C30E28">
              <w:rPr>
                <w:sz w:val="20"/>
                <w:szCs w:val="20"/>
              </w:rPr>
              <w:t>4,78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975EFE" w:rsidRPr="00C30E28" w:rsidRDefault="00975EFE" w:rsidP="007B1E9E">
            <w:pPr>
              <w:ind w:right="-70"/>
              <w:jc w:val="center"/>
              <w:rPr>
                <w:sz w:val="20"/>
                <w:szCs w:val="20"/>
              </w:rPr>
            </w:pPr>
            <w:r w:rsidRPr="00C30E28">
              <w:rPr>
                <w:sz w:val="20"/>
                <w:szCs w:val="20"/>
              </w:rPr>
              <w:t>0,29 Eur/1 m</w:t>
            </w:r>
            <w:r w:rsidRPr="00C30E28">
              <w:rPr>
                <w:sz w:val="20"/>
                <w:szCs w:val="20"/>
                <w:vertAlign w:val="superscript"/>
              </w:rPr>
              <w:t>2</w:t>
            </w:r>
          </w:p>
        </w:tc>
      </w:tr>
      <w:tr w:rsidR="00975EFE"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975EFE" w:rsidRPr="00C30E28" w:rsidRDefault="00975EFE">
            <w:pPr>
              <w:rPr>
                <w:sz w:val="20"/>
                <w:szCs w:val="20"/>
              </w:rPr>
            </w:pPr>
            <w:r w:rsidRPr="00C30E28">
              <w:rPr>
                <w:sz w:val="20"/>
                <w:szCs w:val="20"/>
              </w:rPr>
              <w:t>Maitinimo paskirties objektai</w:t>
            </w:r>
          </w:p>
        </w:tc>
        <w:tc>
          <w:tcPr>
            <w:tcW w:w="1884" w:type="dxa"/>
            <w:tcBorders>
              <w:top w:val="nil"/>
              <w:left w:val="single" w:sz="4" w:space="0" w:color="auto"/>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975EFE" w:rsidRPr="00C30E28" w:rsidRDefault="00975EFE" w:rsidP="007B1E9E">
            <w:pPr>
              <w:ind w:right="-70"/>
              <w:jc w:val="center"/>
              <w:rPr>
                <w:sz w:val="20"/>
                <w:szCs w:val="20"/>
              </w:rPr>
            </w:pPr>
            <w:r w:rsidRPr="00C30E28">
              <w:rPr>
                <w:sz w:val="20"/>
                <w:szCs w:val="20"/>
              </w:rPr>
              <w:t>0,14</w:t>
            </w:r>
          </w:p>
        </w:tc>
        <w:tc>
          <w:tcPr>
            <w:tcW w:w="1298" w:type="dxa"/>
            <w:tcBorders>
              <w:top w:val="nil"/>
              <w:left w:val="nil"/>
              <w:bottom w:val="single" w:sz="4" w:space="0" w:color="auto"/>
              <w:right w:val="single" w:sz="4" w:space="0" w:color="auto"/>
            </w:tcBorders>
          </w:tcPr>
          <w:p w:rsidR="00975EFE" w:rsidRPr="00C30E28" w:rsidRDefault="00975EFE">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975EFE" w:rsidRPr="00C30E28" w:rsidRDefault="00975EFE" w:rsidP="00EF7ADC">
            <w:pPr>
              <w:jc w:val="center"/>
              <w:rPr>
                <w:sz w:val="20"/>
                <w:szCs w:val="20"/>
              </w:rPr>
            </w:pPr>
            <w:r w:rsidRPr="00C30E28">
              <w:rPr>
                <w:sz w:val="20"/>
                <w:szCs w:val="20"/>
              </w:rPr>
              <w:t>8,60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975EFE" w:rsidRPr="00C30E28" w:rsidRDefault="00975EFE" w:rsidP="007B1E9E">
            <w:pPr>
              <w:ind w:right="-70"/>
              <w:jc w:val="center"/>
              <w:rPr>
                <w:sz w:val="20"/>
                <w:szCs w:val="20"/>
              </w:rPr>
            </w:pPr>
            <w:r w:rsidRPr="00C30E28">
              <w:rPr>
                <w:sz w:val="20"/>
                <w:szCs w:val="20"/>
              </w:rPr>
              <w:t>0,51 Eur/1 m</w:t>
            </w:r>
            <w:r w:rsidRPr="00C30E28">
              <w:rPr>
                <w:sz w:val="20"/>
                <w:szCs w:val="20"/>
                <w:vertAlign w:val="superscript"/>
              </w:rPr>
              <w:t>2</w:t>
            </w:r>
          </w:p>
        </w:tc>
      </w:tr>
      <w:tr w:rsidR="00975EFE"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975EFE" w:rsidRPr="00C30E28" w:rsidRDefault="00975EFE">
            <w:pPr>
              <w:rPr>
                <w:sz w:val="20"/>
                <w:szCs w:val="20"/>
              </w:rPr>
            </w:pPr>
            <w:r w:rsidRPr="00C30E28">
              <w:rPr>
                <w:sz w:val="20"/>
                <w:szCs w:val="20"/>
              </w:rPr>
              <w:t>Transporto (tame tarpe garažai, išskyrus individualių (bendrijų) garažus) paskirties objektai</w:t>
            </w:r>
          </w:p>
        </w:tc>
        <w:tc>
          <w:tcPr>
            <w:tcW w:w="1884" w:type="dxa"/>
            <w:tcBorders>
              <w:top w:val="nil"/>
              <w:left w:val="single" w:sz="4" w:space="0" w:color="auto"/>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975EFE" w:rsidRPr="00C30E28" w:rsidRDefault="00975EFE" w:rsidP="007B1E9E">
            <w:pPr>
              <w:ind w:right="-70"/>
              <w:jc w:val="center"/>
              <w:rPr>
                <w:sz w:val="20"/>
                <w:szCs w:val="20"/>
              </w:rPr>
            </w:pPr>
            <w:r w:rsidRPr="00C30E28">
              <w:rPr>
                <w:sz w:val="20"/>
                <w:szCs w:val="20"/>
              </w:rPr>
              <w:t>0,04</w:t>
            </w:r>
          </w:p>
        </w:tc>
        <w:tc>
          <w:tcPr>
            <w:tcW w:w="1298" w:type="dxa"/>
            <w:tcBorders>
              <w:top w:val="nil"/>
              <w:left w:val="nil"/>
              <w:bottom w:val="single" w:sz="4" w:space="0" w:color="auto"/>
              <w:right w:val="single" w:sz="4" w:space="0" w:color="auto"/>
            </w:tcBorders>
          </w:tcPr>
          <w:p w:rsidR="00975EFE" w:rsidRPr="00C30E28" w:rsidRDefault="00975EFE">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975EFE" w:rsidRPr="00C30E28" w:rsidRDefault="00975EFE" w:rsidP="00EF7ADC">
            <w:pPr>
              <w:jc w:val="center"/>
              <w:rPr>
                <w:sz w:val="20"/>
                <w:szCs w:val="20"/>
              </w:rPr>
            </w:pPr>
            <w:r w:rsidRPr="00C30E28">
              <w:rPr>
                <w:sz w:val="20"/>
                <w:szCs w:val="20"/>
              </w:rPr>
              <w:t>4,21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975EFE" w:rsidRPr="00C30E28" w:rsidRDefault="00975EFE" w:rsidP="007B1E9E">
            <w:pPr>
              <w:ind w:right="-70"/>
              <w:jc w:val="center"/>
              <w:rPr>
                <w:sz w:val="20"/>
                <w:szCs w:val="20"/>
              </w:rPr>
            </w:pPr>
            <w:r w:rsidRPr="00C30E28">
              <w:rPr>
                <w:sz w:val="20"/>
                <w:szCs w:val="20"/>
              </w:rPr>
              <w:t>0,25 Eur/1 m</w:t>
            </w:r>
            <w:r w:rsidRPr="00C30E28">
              <w:rPr>
                <w:sz w:val="20"/>
                <w:szCs w:val="20"/>
                <w:vertAlign w:val="superscript"/>
              </w:rPr>
              <w:t>2</w:t>
            </w:r>
          </w:p>
        </w:tc>
      </w:tr>
      <w:tr w:rsidR="00975EFE"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975EFE" w:rsidRPr="00C30E28" w:rsidRDefault="00975EFE">
            <w:pPr>
              <w:rPr>
                <w:sz w:val="20"/>
                <w:szCs w:val="20"/>
              </w:rPr>
            </w:pPr>
            <w:r w:rsidRPr="00C30E28">
              <w:rPr>
                <w:sz w:val="20"/>
                <w:szCs w:val="20"/>
              </w:rPr>
              <w:t>Individualių (bendrijų) garažų paskirties objektai</w:t>
            </w:r>
          </w:p>
        </w:tc>
        <w:tc>
          <w:tcPr>
            <w:tcW w:w="1884" w:type="dxa"/>
            <w:tcBorders>
              <w:top w:val="nil"/>
              <w:left w:val="single" w:sz="4" w:space="0" w:color="auto"/>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975EFE" w:rsidRPr="00C30E28" w:rsidRDefault="00975EFE" w:rsidP="007B1E9E">
            <w:pPr>
              <w:ind w:right="-70"/>
              <w:jc w:val="center"/>
              <w:rPr>
                <w:sz w:val="20"/>
                <w:szCs w:val="20"/>
              </w:rPr>
            </w:pPr>
            <w:r w:rsidRPr="00C30E28">
              <w:rPr>
                <w:sz w:val="20"/>
                <w:szCs w:val="20"/>
              </w:rPr>
              <w:t>0,6</w:t>
            </w:r>
          </w:p>
        </w:tc>
        <w:tc>
          <w:tcPr>
            <w:tcW w:w="1298" w:type="dxa"/>
            <w:tcBorders>
              <w:top w:val="nil"/>
              <w:left w:val="nil"/>
              <w:bottom w:val="single" w:sz="4" w:space="0" w:color="auto"/>
              <w:right w:val="single" w:sz="4" w:space="0" w:color="auto"/>
            </w:tcBorders>
            <w:vAlign w:val="center"/>
          </w:tcPr>
          <w:p w:rsidR="00975EFE" w:rsidRPr="00C30E28" w:rsidRDefault="00975EFE" w:rsidP="007B1E9E">
            <w:pPr>
              <w:ind w:left="-90" w:right="-95"/>
              <w:jc w:val="center"/>
              <w:rPr>
                <w:rFonts w:ascii="TimesLT" w:hAnsi="TimesLT" w:cs="TimesLT"/>
                <w:sz w:val="20"/>
                <w:szCs w:val="20"/>
              </w:rPr>
            </w:pPr>
            <w:r w:rsidRPr="00C30E28">
              <w:rPr>
                <w:sz w:val="20"/>
                <w:szCs w:val="20"/>
              </w:rPr>
              <w:t>Eur/1objekt.</w:t>
            </w:r>
          </w:p>
        </w:tc>
        <w:tc>
          <w:tcPr>
            <w:tcW w:w="1894" w:type="dxa"/>
            <w:tcBorders>
              <w:top w:val="nil"/>
              <w:left w:val="nil"/>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975EFE" w:rsidRPr="00C30E28" w:rsidRDefault="00975EFE" w:rsidP="00EF7ADC">
            <w:pPr>
              <w:jc w:val="center"/>
              <w:rPr>
                <w:sz w:val="20"/>
                <w:szCs w:val="20"/>
              </w:rPr>
            </w:pPr>
            <w:r w:rsidRPr="00C30E28">
              <w:rPr>
                <w:sz w:val="20"/>
                <w:szCs w:val="20"/>
              </w:rPr>
              <w:t>33,07 kg/1 objekt.</w:t>
            </w:r>
          </w:p>
        </w:tc>
        <w:tc>
          <w:tcPr>
            <w:tcW w:w="1487" w:type="dxa"/>
            <w:tcBorders>
              <w:top w:val="nil"/>
              <w:left w:val="single" w:sz="4" w:space="0" w:color="auto"/>
              <w:bottom w:val="single" w:sz="4" w:space="0" w:color="auto"/>
              <w:right w:val="single" w:sz="4" w:space="0" w:color="auto"/>
            </w:tcBorders>
            <w:vAlign w:val="center"/>
          </w:tcPr>
          <w:p w:rsidR="00975EFE" w:rsidRPr="00C30E28" w:rsidRDefault="00975EFE" w:rsidP="007B1E9E">
            <w:pPr>
              <w:ind w:right="-70"/>
              <w:jc w:val="center"/>
              <w:rPr>
                <w:sz w:val="20"/>
                <w:szCs w:val="20"/>
              </w:rPr>
            </w:pPr>
            <w:r w:rsidRPr="00C30E28">
              <w:rPr>
                <w:sz w:val="20"/>
                <w:szCs w:val="20"/>
              </w:rPr>
              <w:t>2,0 Eur/1 objekt.</w:t>
            </w:r>
          </w:p>
        </w:tc>
      </w:tr>
      <w:tr w:rsidR="00975EFE"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975EFE" w:rsidRPr="00C30E28" w:rsidRDefault="00975EFE">
            <w:pPr>
              <w:rPr>
                <w:sz w:val="20"/>
                <w:szCs w:val="20"/>
              </w:rPr>
            </w:pPr>
            <w:r w:rsidRPr="00C30E28">
              <w:rPr>
                <w:sz w:val="20"/>
                <w:szCs w:val="20"/>
              </w:rPr>
              <w:t>Gamybos, pramonės paskirties objektai</w:t>
            </w:r>
          </w:p>
        </w:tc>
        <w:tc>
          <w:tcPr>
            <w:tcW w:w="1884" w:type="dxa"/>
            <w:tcBorders>
              <w:top w:val="nil"/>
              <w:left w:val="single" w:sz="4" w:space="0" w:color="auto"/>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975EFE" w:rsidRPr="00C30E28" w:rsidRDefault="00975EFE" w:rsidP="007B1E9E">
            <w:pPr>
              <w:ind w:right="-70"/>
              <w:jc w:val="center"/>
              <w:rPr>
                <w:sz w:val="20"/>
                <w:szCs w:val="20"/>
              </w:rPr>
            </w:pPr>
            <w:r w:rsidRPr="00C30E28">
              <w:rPr>
                <w:sz w:val="20"/>
                <w:szCs w:val="20"/>
              </w:rPr>
              <w:t>0,04</w:t>
            </w:r>
          </w:p>
        </w:tc>
        <w:tc>
          <w:tcPr>
            <w:tcW w:w="1298" w:type="dxa"/>
            <w:tcBorders>
              <w:top w:val="nil"/>
              <w:left w:val="nil"/>
              <w:bottom w:val="single" w:sz="4" w:space="0" w:color="auto"/>
              <w:right w:val="single" w:sz="4" w:space="0" w:color="auto"/>
            </w:tcBorders>
          </w:tcPr>
          <w:p w:rsidR="00975EFE" w:rsidRPr="00C30E28" w:rsidRDefault="00975EFE">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975EFE" w:rsidRPr="00C30E28" w:rsidRDefault="00975EFE" w:rsidP="00EF7ADC">
            <w:pPr>
              <w:jc w:val="center"/>
              <w:rPr>
                <w:sz w:val="20"/>
                <w:szCs w:val="20"/>
              </w:rPr>
            </w:pPr>
            <w:r w:rsidRPr="00C30E28">
              <w:rPr>
                <w:sz w:val="20"/>
                <w:szCs w:val="20"/>
              </w:rPr>
              <w:t>5,40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975EFE" w:rsidRPr="00C30E28" w:rsidRDefault="00975EFE" w:rsidP="007B1E9E">
            <w:pPr>
              <w:ind w:right="-70"/>
              <w:jc w:val="center"/>
              <w:rPr>
                <w:sz w:val="20"/>
                <w:szCs w:val="20"/>
              </w:rPr>
            </w:pPr>
            <w:r w:rsidRPr="00C30E28">
              <w:rPr>
                <w:sz w:val="20"/>
                <w:szCs w:val="20"/>
              </w:rPr>
              <w:t>0,32 Eur/1 m</w:t>
            </w:r>
            <w:r w:rsidRPr="00C30E28">
              <w:rPr>
                <w:sz w:val="20"/>
                <w:szCs w:val="20"/>
                <w:vertAlign w:val="superscript"/>
              </w:rPr>
              <w:t>2</w:t>
            </w:r>
          </w:p>
        </w:tc>
      </w:tr>
      <w:tr w:rsidR="00975EFE"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975EFE" w:rsidRPr="00C30E28" w:rsidRDefault="00975EFE">
            <w:pPr>
              <w:rPr>
                <w:sz w:val="20"/>
                <w:szCs w:val="20"/>
              </w:rPr>
            </w:pPr>
            <w:r w:rsidRPr="00C30E28">
              <w:rPr>
                <w:sz w:val="20"/>
                <w:szCs w:val="20"/>
              </w:rPr>
              <w:t>Sandėliavimo paskirties objektai</w:t>
            </w:r>
          </w:p>
        </w:tc>
        <w:tc>
          <w:tcPr>
            <w:tcW w:w="1884" w:type="dxa"/>
            <w:tcBorders>
              <w:top w:val="nil"/>
              <w:left w:val="single" w:sz="4" w:space="0" w:color="auto"/>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975EFE" w:rsidRPr="00C30E28" w:rsidRDefault="00975EFE" w:rsidP="007B1E9E">
            <w:pPr>
              <w:ind w:right="-70"/>
              <w:jc w:val="center"/>
              <w:rPr>
                <w:sz w:val="20"/>
                <w:szCs w:val="20"/>
              </w:rPr>
            </w:pPr>
            <w:r w:rsidRPr="00C30E28">
              <w:rPr>
                <w:sz w:val="20"/>
                <w:szCs w:val="20"/>
              </w:rPr>
              <w:t>0,04</w:t>
            </w:r>
          </w:p>
        </w:tc>
        <w:tc>
          <w:tcPr>
            <w:tcW w:w="1298" w:type="dxa"/>
            <w:tcBorders>
              <w:top w:val="nil"/>
              <w:left w:val="nil"/>
              <w:bottom w:val="single" w:sz="4" w:space="0" w:color="auto"/>
              <w:right w:val="single" w:sz="4" w:space="0" w:color="auto"/>
            </w:tcBorders>
          </w:tcPr>
          <w:p w:rsidR="00975EFE" w:rsidRPr="00C30E28" w:rsidRDefault="00975EFE">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975EFE" w:rsidRPr="00C30E28" w:rsidRDefault="00975EFE" w:rsidP="00EF7ADC">
            <w:pPr>
              <w:jc w:val="center"/>
              <w:rPr>
                <w:sz w:val="20"/>
                <w:szCs w:val="20"/>
              </w:rPr>
            </w:pPr>
            <w:r w:rsidRPr="00C30E28">
              <w:rPr>
                <w:sz w:val="20"/>
                <w:szCs w:val="20"/>
              </w:rPr>
              <w:t>1,69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975EFE" w:rsidRPr="00C30E28" w:rsidRDefault="00975EFE" w:rsidP="007B1E9E">
            <w:pPr>
              <w:ind w:right="-70"/>
              <w:jc w:val="center"/>
              <w:rPr>
                <w:sz w:val="20"/>
                <w:szCs w:val="20"/>
              </w:rPr>
            </w:pPr>
            <w:r w:rsidRPr="00C30E28">
              <w:rPr>
                <w:sz w:val="20"/>
                <w:szCs w:val="20"/>
              </w:rPr>
              <w:t>0,1 Eur/1 m</w:t>
            </w:r>
            <w:r w:rsidRPr="00C30E28">
              <w:rPr>
                <w:sz w:val="20"/>
                <w:szCs w:val="20"/>
                <w:vertAlign w:val="superscript"/>
              </w:rPr>
              <w:t>2</w:t>
            </w:r>
          </w:p>
        </w:tc>
      </w:tr>
      <w:tr w:rsidR="00975EFE"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975EFE" w:rsidRPr="00C30E28" w:rsidRDefault="00975EFE">
            <w:pPr>
              <w:rPr>
                <w:sz w:val="20"/>
                <w:szCs w:val="20"/>
              </w:rPr>
            </w:pPr>
            <w:r w:rsidRPr="00C30E28">
              <w:rPr>
                <w:sz w:val="20"/>
                <w:szCs w:val="20"/>
              </w:rPr>
              <w:t>Kultūros paskirties objektai</w:t>
            </w:r>
          </w:p>
        </w:tc>
        <w:tc>
          <w:tcPr>
            <w:tcW w:w="1884" w:type="dxa"/>
            <w:tcBorders>
              <w:top w:val="nil"/>
              <w:left w:val="single" w:sz="4" w:space="0" w:color="auto"/>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975EFE" w:rsidRPr="00C30E28" w:rsidRDefault="00975EFE" w:rsidP="007B1E9E">
            <w:pPr>
              <w:ind w:right="-70"/>
              <w:jc w:val="center"/>
              <w:rPr>
                <w:sz w:val="20"/>
                <w:szCs w:val="20"/>
              </w:rPr>
            </w:pPr>
            <w:r w:rsidRPr="00C30E28">
              <w:rPr>
                <w:sz w:val="20"/>
                <w:szCs w:val="20"/>
              </w:rPr>
              <w:t>0,07</w:t>
            </w:r>
          </w:p>
        </w:tc>
        <w:tc>
          <w:tcPr>
            <w:tcW w:w="1298" w:type="dxa"/>
            <w:tcBorders>
              <w:top w:val="nil"/>
              <w:left w:val="nil"/>
              <w:bottom w:val="single" w:sz="4" w:space="0" w:color="auto"/>
              <w:right w:val="single" w:sz="4" w:space="0" w:color="auto"/>
            </w:tcBorders>
          </w:tcPr>
          <w:p w:rsidR="00975EFE" w:rsidRPr="00C30E28" w:rsidRDefault="00975EFE">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975EFE" w:rsidRPr="00C30E28" w:rsidRDefault="00975EFE" w:rsidP="00EF7ADC">
            <w:pPr>
              <w:jc w:val="center"/>
              <w:rPr>
                <w:sz w:val="20"/>
                <w:szCs w:val="20"/>
              </w:rPr>
            </w:pPr>
            <w:r w:rsidRPr="00C30E28">
              <w:rPr>
                <w:sz w:val="20"/>
                <w:szCs w:val="20"/>
              </w:rPr>
              <w:t>1,21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975EFE" w:rsidRPr="00156FF6" w:rsidRDefault="00975EFE" w:rsidP="007B1E9E">
            <w:pPr>
              <w:ind w:right="-70"/>
              <w:jc w:val="center"/>
              <w:rPr>
                <w:sz w:val="20"/>
                <w:szCs w:val="20"/>
              </w:rPr>
            </w:pPr>
            <w:r w:rsidRPr="00156FF6">
              <w:rPr>
                <w:sz w:val="20"/>
                <w:szCs w:val="20"/>
              </w:rPr>
              <w:t>0,07 Eur/1 m</w:t>
            </w:r>
            <w:r w:rsidRPr="00156FF6">
              <w:rPr>
                <w:sz w:val="20"/>
                <w:szCs w:val="20"/>
                <w:vertAlign w:val="superscript"/>
              </w:rPr>
              <w:t>2</w:t>
            </w:r>
          </w:p>
        </w:tc>
      </w:tr>
      <w:tr w:rsidR="00975EFE"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975EFE" w:rsidRPr="00C30E28" w:rsidRDefault="00975EFE">
            <w:pPr>
              <w:rPr>
                <w:sz w:val="20"/>
                <w:szCs w:val="20"/>
              </w:rPr>
            </w:pPr>
            <w:r w:rsidRPr="00C30E28">
              <w:rPr>
                <w:sz w:val="20"/>
                <w:szCs w:val="20"/>
              </w:rPr>
              <w:t>Mokslo paskirties objektai</w:t>
            </w:r>
          </w:p>
        </w:tc>
        <w:tc>
          <w:tcPr>
            <w:tcW w:w="1884" w:type="dxa"/>
            <w:tcBorders>
              <w:top w:val="nil"/>
              <w:left w:val="single" w:sz="4" w:space="0" w:color="auto"/>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975EFE" w:rsidRPr="00C30E28" w:rsidRDefault="00975EFE" w:rsidP="007B1E9E">
            <w:pPr>
              <w:ind w:right="-70"/>
              <w:jc w:val="center"/>
              <w:rPr>
                <w:sz w:val="20"/>
                <w:szCs w:val="20"/>
              </w:rPr>
            </w:pPr>
            <w:r w:rsidRPr="00C30E28">
              <w:rPr>
                <w:sz w:val="20"/>
                <w:szCs w:val="20"/>
              </w:rPr>
              <w:t>0,07</w:t>
            </w:r>
          </w:p>
        </w:tc>
        <w:tc>
          <w:tcPr>
            <w:tcW w:w="1298" w:type="dxa"/>
            <w:tcBorders>
              <w:top w:val="nil"/>
              <w:left w:val="nil"/>
              <w:bottom w:val="single" w:sz="4" w:space="0" w:color="auto"/>
              <w:right w:val="single" w:sz="4" w:space="0" w:color="auto"/>
            </w:tcBorders>
          </w:tcPr>
          <w:p w:rsidR="00975EFE" w:rsidRPr="00C30E28" w:rsidRDefault="00975EFE">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975EFE" w:rsidRPr="00C30E28" w:rsidRDefault="00975EFE" w:rsidP="00EF7ADC">
            <w:pPr>
              <w:jc w:val="center"/>
              <w:rPr>
                <w:sz w:val="20"/>
                <w:szCs w:val="20"/>
              </w:rPr>
            </w:pPr>
            <w:r w:rsidRPr="00C30E28">
              <w:rPr>
                <w:sz w:val="20"/>
                <w:szCs w:val="20"/>
              </w:rPr>
              <w:t>1,46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975EFE" w:rsidRPr="00156FF6" w:rsidRDefault="00975EFE" w:rsidP="007B1E9E">
            <w:pPr>
              <w:ind w:right="-70"/>
              <w:jc w:val="center"/>
              <w:rPr>
                <w:sz w:val="20"/>
                <w:szCs w:val="20"/>
              </w:rPr>
            </w:pPr>
            <w:r w:rsidRPr="00156FF6">
              <w:rPr>
                <w:sz w:val="20"/>
                <w:szCs w:val="20"/>
              </w:rPr>
              <w:t>0,09 Eur/1 m</w:t>
            </w:r>
            <w:r w:rsidRPr="00156FF6">
              <w:rPr>
                <w:sz w:val="20"/>
                <w:szCs w:val="20"/>
                <w:vertAlign w:val="superscript"/>
              </w:rPr>
              <w:t>2</w:t>
            </w:r>
          </w:p>
        </w:tc>
      </w:tr>
      <w:tr w:rsidR="00975EFE"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975EFE" w:rsidRPr="00C30E28" w:rsidRDefault="00975EFE">
            <w:pPr>
              <w:rPr>
                <w:sz w:val="20"/>
                <w:szCs w:val="20"/>
              </w:rPr>
            </w:pPr>
            <w:r w:rsidRPr="00C30E28">
              <w:rPr>
                <w:sz w:val="20"/>
                <w:szCs w:val="20"/>
              </w:rPr>
              <w:t>Gydymo paskirties objektai</w:t>
            </w:r>
          </w:p>
        </w:tc>
        <w:tc>
          <w:tcPr>
            <w:tcW w:w="1884" w:type="dxa"/>
            <w:tcBorders>
              <w:top w:val="nil"/>
              <w:left w:val="single" w:sz="4" w:space="0" w:color="auto"/>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975EFE" w:rsidRPr="00C30E28" w:rsidRDefault="00975EFE" w:rsidP="007B1E9E">
            <w:pPr>
              <w:ind w:right="-70"/>
              <w:jc w:val="center"/>
              <w:rPr>
                <w:sz w:val="20"/>
                <w:szCs w:val="20"/>
              </w:rPr>
            </w:pPr>
            <w:r w:rsidRPr="00C30E28">
              <w:rPr>
                <w:sz w:val="20"/>
                <w:szCs w:val="20"/>
              </w:rPr>
              <w:t>0,17</w:t>
            </w:r>
          </w:p>
        </w:tc>
        <w:tc>
          <w:tcPr>
            <w:tcW w:w="1298" w:type="dxa"/>
            <w:tcBorders>
              <w:top w:val="nil"/>
              <w:left w:val="nil"/>
              <w:bottom w:val="single" w:sz="4" w:space="0" w:color="auto"/>
              <w:right w:val="single" w:sz="4" w:space="0" w:color="auto"/>
            </w:tcBorders>
          </w:tcPr>
          <w:p w:rsidR="00975EFE" w:rsidRPr="00C30E28" w:rsidRDefault="00975EFE">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975EFE" w:rsidRPr="00C30E28" w:rsidRDefault="00975EFE" w:rsidP="00EF7ADC">
            <w:pPr>
              <w:jc w:val="center"/>
              <w:rPr>
                <w:sz w:val="20"/>
                <w:szCs w:val="20"/>
              </w:rPr>
            </w:pPr>
            <w:r w:rsidRPr="00C30E28">
              <w:rPr>
                <w:sz w:val="20"/>
                <w:szCs w:val="20"/>
              </w:rPr>
              <w:t>2,81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975EFE" w:rsidRPr="00C30E28" w:rsidRDefault="00975EFE" w:rsidP="007B1E9E">
            <w:pPr>
              <w:ind w:right="-70"/>
              <w:jc w:val="center"/>
              <w:rPr>
                <w:sz w:val="20"/>
                <w:szCs w:val="20"/>
              </w:rPr>
            </w:pPr>
            <w:r w:rsidRPr="00C30E28">
              <w:rPr>
                <w:sz w:val="20"/>
                <w:szCs w:val="20"/>
              </w:rPr>
              <w:t>0,17 Eur/1 m</w:t>
            </w:r>
            <w:r w:rsidRPr="00C30E28">
              <w:rPr>
                <w:sz w:val="20"/>
                <w:szCs w:val="20"/>
                <w:vertAlign w:val="superscript"/>
              </w:rPr>
              <w:t>2</w:t>
            </w:r>
          </w:p>
        </w:tc>
      </w:tr>
      <w:tr w:rsidR="00975EFE"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975EFE" w:rsidRPr="00C30E28" w:rsidRDefault="00975EFE">
            <w:pPr>
              <w:rPr>
                <w:sz w:val="20"/>
                <w:szCs w:val="20"/>
              </w:rPr>
            </w:pPr>
            <w:r w:rsidRPr="00C30E28">
              <w:rPr>
                <w:sz w:val="20"/>
                <w:szCs w:val="20"/>
              </w:rPr>
              <w:t>Poilsio paskirties objektai</w:t>
            </w:r>
          </w:p>
        </w:tc>
        <w:tc>
          <w:tcPr>
            <w:tcW w:w="1884" w:type="dxa"/>
            <w:tcBorders>
              <w:top w:val="nil"/>
              <w:left w:val="single" w:sz="4" w:space="0" w:color="auto"/>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975EFE" w:rsidRPr="00C30E28" w:rsidRDefault="00975EFE" w:rsidP="007B1E9E">
            <w:pPr>
              <w:ind w:right="-70"/>
              <w:jc w:val="center"/>
              <w:rPr>
                <w:sz w:val="20"/>
                <w:szCs w:val="20"/>
              </w:rPr>
            </w:pPr>
            <w:r w:rsidRPr="00C30E28">
              <w:rPr>
                <w:sz w:val="20"/>
                <w:szCs w:val="20"/>
              </w:rPr>
              <w:t>0,14</w:t>
            </w:r>
          </w:p>
        </w:tc>
        <w:tc>
          <w:tcPr>
            <w:tcW w:w="1298" w:type="dxa"/>
            <w:tcBorders>
              <w:top w:val="nil"/>
              <w:left w:val="nil"/>
              <w:bottom w:val="single" w:sz="4" w:space="0" w:color="auto"/>
              <w:right w:val="single" w:sz="4" w:space="0" w:color="auto"/>
            </w:tcBorders>
          </w:tcPr>
          <w:p w:rsidR="00975EFE" w:rsidRPr="00C30E28" w:rsidRDefault="00975EFE">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975EFE" w:rsidRPr="00C30E28" w:rsidRDefault="00975EFE" w:rsidP="00EF7ADC">
            <w:pPr>
              <w:jc w:val="center"/>
              <w:rPr>
                <w:sz w:val="20"/>
                <w:szCs w:val="20"/>
              </w:rPr>
            </w:pPr>
            <w:r w:rsidRPr="00C30E28">
              <w:rPr>
                <w:sz w:val="20"/>
                <w:szCs w:val="20"/>
              </w:rPr>
              <w:t>4,03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975EFE" w:rsidRPr="00C30E28" w:rsidRDefault="00975EFE" w:rsidP="007B1E9E">
            <w:pPr>
              <w:ind w:right="-70"/>
              <w:jc w:val="center"/>
              <w:rPr>
                <w:sz w:val="20"/>
                <w:szCs w:val="20"/>
              </w:rPr>
            </w:pPr>
            <w:r w:rsidRPr="00C30E28">
              <w:rPr>
                <w:sz w:val="20"/>
                <w:szCs w:val="20"/>
              </w:rPr>
              <w:t>0,24 Eur/1 m</w:t>
            </w:r>
            <w:r w:rsidRPr="00C30E28">
              <w:rPr>
                <w:sz w:val="20"/>
                <w:szCs w:val="20"/>
                <w:vertAlign w:val="superscript"/>
              </w:rPr>
              <w:t>2</w:t>
            </w:r>
          </w:p>
        </w:tc>
      </w:tr>
      <w:tr w:rsidR="00975EFE"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975EFE" w:rsidRPr="00C30E28" w:rsidRDefault="00975EFE">
            <w:pPr>
              <w:rPr>
                <w:sz w:val="20"/>
                <w:szCs w:val="20"/>
              </w:rPr>
            </w:pPr>
            <w:r w:rsidRPr="00C30E28">
              <w:rPr>
                <w:sz w:val="20"/>
                <w:szCs w:val="20"/>
              </w:rPr>
              <w:t>Sporto paskirties objektai</w:t>
            </w:r>
          </w:p>
        </w:tc>
        <w:tc>
          <w:tcPr>
            <w:tcW w:w="1884" w:type="dxa"/>
            <w:tcBorders>
              <w:top w:val="nil"/>
              <w:left w:val="single" w:sz="4" w:space="0" w:color="auto"/>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975EFE" w:rsidRPr="00C30E28" w:rsidRDefault="00975EFE" w:rsidP="007B1E9E">
            <w:pPr>
              <w:ind w:right="-70"/>
              <w:jc w:val="center"/>
              <w:rPr>
                <w:sz w:val="20"/>
                <w:szCs w:val="20"/>
              </w:rPr>
            </w:pPr>
            <w:r w:rsidRPr="00C30E28">
              <w:rPr>
                <w:sz w:val="20"/>
                <w:szCs w:val="20"/>
              </w:rPr>
              <w:t>0,07</w:t>
            </w:r>
          </w:p>
        </w:tc>
        <w:tc>
          <w:tcPr>
            <w:tcW w:w="1298" w:type="dxa"/>
            <w:tcBorders>
              <w:top w:val="nil"/>
              <w:left w:val="nil"/>
              <w:bottom w:val="single" w:sz="4" w:space="0" w:color="auto"/>
              <w:right w:val="single" w:sz="4" w:space="0" w:color="auto"/>
            </w:tcBorders>
          </w:tcPr>
          <w:p w:rsidR="00975EFE" w:rsidRPr="00C30E28" w:rsidRDefault="00975EFE">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975EFE" w:rsidRPr="00C30E28" w:rsidRDefault="00975EFE" w:rsidP="00EF7ADC">
            <w:pPr>
              <w:jc w:val="center"/>
              <w:rPr>
                <w:sz w:val="20"/>
                <w:szCs w:val="20"/>
              </w:rPr>
            </w:pPr>
            <w:r w:rsidRPr="00C30E28">
              <w:rPr>
                <w:sz w:val="20"/>
                <w:szCs w:val="20"/>
              </w:rPr>
              <w:t>2,46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975EFE" w:rsidRPr="00C30E28" w:rsidRDefault="00975EFE" w:rsidP="007B1E9E">
            <w:pPr>
              <w:ind w:right="-70"/>
              <w:jc w:val="center"/>
              <w:rPr>
                <w:sz w:val="20"/>
                <w:szCs w:val="20"/>
              </w:rPr>
            </w:pPr>
            <w:r w:rsidRPr="00C30E28">
              <w:rPr>
                <w:sz w:val="20"/>
                <w:szCs w:val="20"/>
              </w:rPr>
              <w:t>0,15 Eur/1 m</w:t>
            </w:r>
            <w:r w:rsidRPr="00C30E28">
              <w:rPr>
                <w:sz w:val="20"/>
                <w:szCs w:val="20"/>
                <w:vertAlign w:val="superscript"/>
              </w:rPr>
              <w:t>2</w:t>
            </w:r>
          </w:p>
        </w:tc>
      </w:tr>
      <w:tr w:rsidR="00975EFE"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975EFE" w:rsidRPr="00C30E28" w:rsidRDefault="00975EFE">
            <w:pPr>
              <w:rPr>
                <w:sz w:val="20"/>
                <w:szCs w:val="20"/>
              </w:rPr>
            </w:pPr>
            <w:r w:rsidRPr="00C30E28">
              <w:rPr>
                <w:sz w:val="20"/>
                <w:szCs w:val="20"/>
              </w:rPr>
              <w:t>Religinės paskirties objektai</w:t>
            </w:r>
          </w:p>
        </w:tc>
        <w:tc>
          <w:tcPr>
            <w:tcW w:w="1884" w:type="dxa"/>
            <w:tcBorders>
              <w:top w:val="nil"/>
              <w:left w:val="single" w:sz="4" w:space="0" w:color="auto"/>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975EFE" w:rsidRPr="00C30E28" w:rsidRDefault="00975EFE" w:rsidP="007B1E9E">
            <w:pPr>
              <w:ind w:right="-70"/>
              <w:jc w:val="center"/>
              <w:rPr>
                <w:sz w:val="20"/>
                <w:szCs w:val="20"/>
              </w:rPr>
            </w:pPr>
            <w:r w:rsidRPr="00C30E28">
              <w:rPr>
                <w:sz w:val="20"/>
                <w:szCs w:val="20"/>
              </w:rPr>
              <w:t>0,03</w:t>
            </w:r>
          </w:p>
        </w:tc>
        <w:tc>
          <w:tcPr>
            <w:tcW w:w="1298" w:type="dxa"/>
            <w:tcBorders>
              <w:top w:val="nil"/>
              <w:left w:val="nil"/>
              <w:bottom w:val="single" w:sz="4" w:space="0" w:color="auto"/>
              <w:right w:val="single" w:sz="4" w:space="0" w:color="auto"/>
            </w:tcBorders>
          </w:tcPr>
          <w:p w:rsidR="00975EFE" w:rsidRPr="00C30E28" w:rsidRDefault="00975EFE">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975EFE" w:rsidRPr="00C30E28" w:rsidRDefault="00975EFE" w:rsidP="00EF7ADC">
            <w:pPr>
              <w:jc w:val="center"/>
              <w:rPr>
                <w:sz w:val="20"/>
                <w:szCs w:val="20"/>
              </w:rPr>
            </w:pPr>
            <w:r w:rsidRPr="00C30E28">
              <w:rPr>
                <w:sz w:val="20"/>
                <w:szCs w:val="20"/>
              </w:rPr>
              <w:t>2,46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975EFE" w:rsidRPr="00C30E28" w:rsidRDefault="00975EFE" w:rsidP="007B1E9E">
            <w:pPr>
              <w:ind w:right="-70"/>
              <w:jc w:val="center"/>
              <w:rPr>
                <w:sz w:val="20"/>
                <w:szCs w:val="20"/>
              </w:rPr>
            </w:pPr>
            <w:r w:rsidRPr="00C30E28">
              <w:rPr>
                <w:sz w:val="20"/>
                <w:szCs w:val="20"/>
              </w:rPr>
              <w:t>0,15 Eur/1 m</w:t>
            </w:r>
            <w:r w:rsidRPr="00C30E28">
              <w:rPr>
                <w:sz w:val="20"/>
                <w:szCs w:val="20"/>
                <w:vertAlign w:val="superscript"/>
              </w:rPr>
              <w:t>2</w:t>
            </w:r>
          </w:p>
        </w:tc>
      </w:tr>
      <w:tr w:rsidR="00975EFE"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975EFE" w:rsidRPr="00C30E28" w:rsidRDefault="00975EFE">
            <w:pPr>
              <w:rPr>
                <w:sz w:val="20"/>
                <w:szCs w:val="20"/>
              </w:rPr>
            </w:pPr>
            <w:r w:rsidRPr="00C30E28">
              <w:rPr>
                <w:sz w:val="20"/>
                <w:szCs w:val="20"/>
              </w:rPr>
              <w:t>Specialiosios paskirties objektai</w:t>
            </w:r>
          </w:p>
        </w:tc>
        <w:tc>
          <w:tcPr>
            <w:tcW w:w="1884" w:type="dxa"/>
            <w:tcBorders>
              <w:top w:val="nil"/>
              <w:left w:val="single" w:sz="4" w:space="0" w:color="auto"/>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975EFE" w:rsidRPr="00C30E28" w:rsidRDefault="00975EFE" w:rsidP="007B1E9E">
            <w:pPr>
              <w:ind w:right="-70"/>
              <w:jc w:val="center"/>
              <w:rPr>
                <w:sz w:val="20"/>
                <w:szCs w:val="20"/>
              </w:rPr>
            </w:pPr>
            <w:r w:rsidRPr="00C30E28">
              <w:rPr>
                <w:sz w:val="20"/>
                <w:szCs w:val="20"/>
              </w:rPr>
              <w:t>0,03</w:t>
            </w:r>
          </w:p>
        </w:tc>
        <w:tc>
          <w:tcPr>
            <w:tcW w:w="1298" w:type="dxa"/>
            <w:tcBorders>
              <w:top w:val="nil"/>
              <w:left w:val="nil"/>
              <w:bottom w:val="single" w:sz="4" w:space="0" w:color="auto"/>
              <w:right w:val="single" w:sz="4" w:space="0" w:color="auto"/>
            </w:tcBorders>
          </w:tcPr>
          <w:p w:rsidR="00975EFE" w:rsidRPr="00C30E28" w:rsidRDefault="00975EFE">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975EFE" w:rsidRPr="00C30E28" w:rsidRDefault="00975EFE" w:rsidP="00EF7ADC">
            <w:pPr>
              <w:jc w:val="center"/>
              <w:rPr>
                <w:sz w:val="20"/>
                <w:szCs w:val="20"/>
              </w:rPr>
            </w:pPr>
            <w:r w:rsidRPr="00C30E28">
              <w:rPr>
                <w:sz w:val="20"/>
                <w:szCs w:val="20"/>
              </w:rPr>
              <w:t>4,77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975EFE" w:rsidRPr="00C30E28" w:rsidRDefault="00975EFE" w:rsidP="007B1E9E">
            <w:pPr>
              <w:ind w:right="-70"/>
              <w:jc w:val="center"/>
              <w:rPr>
                <w:sz w:val="20"/>
                <w:szCs w:val="20"/>
              </w:rPr>
            </w:pPr>
            <w:r w:rsidRPr="00C30E28">
              <w:rPr>
                <w:sz w:val="20"/>
                <w:szCs w:val="20"/>
              </w:rPr>
              <w:t>0,29 Eur/1 m</w:t>
            </w:r>
            <w:r w:rsidRPr="00C30E28">
              <w:rPr>
                <w:sz w:val="20"/>
                <w:szCs w:val="20"/>
                <w:vertAlign w:val="superscript"/>
              </w:rPr>
              <w:t>2</w:t>
            </w:r>
          </w:p>
        </w:tc>
      </w:tr>
      <w:tr w:rsidR="00975EFE"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975EFE" w:rsidRPr="00C30E28" w:rsidRDefault="00975EFE">
            <w:pPr>
              <w:rPr>
                <w:sz w:val="20"/>
                <w:szCs w:val="20"/>
              </w:rPr>
            </w:pPr>
            <w:r w:rsidRPr="00C30E28">
              <w:rPr>
                <w:sz w:val="20"/>
                <w:szCs w:val="20"/>
              </w:rPr>
              <w:t>Sodų paskirties objektai</w:t>
            </w:r>
          </w:p>
        </w:tc>
        <w:tc>
          <w:tcPr>
            <w:tcW w:w="1884" w:type="dxa"/>
            <w:tcBorders>
              <w:top w:val="nil"/>
              <w:left w:val="single" w:sz="4" w:space="0" w:color="auto"/>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NT objektų skaičius</w:t>
            </w:r>
          </w:p>
        </w:tc>
        <w:tc>
          <w:tcPr>
            <w:tcW w:w="496" w:type="dxa"/>
            <w:tcBorders>
              <w:top w:val="nil"/>
              <w:left w:val="nil"/>
              <w:bottom w:val="single" w:sz="4" w:space="0" w:color="auto"/>
              <w:right w:val="nil"/>
            </w:tcBorders>
            <w:vAlign w:val="center"/>
          </w:tcPr>
          <w:p w:rsidR="00975EFE" w:rsidRPr="00C30E28" w:rsidRDefault="00975EFE" w:rsidP="007B1E9E">
            <w:pPr>
              <w:ind w:right="-70"/>
              <w:jc w:val="center"/>
              <w:rPr>
                <w:sz w:val="20"/>
                <w:szCs w:val="20"/>
              </w:rPr>
            </w:pPr>
            <w:r w:rsidRPr="00C30E28">
              <w:rPr>
                <w:sz w:val="20"/>
                <w:szCs w:val="20"/>
              </w:rPr>
              <w:t>2,7</w:t>
            </w:r>
          </w:p>
        </w:tc>
        <w:tc>
          <w:tcPr>
            <w:tcW w:w="1298" w:type="dxa"/>
            <w:tcBorders>
              <w:top w:val="nil"/>
              <w:left w:val="nil"/>
              <w:bottom w:val="single" w:sz="4" w:space="0" w:color="auto"/>
              <w:right w:val="single" w:sz="4" w:space="0" w:color="auto"/>
            </w:tcBorders>
            <w:vAlign w:val="center"/>
          </w:tcPr>
          <w:p w:rsidR="00975EFE" w:rsidRPr="00C30E28" w:rsidRDefault="00975EFE" w:rsidP="007B1E9E">
            <w:pPr>
              <w:ind w:left="-90" w:right="-95"/>
              <w:jc w:val="center"/>
              <w:rPr>
                <w:sz w:val="20"/>
                <w:szCs w:val="20"/>
              </w:rPr>
            </w:pPr>
            <w:r w:rsidRPr="00C30E28">
              <w:rPr>
                <w:sz w:val="20"/>
                <w:szCs w:val="20"/>
              </w:rPr>
              <w:t>Eur/1 objekt.</w:t>
            </w:r>
          </w:p>
        </w:tc>
        <w:tc>
          <w:tcPr>
            <w:tcW w:w="1894" w:type="dxa"/>
            <w:tcBorders>
              <w:top w:val="nil"/>
              <w:left w:val="nil"/>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975EFE" w:rsidRPr="00C30E28" w:rsidRDefault="00975EFE" w:rsidP="00EF7ADC">
            <w:pPr>
              <w:jc w:val="center"/>
              <w:rPr>
                <w:sz w:val="20"/>
                <w:szCs w:val="20"/>
              </w:rPr>
            </w:pPr>
            <w:r w:rsidRPr="00C30E28">
              <w:rPr>
                <w:sz w:val="20"/>
                <w:szCs w:val="20"/>
              </w:rPr>
              <w:t>92,71 kg/1 objekt.</w:t>
            </w:r>
          </w:p>
        </w:tc>
        <w:tc>
          <w:tcPr>
            <w:tcW w:w="1487" w:type="dxa"/>
            <w:tcBorders>
              <w:top w:val="nil"/>
              <w:left w:val="single" w:sz="4" w:space="0" w:color="auto"/>
              <w:bottom w:val="single" w:sz="4" w:space="0" w:color="auto"/>
              <w:right w:val="single" w:sz="4" w:space="0" w:color="auto"/>
            </w:tcBorders>
            <w:vAlign w:val="center"/>
          </w:tcPr>
          <w:p w:rsidR="00975EFE" w:rsidRPr="00C30E28" w:rsidRDefault="00975EFE" w:rsidP="007B1E9E">
            <w:pPr>
              <w:ind w:right="-70"/>
              <w:jc w:val="center"/>
              <w:rPr>
                <w:sz w:val="20"/>
                <w:szCs w:val="20"/>
              </w:rPr>
            </w:pPr>
            <w:r w:rsidRPr="00C30E28">
              <w:rPr>
                <w:sz w:val="20"/>
                <w:szCs w:val="20"/>
              </w:rPr>
              <w:t>5,5 Eur/1 objekt.</w:t>
            </w:r>
          </w:p>
        </w:tc>
      </w:tr>
      <w:tr w:rsidR="00975EFE" w:rsidRPr="00C30E28">
        <w:trPr>
          <w:trHeight w:val="72"/>
          <w:jc w:val="center"/>
        </w:trPr>
        <w:tc>
          <w:tcPr>
            <w:tcW w:w="4294" w:type="dxa"/>
            <w:tcBorders>
              <w:top w:val="nil"/>
              <w:left w:val="single" w:sz="4" w:space="0" w:color="auto"/>
              <w:bottom w:val="single" w:sz="4" w:space="0" w:color="auto"/>
              <w:right w:val="single" w:sz="4" w:space="0" w:color="auto"/>
            </w:tcBorders>
            <w:noWrap/>
            <w:vAlign w:val="center"/>
          </w:tcPr>
          <w:p w:rsidR="00975EFE" w:rsidRPr="00C30E28" w:rsidRDefault="00975EFE">
            <w:pPr>
              <w:rPr>
                <w:sz w:val="20"/>
                <w:szCs w:val="20"/>
              </w:rPr>
            </w:pPr>
            <w:r w:rsidRPr="00C30E28">
              <w:rPr>
                <w:sz w:val="20"/>
                <w:szCs w:val="20"/>
              </w:rPr>
              <w:t>Žemės ūkio paskirties objektai</w:t>
            </w:r>
            <w:r>
              <w:rPr>
                <w:sz w:val="20"/>
                <w:szCs w:val="20"/>
              </w:rPr>
              <w:t>*</w:t>
            </w:r>
          </w:p>
        </w:tc>
        <w:tc>
          <w:tcPr>
            <w:tcW w:w="1884" w:type="dxa"/>
            <w:tcBorders>
              <w:top w:val="nil"/>
              <w:left w:val="single" w:sz="4" w:space="0" w:color="auto"/>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975EFE" w:rsidRPr="00C30E28" w:rsidRDefault="00975EFE" w:rsidP="007B1E9E">
            <w:pPr>
              <w:ind w:right="-70"/>
              <w:jc w:val="center"/>
              <w:rPr>
                <w:sz w:val="20"/>
                <w:szCs w:val="20"/>
              </w:rPr>
            </w:pPr>
            <w:r w:rsidRPr="00C30E28">
              <w:rPr>
                <w:sz w:val="20"/>
                <w:szCs w:val="20"/>
              </w:rPr>
              <w:t>0,01</w:t>
            </w:r>
          </w:p>
        </w:tc>
        <w:tc>
          <w:tcPr>
            <w:tcW w:w="1298" w:type="dxa"/>
            <w:tcBorders>
              <w:top w:val="nil"/>
              <w:left w:val="nil"/>
              <w:bottom w:val="single" w:sz="4" w:space="0" w:color="auto"/>
              <w:right w:val="single" w:sz="4" w:space="0" w:color="auto"/>
            </w:tcBorders>
          </w:tcPr>
          <w:p w:rsidR="00975EFE" w:rsidRPr="00C30E28" w:rsidRDefault="00975EFE">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975EFE" w:rsidRPr="00C30E28" w:rsidRDefault="00975EFE" w:rsidP="00EF7ADC">
            <w:pPr>
              <w:jc w:val="center"/>
              <w:rPr>
                <w:sz w:val="20"/>
                <w:szCs w:val="20"/>
              </w:rPr>
            </w:pPr>
            <w:r w:rsidRPr="00C30E28">
              <w:rPr>
                <w:sz w:val="20"/>
                <w:szCs w:val="20"/>
              </w:rPr>
              <w:t>0,63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975EFE" w:rsidRPr="00C30E28" w:rsidRDefault="00975EFE" w:rsidP="007B1E9E">
            <w:pPr>
              <w:ind w:right="-70"/>
              <w:jc w:val="center"/>
              <w:rPr>
                <w:sz w:val="20"/>
                <w:szCs w:val="20"/>
              </w:rPr>
            </w:pPr>
            <w:r w:rsidRPr="00C30E28">
              <w:rPr>
                <w:sz w:val="20"/>
                <w:szCs w:val="20"/>
              </w:rPr>
              <w:t>0,</w:t>
            </w:r>
            <w:r>
              <w:rPr>
                <w:sz w:val="20"/>
                <w:szCs w:val="20"/>
              </w:rPr>
              <w:t>0</w:t>
            </w:r>
            <w:r w:rsidRPr="00C30E28">
              <w:rPr>
                <w:sz w:val="20"/>
                <w:szCs w:val="20"/>
              </w:rPr>
              <w:t>4 Eur/1 m</w:t>
            </w:r>
            <w:r w:rsidRPr="00C30E28">
              <w:rPr>
                <w:sz w:val="20"/>
                <w:szCs w:val="20"/>
                <w:vertAlign w:val="superscript"/>
              </w:rPr>
              <w:t>2</w:t>
            </w:r>
          </w:p>
        </w:tc>
      </w:tr>
      <w:tr w:rsidR="00975EFE" w:rsidRPr="00C30E28">
        <w:trPr>
          <w:trHeight w:val="264"/>
          <w:jc w:val="center"/>
        </w:trPr>
        <w:tc>
          <w:tcPr>
            <w:tcW w:w="4294" w:type="dxa"/>
            <w:tcBorders>
              <w:top w:val="nil"/>
              <w:left w:val="single" w:sz="4" w:space="0" w:color="auto"/>
              <w:bottom w:val="single" w:sz="4" w:space="0" w:color="auto"/>
              <w:right w:val="single" w:sz="4" w:space="0" w:color="auto"/>
            </w:tcBorders>
            <w:noWrap/>
            <w:vAlign w:val="center"/>
          </w:tcPr>
          <w:p w:rsidR="00975EFE" w:rsidRPr="00C30E28" w:rsidRDefault="00975EFE">
            <w:pPr>
              <w:rPr>
                <w:sz w:val="20"/>
                <w:szCs w:val="20"/>
              </w:rPr>
            </w:pPr>
            <w:r w:rsidRPr="00C30E28">
              <w:rPr>
                <w:sz w:val="20"/>
                <w:szCs w:val="20"/>
              </w:rPr>
              <w:t>Kiti neįvardinti objektai</w:t>
            </w:r>
          </w:p>
        </w:tc>
        <w:tc>
          <w:tcPr>
            <w:tcW w:w="1884" w:type="dxa"/>
            <w:tcBorders>
              <w:top w:val="nil"/>
              <w:left w:val="single" w:sz="4" w:space="0" w:color="auto"/>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NT objekto plotas</w:t>
            </w:r>
          </w:p>
        </w:tc>
        <w:tc>
          <w:tcPr>
            <w:tcW w:w="496" w:type="dxa"/>
            <w:tcBorders>
              <w:top w:val="nil"/>
              <w:left w:val="nil"/>
              <w:bottom w:val="single" w:sz="4" w:space="0" w:color="auto"/>
              <w:right w:val="nil"/>
            </w:tcBorders>
            <w:vAlign w:val="center"/>
          </w:tcPr>
          <w:p w:rsidR="00975EFE" w:rsidRPr="00C30E28" w:rsidRDefault="00975EFE" w:rsidP="007B1E9E">
            <w:pPr>
              <w:ind w:right="-70"/>
              <w:jc w:val="center"/>
              <w:rPr>
                <w:sz w:val="20"/>
                <w:szCs w:val="20"/>
              </w:rPr>
            </w:pPr>
            <w:r w:rsidRPr="00C30E28">
              <w:rPr>
                <w:sz w:val="20"/>
                <w:szCs w:val="20"/>
              </w:rPr>
              <w:t>0,06</w:t>
            </w:r>
          </w:p>
        </w:tc>
        <w:tc>
          <w:tcPr>
            <w:tcW w:w="1298" w:type="dxa"/>
            <w:tcBorders>
              <w:top w:val="nil"/>
              <w:left w:val="nil"/>
              <w:bottom w:val="single" w:sz="4" w:space="0" w:color="auto"/>
              <w:right w:val="single" w:sz="4" w:space="0" w:color="auto"/>
            </w:tcBorders>
          </w:tcPr>
          <w:p w:rsidR="00975EFE" w:rsidRPr="00C30E28" w:rsidRDefault="00975EFE">
            <w:r w:rsidRPr="00C30E28">
              <w:rPr>
                <w:sz w:val="20"/>
                <w:szCs w:val="20"/>
              </w:rPr>
              <w:t>Eur/1 m</w:t>
            </w:r>
            <w:r w:rsidRPr="00C30E28">
              <w:rPr>
                <w:sz w:val="20"/>
                <w:szCs w:val="20"/>
                <w:vertAlign w:val="superscript"/>
              </w:rPr>
              <w:t>2</w:t>
            </w:r>
          </w:p>
        </w:tc>
        <w:tc>
          <w:tcPr>
            <w:tcW w:w="1894" w:type="dxa"/>
            <w:tcBorders>
              <w:top w:val="nil"/>
              <w:left w:val="nil"/>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MKA svorio norma</w:t>
            </w:r>
          </w:p>
        </w:tc>
        <w:tc>
          <w:tcPr>
            <w:tcW w:w="1530" w:type="dxa"/>
            <w:tcBorders>
              <w:top w:val="nil"/>
              <w:left w:val="single" w:sz="4" w:space="0" w:color="auto"/>
              <w:bottom w:val="single" w:sz="4" w:space="0" w:color="auto"/>
              <w:right w:val="single" w:sz="4" w:space="0" w:color="auto"/>
            </w:tcBorders>
            <w:vAlign w:val="center"/>
          </w:tcPr>
          <w:p w:rsidR="00975EFE" w:rsidRPr="00C30E28" w:rsidRDefault="00975EFE" w:rsidP="00EF7ADC">
            <w:pPr>
              <w:jc w:val="center"/>
              <w:rPr>
                <w:sz w:val="20"/>
                <w:szCs w:val="20"/>
              </w:rPr>
            </w:pPr>
            <w:r w:rsidRPr="00C30E28">
              <w:rPr>
                <w:sz w:val="20"/>
                <w:szCs w:val="20"/>
              </w:rPr>
              <w:t>4,64 kg/1 m</w:t>
            </w:r>
            <w:r w:rsidRPr="00C30E28">
              <w:rPr>
                <w:sz w:val="20"/>
                <w:szCs w:val="20"/>
                <w:vertAlign w:val="superscript"/>
              </w:rPr>
              <w:t>2</w:t>
            </w:r>
          </w:p>
        </w:tc>
        <w:tc>
          <w:tcPr>
            <w:tcW w:w="1487" w:type="dxa"/>
            <w:tcBorders>
              <w:top w:val="nil"/>
              <w:left w:val="single" w:sz="4" w:space="0" w:color="auto"/>
              <w:bottom w:val="single" w:sz="4" w:space="0" w:color="auto"/>
              <w:right w:val="single" w:sz="4" w:space="0" w:color="auto"/>
            </w:tcBorders>
            <w:vAlign w:val="center"/>
          </w:tcPr>
          <w:p w:rsidR="00975EFE" w:rsidRPr="00C30E28" w:rsidRDefault="00975EFE" w:rsidP="007B1E9E">
            <w:pPr>
              <w:ind w:right="-70"/>
              <w:jc w:val="center"/>
              <w:rPr>
                <w:sz w:val="20"/>
                <w:szCs w:val="20"/>
              </w:rPr>
            </w:pPr>
            <w:r w:rsidRPr="00C30E28">
              <w:rPr>
                <w:sz w:val="20"/>
                <w:szCs w:val="20"/>
              </w:rPr>
              <w:t>0,28 Eur/1 m</w:t>
            </w:r>
            <w:r w:rsidRPr="00C30E28">
              <w:rPr>
                <w:sz w:val="20"/>
                <w:szCs w:val="20"/>
                <w:vertAlign w:val="superscript"/>
              </w:rPr>
              <w:t>2</w:t>
            </w:r>
          </w:p>
        </w:tc>
      </w:tr>
      <w:tr w:rsidR="00975EFE" w:rsidRPr="00C30E28">
        <w:trPr>
          <w:trHeight w:val="264"/>
          <w:jc w:val="center"/>
        </w:trPr>
        <w:tc>
          <w:tcPr>
            <w:tcW w:w="4294" w:type="dxa"/>
            <w:tcBorders>
              <w:top w:val="nil"/>
              <w:left w:val="single" w:sz="4" w:space="0" w:color="auto"/>
              <w:bottom w:val="single" w:sz="4" w:space="0" w:color="auto"/>
              <w:right w:val="single" w:sz="4" w:space="0" w:color="auto"/>
            </w:tcBorders>
            <w:noWrap/>
            <w:vAlign w:val="center"/>
          </w:tcPr>
          <w:p w:rsidR="00975EFE" w:rsidRPr="00C30E28" w:rsidRDefault="00975EFE" w:rsidP="00425F34">
            <w:pPr>
              <w:rPr>
                <w:sz w:val="20"/>
                <w:szCs w:val="20"/>
              </w:rPr>
            </w:pPr>
            <w:r w:rsidRPr="00C30E28">
              <w:rPr>
                <w:sz w:val="20"/>
                <w:szCs w:val="20"/>
              </w:rPr>
              <w:t>Netinkami naudojimui objektai</w:t>
            </w:r>
          </w:p>
        </w:tc>
        <w:tc>
          <w:tcPr>
            <w:tcW w:w="1884" w:type="dxa"/>
            <w:tcBorders>
              <w:top w:val="nil"/>
              <w:left w:val="single" w:sz="4" w:space="0" w:color="auto"/>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NT objektų skaičius</w:t>
            </w:r>
          </w:p>
        </w:tc>
        <w:tc>
          <w:tcPr>
            <w:tcW w:w="496" w:type="dxa"/>
            <w:tcBorders>
              <w:top w:val="nil"/>
              <w:left w:val="nil"/>
              <w:bottom w:val="single" w:sz="4" w:space="0" w:color="auto"/>
              <w:right w:val="nil"/>
            </w:tcBorders>
            <w:vAlign w:val="center"/>
          </w:tcPr>
          <w:p w:rsidR="00975EFE" w:rsidRPr="00C30E28" w:rsidRDefault="00975EFE" w:rsidP="007B1E9E">
            <w:pPr>
              <w:ind w:right="-70"/>
              <w:jc w:val="center"/>
              <w:rPr>
                <w:sz w:val="20"/>
                <w:szCs w:val="20"/>
              </w:rPr>
            </w:pPr>
            <w:r w:rsidRPr="00C30E28">
              <w:rPr>
                <w:sz w:val="20"/>
                <w:szCs w:val="20"/>
              </w:rPr>
              <w:t>5,0</w:t>
            </w:r>
          </w:p>
        </w:tc>
        <w:tc>
          <w:tcPr>
            <w:tcW w:w="1298" w:type="dxa"/>
            <w:tcBorders>
              <w:top w:val="nil"/>
              <w:left w:val="nil"/>
              <w:bottom w:val="single" w:sz="4" w:space="0" w:color="auto"/>
              <w:right w:val="single" w:sz="4" w:space="0" w:color="auto"/>
            </w:tcBorders>
            <w:vAlign w:val="center"/>
          </w:tcPr>
          <w:p w:rsidR="00975EFE" w:rsidRPr="00C30E28" w:rsidRDefault="00975EFE" w:rsidP="007B1E9E">
            <w:pPr>
              <w:ind w:left="-90" w:right="-95"/>
              <w:jc w:val="center"/>
              <w:rPr>
                <w:sz w:val="20"/>
                <w:szCs w:val="20"/>
              </w:rPr>
            </w:pPr>
            <w:r w:rsidRPr="00C30E28">
              <w:rPr>
                <w:sz w:val="20"/>
                <w:szCs w:val="20"/>
              </w:rPr>
              <w:t>Eur/1 objekt.</w:t>
            </w:r>
          </w:p>
        </w:tc>
        <w:tc>
          <w:tcPr>
            <w:tcW w:w="1894" w:type="dxa"/>
            <w:tcBorders>
              <w:top w:val="nil"/>
              <w:left w:val="nil"/>
              <w:bottom w:val="single" w:sz="4" w:space="0" w:color="auto"/>
              <w:right w:val="single" w:sz="4" w:space="0" w:color="auto"/>
            </w:tcBorders>
            <w:vAlign w:val="center"/>
          </w:tcPr>
          <w:p w:rsidR="00975EFE" w:rsidRPr="00C30E28" w:rsidRDefault="00975EFE" w:rsidP="007B1E9E">
            <w:pPr>
              <w:jc w:val="center"/>
              <w:rPr>
                <w:sz w:val="20"/>
                <w:szCs w:val="20"/>
              </w:rPr>
            </w:pPr>
            <w:r w:rsidRPr="00C30E28">
              <w:rPr>
                <w:sz w:val="20"/>
                <w:szCs w:val="20"/>
              </w:rPr>
              <w:t>-</w:t>
            </w:r>
          </w:p>
        </w:tc>
        <w:tc>
          <w:tcPr>
            <w:tcW w:w="1530" w:type="dxa"/>
            <w:tcBorders>
              <w:top w:val="nil"/>
              <w:left w:val="single" w:sz="4" w:space="0" w:color="auto"/>
              <w:bottom w:val="single" w:sz="4" w:space="0" w:color="auto"/>
              <w:right w:val="single" w:sz="4" w:space="0" w:color="auto"/>
            </w:tcBorders>
            <w:vAlign w:val="center"/>
          </w:tcPr>
          <w:p w:rsidR="00975EFE" w:rsidRPr="00C30E28" w:rsidRDefault="00975EFE" w:rsidP="00EF7ADC">
            <w:pPr>
              <w:jc w:val="center"/>
              <w:rPr>
                <w:sz w:val="20"/>
                <w:szCs w:val="20"/>
              </w:rPr>
            </w:pPr>
            <w:r w:rsidRPr="00C30E28">
              <w:rPr>
                <w:sz w:val="20"/>
                <w:szCs w:val="20"/>
              </w:rPr>
              <w:t>-</w:t>
            </w:r>
          </w:p>
        </w:tc>
        <w:tc>
          <w:tcPr>
            <w:tcW w:w="1487" w:type="dxa"/>
            <w:tcBorders>
              <w:top w:val="nil"/>
              <w:left w:val="single" w:sz="4" w:space="0" w:color="auto"/>
              <w:bottom w:val="single" w:sz="4" w:space="0" w:color="auto"/>
              <w:right w:val="single" w:sz="4" w:space="0" w:color="auto"/>
            </w:tcBorders>
            <w:vAlign w:val="center"/>
          </w:tcPr>
          <w:p w:rsidR="00975EFE" w:rsidRPr="00C30E28" w:rsidRDefault="00975EFE" w:rsidP="007B1E9E">
            <w:pPr>
              <w:ind w:left="-90"/>
              <w:jc w:val="center"/>
              <w:rPr>
                <w:sz w:val="20"/>
                <w:szCs w:val="20"/>
              </w:rPr>
            </w:pPr>
            <w:r w:rsidRPr="00C30E28">
              <w:rPr>
                <w:sz w:val="20"/>
                <w:szCs w:val="20"/>
              </w:rPr>
              <w:t>-</w:t>
            </w:r>
          </w:p>
        </w:tc>
      </w:tr>
    </w:tbl>
    <w:p w:rsidR="00975EFE" w:rsidRPr="00CE0576" w:rsidRDefault="00975EFE" w:rsidP="00702260">
      <w:pPr>
        <w:suppressAutoHyphens/>
        <w:ind w:left="284"/>
        <w:jc w:val="both"/>
        <w:rPr>
          <w:lang w:eastAsia="ar-SA"/>
        </w:rPr>
      </w:pPr>
      <w:r>
        <w:rPr>
          <w:b/>
          <w:bCs/>
          <w:lang w:eastAsia="ar-SA"/>
        </w:rPr>
        <w:t xml:space="preserve">* </w:t>
      </w:r>
      <w:r>
        <w:rPr>
          <w:lang w:eastAsia="ar-SA"/>
        </w:rPr>
        <w:t>Pastatai skirti žemės ūkio produkcijai auginti, gaminti ir laikyti, fermos, daržinės, svirnai, sandėliai, garažai technikai, šiltnamiai.</w:t>
      </w:r>
    </w:p>
    <w:p w:rsidR="00975EFE" w:rsidRDefault="00975EFE" w:rsidP="00702260">
      <w:pPr>
        <w:suppressAutoHyphens/>
        <w:ind w:left="284"/>
        <w:jc w:val="both"/>
        <w:rPr>
          <w:lang w:eastAsia="ar-SA"/>
        </w:rPr>
      </w:pPr>
      <w:r w:rsidRPr="00221DEB">
        <w:rPr>
          <w:b/>
          <w:bCs/>
          <w:lang w:eastAsia="ar-SA"/>
        </w:rPr>
        <w:t>Vietinės rinkliavos kintamoji dedamoji</w:t>
      </w:r>
      <w:r w:rsidRPr="00221DEB">
        <w:rPr>
          <w:lang w:eastAsia="ar-SA"/>
        </w:rPr>
        <w:t xml:space="preserve"> </w:t>
      </w:r>
      <w:r w:rsidRPr="00FF5BB2">
        <w:rPr>
          <w:lang w:eastAsia="ar-SA"/>
        </w:rPr>
        <w:t>nekilnojamo turto objektams, kurie naudojasi individualiais konteineriais</w:t>
      </w:r>
      <w:r>
        <w:rPr>
          <w:lang w:eastAsia="ar-SA"/>
        </w:rPr>
        <w:t>:</w:t>
      </w:r>
    </w:p>
    <w:p w:rsidR="00975EFE" w:rsidRPr="00702260" w:rsidRDefault="00975EFE" w:rsidP="00702260">
      <w:pPr>
        <w:numPr>
          <w:ilvl w:val="0"/>
          <w:numId w:val="27"/>
        </w:numPr>
        <w:suppressAutoHyphens/>
        <w:ind w:left="567" w:hanging="284"/>
        <w:jc w:val="both"/>
        <w:rPr>
          <w:lang w:eastAsia="ar-SA"/>
        </w:rPr>
      </w:pPr>
      <w:r w:rsidRPr="00702260">
        <w:rPr>
          <w:lang w:eastAsia="ar-SA"/>
        </w:rPr>
        <w:t>0,9 Eur už 120 l talpos konteinerio ištuštinimą.</w:t>
      </w:r>
    </w:p>
    <w:p w:rsidR="00975EFE" w:rsidRPr="00702260" w:rsidRDefault="00975EFE" w:rsidP="00702260">
      <w:pPr>
        <w:numPr>
          <w:ilvl w:val="0"/>
          <w:numId w:val="27"/>
        </w:numPr>
        <w:suppressAutoHyphens/>
        <w:ind w:left="567" w:hanging="284"/>
        <w:jc w:val="both"/>
        <w:rPr>
          <w:lang w:eastAsia="ar-SA"/>
        </w:rPr>
      </w:pPr>
      <w:r w:rsidRPr="00702260">
        <w:rPr>
          <w:lang w:eastAsia="ar-SA"/>
        </w:rPr>
        <w:t>1,7 Eur už 240 l talpos konteinerio ištuštinimą</w:t>
      </w:r>
    </w:p>
    <w:p w:rsidR="00975EFE" w:rsidRPr="00702260" w:rsidRDefault="00975EFE" w:rsidP="00702260">
      <w:pPr>
        <w:numPr>
          <w:ilvl w:val="0"/>
          <w:numId w:val="27"/>
        </w:numPr>
        <w:suppressAutoHyphens/>
        <w:ind w:left="567" w:hanging="284"/>
        <w:jc w:val="both"/>
        <w:rPr>
          <w:lang w:eastAsia="ar-SA"/>
        </w:rPr>
      </w:pPr>
      <w:r w:rsidRPr="00702260">
        <w:rPr>
          <w:lang w:eastAsia="ar-SA"/>
        </w:rPr>
        <w:t>5,5 Eur už 770 l talpos konteinerio ištuštinimą</w:t>
      </w:r>
    </w:p>
    <w:p w:rsidR="00975EFE" w:rsidRPr="00702260" w:rsidRDefault="00975EFE" w:rsidP="00702260">
      <w:pPr>
        <w:numPr>
          <w:ilvl w:val="0"/>
          <w:numId w:val="27"/>
        </w:numPr>
        <w:suppressAutoHyphens/>
        <w:ind w:left="567" w:hanging="284"/>
        <w:jc w:val="both"/>
        <w:rPr>
          <w:lang w:eastAsia="ar-SA"/>
        </w:rPr>
      </w:pPr>
      <w:r w:rsidRPr="00702260">
        <w:rPr>
          <w:lang w:eastAsia="ar-SA"/>
        </w:rPr>
        <w:t>7,9 Eur už 1100 l talpos konteinerio ištuštinimą</w:t>
      </w:r>
    </w:p>
    <w:p w:rsidR="00975EFE" w:rsidRDefault="00975EFE" w:rsidP="002E73D6">
      <w:pPr>
        <w:suppressAutoHyphens/>
        <w:ind w:left="284"/>
        <w:jc w:val="both"/>
        <w:rPr>
          <w:b/>
          <w:bCs/>
          <w:lang w:eastAsia="ar-SA"/>
        </w:rPr>
      </w:pPr>
    </w:p>
    <w:p w:rsidR="00975EFE" w:rsidRPr="00FF5BB2" w:rsidRDefault="00975EFE" w:rsidP="009C763A">
      <w:pPr>
        <w:suppressAutoHyphens/>
        <w:jc w:val="right"/>
        <w:rPr>
          <w:sz w:val="18"/>
          <w:szCs w:val="18"/>
          <w:lang w:eastAsia="ar-SA"/>
        </w:rPr>
      </w:pPr>
      <w:r>
        <w:rPr>
          <w:b/>
          <w:bCs/>
          <w:lang w:eastAsia="ar-SA"/>
        </w:rPr>
        <w:t xml:space="preserve">Nuostatų </w:t>
      </w:r>
      <w:r w:rsidRPr="009A4C78">
        <w:rPr>
          <w:b/>
          <w:bCs/>
          <w:lang w:eastAsia="ar-SA"/>
        </w:rPr>
        <w:t>1 pried</w:t>
      </w:r>
      <w:r>
        <w:rPr>
          <w:b/>
          <w:bCs/>
          <w:lang w:eastAsia="ar-SA"/>
        </w:rPr>
        <w:t>o tęsinys</w:t>
      </w:r>
    </w:p>
    <w:p w:rsidR="00975EFE" w:rsidRDefault="00975EFE" w:rsidP="002E73D6">
      <w:pPr>
        <w:suppressAutoHyphens/>
        <w:ind w:left="284"/>
        <w:jc w:val="both"/>
        <w:rPr>
          <w:b/>
          <w:bCs/>
          <w:lang w:eastAsia="ar-SA"/>
        </w:rPr>
      </w:pPr>
    </w:p>
    <w:p w:rsidR="00975EFE" w:rsidRPr="00C30E28" w:rsidRDefault="00975EFE" w:rsidP="002E73D6">
      <w:pPr>
        <w:suppressAutoHyphens/>
        <w:ind w:left="284"/>
        <w:jc w:val="both"/>
        <w:rPr>
          <w:lang w:eastAsia="ar-SA"/>
        </w:rPr>
      </w:pPr>
      <w:r w:rsidRPr="00C30E28">
        <w:rPr>
          <w:b/>
          <w:bCs/>
          <w:lang w:eastAsia="ar-SA"/>
        </w:rPr>
        <w:t>Vietinės rinkliavos kintamoji dedamoji</w:t>
      </w:r>
      <w:r w:rsidRPr="00C30E28">
        <w:rPr>
          <w:lang w:eastAsia="ar-SA"/>
        </w:rPr>
        <w:t xml:space="preserve"> laikinų statinių naudotojams, renginių ar projektų įgyvendintojams (kai sukuriamos atlie</w:t>
      </w:r>
      <w:r>
        <w:rPr>
          <w:lang w:eastAsia="ar-SA"/>
        </w:rPr>
        <w:t>kos nėra siejamos su  NT objektu</w:t>
      </w:r>
      <w:r w:rsidRPr="00C30E28">
        <w:rPr>
          <w:lang w:eastAsia="ar-SA"/>
        </w:rPr>
        <w:t>):</w:t>
      </w:r>
    </w:p>
    <w:p w:rsidR="00975EFE" w:rsidRPr="00C30E28" w:rsidRDefault="00975EFE" w:rsidP="002E73D6">
      <w:pPr>
        <w:numPr>
          <w:ilvl w:val="0"/>
          <w:numId w:val="34"/>
        </w:numPr>
        <w:suppressAutoHyphens/>
        <w:ind w:left="567" w:hanging="284"/>
        <w:jc w:val="both"/>
        <w:rPr>
          <w:lang w:eastAsia="ar-SA"/>
        </w:rPr>
      </w:pPr>
      <w:r w:rsidRPr="00C30E28">
        <w:rPr>
          <w:lang w:eastAsia="ar-SA"/>
        </w:rPr>
        <w:t>1,4 Eur už 120 l talpos konteinerio ištuštinimą.</w:t>
      </w:r>
    </w:p>
    <w:p w:rsidR="00975EFE" w:rsidRPr="00C30E28" w:rsidRDefault="00975EFE" w:rsidP="002E73D6">
      <w:pPr>
        <w:numPr>
          <w:ilvl w:val="0"/>
          <w:numId w:val="34"/>
        </w:numPr>
        <w:suppressAutoHyphens/>
        <w:ind w:left="567" w:hanging="284"/>
        <w:jc w:val="both"/>
        <w:rPr>
          <w:lang w:eastAsia="ar-SA"/>
        </w:rPr>
      </w:pPr>
      <w:r w:rsidRPr="00C30E28">
        <w:rPr>
          <w:lang w:eastAsia="ar-SA"/>
        </w:rPr>
        <w:t>2,7 Eur už 240 l talpos konteinerio ištuštinimą</w:t>
      </w:r>
    </w:p>
    <w:p w:rsidR="00975EFE" w:rsidRPr="00C30E28" w:rsidRDefault="00975EFE" w:rsidP="002E73D6">
      <w:pPr>
        <w:numPr>
          <w:ilvl w:val="0"/>
          <w:numId w:val="34"/>
        </w:numPr>
        <w:suppressAutoHyphens/>
        <w:ind w:left="567" w:hanging="284"/>
        <w:jc w:val="both"/>
        <w:rPr>
          <w:lang w:eastAsia="ar-SA"/>
        </w:rPr>
      </w:pPr>
      <w:r w:rsidRPr="00C30E28">
        <w:rPr>
          <w:lang w:eastAsia="ar-SA"/>
        </w:rPr>
        <w:t>8,7 Eur už 770 l talpos konteinerio ištuštinimą</w:t>
      </w:r>
    </w:p>
    <w:p w:rsidR="00975EFE" w:rsidRPr="00C30E28" w:rsidRDefault="00975EFE" w:rsidP="002E73D6">
      <w:pPr>
        <w:numPr>
          <w:ilvl w:val="0"/>
          <w:numId w:val="34"/>
        </w:numPr>
        <w:suppressAutoHyphens/>
        <w:ind w:left="567" w:hanging="284"/>
        <w:jc w:val="both"/>
        <w:rPr>
          <w:sz w:val="22"/>
          <w:szCs w:val="22"/>
          <w:lang w:eastAsia="lt-LT"/>
        </w:rPr>
      </w:pPr>
      <w:r w:rsidRPr="00C30E28">
        <w:rPr>
          <w:lang w:eastAsia="ar-SA"/>
        </w:rPr>
        <w:t>12,4 Eur už 1100 l talpos konteinerio ištuštinimą</w:t>
      </w:r>
    </w:p>
    <w:p w:rsidR="00975EFE" w:rsidRPr="00C30E28" w:rsidRDefault="00975EFE" w:rsidP="00E67A73">
      <w:pPr>
        <w:suppressAutoHyphens/>
        <w:jc w:val="right"/>
        <w:rPr>
          <w:b/>
          <w:bCs/>
          <w:lang w:eastAsia="ar-SA"/>
        </w:rPr>
        <w:sectPr w:rsidR="00975EFE" w:rsidRPr="00C30E28" w:rsidSect="00F4584E">
          <w:pgSz w:w="16840" w:h="11907" w:orient="landscape" w:code="9"/>
          <w:pgMar w:top="1134" w:right="567" w:bottom="1077" w:left="1701" w:header="567" w:footer="567" w:gutter="0"/>
          <w:cols w:space="1296"/>
          <w:titlePg/>
          <w:docGrid w:linePitch="354"/>
        </w:sectPr>
      </w:pPr>
    </w:p>
    <w:p w:rsidR="00975EFE" w:rsidRPr="00C30E28" w:rsidRDefault="00975EFE" w:rsidP="00E67A73">
      <w:pPr>
        <w:suppressAutoHyphens/>
        <w:jc w:val="right"/>
        <w:rPr>
          <w:b/>
          <w:bCs/>
          <w:lang w:eastAsia="ar-SA"/>
        </w:rPr>
      </w:pPr>
      <w:r w:rsidRPr="00C30E28">
        <w:rPr>
          <w:b/>
          <w:bCs/>
          <w:lang w:eastAsia="ar-SA"/>
        </w:rPr>
        <w:t xml:space="preserve">Nuostatų </w:t>
      </w:r>
      <w:r w:rsidRPr="00C30E28">
        <w:rPr>
          <w:b/>
          <w:bCs/>
          <w:lang w:val="en-US" w:eastAsia="ar-SA"/>
        </w:rPr>
        <w:t>2</w:t>
      </w:r>
      <w:r w:rsidRPr="00C30E28">
        <w:rPr>
          <w:b/>
          <w:bCs/>
          <w:lang w:eastAsia="ar-SA"/>
        </w:rPr>
        <w:t xml:space="preserve"> priedas</w:t>
      </w:r>
    </w:p>
    <w:p w:rsidR="00975EFE" w:rsidRPr="00C30E28" w:rsidRDefault="00975EFE" w:rsidP="00E67A73">
      <w:pPr>
        <w:rPr>
          <w:sz w:val="18"/>
          <w:szCs w:val="18"/>
        </w:rPr>
      </w:pPr>
    </w:p>
    <w:p w:rsidR="00975EFE" w:rsidRPr="00C30E28" w:rsidRDefault="00975EFE" w:rsidP="00E67A73">
      <w:pPr>
        <w:widowControl w:val="0"/>
        <w:shd w:val="clear" w:color="auto" w:fill="FFFFFF"/>
        <w:autoSpaceDE w:val="0"/>
        <w:autoSpaceDN w:val="0"/>
        <w:adjustRightInd w:val="0"/>
        <w:ind w:right="-23"/>
        <w:jc w:val="center"/>
        <w:rPr>
          <w:spacing w:val="5"/>
          <w:sz w:val="16"/>
          <w:szCs w:val="16"/>
        </w:rPr>
      </w:pPr>
      <w:r>
        <w:rPr>
          <w:noProof/>
          <w:lang w:val="lt-LT" w:eastAsia="lt-LT"/>
        </w:rPr>
        <w:pict>
          <v:line id="_x0000_s1026" style="position:absolute;left:0;text-align:left;z-index:251658752;visibility:visible" from="232.8pt,7.75pt" to="493.05pt,7.75pt"/>
        </w:pict>
      </w:r>
    </w:p>
    <w:p w:rsidR="00975EFE" w:rsidRPr="00C30E28" w:rsidRDefault="00975EFE" w:rsidP="00E67A73">
      <w:pPr>
        <w:widowControl w:val="0"/>
        <w:shd w:val="clear" w:color="auto" w:fill="FFFFFF"/>
        <w:autoSpaceDE w:val="0"/>
        <w:autoSpaceDN w:val="0"/>
        <w:adjustRightInd w:val="0"/>
        <w:ind w:right="-23"/>
        <w:jc w:val="center"/>
        <w:rPr>
          <w:spacing w:val="5"/>
          <w:sz w:val="16"/>
          <w:szCs w:val="16"/>
        </w:rPr>
      </w:pPr>
      <w:r w:rsidRPr="00C30E28">
        <w:rPr>
          <w:spacing w:val="5"/>
          <w:sz w:val="16"/>
          <w:szCs w:val="16"/>
        </w:rPr>
        <w:t>(patalpų adresas, patalpų savininko (valdytojo) vardas, pavardė)</w:t>
      </w:r>
    </w:p>
    <w:p w:rsidR="00975EFE" w:rsidRPr="00C30E28" w:rsidRDefault="00975EFE" w:rsidP="00E67A73">
      <w:pPr>
        <w:snapToGrid w:val="0"/>
        <w:rPr>
          <w:sz w:val="22"/>
          <w:szCs w:val="22"/>
        </w:rPr>
      </w:pPr>
    </w:p>
    <w:p w:rsidR="00975EFE" w:rsidRPr="00C30E28" w:rsidRDefault="00975EFE" w:rsidP="00E67A73">
      <w:pPr>
        <w:widowControl w:val="0"/>
        <w:shd w:val="clear" w:color="auto" w:fill="FFFFFF"/>
        <w:autoSpaceDE w:val="0"/>
        <w:autoSpaceDN w:val="0"/>
        <w:adjustRightInd w:val="0"/>
        <w:ind w:right="-23"/>
        <w:jc w:val="center"/>
        <w:rPr>
          <w:spacing w:val="5"/>
          <w:sz w:val="16"/>
          <w:szCs w:val="16"/>
        </w:rPr>
      </w:pPr>
    </w:p>
    <w:p w:rsidR="00975EFE" w:rsidRPr="00C30E28" w:rsidRDefault="00975EFE" w:rsidP="00E67A73">
      <w:pPr>
        <w:widowControl w:val="0"/>
        <w:shd w:val="clear" w:color="auto" w:fill="FFFFFF"/>
        <w:autoSpaceDE w:val="0"/>
        <w:autoSpaceDN w:val="0"/>
        <w:adjustRightInd w:val="0"/>
        <w:ind w:right="-23"/>
        <w:jc w:val="center"/>
        <w:rPr>
          <w:spacing w:val="5"/>
          <w:sz w:val="16"/>
          <w:szCs w:val="16"/>
        </w:rPr>
      </w:pPr>
      <w:r>
        <w:rPr>
          <w:noProof/>
          <w:lang w:val="lt-LT" w:eastAsia="lt-LT"/>
        </w:rPr>
        <w:pict>
          <v:line id="_x0000_s1027" style="position:absolute;left:0;text-align:left;z-index:251657728;visibility:visible" from="232.8pt,-.55pt" to="493.05pt,-.55pt"/>
        </w:pict>
      </w:r>
      <w:r w:rsidRPr="00C30E28">
        <w:rPr>
          <w:spacing w:val="5"/>
          <w:sz w:val="16"/>
          <w:szCs w:val="16"/>
        </w:rPr>
        <w:t>(adresas korespondencijai, telefono Nr., elektroninio pašto adresas)</w:t>
      </w:r>
    </w:p>
    <w:p w:rsidR="00975EFE" w:rsidRPr="00C30E28" w:rsidRDefault="00975EFE" w:rsidP="00E67A73">
      <w:pPr>
        <w:snapToGrid w:val="0"/>
        <w:rPr>
          <w:sz w:val="20"/>
          <w:szCs w:val="20"/>
        </w:rPr>
      </w:pPr>
    </w:p>
    <w:p w:rsidR="00975EFE" w:rsidRPr="00C30E28" w:rsidRDefault="00975EFE" w:rsidP="00E67A73">
      <w:pPr>
        <w:widowControl w:val="0"/>
        <w:autoSpaceDE w:val="0"/>
        <w:autoSpaceDN w:val="0"/>
        <w:adjustRightInd w:val="0"/>
        <w:ind w:right="57"/>
        <w:jc w:val="center"/>
        <w:rPr>
          <w:spacing w:val="2"/>
          <w:sz w:val="22"/>
          <w:szCs w:val="22"/>
        </w:rPr>
      </w:pPr>
      <w:r w:rsidRPr="00C30E28">
        <w:rPr>
          <w:spacing w:val="2"/>
          <w:sz w:val="22"/>
          <w:szCs w:val="22"/>
        </w:rPr>
        <w:t>Pagėgių savivaldybės Vietinės rinkliavos Administratoriui</w:t>
      </w:r>
    </w:p>
    <w:p w:rsidR="00975EFE" w:rsidRPr="00C30E28" w:rsidRDefault="00975EFE" w:rsidP="00E67A73">
      <w:pPr>
        <w:snapToGrid w:val="0"/>
        <w:rPr>
          <w:sz w:val="16"/>
          <w:szCs w:val="16"/>
        </w:rPr>
      </w:pPr>
    </w:p>
    <w:p w:rsidR="00975EFE" w:rsidRPr="00C30E28" w:rsidRDefault="00975EFE" w:rsidP="00E67A73">
      <w:pPr>
        <w:widowControl w:val="0"/>
        <w:tabs>
          <w:tab w:val="left" w:pos="7655"/>
        </w:tabs>
        <w:autoSpaceDE w:val="0"/>
        <w:autoSpaceDN w:val="0"/>
        <w:adjustRightInd w:val="0"/>
        <w:ind w:right="57"/>
        <w:jc w:val="center"/>
        <w:rPr>
          <w:spacing w:val="2"/>
        </w:rPr>
      </w:pPr>
      <w:r w:rsidRPr="00C30E28">
        <w:rPr>
          <w:b/>
          <w:bCs/>
          <w:position w:val="-1"/>
        </w:rPr>
        <w:t>PRAŠYMAS</w:t>
      </w:r>
    </w:p>
    <w:p w:rsidR="00975EFE" w:rsidRPr="00C30E28" w:rsidRDefault="00975EFE" w:rsidP="00E67A73">
      <w:pPr>
        <w:widowControl w:val="0"/>
        <w:tabs>
          <w:tab w:val="left" w:pos="7655"/>
        </w:tabs>
        <w:autoSpaceDE w:val="0"/>
        <w:autoSpaceDN w:val="0"/>
        <w:adjustRightInd w:val="0"/>
        <w:ind w:right="57"/>
        <w:jc w:val="center"/>
        <w:rPr>
          <w:b/>
          <w:bCs/>
          <w:caps/>
        </w:rPr>
      </w:pPr>
      <w:r w:rsidRPr="00C30E28">
        <w:rPr>
          <w:b/>
          <w:bCs/>
          <w:caps/>
          <w:spacing w:val="2"/>
        </w:rPr>
        <w:t>Atleisti nuo kintamos VIETINĖS RINKLIAVOS DEDAMOSIOS mokĖjimo</w:t>
      </w:r>
    </w:p>
    <w:p w:rsidR="00975EFE" w:rsidRPr="00C30E28" w:rsidRDefault="00975EFE" w:rsidP="00E67A73">
      <w:pPr>
        <w:snapToGrid w:val="0"/>
        <w:rPr>
          <w:sz w:val="20"/>
          <w:szCs w:val="20"/>
        </w:rPr>
      </w:pPr>
    </w:p>
    <w:p w:rsidR="00975EFE" w:rsidRPr="00C30E28" w:rsidRDefault="00975EFE" w:rsidP="00E67A73">
      <w:pPr>
        <w:widowControl w:val="0"/>
        <w:autoSpaceDE w:val="0"/>
        <w:autoSpaceDN w:val="0"/>
        <w:adjustRightInd w:val="0"/>
        <w:ind w:right="57"/>
        <w:jc w:val="center"/>
        <w:rPr>
          <w:spacing w:val="2"/>
          <w:sz w:val="22"/>
          <w:szCs w:val="22"/>
          <w:u w:val="single"/>
        </w:rPr>
      </w:pPr>
      <w:r w:rsidRPr="00C30E28">
        <w:rPr>
          <w:sz w:val="22"/>
          <w:szCs w:val="22"/>
          <w:u w:val="single"/>
        </w:rPr>
        <w:t>201</w:t>
      </w:r>
      <w:r w:rsidRPr="00C30E28">
        <w:rPr>
          <w:sz w:val="22"/>
          <w:szCs w:val="22"/>
          <w:u w:val="single"/>
          <w:lang w:val="en-US"/>
        </w:rPr>
        <w:t>7</w:t>
      </w:r>
      <w:r w:rsidRPr="00C30E28">
        <w:rPr>
          <w:sz w:val="22"/>
          <w:szCs w:val="22"/>
          <w:u w:val="single"/>
        </w:rPr>
        <w:t xml:space="preserve"> m.                       mėn.          d.       </w:t>
      </w:r>
      <w:r w:rsidRPr="00C30E28">
        <w:rPr>
          <w:spacing w:val="2"/>
          <w:sz w:val="22"/>
          <w:szCs w:val="22"/>
          <w:u w:val="single"/>
        </w:rPr>
        <w:t>Pagėgiai</w:t>
      </w:r>
    </w:p>
    <w:p w:rsidR="00975EFE" w:rsidRPr="00C30E28" w:rsidRDefault="00975EFE" w:rsidP="00E67A73">
      <w:pPr>
        <w:snapToGrid w:val="0"/>
        <w:rPr>
          <w:sz w:val="18"/>
          <w:szCs w:val="18"/>
        </w:rPr>
      </w:pPr>
    </w:p>
    <w:p w:rsidR="00975EFE" w:rsidRPr="00C30E28" w:rsidRDefault="00975EFE" w:rsidP="00E67A73">
      <w:pPr>
        <w:snapToGrid w:val="0"/>
        <w:ind w:firstLine="567"/>
        <w:rPr>
          <w:sz w:val="22"/>
          <w:szCs w:val="22"/>
        </w:rPr>
      </w:pPr>
      <w:r w:rsidRPr="00C30E28">
        <w:rPr>
          <w:sz w:val="22"/>
          <w:szCs w:val="22"/>
        </w:rPr>
        <w:t>Vadovaudamasis Pagėgių savivaldybės tarybos 201</w:t>
      </w:r>
      <w:r w:rsidRPr="00C30E28">
        <w:rPr>
          <w:sz w:val="22"/>
          <w:szCs w:val="22"/>
          <w:lang w:val="en-US"/>
        </w:rPr>
        <w:t>6</w:t>
      </w:r>
      <w:r w:rsidRPr="00C30E28">
        <w:rPr>
          <w:sz w:val="22"/>
          <w:szCs w:val="22"/>
        </w:rPr>
        <w:t xml:space="preserve"> m. .............  ... d. sprendimu Nr.  ...  patvirtintais Pagėgių savivaldybės </w:t>
      </w:r>
      <w:r w:rsidRPr="00C30E28">
        <w:rPr>
          <w:spacing w:val="2"/>
          <w:sz w:val="22"/>
          <w:szCs w:val="22"/>
        </w:rPr>
        <w:t>Vietinės rinkliavos</w:t>
      </w:r>
      <w:r w:rsidRPr="00C30E28">
        <w:rPr>
          <w:sz w:val="22"/>
          <w:szCs w:val="22"/>
        </w:rPr>
        <w:t xml:space="preserve"> už komunalinių atliekų surinkimą iš atliekų turėtojų ir atliekų tvarkymą nuostatais:</w:t>
      </w:r>
    </w:p>
    <w:p w:rsidR="00975EFE" w:rsidRPr="00C30E28" w:rsidRDefault="00975EFE" w:rsidP="00E67A73">
      <w:pPr>
        <w:snapToGrid w:val="0"/>
        <w:rPr>
          <w:sz w:val="18"/>
          <w:szCs w:val="18"/>
        </w:rPr>
      </w:pPr>
    </w:p>
    <w:p w:rsidR="00975EFE" w:rsidRPr="00C30E28" w:rsidRDefault="00975EFE" w:rsidP="00E67A73">
      <w:pPr>
        <w:snapToGrid w:val="0"/>
        <w:ind w:firstLine="567"/>
        <w:rPr>
          <w:sz w:val="22"/>
          <w:szCs w:val="22"/>
        </w:rPr>
      </w:pPr>
      <w:r w:rsidRPr="00C30E28">
        <w:rPr>
          <w:sz w:val="22"/>
          <w:szCs w:val="22"/>
        </w:rPr>
        <w:t xml:space="preserve">Informuoju, kad man nuosavybės teise priklausančiame nekilnojamo turto objekte, esančiame  adresu </w:t>
      </w:r>
      <w:r w:rsidRPr="00C30E28">
        <w:rPr>
          <w:i/>
          <w:iCs/>
          <w:sz w:val="22"/>
          <w:szCs w:val="22"/>
        </w:rPr>
        <w:t>&lt;įrašyti adresą&gt;</w:t>
      </w:r>
      <w:r w:rsidRPr="00C30E28">
        <w:rPr>
          <w:sz w:val="22"/>
          <w:szCs w:val="22"/>
        </w:rPr>
        <w:t>,</w:t>
      </w:r>
      <w:r w:rsidRPr="00C30E28">
        <w:rPr>
          <w:i/>
          <w:iCs/>
          <w:sz w:val="22"/>
          <w:szCs w:val="22"/>
        </w:rPr>
        <w:t xml:space="preserve"> bendras plotas - &lt;įrašyti skaičių&gt; </w:t>
      </w:r>
      <w:r w:rsidRPr="00C30E28">
        <w:rPr>
          <w:sz w:val="22"/>
          <w:szCs w:val="22"/>
        </w:rPr>
        <w:t>m</w:t>
      </w:r>
      <w:r w:rsidRPr="00C30E28">
        <w:rPr>
          <w:sz w:val="22"/>
          <w:szCs w:val="22"/>
          <w:vertAlign w:val="superscript"/>
        </w:rPr>
        <w:t>2</w:t>
      </w:r>
      <w:r w:rsidRPr="00C30E28">
        <w:rPr>
          <w:sz w:val="22"/>
          <w:szCs w:val="22"/>
        </w:rPr>
        <w:t xml:space="preserve">, nekilnojamo turto registro išraše pateiktas pastato unikalus Nr. </w:t>
      </w:r>
      <w:r w:rsidRPr="00C30E28">
        <w:rPr>
          <w:i/>
          <w:iCs/>
          <w:sz w:val="22"/>
          <w:szCs w:val="22"/>
        </w:rPr>
        <w:t>&lt;įrašyti &gt;</w:t>
      </w:r>
      <w:r w:rsidRPr="00C30E28">
        <w:rPr>
          <w:sz w:val="22"/>
          <w:szCs w:val="22"/>
        </w:rPr>
        <w:t>, laikotarpiu nuo 2017 m. .................... mėn.....d. iki 2017 m. .................... mėn.....d. nebus gyvenama arba jame nebus vykdoma ūkinė veikla. Prašau nurodytam laikotarpiui atleisti mane nuo kintamos Vietinės rinkliavos dedamosios mokėjimo už įvardintą nekilnojamo turto objektą.</w:t>
      </w:r>
    </w:p>
    <w:p w:rsidR="00975EFE" w:rsidRPr="00C30E28" w:rsidRDefault="00975EFE" w:rsidP="00E67A73">
      <w:pPr>
        <w:snapToGrid w:val="0"/>
        <w:rPr>
          <w:sz w:val="18"/>
          <w:szCs w:val="18"/>
        </w:rPr>
      </w:pPr>
    </w:p>
    <w:p w:rsidR="00975EFE" w:rsidRPr="00C30E28" w:rsidRDefault="00975EFE" w:rsidP="00E67A73">
      <w:pPr>
        <w:snapToGrid w:val="0"/>
        <w:ind w:firstLine="567"/>
        <w:rPr>
          <w:sz w:val="22"/>
          <w:szCs w:val="22"/>
        </w:rPr>
      </w:pPr>
      <w:r w:rsidRPr="00C30E28">
        <w:rPr>
          <w:sz w:val="22"/>
          <w:szCs w:val="22"/>
        </w:rPr>
        <w:t>P</w:t>
      </w:r>
      <w:r w:rsidRPr="00C30E28">
        <w:rPr>
          <w:spacing w:val="-1"/>
          <w:sz w:val="22"/>
          <w:szCs w:val="22"/>
        </w:rPr>
        <w:t>a</w:t>
      </w:r>
      <w:r w:rsidRPr="00C30E28">
        <w:rPr>
          <w:spacing w:val="5"/>
          <w:sz w:val="22"/>
          <w:szCs w:val="22"/>
        </w:rPr>
        <w:t>t</w:t>
      </w:r>
      <w:r w:rsidRPr="00C30E28">
        <w:rPr>
          <w:spacing w:val="4"/>
          <w:sz w:val="22"/>
          <w:szCs w:val="22"/>
        </w:rPr>
        <w:t>e</w:t>
      </w:r>
      <w:r w:rsidRPr="00C30E28">
        <w:rPr>
          <w:spacing w:val="-9"/>
          <w:sz w:val="22"/>
          <w:szCs w:val="22"/>
        </w:rPr>
        <w:t>i</w:t>
      </w:r>
      <w:r w:rsidRPr="00C30E28">
        <w:rPr>
          <w:spacing w:val="5"/>
          <w:sz w:val="22"/>
          <w:szCs w:val="22"/>
        </w:rPr>
        <w:t>k</w:t>
      </w:r>
      <w:r w:rsidRPr="00C30E28">
        <w:rPr>
          <w:spacing w:val="-4"/>
          <w:sz w:val="22"/>
          <w:szCs w:val="22"/>
        </w:rPr>
        <w:t>i</w:t>
      </w:r>
      <w:r w:rsidRPr="00C30E28">
        <w:rPr>
          <w:sz w:val="22"/>
          <w:szCs w:val="22"/>
        </w:rPr>
        <w:t xml:space="preserve">u </w:t>
      </w:r>
      <w:r w:rsidRPr="00C30E28">
        <w:rPr>
          <w:spacing w:val="5"/>
          <w:sz w:val="22"/>
          <w:szCs w:val="22"/>
        </w:rPr>
        <w:t>turto nenaudojimą</w:t>
      </w:r>
      <w:r w:rsidRPr="00C30E28">
        <w:rPr>
          <w:spacing w:val="37"/>
          <w:sz w:val="22"/>
          <w:szCs w:val="22"/>
        </w:rPr>
        <w:t xml:space="preserve"> </w:t>
      </w:r>
      <w:r w:rsidRPr="00C30E28">
        <w:rPr>
          <w:spacing w:val="-9"/>
          <w:sz w:val="22"/>
          <w:szCs w:val="22"/>
        </w:rPr>
        <w:t>į</w:t>
      </w:r>
      <w:r w:rsidRPr="00C30E28">
        <w:rPr>
          <w:spacing w:val="2"/>
          <w:sz w:val="22"/>
          <w:szCs w:val="22"/>
        </w:rPr>
        <w:t>r</w:t>
      </w:r>
      <w:r w:rsidRPr="00C30E28">
        <w:rPr>
          <w:spacing w:val="5"/>
          <w:sz w:val="22"/>
          <w:szCs w:val="22"/>
        </w:rPr>
        <w:t>o</w:t>
      </w:r>
      <w:r w:rsidRPr="00C30E28">
        <w:rPr>
          <w:sz w:val="22"/>
          <w:szCs w:val="22"/>
        </w:rPr>
        <w:t>d</w:t>
      </w:r>
      <w:r w:rsidRPr="00C30E28">
        <w:rPr>
          <w:spacing w:val="4"/>
          <w:sz w:val="22"/>
          <w:szCs w:val="22"/>
        </w:rPr>
        <w:t>a</w:t>
      </w:r>
      <w:r w:rsidRPr="00C30E28">
        <w:rPr>
          <w:spacing w:val="-5"/>
          <w:sz w:val="22"/>
          <w:szCs w:val="22"/>
        </w:rPr>
        <w:t>n</w:t>
      </w:r>
      <w:r w:rsidRPr="00C30E28">
        <w:rPr>
          <w:spacing w:val="4"/>
          <w:sz w:val="22"/>
          <w:szCs w:val="22"/>
        </w:rPr>
        <w:t>č</w:t>
      </w:r>
      <w:r w:rsidRPr="00C30E28">
        <w:rPr>
          <w:spacing w:val="-4"/>
          <w:sz w:val="22"/>
          <w:szCs w:val="22"/>
        </w:rPr>
        <w:t>i</w:t>
      </w:r>
      <w:r w:rsidRPr="00C30E28">
        <w:rPr>
          <w:sz w:val="22"/>
          <w:szCs w:val="22"/>
        </w:rPr>
        <w:t>us</w:t>
      </w:r>
      <w:r w:rsidRPr="00C30E28">
        <w:rPr>
          <w:spacing w:val="36"/>
          <w:sz w:val="22"/>
          <w:szCs w:val="22"/>
        </w:rPr>
        <w:t xml:space="preserve"> </w:t>
      </w:r>
      <w:r w:rsidRPr="00C30E28">
        <w:rPr>
          <w:sz w:val="22"/>
          <w:szCs w:val="22"/>
        </w:rPr>
        <w:t>d</w:t>
      </w:r>
      <w:r w:rsidRPr="00C30E28">
        <w:rPr>
          <w:spacing w:val="5"/>
          <w:sz w:val="22"/>
          <w:szCs w:val="22"/>
        </w:rPr>
        <w:t>o</w:t>
      </w:r>
      <w:r w:rsidRPr="00C30E28">
        <w:rPr>
          <w:sz w:val="22"/>
          <w:szCs w:val="22"/>
        </w:rPr>
        <w:t>ku</w:t>
      </w:r>
      <w:r w:rsidRPr="00C30E28">
        <w:rPr>
          <w:spacing w:val="-9"/>
          <w:sz w:val="22"/>
          <w:szCs w:val="22"/>
        </w:rPr>
        <w:t>m</w:t>
      </w:r>
      <w:r w:rsidRPr="00C30E28">
        <w:rPr>
          <w:spacing w:val="4"/>
          <w:sz w:val="22"/>
          <w:szCs w:val="22"/>
        </w:rPr>
        <w:t>e</w:t>
      </w:r>
      <w:r w:rsidRPr="00C30E28">
        <w:rPr>
          <w:spacing w:val="-5"/>
          <w:sz w:val="22"/>
          <w:szCs w:val="22"/>
        </w:rPr>
        <w:t>n</w:t>
      </w:r>
      <w:r w:rsidRPr="00C30E28">
        <w:rPr>
          <w:spacing w:val="5"/>
          <w:sz w:val="22"/>
          <w:szCs w:val="22"/>
        </w:rPr>
        <w:t>t</w:t>
      </w:r>
      <w:r w:rsidRPr="00C30E28">
        <w:rPr>
          <w:sz w:val="22"/>
          <w:szCs w:val="22"/>
        </w:rPr>
        <w:t>u</w:t>
      </w:r>
      <w:r w:rsidRPr="00C30E28">
        <w:rPr>
          <w:spacing w:val="-2"/>
          <w:sz w:val="22"/>
          <w:szCs w:val="22"/>
        </w:rPr>
        <w:t>s ir duomenis</w:t>
      </w:r>
      <w:r w:rsidRPr="00C30E28">
        <w:rPr>
          <w:sz w:val="22"/>
          <w:szCs w:val="22"/>
        </w:rPr>
        <w:t>:</w:t>
      </w:r>
    </w:p>
    <w:p w:rsidR="00975EFE" w:rsidRPr="00C30E28" w:rsidRDefault="00975EFE" w:rsidP="00E67A73">
      <w:pPr>
        <w:snapToGrid w:val="0"/>
        <w:rPr>
          <w:sz w:val="18"/>
          <w:szCs w:val="18"/>
        </w:rPr>
      </w:pPr>
    </w:p>
    <w:p w:rsidR="00975EFE" w:rsidRPr="00C30E28" w:rsidRDefault="00975EFE" w:rsidP="00E67A73">
      <w:pPr>
        <w:widowControl w:val="0"/>
        <w:autoSpaceDE w:val="0"/>
        <w:autoSpaceDN w:val="0"/>
        <w:adjustRightInd w:val="0"/>
        <w:ind w:right="57" w:firstLine="567"/>
        <w:outlineLvl w:val="0"/>
        <w:rPr>
          <w:sz w:val="22"/>
          <w:szCs w:val="22"/>
        </w:rPr>
      </w:pPr>
      <w:r w:rsidRPr="00C30E28">
        <w:rPr>
          <w:spacing w:val="1"/>
          <w:sz w:val="22"/>
          <w:szCs w:val="22"/>
        </w:rPr>
        <w:t>P</w:t>
      </w:r>
      <w:r w:rsidRPr="00C30E28">
        <w:rPr>
          <w:spacing w:val="-1"/>
          <w:sz w:val="22"/>
          <w:szCs w:val="22"/>
        </w:rPr>
        <w:t>R</w:t>
      </w:r>
      <w:r w:rsidRPr="00C30E28">
        <w:rPr>
          <w:spacing w:val="2"/>
          <w:sz w:val="22"/>
          <w:szCs w:val="22"/>
        </w:rPr>
        <w:t>I</w:t>
      </w:r>
      <w:r w:rsidRPr="00C30E28">
        <w:rPr>
          <w:sz w:val="22"/>
          <w:szCs w:val="22"/>
        </w:rPr>
        <w:t>D</w:t>
      </w:r>
      <w:r w:rsidRPr="00C30E28">
        <w:rPr>
          <w:spacing w:val="2"/>
          <w:sz w:val="22"/>
          <w:szCs w:val="22"/>
        </w:rPr>
        <w:t>E</w:t>
      </w:r>
      <w:r w:rsidRPr="00C30E28">
        <w:rPr>
          <w:sz w:val="22"/>
          <w:szCs w:val="22"/>
        </w:rPr>
        <w:t>D</w:t>
      </w:r>
      <w:r w:rsidRPr="00C30E28">
        <w:rPr>
          <w:spacing w:val="-5"/>
          <w:sz w:val="22"/>
          <w:szCs w:val="22"/>
        </w:rPr>
        <w:t>A</w:t>
      </w:r>
      <w:r w:rsidRPr="00C30E28">
        <w:rPr>
          <w:spacing w:val="3"/>
          <w:sz w:val="22"/>
          <w:szCs w:val="22"/>
        </w:rPr>
        <w:t>M</w:t>
      </w:r>
      <w:r w:rsidRPr="00C30E28">
        <w:rPr>
          <w:spacing w:val="-5"/>
          <w:sz w:val="22"/>
          <w:szCs w:val="22"/>
        </w:rPr>
        <w:t>A</w:t>
      </w:r>
      <w:r w:rsidRPr="00C30E28">
        <w:rPr>
          <w:sz w:val="22"/>
          <w:szCs w:val="22"/>
        </w:rPr>
        <w:t>:</w:t>
      </w:r>
    </w:p>
    <w:p w:rsidR="00975EFE" w:rsidRPr="00C30E28" w:rsidRDefault="00975EFE" w:rsidP="00E67A73">
      <w:pPr>
        <w:pStyle w:val="Spalvotassraas1parykinimas1"/>
        <w:widowControl w:val="0"/>
        <w:numPr>
          <w:ilvl w:val="0"/>
          <w:numId w:val="29"/>
        </w:numPr>
        <w:autoSpaceDE w:val="0"/>
        <w:autoSpaceDN w:val="0"/>
        <w:adjustRightInd w:val="0"/>
        <w:spacing w:before="0" w:after="0" w:line="240" w:lineRule="auto"/>
        <w:ind w:left="993" w:right="339" w:hanging="426"/>
      </w:pPr>
      <w:r w:rsidRPr="00C30E28">
        <w:t>Pažyma iš UAB ESO, kad nekilnojamojo turto objekte per prašomą laikotarpį nesunaudota daugiau kaip 45 kWh elektros energijos.</w:t>
      </w:r>
    </w:p>
    <w:p w:rsidR="00975EFE" w:rsidRPr="00C30E28" w:rsidRDefault="00975EFE" w:rsidP="00E67A73">
      <w:pPr>
        <w:pStyle w:val="Spalvotassraas1parykinimas1"/>
        <w:widowControl w:val="0"/>
        <w:numPr>
          <w:ilvl w:val="0"/>
          <w:numId w:val="29"/>
        </w:numPr>
        <w:autoSpaceDE w:val="0"/>
        <w:autoSpaceDN w:val="0"/>
        <w:adjustRightInd w:val="0"/>
        <w:spacing w:before="0" w:after="0" w:line="240" w:lineRule="auto"/>
        <w:ind w:left="993" w:right="-29" w:hanging="426"/>
      </w:pPr>
      <w:r w:rsidRPr="00C30E28">
        <w:t xml:space="preserve">Seniūnijos išduota ir seniūno patvirtinta pažyma, kad per nurodomą laikotarpį, nekilnojamo turto objekte negyvenama arba jame nevykdoma ūkinė veikla.  </w:t>
      </w:r>
    </w:p>
    <w:p w:rsidR="00975EFE" w:rsidRPr="00C30E28" w:rsidRDefault="00975EFE" w:rsidP="00E67A73">
      <w:pPr>
        <w:pStyle w:val="Spalvotassraas1parykinimas1"/>
        <w:widowControl w:val="0"/>
        <w:numPr>
          <w:ilvl w:val="0"/>
          <w:numId w:val="29"/>
        </w:numPr>
        <w:autoSpaceDE w:val="0"/>
        <w:autoSpaceDN w:val="0"/>
        <w:adjustRightInd w:val="0"/>
        <w:spacing w:before="0" w:after="0" w:line="240" w:lineRule="auto"/>
        <w:ind w:left="993" w:right="-29" w:hanging="426"/>
      </w:pPr>
      <w:r w:rsidRPr="00C30E28">
        <w:t>&lt;kita informacija&gt;.</w:t>
      </w:r>
    </w:p>
    <w:p w:rsidR="00975EFE" w:rsidRPr="00C30E28" w:rsidRDefault="00975EFE" w:rsidP="00E67A73">
      <w:pPr>
        <w:snapToGrid w:val="0"/>
        <w:rPr>
          <w:sz w:val="18"/>
          <w:szCs w:val="18"/>
        </w:rPr>
      </w:pPr>
    </w:p>
    <w:p w:rsidR="00975EFE" w:rsidRPr="00C30E28" w:rsidRDefault="00975EFE" w:rsidP="00E67A73">
      <w:pPr>
        <w:snapToGrid w:val="0"/>
        <w:ind w:firstLine="567"/>
        <w:rPr>
          <w:sz w:val="22"/>
          <w:szCs w:val="22"/>
        </w:rPr>
      </w:pPr>
      <w:r w:rsidRPr="00C30E28">
        <w:rPr>
          <w:sz w:val="22"/>
          <w:szCs w:val="22"/>
        </w:rPr>
        <w:t>Įsipareigoju pasibaigus atleidimo nuo kintamos Vietinės rinkliavos dedamosios laikotarpiui pateikti atnaujintus skaitliukų parodymus.</w:t>
      </w:r>
    </w:p>
    <w:p w:rsidR="00975EFE" w:rsidRPr="00C30E28" w:rsidRDefault="00975EFE" w:rsidP="00E67A73">
      <w:pPr>
        <w:snapToGrid w:val="0"/>
        <w:rPr>
          <w:sz w:val="18"/>
          <w:szCs w:val="18"/>
        </w:rPr>
      </w:pPr>
    </w:p>
    <w:p w:rsidR="00975EFE" w:rsidRPr="00C30E28" w:rsidRDefault="00975EFE" w:rsidP="00E67A73">
      <w:pPr>
        <w:snapToGrid w:val="0"/>
        <w:ind w:firstLine="567"/>
        <w:rPr>
          <w:sz w:val="22"/>
          <w:szCs w:val="22"/>
        </w:rPr>
      </w:pPr>
      <w:r w:rsidRPr="00C30E28">
        <w:rPr>
          <w:sz w:val="22"/>
          <w:szCs w:val="22"/>
        </w:rPr>
        <w:t xml:space="preserve">Leidžiu naudotis savo asmens duomenimis ir juos įtraukti į Administratoriaus tvarkomą Registrą. </w:t>
      </w:r>
    </w:p>
    <w:p w:rsidR="00975EFE" w:rsidRPr="00C30E28" w:rsidRDefault="00975EFE" w:rsidP="00E67A73">
      <w:pPr>
        <w:snapToGrid w:val="0"/>
        <w:rPr>
          <w:sz w:val="18"/>
          <w:szCs w:val="18"/>
        </w:rPr>
      </w:pPr>
    </w:p>
    <w:p w:rsidR="00975EFE" w:rsidRPr="00C30E28" w:rsidRDefault="00975EFE" w:rsidP="00E67A73">
      <w:pPr>
        <w:snapToGrid w:val="0"/>
        <w:ind w:firstLine="567"/>
        <w:rPr>
          <w:sz w:val="22"/>
          <w:szCs w:val="22"/>
        </w:rPr>
      </w:pPr>
      <w:r w:rsidRPr="00C30E28">
        <w:rPr>
          <w:sz w:val="22"/>
          <w:szCs w:val="22"/>
        </w:rPr>
        <w:t>Esu informuotas kad Administratorius turi teisę patikrinti prašyme pateiktų duomenų teisingumą.</w:t>
      </w:r>
    </w:p>
    <w:p w:rsidR="00975EFE" w:rsidRPr="00C30E28" w:rsidRDefault="00975EFE" w:rsidP="00E67A73">
      <w:pPr>
        <w:snapToGrid w:val="0"/>
        <w:rPr>
          <w:sz w:val="18"/>
          <w:szCs w:val="18"/>
        </w:rPr>
      </w:pPr>
    </w:p>
    <w:p w:rsidR="00975EFE" w:rsidRPr="00C30E28" w:rsidRDefault="00975EFE" w:rsidP="00E67A73">
      <w:pPr>
        <w:snapToGrid w:val="0"/>
        <w:ind w:firstLine="567"/>
        <w:rPr>
          <w:b/>
          <w:bCs/>
          <w:i/>
          <w:iCs/>
          <w:sz w:val="22"/>
          <w:szCs w:val="22"/>
        </w:rPr>
      </w:pPr>
      <w:r w:rsidRPr="00C30E28">
        <w:rPr>
          <w:b/>
          <w:bCs/>
          <w:i/>
          <w:iCs/>
          <w:sz w:val="22"/>
          <w:szCs w:val="22"/>
        </w:rPr>
        <w:t>Patvirtinu, jog prašyme nurodytoms aplinkybėms pasikeitus nedelsiant, bet ne vėliau kaip per 30 kalendorinių dienų, raštu pranešiu apie pasikeitimus.</w:t>
      </w:r>
    </w:p>
    <w:p w:rsidR="00975EFE" w:rsidRPr="00C30E28" w:rsidRDefault="00975EFE" w:rsidP="00E67A73">
      <w:pPr>
        <w:snapToGrid w:val="0"/>
        <w:rPr>
          <w:sz w:val="18"/>
          <w:szCs w:val="18"/>
        </w:rPr>
      </w:pPr>
    </w:p>
    <w:p w:rsidR="00975EFE" w:rsidRPr="00C30E28" w:rsidRDefault="00975EFE" w:rsidP="00E67A73">
      <w:pPr>
        <w:snapToGrid w:val="0"/>
        <w:rPr>
          <w:sz w:val="18"/>
          <w:szCs w:val="18"/>
        </w:rPr>
      </w:pPr>
    </w:p>
    <w:p w:rsidR="00975EFE" w:rsidRPr="00C30E28" w:rsidRDefault="00975EFE" w:rsidP="00E67A73">
      <w:pPr>
        <w:suppressAutoHyphens/>
        <w:ind w:left="2835"/>
        <w:jc w:val="both"/>
        <w:rPr>
          <w:lang w:eastAsia="ar-SA"/>
        </w:rPr>
      </w:pPr>
      <w:r>
        <w:rPr>
          <w:noProof/>
          <w:lang w:val="lt-LT" w:eastAsia="lt-LT"/>
        </w:rPr>
        <w:pict>
          <v:shape id="_x0000_s1028" style="position:absolute;left:0;text-align:left;margin-left:84.95pt;margin-top:1.5pt;width:405.35pt;height:0;z-index:-251659776;visibility:visible;mso-wrap-style:square;mso-wrap-distance-left:9pt;mso-wrap-distance-top:-3e-5mm;mso-wrap-distance-right:9pt;mso-wrap-distance-bottom:-3e-5mm;mso-position-horizontal:absolute;mso-position-horizontal-relative:page;mso-position-vertical:absolute;mso-position-vertical-relative:text;v-text-anchor:top" coordsize="8107,20" o:allowincell="f" path="m,l8107,e" filled="f" strokeweight=".14219mm">
            <v:path arrowok="t" o:connecttype="custom" o:connectlocs="0,0;5147945,0" o:connectangles="0,0"/>
            <w10:wrap anchorx="page"/>
          </v:shape>
        </w:pict>
      </w:r>
      <w:r w:rsidRPr="00C30E28">
        <w:rPr>
          <w:sz w:val="20"/>
          <w:szCs w:val="20"/>
        </w:rPr>
        <w:t>(</w:t>
      </w:r>
      <w:r w:rsidRPr="00C30E28">
        <w:rPr>
          <w:spacing w:val="-1"/>
          <w:sz w:val="20"/>
          <w:szCs w:val="20"/>
        </w:rPr>
        <w:t>A</w:t>
      </w:r>
      <w:r w:rsidRPr="00C30E28">
        <w:rPr>
          <w:spacing w:val="1"/>
          <w:sz w:val="20"/>
          <w:szCs w:val="20"/>
        </w:rPr>
        <w:t>tl</w:t>
      </w:r>
      <w:r w:rsidRPr="00C30E28">
        <w:rPr>
          <w:spacing w:val="2"/>
          <w:sz w:val="20"/>
          <w:szCs w:val="20"/>
        </w:rPr>
        <w:t>i</w:t>
      </w:r>
      <w:r w:rsidRPr="00C30E28">
        <w:rPr>
          <w:spacing w:val="-3"/>
          <w:sz w:val="20"/>
          <w:szCs w:val="20"/>
        </w:rPr>
        <w:t>e</w:t>
      </w:r>
      <w:r w:rsidRPr="00C30E28">
        <w:rPr>
          <w:sz w:val="20"/>
          <w:szCs w:val="20"/>
        </w:rPr>
        <w:t>kų</w:t>
      </w:r>
      <w:r w:rsidRPr="00C30E28">
        <w:rPr>
          <w:spacing w:val="-2"/>
          <w:sz w:val="20"/>
          <w:szCs w:val="20"/>
        </w:rPr>
        <w:t xml:space="preserve"> </w:t>
      </w:r>
      <w:r w:rsidRPr="00C30E28">
        <w:rPr>
          <w:spacing w:val="1"/>
          <w:sz w:val="20"/>
          <w:szCs w:val="20"/>
        </w:rPr>
        <w:t>t</w:t>
      </w:r>
      <w:r w:rsidRPr="00C30E28">
        <w:rPr>
          <w:spacing w:val="-5"/>
          <w:sz w:val="20"/>
          <w:szCs w:val="20"/>
        </w:rPr>
        <w:t>u</w:t>
      </w:r>
      <w:r w:rsidRPr="00C30E28">
        <w:rPr>
          <w:spacing w:val="5"/>
          <w:sz w:val="20"/>
          <w:szCs w:val="20"/>
        </w:rPr>
        <w:t>r</w:t>
      </w:r>
      <w:r w:rsidRPr="00C30E28">
        <w:rPr>
          <w:spacing w:val="-3"/>
          <w:sz w:val="20"/>
          <w:szCs w:val="20"/>
        </w:rPr>
        <w:t>ė</w:t>
      </w:r>
      <w:r w:rsidRPr="00C30E28">
        <w:rPr>
          <w:spacing w:val="1"/>
          <w:sz w:val="20"/>
          <w:szCs w:val="20"/>
        </w:rPr>
        <w:t>t</w:t>
      </w:r>
      <w:r w:rsidRPr="00C30E28">
        <w:rPr>
          <w:spacing w:val="-5"/>
          <w:sz w:val="20"/>
          <w:szCs w:val="20"/>
        </w:rPr>
        <w:t>o</w:t>
      </w:r>
      <w:r w:rsidRPr="00C30E28">
        <w:rPr>
          <w:spacing w:val="-3"/>
          <w:sz w:val="20"/>
          <w:szCs w:val="20"/>
        </w:rPr>
        <w:t>j</w:t>
      </w:r>
      <w:r w:rsidRPr="00C30E28">
        <w:rPr>
          <w:sz w:val="20"/>
          <w:szCs w:val="20"/>
        </w:rPr>
        <w:t>o</w:t>
      </w:r>
      <w:r w:rsidRPr="00C30E28">
        <w:rPr>
          <w:spacing w:val="-2"/>
          <w:sz w:val="20"/>
          <w:szCs w:val="20"/>
        </w:rPr>
        <w:t xml:space="preserve"> </w:t>
      </w:r>
      <w:r w:rsidRPr="00C30E28">
        <w:rPr>
          <w:spacing w:val="-5"/>
          <w:sz w:val="20"/>
          <w:szCs w:val="20"/>
        </w:rPr>
        <w:t>v</w:t>
      </w:r>
      <w:r w:rsidRPr="00C30E28">
        <w:rPr>
          <w:spacing w:val="2"/>
          <w:sz w:val="20"/>
          <w:szCs w:val="20"/>
        </w:rPr>
        <w:t>a</w:t>
      </w:r>
      <w:r w:rsidRPr="00C30E28">
        <w:rPr>
          <w:spacing w:val="5"/>
          <w:sz w:val="20"/>
          <w:szCs w:val="20"/>
        </w:rPr>
        <w:t>r</w:t>
      </w:r>
      <w:r w:rsidRPr="00C30E28">
        <w:rPr>
          <w:sz w:val="20"/>
          <w:szCs w:val="20"/>
        </w:rPr>
        <w:t>d</w:t>
      </w:r>
      <w:r w:rsidRPr="00C30E28">
        <w:rPr>
          <w:spacing w:val="2"/>
          <w:sz w:val="20"/>
          <w:szCs w:val="20"/>
        </w:rPr>
        <w:t>a</w:t>
      </w:r>
      <w:r w:rsidRPr="00C30E28">
        <w:rPr>
          <w:sz w:val="20"/>
          <w:szCs w:val="20"/>
        </w:rPr>
        <w:t>s</w:t>
      </w:r>
      <w:r w:rsidRPr="00C30E28">
        <w:rPr>
          <w:spacing w:val="-4"/>
          <w:sz w:val="20"/>
          <w:szCs w:val="20"/>
        </w:rPr>
        <w:t xml:space="preserve"> </w:t>
      </w:r>
      <w:r w:rsidRPr="00C30E28">
        <w:rPr>
          <w:sz w:val="20"/>
          <w:szCs w:val="20"/>
        </w:rPr>
        <w:t>p</w:t>
      </w:r>
      <w:r w:rsidRPr="00C30E28">
        <w:rPr>
          <w:spacing w:val="2"/>
          <w:sz w:val="20"/>
          <w:szCs w:val="20"/>
        </w:rPr>
        <w:t>a</w:t>
      </w:r>
      <w:r w:rsidRPr="00C30E28">
        <w:rPr>
          <w:spacing w:val="-5"/>
          <w:sz w:val="20"/>
          <w:szCs w:val="20"/>
        </w:rPr>
        <w:t>v</w:t>
      </w:r>
      <w:r w:rsidRPr="00C30E28">
        <w:rPr>
          <w:spacing w:val="-3"/>
          <w:sz w:val="20"/>
          <w:szCs w:val="20"/>
        </w:rPr>
        <w:t>a</w:t>
      </w:r>
      <w:r w:rsidRPr="00C30E28">
        <w:rPr>
          <w:spacing w:val="5"/>
          <w:sz w:val="20"/>
          <w:szCs w:val="20"/>
        </w:rPr>
        <w:t>r</w:t>
      </w:r>
      <w:r w:rsidRPr="00C30E28">
        <w:rPr>
          <w:sz w:val="20"/>
          <w:szCs w:val="20"/>
        </w:rPr>
        <w:t>d</w:t>
      </w:r>
      <w:r w:rsidRPr="00C30E28">
        <w:rPr>
          <w:spacing w:val="-3"/>
          <w:sz w:val="20"/>
          <w:szCs w:val="20"/>
        </w:rPr>
        <w:t>ė</w:t>
      </w:r>
      <w:r w:rsidRPr="00C30E28">
        <w:rPr>
          <w:sz w:val="20"/>
          <w:szCs w:val="20"/>
        </w:rPr>
        <w:t xml:space="preserve">, </w:t>
      </w:r>
      <w:r w:rsidRPr="00C30E28">
        <w:rPr>
          <w:spacing w:val="-5"/>
          <w:sz w:val="20"/>
          <w:szCs w:val="20"/>
        </w:rPr>
        <w:t>p</w:t>
      </w:r>
      <w:r w:rsidRPr="00C30E28">
        <w:rPr>
          <w:spacing w:val="-3"/>
          <w:sz w:val="20"/>
          <w:szCs w:val="20"/>
        </w:rPr>
        <w:t>a</w:t>
      </w:r>
      <w:r w:rsidRPr="00C30E28">
        <w:rPr>
          <w:spacing w:val="5"/>
          <w:sz w:val="20"/>
          <w:szCs w:val="20"/>
        </w:rPr>
        <w:t>r</w:t>
      </w:r>
      <w:r w:rsidRPr="00C30E28">
        <w:rPr>
          <w:spacing w:val="2"/>
          <w:sz w:val="20"/>
          <w:szCs w:val="20"/>
        </w:rPr>
        <w:t>a</w:t>
      </w:r>
      <w:r w:rsidRPr="00C30E28">
        <w:rPr>
          <w:spacing w:val="-6"/>
          <w:sz w:val="20"/>
          <w:szCs w:val="20"/>
        </w:rPr>
        <w:t>š</w:t>
      </w:r>
      <w:r w:rsidRPr="00C30E28">
        <w:rPr>
          <w:spacing w:val="2"/>
          <w:sz w:val="20"/>
          <w:szCs w:val="20"/>
        </w:rPr>
        <w:t>a</w:t>
      </w:r>
      <w:r w:rsidRPr="00C30E28">
        <w:rPr>
          <w:spacing w:val="-1"/>
          <w:sz w:val="20"/>
          <w:szCs w:val="20"/>
        </w:rPr>
        <w:t>s</w:t>
      </w:r>
      <w:r w:rsidRPr="00C30E28">
        <w:rPr>
          <w:sz w:val="20"/>
          <w:szCs w:val="20"/>
        </w:rPr>
        <w:t>)</w:t>
      </w:r>
    </w:p>
    <w:p w:rsidR="00975EFE" w:rsidRPr="00C30E28" w:rsidRDefault="00975EFE" w:rsidP="00E67A73">
      <w:pPr>
        <w:suppressAutoHyphens/>
        <w:ind w:left="2835"/>
        <w:jc w:val="both"/>
        <w:rPr>
          <w:lang w:eastAsia="ar-SA"/>
        </w:rPr>
      </w:pPr>
      <w:r w:rsidRPr="00C30E28">
        <w:rPr>
          <w:b/>
          <w:bCs/>
          <w:lang w:eastAsia="ar-SA"/>
        </w:rPr>
        <w:br w:type="page"/>
      </w:r>
    </w:p>
    <w:p w:rsidR="00975EFE" w:rsidRPr="00C30E28" w:rsidRDefault="00975EFE" w:rsidP="00E67A73">
      <w:pPr>
        <w:suppressAutoHyphens/>
        <w:jc w:val="right"/>
        <w:rPr>
          <w:b/>
          <w:bCs/>
          <w:lang w:eastAsia="ar-SA"/>
        </w:rPr>
      </w:pPr>
      <w:r w:rsidRPr="00C30E28">
        <w:rPr>
          <w:b/>
          <w:bCs/>
          <w:lang w:eastAsia="ar-SA"/>
        </w:rPr>
        <w:t xml:space="preserve">Nuostatų </w:t>
      </w:r>
      <w:r>
        <w:rPr>
          <w:b/>
          <w:bCs/>
          <w:lang w:eastAsia="ar-SA"/>
        </w:rPr>
        <w:t>3</w:t>
      </w:r>
      <w:r w:rsidRPr="00C30E28">
        <w:rPr>
          <w:b/>
          <w:bCs/>
          <w:lang w:eastAsia="ar-SA"/>
        </w:rPr>
        <w:t xml:space="preserve"> priedas</w:t>
      </w:r>
    </w:p>
    <w:p w:rsidR="00975EFE" w:rsidRPr="00C30E28" w:rsidRDefault="00975EFE" w:rsidP="00E67A73">
      <w:pPr>
        <w:rPr>
          <w:sz w:val="18"/>
          <w:szCs w:val="18"/>
        </w:rPr>
      </w:pPr>
    </w:p>
    <w:p w:rsidR="00975EFE" w:rsidRPr="00C30E28" w:rsidRDefault="00975EFE" w:rsidP="00E67A73">
      <w:pPr>
        <w:widowControl w:val="0"/>
        <w:shd w:val="clear" w:color="auto" w:fill="FFFFFF"/>
        <w:autoSpaceDE w:val="0"/>
        <w:autoSpaceDN w:val="0"/>
        <w:adjustRightInd w:val="0"/>
        <w:ind w:right="-23"/>
        <w:jc w:val="center"/>
        <w:rPr>
          <w:spacing w:val="5"/>
          <w:sz w:val="16"/>
          <w:szCs w:val="16"/>
        </w:rPr>
      </w:pPr>
      <w:r>
        <w:rPr>
          <w:noProof/>
          <w:lang w:val="lt-LT" w:eastAsia="lt-LT"/>
        </w:rPr>
        <w:pict>
          <v:line id="Straight Connector 28" o:spid="_x0000_s1029" style="position:absolute;left:0;text-align:left;z-index:251655680;visibility:visible" from="234.3pt,7.75pt" to="494.55pt,7.75pt"/>
        </w:pict>
      </w:r>
    </w:p>
    <w:p w:rsidR="00975EFE" w:rsidRPr="00C30E28" w:rsidRDefault="00975EFE" w:rsidP="00E67A73">
      <w:pPr>
        <w:widowControl w:val="0"/>
        <w:shd w:val="clear" w:color="auto" w:fill="FFFFFF"/>
        <w:autoSpaceDE w:val="0"/>
        <w:autoSpaceDN w:val="0"/>
        <w:adjustRightInd w:val="0"/>
        <w:ind w:right="-23"/>
        <w:jc w:val="center"/>
        <w:rPr>
          <w:spacing w:val="5"/>
          <w:sz w:val="16"/>
          <w:szCs w:val="16"/>
        </w:rPr>
      </w:pPr>
      <w:r w:rsidRPr="00C30E28">
        <w:rPr>
          <w:spacing w:val="5"/>
          <w:sz w:val="16"/>
          <w:szCs w:val="16"/>
        </w:rPr>
        <w:t>(patalpų adresas, patalpų savininko (valdytojo) vardas, pavardė)</w:t>
      </w:r>
    </w:p>
    <w:p w:rsidR="00975EFE" w:rsidRPr="00C30E28" w:rsidRDefault="00975EFE" w:rsidP="00E67A73">
      <w:pPr>
        <w:snapToGrid w:val="0"/>
        <w:rPr>
          <w:sz w:val="22"/>
          <w:szCs w:val="22"/>
        </w:rPr>
      </w:pPr>
    </w:p>
    <w:p w:rsidR="00975EFE" w:rsidRPr="00C30E28" w:rsidRDefault="00975EFE" w:rsidP="00E67A73">
      <w:pPr>
        <w:widowControl w:val="0"/>
        <w:shd w:val="clear" w:color="auto" w:fill="FFFFFF"/>
        <w:autoSpaceDE w:val="0"/>
        <w:autoSpaceDN w:val="0"/>
        <w:adjustRightInd w:val="0"/>
        <w:ind w:right="-23"/>
        <w:jc w:val="center"/>
        <w:rPr>
          <w:spacing w:val="5"/>
          <w:sz w:val="16"/>
          <w:szCs w:val="16"/>
        </w:rPr>
      </w:pPr>
      <w:r>
        <w:rPr>
          <w:noProof/>
          <w:lang w:val="lt-LT" w:eastAsia="lt-LT"/>
        </w:rPr>
        <w:pict>
          <v:line id="Straight Connector 29" o:spid="_x0000_s1030" style="position:absolute;left:0;text-align:left;z-index:251654656;visibility:visible" from="234.3pt,8.65pt" to="494.55pt,8.65pt"/>
        </w:pict>
      </w:r>
    </w:p>
    <w:p w:rsidR="00975EFE" w:rsidRPr="00C30E28" w:rsidRDefault="00975EFE" w:rsidP="00E67A73">
      <w:pPr>
        <w:widowControl w:val="0"/>
        <w:shd w:val="clear" w:color="auto" w:fill="FFFFFF"/>
        <w:autoSpaceDE w:val="0"/>
        <w:autoSpaceDN w:val="0"/>
        <w:adjustRightInd w:val="0"/>
        <w:ind w:right="-23"/>
        <w:jc w:val="center"/>
        <w:rPr>
          <w:spacing w:val="5"/>
          <w:sz w:val="16"/>
          <w:szCs w:val="16"/>
        </w:rPr>
      </w:pPr>
      <w:r w:rsidRPr="00C30E28">
        <w:rPr>
          <w:spacing w:val="5"/>
          <w:sz w:val="16"/>
          <w:szCs w:val="16"/>
        </w:rPr>
        <w:t>(adresas korespondencijai, telefono Nr., elektroninio pašto adresas)</w:t>
      </w:r>
    </w:p>
    <w:p w:rsidR="00975EFE" w:rsidRPr="00C30E28" w:rsidRDefault="00975EFE" w:rsidP="00E67A73">
      <w:pPr>
        <w:snapToGrid w:val="0"/>
        <w:rPr>
          <w:sz w:val="22"/>
          <w:szCs w:val="22"/>
        </w:rPr>
      </w:pPr>
    </w:p>
    <w:p w:rsidR="00975EFE" w:rsidRPr="00C30E28" w:rsidRDefault="00975EFE" w:rsidP="00E67A73">
      <w:pPr>
        <w:widowControl w:val="0"/>
        <w:autoSpaceDE w:val="0"/>
        <w:autoSpaceDN w:val="0"/>
        <w:adjustRightInd w:val="0"/>
        <w:ind w:right="57"/>
        <w:jc w:val="center"/>
        <w:rPr>
          <w:spacing w:val="2"/>
          <w:sz w:val="22"/>
          <w:szCs w:val="22"/>
        </w:rPr>
      </w:pPr>
      <w:r w:rsidRPr="00C30E28">
        <w:rPr>
          <w:spacing w:val="2"/>
          <w:sz w:val="22"/>
          <w:szCs w:val="22"/>
        </w:rPr>
        <w:t>Pagėgių savivaldybės Vietinės rinkliavos Administratoriui</w:t>
      </w:r>
    </w:p>
    <w:p w:rsidR="00975EFE" w:rsidRPr="00C30E28" w:rsidRDefault="00975EFE" w:rsidP="00E67A73">
      <w:pPr>
        <w:snapToGrid w:val="0"/>
        <w:rPr>
          <w:sz w:val="16"/>
          <w:szCs w:val="16"/>
        </w:rPr>
      </w:pPr>
    </w:p>
    <w:p w:rsidR="00975EFE" w:rsidRPr="00C30E28" w:rsidRDefault="00975EFE" w:rsidP="00E67A73">
      <w:pPr>
        <w:widowControl w:val="0"/>
        <w:tabs>
          <w:tab w:val="left" w:pos="7655"/>
        </w:tabs>
        <w:autoSpaceDE w:val="0"/>
        <w:autoSpaceDN w:val="0"/>
        <w:adjustRightInd w:val="0"/>
        <w:ind w:right="57"/>
        <w:jc w:val="center"/>
        <w:rPr>
          <w:spacing w:val="2"/>
        </w:rPr>
      </w:pPr>
      <w:r w:rsidRPr="00C30E28">
        <w:rPr>
          <w:b/>
          <w:bCs/>
          <w:position w:val="-1"/>
        </w:rPr>
        <w:t>PRAŠYMAS</w:t>
      </w:r>
    </w:p>
    <w:p w:rsidR="00975EFE" w:rsidRPr="00C30E28" w:rsidRDefault="00975EFE" w:rsidP="00E67A73">
      <w:pPr>
        <w:widowControl w:val="0"/>
        <w:tabs>
          <w:tab w:val="left" w:pos="7655"/>
        </w:tabs>
        <w:autoSpaceDE w:val="0"/>
        <w:autoSpaceDN w:val="0"/>
        <w:adjustRightInd w:val="0"/>
        <w:ind w:right="57"/>
        <w:jc w:val="center"/>
        <w:rPr>
          <w:b/>
          <w:bCs/>
          <w:caps/>
        </w:rPr>
      </w:pPr>
      <w:r w:rsidRPr="00C30E28">
        <w:rPr>
          <w:b/>
          <w:bCs/>
          <w:caps/>
          <w:spacing w:val="2"/>
        </w:rPr>
        <w:t>Dėl Nekilnojamo turto objekto įtraukimo</w:t>
      </w:r>
      <w:r w:rsidRPr="00C30E28">
        <w:rPr>
          <w:b/>
          <w:bCs/>
          <w:caps/>
        </w:rPr>
        <w:t xml:space="preserve"> į netinkamų naudoti ir/ar nenaudojamų nekilnojamo turto objektų kategoriją</w:t>
      </w:r>
    </w:p>
    <w:p w:rsidR="00975EFE" w:rsidRPr="00C30E28" w:rsidRDefault="00975EFE" w:rsidP="00E67A73">
      <w:pPr>
        <w:snapToGrid w:val="0"/>
        <w:rPr>
          <w:sz w:val="16"/>
          <w:szCs w:val="16"/>
        </w:rPr>
      </w:pPr>
    </w:p>
    <w:p w:rsidR="00975EFE" w:rsidRPr="00C30E28" w:rsidRDefault="00975EFE" w:rsidP="00E67A73">
      <w:pPr>
        <w:widowControl w:val="0"/>
        <w:autoSpaceDE w:val="0"/>
        <w:autoSpaceDN w:val="0"/>
        <w:adjustRightInd w:val="0"/>
        <w:ind w:right="57"/>
        <w:jc w:val="center"/>
        <w:rPr>
          <w:spacing w:val="2"/>
          <w:sz w:val="22"/>
          <w:szCs w:val="22"/>
          <w:u w:val="single"/>
        </w:rPr>
      </w:pPr>
      <w:r w:rsidRPr="00C30E28">
        <w:rPr>
          <w:sz w:val="22"/>
          <w:szCs w:val="22"/>
          <w:u w:val="single"/>
        </w:rPr>
        <w:t>201</w:t>
      </w:r>
      <w:r w:rsidRPr="00C30E28">
        <w:rPr>
          <w:sz w:val="22"/>
          <w:szCs w:val="22"/>
          <w:u w:val="single"/>
          <w:lang w:val="en-US"/>
        </w:rPr>
        <w:t>7</w:t>
      </w:r>
      <w:r w:rsidRPr="00C30E28">
        <w:rPr>
          <w:sz w:val="22"/>
          <w:szCs w:val="22"/>
          <w:u w:val="single"/>
        </w:rPr>
        <w:t xml:space="preserve"> m.                       mėn.          d.       </w:t>
      </w:r>
      <w:r w:rsidRPr="00C30E28">
        <w:rPr>
          <w:spacing w:val="2"/>
          <w:sz w:val="22"/>
          <w:szCs w:val="22"/>
          <w:u w:val="single"/>
        </w:rPr>
        <w:t>Pagėgiai</w:t>
      </w:r>
    </w:p>
    <w:p w:rsidR="00975EFE" w:rsidRPr="00C30E28" w:rsidRDefault="00975EFE" w:rsidP="00E67A73">
      <w:pPr>
        <w:snapToGrid w:val="0"/>
        <w:rPr>
          <w:i/>
          <w:iCs/>
          <w:sz w:val="18"/>
          <w:szCs w:val="18"/>
        </w:rPr>
      </w:pPr>
    </w:p>
    <w:p w:rsidR="00975EFE" w:rsidRPr="00C30E28" w:rsidRDefault="00975EFE" w:rsidP="00E67A73">
      <w:pPr>
        <w:snapToGrid w:val="0"/>
        <w:ind w:firstLine="567"/>
        <w:rPr>
          <w:sz w:val="22"/>
          <w:szCs w:val="22"/>
        </w:rPr>
      </w:pPr>
      <w:r w:rsidRPr="00C30E28">
        <w:rPr>
          <w:sz w:val="22"/>
          <w:szCs w:val="22"/>
        </w:rPr>
        <w:t>Vadovaudamasis Pagėgių savivaldybės tarybos 201</w:t>
      </w:r>
      <w:r w:rsidRPr="00C30E28">
        <w:rPr>
          <w:sz w:val="22"/>
          <w:szCs w:val="22"/>
          <w:lang w:val="en-US"/>
        </w:rPr>
        <w:t>6</w:t>
      </w:r>
      <w:r w:rsidRPr="00C30E28">
        <w:rPr>
          <w:sz w:val="22"/>
          <w:szCs w:val="22"/>
        </w:rPr>
        <w:t xml:space="preserve"> m. .............  ... d. sprendimu Nr.  ...  patvirtintais Pagėgių savivaldybės </w:t>
      </w:r>
      <w:r w:rsidRPr="00C30E28">
        <w:rPr>
          <w:spacing w:val="2"/>
          <w:sz w:val="22"/>
          <w:szCs w:val="22"/>
        </w:rPr>
        <w:t>Vietinės rinkliavos</w:t>
      </w:r>
      <w:r w:rsidRPr="00C30E28">
        <w:rPr>
          <w:sz w:val="22"/>
          <w:szCs w:val="22"/>
        </w:rPr>
        <w:t xml:space="preserve"> už komunalinių atliekų surinkimą iš atliekų turėtojų ir atliekų tvarkymą nuostatais:</w:t>
      </w:r>
    </w:p>
    <w:p w:rsidR="00975EFE" w:rsidRPr="00C30E28" w:rsidRDefault="00975EFE" w:rsidP="00E67A73">
      <w:pPr>
        <w:snapToGrid w:val="0"/>
        <w:rPr>
          <w:sz w:val="16"/>
          <w:szCs w:val="16"/>
        </w:rPr>
      </w:pPr>
    </w:p>
    <w:p w:rsidR="00975EFE" w:rsidRPr="00C30E28" w:rsidRDefault="00975EFE" w:rsidP="00E67A73">
      <w:pPr>
        <w:snapToGrid w:val="0"/>
        <w:ind w:firstLine="567"/>
        <w:rPr>
          <w:sz w:val="22"/>
          <w:szCs w:val="22"/>
        </w:rPr>
      </w:pPr>
      <w:r w:rsidRPr="00C30E28">
        <w:rPr>
          <w:sz w:val="22"/>
          <w:szCs w:val="22"/>
        </w:rPr>
        <w:t xml:space="preserve">Tvirtinu, kad man nuosavybės teise priklausantis nekilnojamojo turto objektas, esantis  adresu </w:t>
      </w:r>
      <w:r w:rsidRPr="00C30E28">
        <w:rPr>
          <w:i/>
          <w:iCs/>
          <w:sz w:val="22"/>
          <w:szCs w:val="22"/>
        </w:rPr>
        <w:t>&lt;įrašyti adresą&gt;</w:t>
      </w:r>
      <w:r w:rsidRPr="00C30E28">
        <w:rPr>
          <w:sz w:val="22"/>
          <w:szCs w:val="22"/>
        </w:rPr>
        <w:t>,</w:t>
      </w:r>
      <w:r w:rsidRPr="00C30E28">
        <w:rPr>
          <w:i/>
          <w:iCs/>
          <w:sz w:val="22"/>
          <w:szCs w:val="22"/>
        </w:rPr>
        <w:t xml:space="preserve"> bendras plotas - &lt;įrašyti skaičių&gt; </w:t>
      </w:r>
      <w:r w:rsidRPr="00C30E28">
        <w:rPr>
          <w:sz w:val="22"/>
          <w:szCs w:val="22"/>
        </w:rPr>
        <w:t>m</w:t>
      </w:r>
      <w:r w:rsidRPr="00C30E28">
        <w:rPr>
          <w:sz w:val="22"/>
          <w:szCs w:val="22"/>
          <w:vertAlign w:val="superscript"/>
        </w:rPr>
        <w:t>2</w:t>
      </w:r>
      <w:r w:rsidRPr="00C30E28">
        <w:rPr>
          <w:sz w:val="22"/>
          <w:szCs w:val="22"/>
        </w:rPr>
        <w:t xml:space="preserve">, nekilnojamo turto registro išraše pateiktas pastato unikalus Nr. </w:t>
      </w:r>
      <w:r w:rsidRPr="00C30E28">
        <w:rPr>
          <w:i/>
          <w:iCs/>
          <w:sz w:val="22"/>
          <w:szCs w:val="22"/>
        </w:rPr>
        <w:t>&lt;įrašyti &gt;</w:t>
      </w:r>
      <w:r w:rsidRPr="00C30E28">
        <w:rPr>
          <w:sz w:val="22"/>
          <w:szCs w:val="22"/>
        </w:rPr>
        <w:t>, yra netinkamas naudoti pagal paskirtį.</w:t>
      </w:r>
    </w:p>
    <w:p w:rsidR="00975EFE" w:rsidRPr="00C30E28" w:rsidRDefault="00975EFE" w:rsidP="00E67A73">
      <w:pPr>
        <w:snapToGrid w:val="0"/>
        <w:rPr>
          <w:sz w:val="16"/>
          <w:szCs w:val="16"/>
        </w:rPr>
      </w:pPr>
    </w:p>
    <w:p w:rsidR="00975EFE" w:rsidRPr="00C30E28" w:rsidRDefault="00975EFE" w:rsidP="00E67A73">
      <w:pPr>
        <w:snapToGrid w:val="0"/>
        <w:ind w:firstLine="567"/>
        <w:rPr>
          <w:sz w:val="22"/>
          <w:szCs w:val="22"/>
        </w:rPr>
      </w:pPr>
      <w:r w:rsidRPr="00C30E28">
        <w:rPr>
          <w:sz w:val="22"/>
          <w:szCs w:val="22"/>
        </w:rPr>
        <w:t>Deklaruoju, kad aukščiau nurodytame nekilnojamo turto objekte jokia veikla nevykdoma, negali būti vykdoma ir nebus vykdoma, bei pateikiu tai įrodančius dokumentus:</w:t>
      </w:r>
    </w:p>
    <w:p w:rsidR="00975EFE" w:rsidRPr="00C30E28" w:rsidRDefault="00975EFE" w:rsidP="00E67A73">
      <w:pPr>
        <w:snapToGrid w:val="0"/>
        <w:rPr>
          <w:sz w:val="16"/>
          <w:szCs w:val="16"/>
        </w:rPr>
      </w:pPr>
    </w:p>
    <w:p w:rsidR="00975EFE" w:rsidRPr="00C30E28" w:rsidRDefault="00975EFE" w:rsidP="00E67A73">
      <w:pPr>
        <w:widowControl w:val="0"/>
        <w:autoSpaceDE w:val="0"/>
        <w:autoSpaceDN w:val="0"/>
        <w:adjustRightInd w:val="0"/>
        <w:ind w:right="57" w:firstLine="567"/>
        <w:outlineLvl w:val="0"/>
        <w:rPr>
          <w:sz w:val="22"/>
          <w:szCs w:val="22"/>
        </w:rPr>
      </w:pPr>
      <w:r w:rsidRPr="00C30E28">
        <w:rPr>
          <w:spacing w:val="1"/>
          <w:sz w:val="22"/>
          <w:szCs w:val="22"/>
        </w:rPr>
        <w:t>P</w:t>
      </w:r>
      <w:r w:rsidRPr="00C30E28">
        <w:rPr>
          <w:spacing w:val="-1"/>
          <w:sz w:val="22"/>
          <w:szCs w:val="22"/>
        </w:rPr>
        <w:t>R</w:t>
      </w:r>
      <w:r w:rsidRPr="00C30E28">
        <w:rPr>
          <w:spacing w:val="2"/>
          <w:sz w:val="22"/>
          <w:szCs w:val="22"/>
        </w:rPr>
        <w:t>I</w:t>
      </w:r>
      <w:r w:rsidRPr="00C30E28">
        <w:rPr>
          <w:sz w:val="22"/>
          <w:szCs w:val="22"/>
        </w:rPr>
        <w:t>D</w:t>
      </w:r>
      <w:r w:rsidRPr="00C30E28">
        <w:rPr>
          <w:spacing w:val="2"/>
          <w:sz w:val="22"/>
          <w:szCs w:val="22"/>
        </w:rPr>
        <w:t>E</w:t>
      </w:r>
      <w:r w:rsidRPr="00C30E28">
        <w:rPr>
          <w:sz w:val="22"/>
          <w:szCs w:val="22"/>
        </w:rPr>
        <w:t>D</w:t>
      </w:r>
      <w:r w:rsidRPr="00C30E28">
        <w:rPr>
          <w:spacing w:val="-5"/>
          <w:sz w:val="22"/>
          <w:szCs w:val="22"/>
        </w:rPr>
        <w:t>A</w:t>
      </w:r>
      <w:r w:rsidRPr="00C30E28">
        <w:rPr>
          <w:spacing w:val="3"/>
          <w:sz w:val="22"/>
          <w:szCs w:val="22"/>
        </w:rPr>
        <w:t>M</w:t>
      </w:r>
      <w:r w:rsidRPr="00C30E28">
        <w:rPr>
          <w:spacing w:val="-5"/>
          <w:sz w:val="22"/>
          <w:szCs w:val="22"/>
        </w:rPr>
        <w:t>A</w:t>
      </w:r>
      <w:r w:rsidRPr="00C30E28">
        <w:rPr>
          <w:sz w:val="22"/>
          <w:szCs w:val="22"/>
        </w:rPr>
        <w:t>:</w:t>
      </w:r>
    </w:p>
    <w:p w:rsidR="00975EFE" w:rsidRPr="00C30E28" w:rsidRDefault="00975EFE" w:rsidP="00E67A73">
      <w:pPr>
        <w:pStyle w:val="Spalvotassraas1parykinimas1"/>
        <w:widowControl w:val="0"/>
        <w:numPr>
          <w:ilvl w:val="0"/>
          <w:numId w:val="28"/>
        </w:numPr>
        <w:autoSpaceDE w:val="0"/>
        <w:autoSpaceDN w:val="0"/>
        <w:adjustRightInd w:val="0"/>
        <w:spacing w:before="0" w:after="0" w:line="240" w:lineRule="auto"/>
        <w:ind w:left="993" w:right="339" w:hanging="426"/>
      </w:pPr>
      <w:r w:rsidRPr="00C30E28">
        <w:t>Priešgaisrinės apsaugos ir gelbėjimo departamento prie Vidaus reikalų ministerijos Tauragės apskrities priešgaisrinės gelbėjimo tarnybos pažyma (jeigu nekilnojamo turto objektas yra sudegęs).</w:t>
      </w:r>
    </w:p>
    <w:p w:rsidR="00975EFE" w:rsidRPr="00C30E28" w:rsidRDefault="00975EFE" w:rsidP="00E67A73">
      <w:pPr>
        <w:pStyle w:val="Spalvotassraas1parykinimas1"/>
        <w:widowControl w:val="0"/>
        <w:numPr>
          <w:ilvl w:val="0"/>
          <w:numId w:val="28"/>
        </w:numPr>
        <w:autoSpaceDE w:val="0"/>
        <w:autoSpaceDN w:val="0"/>
        <w:adjustRightInd w:val="0"/>
        <w:spacing w:before="0" w:after="0" w:line="240" w:lineRule="auto"/>
        <w:ind w:left="993" w:right="339" w:hanging="426"/>
      </w:pPr>
      <w:r w:rsidRPr="00C30E28">
        <w:t xml:space="preserve">Statinio (–ių) techninės priežiūros patikrinimo aktas (jeigu nekilnojamo turto objektas yra netinkamas naudoti/gyventi ar fiziškai sunaikintas). </w:t>
      </w:r>
    </w:p>
    <w:p w:rsidR="00975EFE" w:rsidRPr="00C30E28" w:rsidRDefault="00975EFE" w:rsidP="00E67A73">
      <w:pPr>
        <w:pStyle w:val="Spalvotassraas1parykinimas1"/>
        <w:widowControl w:val="0"/>
        <w:numPr>
          <w:ilvl w:val="0"/>
          <w:numId w:val="28"/>
        </w:numPr>
        <w:autoSpaceDE w:val="0"/>
        <w:autoSpaceDN w:val="0"/>
        <w:adjustRightInd w:val="0"/>
        <w:spacing w:before="0" w:after="0" w:line="240" w:lineRule="auto"/>
        <w:ind w:left="993" w:right="339" w:hanging="426"/>
      </w:pPr>
      <w:r w:rsidRPr="00C30E28">
        <w:t>&lt;kita informacija&gt;.</w:t>
      </w:r>
    </w:p>
    <w:p w:rsidR="00975EFE" w:rsidRPr="00C30E28" w:rsidRDefault="00975EFE" w:rsidP="00E67A73">
      <w:pPr>
        <w:snapToGrid w:val="0"/>
        <w:rPr>
          <w:sz w:val="16"/>
          <w:szCs w:val="16"/>
        </w:rPr>
      </w:pPr>
    </w:p>
    <w:p w:rsidR="00975EFE" w:rsidRPr="00C30E28" w:rsidRDefault="00975EFE" w:rsidP="00E67A73">
      <w:pPr>
        <w:snapToGrid w:val="0"/>
        <w:ind w:firstLine="567"/>
        <w:rPr>
          <w:sz w:val="22"/>
          <w:szCs w:val="22"/>
        </w:rPr>
      </w:pPr>
      <w:r w:rsidRPr="00C30E28">
        <w:rPr>
          <w:sz w:val="22"/>
          <w:szCs w:val="22"/>
        </w:rPr>
        <w:t xml:space="preserve">Leidžiu naudotis savo asmens duomenimis ir juos įtraukti į Administratoriaus tvarkomą Registrą. </w:t>
      </w:r>
    </w:p>
    <w:p w:rsidR="00975EFE" w:rsidRPr="00C30E28" w:rsidRDefault="00975EFE" w:rsidP="00E67A73">
      <w:pPr>
        <w:snapToGrid w:val="0"/>
        <w:rPr>
          <w:sz w:val="16"/>
          <w:szCs w:val="16"/>
        </w:rPr>
      </w:pPr>
    </w:p>
    <w:p w:rsidR="00975EFE" w:rsidRPr="00C30E28" w:rsidRDefault="00975EFE" w:rsidP="00E67A73">
      <w:pPr>
        <w:snapToGrid w:val="0"/>
        <w:ind w:firstLine="567"/>
      </w:pPr>
      <w:r w:rsidRPr="00C30E28">
        <w:t>Esu informuotas kad Administratorius turi teisę patikrinti prašyme pateiktų duomenų teisingumą.</w:t>
      </w:r>
    </w:p>
    <w:p w:rsidR="00975EFE" w:rsidRPr="00C30E28" w:rsidRDefault="00975EFE" w:rsidP="00E67A73">
      <w:pPr>
        <w:snapToGrid w:val="0"/>
        <w:rPr>
          <w:sz w:val="16"/>
          <w:szCs w:val="16"/>
        </w:rPr>
      </w:pPr>
    </w:p>
    <w:p w:rsidR="00975EFE" w:rsidRPr="00C30E28" w:rsidRDefault="00975EFE" w:rsidP="00E67A73">
      <w:pPr>
        <w:snapToGrid w:val="0"/>
        <w:ind w:firstLine="567"/>
        <w:rPr>
          <w:b/>
          <w:bCs/>
          <w:i/>
          <w:iCs/>
          <w:sz w:val="22"/>
          <w:szCs w:val="22"/>
        </w:rPr>
      </w:pPr>
      <w:r w:rsidRPr="00C30E28">
        <w:rPr>
          <w:b/>
          <w:bCs/>
          <w:i/>
          <w:iCs/>
          <w:sz w:val="22"/>
          <w:szCs w:val="22"/>
        </w:rPr>
        <w:t>Patvirtinu, jog prašyme nurodytoms aplinkybėms pasikeitus nedelsiant, bet ne vėliau kaip per 30 kalendorinių dienų, raštu pranešiu apie pasikeitimus.</w:t>
      </w:r>
    </w:p>
    <w:p w:rsidR="00975EFE" w:rsidRPr="00C30E28" w:rsidRDefault="00975EFE" w:rsidP="00E67A73">
      <w:pPr>
        <w:snapToGrid w:val="0"/>
        <w:rPr>
          <w:sz w:val="18"/>
          <w:szCs w:val="18"/>
        </w:rPr>
      </w:pPr>
    </w:p>
    <w:p w:rsidR="00975EFE" w:rsidRPr="00C30E28" w:rsidRDefault="00975EFE" w:rsidP="00E67A73">
      <w:pPr>
        <w:snapToGrid w:val="0"/>
        <w:rPr>
          <w:sz w:val="18"/>
          <w:szCs w:val="18"/>
        </w:rPr>
      </w:pPr>
    </w:p>
    <w:p w:rsidR="00975EFE" w:rsidRPr="00C30E28" w:rsidRDefault="00975EFE" w:rsidP="00E67A73">
      <w:pPr>
        <w:widowControl w:val="0"/>
        <w:autoSpaceDE w:val="0"/>
        <w:autoSpaceDN w:val="0"/>
        <w:adjustRightInd w:val="0"/>
        <w:spacing w:before="35"/>
        <w:ind w:left="2835" w:right="56"/>
        <w:rPr>
          <w:sz w:val="20"/>
          <w:szCs w:val="20"/>
        </w:rPr>
        <w:sectPr w:rsidR="00975EFE" w:rsidRPr="00C30E28" w:rsidSect="00DE2DBD">
          <w:pgSz w:w="16840" w:h="11907" w:orient="landscape" w:code="9"/>
          <w:pgMar w:top="1134" w:right="567" w:bottom="1134" w:left="1701" w:header="567" w:footer="567" w:gutter="0"/>
          <w:cols w:space="1296"/>
          <w:titlePg/>
          <w:docGrid w:linePitch="354"/>
        </w:sectPr>
      </w:pPr>
      <w:r>
        <w:rPr>
          <w:noProof/>
          <w:lang w:val="lt-LT" w:eastAsia="lt-LT"/>
        </w:rPr>
        <w:pict>
          <v:shape id="Freeform 49" o:spid="_x0000_s1031" style="position:absolute;left:0;text-align:left;margin-left:84.95pt;margin-top:1.5pt;width:405.35pt;height:0;z-index:-251662848;visibility:visible;mso-wrap-style:square;mso-wrap-distance-left:9pt;mso-wrap-distance-top:-3e-5mm;mso-wrap-distance-right:9pt;mso-wrap-distance-bottom:-3e-5mm;mso-position-horizontal:absolute;mso-position-horizontal-relative:page;mso-position-vertical:absolute;mso-position-vertical-relative:text;v-text-anchor:top" coordsize="8107,20" o:allowincell="f" path="m,l8107,e" filled="f" strokeweight=".14219mm">
            <v:path arrowok="t" o:connecttype="custom" o:connectlocs="0,0;5147945,0" o:connectangles="0,0"/>
            <w10:wrap anchorx="page"/>
          </v:shape>
        </w:pict>
      </w:r>
      <w:r w:rsidRPr="00C30E28">
        <w:rPr>
          <w:sz w:val="20"/>
          <w:szCs w:val="20"/>
        </w:rPr>
        <w:t>(</w:t>
      </w:r>
      <w:r w:rsidRPr="00C30E28">
        <w:rPr>
          <w:spacing w:val="-1"/>
          <w:sz w:val="20"/>
          <w:szCs w:val="20"/>
        </w:rPr>
        <w:t>A</w:t>
      </w:r>
      <w:r w:rsidRPr="00C30E28">
        <w:rPr>
          <w:spacing w:val="1"/>
          <w:sz w:val="20"/>
          <w:szCs w:val="20"/>
        </w:rPr>
        <w:t>tl</w:t>
      </w:r>
      <w:r w:rsidRPr="00C30E28">
        <w:rPr>
          <w:spacing w:val="2"/>
          <w:sz w:val="20"/>
          <w:szCs w:val="20"/>
        </w:rPr>
        <w:t>i</w:t>
      </w:r>
      <w:r w:rsidRPr="00C30E28">
        <w:rPr>
          <w:spacing w:val="-3"/>
          <w:sz w:val="20"/>
          <w:szCs w:val="20"/>
        </w:rPr>
        <w:t>e</w:t>
      </w:r>
      <w:r w:rsidRPr="00C30E28">
        <w:rPr>
          <w:sz w:val="20"/>
          <w:szCs w:val="20"/>
        </w:rPr>
        <w:t>kų</w:t>
      </w:r>
      <w:r w:rsidRPr="00C30E28">
        <w:rPr>
          <w:spacing w:val="-2"/>
          <w:sz w:val="20"/>
          <w:szCs w:val="20"/>
        </w:rPr>
        <w:t xml:space="preserve"> </w:t>
      </w:r>
      <w:r w:rsidRPr="00C30E28">
        <w:rPr>
          <w:spacing w:val="1"/>
          <w:sz w:val="20"/>
          <w:szCs w:val="20"/>
        </w:rPr>
        <w:t>t</w:t>
      </w:r>
      <w:r w:rsidRPr="00C30E28">
        <w:rPr>
          <w:spacing w:val="-5"/>
          <w:sz w:val="20"/>
          <w:szCs w:val="20"/>
        </w:rPr>
        <w:t>u</w:t>
      </w:r>
      <w:r w:rsidRPr="00C30E28">
        <w:rPr>
          <w:spacing w:val="5"/>
          <w:sz w:val="20"/>
          <w:szCs w:val="20"/>
        </w:rPr>
        <w:t>r</w:t>
      </w:r>
      <w:r w:rsidRPr="00C30E28">
        <w:rPr>
          <w:spacing w:val="-3"/>
          <w:sz w:val="20"/>
          <w:szCs w:val="20"/>
        </w:rPr>
        <w:t>ė</w:t>
      </w:r>
      <w:r w:rsidRPr="00C30E28">
        <w:rPr>
          <w:spacing w:val="1"/>
          <w:sz w:val="20"/>
          <w:szCs w:val="20"/>
        </w:rPr>
        <w:t>t</w:t>
      </w:r>
      <w:r w:rsidRPr="00C30E28">
        <w:rPr>
          <w:spacing w:val="-5"/>
          <w:sz w:val="20"/>
          <w:szCs w:val="20"/>
        </w:rPr>
        <w:t>o</w:t>
      </w:r>
      <w:r w:rsidRPr="00C30E28">
        <w:rPr>
          <w:spacing w:val="-3"/>
          <w:sz w:val="20"/>
          <w:szCs w:val="20"/>
        </w:rPr>
        <w:t>j</w:t>
      </w:r>
      <w:r w:rsidRPr="00C30E28">
        <w:rPr>
          <w:sz w:val="20"/>
          <w:szCs w:val="20"/>
        </w:rPr>
        <w:t>o</w:t>
      </w:r>
      <w:r w:rsidRPr="00C30E28">
        <w:rPr>
          <w:spacing w:val="-2"/>
          <w:sz w:val="20"/>
          <w:szCs w:val="20"/>
        </w:rPr>
        <w:t xml:space="preserve"> </w:t>
      </w:r>
      <w:r w:rsidRPr="00C30E28">
        <w:rPr>
          <w:spacing w:val="-5"/>
          <w:sz w:val="20"/>
          <w:szCs w:val="20"/>
        </w:rPr>
        <w:t>v</w:t>
      </w:r>
      <w:r w:rsidRPr="00C30E28">
        <w:rPr>
          <w:spacing w:val="2"/>
          <w:sz w:val="20"/>
          <w:szCs w:val="20"/>
        </w:rPr>
        <w:t>a</w:t>
      </w:r>
      <w:r w:rsidRPr="00C30E28">
        <w:rPr>
          <w:spacing w:val="5"/>
          <w:sz w:val="20"/>
          <w:szCs w:val="20"/>
        </w:rPr>
        <w:t>r</w:t>
      </w:r>
      <w:r w:rsidRPr="00C30E28">
        <w:rPr>
          <w:sz w:val="20"/>
          <w:szCs w:val="20"/>
        </w:rPr>
        <w:t>d</w:t>
      </w:r>
      <w:r w:rsidRPr="00C30E28">
        <w:rPr>
          <w:spacing w:val="2"/>
          <w:sz w:val="20"/>
          <w:szCs w:val="20"/>
        </w:rPr>
        <w:t>a</w:t>
      </w:r>
      <w:r w:rsidRPr="00C30E28">
        <w:rPr>
          <w:sz w:val="20"/>
          <w:szCs w:val="20"/>
        </w:rPr>
        <w:t>s</w:t>
      </w:r>
      <w:r w:rsidRPr="00C30E28">
        <w:rPr>
          <w:spacing w:val="-4"/>
          <w:sz w:val="20"/>
          <w:szCs w:val="20"/>
        </w:rPr>
        <w:t xml:space="preserve"> </w:t>
      </w:r>
      <w:r w:rsidRPr="00C30E28">
        <w:rPr>
          <w:sz w:val="20"/>
          <w:szCs w:val="20"/>
        </w:rPr>
        <w:t>p</w:t>
      </w:r>
      <w:r w:rsidRPr="00C30E28">
        <w:rPr>
          <w:spacing w:val="2"/>
          <w:sz w:val="20"/>
          <w:szCs w:val="20"/>
        </w:rPr>
        <w:t>a</w:t>
      </w:r>
      <w:r w:rsidRPr="00C30E28">
        <w:rPr>
          <w:spacing w:val="-5"/>
          <w:sz w:val="20"/>
          <w:szCs w:val="20"/>
        </w:rPr>
        <w:t>v</w:t>
      </w:r>
      <w:r w:rsidRPr="00C30E28">
        <w:rPr>
          <w:spacing w:val="-3"/>
          <w:sz w:val="20"/>
          <w:szCs w:val="20"/>
        </w:rPr>
        <w:t>a</w:t>
      </w:r>
      <w:r w:rsidRPr="00C30E28">
        <w:rPr>
          <w:spacing w:val="5"/>
          <w:sz w:val="20"/>
          <w:szCs w:val="20"/>
        </w:rPr>
        <w:t>r</w:t>
      </w:r>
      <w:r w:rsidRPr="00C30E28">
        <w:rPr>
          <w:sz w:val="20"/>
          <w:szCs w:val="20"/>
        </w:rPr>
        <w:t>d</w:t>
      </w:r>
      <w:r w:rsidRPr="00C30E28">
        <w:rPr>
          <w:spacing w:val="-3"/>
          <w:sz w:val="20"/>
          <w:szCs w:val="20"/>
        </w:rPr>
        <w:t>ė</w:t>
      </w:r>
      <w:r w:rsidRPr="00C30E28">
        <w:rPr>
          <w:sz w:val="20"/>
          <w:szCs w:val="20"/>
        </w:rPr>
        <w:t xml:space="preserve">, </w:t>
      </w:r>
      <w:r w:rsidRPr="00C30E28">
        <w:rPr>
          <w:spacing w:val="-5"/>
          <w:sz w:val="20"/>
          <w:szCs w:val="20"/>
        </w:rPr>
        <w:t>p</w:t>
      </w:r>
      <w:r w:rsidRPr="00C30E28">
        <w:rPr>
          <w:spacing w:val="-3"/>
          <w:sz w:val="20"/>
          <w:szCs w:val="20"/>
        </w:rPr>
        <w:t>a</w:t>
      </w:r>
      <w:r w:rsidRPr="00C30E28">
        <w:rPr>
          <w:spacing w:val="5"/>
          <w:sz w:val="20"/>
          <w:szCs w:val="20"/>
        </w:rPr>
        <w:t>r</w:t>
      </w:r>
      <w:r w:rsidRPr="00C30E28">
        <w:rPr>
          <w:spacing w:val="2"/>
          <w:sz w:val="20"/>
          <w:szCs w:val="20"/>
        </w:rPr>
        <w:t>a</w:t>
      </w:r>
      <w:r w:rsidRPr="00C30E28">
        <w:rPr>
          <w:spacing w:val="-6"/>
          <w:sz w:val="20"/>
          <w:szCs w:val="20"/>
        </w:rPr>
        <w:t>š</w:t>
      </w:r>
      <w:r w:rsidRPr="00C30E28">
        <w:rPr>
          <w:spacing w:val="2"/>
          <w:sz w:val="20"/>
          <w:szCs w:val="20"/>
        </w:rPr>
        <w:t>a</w:t>
      </w:r>
      <w:r w:rsidRPr="00C30E28">
        <w:rPr>
          <w:spacing w:val="-1"/>
          <w:sz w:val="20"/>
          <w:szCs w:val="20"/>
        </w:rPr>
        <w:t>s</w:t>
      </w:r>
      <w:r w:rsidRPr="00C30E28">
        <w:rPr>
          <w:sz w:val="20"/>
          <w:szCs w:val="20"/>
        </w:rPr>
        <w:t>)</w:t>
      </w:r>
    </w:p>
    <w:p w:rsidR="00975EFE" w:rsidRPr="00C30E28" w:rsidRDefault="00975EFE" w:rsidP="00E67A73">
      <w:pPr>
        <w:suppressAutoHyphens/>
        <w:jc w:val="right"/>
        <w:rPr>
          <w:b/>
          <w:bCs/>
          <w:lang w:eastAsia="ar-SA"/>
        </w:rPr>
      </w:pPr>
      <w:r w:rsidRPr="00C30E28">
        <w:rPr>
          <w:b/>
          <w:bCs/>
          <w:lang w:eastAsia="ar-SA"/>
        </w:rPr>
        <w:t xml:space="preserve">Nuostatų </w:t>
      </w:r>
      <w:r>
        <w:rPr>
          <w:b/>
          <w:bCs/>
          <w:lang w:eastAsia="ar-SA"/>
        </w:rPr>
        <w:t>4</w:t>
      </w:r>
      <w:r w:rsidRPr="00C30E28">
        <w:rPr>
          <w:b/>
          <w:bCs/>
          <w:lang w:eastAsia="ar-SA"/>
        </w:rPr>
        <w:t xml:space="preserve"> priedas</w:t>
      </w:r>
    </w:p>
    <w:p w:rsidR="00975EFE" w:rsidRPr="00C30E28" w:rsidRDefault="00975EFE" w:rsidP="00E67A73">
      <w:pPr>
        <w:rPr>
          <w:sz w:val="18"/>
          <w:szCs w:val="18"/>
        </w:rPr>
      </w:pPr>
    </w:p>
    <w:p w:rsidR="00975EFE" w:rsidRPr="00C30E28" w:rsidRDefault="00975EFE" w:rsidP="00E67A73">
      <w:pPr>
        <w:shd w:val="clear" w:color="auto" w:fill="FFFFFF"/>
        <w:jc w:val="center"/>
        <w:rPr>
          <w:sz w:val="16"/>
          <w:szCs w:val="16"/>
        </w:rPr>
      </w:pPr>
      <w:r>
        <w:rPr>
          <w:noProof/>
          <w:lang w:val="lt-LT" w:eastAsia="lt-LT"/>
        </w:rPr>
        <w:pict>
          <v:line id="Tiesioji jungtis 8" o:spid="_x0000_s1032" style="position:absolute;left:0;text-align:left;z-index:251660800;visibility:visible" from="230.95pt,5.7pt" to="506.95pt,5.7pt"/>
        </w:pict>
      </w:r>
    </w:p>
    <w:p w:rsidR="00975EFE" w:rsidRPr="00C30E28" w:rsidRDefault="00975EFE" w:rsidP="00E67A73">
      <w:pPr>
        <w:widowControl w:val="0"/>
        <w:shd w:val="clear" w:color="auto" w:fill="FFFFFF"/>
        <w:tabs>
          <w:tab w:val="left" w:pos="7060"/>
          <w:tab w:val="left" w:pos="9200"/>
          <w:tab w:val="left" w:pos="12700"/>
        </w:tabs>
        <w:autoSpaceDE w:val="0"/>
        <w:autoSpaceDN w:val="0"/>
        <w:adjustRightInd w:val="0"/>
        <w:jc w:val="center"/>
        <w:rPr>
          <w:spacing w:val="5"/>
          <w:sz w:val="16"/>
          <w:szCs w:val="16"/>
        </w:rPr>
      </w:pPr>
      <w:r w:rsidRPr="00C30E28">
        <w:rPr>
          <w:spacing w:val="5"/>
          <w:sz w:val="16"/>
          <w:szCs w:val="16"/>
        </w:rPr>
        <w:t>(patalpų adresas, patalpų savininko (valdytojo) vardas, pavardė)</w:t>
      </w:r>
    </w:p>
    <w:p w:rsidR="00975EFE" w:rsidRPr="00C30E28" w:rsidRDefault="00975EFE" w:rsidP="00E67A73">
      <w:pPr>
        <w:rPr>
          <w:sz w:val="22"/>
          <w:szCs w:val="22"/>
        </w:rPr>
      </w:pPr>
    </w:p>
    <w:p w:rsidR="00975EFE" w:rsidRPr="00C30E28" w:rsidRDefault="00975EFE" w:rsidP="00E67A73">
      <w:pPr>
        <w:shd w:val="clear" w:color="auto" w:fill="FFFFFF"/>
        <w:jc w:val="center"/>
        <w:rPr>
          <w:sz w:val="16"/>
          <w:szCs w:val="16"/>
        </w:rPr>
      </w:pPr>
      <w:r>
        <w:rPr>
          <w:noProof/>
          <w:lang w:val="lt-LT" w:eastAsia="lt-LT"/>
        </w:rPr>
        <w:pict>
          <v:line id="Tiesioji jungtis 10" o:spid="_x0000_s1033" style="position:absolute;left:0;text-align:left;z-index:251659776;visibility:visible" from="230.95pt,6.5pt" to="506.95pt,6.5pt"/>
        </w:pict>
      </w:r>
    </w:p>
    <w:p w:rsidR="00975EFE" w:rsidRPr="00C30E28" w:rsidRDefault="00975EFE" w:rsidP="00E67A73">
      <w:pPr>
        <w:widowControl w:val="0"/>
        <w:shd w:val="clear" w:color="auto" w:fill="FFFFFF"/>
        <w:tabs>
          <w:tab w:val="left" w:pos="7060"/>
          <w:tab w:val="left" w:pos="9200"/>
          <w:tab w:val="left" w:pos="12700"/>
        </w:tabs>
        <w:autoSpaceDE w:val="0"/>
        <w:autoSpaceDN w:val="0"/>
        <w:adjustRightInd w:val="0"/>
        <w:jc w:val="center"/>
        <w:rPr>
          <w:spacing w:val="5"/>
          <w:sz w:val="16"/>
          <w:szCs w:val="16"/>
        </w:rPr>
      </w:pPr>
      <w:r w:rsidRPr="00C30E28">
        <w:rPr>
          <w:spacing w:val="5"/>
          <w:sz w:val="16"/>
          <w:szCs w:val="16"/>
        </w:rPr>
        <w:t>(adresas korespondencijai, telefono Nr., elektroninio pašto adresas)</w:t>
      </w:r>
    </w:p>
    <w:p w:rsidR="00975EFE" w:rsidRPr="00C30E28" w:rsidRDefault="00975EFE" w:rsidP="00E67A73">
      <w:pPr>
        <w:snapToGrid w:val="0"/>
        <w:rPr>
          <w:sz w:val="22"/>
          <w:szCs w:val="22"/>
        </w:rPr>
      </w:pPr>
    </w:p>
    <w:p w:rsidR="00975EFE" w:rsidRPr="00C30E28" w:rsidRDefault="00975EFE" w:rsidP="00E67A73">
      <w:pPr>
        <w:widowControl w:val="0"/>
        <w:autoSpaceDE w:val="0"/>
        <w:autoSpaceDN w:val="0"/>
        <w:adjustRightInd w:val="0"/>
        <w:ind w:right="57"/>
        <w:jc w:val="center"/>
        <w:rPr>
          <w:spacing w:val="2"/>
          <w:sz w:val="22"/>
          <w:szCs w:val="22"/>
        </w:rPr>
      </w:pPr>
      <w:r w:rsidRPr="00C30E28">
        <w:rPr>
          <w:spacing w:val="2"/>
          <w:sz w:val="22"/>
          <w:szCs w:val="22"/>
        </w:rPr>
        <w:t>Pagėgių savivaldybės Vietinės rinkliavos Administratoriui</w:t>
      </w:r>
    </w:p>
    <w:p w:rsidR="00975EFE" w:rsidRPr="00C30E28" w:rsidRDefault="00975EFE" w:rsidP="00E67A73">
      <w:pPr>
        <w:rPr>
          <w:sz w:val="22"/>
          <w:szCs w:val="22"/>
        </w:rPr>
      </w:pPr>
    </w:p>
    <w:p w:rsidR="00975EFE" w:rsidRPr="00C30E28" w:rsidRDefault="00975EFE" w:rsidP="00E67A73">
      <w:pPr>
        <w:widowControl w:val="0"/>
        <w:tabs>
          <w:tab w:val="left" w:pos="10260"/>
        </w:tabs>
        <w:autoSpaceDE w:val="0"/>
        <w:autoSpaceDN w:val="0"/>
        <w:adjustRightInd w:val="0"/>
        <w:jc w:val="center"/>
        <w:rPr>
          <w:b/>
          <w:bCs/>
          <w:spacing w:val="5"/>
        </w:rPr>
      </w:pPr>
      <w:r w:rsidRPr="00C30E28">
        <w:rPr>
          <w:b/>
          <w:bCs/>
        </w:rPr>
        <w:t>NEKILNOJAMOJO TURTO PLOTO/PASKIRTIES TIKSLINIMO</w:t>
      </w:r>
    </w:p>
    <w:p w:rsidR="00975EFE" w:rsidRPr="00C30E28" w:rsidRDefault="00975EFE" w:rsidP="00E67A73">
      <w:pPr>
        <w:jc w:val="center"/>
        <w:rPr>
          <w:b/>
          <w:bCs/>
        </w:rPr>
      </w:pPr>
      <w:r w:rsidRPr="00C30E28">
        <w:rPr>
          <w:b/>
          <w:bCs/>
          <w:spacing w:val="5"/>
        </w:rPr>
        <w:t>DEKLARACIJA</w:t>
      </w:r>
    </w:p>
    <w:p w:rsidR="00975EFE" w:rsidRPr="00C30E28" w:rsidRDefault="00975EFE" w:rsidP="00E67A73">
      <w:pPr>
        <w:snapToGrid w:val="0"/>
        <w:rPr>
          <w:sz w:val="20"/>
          <w:szCs w:val="20"/>
        </w:rPr>
      </w:pPr>
    </w:p>
    <w:p w:rsidR="00975EFE" w:rsidRPr="00C30E28" w:rsidRDefault="00975EFE" w:rsidP="00E67A73">
      <w:pPr>
        <w:widowControl w:val="0"/>
        <w:autoSpaceDE w:val="0"/>
        <w:autoSpaceDN w:val="0"/>
        <w:adjustRightInd w:val="0"/>
        <w:ind w:right="57"/>
        <w:jc w:val="center"/>
        <w:rPr>
          <w:spacing w:val="2"/>
          <w:sz w:val="22"/>
          <w:szCs w:val="22"/>
          <w:u w:val="single"/>
        </w:rPr>
      </w:pPr>
      <w:r w:rsidRPr="00C30E28">
        <w:rPr>
          <w:sz w:val="22"/>
          <w:szCs w:val="22"/>
          <w:u w:val="single"/>
        </w:rPr>
        <w:t xml:space="preserve">2000 m.                       mėn.          d.       </w:t>
      </w:r>
      <w:r w:rsidRPr="00C30E28">
        <w:rPr>
          <w:spacing w:val="2"/>
          <w:sz w:val="22"/>
          <w:szCs w:val="22"/>
          <w:u w:val="single"/>
        </w:rPr>
        <w:t>Pagėgiai</w:t>
      </w:r>
    </w:p>
    <w:p w:rsidR="00975EFE" w:rsidRPr="00C30E28" w:rsidRDefault="00975EFE" w:rsidP="00E67A73">
      <w:pPr>
        <w:snapToGrid w:val="0"/>
        <w:rPr>
          <w:sz w:val="18"/>
          <w:szCs w:val="18"/>
        </w:rPr>
      </w:pPr>
    </w:p>
    <w:p w:rsidR="00975EFE" w:rsidRPr="00C30E28" w:rsidRDefault="00975EFE" w:rsidP="00E67A73">
      <w:pPr>
        <w:snapToGrid w:val="0"/>
        <w:ind w:firstLine="567"/>
        <w:rPr>
          <w:sz w:val="22"/>
          <w:szCs w:val="22"/>
        </w:rPr>
      </w:pPr>
      <w:r w:rsidRPr="00C30E28">
        <w:rPr>
          <w:sz w:val="22"/>
          <w:szCs w:val="22"/>
        </w:rPr>
        <w:t xml:space="preserve">Vadovaudamasis Pagėgių savivaldybės tarybos 2000 m. .............  ... d. sprendimu Nr.  ...  patvirtintais Pagėgių savivaldybės </w:t>
      </w:r>
      <w:r w:rsidRPr="00C30E28">
        <w:rPr>
          <w:spacing w:val="2"/>
          <w:sz w:val="22"/>
          <w:szCs w:val="22"/>
        </w:rPr>
        <w:t>Vietinės rinkliavos</w:t>
      </w:r>
      <w:r w:rsidRPr="00C30E28">
        <w:rPr>
          <w:sz w:val="22"/>
          <w:szCs w:val="22"/>
        </w:rPr>
        <w:t xml:space="preserve"> už komunalinių atliekų surinkimą iš atliekų turėtojų ir atliekų tvarkymą nuostatais:</w:t>
      </w:r>
    </w:p>
    <w:p w:rsidR="00975EFE" w:rsidRPr="00C30E28" w:rsidRDefault="00975EFE" w:rsidP="00E67A73">
      <w:pPr>
        <w:snapToGrid w:val="0"/>
        <w:rPr>
          <w:sz w:val="18"/>
          <w:szCs w:val="18"/>
        </w:rPr>
      </w:pPr>
    </w:p>
    <w:p w:rsidR="00975EFE" w:rsidRPr="00C30E28" w:rsidRDefault="00975EFE" w:rsidP="00E67A73">
      <w:pPr>
        <w:snapToGrid w:val="0"/>
        <w:ind w:firstLine="567"/>
        <w:rPr>
          <w:sz w:val="22"/>
          <w:szCs w:val="22"/>
        </w:rPr>
      </w:pPr>
      <w:r w:rsidRPr="00C30E28">
        <w:rPr>
          <w:sz w:val="22"/>
          <w:szCs w:val="22"/>
        </w:rPr>
        <w:t>Tvirtinu, kad nekilnojamojo turto objekto plotas/faktiškai naudojama paskirtis:</w:t>
      </w:r>
    </w:p>
    <w:p w:rsidR="00975EFE" w:rsidRPr="00C30E28" w:rsidRDefault="00975EFE" w:rsidP="00E67A73">
      <w:pPr>
        <w:snapToGrid w:val="0"/>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6"/>
        <w:gridCol w:w="1096"/>
        <w:gridCol w:w="2503"/>
        <w:gridCol w:w="1513"/>
        <w:gridCol w:w="1481"/>
        <w:gridCol w:w="1342"/>
        <w:gridCol w:w="1293"/>
      </w:tblGrid>
      <w:tr w:rsidR="00975EFE" w:rsidRPr="00C30E28">
        <w:trPr>
          <w:trHeight w:val="552"/>
        </w:trPr>
        <w:tc>
          <w:tcPr>
            <w:tcW w:w="0" w:type="auto"/>
            <w:vMerge w:val="restart"/>
            <w:vAlign w:val="center"/>
          </w:tcPr>
          <w:p w:rsidR="00975EFE" w:rsidRPr="00C30E28" w:rsidRDefault="00975EFE" w:rsidP="00E67A73">
            <w:pPr>
              <w:snapToGrid w:val="0"/>
              <w:jc w:val="center"/>
              <w:rPr>
                <w:sz w:val="20"/>
                <w:szCs w:val="20"/>
              </w:rPr>
            </w:pPr>
            <w:r w:rsidRPr="00C30E28">
              <w:rPr>
                <w:b/>
                <w:bCs/>
                <w:sz w:val="20"/>
                <w:szCs w:val="20"/>
              </w:rPr>
              <w:t>Eil. Nr.</w:t>
            </w:r>
          </w:p>
        </w:tc>
        <w:tc>
          <w:tcPr>
            <w:tcW w:w="0" w:type="auto"/>
            <w:vMerge w:val="restart"/>
            <w:vAlign w:val="center"/>
          </w:tcPr>
          <w:p w:rsidR="00975EFE" w:rsidRPr="00C30E28" w:rsidRDefault="00975EFE" w:rsidP="00E67A73">
            <w:pPr>
              <w:snapToGrid w:val="0"/>
              <w:jc w:val="center"/>
              <w:rPr>
                <w:sz w:val="20"/>
                <w:szCs w:val="20"/>
              </w:rPr>
            </w:pPr>
            <w:r w:rsidRPr="00C30E28">
              <w:rPr>
                <w:b/>
                <w:bCs/>
                <w:sz w:val="20"/>
                <w:szCs w:val="20"/>
              </w:rPr>
              <w:t>Pastato adresas</w:t>
            </w:r>
          </w:p>
        </w:tc>
        <w:tc>
          <w:tcPr>
            <w:tcW w:w="0" w:type="auto"/>
            <w:vMerge w:val="restart"/>
            <w:vAlign w:val="center"/>
          </w:tcPr>
          <w:p w:rsidR="00975EFE" w:rsidRPr="00C30E28" w:rsidRDefault="00975EFE" w:rsidP="00E67A73">
            <w:pPr>
              <w:snapToGrid w:val="0"/>
              <w:jc w:val="center"/>
              <w:rPr>
                <w:sz w:val="20"/>
                <w:szCs w:val="20"/>
              </w:rPr>
            </w:pPr>
            <w:r w:rsidRPr="00C30E28">
              <w:rPr>
                <w:b/>
                <w:bCs/>
                <w:sz w:val="20"/>
                <w:szCs w:val="20"/>
              </w:rPr>
              <w:t>Pastato unikalus Nr. nekilnojamo turto registro išraše</w:t>
            </w:r>
          </w:p>
        </w:tc>
        <w:tc>
          <w:tcPr>
            <w:tcW w:w="0" w:type="auto"/>
            <w:gridSpan w:val="2"/>
            <w:vAlign w:val="center"/>
          </w:tcPr>
          <w:p w:rsidR="00975EFE" w:rsidRPr="00C30E28" w:rsidRDefault="00975EFE" w:rsidP="00E67A73">
            <w:pPr>
              <w:snapToGrid w:val="0"/>
              <w:jc w:val="center"/>
              <w:rPr>
                <w:b/>
                <w:bCs/>
                <w:sz w:val="20"/>
                <w:szCs w:val="20"/>
              </w:rPr>
            </w:pPr>
            <w:r w:rsidRPr="00C30E28">
              <w:rPr>
                <w:b/>
                <w:bCs/>
                <w:sz w:val="20"/>
                <w:szCs w:val="20"/>
              </w:rPr>
              <w:t>Pastato (patalpų) paskirtis nekilnojamo turto registro išraše</w:t>
            </w:r>
          </w:p>
        </w:tc>
        <w:tc>
          <w:tcPr>
            <w:tcW w:w="0" w:type="auto"/>
            <w:gridSpan w:val="2"/>
            <w:vAlign w:val="center"/>
          </w:tcPr>
          <w:p w:rsidR="00975EFE" w:rsidRPr="00C30E28" w:rsidRDefault="00975EFE" w:rsidP="00E67A73">
            <w:pPr>
              <w:snapToGrid w:val="0"/>
              <w:jc w:val="center"/>
              <w:rPr>
                <w:b/>
                <w:bCs/>
                <w:sz w:val="20"/>
                <w:szCs w:val="20"/>
              </w:rPr>
            </w:pPr>
            <w:r w:rsidRPr="00C30E28">
              <w:rPr>
                <w:b/>
                <w:bCs/>
                <w:sz w:val="20"/>
                <w:szCs w:val="20"/>
              </w:rPr>
              <w:t>Pastato (patalpų) faktiškai naudojama paskirtis</w:t>
            </w:r>
          </w:p>
        </w:tc>
      </w:tr>
      <w:tr w:rsidR="00975EFE" w:rsidRPr="00C30E28">
        <w:trPr>
          <w:trHeight w:val="311"/>
        </w:trPr>
        <w:tc>
          <w:tcPr>
            <w:tcW w:w="0" w:type="auto"/>
            <w:vMerge/>
            <w:vAlign w:val="center"/>
          </w:tcPr>
          <w:p w:rsidR="00975EFE" w:rsidRPr="00C30E28" w:rsidRDefault="00975EFE" w:rsidP="00E67A73">
            <w:pPr>
              <w:snapToGrid w:val="0"/>
              <w:jc w:val="center"/>
              <w:rPr>
                <w:b/>
                <w:bCs/>
                <w:sz w:val="20"/>
                <w:szCs w:val="20"/>
              </w:rPr>
            </w:pPr>
          </w:p>
        </w:tc>
        <w:tc>
          <w:tcPr>
            <w:tcW w:w="0" w:type="auto"/>
            <w:vMerge/>
            <w:vAlign w:val="center"/>
          </w:tcPr>
          <w:p w:rsidR="00975EFE" w:rsidRPr="00C30E28" w:rsidRDefault="00975EFE" w:rsidP="00E67A73">
            <w:pPr>
              <w:snapToGrid w:val="0"/>
              <w:jc w:val="center"/>
              <w:rPr>
                <w:sz w:val="20"/>
                <w:szCs w:val="20"/>
              </w:rPr>
            </w:pPr>
          </w:p>
        </w:tc>
        <w:tc>
          <w:tcPr>
            <w:tcW w:w="0" w:type="auto"/>
            <w:vMerge/>
            <w:vAlign w:val="center"/>
          </w:tcPr>
          <w:p w:rsidR="00975EFE" w:rsidRPr="00C30E28" w:rsidRDefault="00975EFE" w:rsidP="00E67A73">
            <w:pPr>
              <w:snapToGrid w:val="0"/>
              <w:jc w:val="center"/>
              <w:rPr>
                <w:sz w:val="20"/>
                <w:szCs w:val="20"/>
              </w:rPr>
            </w:pPr>
          </w:p>
        </w:tc>
        <w:tc>
          <w:tcPr>
            <w:tcW w:w="0" w:type="auto"/>
            <w:vAlign w:val="center"/>
          </w:tcPr>
          <w:p w:rsidR="00975EFE" w:rsidRPr="00C30E28" w:rsidRDefault="00975EFE" w:rsidP="00E67A73">
            <w:pPr>
              <w:snapToGrid w:val="0"/>
              <w:jc w:val="center"/>
              <w:rPr>
                <w:b/>
                <w:bCs/>
                <w:sz w:val="20"/>
                <w:szCs w:val="20"/>
              </w:rPr>
            </w:pPr>
            <w:r w:rsidRPr="00C30E28">
              <w:rPr>
                <w:b/>
                <w:bCs/>
                <w:sz w:val="20"/>
                <w:szCs w:val="20"/>
              </w:rPr>
              <w:t>Paskirtis</w:t>
            </w:r>
          </w:p>
        </w:tc>
        <w:tc>
          <w:tcPr>
            <w:tcW w:w="0" w:type="auto"/>
            <w:vAlign w:val="center"/>
          </w:tcPr>
          <w:p w:rsidR="00975EFE" w:rsidRPr="00C30E28" w:rsidRDefault="00975EFE" w:rsidP="00E67A73">
            <w:pPr>
              <w:snapToGrid w:val="0"/>
              <w:jc w:val="center"/>
              <w:rPr>
                <w:b/>
                <w:bCs/>
                <w:sz w:val="20"/>
                <w:szCs w:val="20"/>
                <w:vertAlign w:val="superscript"/>
              </w:rPr>
            </w:pPr>
            <w:r w:rsidRPr="00C30E28">
              <w:rPr>
                <w:b/>
                <w:bCs/>
                <w:sz w:val="20"/>
                <w:szCs w:val="20"/>
              </w:rPr>
              <w:t>Plotas, m</w:t>
            </w:r>
            <w:r w:rsidRPr="00C30E28">
              <w:rPr>
                <w:b/>
                <w:bCs/>
                <w:sz w:val="20"/>
                <w:szCs w:val="20"/>
                <w:vertAlign w:val="superscript"/>
              </w:rPr>
              <w:t>2</w:t>
            </w:r>
          </w:p>
        </w:tc>
        <w:tc>
          <w:tcPr>
            <w:tcW w:w="0" w:type="auto"/>
            <w:vAlign w:val="center"/>
          </w:tcPr>
          <w:p w:rsidR="00975EFE" w:rsidRPr="00C30E28" w:rsidRDefault="00975EFE" w:rsidP="00E67A73">
            <w:pPr>
              <w:snapToGrid w:val="0"/>
              <w:jc w:val="center"/>
              <w:rPr>
                <w:b/>
                <w:bCs/>
                <w:sz w:val="20"/>
                <w:szCs w:val="20"/>
              </w:rPr>
            </w:pPr>
            <w:r w:rsidRPr="00C30E28">
              <w:rPr>
                <w:b/>
                <w:bCs/>
                <w:sz w:val="20"/>
                <w:szCs w:val="20"/>
              </w:rPr>
              <w:t>Paskirtis</w:t>
            </w:r>
          </w:p>
        </w:tc>
        <w:tc>
          <w:tcPr>
            <w:tcW w:w="0" w:type="auto"/>
            <w:vAlign w:val="center"/>
          </w:tcPr>
          <w:p w:rsidR="00975EFE" w:rsidRPr="00C30E28" w:rsidRDefault="00975EFE" w:rsidP="00E67A73">
            <w:pPr>
              <w:snapToGrid w:val="0"/>
              <w:jc w:val="center"/>
              <w:rPr>
                <w:b/>
                <w:bCs/>
                <w:sz w:val="20"/>
                <w:szCs w:val="20"/>
                <w:vertAlign w:val="superscript"/>
              </w:rPr>
            </w:pPr>
            <w:r w:rsidRPr="00C30E28">
              <w:rPr>
                <w:b/>
                <w:bCs/>
                <w:sz w:val="20"/>
                <w:szCs w:val="20"/>
              </w:rPr>
              <w:t>Plotas, m</w:t>
            </w:r>
            <w:r w:rsidRPr="00C30E28">
              <w:rPr>
                <w:b/>
                <w:bCs/>
                <w:sz w:val="20"/>
                <w:szCs w:val="20"/>
                <w:vertAlign w:val="superscript"/>
              </w:rPr>
              <w:t>2</w:t>
            </w:r>
          </w:p>
        </w:tc>
      </w:tr>
      <w:tr w:rsidR="00975EFE" w:rsidRPr="00C30E28">
        <w:trPr>
          <w:trHeight w:val="311"/>
        </w:trPr>
        <w:tc>
          <w:tcPr>
            <w:tcW w:w="0" w:type="auto"/>
            <w:vAlign w:val="center"/>
          </w:tcPr>
          <w:p w:rsidR="00975EFE" w:rsidRPr="00C30E28" w:rsidRDefault="00975EFE" w:rsidP="00E67A73">
            <w:pPr>
              <w:snapToGrid w:val="0"/>
              <w:jc w:val="center"/>
              <w:rPr>
                <w:b/>
                <w:bCs/>
                <w:sz w:val="16"/>
                <w:szCs w:val="16"/>
                <w:vertAlign w:val="superscript"/>
              </w:rPr>
            </w:pPr>
          </w:p>
        </w:tc>
        <w:tc>
          <w:tcPr>
            <w:tcW w:w="0" w:type="auto"/>
            <w:vAlign w:val="center"/>
          </w:tcPr>
          <w:p w:rsidR="00975EFE" w:rsidRPr="00C30E28" w:rsidRDefault="00975EFE" w:rsidP="00E67A73">
            <w:pPr>
              <w:snapToGrid w:val="0"/>
              <w:jc w:val="center"/>
              <w:rPr>
                <w:sz w:val="16"/>
                <w:szCs w:val="16"/>
              </w:rPr>
            </w:pPr>
          </w:p>
        </w:tc>
        <w:tc>
          <w:tcPr>
            <w:tcW w:w="0" w:type="auto"/>
            <w:vAlign w:val="center"/>
          </w:tcPr>
          <w:p w:rsidR="00975EFE" w:rsidRPr="00C30E28" w:rsidRDefault="00975EFE" w:rsidP="00E67A73">
            <w:pPr>
              <w:snapToGrid w:val="0"/>
              <w:jc w:val="center"/>
              <w:rPr>
                <w:sz w:val="16"/>
                <w:szCs w:val="16"/>
              </w:rPr>
            </w:pPr>
          </w:p>
        </w:tc>
        <w:tc>
          <w:tcPr>
            <w:tcW w:w="0" w:type="auto"/>
            <w:vAlign w:val="center"/>
          </w:tcPr>
          <w:p w:rsidR="00975EFE" w:rsidRPr="00C30E28" w:rsidRDefault="00975EFE" w:rsidP="00E67A73">
            <w:pPr>
              <w:snapToGrid w:val="0"/>
              <w:jc w:val="center"/>
              <w:rPr>
                <w:sz w:val="16"/>
                <w:szCs w:val="16"/>
              </w:rPr>
            </w:pPr>
          </w:p>
        </w:tc>
        <w:tc>
          <w:tcPr>
            <w:tcW w:w="0" w:type="auto"/>
            <w:vAlign w:val="center"/>
          </w:tcPr>
          <w:p w:rsidR="00975EFE" w:rsidRPr="00C30E28" w:rsidRDefault="00975EFE" w:rsidP="00E67A73">
            <w:pPr>
              <w:snapToGrid w:val="0"/>
              <w:jc w:val="center"/>
              <w:rPr>
                <w:sz w:val="16"/>
                <w:szCs w:val="16"/>
              </w:rPr>
            </w:pPr>
          </w:p>
        </w:tc>
        <w:tc>
          <w:tcPr>
            <w:tcW w:w="0" w:type="auto"/>
            <w:vAlign w:val="center"/>
          </w:tcPr>
          <w:p w:rsidR="00975EFE" w:rsidRPr="00C30E28" w:rsidRDefault="00975EFE" w:rsidP="00E67A73">
            <w:pPr>
              <w:snapToGrid w:val="0"/>
              <w:jc w:val="center"/>
              <w:rPr>
                <w:sz w:val="16"/>
                <w:szCs w:val="16"/>
              </w:rPr>
            </w:pPr>
          </w:p>
        </w:tc>
        <w:tc>
          <w:tcPr>
            <w:tcW w:w="0" w:type="auto"/>
            <w:vAlign w:val="center"/>
          </w:tcPr>
          <w:p w:rsidR="00975EFE" w:rsidRPr="00C30E28" w:rsidRDefault="00975EFE" w:rsidP="00E67A73">
            <w:pPr>
              <w:snapToGrid w:val="0"/>
              <w:jc w:val="center"/>
              <w:rPr>
                <w:sz w:val="16"/>
                <w:szCs w:val="16"/>
              </w:rPr>
            </w:pPr>
          </w:p>
        </w:tc>
      </w:tr>
      <w:tr w:rsidR="00975EFE" w:rsidRPr="00C30E28">
        <w:trPr>
          <w:trHeight w:val="311"/>
        </w:trPr>
        <w:tc>
          <w:tcPr>
            <w:tcW w:w="0" w:type="auto"/>
            <w:vAlign w:val="center"/>
          </w:tcPr>
          <w:p w:rsidR="00975EFE" w:rsidRPr="00C30E28" w:rsidRDefault="00975EFE" w:rsidP="00E67A73">
            <w:pPr>
              <w:snapToGrid w:val="0"/>
              <w:jc w:val="center"/>
              <w:rPr>
                <w:sz w:val="16"/>
                <w:szCs w:val="16"/>
              </w:rPr>
            </w:pPr>
          </w:p>
        </w:tc>
        <w:tc>
          <w:tcPr>
            <w:tcW w:w="0" w:type="auto"/>
            <w:vAlign w:val="center"/>
          </w:tcPr>
          <w:p w:rsidR="00975EFE" w:rsidRPr="00C30E28" w:rsidRDefault="00975EFE" w:rsidP="00E67A73">
            <w:pPr>
              <w:snapToGrid w:val="0"/>
              <w:jc w:val="center"/>
              <w:rPr>
                <w:sz w:val="16"/>
                <w:szCs w:val="16"/>
              </w:rPr>
            </w:pPr>
          </w:p>
        </w:tc>
        <w:tc>
          <w:tcPr>
            <w:tcW w:w="0" w:type="auto"/>
            <w:vAlign w:val="center"/>
          </w:tcPr>
          <w:p w:rsidR="00975EFE" w:rsidRPr="00C30E28" w:rsidRDefault="00975EFE" w:rsidP="00E67A73">
            <w:pPr>
              <w:snapToGrid w:val="0"/>
              <w:jc w:val="center"/>
              <w:rPr>
                <w:sz w:val="16"/>
                <w:szCs w:val="16"/>
              </w:rPr>
            </w:pPr>
          </w:p>
        </w:tc>
        <w:tc>
          <w:tcPr>
            <w:tcW w:w="0" w:type="auto"/>
            <w:vAlign w:val="center"/>
          </w:tcPr>
          <w:p w:rsidR="00975EFE" w:rsidRPr="00C30E28" w:rsidRDefault="00975EFE" w:rsidP="00E67A73">
            <w:pPr>
              <w:snapToGrid w:val="0"/>
              <w:jc w:val="center"/>
              <w:rPr>
                <w:sz w:val="16"/>
                <w:szCs w:val="16"/>
              </w:rPr>
            </w:pPr>
          </w:p>
        </w:tc>
        <w:tc>
          <w:tcPr>
            <w:tcW w:w="0" w:type="auto"/>
            <w:vAlign w:val="center"/>
          </w:tcPr>
          <w:p w:rsidR="00975EFE" w:rsidRPr="00C30E28" w:rsidRDefault="00975EFE" w:rsidP="00E67A73">
            <w:pPr>
              <w:snapToGrid w:val="0"/>
              <w:jc w:val="center"/>
              <w:rPr>
                <w:sz w:val="16"/>
                <w:szCs w:val="16"/>
              </w:rPr>
            </w:pPr>
          </w:p>
        </w:tc>
        <w:tc>
          <w:tcPr>
            <w:tcW w:w="0" w:type="auto"/>
            <w:vAlign w:val="center"/>
          </w:tcPr>
          <w:p w:rsidR="00975EFE" w:rsidRPr="00C30E28" w:rsidRDefault="00975EFE" w:rsidP="00E67A73">
            <w:pPr>
              <w:snapToGrid w:val="0"/>
              <w:jc w:val="center"/>
              <w:rPr>
                <w:sz w:val="16"/>
                <w:szCs w:val="16"/>
              </w:rPr>
            </w:pPr>
          </w:p>
        </w:tc>
        <w:tc>
          <w:tcPr>
            <w:tcW w:w="0" w:type="auto"/>
            <w:vAlign w:val="center"/>
          </w:tcPr>
          <w:p w:rsidR="00975EFE" w:rsidRPr="00C30E28" w:rsidRDefault="00975EFE" w:rsidP="00E67A73">
            <w:pPr>
              <w:snapToGrid w:val="0"/>
              <w:jc w:val="center"/>
              <w:rPr>
                <w:sz w:val="16"/>
                <w:szCs w:val="16"/>
              </w:rPr>
            </w:pPr>
          </w:p>
        </w:tc>
      </w:tr>
      <w:tr w:rsidR="00975EFE" w:rsidRPr="00C30E28">
        <w:trPr>
          <w:trHeight w:val="311"/>
        </w:trPr>
        <w:tc>
          <w:tcPr>
            <w:tcW w:w="0" w:type="auto"/>
            <w:vAlign w:val="center"/>
          </w:tcPr>
          <w:p w:rsidR="00975EFE" w:rsidRPr="00C30E28" w:rsidRDefault="00975EFE" w:rsidP="00E67A73">
            <w:pPr>
              <w:snapToGrid w:val="0"/>
              <w:jc w:val="center"/>
              <w:rPr>
                <w:sz w:val="16"/>
                <w:szCs w:val="16"/>
              </w:rPr>
            </w:pPr>
          </w:p>
        </w:tc>
        <w:tc>
          <w:tcPr>
            <w:tcW w:w="0" w:type="auto"/>
            <w:vAlign w:val="center"/>
          </w:tcPr>
          <w:p w:rsidR="00975EFE" w:rsidRPr="00C30E28" w:rsidRDefault="00975EFE" w:rsidP="00E67A73">
            <w:pPr>
              <w:snapToGrid w:val="0"/>
              <w:jc w:val="center"/>
              <w:rPr>
                <w:sz w:val="16"/>
                <w:szCs w:val="16"/>
              </w:rPr>
            </w:pPr>
          </w:p>
        </w:tc>
        <w:tc>
          <w:tcPr>
            <w:tcW w:w="0" w:type="auto"/>
            <w:vAlign w:val="center"/>
          </w:tcPr>
          <w:p w:rsidR="00975EFE" w:rsidRPr="00C30E28" w:rsidRDefault="00975EFE" w:rsidP="00E67A73">
            <w:pPr>
              <w:snapToGrid w:val="0"/>
              <w:jc w:val="center"/>
              <w:rPr>
                <w:sz w:val="16"/>
                <w:szCs w:val="16"/>
              </w:rPr>
            </w:pPr>
          </w:p>
        </w:tc>
        <w:tc>
          <w:tcPr>
            <w:tcW w:w="0" w:type="auto"/>
            <w:vAlign w:val="center"/>
          </w:tcPr>
          <w:p w:rsidR="00975EFE" w:rsidRPr="00C30E28" w:rsidRDefault="00975EFE" w:rsidP="00E67A73">
            <w:pPr>
              <w:snapToGrid w:val="0"/>
              <w:jc w:val="center"/>
              <w:rPr>
                <w:sz w:val="16"/>
                <w:szCs w:val="16"/>
              </w:rPr>
            </w:pPr>
          </w:p>
        </w:tc>
        <w:tc>
          <w:tcPr>
            <w:tcW w:w="0" w:type="auto"/>
            <w:vAlign w:val="center"/>
          </w:tcPr>
          <w:p w:rsidR="00975EFE" w:rsidRPr="00C30E28" w:rsidRDefault="00975EFE" w:rsidP="00E67A73">
            <w:pPr>
              <w:snapToGrid w:val="0"/>
              <w:jc w:val="center"/>
              <w:rPr>
                <w:sz w:val="16"/>
                <w:szCs w:val="16"/>
              </w:rPr>
            </w:pPr>
          </w:p>
        </w:tc>
        <w:tc>
          <w:tcPr>
            <w:tcW w:w="0" w:type="auto"/>
            <w:vAlign w:val="center"/>
          </w:tcPr>
          <w:p w:rsidR="00975EFE" w:rsidRPr="00C30E28" w:rsidRDefault="00975EFE" w:rsidP="00E67A73">
            <w:pPr>
              <w:snapToGrid w:val="0"/>
              <w:jc w:val="center"/>
              <w:rPr>
                <w:sz w:val="16"/>
                <w:szCs w:val="16"/>
              </w:rPr>
            </w:pPr>
          </w:p>
        </w:tc>
        <w:tc>
          <w:tcPr>
            <w:tcW w:w="0" w:type="auto"/>
            <w:vAlign w:val="center"/>
          </w:tcPr>
          <w:p w:rsidR="00975EFE" w:rsidRPr="00C30E28" w:rsidRDefault="00975EFE" w:rsidP="00E67A73">
            <w:pPr>
              <w:snapToGrid w:val="0"/>
              <w:jc w:val="center"/>
              <w:rPr>
                <w:sz w:val="16"/>
                <w:szCs w:val="16"/>
              </w:rPr>
            </w:pPr>
          </w:p>
        </w:tc>
      </w:tr>
      <w:tr w:rsidR="00975EFE" w:rsidRPr="00C30E28">
        <w:trPr>
          <w:trHeight w:val="311"/>
        </w:trPr>
        <w:tc>
          <w:tcPr>
            <w:tcW w:w="0" w:type="auto"/>
            <w:vAlign w:val="center"/>
          </w:tcPr>
          <w:p w:rsidR="00975EFE" w:rsidRPr="00C30E28" w:rsidRDefault="00975EFE" w:rsidP="00E67A73">
            <w:pPr>
              <w:snapToGrid w:val="0"/>
              <w:jc w:val="center"/>
              <w:rPr>
                <w:sz w:val="16"/>
                <w:szCs w:val="16"/>
              </w:rPr>
            </w:pPr>
          </w:p>
        </w:tc>
        <w:tc>
          <w:tcPr>
            <w:tcW w:w="0" w:type="auto"/>
            <w:vAlign w:val="center"/>
          </w:tcPr>
          <w:p w:rsidR="00975EFE" w:rsidRPr="00C30E28" w:rsidRDefault="00975EFE" w:rsidP="00E67A73">
            <w:pPr>
              <w:snapToGrid w:val="0"/>
              <w:jc w:val="center"/>
              <w:rPr>
                <w:sz w:val="16"/>
                <w:szCs w:val="16"/>
              </w:rPr>
            </w:pPr>
          </w:p>
        </w:tc>
        <w:tc>
          <w:tcPr>
            <w:tcW w:w="0" w:type="auto"/>
            <w:vAlign w:val="center"/>
          </w:tcPr>
          <w:p w:rsidR="00975EFE" w:rsidRPr="00C30E28" w:rsidRDefault="00975EFE" w:rsidP="00E67A73">
            <w:pPr>
              <w:snapToGrid w:val="0"/>
              <w:jc w:val="center"/>
              <w:rPr>
                <w:sz w:val="16"/>
                <w:szCs w:val="16"/>
              </w:rPr>
            </w:pPr>
          </w:p>
        </w:tc>
        <w:tc>
          <w:tcPr>
            <w:tcW w:w="0" w:type="auto"/>
            <w:vAlign w:val="center"/>
          </w:tcPr>
          <w:p w:rsidR="00975EFE" w:rsidRPr="00C30E28" w:rsidRDefault="00975EFE" w:rsidP="00E67A73">
            <w:pPr>
              <w:snapToGrid w:val="0"/>
              <w:jc w:val="center"/>
              <w:rPr>
                <w:sz w:val="16"/>
                <w:szCs w:val="16"/>
              </w:rPr>
            </w:pPr>
          </w:p>
        </w:tc>
        <w:tc>
          <w:tcPr>
            <w:tcW w:w="0" w:type="auto"/>
            <w:vAlign w:val="center"/>
          </w:tcPr>
          <w:p w:rsidR="00975EFE" w:rsidRPr="00C30E28" w:rsidRDefault="00975EFE" w:rsidP="00E67A73">
            <w:pPr>
              <w:snapToGrid w:val="0"/>
              <w:jc w:val="center"/>
              <w:rPr>
                <w:sz w:val="16"/>
                <w:szCs w:val="16"/>
              </w:rPr>
            </w:pPr>
          </w:p>
        </w:tc>
        <w:tc>
          <w:tcPr>
            <w:tcW w:w="0" w:type="auto"/>
            <w:vAlign w:val="center"/>
          </w:tcPr>
          <w:p w:rsidR="00975EFE" w:rsidRPr="00C30E28" w:rsidRDefault="00975EFE" w:rsidP="00E67A73">
            <w:pPr>
              <w:snapToGrid w:val="0"/>
              <w:jc w:val="center"/>
              <w:rPr>
                <w:sz w:val="16"/>
                <w:szCs w:val="16"/>
              </w:rPr>
            </w:pPr>
          </w:p>
        </w:tc>
        <w:tc>
          <w:tcPr>
            <w:tcW w:w="0" w:type="auto"/>
            <w:vAlign w:val="center"/>
          </w:tcPr>
          <w:p w:rsidR="00975EFE" w:rsidRPr="00C30E28" w:rsidRDefault="00975EFE" w:rsidP="00E67A73">
            <w:pPr>
              <w:snapToGrid w:val="0"/>
              <w:jc w:val="center"/>
              <w:rPr>
                <w:sz w:val="16"/>
                <w:szCs w:val="16"/>
              </w:rPr>
            </w:pPr>
          </w:p>
        </w:tc>
      </w:tr>
    </w:tbl>
    <w:p w:rsidR="00975EFE" w:rsidRPr="00C30E28" w:rsidRDefault="00975EFE" w:rsidP="00E67A73">
      <w:pPr>
        <w:snapToGrid w:val="0"/>
        <w:rPr>
          <w:sz w:val="18"/>
          <w:szCs w:val="18"/>
        </w:rPr>
      </w:pPr>
    </w:p>
    <w:p w:rsidR="00975EFE" w:rsidRPr="00C30E28" w:rsidRDefault="00975EFE" w:rsidP="00E67A73">
      <w:pPr>
        <w:snapToGrid w:val="0"/>
        <w:rPr>
          <w:b/>
          <w:bCs/>
          <w:i/>
          <w:iCs/>
          <w:sz w:val="22"/>
          <w:szCs w:val="22"/>
        </w:rPr>
      </w:pPr>
      <w:r w:rsidRPr="00C30E28">
        <w:rPr>
          <w:b/>
          <w:bCs/>
          <w:i/>
          <w:iCs/>
          <w:sz w:val="22"/>
          <w:szCs w:val="22"/>
        </w:rPr>
        <w:t>Sutinku, kad Vietinės rinkliavos Administratorius vykdytų patikras nekilnojamojo turto objekte/(-uose), kurių paskirtis tikslinama pagal faktiškai naudojamą.</w:t>
      </w:r>
    </w:p>
    <w:p w:rsidR="00975EFE" w:rsidRPr="00C30E28" w:rsidRDefault="00975EFE" w:rsidP="00E67A73">
      <w:pPr>
        <w:snapToGrid w:val="0"/>
        <w:rPr>
          <w:sz w:val="18"/>
          <w:szCs w:val="18"/>
        </w:rPr>
      </w:pPr>
    </w:p>
    <w:p w:rsidR="00975EFE" w:rsidRPr="00C30E28" w:rsidRDefault="00975EFE" w:rsidP="00E67A73">
      <w:pPr>
        <w:widowControl w:val="0"/>
        <w:autoSpaceDE w:val="0"/>
        <w:autoSpaceDN w:val="0"/>
        <w:adjustRightInd w:val="0"/>
        <w:ind w:right="57" w:firstLine="567"/>
        <w:outlineLvl w:val="0"/>
        <w:rPr>
          <w:sz w:val="22"/>
          <w:szCs w:val="22"/>
        </w:rPr>
      </w:pPr>
      <w:r w:rsidRPr="00C30E28">
        <w:rPr>
          <w:spacing w:val="1"/>
          <w:sz w:val="22"/>
          <w:szCs w:val="22"/>
        </w:rPr>
        <w:t>P</w:t>
      </w:r>
      <w:r w:rsidRPr="00C30E28">
        <w:rPr>
          <w:spacing w:val="-1"/>
          <w:sz w:val="22"/>
          <w:szCs w:val="22"/>
        </w:rPr>
        <w:t>R</w:t>
      </w:r>
      <w:r w:rsidRPr="00C30E28">
        <w:rPr>
          <w:spacing w:val="2"/>
          <w:sz w:val="22"/>
          <w:szCs w:val="22"/>
        </w:rPr>
        <w:t>I</w:t>
      </w:r>
      <w:r w:rsidRPr="00C30E28">
        <w:rPr>
          <w:sz w:val="22"/>
          <w:szCs w:val="22"/>
        </w:rPr>
        <w:t>D</w:t>
      </w:r>
      <w:r w:rsidRPr="00C30E28">
        <w:rPr>
          <w:spacing w:val="2"/>
          <w:sz w:val="22"/>
          <w:szCs w:val="22"/>
        </w:rPr>
        <w:t>E</w:t>
      </w:r>
      <w:r w:rsidRPr="00C30E28">
        <w:rPr>
          <w:sz w:val="22"/>
          <w:szCs w:val="22"/>
        </w:rPr>
        <w:t>D</w:t>
      </w:r>
      <w:r w:rsidRPr="00C30E28">
        <w:rPr>
          <w:spacing w:val="-5"/>
          <w:sz w:val="22"/>
          <w:szCs w:val="22"/>
        </w:rPr>
        <w:t>A</w:t>
      </w:r>
      <w:r w:rsidRPr="00C30E28">
        <w:rPr>
          <w:spacing w:val="3"/>
          <w:sz w:val="22"/>
          <w:szCs w:val="22"/>
        </w:rPr>
        <w:t>M</w:t>
      </w:r>
      <w:r w:rsidRPr="00C30E28">
        <w:rPr>
          <w:spacing w:val="-5"/>
          <w:sz w:val="22"/>
          <w:szCs w:val="22"/>
        </w:rPr>
        <w:t>A</w:t>
      </w:r>
      <w:r w:rsidRPr="00C30E28">
        <w:rPr>
          <w:sz w:val="22"/>
          <w:szCs w:val="22"/>
        </w:rPr>
        <w:t>:</w:t>
      </w:r>
    </w:p>
    <w:p w:rsidR="00975EFE" w:rsidRPr="00C30E28" w:rsidRDefault="00975EFE" w:rsidP="00E67A73">
      <w:pPr>
        <w:pStyle w:val="Spalvotassraas1parykinimas1"/>
        <w:widowControl w:val="0"/>
        <w:numPr>
          <w:ilvl w:val="0"/>
          <w:numId w:val="31"/>
        </w:numPr>
        <w:autoSpaceDE w:val="0"/>
        <w:autoSpaceDN w:val="0"/>
        <w:adjustRightInd w:val="0"/>
        <w:spacing w:before="0" w:after="0" w:line="240" w:lineRule="auto"/>
        <w:ind w:left="993" w:right="339" w:hanging="426"/>
      </w:pPr>
      <w:r w:rsidRPr="00C30E28">
        <w:t>Patalpų eksplikacija.</w:t>
      </w:r>
    </w:p>
    <w:p w:rsidR="00975EFE" w:rsidRPr="00C30E28" w:rsidRDefault="00975EFE" w:rsidP="00E67A73">
      <w:pPr>
        <w:pStyle w:val="Spalvotassraas1parykinimas1"/>
        <w:widowControl w:val="0"/>
        <w:numPr>
          <w:ilvl w:val="0"/>
          <w:numId w:val="31"/>
        </w:numPr>
        <w:autoSpaceDE w:val="0"/>
        <w:autoSpaceDN w:val="0"/>
        <w:adjustRightInd w:val="0"/>
        <w:spacing w:before="0" w:after="0" w:line="240" w:lineRule="auto"/>
        <w:ind w:left="993" w:right="339" w:hanging="426"/>
      </w:pPr>
      <w:r w:rsidRPr="00C30E28">
        <w:t>Nekilnojamo turto registro išrašas.</w:t>
      </w:r>
    </w:p>
    <w:p w:rsidR="00975EFE" w:rsidRPr="00C30E28" w:rsidRDefault="00975EFE" w:rsidP="00E67A73">
      <w:pPr>
        <w:snapToGrid w:val="0"/>
        <w:rPr>
          <w:sz w:val="18"/>
          <w:szCs w:val="18"/>
        </w:rPr>
      </w:pPr>
    </w:p>
    <w:p w:rsidR="00975EFE" w:rsidRPr="00C30E28" w:rsidRDefault="00975EFE" w:rsidP="00E67A73">
      <w:pPr>
        <w:snapToGrid w:val="0"/>
        <w:rPr>
          <w:sz w:val="18"/>
          <w:szCs w:val="18"/>
        </w:rPr>
      </w:pPr>
    </w:p>
    <w:p w:rsidR="00975EFE" w:rsidRPr="00C30E28" w:rsidRDefault="00975EFE" w:rsidP="00E67A73">
      <w:pPr>
        <w:snapToGrid w:val="0"/>
        <w:rPr>
          <w:sz w:val="18"/>
          <w:szCs w:val="18"/>
        </w:rPr>
      </w:pPr>
    </w:p>
    <w:p w:rsidR="00975EFE" w:rsidRPr="00C30E28" w:rsidRDefault="00975EFE" w:rsidP="00E67A73">
      <w:pPr>
        <w:suppressAutoHyphens/>
        <w:ind w:left="2835"/>
        <w:rPr>
          <w:sz w:val="22"/>
          <w:szCs w:val="22"/>
        </w:rPr>
      </w:pPr>
      <w:r>
        <w:rPr>
          <w:noProof/>
          <w:lang w:val="lt-LT" w:eastAsia="lt-LT"/>
        </w:rPr>
        <w:pict>
          <v:shape id="_x0000_s1034" style="position:absolute;left:0;text-align:left;margin-left:84.95pt;margin-top:1.5pt;width:405.35pt;height:0;z-index:-251654656;visibility:visible;mso-wrap-style:square;mso-wrap-distance-left:9pt;mso-wrap-distance-top:-3e-5mm;mso-wrap-distance-right:9pt;mso-wrap-distance-bottom:-3e-5mm;mso-position-horizontal:absolute;mso-position-horizontal-relative:page;mso-position-vertical:absolute;mso-position-vertical-relative:text;v-text-anchor:top" coordsize="8107,20" o:allowincell="f" path="m,l8107,e" filled="f" strokeweight=".14219mm">
            <v:path arrowok="t" o:connecttype="custom" o:connectlocs="0,0;5147945,0" o:connectangles="0,0"/>
            <w10:wrap anchorx="page"/>
          </v:shape>
        </w:pict>
      </w:r>
      <w:r w:rsidRPr="00C30E28">
        <w:rPr>
          <w:sz w:val="20"/>
          <w:szCs w:val="20"/>
        </w:rPr>
        <w:t>(</w:t>
      </w:r>
      <w:r w:rsidRPr="00C30E28">
        <w:rPr>
          <w:spacing w:val="-1"/>
          <w:sz w:val="20"/>
          <w:szCs w:val="20"/>
        </w:rPr>
        <w:t>A</w:t>
      </w:r>
      <w:r w:rsidRPr="00C30E28">
        <w:rPr>
          <w:spacing w:val="1"/>
          <w:sz w:val="20"/>
          <w:szCs w:val="20"/>
        </w:rPr>
        <w:t>tl</w:t>
      </w:r>
      <w:r w:rsidRPr="00C30E28">
        <w:rPr>
          <w:spacing w:val="2"/>
          <w:sz w:val="20"/>
          <w:szCs w:val="20"/>
        </w:rPr>
        <w:t>i</w:t>
      </w:r>
      <w:r w:rsidRPr="00C30E28">
        <w:rPr>
          <w:spacing w:val="-3"/>
          <w:sz w:val="20"/>
          <w:szCs w:val="20"/>
        </w:rPr>
        <w:t>e</w:t>
      </w:r>
      <w:r w:rsidRPr="00C30E28">
        <w:rPr>
          <w:sz w:val="20"/>
          <w:szCs w:val="20"/>
        </w:rPr>
        <w:t>kų</w:t>
      </w:r>
      <w:r w:rsidRPr="00C30E28">
        <w:rPr>
          <w:spacing w:val="-2"/>
          <w:sz w:val="20"/>
          <w:szCs w:val="20"/>
        </w:rPr>
        <w:t xml:space="preserve"> </w:t>
      </w:r>
      <w:r w:rsidRPr="00C30E28">
        <w:rPr>
          <w:spacing w:val="1"/>
          <w:sz w:val="20"/>
          <w:szCs w:val="20"/>
        </w:rPr>
        <w:t>t</w:t>
      </w:r>
      <w:r w:rsidRPr="00C30E28">
        <w:rPr>
          <w:spacing w:val="-5"/>
          <w:sz w:val="20"/>
          <w:szCs w:val="20"/>
        </w:rPr>
        <w:t>u</w:t>
      </w:r>
      <w:r w:rsidRPr="00C30E28">
        <w:rPr>
          <w:spacing w:val="5"/>
          <w:sz w:val="20"/>
          <w:szCs w:val="20"/>
        </w:rPr>
        <w:t>r</w:t>
      </w:r>
      <w:r w:rsidRPr="00C30E28">
        <w:rPr>
          <w:spacing w:val="-3"/>
          <w:sz w:val="20"/>
          <w:szCs w:val="20"/>
        </w:rPr>
        <w:t>ė</w:t>
      </w:r>
      <w:r w:rsidRPr="00C30E28">
        <w:rPr>
          <w:spacing w:val="1"/>
          <w:sz w:val="20"/>
          <w:szCs w:val="20"/>
        </w:rPr>
        <w:t>t</w:t>
      </w:r>
      <w:r w:rsidRPr="00C30E28">
        <w:rPr>
          <w:spacing w:val="-5"/>
          <w:sz w:val="20"/>
          <w:szCs w:val="20"/>
        </w:rPr>
        <w:t>o</w:t>
      </w:r>
      <w:r w:rsidRPr="00C30E28">
        <w:rPr>
          <w:spacing w:val="-3"/>
          <w:sz w:val="20"/>
          <w:szCs w:val="20"/>
        </w:rPr>
        <w:t>j</w:t>
      </w:r>
      <w:r w:rsidRPr="00C30E28">
        <w:rPr>
          <w:sz w:val="20"/>
          <w:szCs w:val="20"/>
        </w:rPr>
        <w:t>o</w:t>
      </w:r>
      <w:r w:rsidRPr="00C30E28">
        <w:rPr>
          <w:spacing w:val="-2"/>
          <w:sz w:val="20"/>
          <w:szCs w:val="20"/>
        </w:rPr>
        <w:t xml:space="preserve"> </w:t>
      </w:r>
      <w:r w:rsidRPr="00C30E28">
        <w:rPr>
          <w:spacing w:val="-5"/>
          <w:sz w:val="20"/>
          <w:szCs w:val="20"/>
        </w:rPr>
        <w:t>v</w:t>
      </w:r>
      <w:r w:rsidRPr="00C30E28">
        <w:rPr>
          <w:spacing w:val="2"/>
          <w:sz w:val="20"/>
          <w:szCs w:val="20"/>
        </w:rPr>
        <w:t>a</w:t>
      </w:r>
      <w:r w:rsidRPr="00C30E28">
        <w:rPr>
          <w:spacing w:val="5"/>
          <w:sz w:val="20"/>
          <w:szCs w:val="20"/>
        </w:rPr>
        <w:t>r</w:t>
      </w:r>
      <w:r w:rsidRPr="00C30E28">
        <w:rPr>
          <w:sz w:val="20"/>
          <w:szCs w:val="20"/>
        </w:rPr>
        <w:t>d</w:t>
      </w:r>
      <w:r w:rsidRPr="00C30E28">
        <w:rPr>
          <w:spacing w:val="2"/>
          <w:sz w:val="20"/>
          <w:szCs w:val="20"/>
        </w:rPr>
        <w:t>a</w:t>
      </w:r>
      <w:r w:rsidRPr="00C30E28">
        <w:rPr>
          <w:sz w:val="20"/>
          <w:szCs w:val="20"/>
        </w:rPr>
        <w:t>s</w:t>
      </w:r>
      <w:r w:rsidRPr="00C30E28">
        <w:rPr>
          <w:spacing w:val="-4"/>
          <w:sz w:val="20"/>
          <w:szCs w:val="20"/>
        </w:rPr>
        <w:t xml:space="preserve"> </w:t>
      </w:r>
      <w:r w:rsidRPr="00C30E28">
        <w:rPr>
          <w:sz w:val="20"/>
          <w:szCs w:val="20"/>
        </w:rPr>
        <w:t>p</w:t>
      </w:r>
      <w:r w:rsidRPr="00C30E28">
        <w:rPr>
          <w:spacing w:val="2"/>
          <w:sz w:val="20"/>
          <w:szCs w:val="20"/>
        </w:rPr>
        <w:t>a</w:t>
      </w:r>
      <w:r w:rsidRPr="00C30E28">
        <w:rPr>
          <w:spacing w:val="-5"/>
          <w:sz w:val="20"/>
          <w:szCs w:val="20"/>
        </w:rPr>
        <w:t>v</w:t>
      </w:r>
      <w:r w:rsidRPr="00C30E28">
        <w:rPr>
          <w:spacing w:val="-3"/>
          <w:sz w:val="20"/>
          <w:szCs w:val="20"/>
        </w:rPr>
        <w:t>a</w:t>
      </w:r>
      <w:r w:rsidRPr="00C30E28">
        <w:rPr>
          <w:spacing w:val="5"/>
          <w:sz w:val="20"/>
          <w:szCs w:val="20"/>
        </w:rPr>
        <w:t>r</w:t>
      </w:r>
      <w:r w:rsidRPr="00C30E28">
        <w:rPr>
          <w:sz w:val="20"/>
          <w:szCs w:val="20"/>
        </w:rPr>
        <w:t>d</w:t>
      </w:r>
      <w:r w:rsidRPr="00C30E28">
        <w:rPr>
          <w:spacing w:val="-3"/>
          <w:sz w:val="20"/>
          <w:szCs w:val="20"/>
        </w:rPr>
        <w:t>ė</w:t>
      </w:r>
      <w:r w:rsidRPr="00C30E28">
        <w:rPr>
          <w:sz w:val="20"/>
          <w:szCs w:val="20"/>
        </w:rPr>
        <w:t xml:space="preserve">, </w:t>
      </w:r>
      <w:r w:rsidRPr="00C30E28">
        <w:rPr>
          <w:spacing w:val="-5"/>
          <w:sz w:val="20"/>
          <w:szCs w:val="20"/>
        </w:rPr>
        <w:t>p</w:t>
      </w:r>
      <w:r w:rsidRPr="00C30E28">
        <w:rPr>
          <w:spacing w:val="-3"/>
          <w:sz w:val="20"/>
          <w:szCs w:val="20"/>
        </w:rPr>
        <w:t>a</w:t>
      </w:r>
      <w:r w:rsidRPr="00C30E28">
        <w:rPr>
          <w:spacing w:val="5"/>
          <w:sz w:val="20"/>
          <w:szCs w:val="20"/>
        </w:rPr>
        <w:t>r</w:t>
      </w:r>
      <w:r w:rsidRPr="00C30E28">
        <w:rPr>
          <w:spacing w:val="2"/>
          <w:sz w:val="20"/>
          <w:szCs w:val="20"/>
        </w:rPr>
        <w:t>a</w:t>
      </w:r>
      <w:r w:rsidRPr="00C30E28">
        <w:rPr>
          <w:spacing w:val="-6"/>
          <w:sz w:val="20"/>
          <w:szCs w:val="20"/>
        </w:rPr>
        <w:t>š</w:t>
      </w:r>
      <w:r w:rsidRPr="00C30E28">
        <w:rPr>
          <w:spacing w:val="2"/>
          <w:sz w:val="20"/>
          <w:szCs w:val="20"/>
        </w:rPr>
        <w:t>a</w:t>
      </w:r>
      <w:r w:rsidRPr="00C30E28">
        <w:rPr>
          <w:spacing w:val="-1"/>
          <w:sz w:val="20"/>
          <w:szCs w:val="20"/>
        </w:rPr>
        <w:t>s</w:t>
      </w:r>
      <w:r w:rsidRPr="00C30E28">
        <w:rPr>
          <w:sz w:val="20"/>
          <w:szCs w:val="20"/>
        </w:rPr>
        <w:t>)</w:t>
      </w:r>
    </w:p>
    <w:p w:rsidR="00975EFE" w:rsidRPr="00C30E28" w:rsidRDefault="00975EFE" w:rsidP="00205028">
      <w:pPr>
        <w:ind w:left="5102"/>
        <w:jc w:val="both"/>
      </w:pPr>
    </w:p>
    <w:p w:rsidR="00975EFE" w:rsidRPr="00C30E28" w:rsidRDefault="00975EFE" w:rsidP="00205028">
      <w:pPr>
        <w:ind w:left="5102"/>
        <w:jc w:val="both"/>
      </w:pPr>
    </w:p>
    <w:p w:rsidR="00975EFE" w:rsidRPr="00C30E28" w:rsidRDefault="00975EFE" w:rsidP="00205028">
      <w:pPr>
        <w:ind w:left="5102"/>
        <w:jc w:val="both"/>
      </w:pPr>
    </w:p>
    <w:p w:rsidR="00975EFE" w:rsidRPr="00C30E28" w:rsidRDefault="00975EFE" w:rsidP="00205028">
      <w:pPr>
        <w:ind w:left="5102"/>
        <w:jc w:val="both"/>
      </w:pPr>
    </w:p>
    <w:p w:rsidR="00975EFE" w:rsidRPr="00C30E28" w:rsidRDefault="00975EFE" w:rsidP="00205028">
      <w:pPr>
        <w:ind w:left="5102"/>
        <w:jc w:val="both"/>
      </w:pPr>
    </w:p>
    <w:p w:rsidR="00975EFE" w:rsidRPr="00C30E28" w:rsidRDefault="00975EFE" w:rsidP="00205028">
      <w:pPr>
        <w:ind w:left="5102"/>
        <w:jc w:val="both"/>
      </w:pPr>
    </w:p>
    <w:p w:rsidR="00975EFE" w:rsidRPr="00C30E28" w:rsidRDefault="00975EFE" w:rsidP="00205028">
      <w:pPr>
        <w:ind w:left="5102"/>
        <w:jc w:val="both"/>
      </w:pPr>
    </w:p>
    <w:p w:rsidR="00975EFE" w:rsidRPr="00C30E28" w:rsidRDefault="00975EFE" w:rsidP="00205028">
      <w:pPr>
        <w:ind w:left="5102"/>
        <w:jc w:val="both"/>
      </w:pPr>
    </w:p>
    <w:p w:rsidR="00975EFE" w:rsidRPr="00C30E28" w:rsidRDefault="00975EFE" w:rsidP="00205028">
      <w:pPr>
        <w:ind w:left="5102"/>
        <w:jc w:val="both"/>
      </w:pPr>
    </w:p>
    <w:p w:rsidR="00975EFE" w:rsidRPr="00C30E28" w:rsidRDefault="00975EFE" w:rsidP="00205028">
      <w:pPr>
        <w:ind w:left="5102"/>
        <w:jc w:val="both"/>
      </w:pPr>
    </w:p>
    <w:p w:rsidR="00975EFE" w:rsidRPr="00C30E28" w:rsidRDefault="00975EFE" w:rsidP="00205028">
      <w:pPr>
        <w:ind w:left="5102"/>
        <w:jc w:val="both"/>
      </w:pPr>
    </w:p>
    <w:p w:rsidR="00975EFE" w:rsidRPr="00C30E28" w:rsidRDefault="00975EFE" w:rsidP="00205028">
      <w:pPr>
        <w:ind w:left="5102"/>
        <w:jc w:val="both"/>
      </w:pPr>
    </w:p>
    <w:p w:rsidR="00975EFE" w:rsidRPr="00C30E28" w:rsidRDefault="00975EFE" w:rsidP="00205028">
      <w:pPr>
        <w:ind w:left="5102"/>
        <w:jc w:val="both"/>
      </w:pPr>
    </w:p>
    <w:p w:rsidR="00975EFE" w:rsidRPr="00C30E28" w:rsidRDefault="00975EFE" w:rsidP="00205028">
      <w:pPr>
        <w:ind w:left="5102"/>
        <w:jc w:val="both"/>
      </w:pPr>
    </w:p>
    <w:p w:rsidR="00975EFE" w:rsidRPr="00C30E28" w:rsidRDefault="00975EFE" w:rsidP="00205028">
      <w:pPr>
        <w:ind w:left="5102"/>
        <w:jc w:val="both"/>
      </w:pPr>
    </w:p>
    <w:p w:rsidR="00975EFE" w:rsidRPr="00C30E28" w:rsidRDefault="00975EFE" w:rsidP="00205028">
      <w:pPr>
        <w:ind w:left="5102"/>
        <w:jc w:val="both"/>
      </w:pPr>
    </w:p>
    <w:p w:rsidR="00975EFE" w:rsidRPr="00C30E28" w:rsidRDefault="00975EFE" w:rsidP="00205028">
      <w:pPr>
        <w:ind w:left="5102"/>
        <w:jc w:val="both"/>
      </w:pPr>
    </w:p>
    <w:p w:rsidR="00975EFE" w:rsidRPr="00C30E28" w:rsidRDefault="00975EFE" w:rsidP="00205028">
      <w:pPr>
        <w:ind w:left="5102"/>
        <w:jc w:val="both"/>
      </w:pPr>
    </w:p>
    <w:p w:rsidR="00975EFE" w:rsidRPr="00C30E28" w:rsidRDefault="00975EFE" w:rsidP="00205028">
      <w:pPr>
        <w:ind w:left="5102"/>
        <w:jc w:val="both"/>
      </w:pPr>
    </w:p>
    <w:p w:rsidR="00975EFE" w:rsidRPr="00C30E28" w:rsidRDefault="00975EFE" w:rsidP="00205028">
      <w:pPr>
        <w:ind w:left="5102"/>
        <w:jc w:val="both"/>
      </w:pPr>
      <w:r w:rsidRPr="00C30E28">
        <w:t>Pagėgių savivaldybės tarybos</w:t>
      </w:r>
    </w:p>
    <w:p w:rsidR="00975EFE" w:rsidRPr="00C30E28" w:rsidRDefault="00975EFE" w:rsidP="00205028">
      <w:pPr>
        <w:ind w:left="5102"/>
        <w:jc w:val="both"/>
      </w:pPr>
      <w:r w:rsidRPr="00C30E28">
        <w:t>veiklos reglamento</w:t>
      </w:r>
    </w:p>
    <w:p w:rsidR="00975EFE" w:rsidRPr="00C30E28" w:rsidRDefault="00975EFE" w:rsidP="00205028">
      <w:pPr>
        <w:ind w:left="5102"/>
        <w:jc w:val="both"/>
      </w:pPr>
      <w:r w:rsidRPr="00C30E28">
        <w:t>2 priedas</w:t>
      </w:r>
    </w:p>
    <w:p w:rsidR="00975EFE" w:rsidRPr="00C30E28" w:rsidRDefault="00975EFE" w:rsidP="006530AA">
      <w:pPr>
        <w:spacing w:before="120"/>
        <w:jc w:val="center"/>
      </w:pPr>
      <w:r w:rsidRPr="00C30E28">
        <w:rPr>
          <w:b/>
          <w:bCs/>
          <w:lang w:val="lt-LT"/>
        </w:rPr>
        <w:t xml:space="preserve">DĖL PAGĖGIŲ </w:t>
      </w:r>
      <w:r w:rsidRPr="00C30E28">
        <w:rPr>
          <w:b/>
          <w:bCs/>
          <w:lang w:val="lt-LT" w:eastAsia="lt-LT"/>
        </w:rPr>
        <w:t xml:space="preserve">SAVIVALDYBĖS </w:t>
      </w:r>
      <w:r w:rsidRPr="00C30E28">
        <w:rPr>
          <w:b/>
          <w:bCs/>
        </w:rPr>
        <w:t>VIETINĖS RINKLIAVOS UŽ KOMUNALINIŲ ATLIEKŲ SURINKIMĄ IŠ ATLIEKŲ TURĖTOJŲ IR ATLIEKŲ TVARKYMĄ NUOSTATŲ PATVIRTINIMO</w:t>
      </w:r>
    </w:p>
    <w:p w:rsidR="00975EFE" w:rsidRPr="00C30E28" w:rsidRDefault="00975EFE" w:rsidP="006530AA">
      <w:pPr>
        <w:spacing w:before="120"/>
        <w:jc w:val="center"/>
      </w:pPr>
      <w:r w:rsidRPr="00C30E28">
        <w:t>(Tarybos sprendimo projekto pavadinimas)</w:t>
      </w:r>
    </w:p>
    <w:p w:rsidR="00975EFE" w:rsidRPr="00C30E28" w:rsidRDefault="00975EFE" w:rsidP="006530AA">
      <w:pPr>
        <w:spacing w:before="120"/>
        <w:jc w:val="center"/>
      </w:pPr>
    </w:p>
    <w:p w:rsidR="00975EFE" w:rsidRPr="00C30E28" w:rsidRDefault="00975EFE" w:rsidP="00205028">
      <w:pPr>
        <w:ind w:firstLine="720"/>
        <w:jc w:val="center"/>
        <w:rPr>
          <w:b/>
          <w:bCs/>
        </w:rPr>
      </w:pPr>
      <w:r w:rsidRPr="00C30E28">
        <w:rPr>
          <w:b/>
          <w:bCs/>
        </w:rPr>
        <w:t>AIŠKINAMASIS RAŠTAS</w:t>
      </w:r>
    </w:p>
    <w:p w:rsidR="00975EFE" w:rsidRPr="00C30E28" w:rsidRDefault="00975EFE" w:rsidP="00205028">
      <w:pPr>
        <w:ind w:firstLine="720"/>
        <w:jc w:val="center"/>
        <w:rPr>
          <w:b/>
          <w:bCs/>
        </w:rPr>
      </w:pPr>
      <w:r w:rsidRPr="00C30E28">
        <w:rPr>
          <w:b/>
          <w:bCs/>
        </w:rPr>
        <w:t xml:space="preserve">________2017 </w:t>
      </w:r>
      <w:r>
        <w:rPr>
          <w:b/>
          <w:bCs/>
        </w:rPr>
        <w:t>05 08</w:t>
      </w:r>
      <w:r w:rsidRPr="00C30E28">
        <w:rPr>
          <w:b/>
          <w:bCs/>
        </w:rPr>
        <w:t>______________</w:t>
      </w:r>
    </w:p>
    <w:p w:rsidR="00975EFE" w:rsidRPr="00C30E28" w:rsidRDefault="00975EFE" w:rsidP="00205028">
      <w:pPr>
        <w:ind w:firstLine="720"/>
        <w:jc w:val="center"/>
      </w:pPr>
      <w:r w:rsidRPr="00C30E28">
        <w:t>(Data)</w:t>
      </w:r>
    </w:p>
    <w:p w:rsidR="00975EFE" w:rsidRPr="00C30E28" w:rsidRDefault="00975EFE" w:rsidP="00205028">
      <w:pPr>
        <w:widowControl w:val="0"/>
        <w:ind w:left="720"/>
        <w:jc w:val="both"/>
        <w:rPr>
          <w:b/>
          <w:bCs/>
          <w:i/>
          <w:iCs/>
        </w:rPr>
      </w:pPr>
      <w:r w:rsidRPr="00C30E28">
        <w:rPr>
          <w:b/>
          <w:bCs/>
          <w:i/>
          <w:iCs/>
        </w:rPr>
        <w:t>1. Parengto projekto tikslai ir uždaviniai</w:t>
      </w:r>
    </w:p>
    <w:p w:rsidR="00975EFE" w:rsidRPr="00C30E28" w:rsidRDefault="00975EFE" w:rsidP="00F7236F">
      <w:pPr>
        <w:pStyle w:val="LLPTekstas"/>
        <w:rPr>
          <w:rStyle w:val="LLCTekstas"/>
        </w:rPr>
      </w:pPr>
      <w:r w:rsidRPr="00C30E28">
        <w:tab/>
        <w:t xml:space="preserve">Sprendimo projekto tikslas - nustatyti vietinės rinkliavos už komunalinių atliekų surinkimą iš atliekų turėtojų ir atliekų tvarkymą dydžius. </w:t>
      </w:r>
      <w:r w:rsidRPr="00C30E28">
        <w:rPr>
          <w:rStyle w:val="LLCTekstas"/>
        </w:rPr>
        <w:t>Nustatant rinkliavos ar kitos įmokos už komunalinių atliekų surinkimą iš atliekų turėtojų ir atliekų tvarkymą dydį, turi būti vadovaujamasi Vyriausybės patvirtintomis taisyklėmis.</w:t>
      </w:r>
    </w:p>
    <w:p w:rsidR="00975EFE" w:rsidRPr="00C30E28" w:rsidRDefault="00975EFE" w:rsidP="00205028">
      <w:pPr>
        <w:widowControl w:val="0"/>
        <w:ind w:left="720"/>
        <w:jc w:val="both"/>
        <w:rPr>
          <w:b/>
          <w:bCs/>
          <w:i/>
          <w:iCs/>
          <w:lang w:val="lt-LT"/>
        </w:rPr>
      </w:pPr>
    </w:p>
    <w:p w:rsidR="00975EFE" w:rsidRPr="00C30E28" w:rsidRDefault="00975EFE" w:rsidP="00205028">
      <w:pPr>
        <w:widowControl w:val="0"/>
        <w:ind w:left="720"/>
        <w:jc w:val="both"/>
        <w:rPr>
          <w:b/>
          <w:bCs/>
          <w:i/>
          <w:iCs/>
        </w:rPr>
      </w:pPr>
      <w:r w:rsidRPr="00C30E28">
        <w:rPr>
          <w:b/>
          <w:bCs/>
          <w:i/>
          <w:iCs/>
        </w:rPr>
        <w:t>2. Kaip šiuo metu yra sureguliuoti projekte aptarti klausimai</w:t>
      </w:r>
    </w:p>
    <w:p w:rsidR="00975EFE" w:rsidRPr="00C30E28" w:rsidRDefault="00975EFE" w:rsidP="00205028">
      <w:pPr>
        <w:pStyle w:val="LLPTekstas"/>
      </w:pPr>
      <w:r w:rsidRPr="00C30E28">
        <w:t>Projektas paruoštas vadovaujantis Vietinės rinkliavos ar kitos įmokos už komunalinių atliekų surinkimą iš atliekų turėtojų ir atliekų tvarkymą dydžio nustatymo taisyklėmis, patvirtintomis Lietuvos Respublikos Vyriausybės 2013 m. liepos 24 d. nutarimu  Nr. 711 ,,Dėl vietinės rinkliavos ar kitos įmokos už komunalinių atliekų surinkimą iš atliekų turėtojų ir atliekų tvarkymą dydžio nustatymo taisyklių patvirtinimo“ ir Lietuvos Respublikos atliekų tvarkymo įstatymo 30</w:t>
      </w:r>
      <w:r w:rsidRPr="00C30E28">
        <w:rPr>
          <w:vertAlign w:val="superscript"/>
        </w:rPr>
        <w:t xml:space="preserve">2 </w:t>
      </w:r>
      <w:r w:rsidRPr="00C30E28">
        <w:t>straipsniu, kuriame reglamentuojama k</w:t>
      </w:r>
      <w:r w:rsidRPr="00C30E28">
        <w:rPr>
          <w:rStyle w:val="LLCTekstas"/>
        </w:rPr>
        <w:t>omunalinių atliekų tvarkymo paslaugų kainodara.</w:t>
      </w:r>
    </w:p>
    <w:p w:rsidR="00975EFE" w:rsidRPr="00C30E28" w:rsidRDefault="00975EFE" w:rsidP="00205028">
      <w:pPr>
        <w:widowControl w:val="0"/>
        <w:ind w:firstLine="720"/>
        <w:jc w:val="both"/>
        <w:rPr>
          <w:b/>
          <w:bCs/>
          <w:i/>
          <w:iCs/>
          <w:lang w:val="lt-LT"/>
        </w:rPr>
      </w:pPr>
    </w:p>
    <w:p w:rsidR="00975EFE" w:rsidRPr="00C30E28" w:rsidRDefault="00975EFE" w:rsidP="00205028">
      <w:pPr>
        <w:widowControl w:val="0"/>
        <w:ind w:firstLine="720"/>
        <w:jc w:val="both"/>
        <w:rPr>
          <w:b/>
          <w:bCs/>
          <w:i/>
          <w:iCs/>
          <w:lang w:val="lt-LT"/>
        </w:rPr>
      </w:pPr>
      <w:r w:rsidRPr="00C30E28">
        <w:rPr>
          <w:b/>
          <w:bCs/>
          <w:i/>
          <w:iCs/>
          <w:lang w:val="lt-LT"/>
        </w:rPr>
        <w:t>3. Kokių teigiamų rezultatų laukiama</w:t>
      </w:r>
    </w:p>
    <w:p w:rsidR="00975EFE" w:rsidRPr="00C30E28" w:rsidRDefault="00975EFE" w:rsidP="00205028">
      <w:pPr>
        <w:widowControl w:val="0"/>
        <w:tabs>
          <w:tab w:val="left" w:pos="0"/>
        </w:tabs>
        <w:ind w:right="360" w:firstLine="720"/>
        <w:jc w:val="both"/>
        <w:rPr>
          <w:lang w:val="lt-LT"/>
        </w:rPr>
      </w:pPr>
      <w:r w:rsidRPr="00C30E28">
        <w:rPr>
          <w:noProof/>
          <w:lang w:val="lt-LT"/>
        </w:rPr>
        <w:t xml:space="preserve">Vietinės rinkliavos dyžių už </w:t>
      </w:r>
      <w:r w:rsidRPr="00C30E28">
        <w:rPr>
          <w:lang w:val="lt-LT"/>
        </w:rPr>
        <w:t>komunalinių atliekų surinkimą iš atliekų turėtojų ir atliekų tvarkymą</w:t>
      </w:r>
      <w:r w:rsidRPr="00C30E28">
        <w:rPr>
          <w:noProof/>
          <w:lang w:val="lt-LT"/>
        </w:rPr>
        <w:t xml:space="preserve"> apskaičiavimui yra įtrauktos tik b</w:t>
      </w:r>
      <w:r w:rsidRPr="00C30E28">
        <w:rPr>
          <w:lang w:val="lt-LT"/>
        </w:rPr>
        <w:t>ūtinosios su komunalinių atliekų tvarkymu susijusios sąnaudos – tiesiogiai su komunalinių atliekų tvarkymu susijusios pagrįstos sąnaudos, reikalingos komunalinių atliekų tvarkymo paslaugai suteikti, ilgalaikiam komunalinėms atliekoms tvarkyti skirtos infrastruktūros eksploatavimui, jos atnaujinimui užtikrinti ir priimtinoms komunalinių atliekų turėtojams sąlygoms dalyvauti tvarkant komunalines atliekas sudaryti, taip pat aplinkos taršai mažinti.</w:t>
      </w:r>
    </w:p>
    <w:p w:rsidR="00975EFE" w:rsidRPr="00C30E28" w:rsidRDefault="00975EFE" w:rsidP="00205028">
      <w:pPr>
        <w:widowControl w:val="0"/>
        <w:tabs>
          <w:tab w:val="left" w:pos="0"/>
          <w:tab w:val="left" w:pos="540"/>
        </w:tabs>
        <w:ind w:right="360" w:firstLine="720"/>
        <w:jc w:val="both"/>
        <w:rPr>
          <w:b/>
          <w:bCs/>
          <w:i/>
          <w:iCs/>
          <w:lang w:val="lt-LT"/>
        </w:rPr>
      </w:pPr>
    </w:p>
    <w:p w:rsidR="00975EFE" w:rsidRPr="00C30E28" w:rsidRDefault="00975EFE" w:rsidP="00205028">
      <w:pPr>
        <w:widowControl w:val="0"/>
        <w:tabs>
          <w:tab w:val="left" w:pos="0"/>
          <w:tab w:val="left" w:pos="540"/>
        </w:tabs>
        <w:ind w:right="360" w:firstLine="720"/>
        <w:jc w:val="both"/>
        <w:rPr>
          <w:b/>
          <w:bCs/>
          <w:i/>
          <w:iCs/>
          <w:lang w:val="lt-LT"/>
        </w:rPr>
      </w:pPr>
      <w:r w:rsidRPr="00C30E28">
        <w:rPr>
          <w:b/>
          <w:bCs/>
          <w:i/>
          <w:iCs/>
          <w:lang w:val="lt-LT"/>
        </w:rPr>
        <w:t>4. Galimos neigiamos priimto projekto pasekmės ir kokių priemonių reikėtų imtis, kad tokių pasekmių būtų išvengta</w:t>
      </w:r>
    </w:p>
    <w:p w:rsidR="00975EFE" w:rsidRPr="00C30E28" w:rsidRDefault="00975EFE" w:rsidP="00205028">
      <w:pPr>
        <w:ind w:right="-82" w:firstLine="720"/>
        <w:jc w:val="both"/>
        <w:rPr>
          <w:lang w:val="lt-LT"/>
        </w:rPr>
      </w:pPr>
      <w:r w:rsidRPr="00C30E28">
        <w:rPr>
          <w:lang w:val="lt-LT"/>
        </w:rPr>
        <w:t xml:space="preserve">Neigiamų pasekmių nenumatoma. </w:t>
      </w:r>
    </w:p>
    <w:p w:rsidR="00975EFE" w:rsidRPr="00C30E28" w:rsidRDefault="00975EFE" w:rsidP="00205028">
      <w:pPr>
        <w:ind w:right="-82"/>
        <w:rPr>
          <w:lang w:val="lt-LT"/>
        </w:rPr>
      </w:pPr>
    </w:p>
    <w:p w:rsidR="00975EFE" w:rsidRPr="00C30E28" w:rsidRDefault="00975EFE" w:rsidP="00205028">
      <w:pPr>
        <w:tabs>
          <w:tab w:val="left" w:pos="0"/>
          <w:tab w:val="left" w:pos="540"/>
          <w:tab w:val="left" w:pos="900"/>
        </w:tabs>
        <w:ind w:right="360" w:firstLine="720"/>
        <w:jc w:val="both"/>
        <w:rPr>
          <w:b/>
          <w:bCs/>
          <w:i/>
          <w:iCs/>
          <w:lang w:val="lt-LT"/>
        </w:rPr>
      </w:pPr>
      <w:r w:rsidRPr="00C30E28">
        <w:rPr>
          <w:b/>
          <w:bCs/>
          <w:i/>
          <w:iCs/>
          <w:lang w:val="lt-LT"/>
        </w:rPr>
        <w:t>5. Kokius galiojančius aktus (tarybos, mero, savivaldybės administracijos direktoriaus) reikėtų pakeisti ir panaikinti, priėmus sprendimą pagal teikiamą projektą</w:t>
      </w:r>
    </w:p>
    <w:p w:rsidR="00975EFE" w:rsidRPr="00C30E28" w:rsidRDefault="00975EFE" w:rsidP="000C0BBE">
      <w:pPr>
        <w:ind w:firstLine="720"/>
        <w:jc w:val="both"/>
        <w:rPr>
          <w:i/>
          <w:iCs/>
          <w:lang w:val="lt-LT"/>
        </w:rPr>
      </w:pPr>
      <w:r w:rsidRPr="00C30E28">
        <w:rPr>
          <w:lang w:val="lt-LT"/>
        </w:rPr>
        <w:t>Priėmus sprendimą pagal teikiamą projektą, turi būti peržiūrėtas Pagėgių savivaldybės tarybos 2012 m. balandžio 26 d. sprendimas Nr. t-104 ,,Dėl Pagėgių savivaldybės vietinės rinkliavos už komunalinių atliekų surinkimą ir tvarkymą lengvatų teikimo tvarkos aprašo patvirtinimo“</w:t>
      </w:r>
    </w:p>
    <w:p w:rsidR="00975EFE" w:rsidRPr="00C30E28" w:rsidRDefault="00975EFE" w:rsidP="000C0BBE">
      <w:pPr>
        <w:rPr>
          <w:b/>
          <w:bCs/>
          <w:i/>
          <w:iCs/>
          <w:lang w:val="lt-LT"/>
        </w:rPr>
      </w:pPr>
    </w:p>
    <w:p w:rsidR="00975EFE" w:rsidRPr="00C30E28" w:rsidRDefault="00975EFE" w:rsidP="00205028">
      <w:pPr>
        <w:widowControl w:val="0"/>
        <w:ind w:firstLine="720"/>
        <w:jc w:val="both"/>
        <w:rPr>
          <w:b/>
          <w:bCs/>
          <w:i/>
          <w:iCs/>
        </w:rPr>
      </w:pPr>
      <w:r w:rsidRPr="00C30E28">
        <w:rPr>
          <w:b/>
          <w:bCs/>
          <w:i/>
          <w:iCs/>
        </w:rPr>
        <w:t>6. Jeigu priimtam sprendimui reikės kito tarybos sprendimo, mero potvarkio ar administracijos direktoriaus įsakymo, kas ir kada juos turėtų parengti</w:t>
      </w:r>
    </w:p>
    <w:p w:rsidR="00975EFE" w:rsidRPr="00C30E28" w:rsidRDefault="00975EFE" w:rsidP="00732ED7">
      <w:pPr>
        <w:widowControl w:val="0"/>
        <w:tabs>
          <w:tab w:val="left" w:pos="0"/>
        </w:tabs>
        <w:ind w:right="360" w:firstLine="720"/>
        <w:jc w:val="both"/>
        <w:rPr>
          <w:b/>
          <w:bCs/>
          <w:i/>
          <w:iCs/>
        </w:rPr>
      </w:pPr>
      <w:r w:rsidRPr="00C30E28">
        <w:t xml:space="preserve">.  </w:t>
      </w:r>
    </w:p>
    <w:p w:rsidR="00975EFE" w:rsidRPr="00C30E28" w:rsidRDefault="00975EFE" w:rsidP="00205028">
      <w:pPr>
        <w:widowControl w:val="0"/>
        <w:tabs>
          <w:tab w:val="left" w:pos="0"/>
        </w:tabs>
        <w:ind w:right="360" w:firstLine="720"/>
        <w:jc w:val="both"/>
      </w:pPr>
      <w:r w:rsidRPr="00C30E28">
        <w:t>Reikia tvirtinti naują svienos tonos komunalinių atliekų tvarkymo kainą, patvirtintą  Pagėgių savivaldybės 2016 m. birželio 22 d.prendimu Nr. T-146 ,,Dėl vienos tonos komunalinių atliekų tvarkymo kainos Pagėgių savivaldybėje patvirtinimo”</w:t>
      </w:r>
    </w:p>
    <w:p w:rsidR="00975EFE" w:rsidRPr="00C30E28" w:rsidRDefault="00975EFE" w:rsidP="00205028">
      <w:pPr>
        <w:widowControl w:val="0"/>
        <w:tabs>
          <w:tab w:val="left" w:pos="0"/>
        </w:tabs>
        <w:ind w:right="360" w:firstLine="720"/>
        <w:jc w:val="both"/>
        <w:rPr>
          <w:b/>
          <w:bCs/>
          <w:i/>
          <w:iCs/>
        </w:rPr>
      </w:pPr>
    </w:p>
    <w:p w:rsidR="00975EFE" w:rsidRPr="00C30E28" w:rsidRDefault="00975EFE" w:rsidP="00205028">
      <w:pPr>
        <w:widowControl w:val="0"/>
        <w:tabs>
          <w:tab w:val="left" w:pos="0"/>
        </w:tabs>
        <w:ind w:right="360" w:firstLine="720"/>
        <w:jc w:val="both"/>
        <w:rPr>
          <w:b/>
          <w:bCs/>
          <w:i/>
          <w:iCs/>
        </w:rPr>
      </w:pPr>
      <w:r w:rsidRPr="00C30E28">
        <w:rPr>
          <w:b/>
          <w:bCs/>
          <w:i/>
          <w:iCs/>
        </w:rPr>
        <w:t>7.  Ar reikalinga atlikti sprendimo projekto antikorupcinį vertinimą</w:t>
      </w:r>
    </w:p>
    <w:p w:rsidR="00975EFE" w:rsidRPr="00C30E28" w:rsidRDefault="00975EFE" w:rsidP="00205028">
      <w:pPr>
        <w:pStyle w:val="ListParagraph"/>
        <w:ind w:left="0" w:firstLine="720"/>
        <w:rPr>
          <w:lang w:val="lt-LT"/>
        </w:rPr>
      </w:pPr>
      <w:r w:rsidRPr="00C30E28">
        <w:rPr>
          <w:lang w:val="lt-LT"/>
        </w:rPr>
        <w:t>Šiam sprendimo projektui reikalingas antikorupcinis vertinimas.</w:t>
      </w:r>
    </w:p>
    <w:p w:rsidR="00975EFE" w:rsidRPr="00C30E28" w:rsidRDefault="00975EFE" w:rsidP="00205028">
      <w:pPr>
        <w:widowControl w:val="0"/>
        <w:tabs>
          <w:tab w:val="left" w:pos="0"/>
        </w:tabs>
        <w:ind w:right="360" w:firstLine="720"/>
        <w:jc w:val="both"/>
        <w:rPr>
          <w:b/>
          <w:bCs/>
          <w:i/>
          <w:iCs/>
        </w:rPr>
      </w:pPr>
    </w:p>
    <w:p w:rsidR="00975EFE" w:rsidRPr="00C30E28" w:rsidRDefault="00975EFE" w:rsidP="00205028">
      <w:pPr>
        <w:widowControl w:val="0"/>
        <w:tabs>
          <w:tab w:val="left" w:pos="0"/>
        </w:tabs>
        <w:ind w:right="360" w:firstLine="720"/>
        <w:jc w:val="both"/>
        <w:rPr>
          <w:b/>
          <w:bCs/>
          <w:i/>
          <w:iCs/>
        </w:rPr>
      </w:pPr>
      <w:r w:rsidRPr="00C30E28">
        <w:rPr>
          <w:b/>
          <w:bCs/>
          <w:i/>
          <w:iCs/>
        </w:rPr>
        <w:t>8. Sprendimo vykdytojai ir įvykdymo terminai, lėšų, reikalingų sprendimui įgyvendinti, poreikis (jeigu tai numatoma – derinti su Finansų skyriumi)</w:t>
      </w:r>
    </w:p>
    <w:p w:rsidR="00975EFE" w:rsidRPr="00C30E28" w:rsidRDefault="00975EFE" w:rsidP="00205028">
      <w:pPr>
        <w:ind w:firstLine="720"/>
      </w:pPr>
      <w:r w:rsidRPr="00C30E28">
        <w:t>Sprendimą įgyvendina UAB Tauragės regiono atliekų tvarkymo centras, jį įgyvendinant papildomų biudžeto lėšų nereikės.</w:t>
      </w:r>
    </w:p>
    <w:p w:rsidR="00975EFE" w:rsidRPr="00C30E28" w:rsidRDefault="00975EFE" w:rsidP="00205028">
      <w:pPr>
        <w:widowControl w:val="0"/>
        <w:tabs>
          <w:tab w:val="left" w:pos="0"/>
        </w:tabs>
        <w:ind w:right="360"/>
        <w:jc w:val="both"/>
        <w:rPr>
          <w:b/>
          <w:bCs/>
          <w:i/>
          <w:iCs/>
        </w:rPr>
      </w:pPr>
      <w:r w:rsidRPr="00C30E28">
        <w:rPr>
          <w:b/>
          <w:bCs/>
          <w:i/>
          <w:iCs/>
        </w:rPr>
        <w:t xml:space="preserve">           </w:t>
      </w:r>
    </w:p>
    <w:p w:rsidR="00975EFE" w:rsidRPr="00C30E28" w:rsidRDefault="00975EFE" w:rsidP="00205028">
      <w:pPr>
        <w:widowControl w:val="0"/>
        <w:tabs>
          <w:tab w:val="left" w:pos="0"/>
        </w:tabs>
        <w:ind w:right="360"/>
        <w:jc w:val="both"/>
        <w:rPr>
          <w:b/>
          <w:bCs/>
          <w:i/>
          <w:iCs/>
        </w:rPr>
      </w:pPr>
      <w:r w:rsidRPr="00C30E28">
        <w:rPr>
          <w:b/>
          <w:bCs/>
          <w:i/>
          <w:iCs/>
        </w:rPr>
        <w:t xml:space="preserve">            9. Projekto rengimo metu gauti specialistų vertinimai ir išvados, ekonominiai apskaičiavimai (sąmatos)  ir konkretūs finansavimo šaltiniai</w:t>
      </w:r>
    </w:p>
    <w:p w:rsidR="00975EFE" w:rsidRPr="00C30E28" w:rsidRDefault="00975EFE" w:rsidP="00205028">
      <w:pPr>
        <w:ind w:firstLine="360"/>
        <w:jc w:val="both"/>
      </w:pPr>
      <w:r w:rsidRPr="00C30E28">
        <w:t>Sprendimo projektui nuostatus ir vietinės rinkliavos dydžius parengė UAB ,,Jostra” konsultantai pagal UAB Tauragės RATC 2016 m. sausio 11 d. paslaugų pirkimo – pardavimo sutartį Nr. 1.16-16/4, vadovaudamiesi UAB Tauragės RATC duomenimis apie būtinąsias sąnaudas.</w:t>
      </w:r>
    </w:p>
    <w:p w:rsidR="00975EFE" w:rsidRPr="00C30E28" w:rsidRDefault="00975EFE" w:rsidP="00205028">
      <w:pPr>
        <w:widowControl w:val="0"/>
        <w:tabs>
          <w:tab w:val="left" w:pos="0"/>
        </w:tabs>
        <w:ind w:right="360" w:firstLine="720"/>
        <w:jc w:val="both"/>
        <w:rPr>
          <w:b/>
          <w:bCs/>
          <w:i/>
          <w:iCs/>
        </w:rPr>
      </w:pPr>
    </w:p>
    <w:p w:rsidR="00975EFE" w:rsidRPr="00C30E28" w:rsidRDefault="00975EFE" w:rsidP="00205028">
      <w:pPr>
        <w:widowControl w:val="0"/>
        <w:tabs>
          <w:tab w:val="left" w:pos="0"/>
        </w:tabs>
        <w:ind w:right="360" w:firstLine="720"/>
        <w:jc w:val="both"/>
        <w:rPr>
          <w:b/>
          <w:bCs/>
          <w:i/>
          <w:iCs/>
        </w:rPr>
      </w:pPr>
      <w:r w:rsidRPr="00C30E28">
        <w:rPr>
          <w:b/>
          <w:bCs/>
          <w:i/>
          <w:iCs/>
        </w:rPr>
        <w:t>10.  Projekto rengėjas ar rengėjų grupė.</w:t>
      </w:r>
    </w:p>
    <w:p w:rsidR="00975EFE" w:rsidRPr="00C30E28" w:rsidRDefault="00975EFE" w:rsidP="00205028">
      <w:pPr>
        <w:widowControl w:val="0"/>
        <w:tabs>
          <w:tab w:val="left" w:pos="0"/>
        </w:tabs>
        <w:ind w:right="360" w:firstLine="720"/>
        <w:jc w:val="both"/>
      </w:pPr>
      <w:r w:rsidRPr="00C30E28">
        <w:t>Administracijos vyr. ekonomistė Dalija Irena Einikienė</w:t>
      </w:r>
    </w:p>
    <w:p w:rsidR="00975EFE" w:rsidRPr="00C30E28" w:rsidRDefault="00975EFE" w:rsidP="00205028">
      <w:pPr>
        <w:widowControl w:val="0"/>
        <w:tabs>
          <w:tab w:val="left" w:pos="0"/>
        </w:tabs>
        <w:ind w:left="360" w:right="360" w:firstLine="360"/>
        <w:rPr>
          <w:b/>
          <w:bCs/>
          <w:i/>
          <w:iCs/>
        </w:rPr>
      </w:pPr>
    </w:p>
    <w:p w:rsidR="00975EFE" w:rsidRPr="00C30E28" w:rsidRDefault="00975EFE" w:rsidP="00205028">
      <w:pPr>
        <w:widowControl w:val="0"/>
        <w:tabs>
          <w:tab w:val="left" w:pos="0"/>
        </w:tabs>
        <w:ind w:left="360" w:right="360" w:firstLine="360"/>
        <w:rPr>
          <w:b/>
          <w:bCs/>
          <w:i/>
          <w:iCs/>
        </w:rPr>
      </w:pPr>
      <w:r w:rsidRPr="00C30E28">
        <w:rPr>
          <w:b/>
          <w:bCs/>
          <w:i/>
          <w:iCs/>
        </w:rPr>
        <w:t>11. Kiti, rengėjo nuomone,  reikalingi pagrindimai ir paaiškinimai.</w:t>
      </w:r>
    </w:p>
    <w:p w:rsidR="00975EFE" w:rsidRPr="00C30E28" w:rsidRDefault="00975EFE" w:rsidP="00205028">
      <w:pPr>
        <w:ind w:left="1080"/>
        <w:jc w:val="both"/>
      </w:pPr>
      <w:r w:rsidRPr="00C30E28">
        <w:t>Nereikalingi</w:t>
      </w:r>
    </w:p>
    <w:p w:rsidR="00975EFE" w:rsidRPr="00C30E28" w:rsidRDefault="00975EFE" w:rsidP="00205028">
      <w:pPr>
        <w:jc w:val="both"/>
        <w:rPr>
          <w:u w:val="single"/>
        </w:rPr>
      </w:pPr>
    </w:p>
    <w:p w:rsidR="00975EFE" w:rsidRPr="00C30E28" w:rsidRDefault="00975EFE" w:rsidP="00205028">
      <w:pPr>
        <w:jc w:val="both"/>
      </w:pPr>
      <w:r w:rsidRPr="00C30E28">
        <w:rPr>
          <w:u w:val="single"/>
        </w:rPr>
        <w:t>Administracijos vyr. ekonomistė</w:t>
      </w:r>
      <w:r w:rsidRPr="00C30E28">
        <w:tab/>
      </w:r>
      <w:r w:rsidRPr="00C30E28">
        <w:tab/>
      </w:r>
      <w:r w:rsidRPr="00C30E28">
        <w:tab/>
      </w:r>
      <w:r w:rsidRPr="00C30E28">
        <w:rPr>
          <w:u w:val="single"/>
        </w:rPr>
        <w:t>Dalija Irena Einikienė</w:t>
      </w:r>
      <w:r w:rsidRPr="00C30E28">
        <w:tab/>
      </w:r>
    </w:p>
    <w:p w:rsidR="00975EFE" w:rsidRPr="00CA63AC" w:rsidRDefault="00975EFE" w:rsidP="00205028">
      <w:pPr>
        <w:ind w:left="1080"/>
        <w:jc w:val="both"/>
      </w:pPr>
      <w:r w:rsidRPr="00C30E28">
        <w:t>(Rengėjo pareigos)</w:t>
      </w:r>
      <w:r w:rsidRPr="00C30E28">
        <w:tab/>
        <w:t>(Parašas)</w:t>
      </w:r>
      <w:r w:rsidRPr="00C30E28">
        <w:tab/>
      </w:r>
      <w:r w:rsidRPr="00C30E28">
        <w:tab/>
        <w:t>(Rengėjo varas, pavardė)</w:t>
      </w:r>
    </w:p>
    <w:p w:rsidR="00975EFE" w:rsidRPr="00CA63AC" w:rsidRDefault="00975EFE" w:rsidP="00205028">
      <w:pPr>
        <w:tabs>
          <w:tab w:val="right" w:pos="9071"/>
        </w:tabs>
        <w:ind w:left="4535"/>
      </w:pPr>
    </w:p>
    <w:p w:rsidR="00975EFE" w:rsidRPr="00CA63AC" w:rsidRDefault="00975EFE" w:rsidP="00205028">
      <w:pPr>
        <w:tabs>
          <w:tab w:val="right" w:pos="9071"/>
        </w:tabs>
        <w:ind w:left="4535"/>
      </w:pPr>
    </w:p>
    <w:p w:rsidR="00975EFE" w:rsidRPr="00CA63AC" w:rsidRDefault="00975EFE" w:rsidP="00205028">
      <w:pPr>
        <w:tabs>
          <w:tab w:val="right" w:pos="9071"/>
        </w:tabs>
        <w:ind w:left="4535"/>
      </w:pPr>
    </w:p>
    <w:p w:rsidR="00975EFE" w:rsidRPr="00CA63AC" w:rsidRDefault="00975EFE" w:rsidP="00205028">
      <w:pPr>
        <w:ind w:left="5102"/>
        <w:jc w:val="both"/>
      </w:pPr>
    </w:p>
    <w:p w:rsidR="00975EFE" w:rsidRPr="00CA63AC" w:rsidRDefault="00975EFE" w:rsidP="00205028">
      <w:pPr>
        <w:ind w:left="5102"/>
        <w:jc w:val="both"/>
      </w:pPr>
    </w:p>
    <w:p w:rsidR="00975EFE" w:rsidRPr="00CA63AC" w:rsidRDefault="00975EFE" w:rsidP="00205028">
      <w:pPr>
        <w:ind w:left="5102"/>
        <w:jc w:val="both"/>
      </w:pPr>
    </w:p>
    <w:p w:rsidR="00975EFE" w:rsidRPr="00CA63AC" w:rsidRDefault="00975EFE" w:rsidP="00205028">
      <w:pPr>
        <w:ind w:left="5102"/>
        <w:jc w:val="both"/>
      </w:pPr>
    </w:p>
    <w:p w:rsidR="00975EFE" w:rsidRPr="00CA63AC" w:rsidRDefault="00975EFE" w:rsidP="00E36693">
      <w:pPr>
        <w:spacing w:line="360" w:lineRule="auto"/>
        <w:ind w:right="-108"/>
        <w:jc w:val="both"/>
        <w:rPr>
          <w:lang w:val="pt-BR"/>
        </w:rPr>
      </w:pPr>
    </w:p>
    <w:sectPr w:rsidR="00975EFE" w:rsidRPr="00CA63AC" w:rsidSect="00DE2DBD">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EFE" w:rsidRDefault="00975EFE">
      <w:r>
        <w:separator/>
      </w:r>
    </w:p>
  </w:endnote>
  <w:endnote w:type="continuationSeparator" w:id="1">
    <w:p w:rsidR="00975EFE" w:rsidRDefault="00975E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Ø©??"/>
    <w:panose1 w:val="02010600030101010101"/>
    <w:charset w:val="86"/>
    <w:family w:val="auto"/>
    <w:notTrueType/>
    <w:pitch w:val="variable"/>
    <w:sig w:usb0="00000001" w:usb1="080E0000" w:usb2="00000010" w:usb3="00000000" w:csb0="0004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Roman">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EFE" w:rsidRDefault="00975EFE">
      <w:r>
        <w:separator/>
      </w:r>
    </w:p>
  </w:footnote>
  <w:footnote w:type="continuationSeparator" w:id="1">
    <w:p w:rsidR="00975EFE" w:rsidRDefault="00975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FE" w:rsidRPr="00EE68FA" w:rsidRDefault="00975EFE" w:rsidP="00E67A73">
    <w:pPr>
      <w:pStyle w:val="Header"/>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FE" w:rsidRDefault="00975EFE" w:rsidP="00E67A73">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838EC86"/>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multilevel"/>
    <w:tmpl w:val="A05EC760"/>
    <w:name w:val="WW8Num3"/>
    <w:lvl w:ilvl="0">
      <w:start w:val="4"/>
      <w:numFmt w:val="decimal"/>
      <w:lvlText w:val="%1."/>
      <w:lvlJc w:val="left"/>
      <w:pPr>
        <w:tabs>
          <w:tab w:val="num" w:pos="113"/>
        </w:tabs>
        <w:ind w:firstLine="567"/>
      </w:pPr>
      <w:rPr>
        <w:rFonts w:hint="default"/>
        <w:color w:val="auto"/>
      </w:rPr>
    </w:lvl>
    <w:lvl w:ilvl="1">
      <w:start w:val="1"/>
      <w:numFmt w:val="decimal"/>
      <w:lvlText w:val="%1.%2."/>
      <w:lvlJc w:val="left"/>
      <w:pPr>
        <w:tabs>
          <w:tab w:val="num" w:pos="113"/>
        </w:tabs>
        <w:ind w:firstLine="567"/>
      </w:pPr>
      <w:rPr>
        <w:rFonts w:hint="default"/>
        <w:i w:val="0"/>
        <w:iCs w:val="0"/>
      </w:rPr>
    </w:lvl>
    <w:lvl w:ilvl="2">
      <w:start w:val="1"/>
      <w:numFmt w:val="decimal"/>
      <w:lvlText w:val="%1.%2.%3."/>
      <w:lvlJc w:val="left"/>
      <w:pPr>
        <w:tabs>
          <w:tab w:val="num" w:pos="720"/>
        </w:tabs>
      </w:pPr>
      <w:rPr>
        <w:rFonts w:hint="default"/>
      </w:rPr>
    </w:lvl>
    <w:lvl w:ilvl="3">
      <w:start w:val="1"/>
      <w:numFmt w:val="decimal"/>
      <w:lvlText w:val="%1.%2.%3.%4."/>
      <w:lvlJc w:val="left"/>
      <w:pPr>
        <w:tabs>
          <w:tab w:val="num" w:pos="142"/>
        </w:tabs>
        <w:ind w:firstLine="567"/>
      </w:pPr>
      <w:rPr>
        <w:rFonts w:hint="default"/>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08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1440"/>
        </w:tabs>
      </w:pPr>
      <w:rPr>
        <w:rFonts w:hint="default"/>
      </w:rPr>
    </w:lvl>
    <w:lvl w:ilvl="8">
      <w:start w:val="1"/>
      <w:numFmt w:val="decimal"/>
      <w:lvlText w:val="%1.%2.%3.%4.%5.%6.%7.%8.%9."/>
      <w:lvlJc w:val="left"/>
      <w:pPr>
        <w:tabs>
          <w:tab w:val="num" w:pos="1800"/>
        </w:tabs>
      </w:pPr>
      <w:rPr>
        <w:rFonts w:hint="default"/>
      </w:rPr>
    </w:lvl>
  </w:abstractNum>
  <w:abstractNum w:abstractNumId="2">
    <w:nsid w:val="00000006"/>
    <w:multiLevelType w:val="singleLevel"/>
    <w:tmpl w:val="25C8BA7C"/>
    <w:name w:val="WW8Num9"/>
    <w:lvl w:ilvl="0">
      <w:start w:val="1"/>
      <w:numFmt w:val="upperRoman"/>
      <w:lvlText w:val="%1."/>
      <w:lvlJc w:val="left"/>
      <w:pPr>
        <w:tabs>
          <w:tab w:val="num" w:pos="227"/>
        </w:tabs>
      </w:pPr>
      <w:rPr>
        <w:rFonts w:hint="default"/>
      </w:rPr>
    </w:lvl>
  </w:abstractNum>
  <w:abstractNum w:abstractNumId="3">
    <w:nsid w:val="01BB0ABB"/>
    <w:multiLevelType w:val="hybridMultilevel"/>
    <w:tmpl w:val="6810B7D8"/>
    <w:lvl w:ilvl="0" w:tplc="7A242CF6">
      <w:start w:val="1"/>
      <w:numFmt w:val="decimal"/>
      <w:lvlText w:val="5.%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01CA578E"/>
    <w:multiLevelType w:val="hybridMultilevel"/>
    <w:tmpl w:val="8512AB10"/>
    <w:lvl w:ilvl="0" w:tplc="8C16D330">
      <w:start w:val="1"/>
      <w:numFmt w:val="decimal"/>
      <w:lvlText w:val="44.%1."/>
      <w:lvlJc w:val="left"/>
      <w:pPr>
        <w:ind w:left="2367" w:hanging="360"/>
      </w:pPr>
      <w:rPr>
        <w:rFonts w:hint="default"/>
      </w:rPr>
    </w:lvl>
    <w:lvl w:ilvl="1" w:tplc="04270019">
      <w:start w:val="1"/>
      <w:numFmt w:val="lowerLetter"/>
      <w:lvlText w:val="%2."/>
      <w:lvlJc w:val="left"/>
      <w:pPr>
        <w:ind w:left="3087" w:hanging="360"/>
      </w:pPr>
    </w:lvl>
    <w:lvl w:ilvl="2" w:tplc="0427001B">
      <w:start w:val="1"/>
      <w:numFmt w:val="lowerRoman"/>
      <w:lvlText w:val="%3."/>
      <w:lvlJc w:val="right"/>
      <w:pPr>
        <w:ind w:left="3807" w:hanging="180"/>
      </w:pPr>
    </w:lvl>
    <w:lvl w:ilvl="3" w:tplc="0427000F">
      <w:start w:val="1"/>
      <w:numFmt w:val="decimal"/>
      <w:lvlText w:val="%4."/>
      <w:lvlJc w:val="left"/>
      <w:pPr>
        <w:ind w:left="4527" w:hanging="360"/>
      </w:pPr>
    </w:lvl>
    <w:lvl w:ilvl="4" w:tplc="04270019">
      <w:start w:val="1"/>
      <w:numFmt w:val="lowerLetter"/>
      <w:lvlText w:val="%5."/>
      <w:lvlJc w:val="left"/>
      <w:pPr>
        <w:ind w:left="5247" w:hanging="360"/>
      </w:pPr>
    </w:lvl>
    <w:lvl w:ilvl="5" w:tplc="0427001B">
      <w:start w:val="1"/>
      <w:numFmt w:val="lowerRoman"/>
      <w:lvlText w:val="%6."/>
      <w:lvlJc w:val="right"/>
      <w:pPr>
        <w:ind w:left="5967" w:hanging="180"/>
      </w:pPr>
    </w:lvl>
    <w:lvl w:ilvl="6" w:tplc="0427000F">
      <w:start w:val="1"/>
      <w:numFmt w:val="decimal"/>
      <w:lvlText w:val="%7."/>
      <w:lvlJc w:val="left"/>
      <w:pPr>
        <w:ind w:left="6687" w:hanging="360"/>
      </w:pPr>
    </w:lvl>
    <w:lvl w:ilvl="7" w:tplc="04270019">
      <w:start w:val="1"/>
      <w:numFmt w:val="lowerLetter"/>
      <w:lvlText w:val="%8."/>
      <w:lvlJc w:val="left"/>
      <w:pPr>
        <w:ind w:left="7407" w:hanging="360"/>
      </w:pPr>
    </w:lvl>
    <w:lvl w:ilvl="8" w:tplc="0427001B">
      <w:start w:val="1"/>
      <w:numFmt w:val="lowerRoman"/>
      <w:lvlText w:val="%9."/>
      <w:lvlJc w:val="right"/>
      <w:pPr>
        <w:ind w:left="8127" w:hanging="180"/>
      </w:pPr>
    </w:lvl>
  </w:abstractNum>
  <w:abstractNum w:abstractNumId="5">
    <w:nsid w:val="06B44C10"/>
    <w:multiLevelType w:val="hybridMultilevel"/>
    <w:tmpl w:val="E0EA34EA"/>
    <w:lvl w:ilvl="0" w:tplc="30CA425A">
      <w:start w:val="6"/>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6">
    <w:nsid w:val="0AD137C3"/>
    <w:multiLevelType w:val="hybridMultilevel"/>
    <w:tmpl w:val="28B64FDC"/>
    <w:lvl w:ilvl="0" w:tplc="8D428EA0">
      <w:start w:val="3"/>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0BC65853"/>
    <w:multiLevelType w:val="hybridMultilevel"/>
    <w:tmpl w:val="68027F66"/>
    <w:lvl w:ilvl="0" w:tplc="FF1A31F8">
      <w:start w:val="1"/>
      <w:numFmt w:val="decimal"/>
      <w:lvlText w:val="53.%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16F86419"/>
    <w:multiLevelType w:val="hybridMultilevel"/>
    <w:tmpl w:val="09EAD222"/>
    <w:lvl w:ilvl="0" w:tplc="BCB0640E">
      <w:start w:val="1"/>
      <w:numFmt w:val="decimal"/>
      <w:lvlText w:val="%1."/>
      <w:lvlJc w:val="left"/>
      <w:pPr>
        <w:ind w:left="1211" w:hanging="360"/>
      </w:pPr>
      <w:rPr>
        <w:rFonts w:hint="default"/>
        <w:b/>
        <w:bCs/>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9">
    <w:nsid w:val="1A72364D"/>
    <w:multiLevelType w:val="hybridMultilevel"/>
    <w:tmpl w:val="DD8E1776"/>
    <w:lvl w:ilvl="0" w:tplc="9C8069B6">
      <w:start w:val="1"/>
      <w:numFmt w:val="decimal"/>
      <w:lvlText w:val="21.%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24837F20"/>
    <w:multiLevelType w:val="hybridMultilevel"/>
    <w:tmpl w:val="9302515C"/>
    <w:lvl w:ilvl="0" w:tplc="F4D63834">
      <w:start w:val="1"/>
      <w:numFmt w:val="decimal"/>
      <w:lvlText w:val="16.%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25AC74BD"/>
    <w:multiLevelType w:val="hybridMultilevel"/>
    <w:tmpl w:val="8CC2888E"/>
    <w:lvl w:ilvl="0" w:tplc="0427000F">
      <w:start w:val="1"/>
      <w:numFmt w:val="decimal"/>
      <w:lvlText w:val="%1."/>
      <w:lvlJc w:val="left"/>
      <w:pPr>
        <w:ind w:left="1287" w:hanging="360"/>
      </w:p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abstractNum w:abstractNumId="12">
    <w:nsid w:val="26832344"/>
    <w:multiLevelType w:val="hybridMultilevel"/>
    <w:tmpl w:val="5EB489C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36EB183C"/>
    <w:multiLevelType w:val="multilevel"/>
    <w:tmpl w:val="1A10214A"/>
    <w:lvl w:ilvl="0">
      <w:start w:val="1"/>
      <w:numFmt w:val="decimal"/>
      <w:pStyle w:val="Heading1"/>
      <w:lvlText w:val="%1."/>
      <w:lvlJc w:val="left"/>
      <w:pPr>
        <w:ind w:left="720" w:hanging="360"/>
      </w:pPr>
    </w:lvl>
    <w:lvl w:ilvl="1">
      <w:start w:val="1"/>
      <w:numFmt w:val="decimal"/>
      <w:pStyle w:val="Poskyris"/>
      <w:isLgl/>
      <w:lvlText w:val="%1.%2."/>
      <w:lvlJc w:val="left"/>
      <w:pPr>
        <w:ind w:left="1287" w:hanging="720"/>
      </w:pPr>
      <w:rPr>
        <w:rFonts w:eastAsia="Times New Roman" w:hint="default"/>
      </w:rPr>
    </w:lvl>
    <w:lvl w:ilvl="2">
      <w:start w:val="1"/>
      <w:numFmt w:val="decimal"/>
      <w:isLgl/>
      <w:lvlText w:val="%1.%2.%3."/>
      <w:lvlJc w:val="left"/>
      <w:pPr>
        <w:ind w:left="1494" w:hanging="720"/>
      </w:pPr>
      <w:rPr>
        <w:rFonts w:eastAsia="Times New Roman" w:hint="default"/>
      </w:rPr>
    </w:lvl>
    <w:lvl w:ilvl="3">
      <w:start w:val="1"/>
      <w:numFmt w:val="decimal"/>
      <w:isLgl/>
      <w:lvlText w:val="%1.%2.%3.%4."/>
      <w:lvlJc w:val="left"/>
      <w:pPr>
        <w:ind w:left="2061" w:hanging="1080"/>
      </w:pPr>
      <w:rPr>
        <w:rFonts w:eastAsia="Times New Roman" w:hint="default"/>
      </w:rPr>
    </w:lvl>
    <w:lvl w:ilvl="4">
      <w:start w:val="1"/>
      <w:numFmt w:val="decimal"/>
      <w:isLgl/>
      <w:lvlText w:val="%1.%2.%3.%4.%5."/>
      <w:lvlJc w:val="left"/>
      <w:pPr>
        <w:ind w:left="2628" w:hanging="1440"/>
      </w:pPr>
      <w:rPr>
        <w:rFonts w:eastAsia="Times New Roman" w:hint="default"/>
      </w:rPr>
    </w:lvl>
    <w:lvl w:ilvl="5">
      <w:start w:val="1"/>
      <w:numFmt w:val="decimal"/>
      <w:isLgl/>
      <w:lvlText w:val="%1.%2.%3.%4.%5.%6."/>
      <w:lvlJc w:val="left"/>
      <w:pPr>
        <w:ind w:left="2835" w:hanging="1440"/>
      </w:pPr>
      <w:rPr>
        <w:rFonts w:eastAsia="Times New Roman" w:hint="default"/>
      </w:rPr>
    </w:lvl>
    <w:lvl w:ilvl="6">
      <w:start w:val="1"/>
      <w:numFmt w:val="decimal"/>
      <w:isLgl/>
      <w:lvlText w:val="%1.%2.%3.%4.%5.%6.%7."/>
      <w:lvlJc w:val="left"/>
      <w:pPr>
        <w:ind w:left="3402" w:hanging="1800"/>
      </w:pPr>
      <w:rPr>
        <w:rFonts w:eastAsia="Times New Roman" w:hint="default"/>
      </w:rPr>
    </w:lvl>
    <w:lvl w:ilvl="7">
      <w:start w:val="1"/>
      <w:numFmt w:val="decimal"/>
      <w:isLgl/>
      <w:lvlText w:val="%1.%2.%3.%4.%5.%6.%7.%8."/>
      <w:lvlJc w:val="left"/>
      <w:pPr>
        <w:ind w:left="3969" w:hanging="2160"/>
      </w:pPr>
      <w:rPr>
        <w:rFonts w:eastAsia="Times New Roman" w:hint="default"/>
      </w:rPr>
    </w:lvl>
    <w:lvl w:ilvl="8">
      <w:start w:val="1"/>
      <w:numFmt w:val="decimal"/>
      <w:isLgl/>
      <w:lvlText w:val="%1.%2.%3.%4.%5.%6.%7.%8.%9."/>
      <w:lvlJc w:val="left"/>
      <w:pPr>
        <w:ind w:left="4176" w:hanging="2160"/>
      </w:pPr>
      <w:rPr>
        <w:rFonts w:eastAsia="Times New Roman" w:hint="default"/>
      </w:rPr>
    </w:lvl>
  </w:abstractNum>
  <w:abstractNum w:abstractNumId="14">
    <w:nsid w:val="37992715"/>
    <w:multiLevelType w:val="hybridMultilevel"/>
    <w:tmpl w:val="007620DC"/>
    <w:lvl w:ilvl="0" w:tplc="877E60BC">
      <w:start w:val="1"/>
      <w:numFmt w:val="decimal"/>
      <w:lvlText w:val="%1."/>
      <w:lvlJc w:val="left"/>
      <w:pPr>
        <w:ind w:left="644"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nsid w:val="39E4144B"/>
    <w:multiLevelType w:val="hybridMultilevel"/>
    <w:tmpl w:val="6A8E64B8"/>
    <w:lvl w:ilvl="0" w:tplc="2DCEA9B0">
      <w:start w:val="1"/>
      <w:numFmt w:val="decimal"/>
      <w:lvlText w:val="43.%1."/>
      <w:lvlJc w:val="left"/>
      <w:pPr>
        <w:ind w:left="1287" w:hanging="360"/>
      </w:pPr>
      <w:rPr>
        <w:rFonts w:hint="default"/>
      </w:r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abstractNum w:abstractNumId="16">
    <w:nsid w:val="3DAB1046"/>
    <w:multiLevelType w:val="hybridMultilevel"/>
    <w:tmpl w:val="E320DF7C"/>
    <w:lvl w:ilvl="0" w:tplc="562C5CAE">
      <w:start w:val="1"/>
      <w:numFmt w:val="decimal"/>
      <w:lvlText w:val="29.%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nsid w:val="419A7E6E"/>
    <w:multiLevelType w:val="hybridMultilevel"/>
    <w:tmpl w:val="3894DDA6"/>
    <w:lvl w:ilvl="0" w:tplc="44AC0D82">
      <w:start w:val="1"/>
      <w:numFmt w:val="decimal"/>
      <w:lvlText w:val="%1."/>
      <w:lvlJc w:val="left"/>
      <w:pPr>
        <w:ind w:left="644"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nsid w:val="43887C16"/>
    <w:multiLevelType w:val="hybridMultilevel"/>
    <w:tmpl w:val="01C689C8"/>
    <w:lvl w:ilvl="0" w:tplc="6F9C5588">
      <w:start w:val="1"/>
      <w:numFmt w:val="bullet"/>
      <w:pStyle w:val="Buletai"/>
      <w:lvlText w:val=""/>
      <w:lvlJc w:val="left"/>
      <w:pPr>
        <w:ind w:left="1287" w:hanging="360"/>
      </w:pPr>
      <w:rPr>
        <w:rFonts w:ascii="Symbol" w:hAnsi="Symbol" w:cs="Symbol" w:hint="default"/>
        <w:color w:val="auto"/>
      </w:rPr>
    </w:lvl>
    <w:lvl w:ilvl="1" w:tplc="04270001">
      <w:start w:val="1"/>
      <w:numFmt w:val="bullet"/>
      <w:lvlText w:val=""/>
      <w:lvlJc w:val="left"/>
      <w:pPr>
        <w:ind w:left="2007" w:hanging="360"/>
      </w:pPr>
      <w:rPr>
        <w:rFonts w:ascii="Symbol" w:hAnsi="Symbol" w:cs="Symbol" w:hint="default"/>
      </w:rPr>
    </w:lvl>
    <w:lvl w:ilvl="2" w:tplc="04270003">
      <w:start w:val="1"/>
      <w:numFmt w:val="bullet"/>
      <w:lvlText w:val="o"/>
      <w:lvlJc w:val="left"/>
      <w:pPr>
        <w:ind w:left="2727" w:hanging="360"/>
      </w:pPr>
      <w:rPr>
        <w:rFonts w:ascii="Courier New" w:hAnsi="Courier New" w:cs="Courier New"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19">
    <w:nsid w:val="494E0098"/>
    <w:multiLevelType w:val="hybridMultilevel"/>
    <w:tmpl w:val="04E64F7E"/>
    <w:lvl w:ilvl="0" w:tplc="9B50CD54">
      <w:start w:val="1"/>
      <w:numFmt w:val="decimal"/>
      <w:lvlText w:val="6.%1."/>
      <w:lvlJc w:val="left"/>
      <w:pPr>
        <w:ind w:left="1080" w:hanging="360"/>
      </w:pPr>
      <w:rPr>
        <w:rFonts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20">
    <w:nsid w:val="51A324A5"/>
    <w:multiLevelType w:val="hybridMultilevel"/>
    <w:tmpl w:val="0194E356"/>
    <w:lvl w:ilvl="0" w:tplc="CAA8223E">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1">
    <w:nsid w:val="575C322B"/>
    <w:multiLevelType w:val="hybridMultilevel"/>
    <w:tmpl w:val="AC3E6E3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2">
    <w:nsid w:val="58BE4692"/>
    <w:multiLevelType w:val="hybridMultilevel"/>
    <w:tmpl w:val="123CE902"/>
    <w:lvl w:ilvl="0" w:tplc="44AC0D82">
      <w:start w:val="1"/>
      <w:numFmt w:val="decimal"/>
      <w:lvlText w:val="%1."/>
      <w:lvlJc w:val="left"/>
      <w:pPr>
        <w:ind w:left="1211" w:hanging="360"/>
      </w:pPr>
      <w:rPr>
        <w:rFonts w:hint="default"/>
      </w:r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abstractNum w:abstractNumId="23">
    <w:nsid w:val="5B836C52"/>
    <w:multiLevelType w:val="multilevel"/>
    <w:tmpl w:val="C8D29F84"/>
    <w:lvl w:ilvl="0">
      <w:start w:val="1"/>
      <w:numFmt w:val="decimal"/>
      <w:lvlText w:val="%1."/>
      <w:lvlJc w:val="left"/>
      <w:pPr>
        <w:tabs>
          <w:tab w:val="num" w:pos="86"/>
        </w:tabs>
        <w:ind w:left="-27" w:firstLine="567"/>
      </w:pPr>
      <w:rPr>
        <w:rFonts w:hint="default"/>
        <w:sz w:val="24"/>
        <w:szCs w:val="24"/>
      </w:rPr>
    </w:lvl>
    <w:lvl w:ilvl="1">
      <w:start w:val="1"/>
      <w:numFmt w:val="decimal"/>
      <w:isLgl/>
      <w:lvlText w:val="%1.%2."/>
      <w:lvlJc w:val="left"/>
      <w:pPr>
        <w:tabs>
          <w:tab w:val="num" w:pos="256"/>
        </w:tabs>
        <w:ind w:left="143" w:firstLine="567"/>
      </w:pPr>
      <w:rPr>
        <w:rFonts w:hint="default"/>
        <w:color w:val="auto"/>
      </w:rPr>
    </w:lvl>
    <w:lvl w:ilvl="2">
      <w:start w:val="1"/>
      <w:numFmt w:val="decimal"/>
      <w:isLgl/>
      <w:lvlText w:val="%1.%2.%3."/>
      <w:lvlJc w:val="left"/>
      <w:pPr>
        <w:tabs>
          <w:tab w:val="num" w:pos="1053"/>
        </w:tabs>
        <w:ind w:left="1053" w:hanging="720"/>
      </w:pPr>
      <w:rPr>
        <w:rFonts w:hint="default"/>
      </w:rPr>
    </w:lvl>
    <w:lvl w:ilvl="3">
      <w:start w:val="1"/>
      <w:numFmt w:val="decimal"/>
      <w:isLgl/>
      <w:lvlText w:val="%1.%2.%3.%4."/>
      <w:lvlJc w:val="left"/>
      <w:pPr>
        <w:tabs>
          <w:tab w:val="num" w:pos="1053"/>
        </w:tabs>
        <w:ind w:left="1053" w:hanging="720"/>
      </w:pPr>
      <w:rPr>
        <w:rFonts w:hint="default"/>
      </w:rPr>
    </w:lvl>
    <w:lvl w:ilvl="4">
      <w:start w:val="1"/>
      <w:numFmt w:val="decimal"/>
      <w:isLgl/>
      <w:lvlText w:val="%1.%2.%3.%4.%5."/>
      <w:lvlJc w:val="left"/>
      <w:pPr>
        <w:tabs>
          <w:tab w:val="num" w:pos="1413"/>
        </w:tabs>
        <w:ind w:left="1413" w:hanging="1080"/>
      </w:pPr>
      <w:rPr>
        <w:rFonts w:hint="default"/>
      </w:rPr>
    </w:lvl>
    <w:lvl w:ilvl="5">
      <w:start w:val="1"/>
      <w:numFmt w:val="decimal"/>
      <w:isLgl/>
      <w:lvlText w:val="%1.%2.%3.%4.%5.%6."/>
      <w:lvlJc w:val="left"/>
      <w:pPr>
        <w:tabs>
          <w:tab w:val="num" w:pos="1413"/>
        </w:tabs>
        <w:ind w:left="1413" w:hanging="1080"/>
      </w:pPr>
      <w:rPr>
        <w:rFonts w:hint="default"/>
      </w:rPr>
    </w:lvl>
    <w:lvl w:ilvl="6">
      <w:start w:val="1"/>
      <w:numFmt w:val="decimal"/>
      <w:isLgl/>
      <w:lvlText w:val="%1.%2.%3.%4.%5.%6.%7."/>
      <w:lvlJc w:val="left"/>
      <w:pPr>
        <w:tabs>
          <w:tab w:val="num" w:pos="1773"/>
        </w:tabs>
        <w:ind w:left="1773" w:hanging="1440"/>
      </w:pPr>
      <w:rPr>
        <w:rFonts w:hint="default"/>
      </w:rPr>
    </w:lvl>
    <w:lvl w:ilvl="7">
      <w:start w:val="1"/>
      <w:numFmt w:val="decimal"/>
      <w:isLgl/>
      <w:lvlText w:val="%1.%2.%3.%4.%5.%6.%7.%8."/>
      <w:lvlJc w:val="left"/>
      <w:pPr>
        <w:tabs>
          <w:tab w:val="num" w:pos="1773"/>
        </w:tabs>
        <w:ind w:left="1773" w:hanging="1440"/>
      </w:pPr>
      <w:rPr>
        <w:rFonts w:hint="default"/>
      </w:rPr>
    </w:lvl>
    <w:lvl w:ilvl="8">
      <w:start w:val="1"/>
      <w:numFmt w:val="decimal"/>
      <w:isLgl/>
      <w:lvlText w:val="%1.%2.%3.%4.%5.%6.%7.%8.%9."/>
      <w:lvlJc w:val="left"/>
      <w:pPr>
        <w:tabs>
          <w:tab w:val="num" w:pos="2133"/>
        </w:tabs>
        <w:ind w:left="2133" w:hanging="1800"/>
      </w:pPr>
      <w:rPr>
        <w:rFonts w:hint="default"/>
      </w:rPr>
    </w:lvl>
  </w:abstractNum>
  <w:abstractNum w:abstractNumId="24">
    <w:nsid w:val="5F964621"/>
    <w:multiLevelType w:val="hybridMultilevel"/>
    <w:tmpl w:val="4468B032"/>
    <w:lvl w:ilvl="0" w:tplc="6BD2C8C8">
      <w:start w:val="1"/>
      <w:numFmt w:val="decimal"/>
      <w:lvlText w:val="13.%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nsid w:val="61764150"/>
    <w:multiLevelType w:val="multilevel"/>
    <w:tmpl w:val="1A301B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5617807"/>
    <w:multiLevelType w:val="hybridMultilevel"/>
    <w:tmpl w:val="10AE3F18"/>
    <w:lvl w:ilvl="0" w:tplc="FD868C40">
      <w:start w:val="1"/>
      <w:numFmt w:val="decimal"/>
      <w:lvlText w:val="34.%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nsid w:val="683B6EE6"/>
    <w:multiLevelType w:val="hybridMultilevel"/>
    <w:tmpl w:val="04C07462"/>
    <w:lvl w:ilvl="0" w:tplc="04270013">
      <w:start w:val="1"/>
      <w:numFmt w:val="upperRoman"/>
      <w:lvlText w:val="%1."/>
      <w:lvlJc w:val="right"/>
      <w:pPr>
        <w:ind w:left="1287" w:hanging="360"/>
      </w:p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abstractNum w:abstractNumId="28">
    <w:nsid w:val="736821AD"/>
    <w:multiLevelType w:val="multilevel"/>
    <w:tmpl w:val="C8D29F84"/>
    <w:lvl w:ilvl="0">
      <w:start w:val="1"/>
      <w:numFmt w:val="decimal"/>
      <w:lvlText w:val="%1."/>
      <w:lvlJc w:val="left"/>
      <w:pPr>
        <w:tabs>
          <w:tab w:val="num" w:pos="86"/>
        </w:tabs>
        <w:ind w:left="-27" w:firstLine="567"/>
      </w:pPr>
      <w:rPr>
        <w:rFonts w:hint="default"/>
        <w:sz w:val="24"/>
        <w:szCs w:val="24"/>
      </w:rPr>
    </w:lvl>
    <w:lvl w:ilvl="1">
      <w:start w:val="1"/>
      <w:numFmt w:val="decimal"/>
      <w:isLgl/>
      <w:lvlText w:val="%1.%2."/>
      <w:lvlJc w:val="left"/>
      <w:pPr>
        <w:tabs>
          <w:tab w:val="num" w:pos="256"/>
        </w:tabs>
        <w:ind w:left="143" w:firstLine="567"/>
      </w:pPr>
      <w:rPr>
        <w:rFonts w:hint="default"/>
        <w:color w:val="auto"/>
      </w:rPr>
    </w:lvl>
    <w:lvl w:ilvl="2">
      <w:start w:val="1"/>
      <w:numFmt w:val="decimal"/>
      <w:isLgl/>
      <w:lvlText w:val="%1.%2.%3."/>
      <w:lvlJc w:val="left"/>
      <w:pPr>
        <w:tabs>
          <w:tab w:val="num" w:pos="1053"/>
        </w:tabs>
        <w:ind w:left="1053" w:hanging="720"/>
      </w:pPr>
      <w:rPr>
        <w:rFonts w:hint="default"/>
      </w:rPr>
    </w:lvl>
    <w:lvl w:ilvl="3">
      <w:start w:val="1"/>
      <w:numFmt w:val="decimal"/>
      <w:isLgl/>
      <w:lvlText w:val="%1.%2.%3.%4."/>
      <w:lvlJc w:val="left"/>
      <w:pPr>
        <w:tabs>
          <w:tab w:val="num" w:pos="1053"/>
        </w:tabs>
        <w:ind w:left="1053" w:hanging="720"/>
      </w:pPr>
      <w:rPr>
        <w:rFonts w:hint="default"/>
      </w:rPr>
    </w:lvl>
    <w:lvl w:ilvl="4">
      <w:start w:val="1"/>
      <w:numFmt w:val="decimal"/>
      <w:isLgl/>
      <w:lvlText w:val="%1.%2.%3.%4.%5."/>
      <w:lvlJc w:val="left"/>
      <w:pPr>
        <w:tabs>
          <w:tab w:val="num" w:pos="1413"/>
        </w:tabs>
        <w:ind w:left="1413" w:hanging="1080"/>
      </w:pPr>
      <w:rPr>
        <w:rFonts w:hint="default"/>
      </w:rPr>
    </w:lvl>
    <w:lvl w:ilvl="5">
      <w:start w:val="1"/>
      <w:numFmt w:val="decimal"/>
      <w:isLgl/>
      <w:lvlText w:val="%1.%2.%3.%4.%5.%6."/>
      <w:lvlJc w:val="left"/>
      <w:pPr>
        <w:tabs>
          <w:tab w:val="num" w:pos="1413"/>
        </w:tabs>
        <w:ind w:left="1413" w:hanging="1080"/>
      </w:pPr>
      <w:rPr>
        <w:rFonts w:hint="default"/>
      </w:rPr>
    </w:lvl>
    <w:lvl w:ilvl="6">
      <w:start w:val="1"/>
      <w:numFmt w:val="decimal"/>
      <w:isLgl/>
      <w:lvlText w:val="%1.%2.%3.%4.%5.%6.%7."/>
      <w:lvlJc w:val="left"/>
      <w:pPr>
        <w:tabs>
          <w:tab w:val="num" w:pos="1773"/>
        </w:tabs>
        <w:ind w:left="1773" w:hanging="1440"/>
      </w:pPr>
      <w:rPr>
        <w:rFonts w:hint="default"/>
      </w:rPr>
    </w:lvl>
    <w:lvl w:ilvl="7">
      <w:start w:val="1"/>
      <w:numFmt w:val="decimal"/>
      <w:isLgl/>
      <w:lvlText w:val="%1.%2.%3.%4.%5.%6.%7.%8."/>
      <w:lvlJc w:val="left"/>
      <w:pPr>
        <w:tabs>
          <w:tab w:val="num" w:pos="1773"/>
        </w:tabs>
        <w:ind w:left="1773" w:hanging="1440"/>
      </w:pPr>
      <w:rPr>
        <w:rFonts w:hint="default"/>
      </w:rPr>
    </w:lvl>
    <w:lvl w:ilvl="8">
      <w:start w:val="1"/>
      <w:numFmt w:val="decimal"/>
      <w:isLgl/>
      <w:lvlText w:val="%1.%2.%3.%4.%5.%6.%7.%8.%9."/>
      <w:lvlJc w:val="left"/>
      <w:pPr>
        <w:tabs>
          <w:tab w:val="num" w:pos="2133"/>
        </w:tabs>
        <w:ind w:left="2133" w:hanging="1800"/>
      </w:pPr>
      <w:rPr>
        <w:rFonts w:hint="default"/>
      </w:rPr>
    </w:lvl>
  </w:abstractNum>
  <w:abstractNum w:abstractNumId="29">
    <w:nsid w:val="744711FB"/>
    <w:multiLevelType w:val="multilevel"/>
    <w:tmpl w:val="09207626"/>
    <w:lvl w:ilvl="0">
      <w:start w:val="2"/>
      <w:numFmt w:val="decimal"/>
      <w:lvlText w:val="%1."/>
      <w:lvlJc w:val="left"/>
      <w:pPr>
        <w:ind w:left="480" w:hanging="480"/>
      </w:pPr>
      <w:rPr>
        <w:color w:val="auto"/>
      </w:rPr>
    </w:lvl>
    <w:lvl w:ilvl="1">
      <w:start w:val="13"/>
      <w:numFmt w:val="decimal"/>
      <w:lvlText w:val="%1.%2."/>
      <w:lvlJc w:val="left"/>
      <w:pPr>
        <w:ind w:left="480" w:hanging="48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0">
    <w:nsid w:val="78890112"/>
    <w:multiLevelType w:val="hybridMultilevel"/>
    <w:tmpl w:val="5B7AAD64"/>
    <w:lvl w:ilvl="0" w:tplc="E018807A">
      <w:start w:val="1"/>
      <w:numFmt w:val="decimal"/>
      <w:lvlText w:val="9.%1."/>
      <w:lvlJc w:val="left"/>
      <w:pPr>
        <w:ind w:left="1470" w:hanging="360"/>
      </w:pPr>
      <w:rPr>
        <w:rFonts w:hint="default"/>
      </w:rPr>
    </w:lvl>
    <w:lvl w:ilvl="1" w:tplc="04270019">
      <w:start w:val="1"/>
      <w:numFmt w:val="lowerLetter"/>
      <w:lvlText w:val="%2."/>
      <w:lvlJc w:val="left"/>
      <w:pPr>
        <w:ind w:left="2190" w:hanging="360"/>
      </w:pPr>
    </w:lvl>
    <w:lvl w:ilvl="2" w:tplc="0427001B">
      <w:start w:val="1"/>
      <w:numFmt w:val="lowerRoman"/>
      <w:lvlText w:val="%3."/>
      <w:lvlJc w:val="right"/>
      <w:pPr>
        <w:ind w:left="2910" w:hanging="180"/>
      </w:pPr>
    </w:lvl>
    <w:lvl w:ilvl="3" w:tplc="0427000F">
      <w:start w:val="1"/>
      <w:numFmt w:val="decimal"/>
      <w:lvlText w:val="%4."/>
      <w:lvlJc w:val="left"/>
      <w:pPr>
        <w:ind w:left="3630" w:hanging="360"/>
      </w:pPr>
    </w:lvl>
    <w:lvl w:ilvl="4" w:tplc="04270019">
      <w:start w:val="1"/>
      <w:numFmt w:val="lowerLetter"/>
      <w:lvlText w:val="%5."/>
      <w:lvlJc w:val="left"/>
      <w:pPr>
        <w:ind w:left="4350" w:hanging="360"/>
      </w:pPr>
    </w:lvl>
    <w:lvl w:ilvl="5" w:tplc="0427001B">
      <w:start w:val="1"/>
      <w:numFmt w:val="lowerRoman"/>
      <w:lvlText w:val="%6."/>
      <w:lvlJc w:val="right"/>
      <w:pPr>
        <w:ind w:left="5070" w:hanging="180"/>
      </w:pPr>
    </w:lvl>
    <w:lvl w:ilvl="6" w:tplc="0427000F">
      <w:start w:val="1"/>
      <w:numFmt w:val="decimal"/>
      <w:lvlText w:val="%7."/>
      <w:lvlJc w:val="left"/>
      <w:pPr>
        <w:ind w:left="5790" w:hanging="360"/>
      </w:pPr>
    </w:lvl>
    <w:lvl w:ilvl="7" w:tplc="04270019">
      <w:start w:val="1"/>
      <w:numFmt w:val="lowerLetter"/>
      <w:lvlText w:val="%8."/>
      <w:lvlJc w:val="left"/>
      <w:pPr>
        <w:ind w:left="6510" w:hanging="360"/>
      </w:pPr>
    </w:lvl>
    <w:lvl w:ilvl="8" w:tplc="0427001B">
      <w:start w:val="1"/>
      <w:numFmt w:val="lowerRoman"/>
      <w:lvlText w:val="%9."/>
      <w:lvlJc w:val="right"/>
      <w:pPr>
        <w:ind w:left="7230" w:hanging="180"/>
      </w:pPr>
    </w:lvl>
  </w:abstractNum>
  <w:abstractNum w:abstractNumId="31">
    <w:nsid w:val="795E68C1"/>
    <w:multiLevelType w:val="hybridMultilevel"/>
    <w:tmpl w:val="0B10A71A"/>
    <w:lvl w:ilvl="0" w:tplc="EFE6E528">
      <w:start w:val="1"/>
      <w:numFmt w:val="decimal"/>
      <w:lvlText w:val="%1."/>
      <w:lvlJc w:val="left"/>
      <w:pPr>
        <w:ind w:left="644"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2">
    <w:nsid w:val="7E456C48"/>
    <w:multiLevelType w:val="hybridMultilevel"/>
    <w:tmpl w:val="3EAA81A2"/>
    <w:lvl w:ilvl="0" w:tplc="133AE114">
      <w:start w:val="1"/>
      <w:numFmt w:val="decimal"/>
      <w:lvlText w:val="27.%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3"/>
  </w:num>
  <w:num w:numId="2">
    <w:abstractNumId w:val="18"/>
  </w:num>
  <w:num w:numId="3">
    <w:abstractNumId w:val="25"/>
  </w:num>
  <w:num w:numId="4">
    <w:abstractNumId w:val="19"/>
  </w:num>
  <w:num w:numId="5">
    <w:abstractNumId w:val="27"/>
  </w:num>
  <w:num w:numId="6">
    <w:abstractNumId w:val="24"/>
  </w:num>
  <w:num w:numId="7">
    <w:abstractNumId w:val="11"/>
  </w:num>
  <w:num w:numId="8">
    <w:abstractNumId w:val="9"/>
  </w:num>
  <w:num w:numId="9">
    <w:abstractNumId w:val="26"/>
  </w:num>
  <w:num w:numId="10">
    <w:abstractNumId w:val="15"/>
  </w:num>
  <w:num w:numId="11">
    <w:abstractNumId w:val="4"/>
  </w:num>
  <w:num w:numId="12">
    <w:abstractNumId w:val="7"/>
  </w:num>
  <w:num w:numId="13">
    <w:abstractNumId w:val="8"/>
  </w:num>
  <w:num w:numId="14">
    <w:abstractNumId w:val="5"/>
  </w:num>
  <w:num w:numId="15">
    <w:abstractNumId w:val="12"/>
  </w:num>
  <w:num w:numId="16">
    <w:abstractNumId w:val="1"/>
  </w:num>
  <w:num w:numId="17">
    <w:abstractNumId w:val="2"/>
  </w:num>
  <w:num w:numId="18">
    <w:abstractNumId w:val="28"/>
  </w:num>
  <w:num w:numId="19">
    <w:abstractNumId w:val="6"/>
  </w:num>
  <w:num w:numId="20">
    <w:abstractNumId w:val="29"/>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0"/>
  </w:num>
  <w:num w:numId="23">
    <w:abstractNumId w:val="10"/>
  </w:num>
  <w:num w:numId="24">
    <w:abstractNumId w:val="32"/>
  </w:num>
  <w:num w:numId="25">
    <w:abstractNumId w:val="16"/>
  </w:num>
  <w:num w:numId="26">
    <w:abstractNumId w:val="3"/>
  </w:num>
  <w:num w:numId="27">
    <w:abstractNumId w:val="21"/>
  </w:num>
  <w:num w:numId="28">
    <w:abstractNumId w:val="20"/>
  </w:num>
  <w:num w:numId="29">
    <w:abstractNumId w:val="17"/>
  </w:num>
  <w:num w:numId="30">
    <w:abstractNumId w:val="14"/>
  </w:num>
  <w:num w:numId="31">
    <w:abstractNumId w:val="31"/>
  </w:num>
  <w:num w:numId="32">
    <w:abstractNumId w:val="23"/>
  </w:num>
  <w:num w:numId="33">
    <w:abstractNumId w:val="22"/>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395"/>
    <w:rsid w:val="000052B5"/>
    <w:rsid w:val="0001444C"/>
    <w:rsid w:val="00022FD8"/>
    <w:rsid w:val="000331A2"/>
    <w:rsid w:val="00056DBC"/>
    <w:rsid w:val="00062F57"/>
    <w:rsid w:val="00063DDF"/>
    <w:rsid w:val="00065558"/>
    <w:rsid w:val="000663CA"/>
    <w:rsid w:val="00070867"/>
    <w:rsid w:val="00071585"/>
    <w:rsid w:val="00071E6C"/>
    <w:rsid w:val="0007619B"/>
    <w:rsid w:val="00076B61"/>
    <w:rsid w:val="0008319F"/>
    <w:rsid w:val="00095712"/>
    <w:rsid w:val="00095D69"/>
    <w:rsid w:val="000A258E"/>
    <w:rsid w:val="000B59EB"/>
    <w:rsid w:val="000B7133"/>
    <w:rsid w:val="000C0BBE"/>
    <w:rsid w:val="000D1050"/>
    <w:rsid w:val="000D4BC8"/>
    <w:rsid w:val="000D4F6E"/>
    <w:rsid w:val="000D64A8"/>
    <w:rsid w:val="000F1F07"/>
    <w:rsid w:val="0010425E"/>
    <w:rsid w:val="00110869"/>
    <w:rsid w:val="001168FC"/>
    <w:rsid w:val="00117480"/>
    <w:rsid w:val="00122235"/>
    <w:rsid w:val="00127FCF"/>
    <w:rsid w:val="00132703"/>
    <w:rsid w:val="00133D50"/>
    <w:rsid w:val="00134DD2"/>
    <w:rsid w:val="00135669"/>
    <w:rsid w:val="001437F1"/>
    <w:rsid w:val="00147212"/>
    <w:rsid w:val="001473EF"/>
    <w:rsid w:val="00151174"/>
    <w:rsid w:val="00156FF6"/>
    <w:rsid w:val="00157D63"/>
    <w:rsid w:val="001641B6"/>
    <w:rsid w:val="00166B23"/>
    <w:rsid w:val="001679CE"/>
    <w:rsid w:val="00167A2E"/>
    <w:rsid w:val="0017421A"/>
    <w:rsid w:val="00184F8B"/>
    <w:rsid w:val="0018548C"/>
    <w:rsid w:val="00196B63"/>
    <w:rsid w:val="001A00DF"/>
    <w:rsid w:val="001A271A"/>
    <w:rsid w:val="001A4A1B"/>
    <w:rsid w:val="001A562C"/>
    <w:rsid w:val="001B517A"/>
    <w:rsid w:val="001C3FE1"/>
    <w:rsid w:val="001C5ED7"/>
    <w:rsid w:val="001C5FF3"/>
    <w:rsid w:val="00203F67"/>
    <w:rsid w:val="00205028"/>
    <w:rsid w:val="00211BCB"/>
    <w:rsid w:val="002163CE"/>
    <w:rsid w:val="00221DEB"/>
    <w:rsid w:val="00223044"/>
    <w:rsid w:val="00233FC5"/>
    <w:rsid w:val="00235002"/>
    <w:rsid w:val="00236E3A"/>
    <w:rsid w:val="002435B4"/>
    <w:rsid w:val="00243A1C"/>
    <w:rsid w:val="00246C78"/>
    <w:rsid w:val="00252BF1"/>
    <w:rsid w:val="00264C58"/>
    <w:rsid w:val="00276A36"/>
    <w:rsid w:val="0028221F"/>
    <w:rsid w:val="002B45B2"/>
    <w:rsid w:val="002B517C"/>
    <w:rsid w:val="002B666E"/>
    <w:rsid w:val="002B729C"/>
    <w:rsid w:val="002C12F1"/>
    <w:rsid w:val="002C17C3"/>
    <w:rsid w:val="002C1AAD"/>
    <w:rsid w:val="002D3FEA"/>
    <w:rsid w:val="002D4398"/>
    <w:rsid w:val="002E1C85"/>
    <w:rsid w:val="002E1E9B"/>
    <w:rsid w:val="002E3126"/>
    <w:rsid w:val="002E34C4"/>
    <w:rsid w:val="002E6E12"/>
    <w:rsid w:val="002E73D6"/>
    <w:rsid w:val="002F4BD4"/>
    <w:rsid w:val="002F6025"/>
    <w:rsid w:val="003022BC"/>
    <w:rsid w:val="00303643"/>
    <w:rsid w:val="00304E6C"/>
    <w:rsid w:val="00305175"/>
    <w:rsid w:val="00305947"/>
    <w:rsid w:val="00310579"/>
    <w:rsid w:val="003107DA"/>
    <w:rsid w:val="00311D9A"/>
    <w:rsid w:val="003171FA"/>
    <w:rsid w:val="00317C9D"/>
    <w:rsid w:val="00320034"/>
    <w:rsid w:val="0033350A"/>
    <w:rsid w:val="003342FA"/>
    <w:rsid w:val="0033602D"/>
    <w:rsid w:val="00343B26"/>
    <w:rsid w:val="00344467"/>
    <w:rsid w:val="00344A38"/>
    <w:rsid w:val="00350F93"/>
    <w:rsid w:val="00353098"/>
    <w:rsid w:val="00361768"/>
    <w:rsid w:val="003624EF"/>
    <w:rsid w:val="0036618F"/>
    <w:rsid w:val="0037065B"/>
    <w:rsid w:val="00372FB2"/>
    <w:rsid w:val="00376A0B"/>
    <w:rsid w:val="00376FC7"/>
    <w:rsid w:val="00381ABD"/>
    <w:rsid w:val="00384075"/>
    <w:rsid w:val="003A3B8C"/>
    <w:rsid w:val="003B29CF"/>
    <w:rsid w:val="003B430B"/>
    <w:rsid w:val="003C0389"/>
    <w:rsid w:val="003D1019"/>
    <w:rsid w:val="003D3D0E"/>
    <w:rsid w:val="003D7F95"/>
    <w:rsid w:val="003E67D0"/>
    <w:rsid w:val="003F32BE"/>
    <w:rsid w:val="00405D18"/>
    <w:rsid w:val="00406B9A"/>
    <w:rsid w:val="00416AC7"/>
    <w:rsid w:val="00416BDC"/>
    <w:rsid w:val="00420900"/>
    <w:rsid w:val="00420AEA"/>
    <w:rsid w:val="00421472"/>
    <w:rsid w:val="004233C0"/>
    <w:rsid w:val="00423CFC"/>
    <w:rsid w:val="00425F34"/>
    <w:rsid w:val="00427250"/>
    <w:rsid w:val="00431335"/>
    <w:rsid w:val="00431366"/>
    <w:rsid w:val="00431B6B"/>
    <w:rsid w:val="0044226F"/>
    <w:rsid w:val="004500F4"/>
    <w:rsid w:val="004570A6"/>
    <w:rsid w:val="00460F2E"/>
    <w:rsid w:val="00461657"/>
    <w:rsid w:val="00467C44"/>
    <w:rsid w:val="004756E7"/>
    <w:rsid w:val="00480EC8"/>
    <w:rsid w:val="0048329A"/>
    <w:rsid w:val="00483BD7"/>
    <w:rsid w:val="004965F4"/>
    <w:rsid w:val="00497945"/>
    <w:rsid w:val="004B1558"/>
    <w:rsid w:val="004B5924"/>
    <w:rsid w:val="004B77A9"/>
    <w:rsid w:val="004C2F47"/>
    <w:rsid w:val="004D4D4A"/>
    <w:rsid w:val="004D72D8"/>
    <w:rsid w:val="004D738C"/>
    <w:rsid w:val="004D77DE"/>
    <w:rsid w:val="004D7E3D"/>
    <w:rsid w:val="004E4975"/>
    <w:rsid w:val="005058A8"/>
    <w:rsid w:val="00512170"/>
    <w:rsid w:val="005157F5"/>
    <w:rsid w:val="00515B5B"/>
    <w:rsid w:val="00524068"/>
    <w:rsid w:val="005256E8"/>
    <w:rsid w:val="005303B2"/>
    <w:rsid w:val="00530FD1"/>
    <w:rsid w:val="00531AA3"/>
    <w:rsid w:val="0053367A"/>
    <w:rsid w:val="005357EB"/>
    <w:rsid w:val="0053695E"/>
    <w:rsid w:val="005427F6"/>
    <w:rsid w:val="005611F2"/>
    <w:rsid w:val="00585386"/>
    <w:rsid w:val="00585A91"/>
    <w:rsid w:val="005A21EB"/>
    <w:rsid w:val="005A37B5"/>
    <w:rsid w:val="005B05EB"/>
    <w:rsid w:val="005B1296"/>
    <w:rsid w:val="005B3970"/>
    <w:rsid w:val="005C3B35"/>
    <w:rsid w:val="005D096C"/>
    <w:rsid w:val="005E1A32"/>
    <w:rsid w:val="005E332B"/>
    <w:rsid w:val="005F05DD"/>
    <w:rsid w:val="005F274E"/>
    <w:rsid w:val="005F7D4E"/>
    <w:rsid w:val="00604AAE"/>
    <w:rsid w:val="006117B8"/>
    <w:rsid w:val="006118E6"/>
    <w:rsid w:val="006152B9"/>
    <w:rsid w:val="00616FAA"/>
    <w:rsid w:val="00617653"/>
    <w:rsid w:val="00620FB3"/>
    <w:rsid w:val="00621BE9"/>
    <w:rsid w:val="0062471A"/>
    <w:rsid w:val="0064018B"/>
    <w:rsid w:val="00642656"/>
    <w:rsid w:val="00643A40"/>
    <w:rsid w:val="0065005D"/>
    <w:rsid w:val="00651696"/>
    <w:rsid w:val="00652BF7"/>
    <w:rsid w:val="006530AA"/>
    <w:rsid w:val="00660A0E"/>
    <w:rsid w:val="0066302F"/>
    <w:rsid w:val="00663DEA"/>
    <w:rsid w:val="00670185"/>
    <w:rsid w:val="0067327D"/>
    <w:rsid w:val="00680639"/>
    <w:rsid w:val="00682C88"/>
    <w:rsid w:val="00690057"/>
    <w:rsid w:val="00690966"/>
    <w:rsid w:val="006A0754"/>
    <w:rsid w:val="006A2D90"/>
    <w:rsid w:val="006A51F0"/>
    <w:rsid w:val="006B0617"/>
    <w:rsid w:val="006B2C9A"/>
    <w:rsid w:val="006B6495"/>
    <w:rsid w:val="006C3306"/>
    <w:rsid w:val="006C5C6A"/>
    <w:rsid w:val="006C748F"/>
    <w:rsid w:val="006D48FA"/>
    <w:rsid w:val="006F5357"/>
    <w:rsid w:val="006F7A52"/>
    <w:rsid w:val="00702260"/>
    <w:rsid w:val="00704EEE"/>
    <w:rsid w:val="00707257"/>
    <w:rsid w:val="00711FA5"/>
    <w:rsid w:val="0071259A"/>
    <w:rsid w:val="00715F2D"/>
    <w:rsid w:val="0071688A"/>
    <w:rsid w:val="00717F96"/>
    <w:rsid w:val="00731B56"/>
    <w:rsid w:val="00732ED7"/>
    <w:rsid w:val="00737306"/>
    <w:rsid w:val="00752811"/>
    <w:rsid w:val="00755380"/>
    <w:rsid w:val="00763D92"/>
    <w:rsid w:val="00764C49"/>
    <w:rsid w:val="00765E2A"/>
    <w:rsid w:val="007740ED"/>
    <w:rsid w:val="007745A5"/>
    <w:rsid w:val="00777BE6"/>
    <w:rsid w:val="00780642"/>
    <w:rsid w:val="00781911"/>
    <w:rsid w:val="00791300"/>
    <w:rsid w:val="007931B5"/>
    <w:rsid w:val="00794E05"/>
    <w:rsid w:val="00797CFC"/>
    <w:rsid w:val="007A4C58"/>
    <w:rsid w:val="007A6B8B"/>
    <w:rsid w:val="007B1E9E"/>
    <w:rsid w:val="007B47D5"/>
    <w:rsid w:val="007B6D84"/>
    <w:rsid w:val="007C1B7B"/>
    <w:rsid w:val="007E3242"/>
    <w:rsid w:val="007E5801"/>
    <w:rsid w:val="007F00AB"/>
    <w:rsid w:val="007F0730"/>
    <w:rsid w:val="007F66E2"/>
    <w:rsid w:val="007F6CEF"/>
    <w:rsid w:val="008109A6"/>
    <w:rsid w:val="0081679D"/>
    <w:rsid w:val="00825DA5"/>
    <w:rsid w:val="008273DE"/>
    <w:rsid w:val="0082791C"/>
    <w:rsid w:val="0083096B"/>
    <w:rsid w:val="0083152C"/>
    <w:rsid w:val="00837E88"/>
    <w:rsid w:val="00845811"/>
    <w:rsid w:val="00847DE0"/>
    <w:rsid w:val="00850D31"/>
    <w:rsid w:val="00857AC9"/>
    <w:rsid w:val="00861D88"/>
    <w:rsid w:val="00874323"/>
    <w:rsid w:val="00880F7A"/>
    <w:rsid w:val="00881DB9"/>
    <w:rsid w:val="008830DC"/>
    <w:rsid w:val="00883F49"/>
    <w:rsid w:val="008963CB"/>
    <w:rsid w:val="0089737C"/>
    <w:rsid w:val="008978C9"/>
    <w:rsid w:val="008A2C7A"/>
    <w:rsid w:val="008A405F"/>
    <w:rsid w:val="008B6C42"/>
    <w:rsid w:val="008C0731"/>
    <w:rsid w:val="008C5089"/>
    <w:rsid w:val="008D103F"/>
    <w:rsid w:val="008E6D47"/>
    <w:rsid w:val="008E76CB"/>
    <w:rsid w:val="008F1CA6"/>
    <w:rsid w:val="008F2DAA"/>
    <w:rsid w:val="008F6CDC"/>
    <w:rsid w:val="008F717D"/>
    <w:rsid w:val="00916735"/>
    <w:rsid w:val="00924DD0"/>
    <w:rsid w:val="00927894"/>
    <w:rsid w:val="00930265"/>
    <w:rsid w:val="00932481"/>
    <w:rsid w:val="0093440C"/>
    <w:rsid w:val="00936133"/>
    <w:rsid w:val="009400F1"/>
    <w:rsid w:val="009403B3"/>
    <w:rsid w:val="009616FD"/>
    <w:rsid w:val="0096235A"/>
    <w:rsid w:val="00965785"/>
    <w:rsid w:val="00970FE3"/>
    <w:rsid w:val="00972E52"/>
    <w:rsid w:val="00975EFE"/>
    <w:rsid w:val="009777D1"/>
    <w:rsid w:val="00990CBE"/>
    <w:rsid w:val="00991F6F"/>
    <w:rsid w:val="00992395"/>
    <w:rsid w:val="00993EF8"/>
    <w:rsid w:val="00996668"/>
    <w:rsid w:val="009A221C"/>
    <w:rsid w:val="009A2BCC"/>
    <w:rsid w:val="009A4C78"/>
    <w:rsid w:val="009B2650"/>
    <w:rsid w:val="009B5D24"/>
    <w:rsid w:val="009B6BFE"/>
    <w:rsid w:val="009B7641"/>
    <w:rsid w:val="009C0CCF"/>
    <w:rsid w:val="009C3266"/>
    <w:rsid w:val="009C377C"/>
    <w:rsid w:val="009C41D1"/>
    <w:rsid w:val="009C71DC"/>
    <w:rsid w:val="009C763A"/>
    <w:rsid w:val="009D23D9"/>
    <w:rsid w:val="009D5263"/>
    <w:rsid w:val="009D6E2C"/>
    <w:rsid w:val="009E431A"/>
    <w:rsid w:val="009E7C80"/>
    <w:rsid w:val="009F0858"/>
    <w:rsid w:val="009F128A"/>
    <w:rsid w:val="00A01D54"/>
    <w:rsid w:val="00A0534A"/>
    <w:rsid w:val="00A1794A"/>
    <w:rsid w:val="00A23EAF"/>
    <w:rsid w:val="00A361CC"/>
    <w:rsid w:val="00A367F0"/>
    <w:rsid w:val="00A37792"/>
    <w:rsid w:val="00A4091E"/>
    <w:rsid w:val="00A433A0"/>
    <w:rsid w:val="00A45331"/>
    <w:rsid w:val="00A53759"/>
    <w:rsid w:val="00A60C07"/>
    <w:rsid w:val="00A646D8"/>
    <w:rsid w:val="00A7341B"/>
    <w:rsid w:val="00A757B4"/>
    <w:rsid w:val="00A834D5"/>
    <w:rsid w:val="00A87E54"/>
    <w:rsid w:val="00A90239"/>
    <w:rsid w:val="00A951C7"/>
    <w:rsid w:val="00A97B16"/>
    <w:rsid w:val="00A97C36"/>
    <w:rsid w:val="00AA02EE"/>
    <w:rsid w:val="00AA1A28"/>
    <w:rsid w:val="00AA2EDB"/>
    <w:rsid w:val="00AA4935"/>
    <w:rsid w:val="00AB2177"/>
    <w:rsid w:val="00AB4E4B"/>
    <w:rsid w:val="00AC14CC"/>
    <w:rsid w:val="00AE2E39"/>
    <w:rsid w:val="00AE7440"/>
    <w:rsid w:val="00AF0373"/>
    <w:rsid w:val="00B00245"/>
    <w:rsid w:val="00B068DC"/>
    <w:rsid w:val="00B07CF8"/>
    <w:rsid w:val="00B1680B"/>
    <w:rsid w:val="00B2385C"/>
    <w:rsid w:val="00B24019"/>
    <w:rsid w:val="00B31BF5"/>
    <w:rsid w:val="00B376FA"/>
    <w:rsid w:val="00B4578D"/>
    <w:rsid w:val="00B4670D"/>
    <w:rsid w:val="00B5519E"/>
    <w:rsid w:val="00B57E1A"/>
    <w:rsid w:val="00B644DD"/>
    <w:rsid w:val="00B6589D"/>
    <w:rsid w:val="00B66E71"/>
    <w:rsid w:val="00B70E87"/>
    <w:rsid w:val="00B7257E"/>
    <w:rsid w:val="00B7558A"/>
    <w:rsid w:val="00B75C28"/>
    <w:rsid w:val="00B76B53"/>
    <w:rsid w:val="00B82A2C"/>
    <w:rsid w:val="00B870C6"/>
    <w:rsid w:val="00B916B9"/>
    <w:rsid w:val="00B946F9"/>
    <w:rsid w:val="00BB083D"/>
    <w:rsid w:val="00BC7219"/>
    <w:rsid w:val="00BD17E6"/>
    <w:rsid w:val="00BE1ABB"/>
    <w:rsid w:val="00BF02C0"/>
    <w:rsid w:val="00BF13F5"/>
    <w:rsid w:val="00BF7038"/>
    <w:rsid w:val="00C00F0F"/>
    <w:rsid w:val="00C03750"/>
    <w:rsid w:val="00C05D30"/>
    <w:rsid w:val="00C12AC6"/>
    <w:rsid w:val="00C243C9"/>
    <w:rsid w:val="00C30E28"/>
    <w:rsid w:val="00C36E6E"/>
    <w:rsid w:val="00C44CFD"/>
    <w:rsid w:val="00C52164"/>
    <w:rsid w:val="00C5263E"/>
    <w:rsid w:val="00C537E0"/>
    <w:rsid w:val="00C543A8"/>
    <w:rsid w:val="00C54907"/>
    <w:rsid w:val="00C5602A"/>
    <w:rsid w:val="00C562C3"/>
    <w:rsid w:val="00C62747"/>
    <w:rsid w:val="00C650C3"/>
    <w:rsid w:val="00C67047"/>
    <w:rsid w:val="00C74D36"/>
    <w:rsid w:val="00C806EF"/>
    <w:rsid w:val="00CA2EBC"/>
    <w:rsid w:val="00CA38CD"/>
    <w:rsid w:val="00CA63AC"/>
    <w:rsid w:val="00CB2388"/>
    <w:rsid w:val="00CC6731"/>
    <w:rsid w:val="00CC7B43"/>
    <w:rsid w:val="00CD49F9"/>
    <w:rsid w:val="00CD6A07"/>
    <w:rsid w:val="00CD6EE2"/>
    <w:rsid w:val="00CE0576"/>
    <w:rsid w:val="00CE4775"/>
    <w:rsid w:val="00CE66B8"/>
    <w:rsid w:val="00CF1A29"/>
    <w:rsid w:val="00CF2962"/>
    <w:rsid w:val="00CF2B96"/>
    <w:rsid w:val="00D159F5"/>
    <w:rsid w:val="00D16251"/>
    <w:rsid w:val="00D20E51"/>
    <w:rsid w:val="00D2216B"/>
    <w:rsid w:val="00D23329"/>
    <w:rsid w:val="00D26917"/>
    <w:rsid w:val="00D3018C"/>
    <w:rsid w:val="00D3086A"/>
    <w:rsid w:val="00D34323"/>
    <w:rsid w:val="00D4027C"/>
    <w:rsid w:val="00D409B8"/>
    <w:rsid w:val="00D56DDB"/>
    <w:rsid w:val="00D57ACA"/>
    <w:rsid w:val="00D75E2F"/>
    <w:rsid w:val="00D83B22"/>
    <w:rsid w:val="00D90191"/>
    <w:rsid w:val="00D9185B"/>
    <w:rsid w:val="00DB20FF"/>
    <w:rsid w:val="00DC2757"/>
    <w:rsid w:val="00DD111F"/>
    <w:rsid w:val="00DD535D"/>
    <w:rsid w:val="00DD69A7"/>
    <w:rsid w:val="00DE2DBD"/>
    <w:rsid w:val="00DF4A45"/>
    <w:rsid w:val="00DF66D8"/>
    <w:rsid w:val="00E06FEC"/>
    <w:rsid w:val="00E12B50"/>
    <w:rsid w:val="00E15DA7"/>
    <w:rsid w:val="00E2460D"/>
    <w:rsid w:val="00E24CB9"/>
    <w:rsid w:val="00E25214"/>
    <w:rsid w:val="00E36693"/>
    <w:rsid w:val="00E36D7E"/>
    <w:rsid w:val="00E51C1E"/>
    <w:rsid w:val="00E55F9E"/>
    <w:rsid w:val="00E569AC"/>
    <w:rsid w:val="00E56EA1"/>
    <w:rsid w:val="00E57133"/>
    <w:rsid w:val="00E661F1"/>
    <w:rsid w:val="00E67A73"/>
    <w:rsid w:val="00E77747"/>
    <w:rsid w:val="00E81F15"/>
    <w:rsid w:val="00E85FDE"/>
    <w:rsid w:val="00E969A8"/>
    <w:rsid w:val="00EA0520"/>
    <w:rsid w:val="00EA48E3"/>
    <w:rsid w:val="00EA5A34"/>
    <w:rsid w:val="00EB25A5"/>
    <w:rsid w:val="00EB7034"/>
    <w:rsid w:val="00EC522B"/>
    <w:rsid w:val="00EE0281"/>
    <w:rsid w:val="00EE19AC"/>
    <w:rsid w:val="00EE59D8"/>
    <w:rsid w:val="00EE68FA"/>
    <w:rsid w:val="00EF5E95"/>
    <w:rsid w:val="00EF72C5"/>
    <w:rsid w:val="00EF7ADC"/>
    <w:rsid w:val="00F0433A"/>
    <w:rsid w:val="00F07308"/>
    <w:rsid w:val="00F15159"/>
    <w:rsid w:val="00F16110"/>
    <w:rsid w:val="00F24D6C"/>
    <w:rsid w:val="00F310C6"/>
    <w:rsid w:val="00F328D7"/>
    <w:rsid w:val="00F42C6D"/>
    <w:rsid w:val="00F437DB"/>
    <w:rsid w:val="00F4584E"/>
    <w:rsid w:val="00F45BCC"/>
    <w:rsid w:val="00F4745E"/>
    <w:rsid w:val="00F606B7"/>
    <w:rsid w:val="00F6110F"/>
    <w:rsid w:val="00F630D0"/>
    <w:rsid w:val="00F67AC0"/>
    <w:rsid w:val="00F72016"/>
    <w:rsid w:val="00F7236F"/>
    <w:rsid w:val="00F72AF8"/>
    <w:rsid w:val="00F73C36"/>
    <w:rsid w:val="00F764E1"/>
    <w:rsid w:val="00F817B0"/>
    <w:rsid w:val="00F85988"/>
    <w:rsid w:val="00F86BF7"/>
    <w:rsid w:val="00F9272A"/>
    <w:rsid w:val="00F95DEB"/>
    <w:rsid w:val="00F977BD"/>
    <w:rsid w:val="00FA42BA"/>
    <w:rsid w:val="00FA7A59"/>
    <w:rsid w:val="00FB78F5"/>
    <w:rsid w:val="00FC789A"/>
    <w:rsid w:val="00FC7A86"/>
    <w:rsid w:val="00FD2EF1"/>
    <w:rsid w:val="00FD341C"/>
    <w:rsid w:val="00FD7602"/>
    <w:rsid w:val="00FE1F58"/>
    <w:rsid w:val="00FE628D"/>
    <w:rsid w:val="00FE6FDD"/>
    <w:rsid w:val="00FF1DE4"/>
    <w:rsid w:val="00FF5BB2"/>
    <w:rsid w:val="00FF5F1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95"/>
    <w:rPr>
      <w:sz w:val="24"/>
      <w:szCs w:val="24"/>
      <w:lang w:val="en-GB" w:eastAsia="en-US"/>
    </w:rPr>
  </w:style>
  <w:style w:type="paragraph" w:styleId="Heading1">
    <w:name w:val="heading 1"/>
    <w:aliases w:val="Skyriu pavadinimai,überschrift1,überschrift11,überschrift12,Heading 1 Colored"/>
    <w:basedOn w:val="Normal"/>
    <w:next w:val="Normal"/>
    <w:link w:val="Heading1Char"/>
    <w:uiPriority w:val="99"/>
    <w:qFormat/>
    <w:rsid w:val="009B7641"/>
    <w:pPr>
      <w:keepNext/>
      <w:keepLines/>
      <w:numPr>
        <w:numId w:val="1"/>
      </w:numPr>
      <w:pBdr>
        <w:bottom w:val="single" w:sz="8" w:space="1" w:color="C4BC96"/>
      </w:pBdr>
      <w:spacing w:line="276" w:lineRule="auto"/>
      <w:ind w:firstLine="567"/>
      <w:jc w:val="both"/>
      <w:outlineLvl w:val="0"/>
    </w:pPr>
    <w:rPr>
      <w:caps/>
      <w:color w:val="4F2683"/>
      <w:sz w:val="52"/>
      <w:szCs w:val="52"/>
      <w:lang w:val="lt-LT"/>
    </w:rPr>
  </w:style>
  <w:style w:type="paragraph" w:styleId="Heading2">
    <w:name w:val="heading 2"/>
    <w:aliases w:val="Poskyriu pavadinimai,Title Header2 Diagrama,Diagrama Char,Diagrama"/>
    <w:basedOn w:val="Normal"/>
    <w:next w:val="Normal"/>
    <w:link w:val="Heading2Char"/>
    <w:uiPriority w:val="99"/>
    <w:qFormat/>
    <w:rsid w:val="00992395"/>
    <w:pPr>
      <w:keepNext/>
      <w:overflowPunct w:val="0"/>
      <w:autoSpaceDE w:val="0"/>
      <w:autoSpaceDN w:val="0"/>
      <w:adjustRightInd w:val="0"/>
      <w:spacing w:before="120"/>
      <w:jc w:val="center"/>
      <w:outlineLvl w:val="1"/>
    </w:pPr>
    <w:rPr>
      <w:b/>
      <w:bCs/>
      <w:caps/>
      <w:color w:val="000000"/>
      <w:lang w:val="lt-LT"/>
    </w:rPr>
  </w:style>
  <w:style w:type="paragraph" w:styleId="Heading3">
    <w:name w:val="heading 3"/>
    <w:basedOn w:val="Normal"/>
    <w:next w:val="Normal"/>
    <w:link w:val="Heading3Char"/>
    <w:uiPriority w:val="99"/>
    <w:qFormat/>
    <w:rsid w:val="00E67A73"/>
    <w:pPr>
      <w:keepNext/>
      <w:spacing w:before="240" w:after="60"/>
      <w:outlineLvl w:val="2"/>
    </w:pPr>
    <w:rPr>
      <w:rFonts w:ascii="Arial" w:hAnsi="Arial" w:cs="Arial"/>
      <w:b/>
      <w:bCs/>
      <w:sz w:val="26"/>
      <w:szCs w:val="26"/>
      <w:lang w:val="lt-LT" w:eastAsia="lt-LT"/>
    </w:rPr>
  </w:style>
  <w:style w:type="paragraph" w:styleId="Heading4">
    <w:name w:val="heading 4"/>
    <w:basedOn w:val="Normal"/>
    <w:next w:val="Normal"/>
    <w:link w:val="Heading4Char"/>
    <w:uiPriority w:val="99"/>
    <w:qFormat/>
    <w:rsid w:val="00E67A73"/>
    <w:pPr>
      <w:keepNext/>
      <w:spacing w:before="240" w:after="60"/>
      <w:outlineLvl w:val="3"/>
    </w:pPr>
    <w:rPr>
      <w:b/>
      <w:bCs/>
      <w:sz w:val="28"/>
      <w:szCs w:val="28"/>
      <w:lang w:val="lt-LT" w:eastAsia="lt-LT"/>
    </w:rPr>
  </w:style>
  <w:style w:type="paragraph" w:styleId="Heading8">
    <w:name w:val="heading 8"/>
    <w:basedOn w:val="Normal"/>
    <w:next w:val="Normal"/>
    <w:link w:val="Heading8Char"/>
    <w:uiPriority w:val="99"/>
    <w:qFormat/>
    <w:rsid w:val="009B7641"/>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kyriu pavadinimai Char,überschrift1 Char,überschrift11 Char,überschrift12 Char,Heading 1 Colored Char"/>
    <w:basedOn w:val="DefaultParagraphFont"/>
    <w:link w:val="Heading1"/>
    <w:uiPriority w:val="99"/>
    <w:locked/>
    <w:rsid w:val="009B7641"/>
    <w:rPr>
      <w:rFonts w:eastAsia="Times New Roman"/>
      <w:caps/>
      <w:color w:val="4F2683"/>
      <w:sz w:val="52"/>
      <w:szCs w:val="52"/>
      <w:lang w:val="lt-LT" w:eastAsia="en-US"/>
    </w:rPr>
  </w:style>
  <w:style w:type="character" w:customStyle="1" w:styleId="Heading2Char">
    <w:name w:val="Heading 2 Char"/>
    <w:aliases w:val="Poskyriu pavadinimai Char,Title Header2 Diagrama Char,Diagrama Char Char,Diagrama Char1"/>
    <w:basedOn w:val="DefaultParagraphFont"/>
    <w:link w:val="Heading2"/>
    <w:uiPriority w:val="99"/>
    <w:locked/>
    <w:rsid w:val="009B7641"/>
    <w:rPr>
      <w:b/>
      <w:bCs/>
      <w:caps/>
      <w:color w:val="000000"/>
      <w:sz w:val="24"/>
      <w:szCs w:val="24"/>
      <w:lang w:val="lt-LT" w:eastAsia="en-US"/>
    </w:rPr>
  </w:style>
  <w:style w:type="character" w:customStyle="1" w:styleId="Heading3Char">
    <w:name w:val="Heading 3 Char"/>
    <w:basedOn w:val="DefaultParagraphFont"/>
    <w:link w:val="Heading3"/>
    <w:uiPriority w:val="99"/>
    <w:semiHidden/>
    <w:locked/>
    <w:rsid w:val="00467C44"/>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semiHidden/>
    <w:locked/>
    <w:rsid w:val="00467C44"/>
    <w:rPr>
      <w:rFonts w:ascii="Calibri" w:hAnsi="Calibri" w:cs="Calibri"/>
      <w:b/>
      <w:bCs/>
      <w:sz w:val="28"/>
      <w:szCs w:val="28"/>
      <w:lang w:val="en-GB" w:eastAsia="en-US"/>
    </w:rPr>
  </w:style>
  <w:style w:type="character" w:customStyle="1" w:styleId="Heading8Char">
    <w:name w:val="Heading 8 Char"/>
    <w:basedOn w:val="DefaultParagraphFont"/>
    <w:link w:val="Heading8"/>
    <w:uiPriority w:val="99"/>
    <w:locked/>
    <w:rsid w:val="009B7641"/>
    <w:rPr>
      <w:i/>
      <w:iCs/>
      <w:sz w:val="24"/>
      <w:szCs w:val="24"/>
      <w:lang w:val="en-GB" w:eastAsia="en-US"/>
    </w:rPr>
  </w:style>
  <w:style w:type="paragraph" w:styleId="BodyTextIndent">
    <w:name w:val="Body Text Indent"/>
    <w:basedOn w:val="Normal"/>
    <w:link w:val="BodyTextIndentChar"/>
    <w:uiPriority w:val="99"/>
    <w:rsid w:val="00992395"/>
    <w:pPr>
      <w:ind w:firstLine="720"/>
      <w:jc w:val="both"/>
    </w:pPr>
    <w:rPr>
      <w:lang w:val="lt-LT"/>
    </w:rPr>
  </w:style>
  <w:style w:type="character" w:customStyle="1" w:styleId="BodyTextIndentChar">
    <w:name w:val="Body Text Indent Char"/>
    <w:basedOn w:val="DefaultParagraphFont"/>
    <w:link w:val="BodyTextIndent"/>
    <w:uiPriority w:val="99"/>
    <w:semiHidden/>
    <w:locked/>
    <w:rsid w:val="00467C44"/>
    <w:rPr>
      <w:sz w:val="24"/>
      <w:szCs w:val="24"/>
      <w:lang w:val="en-GB" w:eastAsia="en-US"/>
    </w:rPr>
  </w:style>
  <w:style w:type="character" w:styleId="Hyperlink">
    <w:name w:val="Hyperlink"/>
    <w:basedOn w:val="DefaultParagraphFont"/>
    <w:uiPriority w:val="99"/>
    <w:rsid w:val="00992395"/>
    <w:rPr>
      <w:color w:val="0000FF"/>
      <w:u w:val="single"/>
    </w:rPr>
  </w:style>
  <w:style w:type="paragraph" w:styleId="BalloonText">
    <w:name w:val="Balloon Text"/>
    <w:basedOn w:val="Normal"/>
    <w:link w:val="BalloonTextChar"/>
    <w:uiPriority w:val="99"/>
    <w:semiHidden/>
    <w:rsid w:val="002E6E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7641"/>
    <w:rPr>
      <w:rFonts w:ascii="Tahoma" w:hAnsi="Tahoma" w:cs="Tahoma"/>
      <w:sz w:val="16"/>
      <w:szCs w:val="16"/>
      <w:lang w:val="en-GB" w:eastAsia="en-US"/>
    </w:rPr>
  </w:style>
  <w:style w:type="paragraph" w:customStyle="1" w:styleId="Char1CharChar">
    <w:name w:val="Char1 Char Char"/>
    <w:basedOn w:val="Normal"/>
    <w:uiPriority w:val="99"/>
    <w:rsid w:val="006A51F0"/>
    <w:pPr>
      <w:spacing w:after="160" w:line="240" w:lineRule="exact"/>
    </w:pPr>
    <w:rPr>
      <w:rFonts w:ascii="Verdana" w:hAnsi="Verdana" w:cs="Verdana"/>
      <w:sz w:val="20"/>
      <w:szCs w:val="20"/>
      <w:lang w:val="en-US"/>
    </w:rPr>
  </w:style>
  <w:style w:type="paragraph" w:customStyle="1" w:styleId="Char1CharChar1">
    <w:name w:val="Char1 Char Char1"/>
    <w:basedOn w:val="Normal"/>
    <w:uiPriority w:val="99"/>
    <w:rsid w:val="00F817B0"/>
    <w:pPr>
      <w:spacing w:after="160" w:line="240" w:lineRule="exact"/>
    </w:pPr>
    <w:rPr>
      <w:rFonts w:ascii="Verdana" w:hAnsi="Verdana" w:cs="Verdana"/>
      <w:sz w:val="20"/>
      <w:szCs w:val="20"/>
      <w:lang w:val="en-US"/>
    </w:rPr>
  </w:style>
  <w:style w:type="paragraph" w:styleId="HTMLPreformatted">
    <w:name w:val="HTML Preformatted"/>
    <w:basedOn w:val="Normal"/>
    <w:link w:val="HTMLPreformattedChar"/>
    <w:uiPriority w:val="99"/>
    <w:rsid w:val="00F81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locked/>
    <w:rsid w:val="00427250"/>
    <w:rPr>
      <w:rFonts w:ascii="Courier New" w:hAnsi="Courier New" w:cs="Courier New"/>
      <w:lang w:val="lt-LT" w:eastAsia="lt-LT"/>
    </w:rPr>
  </w:style>
  <w:style w:type="paragraph" w:styleId="BodyText">
    <w:name w:val="Body Text"/>
    <w:basedOn w:val="Normal"/>
    <w:link w:val="BodyTextChar"/>
    <w:uiPriority w:val="99"/>
    <w:rsid w:val="00122235"/>
    <w:pPr>
      <w:spacing w:after="120"/>
    </w:pPr>
  </w:style>
  <w:style w:type="character" w:customStyle="1" w:styleId="BodyTextChar">
    <w:name w:val="Body Text Char"/>
    <w:basedOn w:val="DefaultParagraphFont"/>
    <w:link w:val="BodyText"/>
    <w:uiPriority w:val="99"/>
    <w:semiHidden/>
    <w:locked/>
    <w:rsid w:val="00467C44"/>
    <w:rPr>
      <w:sz w:val="24"/>
      <w:szCs w:val="24"/>
      <w:lang w:val="en-GB" w:eastAsia="en-US"/>
    </w:rPr>
  </w:style>
  <w:style w:type="paragraph" w:styleId="ListParagraph">
    <w:name w:val="List Paragraph"/>
    <w:basedOn w:val="Normal"/>
    <w:uiPriority w:val="99"/>
    <w:qFormat/>
    <w:rsid w:val="00205028"/>
    <w:pPr>
      <w:ind w:left="1296"/>
    </w:pPr>
    <w:rPr>
      <w:rFonts w:eastAsia="SimSun"/>
      <w:lang w:val="en-US" w:eastAsia="zh-CN"/>
    </w:rPr>
  </w:style>
  <w:style w:type="paragraph" w:customStyle="1" w:styleId="LLPTekstas">
    <w:name w:val="LLPTekstas"/>
    <w:basedOn w:val="Normal"/>
    <w:uiPriority w:val="99"/>
    <w:rsid w:val="00205028"/>
    <w:pPr>
      <w:ind w:firstLine="567"/>
      <w:jc w:val="both"/>
    </w:pPr>
    <w:rPr>
      <w:lang w:val="lt-LT" w:eastAsia="lt-LT"/>
    </w:rPr>
  </w:style>
  <w:style w:type="character" w:customStyle="1" w:styleId="LLCTekstas">
    <w:name w:val="LLCTekstas"/>
    <w:basedOn w:val="DefaultParagraphFont"/>
    <w:uiPriority w:val="99"/>
    <w:rsid w:val="00205028"/>
  </w:style>
  <w:style w:type="character" w:styleId="FollowedHyperlink">
    <w:name w:val="FollowedHyperlink"/>
    <w:basedOn w:val="DefaultParagraphFont"/>
    <w:uiPriority w:val="99"/>
    <w:rsid w:val="002C1AAD"/>
    <w:rPr>
      <w:color w:val="800080"/>
      <w:u w:val="single"/>
    </w:rPr>
  </w:style>
  <w:style w:type="paragraph" w:customStyle="1" w:styleId="Dokumentopavadinimas">
    <w:name w:val="Dokumento pavadinimas"/>
    <w:basedOn w:val="Normal"/>
    <w:link w:val="DokumentopavadinimasChar"/>
    <w:uiPriority w:val="99"/>
    <w:rsid w:val="009B7641"/>
    <w:pPr>
      <w:spacing w:before="120" w:after="120" w:line="276" w:lineRule="auto"/>
      <w:ind w:firstLine="567"/>
      <w:jc w:val="center"/>
    </w:pPr>
    <w:rPr>
      <w:caps/>
      <w:color w:val="4F2683"/>
      <w:sz w:val="56"/>
      <w:szCs w:val="56"/>
      <w:lang w:val="lt-LT"/>
    </w:rPr>
  </w:style>
  <w:style w:type="character" w:customStyle="1" w:styleId="DokumentopavadinimasChar">
    <w:name w:val="Dokumento pavadinimas Char"/>
    <w:basedOn w:val="DefaultParagraphFont"/>
    <w:link w:val="Dokumentopavadinimas"/>
    <w:uiPriority w:val="99"/>
    <w:locked/>
    <w:rsid w:val="009B7641"/>
    <w:rPr>
      <w:caps/>
      <w:color w:val="4F2683"/>
      <w:sz w:val="56"/>
      <w:szCs w:val="56"/>
      <w:lang w:val="lt-LT" w:eastAsia="en-US"/>
    </w:rPr>
  </w:style>
  <w:style w:type="paragraph" w:styleId="Title">
    <w:name w:val="Title"/>
    <w:aliases w:val="Lentelių pavadinimai"/>
    <w:basedOn w:val="Normal"/>
    <w:next w:val="Normal"/>
    <w:link w:val="TitleChar"/>
    <w:uiPriority w:val="99"/>
    <w:qFormat/>
    <w:rsid w:val="009B7641"/>
    <w:pPr>
      <w:spacing w:before="120" w:after="120"/>
      <w:ind w:firstLine="567"/>
      <w:jc w:val="both"/>
    </w:pPr>
    <w:rPr>
      <w:b/>
      <w:bCs/>
      <w:color w:val="000000"/>
      <w:spacing w:val="5"/>
      <w:kern w:val="28"/>
      <w:sz w:val="22"/>
      <w:szCs w:val="22"/>
      <w:lang w:val="lt-LT"/>
    </w:rPr>
  </w:style>
  <w:style w:type="character" w:customStyle="1" w:styleId="TitleChar">
    <w:name w:val="Title Char"/>
    <w:aliases w:val="Lentelių pavadinimai Char"/>
    <w:basedOn w:val="DefaultParagraphFont"/>
    <w:link w:val="Title"/>
    <w:uiPriority w:val="99"/>
    <w:locked/>
    <w:rsid w:val="009B7641"/>
    <w:rPr>
      <w:rFonts w:eastAsia="Times New Roman"/>
      <w:b/>
      <w:bCs/>
      <w:color w:val="000000"/>
      <w:spacing w:val="5"/>
      <w:kern w:val="28"/>
      <w:sz w:val="22"/>
      <w:szCs w:val="22"/>
      <w:lang w:val="lt-LT" w:eastAsia="en-US"/>
    </w:rPr>
  </w:style>
  <w:style w:type="paragraph" w:customStyle="1" w:styleId="Skyriusbeskaiciausneieinaiturini">
    <w:name w:val="Skyrius be skaiciaus neieina i turini"/>
    <w:basedOn w:val="Title"/>
    <w:link w:val="SkyriusbeskaiciausneieinaituriniChar"/>
    <w:uiPriority w:val="99"/>
    <w:rsid w:val="009B7641"/>
    <w:pPr>
      <w:pBdr>
        <w:bottom w:val="single" w:sz="8" w:space="4" w:color="C4BC96"/>
      </w:pBdr>
      <w:jc w:val="left"/>
    </w:pPr>
    <w:rPr>
      <w:b w:val="0"/>
      <w:bCs w:val="0"/>
      <w:caps/>
      <w:color w:val="4F2683"/>
      <w:sz w:val="52"/>
      <w:szCs w:val="52"/>
    </w:rPr>
  </w:style>
  <w:style w:type="character" w:customStyle="1" w:styleId="SkyriusbeskaiciausneieinaituriniChar">
    <w:name w:val="Skyrius be skaiciaus neieina i turini Char"/>
    <w:basedOn w:val="TitleChar"/>
    <w:link w:val="Skyriusbeskaiciausneieinaiturini"/>
    <w:uiPriority w:val="99"/>
    <w:locked/>
    <w:rsid w:val="009B7641"/>
    <w:rPr>
      <w:caps/>
      <w:color w:val="4F2683"/>
      <w:sz w:val="52"/>
      <w:szCs w:val="52"/>
    </w:rPr>
  </w:style>
  <w:style w:type="character" w:styleId="Emphasis">
    <w:name w:val="Emphasis"/>
    <w:aliases w:val="Informacijos šaltinis"/>
    <w:basedOn w:val="DefaultParagraphFont"/>
    <w:uiPriority w:val="99"/>
    <w:qFormat/>
    <w:rsid w:val="009B7641"/>
    <w:rPr>
      <w:i/>
      <w:iCs/>
      <w:sz w:val="20"/>
      <w:szCs w:val="20"/>
    </w:rPr>
  </w:style>
  <w:style w:type="paragraph" w:styleId="Footer">
    <w:name w:val="footer"/>
    <w:basedOn w:val="Normal"/>
    <w:link w:val="FooterChar"/>
    <w:uiPriority w:val="99"/>
    <w:rsid w:val="009B7641"/>
    <w:pPr>
      <w:tabs>
        <w:tab w:val="center" w:pos="4680"/>
        <w:tab w:val="right" w:pos="9360"/>
      </w:tabs>
      <w:ind w:firstLine="567"/>
      <w:jc w:val="both"/>
    </w:pPr>
    <w:rPr>
      <w:sz w:val="22"/>
      <w:szCs w:val="22"/>
      <w:lang w:val="lt-LT"/>
    </w:rPr>
  </w:style>
  <w:style w:type="character" w:customStyle="1" w:styleId="FooterChar">
    <w:name w:val="Footer Char"/>
    <w:basedOn w:val="DefaultParagraphFont"/>
    <w:link w:val="Footer"/>
    <w:uiPriority w:val="99"/>
    <w:locked/>
    <w:rsid w:val="009B7641"/>
    <w:rPr>
      <w:sz w:val="22"/>
      <w:szCs w:val="22"/>
      <w:lang w:val="lt-LT" w:eastAsia="en-US"/>
    </w:rPr>
  </w:style>
  <w:style w:type="paragraph" w:customStyle="1" w:styleId="Buletai">
    <w:name w:val="Buletai"/>
    <w:basedOn w:val="Normal"/>
    <w:uiPriority w:val="99"/>
    <w:rsid w:val="009B7641"/>
    <w:pPr>
      <w:numPr>
        <w:numId w:val="2"/>
      </w:numPr>
      <w:spacing w:after="120" w:line="276" w:lineRule="auto"/>
      <w:ind w:hanging="720"/>
      <w:jc w:val="both"/>
    </w:pPr>
    <w:rPr>
      <w:sz w:val="22"/>
      <w:szCs w:val="22"/>
      <w:lang w:val="lt-LT"/>
    </w:rPr>
  </w:style>
  <w:style w:type="paragraph" w:customStyle="1" w:styleId="Numeravimas">
    <w:name w:val="Numeravimas"/>
    <w:basedOn w:val="Normal"/>
    <w:autoRedefine/>
    <w:uiPriority w:val="99"/>
    <w:rsid w:val="009B7641"/>
    <w:pPr>
      <w:ind w:left="792"/>
      <w:jc w:val="both"/>
    </w:pPr>
    <w:rPr>
      <w:sz w:val="16"/>
      <w:szCs w:val="16"/>
      <w:lang w:val="lt-LT"/>
    </w:rPr>
  </w:style>
  <w:style w:type="paragraph" w:customStyle="1" w:styleId="Lenteliutekstas">
    <w:name w:val="Lenteliu tekstas"/>
    <w:basedOn w:val="Normal"/>
    <w:next w:val="Normal"/>
    <w:uiPriority w:val="99"/>
    <w:rsid w:val="009B7641"/>
    <w:pPr>
      <w:spacing w:before="120" w:after="120"/>
      <w:jc w:val="both"/>
    </w:pPr>
    <w:rPr>
      <w:sz w:val="22"/>
      <w:szCs w:val="22"/>
      <w:lang w:val="lt-LT"/>
    </w:rPr>
  </w:style>
  <w:style w:type="paragraph" w:customStyle="1" w:styleId="Paveikslupav">
    <w:name w:val="Paveikslu pav."/>
    <w:basedOn w:val="Lenteliutekstas"/>
    <w:uiPriority w:val="99"/>
    <w:rsid w:val="009B7641"/>
    <w:pPr>
      <w:jc w:val="center"/>
    </w:pPr>
    <w:rPr>
      <w:b/>
      <w:bCs/>
    </w:rPr>
  </w:style>
  <w:style w:type="paragraph" w:customStyle="1" w:styleId="Skyriusbeskaiciaus">
    <w:name w:val="Skyrius be skaiciaus"/>
    <w:basedOn w:val="Heading1"/>
    <w:link w:val="SkyriusbeskaiciausChar"/>
    <w:uiPriority w:val="99"/>
    <w:rsid w:val="009B7641"/>
    <w:pPr>
      <w:numPr>
        <w:numId w:val="0"/>
      </w:numPr>
      <w:spacing w:before="120" w:after="120" w:line="240" w:lineRule="auto"/>
      <w:ind w:firstLine="567"/>
    </w:pPr>
  </w:style>
  <w:style w:type="character" w:customStyle="1" w:styleId="SkyriusbeskaiciausChar">
    <w:name w:val="Skyrius be skaiciaus Char"/>
    <w:basedOn w:val="Heading1Char"/>
    <w:link w:val="Skyriusbeskaiciaus"/>
    <w:uiPriority w:val="99"/>
    <w:locked/>
    <w:rsid w:val="009B7641"/>
  </w:style>
  <w:style w:type="paragraph" w:customStyle="1" w:styleId="Priedai">
    <w:name w:val="Priedai"/>
    <w:basedOn w:val="Skyriusbeskaiciausneieinaiturini"/>
    <w:link w:val="PriedaiChar"/>
    <w:uiPriority w:val="99"/>
    <w:rsid w:val="009B7641"/>
    <w:pPr>
      <w:jc w:val="both"/>
    </w:pPr>
    <w:rPr>
      <w:caps w:val="0"/>
      <w:sz w:val="28"/>
      <w:szCs w:val="28"/>
    </w:rPr>
  </w:style>
  <w:style w:type="character" w:customStyle="1" w:styleId="PriedaiChar">
    <w:name w:val="Priedai Char"/>
    <w:basedOn w:val="SkyriusbeskaiciausneieinaituriniChar"/>
    <w:link w:val="Priedai"/>
    <w:uiPriority w:val="99"/>
    <w:locked/>
    <w:rsid w:val="009B7641"/>
    <w:rPr>
      <w:sz w:val="28"/>
      <w:szCs w:val="28"/>
    </w:rPr>
  </w:style>
  <w:style w:type="paragraph" w:customStyle="1" w:styleId="Poskyris">
    <w:name w:val="Poskyris"/>
    <w:next w:val="Normal"/>
    <w:link w:val="PoskyrisChar"/>
    <w:autoRedefine/>
    <w:uiPriority w:val="99"/>
    <w:rsid w:val="009B7641"/>
    <w:pPr>
      <w:numPr>
        <w:ilvl w:val="1"/>
        <w:numId w:val="1"/>
      </w:numPr>
      <w:spacing w:before="120" w:after="120"/>
      <w:ind w:firstLine="567"/>
      <w:jc w:val="both"/>
      <w:outlineLvl w:val="1"/>
    </w:pPr>
    <w:rPr>
      <w:b/>
      <w:bCs/>
      <w:color w:val="4F2683"/>
      <w:sz w:val="28"/>
      <w:szCs w:val="28"/>
      <w:lang w:eastAsia="en-US"/>
    </w:rPr>
  </w:style>
  <w:style w:type="character" w:customStyle="1" w:styleId="PoskyrisChar">
    <w:name w:val="Poskyris Char"/>
    <w:basedOn w:val="Heading2Char"/>
    <w:link w:val="Poskyris"/>
    <w:uiPriority w:val="99"/>
    <w:locked/>
    <w:rsid w:val="009B7641"/>
    <w:rPr>
      <w:color w:val="4F2683"/>
      <w:sz w:val="28"/>
      <w:szCs w:val="28"/>
    </w:rPr>
  </w:style>
  <w:style w:type="paragraph" w:styleId="Header">
    <w:name w:val="header"/>
    <w:basedOn w:val="Normal"/>
    <w:link w:val="HeaderChar"/>
    <w:uiPriority w:val="99"/>
    <w:rsid w:val="009B7641"/>
    <w:pPr>
      <w:tabs>
        <w:tab w:val="center" w:pos="4819"/>
        <w:tab w:val="right" w:pos="9638"/>
      </w:tabs>
      <w:ind w:firstLine="567"/>
      <w:jc w:val="both"/>
    </w:pPr>
    <w:rPr>
      <w:sz w:val="22"/>
      <w:szCs w:val="22"/>
      <w:lang w:val="lt-LT"/>
    </w:rPr>
  </w:style>
  <w:style w:type="character" w:customStyle="1" w:styleId="HeaderChar">
    <w:name w:val="Header Char"/>
    <w:basedOn w:val="DefaultParagraphFont"/>
    <w:link w:val="Header"/>
    <w:uiPriority w:val="99"/>
    <w:locked/>
    <w:rsid w:val="009B7641"/>
    <w:rPr>
      <w:sz w:val="22"/>
      <w:szCs w:val="22"/>
      <w:lang w:val="lt-LT" w:eastAsia="en-US"/>
    </w:rPr>
  </w:style>
  <w:style w:type="character" w:customStyle="1" w:styleId="Typewriter">
    <w:name w:val="Typewriter"/>
    <w:uiPriority w:val="99"/>
    <w:rsid w:val="009B7641"/>
    <w:rPr>
      <w:rFonts w:ascii="Courier New" w:hAnsi="Courier New" w:cs="Courier New"/>
      <w:sz w:val="20"/>
      <w:szCs w:val="20"/>
    </w:rPr>
  </w:style>
  <w:style w:type="paragraph" w:styleId="CommentText">
    <w:name w:val="annotation text"/>
    <w:basedOn w:val="Normal"/>
    <w:link w:val="CommentTextChar"/>
    <w:uiPriority w:val="99"/>
    <w:semiHidden/>
    <w:rsid w:val="009B7641"/>
    <w:pPr>
      <w:spacing w:before="120" w:after="120"/>
      <w:ind w:firstLine="567"/>
      <w:jc w:val="both"/>
    </w:pPr>
    <w:rPr>
      <w:sz w:val="20"/>
      <w:szCs w:val="20"/>
      <w:lang w:val="lt-LT"/>
    </w:rPr>
  </w:style>
  <w:style w:type="character" w:customStyle="1" w:styleId="CommentTextChar">
    <w:name w:val="Comment Text Char"/>
    <w:basedOn w:val="DefaultParagraphFont"/>
    <w:link w:val="CommentText"/>
    <w:uiPriority w:val="99"/>
    <w:semiHidden/>
    <w:locked/>
    <w:rsid w:val="009B7641"/>
    <w:rPr>
      <w:lang w:val="lt-LT" w:eastAsia="en-US"/>
    </w:rPr>
  </w:style>
  <w:style w:type="paragraph" w:styleId="CommentSubject">
    <w:name w:val="annotation subject"/>
    <w:basedOn w:val="CommentText"/>
    <w:next w:val="CommentText"/>
    <w:link w:val="CommentSubjectChar"/>
    <w:uiPriority w:val="99"/>
    <w:semiHidden/>
    <w:rsid w:val="009B7641"/>
    <w:rPr>
      <w:b/>
      <w:bCs/>
    </w:rPr>
  </w:style>
  <w:style w:type="character" w:customStyle="1" w:styleId="CommentSubjectChar">
    <w:name w:val="Comment Subject Char"/>
    <w:basedOn w:val="CommentTextChar"/>
    <w:link w:val="CommentSubject"/>
    <w:uiPriority w:val="99"/>
    <w:semiHidden/>
    <w:locked/>
    <w:rsid w:val="009B7641"/>
    <w:rPr>
      <w:b/>
      <w:bCs/>
    </w:rPr>
  </w:style>
  <w:style w:type="character" w:customStyle="1" w:styleId="DiagramaDiagrama7">
    <w:name w:val="Diagrama Diagrama7"/>
    <w:uiPriority w:val="99"/>
    <w:rsid w:val="00E67A73"/>
    <w:rPr>
      <w:rFonts w:ascii="TimesLT" w:hAnsi="TimesLT" w:cs="TimesLT"/>
      <w:sz w:val="26"/>
      <w:szCs w:val="26"/>
      <w:lang w:val="lt-LT" w:eastAsia="lt-LT"/>
    </w:rPr>
  </w:style>
  <w:style w:type="character" w:styleId="PageNumber">
    <w:name w:val="page number"/>
    <w:basedOn w:val="DefaultParagraphFont"/>
    <w:uiPriority w:val="99"/>
    <w:rsid w:val="00E67A73"/>
  </w:style>
  <w:style w:type="paragraph" w:styleId="Subtitle">
    <w:name w:val="Subtitle"/>
    <w:basedOn w:val="Normal"/>
    <w:link w:val="SubtitleChar"/>
    <w:uiPriority w:val="99"/>
    <w:qFormat/>
    <w:rsid w:val="00E67A73"/>
    <w:pPr>
      <w:jc w:val="center"/>
    </w:pPr>
    <w:rPr>
      <w:b/>
      <w:bCs/>
      <w:caps/>
      <w:sz w:val="28"/>
      <w:szCs w:val="28"/>
      <w:lang w:val="lt-LT" w:eastAsia="lt-LT"/>
    </w:rPr>
  </w:style>
  <w:style w:type="character" w:customStyle="1" w:styleId="SubtitleChar">
    <w:name w:val="Subtitle Char"/>
    <w:basedOn w:val="DefaultParagraphFont"/>
    <w:link w:val="Subtitle"/>
    <w:uiPriority w:val="99"/>
    <w:locked/>
    <w:rsid w:val="00467C44"/>
    <w:rPr>
      <w:rFonts w:ascii="Cambria" w:hAnsi="Cambria" w:cs="Cambria"/>
      <w:sz w:val="24"/>
      <w:szCs w:val="24"/>
      <w:lang w:val="en-GB" w:eastAsia="en-US"/>
    </w:rPr>
  </w:style>
  <w:style w:type="paragraph" w:styleId="BodyTextIndent2">
    <w:name w:val="Body Text Indent 2"/>
    <w:basedOn w:val="Normal"/>
    <w:link w:val="BodyTextIndent2Char"/>
    <w:uiPriority w:val="99"/>
    <w:rsid w:val="00E67A73"/>
    <w:pPr>
      <w:spacing w:line="360" w:lineRule="auto"/>
      <w:ind w:firstLine="720"/>
      <w:jc w:val="both"/>
    </w:pPr>
    <w:rPr>
      <w:lang w:val="lt-LT" w:eastAsia="lt-LT"/>
    </w:rPr>
  </w:style>
  <w:style w:type="character" w:customStyle="1" w:styleId="BodyTextIndent2Char">
    <w:name w:val="Body Text Indent 2 Char"/>
    <w:basedOn w:val="DefaultParagraphFont"/>
    <w:link w:val="BodyTextIndent2"/>
    <w:uiPriority w:val="99"/>
    <w:semiHidden/>
    <w:locked/>
    <w:rsid w:val="00467C44"/>
    <w:rPr>
      <w:sz w:val="24"/>
      <w:szCs w:val="24"/>
      <w:lang w:val="en-GB" w:eastAsia="en-US"/>
    </w:rPr>
  </w:style>
  <w:style w:type="paragraph" w:styleId="BodyText2">
    <w:name w:val="Body Text 2"/>
    <w:basedOn w:val="Normal"/>
    <w:link w:val="BodyText2Char"/>
    <w:uiPriority w:val="99"/>
    <w:rsid w:val="00E67A73"/>
    <w:pPr>
      <w:spacing w:after="120" w:line="480" w:lineRule="auto"/>
    </w:pPr>
    <w:rPr>
      <w:rFonts w:ascii="TimesLT" w:hAnsi="TimesLT" w:cs="TimesLT"/>
      <w:sz w:val="26"/>
      <w:szCs w:val="26"/>
      <w:lang w:val="lt-LT" w:eastAsia="lt-LT"/>
    </w:rPr>
  </w:style>
  <w:style w:type="character" w:customStyle="1" w:styleId="BodyText2Char">
    <w:name w:val="Body Text 2 Char"/>
    <w:basedOn w:val="DefaultParagraphFont"/>
    <w:link w:val="BodyText2"/>
    <w:uiPriority w:val="99"/>
    <w:semiHidden/>
    <w:locked/>
    <w:rsid w:val="00467C44"/>
    <w:rPr>
      <w:sz w:val="24"/>
      <w:szCs w:val="24"/>
      <w:lang w:val="en-GB" w:eastAsia="en-US"/>
    </w:rPr>
  </w:style>
  <w:style w:type="paragraph" w:customStyle="1" w:styleId="Bodytext0">
    <w:name w:val="Body text"/>
    <w:uiPriority w:val="99"/>
    <w:rsid w:val="00E67A73"/>
    <w:pPr>
      <w:snapToGrid w:val="0"/>
      <w:ind w:firstLine="312"/>
      <w:jc w:val="both"/>
    </w:pPr>
    <w:rPr>
      <w:rFonts w:ascii="TimesLT" w:hAnsi="TimesLT" w:cs="TimesLT"/>
      <w:sz w:val="20"/>
      <w:szCs w:val="20"/>
      <w:lang w:val="en-US" w:eastAsia="en-US"/>
    </w:rPr>
  </w:style>
  <w:style w:type="paragraph" w:styleId="BodyText3">
    <w:name w:val="Body Text 3"/>
    <w:basedOn w:val="Normal"/>
    <w:link w:val="BodyText3Char"/>
    <w:uiPriority w:val="99"/>
    <w:rsid w:val="00E67A73"/>
    <w:pPr>
      <w:spacing w:after="120"/>
    </w:pPr>
    <w:rPr>
      <w:rFonts w:ascii="TimesLT" w:hAnsi="TimesLT" w:cs="TimesLT"/>
      <w:sz w:val="16"/>
      <w:szCs w:val="16"/>
      <w:lang w:val="lt-LT" w:eastAsia="lt-LT"/>
    </w:rPr>
  </w:style>
  <w:style w:type="character" w:customStyle="1" w:styleId="BodyText3Char">
    <w:name w:val="Body Text 3 Char"/>
    <w:basedOn w:val="DefaultParagraphFont"/>
    <w:link w:val="BodyText3"/>
    <w:uiPriority w:val="99"/>
    <w:semiHidden/>
    <w:locked/>
    <w:rsid w:val="00467C44"/>
    <w:rPr>
      <w:sz w:val="16"/>
      <w:szCs w:val="16"/>
      <w:lang w:val="en-GB" w:eastAsia="en-US"/>
    </w:rPr>
  </w:style>
  <w:style w:type="paragraph" w:styleId="BodyTextIndent3">
    <w:name w:val="Body Text Indent 3"/>
    <w:basedOn w:val="Normal"/>
    <w:link w:val="BodyTextIndent3Char"/>
    <w:uiPriority w:val="99"/>
    <w:rsid w:val="00E67A73"/>
    <w:pPr>
      <w:spacing w:after="120"/>
      <w:ind w:left="283"/>
    </w:pPr>
    <w:rPr>
      <w:rFonts w:ascii="TimesLT" w:hAnsi="TimesLT" w:cs="TimesLT"/>
      <w:sz w:val="16"/>
      <w:szCs w:val="16"/>
      <w:lang w:val="lt-LT" w:eastAsia="lt-LT"/>
    </w:rPr>
  </w:style>
  <w:style w:type="character" w:customStyle="1" w:styleId="BodyTextIndent3Char">
    <w:name w:val="Body Text Indent 3 Char"/>
    <w:basedOn w:val="DefaultParagraphFont"/>
    <w:link w:val="BodyTextIndent3"/>
    <w:uiPriority w:val="99"/>
    <w:semiHidden/>
    <w:locked/>
    <w:rsid w:val="00467C44"/>
    <w:rPr>
      <w:sz w:val="16"/>
      <w:szCs w:val="16"/>
      <w:lang w:val="en-GB" w:eastAsia="en-US"/>
    </w:rPr>
  </w:style>
  <w:style w:type="paragraph" w:customStyle="1" w:styleId="CharDiagramaDiagramaChar">
    <w:name w:val="Char Diagrama Diagrama Char"/>
    <w:basedOn w:val="Normal"/>
    <w:uiPriority w:val="99"/>
    <w:rsid w:val="00E67A73"/>
    <w:pPr>
      <w:spacing w:after="160" w:line="240" w:lineRule="exact"/>
    </w:pPr>
    <w:rPr>
      <w:rFonts w:ascii="Tahoma" w:hAnsi="Tahoma" w:cs="Tahoma"/>
      <w:sz w:val="20"/>
      <w:szCs w:val="20"/>
      <w:lang w:val="en-US"/>
    </w:rPr>
  </w:style>
  <w:style w:type="paragraph" w:customStyle="1" w:styleId="1vidutinistinklelis2parykinimas1">
    <w:name w:val="1 vidutinis tinklelis – 2 paryškinimas1"/>
    <w:basedOn w:val="Normal"/>
    <w:uiPriority w:val="99"/>
    <w:rsid w:val="00E67A73"/>
    <w:pPr>
      <w:spacing w:line="360" w:lineRule="auto"/>
      <w:ind w:left="720"/>
    </w:pPr>
    <w:rPr>
      <w:lang w:val="lt-LT"/>
    </w:rPr>
  </w:style>
  <w:style w:type="paragraph" w:customStyle="1" w:styleId="Patvirtinta">
    <w:name w:val="Patvirtinta"/>
    <w:uiPriority w:val="99"/>
    <w:rsid w:val="00E67A73"/>
    <w:pPr>
      <w:tabs>
        <w:tab w:val="left" w:pos="1304"/>
        <w:tab w:val="left" w:pos="1457"/>
        <w:tab w:val="left" w:pos="1604"/>
        <w:tab w:val="left" w:pos="1757"/>
      </w:tabs>
      <w:snapToGrid w:val="0"/>
      <w:ind w:left="5953"/>
    </w:pPr>
    <w:rPr>
      <w:rFonts w:ascii="TimesLT" w:hAnsi="TimesLT" w:cs="TimesLT"/>
      <w:sz w:val="20"/>
      <w:szCs w:val="20"/>
      <w:lang w:val="en-US" w:eastAsia="en-US"/>
    </w:rPr>
  </w:style>
  <w:style w:type="paragraph" w:styleId="NormalWeb">
    <w:name w:val="Normal (Web)"/>
    <w:basedOn w:val="Normal"/>
    <w:uiPriority w:val="99"/>
    <w:rsid w:val="00E67A73"/>
    <w:pPr>
      <w:spacing w:after="200" w:line="276" w:lineRule="auto"/>
    </w:pPr>
    <w:rPr>
      <w:lang w:val="en-US"/>
    </w:rPr>
  </w:style>
  <w:style w:type="character" w:styleId="LineNumber">
    <w:name w:val="line number"/>
    <w:basedOn w:val="DefaultParagraphFont"/>
    <w:uiPriority w:val="99"/>
    <w:rsid w:val="00E67A73"/>
  </w:style>
  <w:style w:type="paragraph" w:customStyle="1" w:styleId="TableContents">
    <w:name w:val="Table Contents"/>
    <w:basedOn w:val="Normal"/>
    <w:uiPriority w:val="99"/>
    <w:rsid w:val="00E67A73"/>
    <w:pPr>
      <w:suppressLineNumbers/>
      <w:suppressAutoHyphens/>
    </w:pPr>
    <w:rPr>
      <w:rFonts w:ascii="TimesLT" w:hAnsi="TimesLT" w:cs="TimesLT"/>
      <w:sz w:val="26"/>
      <w:szCs w:val="26"/>
      <w:lang w:val="lt-LT" w:eastAsia="ar-SA"/>
    </w:rPr>
  </w:style>
  <w:style w:type="paragraph" w:customStyle="1" w:styleId="ListParagraph1">
    <w:name w:val="List Paragraph1"/>
    <w:basedOn w:val="Normal"/>
    <w:uiPriority w:val="99"/>
    <w:rsid w:val="00E67A73"/>
    <w:pPr>
      <w:spacing w:after="200" w:line="276" w:lineRule="auto"/>
      <w:ind w:left="720"/>
    </w:pPr>
    <w:rPr>
      <w:rFonts w:ascii="Calibri" w:hAnsi="Calibri" w:cs="Calibri"/>
      <w:sz w:val="22"/>
      <w:szCs w:val="22"/>
      <w:lang w:val="en-US"/>
    </w:rPr>
  </w:style>
  <w:style w:type="character" w:customStyle="1" w:styleId="typewriter0">
    <w:name w:val="typewriter"/>
    <w:basedOn w:val="DefaultParagraphFont"/>
    <w:uiPriority w:val="99"/>
    <w:rsid w:val="00E67A73"/>
  </w:style>
  <w:style w:type="character" w:customStyle="1" w:styleId="DiagramaDiagrama6">
    <w:name w:val="Diagrama Diagrama6"/>
    <w:uiPriority w:val="99"/>
    <w:rsid w:val="00E67A73"/>
    <w:rPr>
      <w:b/>
      <w:bCs/>
      <w:sz w:val="28"/>
      <w:szCs w:val="28"/>
      <w:lang w:val="lt-LT" w:eastAsia="lt-LT"/>
    </w:rPr>
  </w:style>
  <w:style w:type="paragraph" w:customStyle="1" w:styleId="DefaultLTNotizen">
    <w:name w:val="Default~LT~Notizen"/>
    <w:uiPriority w:val="99"/>
    <w:rsid w:val="00E67A73"/>
    <w:pPr>
      <w:autoSpaceDE w:val="0"/>
      <w:autoSpaceDN w:val="0"/>
      <w:adjustRightInd w:val="0"/>
      <w:ind w:left="340" w:hanging="340"/>
    </w:pPr>
    <w:rPr>
      <w:rFonts w:ascii="Tahoma" w:hAnsi="Tahoma" w:cs="Tahoma"/>
      <w:color w:val="FFFFFF"/>
      <w:kern w:val="1"/>
      <w:sz w:val="40"/>
      <w:szCs w:val="40"/>
    </w:rPr>
  </w:style>
  <w:style w:type="paragraph" w:customStyle="1" w:styleId="Siaiptekstas">
    <w:name w:val="Siaip tekstas"/>
    <w:basedOn w:val="Normal"/>
    <w:autoRedefine/>
    <w:uiPriority w:val="99"/>
    <w:rsid w:val="00E67A73"/>
    <w:pPr>
      <w:ind w:firstLine="396"/>
      <w:jc w:val="both"/>
    </w:pPr>
    <w:rPr>
      <w:lang w:val="lt-LT"/>
    </w:rPr>
  </w:style>
  <w:style w:type="paragraph" w:customStyle="1" w:styleId="Linija">
    <w:name w:val="Linija"/>
    <w:basedOn w:val="Normal"/>
    <w:uiPriority w:val="99"/>
    <w:rsid w:val="00E67A73"/>
    <w:pPr>
      <w:snapToGrid w:val="0"/>
      <w:jc w:val="center"/>
    </w:pPr>
    <w:rPr>
      <w:rFonts w:ascii="TimesLT" w:hAnsi="TimesLT" w:cs="TimesLT"/>
      <w:sz w:val="12"/>
      <w:szCs w:val="12"/>
      <w:lang w:val="en-US"/>
    </w:rPr>
  </w:style>
  <w:style w:type="paragraph" w:customStyle="1" w:styleId="Pagrindiniotekstotrauka21">
    <w:name w:val="Pagrindinio teksto įtrauka 21"/>
    <w:basedOn w:val="Normal"/>
    <w:uiPriority w:val="99"/>
    <w:rsid w:val="00E67A73"/>
    <w:pPr>
      <w:widowControl w:val="0"/>
      <w:suppressAutoHyphens/>
      <w:ind w:firstLine="720"/>
      <w:jc w:val="both"/>
    </w:pPr>
    <w:rPr>
      <w:color w:val="000000"/>
      <w:lang w:val="en-US"/>
    </w:rPr>
  </w:style>
  <w:style w:type="paragraph" w:customStyle="1" w:styleId="Spalvotasspalvinimas1parykinimas1">
    <w:name w:val="Spalvotas spalvinimas – 1 paryškinimas1"/>
    <w:hidden/>
    <w:uiPriority w:val="99"/>
    <w:rsid w:val="00E67A73"/>
    <w:rPr>
      <w:rFonts w:ascii="TimesLT" w:hAnsi="TimesLT" w:cs="TimesLT"/>
      <w:sz w:val="26"/>
      <w:szCs w:val="26"/>
    </w:rPr>
  </w:style>
  <w:style w:type="character" w:styleId="CommentReference">
    <w:name w:val="annotation reference"/>
    <w:basedOn w:val="DefaultParagraphFont"/>
    <w:uiPriority w:val="99"/>
    <w:semiHidden/>
    <w:rsid w:val="00E67A73"/>
    <w:rPr>
      <w:sz w:val="16"/>
      <w:szCs w:val="16"/>
    </w:rPr>
  </w:style>
  <w:style w:type="paragraph" w:customStyle="1" w:styleId="Spalvotassraas1parykinimas1">
    <w:name w:val="Spalvotas sąrašas – 1 paryškinimas1"/>
    <w:basedOn w:val="Normal"/>
    <w:uiPriority w:val="99"/>
    <w:rsid w:val="00E67A73"/>
    <w:pPr>
      <w:spacing w:before="120" w:after="120" w:line="276" w:lineRule="auto"/>
      <w:ind w:left="720" w:firstLine="567"/>
      <w:jc w:val="both"/>
    </w:pPr>
    <w:rPr>
      <w:sz w:val="22"/>
      <w:szCs w:val="22"/>
      <w:lang w:val="lt-LT"/>
    </w:rPr>
  </w:style>
  <w:style w:type="paragraph" w:customStyle="1" w:styleId="Sraopastraipa1">
    <w:name w:val="Sąrašo pastraipa1"/>
    <w:basedOn w:val="Normal"/>
    <w:uiPriority w:val="99"/>
    <w:rsid w:val="00E67A73"/>
    <w:pPr>
      <w:spacing w:before="120" w:after="120" w:line="276" w:lineRule="auto"/>
      <w:ind w:left="720" w:firstLine="567"/>
      <w:jc w:val="both"/>
    </w:pPr>
    <w:rPr>
      <w:sz w:val="22"/>
      <w:szCs w:val="22"/>
      <w:lang w:val="lt-LT"/>
    </w:rPr>
  </w:style>
  <w:style w:type="paragraph" w:customStyle="1" w:styleId="DiagramaDiagramaDiagramaDiagramaDiagramaDiagrama1DiagramaDiagramaDiagramaDiagramaDiagramaDiagramaDiagramaDiagramaDiagrama1DiagramaDiagramaDiagramaDiagramaDiagramaDiagramaCharCharDiagramaDiagramaCharChar">
    <w:name w:val="Diagrama Diagrama Diagrama Diagrama Diagrama Diagrama1 Diagrama Diagrama Diagrama Diagrama Diagrama Diagrama Diagrama Diagrama Diagrama1 Diagrama Diagrama Diagrama Diagrama Diagrama Diagrama Char Char Diagrama Diagrama Char Char"/>
    <w:basedOn w:val="Normal"/>
    <w:uiPriority w:val="99"/>
    <w:rsid w:val="00CC7B43"/>
    <w:pPr>
      <w:spacing w:after="160" w:line="240" w:lineRule="exact"/>
    </w:pPr>
    <w:rPr>
      <w:rFonts w:ascii="Tahoma" w:hAnsi="Tahoma" w:cs="Tahoma"/>
      <w:sz w:val="20"/>
      <w:szCs w:val="20"/>
      <w:lang w:val="en-US"/>
    </w:rPr>
  </w:style>
  <w:style w:type="paragraph" w:customStyle="1" w:styleId="LLPStraipsnis">
    <w:name w:val="LLPStraipsnis"/>
    <w:basedOn w:val="LLPTekstas"/>
    <w:next w:val="LLPTekstas"/>
    <w:uiPriority w:val="99"/>
    <w:rsid w:val="00F7236F"/>
    <w:pPr>
      <w:ind w:left="1843" w:hanging="1276"/>
    </w:pPr>
    <w:rPr>
      <w:lang w:eastAsia="en-US"/>
    </w:rPr>
  </w:style>
  <w:style w:type="character" w:customStyle="1" w:styleId="LLCRedakcija">
    <w:name w:val="LLCRedakcija"/>
    <w:basedOn w:val="LLCTekstas"/>
    <w:uiPriority w:val="99"/>
    <w:rsid w:val="00BD17E6"/>
    <w:rPr>
      <w:i/>
      <w:iCs/>
    </w:rPr>
  </w:style>
  <w:style w:type="paragraph" w:customStyle="1" w:styleId="LLPPunktoRedakcija">
    <w:name w:val="LLPPunktoRedakcija"/>
    <w:basedOn w:val="LLPTekstas"/>
    <w:uiPriority w:val="99"/>
    <w:rsid w:val="00BD17E6"/>
    <w:pPr>
      <w:tabs>
        <w:tab w:val="left" w:pos="992"/>
      </w:tabs>
      <w:ind w:left="992" w:hanging="425"/>
    </w:pPr>
    <w:rPr>
      <w:lang w:eastAsia="en-US"/>
    </w:rPr>
  </w:style>
</w:styles>
</file>

<file path=word/webSettings.xml><?xml version="1.0" encoding="utf-8"?>
<w:webSettings xmlns:r="http://schemas.openxmlformats.org/officeDocument/2006/relationships" xmlns:w="http://schemas.openxmlformats.org/wordprocessingml/2006/main">
  <w:divs>
    <w:div w:id="1873111145">
      <w:marLeft w:val="0"/>
      <w:marRight w:val="0"/>
      <w:marTop w:val="0"/>
      <w:marBottom w:val="0"/>
      <w:divBdr>
        <w:top w:val="none" w:sz="0" w:space="0" w:color="auto"/>
        <w:left w:val="none" w:sz="0" w:space="0" w:color="auto"/>
        <w:bottom w:val="none" w:sz="0" w:space="0" w:color="auto"/>
        <w:right w:val="none" w:sz="0" w:space="0" w:color="auto"/>
      </w:divBdr>
    </w:div>
    <w:div w:id="1873111146">
      <w:marLeft w:val="0"/>
      <w:marRight w:val="0"/>
      <w:marTop w:val="0"/>
      <w:marBottom w:val="0"/>
      <w:divBdr>
        <w:top w:val="none" w:sz="0" w:space="0" w:color="auto"/>
        <w:left w:val="none" w:sz="0" w:space="0" w:color="auto"/>
        <w:bottom w:val="none" w:sz="0" w:space="0" w:color="auto"/>
        <w:right w:val="none" w:sz="0" w:space="0" w:color="auto"/>
      </w:divBdr>
    </w:div>
    <w:div w:id="1873111147">
      <w:marLeft w:val="0"/>
      <w:marRight w:val="0"/>
      <w:marTop w:val="0"/>
      <w:marBottom w:val="0"/>
      <w:divBdr>
        <w:top w:val="none" w:sz="0" w:space="0" w:color="auto"/>
        <w:left w:val="none" w:sz="0" w:space="0" w:color="auto"/>
        <w:bottom w:val="none" w:sz="0" w:space="0" w:color="auto"/>
        <w:right w:val="none" w:sz="0" w:space="0" w:color="auto"/>
      </w:divBdr>
    </w:div>
    <w:div w:id="18731111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228</TotalTime>
  <Pages>15</Pages>
  <Words>23084</Words>
  <Characters>13159</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dc:creator>
  <cp:keywords/>
  <dc:description/>
  <cp:lastModifiedBy>Comp</cp:lastModifiedBy>
  <cp:revision>49</cp:revision>
  <cp:lastPrinted>2017-05-09T05:51:00Z</cp:lastPrinted>
  <dcterms:created xsi:type="dcterms:W3CDTF">2017-04-13T11:29:00Z</dcterms:created>
  <dcterms:modified xsi:type="dcterms:W3CDTF">2017-05-10T06:38:00Z</dcterms:modified>
</cp:coreProperties>
</file>