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10" w:rsidRDefault="00205B10" w:rsidP="00862ED3">
      <w:pPr>
        <w:tabs>
          <w:tab w:val="left" w:pos="7635"/>
        </w:tabs>
        <w:rPr>
          <w:b/>
          <w:bCs/>
        </w:rPr>
      </w:pPr>
      <w:r>
        <w:tab/>
      </w:r>
      <w:r>
        <w:rPr>
          <w:b/>
          <w:bCs/>
        </w:rPr>
        <w:t>Projektas</w:t>
      </w:r>
    </w:p>
    <w:tbl>
      <w:tblPr>
        <w:tblW w:w="0" w:type="auto"/>
        <w:tblInd w:w="-106" w:type="dxa"/>
        <w:tblLayout w:type="fixed"/>
        <w:tblLook w:val="00A0"/>
      </w:tblPr>
      <w:tblGrid>
        <w:gridCol w:w="9639"/>
      </w:tblGrid>
      <w:tr w:rsidR="00205B10">
        <w:trPr>
          <w:trHeight w:val="1055"/>
        </w:trPr>
        <w:tc>
          <w:tcPr>
            <w:tcW w:w="9639" w:type="dxa"/>
          </w:tcPr>
          <w:p w:rsidR="00205B10" w:rsidRDefault="00205B10">
            <w:pPr>
              <w:tabs>
                <w:tab w:val="center" w:pos="4711"/>
                <w:tab w:val="left" w:pos="8010"/>
              </w:tabs>
              <w:rPr>
                <w:b/>
                <w:bCs/>
                <w:color w:val="000000"/>
              </w:rPr>
            </w:pPr>
            <w:r>
              <w:tab/>
            </w:r>
            <w:r w:rsidRPr="0058322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7" o:title=""/>
                </v:shape>
              </w:pict>
            </w:r>
          </w:p>
        </w:tc>
      </w:tr>
      <w:tr w:rsidR="00205B10" w:rsidTr="00C7796A">
        <w:trPr>
          <w:trHeight w:val="1725"/>
        </w:trPr>
        <w:tc>
          <w:tcPr>
            <w:tcW w:w="9639" w:type="dxa"/>
          </w:tcPr>
          <w:p w:rsidR="00205B10" w:rsidRDefault="00205B10">
            <w:pPr>
              <w:pStyle w:val="Heading2"/>
              <w:jc w:val="center"/>
              <w:rPr>
                <w:rFonts w:ascii="Times New Roman" w:hAnsi="Times New Roman" w:cs="Times New Roman"/>
                <w:i w:val="0"/>
                <w:iCs w:val="0"/>
                <w:sz w:val="24"/>
                <w:szCs w:val="24"/>
              </w:rPr>
            </w:pPr>
            <w:r w:rsidRPr="00862ED3">
              <w:rPr>
                <w:rFonts w:ascii="Times New Roman" w:hAnsi="Times New Roman" w:cs="Times New Roman"/>
                <w:i w:val="0"/>
                <w:iCs w:val="0"/>
                <w:sz w:val="24"/>
                <w:szCs w:val="24"/>
              </w:rPr>
              <w:t>PAGĖGIŲ SAVIVALDYBĖS TARYBA</w:t>
            </w:r>
          </w:p>
          <w:p w:rsidR="00205B10" w:rsidRPr="007E57AA" w:rsidRDefault="00205B10" w:rsidP="007E57AA"/>
          <w:p w:rsidR="00205B10" w:rsidRPr="00862ED3" w:rsidRDefault="00205B10">
            <w:pPr>
              <w:jc w:val="center"/>
              <w:rPr>
                <w:b/>
                <w:bCs/>
                <w:caps/>
                <w:color w:val="000000"/>
              </w:rPr>
            </w:pPr>
            <w:r w:rsidRPr="00862ED3">
              <w:rPr>
                <w:b/>
                <w:bCs/>
                <w:caps/>
                <w:color w:val="000000"/>
              </w:rPr>
              <w:t>sprendimas</w:t>
            </w:r>
          </w:p>
          <w:p w:rsidR="00205B10" w:rsidRPr="00862ED3" w:rsidRDefault="00205B10">
            <w:pPr>
              <w:jc w:val="center"/>
              <w:rPr>
                <w:b/>
                <w:bCs/>
              </w:rPr>
            </w:pPr>
            <w:r w:rsidRPr="00862ED3">
              <w:rPr>
                <w:b/>
                <w:bCs/>
              </w:rPr>
              <w:t xml:space="preserve">DĖL PRITARIMO PAGĖGIŲ SAVIVALDYBĖS PRIEŠGAISRINĖS TARNYBOS </w:t>
            </w:r>
          </w:p>
          <w:p w:rsidR="00205B10" w:rsidRDefault="00205B10">
            <w:pPr>
              <w:jc w:val="center"/>
              <w:rPr>
                <w:b/>
                <w:bCs/>
              </w:rPr>
            </w:pPr>
            <w:r w:rsidRPr="00862ED3">
              <w:rPr>
                <w:b/>
                <w:bCs/>
              </w:rPr>
              <w:t>VADOVO 201</w:t>
            </w:r>
            <w:r>
              <w:rPr>
                <w:b/>
                <w:bCs/>
              </w:rPr>
              <w:t>8</w:t>
            </w:r>
            <w:r w:rsidRPr="00862ED3">
              <w:rPr>
                <w:b/>
                <w:bCs/>
              </w:rPr>
              <w:t xml:space="preserve"> METŲ VEIKLOS ATASKAITAI</w:t>
            </w:r>
            <w:r>
              <w:rPr>
                <w:b/>
                <w:bCs/>
              </w:rPr>
              <w:t xml:space="preserve"> </w:t>
            </w:r>
          </w:p>
        </w:tc>
      </w:tr>
      <w:tr w:rsidR="00205B10">
        <w:trPr>
          <w:trHeight w:val="703"/>
        </w:trPr>
        <w:tc>
          <w:tcPr>
            <w:tcW w:w="9639" w:type="dxa"/>
          </w:tcPr>
          <w:p w:rsidR="00205B10" w:rsidRDefault="00205B10">
            <w:pPr>
              <w:jc w:val="center"/>
              <w:rPr>
                <w:lang w:val="pt-BR"/>
              </w:rPr>
            </w:pPr>
            <w:r>
              <w:rPr>
                <w:lang w:val="pt-BR"/>
              </w:rPr>
              <w:t>2019 m. vasario 7 d. Nr. T1-36</w:t>
            </w:r>
          </w:p>
          <w:p w:rsidR="00205B10" w:rsidRDefault="00205B10">
            <w:pPr>
              <w:jc w:val="center"/>
              <w:rPr>
                <w:lang w:val="pt-BR"/>
              </w:rPr>
            </w:pPr>
            <w:r>
              <w:rPr>
                <w:lang w:val="pt-BR"/>
              </w:rPr>
              <w:t>Pagėgiai</w:t>
            </w:r>
          </w:p>
        </w:tc>
      </w:tr>
    </w:tbl>
    <w:p w:rsidR="00205B10" w:rsidRDefault="00205B10" w:rsidP="00862ED3">
      <w:pPr>
        <w:pStyle w:val="Header"/>
        <w:spacing w:line="360" w:lineRule="auto"/>
        <w:jc w:val="both"/>
        <w:rPr>
          <w:lang w:val="pt-BR"/>
        </w:rPr>
      </w:pPr>
      <w:r>
        <w:rPr>
          <w:lang w:val="pt-BR"/>
        </w:rPr>
        <w:t xml:space="preserve">         </w:t>
      </w:r>
    </w:p>
    <w:p w:rsidR="00205B10" w:rsidRDefault="00205B10" w:rsidP="005C52B2">
      <w:pPr>
        <w:spacing w:line="360" w:lineRule="auto"/>
        <w:ind w:firstLine="709"/>
        <w:jc w:val="both"/>
        <w:rPr>
          <w:spacing w:val="60"/>
          <w:lang w:val="pt-BR"/>
        </w:rPr>
      </w:pPr>
      <w:r>
        <w:rPr>
          <w:lang w:val="pt-BR"/>
        </w:rPr>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nusprendžia:</w:t>
      </w:r>
    </w:p>
    <w:p w:rsidR="00205B10" w:rsidRDefault="00205B10" w:rsidP="007E57AA">
      <w:pPr>
        <w:ind w:firstLine="709"/>
        <w:jc w:val="both"/>
        <w:rPr>
          <w:color w:val="000000"/>
          <w:lang w:val="pt-BR"/>
        </w:rPr>
      </w:pPr>
      <w:r>
        <w:t xml:space="preserve">1. </w:t>
      </w:r>
      <w:r>
        <w:rPr>
          <w:color w:val="000000"/>
          <w:lang w:val="pt-BR"/>
        </w:rPr>
        <w:t>Pritarti Pagėgių savivaldybės priešgaisrinės tarnybos</w:t>
      </w:r>
      <w:r>
        <w:rPr>
          <w:lang w:val="pt-BR"/>
        </w:rPr>
        <w:t xml:space="preserve"> vadovo</w:t>
      </w:r>
      <w:r>
        <w:rPr>
          <w:color w:val="000000"/>
          <w:lang w:val="pt-BR"/>
        </w:rPr>
        <w:t xml:space="preserve"> 2018 m. veiklos ataskaitai (pridedama).</w:t>
      </w:r>
    </w:p>
    <w:p w:rsidR="00205B10" w:rsidRPr="002F70A0" w:rsidRDefault="00205B10" w:rsidP="00481947">
      <w:pPr>
        <w:spacing w:line="360" w:lineRule="auto"/>
        <w:ind w:firstLine="720"/>
        <w:jc w:val="both"/>
      </w:pPr>
      <w:r>
        <w:t xml:space="preserve">2. </w:t>
      </w:r>
      <w:r w:rsidRPr="002F70A0">
        <w:t xml:space="preserve">Sprendimą paskelbti Pagėgių savivaldybės interneto svetainėje </w:t>
      </w:r>
      <w:hyperlink r:id="rId8" w:history="1">
        <w:r w:rsidRPr="007E57AA">
          <w:rPr>
            <w:rStyle w:val="Hyperlink"/>
            <w:color w:val="auto"/>
            <w:u w:val="none"/>
          </w:rPr>
          <w:t>www.pagegiai.lt</w:t>
        </w:r>
      </w:hyperlink>
      <w:r w:rsidRPr="007E57AA">
        <w:t>.</w:t>
      </w:r>
    </w:p>
    <w:p w:rsidR="00205B10" w:rsidRDefault="00205B10" w:rsidP="005C52B2">
      <w:pPr>
        <w:spacing w:line="360" w:lineRule="auto"/>
        <w:jc w:val="both"/>
        <w:rPr>
          <w:lang w:val="pt-BR"/>
        </w:rPr>
      </w:pPr>
      <w:r>
        <w:rPr>
          <w:sz w:val="23"/>
          <w:szCs w:val="23"/>
        </w:rPr>
        <w:t xml:space="preserve">            </w:t>
      </w: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rsidR="00205B10" w:rsidRDefault="00205B10" w:rsidP="00481947">
      <w:pPr>
        <w:spacing w:line="360" w:lineRule="auto"/>
        <w:jc w:val="both"/>
      </w:pPr>
    </w:p>
    <w:p w:rsidR="00205B10" w:rsidRPr="002D63DA" w:rsidRDefault="00205B10" w:rsidP="00481947">
      <w:pPr>
        <w:spacing w:line="360" w:lineRule="auto"/>
        <w:jc w:val="both"/>
      </w:pPr>
      <w:r>
        <w:t>S</w:t>
      </w:r>
      <w:r w:rsidRPr="002D63DA">
        <w:t xml:space="preserve">UDERINTA: </w:t>
      </w:r>
    </w:p>
    <w:p w:rsidR="00205B10" w:rsidRDefault="00205B10" w:rsidP="00436CF4">
      <w:r>
        <w:t>L. e. a</w:t>
      </w:r>
      <w:r w:rsidRPr="00554F81">
        <w:t>dministra</w:t>
      </w:r>
      <w:r>
        <w:t>cijos direktoriaus pareigas</w:t>
      </w:r>
      <w:r>
        <w:tab/>
      </w:r>
      <w:r>
        <w:tab/>
        <w:t xml:space="preserve">                     Alvidas Einikis</w:t>
      </w:r>
    </w:p>
    <w:p w:rsidR="00205B10" w:rsidRPr="00554F81" w:rsidRDefault="00205B10" w:rsidP="00436CF4"/>
    <w:p w:rsidR="00205B10" w:rsidRPr="007E57AA" w:rsidRDefault="00205B10" w:rsidP="00436CF4">
      <w:pPr>
        <w:rPr>
          <w:lang w:val="pt-BR"/>
        </w:rPr>
      </w:pPr>
      <w:r w:rsidRPr="007E57AA">
        <w:rPr>
          <w:lang w:val="pt-BR"/>
        </w:rPr>
        <w:t>Dokumentų valdymo ir teisės skyriaus</w:t>
      </w:r>
    </w:p>
    <w:p w:rsidR="00205B10" w:rsidRPr="007E57AA" w:rsidRDefault="00205B10" w:rsidP="00436CF4">
      <w:pPr>
        <w:spacing w:line="276" w:lineRule="auto"/>
      </w:pPr>
      <w:r w:rsidRPr="007E57AA">
        <w:rPr>
          <w:lang w:val="pt-BR"/>
        </w:rPr>
        <w:t>vyriausiasis specialistas</w:t>
      </w:r>
      <w:r w:rsidRPr="007E57AA">
        <w:rPr>
          <w:lang w:val="pt-BR"/>
        </w:rPr>
        <w:tab/>
      </w:r>
      <w:r w:rsidRPr="007E57AA">
        <w:rPr>
          <w:lang w:val="pt-BR"/>
        </w:rPr>
        <w:tab/>
      </w:r>
      <w:r w:rsidRPr="007E57AA">
        <w:tab/>
      </w:r>
      <w:r w:rsidRPr="007E57AA">
        <w:tab/>
        <w:t xml:space="preserve">                       Valdas Vytuvis</w:t>
      </w:r>
    </w:p>
    <w:p w:rsidR="00205B10" w:rsidRPr="007E57AA" w:rsidRDefault="00205B10" w:rsidP="00436CF4"/>
    <w:p w:rsidR="00205B10" w:rsidRPr="007E57AA" w:rsidRDefault="00205B10" w:rsidP="00436CF4">
      <w:pPr>
        <w:rPr>
          <w:lang w:val="pt-BR"/>
        </w:rPr>
      </w:pPr>
      <w:r w:rsidRPr="007E57AA">
        <w:rPr>
          <w:lang w:val="pt-BR"/>
        </w:rPr>
        <w:t>Civilinės metrikacijos ir viešosios tvarkos skyriaus</w:t>
      </w:r>
    </w:p>
    <w:p w:rsidR="00205B10" w:rsidRPr="007E57AA" w:rsidRDefault="00205B10" w:rsidP="00436CF4">
      <w:pPr>
        <w:rPr>
          <w:lang w:val="pt-BR"/>
        </w:rPr>
      </w:pPr>
      <w:r w:rsidRPr="007E57AA">
        <w:rPr>
          <w:lang w:val="pt-BR"/>
        </w:rPr>
        <w:t>vyriausioji specialistė − kalbos ir archyvo tvarkytoja</w:t>
      </w:r>
      <w:r w:rsidRPr="007E57AA">
        <w:rPr>
          <w:lang w:val="pt-BR"/>
        </w:rPr>
        <w:tab/>
      </w:r>
      <w:r w:rsidRPr="007E57AA">
        <w:rPr>
          <w:lang w:val="pt-BR"/>
        </w:rPr>
        <w:tab/>
      </w:r>
      <w:r>
        <w:rPr>
          <w:lang w:val="pt-BR"/>
        </w:rPr>
        <w:t xml:space="preserve">           </w:t>
      </w:r>
      <w:r w:rsidRPr="007E57AA">
        <w:rPr>
          <w:lang w:val="pt-BR"/>
        </w:rPr>
        <w:t>Laimutė Mickevičienė</w:t>
      </w:r>
    </w:p>
    <w:p w:rsidR="00205B10" w:rsidRPr="007E57AA" w:rsidRDefault="00205B10" w:rsidP="00436CF4">
      <w:pPr>
        <w:rPr>
          <w:lang w:val="pt-BR"/>
        </w:rPr>
      </w:pPr>
    </w:p>
    <w:p w:rsidR="00205B10" w:rsidRDefault="00205B10" w:rsidP="00481947">
      <w:pPr>
        <w:rPr>
          <w:lang w:val="pt-BR"/>
        </w:rPr>
      </w:pPr>
    </w:p>
    <w:p w:rsidR="00205B10" w:rsidRPr="0061629E" w:rsidRDefault="00205B10" w:rsidP="00481947">
      <w:pPr>
        <w:rPr>
          <w:lang w:val="pt-BR"/>
        </w:rPr>
      </w:pPr>
      <w:r w:rsidRPr="0061629E">
        <w:rPr>
          <w:lang w:val="pt-BR"/>
        </w:rPr>
        <w:t xml:space="preserve">Parengė </w:t>
      </w:r>
    </w:p>
    <w:p w:rsidR="00205B10" w:rsidRPr="00792C63" w:rsidRDefault="00205B10" w:rsidP="00481947">
      <w:pPr>
        <w:ind w:right="-108"/>
        <w:jc w:val="both"/>
        <w:rPr>
          <w:lang w:val="pt-BR"/>
        </w:rPr>
      </w:pPr>
      <w:r w:rsidRPr="00792C63">
        <w:rPr>
          <w:lang w:val="pt-BR"/>
        </w:rPr>
        <w:t>Civilinės metrikacijos ir viešosios tvarkos</w:t>
      </w:r>
    </w:p>
    <w:p w:rsidR="00205B10" w:rsidRPr="00792C63" w:rsidRDefault="00205B10" w:rsidP="00481947">
      <w:pPr>
        <w:ind w:right="-108"/>
        <w:jc w:val="both"/>
        <w:rPr>
          <w:lang w:val="pt-BR"/>
        </w:rPr>
      </w:pPr>
      <w:r w:rsidRPr="00792C63">
        <w:rPr>
          <w:lang w:val="pt-BR"/>
        </w:rPr>
        <w:t>skyriaus vedėja</w:t>
      </w:r>
    </w:p>
    <w:p w:rsidR="00205B10" w:rsidRPr="00792C63" w:rsidRDefault="00205B10" w:rsidP="00481947">
      <w:pPr>
        <w:jc w:val="both"/>
        <w:rPr>
          <w:lang w:val="pt-BR"/>
        </w:rPr>
      </w:pPr>
    </w:p>
    <w:p w:rsidR="00205B10" w:rsidRDefault="00205B10" w:rsidP="00481947">
      <w:pPr>
        <w:jc w:val="both"/>
        <w:rPr>
          <w:lang w:val="pt-BR"/>
        </w:rPr>
      </w:pPr>
      <w:r>
        <w:rPr>
          <w:lang w:val="pt-BR"/>
        </w:rPr>
        <w:t>Elena Komskienė</w:t>
      </w:r>
    </w:p>
    <w:p w:rsidR="00205B10" w:rsidRDefault="00205B10" w:rsidP="00481947">
      <w:pPr>
        <w:jc w:val="both"/>
        <w:rPr>
          <w:lang w:val="pt-BR"/>
        </w:rPr>
      </w:pPr>
    </w:p>
    <w:p w:rsidR="00205B10" w:rsidRDefault="00205B10" w:rsidP="00E93A76">
      <w:pPr>
        <w:pStyle w:val="NormalWeb"/>
        <w:spacing w:before="0" w:beforeAutospacing="0" w:after="0" w:afterAutospacing="0"/>
        <w:ind w:left="5184" w:firstLine="36"/>
        <w:outlineLvl w:val="0"/>
        <w:rPr>
          <w:color w:val="000000"/>
          <w:sz w:val="22"/>
          <w:szCs w:val="22"/>
          <w:lang w:val="pt-PT"/>
        </w:rPr>
      </w:pPr>
    </w:p>
    <w:p w:rsidR="00205B10" w:rsidRPr="00B72BE0" w:rsidRDefault="00205B10" w:rsidP="00E93A76">
      <w:pPr>
        <w:pStyle w:val="NormalWeb"/>
        <w:spacing w:before="0" w:beforeAutospacing="0" w:after="0" w:afterAutospacing="0"/>
        <w:ind w:left="5184" w:firstLine="36"/>
        <w:outlineLvl w:val="0"/>
        <w:rPr>
          <w:color w:val="000000"/>
          <w:sz w:val="22"/>
          <w:szCs w:val="22"/>
          <w:lang w:val="pt-PT"/>
        </w:rPr>
      </w:pPr>
      <w:r w:rsidRPr="00B72BE0">
        <w:rPr>
          <w:color w:val="000000"/>
          <w:sz w:val="22"/>
          <w:szCs w:val="22"/>
          <w:lang w:val="pt-PT"/>
        </w:rPr>
        <w:t>PRITARTA</w:t>
      </w:r>
    </w:p>
    <w:p w:rsidR="00205B10" w:rsidRPr="00B72BE0" w:rsidRDefault="00205B10" w:rsidP="00E93A76">
      <w:pPr>
        <w:ind w:firstLine="5220"/>
        <w:rPr>
          <w:color w:val="000000"/>
          <w:sz w:val="22"/>
          <w:szCs w:val="22"/>
        </w:rPr>
      </w:pPr>
      <w:r w:rsidRPr="00B72BE0">
        <w:rPr>
          <w:color w:val="000000"/>
          <w:sz w:val="22"/>
          <w:szCs w:val="22"/>
        </w:rPr>
        <w:t>Pagėgių savivaldybės tarybos</w:t>
      </w:r>
    </w:p>
    <w:p w:rsidR="00205B10" w:rsidRPr="00B72BE0" w:rsidRDefault="00205B10" w:rsidP="00E93A76">
      <w:pPr>
        <w:pStyle w:val="NormalWeb"/>
        <w:spacing w:before="0" w:beforeAutospacing="0" w:after="0" w:afterAutospacing="0"/>
        <w:ind w:firstLine="5220"/>
        <w:rPr>
          <w:color w:val="000000"/>
          <w:sz w:val="22"/>
          <w:szCs w:val="22"/>
        </w:rPr>
      </w:pPr>
      <w:r w:rsidRPr="00B72BE0">
        <w:rPr>
          <w:color w:val="000000"/>
          <w:sz w:val="22"/>
          <w:szCs w:val="22"/>
        </w:rPr>
        <w:t>201</w:t>
      </w:r>
      <w:r>
        <w:rPr>
          <w:color w:val="000000"/>
          <w:sz w:val="22"/>
          <w:szCs w:val="22"/>
        </w:rPr>
        <w:t>9</w:t>
      </w:r>
      <w:r w:rsidRPr="00B72BE0">
        <w:rPr>
          <w:color w:val="000000"/>
          <w:sz w:val="22"/>
          <w:szCs w:val="22"/>
        </w:rPr>
        <w:t xml:space="preserve"> m. </w:t>
      </w:r>
      <w:r>
        <w:rPr>
          <w:color w:val="000000"/>
          <w:sz w:val="22"/>
          <w:szCs w:val="22"/>
        </w:rPr>
        <w:t>vasario 21</w:t>
      </w:r>
      <w:r w:rsidRPr="00B72BE0">
        <w:rPr>
          <w:color w:val="000000"/>
          <w:sz w:val="22"/>
          <w:szCs w:val="22"/>
        </w:rPr>
        <w:t xml:space="preserve"> d. </w:t>
      </w:r>
    </w:p>
    <w:p w:rsidR="00205B10" w:rsidRPr="00B72BE0" w:rsidRDefault="00205B10" w:rsidP="00E93A76">
      <w:pPr>
        <w:pStyle w:val="NormalWeb"/>
        <w:spacing w:before="0" w:beforeAutospacing="0" w:after="0" w:afterAutospacing="0"/>
        <w:ind w:firstLine="5220"/>
        <w:rPr>
          <w:color w:val="000000"/>
          <w:sz w:val="22"/>
          <w:szCs w:val="22"/>
          <w:lang w:val="pt-PT"/>
        </w:rPr>
      </w:pPr>
      <w:r w:rsidRPr="00B72BE0">
        <w:rPr>
          <w:color w:val="000000"/>
          <w:sz w:val="22"/>
          <w:szCs w:val="22"/>
        </w:rPr>
        <w:t>sprendimu Nr. T-</w:t>
      </w:r>
    </w:p>
    <w:p w:rsidR="00205B10" w:rsidRDefault="00205B10" w:rsidP="00E93A76">
      <w:pPr>
        <w:rPr>
          <w:b/>
          <w:bCs/>
          <w:sz w:val="28"/>
          <w:szCs w:val="28"/>
        </w:rPr>
      </w:pPr>
    </w:p>
    <w:p w:rsidR="00205B10" w:rsidRPr="00844213" w:rsidRDefault="00205B10" w:rsidP="00204A99">
      <w:pPr>
        <w:jc w:val="center"/>
        <w:rPr>
          <w:b/>
          <w:bCs/>
        </w:rPr>
      </w:pPr>
    </w:p>
    <w:p w:rsidR="00205B10" w:rsidRPr="00E631A2" w:rsidRDefault="00205B10" w:rsidP="00204A99">
      <w:pPr>
        <w:jc w:val="center"/>
        <w:rPr>
          <w:b/>
          <w:bCs/>
          <w:sz w:val="28"/>
          <w:szCs w:val="28"/>
        </w:rPr>
      </w:pPr>
      <w:r w:rsidRPr="00E631A2">
        <w:rPr>
          <w:b/>
          <w:bCs/>
          <w:sz w:val="28"/>
          <w:szCs w:val="28"/>
        </w:rPr>
        <w:t xml:space="preserve">PAGĖGIŲ SAVIVALDYBĖS PRIEŠGAISRINĖS TARNYBOS </w:t>
      </w:r>
    </w:p>
    <w:p w:rsidR="00205B10" w:rsidRPr="00E631A2" w:rsidRDefault="00205B10" w:rsidP="00204A99">
      <w:pPr>
        <w:jc w:val="center"/>
        <w:rPr>
          <w:b/>
          <w:bCs/>
          <w:sz w:val="28"/>
          <w:szCs w:val="28"/>
        </w:rPr>
      </w:pPr>
      <w:r w:rsidRPr="00E631A2">
        <w:rPr>
          <w:b/>
          <w:bCs/>
          <w:sz w:val="28"/>
          <w:szCs w:val="28"/>
        </w:rPr>
        <w:t>V</w:t>
      </w:r>
      <w:r>
        <w:rPr>
          <w:b/>
          <w:bCs/>
          <w:sz w:val="28"/>
          <w:szCs w:val="28"/>
        </w:rPr>
        <w:t>ADOVO</w:t>
      </w:r>
      <w:r w:rsidRPr="00E631A2">
        <w:rPr>
          <w:b/>
          <w:bCs/>
          <w:sz w:val="28"/>
          <w:szCs w:val="28"/>
        </w:rPr>
        <w:t xml:space="preserve"> 201</w:t>
      </w:r>
      <w:r>
        <w:rPr>
          <w:b/>
          <w:bCs/>
          <w:sz w:val="28"/>
          <w:szCs w:val="28"/>
        </w:rPr>
        <w:t>8</w:t>
      </w:r>
      <w:r w:rsidRPr="00E631A2">
        <w:rPr>
          <w:b/>
          <w:bCs/>
          <w:sz w:val="28"/>
          <w:szCs w:val="28"/>
        </w:rPr>
        <w:t xml:space="preserve"> METŲ VEIKLOS METINĖ ATASKAITA </w:t>
      </w:r>
    </w:p>
    <w:p w:rsidR="00205B10" w:rsidRDefault="00205B10" w:rsidP="00204A99">
      <w:pPr>
        <w:jc w:val="center"/>
        <w:rPr>
          <w:b/>
          <w:bCs/>
        </w:rPr>
      </w:pPr>
    </w:p>
    <w:p w:rsidR="00205B10" w:rsidRPr="00844213" w:rsidRDefault="00205B10" w:rsidP="00204A99">
      <w:pPr>
        <w:jc w:val="center"/>
        <w:rPr>
          <w:b/>
          <w:bCs/>
        </w:rPr>
      </w:pPr>
    </w:p>
    <w:p w:rsidR="00205B10" w:rsidRPr="008D10D9" w:rsidRDefault="00205B10" w:rsidP="00204A99">
      <w:pPr>
        <w:jc w:val="center"/>
        <w:rPr>
          <w:b/>
          <w:bCs/>
        </w:rPr>
      </w:pPr>
      <w:r w:rsidRPr="008D10D9">
        <w:rPr>
          <w:b/>
          <w:bCs/>
        </w:rPr>
        <w:t xml:space="preserve">I. </w:t>
      </w:r>
      <w:r>
        <w:rPr>
          <w:b/>
          <w:bCs/>
        </w:rPr>
        <w:t xml:space="preserve">VEIKLOS POBŪDIS IR TIKSLAI </w:t>
      </w:r>
    </w:p>
    <w:p w:rsidR="00205B10" w:rsidRPr="00844213" w:rsidRDefault="00205B10" w:rsidP="00204A99">
      <w:pPr>
        <w:ind w:left="1080"/>
      </w:pPr>
    </w:p>
    <w:p w:rsidR="00205B10" w:rsidRDefault="00205B10" w:rsidP="00204A99">
      <w:pPr>
        <w:spacing w:line="360" w:lineRule="auto"/>
        <w:ind w:firstLine="1247"/>
        <w:jc w:val="both"/>
      </w:pPr>
      <w:r>
        <w:t>Pagėgių</w:t>
      </w:r>
      <w:r w:rsidRPr="00844213">
        <w:t xml:space="preserve"> savivaldybės priešgaisrinė tarnyba (</w:t>
      </w:r>
      <w:r>
        <w:t xml:space="preserve">toliau - Tarnyba) yra savivaldybės biudžetinė įstaiga. Įregistravimo data: </w:t>
      </w:r>
      <w:r w:rsidRPr="00200675">
        <w:t>2016-01-13</w:t>
      </w:r>
      <w:r>
        <w:t xml:space="preserve">. Jos tikslai: įgyvendinti priešgaisrinę saugą reglamentuojančių teisės aktų reikalavimus, gaisrų prevencines priemones, vykdyti visuomenės švietimą gaisrų  prevencijos srityje, išsaugoti žmonių gyvybę, sveikatą, turtą, apsaugoti aplinką nuo ekstremalių įvykių ir kitų įvykių poveikio. Tarnyba vykdo pirminius gelbėjimo darbus katastrofų, gamybinių avarijų metu, teikia techninę pagalbą savivaldybės organizacijoms ir gyventojams ekstremalių situacijų atvejais. </w:t>
      </w:r>
    </w:p>
    <w:p w:rsidR="00205B10" w:rsidRDefault="00205B10" w:rsidP="00204A99">
      <w:pPr>
        <w:spacing w:line="360" w:lineRule="auto"/>
        <w:ind w:firstLine="1247"/>
        <w:jc w:val="both"/>
      </w:pPr>
      <w:r>
        <w:t>Tarnyba savo veikloje vadovaujasi Lietuvos Respublikos Konstitucija, Lietuvos Respublikos vietos savivaldos įstatymu, Civilinės saugos įstatymu, Priešgaisrinės saugos įstatymu, Lietuvos Respublikos biudžetinių įstaigų įstatymu, Lietuvos Respublikos Seimo, Vyriausybės nutarimais, Priešgaisrinės saugos ir gelbėjimo departamento prie Vidaus reikalų ministerijos metodiniais nurodymais, Pagėgių ekstremalių situacijų komisijos rekomendacijomis ir nurodymais, Savivaldybės tarybos sprendimais, Savivaldybės mero potvarkiais, Savivaldybės administracijos direktoriaus įsakymais, kitais teisės aktais bei Pagėgių savivaldybės priešgaisrinės tarnybos nuostatais.</w:t>
      </w:r>
    </w:p>
    <w:p w:rsidR="00205B10" w:rsidRDefault="00205B10" w:rsidP="00204A99">
      <w:pPr>
        <w:spacing w:line="360" w:lineRule="auto"/>
        <w:ind w:firstLine="1247"/>
        <w:jc w:val="both"/>
      </w:pPr>
      <w:r w:rsidRPr="00844213">
        <w:t xml:space="preserve">Tarnyba </w:t>
      </w:r>
      <w:r>
        <w:t>finansuojama iš valstybės ir Savivaldybės biudžeto pagal patvirtintas sąmatas.</w:t>
      </w:r>
    </w:p>
    <w:p w:rsidR="00205B10" w:rsidRDefault="00205B10" w:rsidP="00204A99">
      <w:pPr>
        <w:spacing w:line="360" w:lineRule="auto"/>
        <w:ind w:firstLine="1247"/>
        <w:jc w:val="both"/>
      </w:pPr>
      <w:r>
        <w:t>Tarnyba yra juridinis asmuo, turintis savo antspaudą su Tarnybos pavadinimu, atsiskaitomąją sąskaitą banke ir firminius blankus. Tarnybos finansinę veiklą kontroliuoja Savivaldybės kontrolierius (Savivaldybės kontrolės tarnyba), Savivaldybės administracijos Centralizuoto savivaldybės vidaus audito skyrius ir kitos institucijos įstatymų nustatyta tvarka.</w:t>
      </w:r>
    </w:p>
    <w:p w:rsidR="00205B10" w:rsidRDefault="00205B10" w:rsidP="00204A99">
      <w:pPr>
        <w:spacing w:line="360" w:lineRule="auto"/>
        <w:ind w:firstLine="1247"/>
        <w:jc w:val="both"/>
      </w:pPr>
      <w:r>
        <w:t>Tarnybos pasirengimą gesinti gaisrus, vykdyti gelbėjimo darbus kontroliuoja Priešgaisrinės apsaugos ir gelbėjimo departamento Pagėgių priešgaisrinė gelbėjimo tarnyba. Bendrasis pagalbos centras (tel. 112) nustato pajėgų iškvietimo, sutelkimo bei sąveikos tvarką likviduojant ekstremalias situacijas savivaldybėje.</w:t>
      </w:r>
    </w:p>
    <w:p w:rsidR="00205B10" w:rsidRDefault="00205B10" w:rsidP="00204A99">
      <w:pPr>
        <w:spacing w:line="360" w:lineRule="auto"/>
        <w:ind w:firstLine="1247"/>
        <w:jc w:val="both"/>
      </w:pPr>
      <w:r>
        <w:t>Tarnybos steigėjas yra Pagėgių savivaldybės taryba.</w:t>
      </w:r>
    </w:p>
    <w:p w:rsidR="00205B10" w:rsidRDefault="00205B10" w:rsidP="00204A99">
      <w:pPr>
        <w:tabs>
          <w:tab w:val="left" w:pos="270"/>
        </w:tabs>
        <w:spacing w:line="360" w:lineRule="auto"/>
        <w:ind w:firstLine="1247"/>
        <w:jc w:val="both"/>
      </w:pPr>
      <w:r>
        <w:t>Tarnybos</w:t>
      </w:r>
      <w:r w:rsidRPr="00844213">
        <w:t xml:space="preserve"> buveinė – </w:t>
      </w:r>
      <w:r>
        <w:t>Vilniaus g.25, LT-99287 Pagėgiai, tel. 844148300.</w:t>
      </w:r>
    </w:p>
    <w:p w:rsidR="00205B10" w:rsidRPr="002E61B3" w:rsidRDefault="00205B10" w:rsidP="00204A99">
      <w:pPr>
        <w:tabs>
          <w:tab w:val="left" w:pos="270"/>
        </w:tabs>
        <w:spacing w:line="360" w:lineRule="auto"/>
        <w:ind w:firstLine="1247"/>
        <w:jc w:val="both"/>
      </w:pPr>
      <w:r>
        <w:t>Nuo 2016 m. birželio 1 d. tarnybos v</w:t>
      </w:r>
      <w:r w:rsidRPr="00200675">
        <w:t>ir</w:t>
      </w:r>
      <w:r>
        <w:t>šininkas yra Ričardas Bartkevičius.</w:t>
      </w:r>
    </w:p>
    <w:p w:rsidR="00205B10" w:rsidRPr="00671502" w:rsidRDefault="00205B10" w:rsidP="00204A99">
      <w:pPr>
        <w:jc w:val="center"/>
        <w:rPr>
          <w:b/>
          <w:bCs/>
        </w:rPr>
      </w:pPr>
      <w:r w:rsidRPr="008D10D9">
        <w:rPr>
          <w:b/>
          <w:bCs/>
        </w:rPr>
        <w:t>II. TARNYBOS VEIKLA</w:t>
      </w:r>
    </w:p>
    <w:p w:rsidR="00205B10" w:rsidRPr="001056A9" w:rsidRDefault="00205B10" w:rsidP="00204A99"/>
    <w:p w:rsidR="00205B10" w:rsidRDefault="00205B10" w:rsidP="00204A99">
      <w:r>
        <w:t xml:space="preserve">Ugniagesių komandų darbas: </w:t>
      </w:r>
    </w:p>
    <w:p w:rsidR="00205B10" w:rsidRPr="00A23085" w:rsidRDefault="00205B10" w:rsidP="00204A99"/>
    <w:tbl>
      <w:tblPr>
        <w:tblpPr w:leftFromText="180" w:rightFromText="180" w:vertAnchor="page" w:horzAnchor="margin" w:tblpY="2868"/>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1056"/>
        <w:gridCol w:w="1276"/>
        <w:gridCol w:w="1276"/>
        <w:gridCol w:w="1134"/>
        <w:gridCol w:w="1134"/>
        <w:gridCol w:w="1153"/>
        <w:gridCol w:w="1169"/>
      </w:tblGrid>
      <w:tr w:rsidR="00205B10" w:rsidRPr="00D82A3E" w:rsidTr="00086F28">
        <w:trPr>
          <w:trHeight w:val="798"/>
        </w:trPr>
        <w:tc>
          <w:tcPr>
            <w:tcW w:w="1320" w:type="dxa"/>
            <w:vMerge w:val="restart"/>
          </w:tcPr>
          <w:p w:rsidR="00205B10" w:rsidRPr="00D82A3E" w:rsidRDefault="00205B10" w:rsidP="00086F28">
            <w:pPr>
              <w:jc w:val="center"/>
            </w:pPr>
          </w:p>
          <w:p w:rsidR="00205B10" w:rsidRPr="00D82A3E" w:rsidRDefault="00205B10" w:rsidP="00086F28">
            <w:pPr>
              <w:jc w:val="center"/>
            </w:pPr>
            <w:r w:rsidRPr="00D82A3E">
              <w:t>Komandos pavadinimas</w:t>
            </w:r>
          </w:p>
        </w:tc>
        <w:tc>
          <w:tcPr>
            <w:tcW w:w="8198" w:type="dxa"/>
            <w:gridSpan w:val="7"/>
            <w:vMerge w:val="restart"/>
          </w:tcPr>
          <w:p w:rsidR="00205B10" w:rsidRPr="00D82A3E" w:rsidRDefault="00205B10" w:rsidP="00086F28">
            <w:pPr>
              <w:jc w:val="center"/>
            </w:pPr>
          </w:p>
          <w:p w:rsidR="00205B10" w:rsidRPr="00D82A3E" w:rsidRDefault="00205B10" w:rsidP="00086F28">
            <w:pPr>
              <w:jc w:val="center"/>
            </w:pPr>
            <w:r w:rsidRPr="00D82A3E">
              <w:t>Išvykimai (vnt.)</w:t>
            </w:r>
          </w:p>
        </w:tc>
      </w:tr>
      <w:tr w:rsidR="00205B10" w:rsidRPr="00D82A3E" w:rsidTr="00086F28">
        <w:trPr>
          <w:trHeight w:val="309"/>
        </w:trPr>
        <w:tc>
          <w:tcPr>
            <w:tcW w:w="1320" w:type="dxa"/>
            <w:vMerge/>
          </w:tcPr>
          <w:p w:rsidR="00205B10" w:rsidRPr="00D82A3E" w:rsidRDefault="00205B10" w:rsidP="00086F28">
            <w:pPr>
              <w:jc w:val="center"/>
            </w:pPr>
          </w:p>
        </w:tc>
        <w:tc>
          <w:tcPr>
            <w:tcW w:w="8198" w:type="dxa"/>
            <w:gridSpan w:val="7"/>
            <w:vMerge/>
          </w:tcPr>
          <w:p w:rsidR="00205B10" w:rsidRPr="00D82A3E" w:rsidRDefault="00205B10" w:rsidP="00086F28">
            <w:pPr>
              <w:jc w:val="center"/>
            </w:pPr>
          </w:p>
        </w:tc>
      </w:tr>
      <w:tr w:rsidR="00205B10" w:rsidRPr="00D82A3E" w:rsidTr="00086F28">
        <w:trPr>
          <w:trHeight w:val="1932"/>
        </w:trPr>
        <w:tc>
          <w:tcPr>
            <w:tcW w:w="1320" w:type="dxa"/>
            <w:vMerge/>
          </w:tcPr>
          <w:p w:rsidR="00205B10" w:rsidRPr="00D82A3E" w:rsidRDefault="00205B10" w:rsidP="00086F28">
            <w:pPr>
              <w:jc w:val="center"/>
            </w:pPr>
          </w:p>
        </w:tc>
        <w:tc>
          <w:tcPr>
            <w:tcW w:w="1056" w:type="dxa"/>
          </w:tcPr>
          <w:p w:rsidR="00205B10" w:rsidRPr="00D82A3E" w:rsidRDefault="00205B10" w:rsidP="00086F28">
            <w:pPr>
              <w:jc w:val="center"/>
            </w:pPr>
            <w:r w:rsidRPr="00D82A3E">
              <w:t>Iš viso</w:t>
            </w:r>
          </w:p>
        </w:tc>
        <w:tc>
          <w:tcPr>
            <w:tcW w:w="1276" w:type="dxa"/>
          </w:tcPr>
          <w:p w:rsidR="00205B10" w:rsidRDefault="00205B10" w:rsidP="00086F28">
            <w:pPr>
              <w:jc w:val="center"/>
            </w:pPr>
            <w:r w:rsidRPr="00D82A3E">
              <w:t xml:space="preserve">Į gaisro </w:t>
            </w:r>
          </w:p>
          <w:p w:rsidR="00205B10" w:rsidRPr="00D82A3E" w:rsidRDefault="00205B10" w:rsidP="00086F28">
            <w:pPr>
              <w:jc w:val="center"/>
            </w:pPr>
            <w:r w:rsidRPr="00D82A3E">
              <w:t>vietą gyvenamajame sektoriuje</w:t>
            </w:r>
          </w:p>
        </w:tc>
        <w:tc>
          <w:tcPr>
            <w:tcW w:w="1276" w:type="dxa"/>
          </w:tcPr>
          <w:p w:rsidR="00205B10" w:rsidRPr="00D82A3E" w:rsidRDefault="00205B10" w:rsidP="00086F28">
            <w:pPr>
              <w:jc w:val="center"/>
            </w:pPr>
            <w:r w:rsidRPr="00D82A3E">
              <w:t>Į gaisro vietą atviroje teritorijoje</w:t>
            </w:r>
          </w:p>
        </w:tc>
        <w:tc>
          <w:tcPr>
            <w:tcW w:w="1134" w:type="dxa"/>
          </w:tcPr>
          <w:p w:rsidR="00205B10" w:rsidRPr="00D82A3E" w:rsidRDefault="00205B10" w:rsidP="00086F28">
            <w:pPr>
              <w:jc w:val="center"/>
            </w:pPr>
            <w:r w:rsidRPr="00D82A3E">
              <w:t>Į gelbėjimo darbus</w:t>
            </w:r>
          </w:p>
        </w:tc>
        <w:tc>
          <w:tcPr>
            <w:tcW w:w="1134" w:type="dxa"/>
          </w:tcPr>
          <w:p w:rsidR="00205B10" w:rsidRPr="00D82A3E" w:rsidRDefault="00205B10" w:rsidP="00086F28">
            <w:pPr>
              <w:jc w:val="center"/>
              <w:rPr>
                <w:lang w:val="en-US"/>
              </w:rPr>
            </w:pPr>
            <w:r w:rsidRPr="00D82A3E">
              <w:rPr>
                <w:lang w:val="en-GB"/>
              </w:rPr>
              <w:t>Į kitus darbus</w:t>
            </w:r>
          </w:p>
        </w:tc>
        <w:tc>
          <w:tcPr>
            <w:tcW w:w="1153" w:type="dxa"/>
          </w:tcPr>
          <w:p w:rsidR="00205B10" w:rsidRPr="00166CEC" w:rsidRDefault="00205B10" w:rsidP="00086F28">
            <w:pPr>
              <w:jc w:val="center"/>
            </w:pPr>
            <w:r w:rsidRPr="00D82A3E">
              <w:rPr>
                <w:lang w:val="en-US"/>
              </w:rPr>
              <w:t>Į pratybas</w:t>
            </w:r>
          </w:p>
        </w:tc>
        <w:tc>
          <w:tcPr>
            <w:tcW w:w="1169" w:type="dxa"/>
          </w:tcPr>
          <w:p w:rsidR="00205B10" w:rsidRPr="00D82A3E" w:rsidRDefault="00205B10" w:rsidP="00086F28">
            <w:pPr>
              <w:jc w:val="center"/>
              <w:rPr>
                <w:lang w:val="en-US"/>
              </w:rPr>
            </w:pPr>
            <w:r w:rsidRPr="00D82A3E">
              <w:rPr>
                <w:lang w:val="en-US"/>
              </w:rPr>
              <w:t>Techninė apžiūra</w:t>
            </w:r>
          </w:p>
        </w:tc>
      </w:tr>
      <w:tr w:rsidR="00205B10" w:rsidRPr="00D82A3E" w:rsidTr="00086F28">
        <w:trPr>
          <w:trHeight w:val="576"/>
        </w:trPr>
        <w:tc>
          <w:tcPr>
            <w:tcW w:w="1320" w:type="dxa"/>
          </w:tcPr>
          <w:p w:rsidR="00205B10" w:rsidRPr="00D82A3E" w:rsidRDefault="00205B10" w:rsidP="00086F28">
            <w:pPr>
              <w:rPr>
                <w:lang w:val="en-GB"/>
              </w:rPr>
            </w:pPr>
            <w:r w:rsidRPr="00D82A3E">
              <w:rPr>
                <w:lang w:val="en-GB"/>
              </w:rPr>
              <w:t xml:space="preserve">Stoniškių </w:t>
            </w:r>
            <w:smartTag w:uri="urn:schemas-microsoft-com:office:smarttags" w:element="country-region">
              <w:smartTag w:uri="urn:schemas-microsoft-com:office:smarttags" w:element="place">
                <w:r w:rsidRPr="00D82A3E">
                  <w:rPr>
                    <w:lang w:val="en-GB"/>
                  </w:rPr>
                  <w:t>UK</w:t>
                </w:r>
              </w:smartTag>
            </w:smartTag>
          </w:p>
        </w:tc>
        <w:tc>
          <w:tcPr>
            <w:tcW w:w="1056" w:type="dxa"/>
          </w:tcPr>
          <w:p w:rsidR="00205B10" w:rsidRPr="00D82A3E" w:rsidRDefault="00205B10" w:rsidP="00086F28">
            <w:pPr>
              <w:rPr>
                <w:lang w:val="en-GB"/>
              </w:rPr>
            </w:pPr>
            <w:r>
              <w:rPr>
                <w:lang w:val="en-GB"/>
              </w:rPr>
              <w:t>63</w:t>
            </w:r>
          </w:p>
        </w:tc>
        <w:tc>
          <w:tcPr>
            <w:tcW w:w="1276" w:type="dxa"/>
          </w:tcPr>
          <w:p w:rsidR="00205B10" w:rsidRPr="00D82A3E" w:rsidRDefault="00205B10" w:rsidP="00086F28">
            <w:pPr>
              <w:rPr>
                <w:lang w:val="en-GB"/>
              </w:rPr>
            </w:pPr>
            <w:r>
              <w:rPr>
                <w:lang w:val="en-GB"/>
              </w:rPr>
              <w:t>26</w:t>
            </w:r>
          </w:p>
        </w:tc>
        <w:tc>
          <w:tcPr>
            <w:tcW w:w="1276" w:type="dxa"/>
          </w:tcPr>
          <w:p w:rsidR="00205B10" w:rsidRPr="00D82A3E" w:rsidRDefault="00205B10" w:rsidP="00086F28">
            <w:pPr>
              <w:rPr>
                <w:lang w:val="en-GB"/>
              </w:rPr>
            </w:pPr>
            <w:r>
              <w:rPr>
                <w:lang w:val="en-GB"/>
              </w:rPr>
              <w:t>8</w:t>
            </w:r>
          </w:p>
        </w:tc>
        <w:tc>
          <w:tcPr>
            <w:tcW w:w="1134" w:type="dxa"/>
          </w:tcPr>
          <w:p w:rsidR="00205B10" w:rsidRPr="00D82A3E" w:rsidRDefault="00205B10" w:rsidP="00086F28">
            <w:pPr>
              <w:rPr>
                <w:lang w:val="en-GB"/>
              </w:rPr>
            </w:pPr>
            <w:r>
              <w:rPr>
                <w:lang w:val="en-GB"/>
              </w:rPr>
              <w:t>4</w:t>
            </w:r>
          </w:p>
        </w:tc>
        <w:tc>
          <w:tcPr>
            <w:tcW w:w="1134" w:type="dxa"/>
          </w:tcPr>
          <w:p w:rsidR="00205B10" w:rsidRPr="00D82A3E" w:rsidRDefault="00205B10" w:rsidP="00086F28">
            <w:pPr>
              <w:rPr>
                <w:lang w:val="en-GB"/>
              </w:rPr>
            </w:pPr>
            <w:r>
              <w:rPr>
                <w:lang w:val="en-GB"/>
              </w:rPr>
              <w:t>7</w:t>
            </w:r>
          </w:p>
        </w:tc>
        <w:tc>
          <w:tcPr>
            <w:tcW w:w="1153" w:type="dxa"/>
          </w:tcPr>
          <w:p w:rsidR="00205B10" w:rsidRPr="00D82A3E" w:rsidRDefault="00205B10" w:rsidP="00086F28">
            <w:pPr>
              <w:rPr>
                <w:lang w:val="en-GB"/>
              </w:rPr>
            </w:pPr>
            <w:r>
              <w:rPr>
                <w:lang w:val="en-GB"/>
              </w:rPr>
              <w:t>17</w:t>
            </w:r>
          </w:p>
        </w:tc>
        <w:tc>
          <w:tcPr>
            <w:tcW w:w="1169" w:type="dxa"/>
          </w:tcPr>
          <w:p w:rsidR="00205B10" w:rsidRPr="00D82A3E" w:rsidRDefault="00205B10" w:rsidP="00086F28">
            <w:pPr>
              <w:rPr>
                <w:lang w:val="en-GB"/>
              </w:rPr>
            </w:pPr>
            <w:r>
              <w:rPr>
                <w:lang w:val="en-GB"/>
              </w:rPr>
              <w:t>1</w:t>
            </w:r>
          </w:p>
        </w:tc>
      </w:tr>
      <w:tr w:rsidR="00205B10" w:rsidRPr="00D82A3E" w:rsidTr="00086F28">
        <w:trPr>
          <w:trHeight w:val="576"/>
        </w:trPr>
        <w:tc>
          <w:tcPr>
            <w:tcW w:w="1320" w:type="dxa"/>
          </w:tcPr>
          <w:p w:rsidR="00205B10" w:rsidRPr="00D82A3E" w:rsidRDefault="00205B10" w:rsidP="00086F28">
            <w:pPr>
              <w:rPr>
                <w:lang w:val="en-GB"/>
              </w:rPr>
            </w:pPr>
            <w:r w:rsidRPr="00D82A3E">
              <w:rPr>
                <w:lang w:val="en-GB"/>
              </w:rPr>
              <w:t xml:space="preserve">Vilkyškių </w:t>
            </w:r>
            <w:smartTag w:uri="urn:schemas-microsoft-com:office:smarttags" w:element="country-region">
              <w:smartTag w:uri="urn:schemas-microsoft-com:office:smarttags" w:element="place">
                <w:r w:rsidRPr="00D82A3E">
                  <w:rPr>
                    <w:lang w:val="en-GB"/>
                  </w:rPr>
                  <w:t>UK</w:t>
                </w:r>
              </w:smartTag>
            </w:smartTag>
          </w:p>
        </w:tc>
        <w:tc>
          <w:tcPr>
            <w:tcW w:w="1056" w:type="dxa"/>
          </w:tcPr>
          <w:p w:rsidR="00205B10" w:rsidRPr="00D82A3E" w:rsidRDefault="00205B10" w:rsidP="00086F28">
            <w:pPr>
              <w:rPr>
                <w:lang w:val="en-GB"/>
              </w:rPr>
            </w:pPr>
            <w:r>
              <w:rPr>
                <w:lang w:val="en-GB"/>
              </w:rPr>
              <w:t>46</w:t>
            </w:r>
          </w:p>
        </w:tc>
        <w:tc>
          <w:tcPr>
            <w:tcW w:w="1276" w:type="dxa"/>
          </w:tcPr>
          <w:p w:rsidR="00205B10" w:rsidRPr="00D82A3E" w:rsidRDefault="00205B10" w:rsidP="00086F28">
            <w:pPr>
              <w:rPr>
                <w:lang w:val="en-GB"/>
              </w:rPr>
            </w:pPr>
            <w:r>
              <w:rPr>
                <w:lang w:val="en-GB"/>
              </w:rPr>
              <w:t>11</w:t>
            </w:r>
          </w:p>
        </w:tc>
        <w:tc>
          <w:tcPr>
            <w:tcW w:w="1276" w:type="dxa"/>
          </w:tcPr>
          <w:p w:rsidR="00205B10" w:rsidRPr="00D82A3E" w:rsidRDefault="00205B10" w:rsidP="00086F28">
            <w:pPr>
              <w:rPr>
                <w:lang w:val="en-GB"/>
              </w:rPr>
            </w:pPr>
            <w:r>
              <w:rPr>
                <w:lang w:val="en-GB"/>
              </w:rPr>
              <w:t>6</w:t>
            </w:r>
          </w:p>
        </w:tc>
        <w:tc>
          <w:tcPr>
            <w:tcW w:w="1134" w:type="dxa"/>
          </w:tcPr>
          <w:p w:rsidR="00205B10" w:rsidRPr="00D82A3E" w:rsidRDefault="00205B10" w:rsidP="00086F28">
            <w:pPr>
              <w:rPr>
                <w:lang w:val="en-GB"/>
              </w:rPr>
            </w:pPr>
            <w:r>
              <w:rPr>
                <w:lang w:val="en-GB"/>
              </w:rPr>
              <w:t>6</w:t>
            </w:r>
          </w:p>
        </w:tc>
        <w:tc>
          <w:tcPr>
            <w:tcW w:w="1134" w:type="dxa"/>
          </w:tcPr>
          <w:p w:rsidR="00205B10" w:rsidRPr="00D82A3E" w:rsidRDefault="00205B10" w:rsidP="00086F28">
            <w:pPr>
              <w:rPr>
                <w:lang w:val="en-GB"/>
              </w:rPr>
            </w:pPr>
            <w:r>
              <w:rPr>
                <w:lang w:val="en-GB"/>
              </w:rPr>
              <w:t>10</w:t>
            </w:r>
          </w:p>
        </w:tc>
        <w:tc>
          <w:tcPr>
            <w:tcW w:w="1153" w:type="dxa"/>
          </w:tcPr>
          <w:p w:rsidR="00205B10" w:rsidRPr="00D82A3E" w:rsidRDefault="00205B10" w:rsidP="00086F28">
            <w:pPr>
              <w:rPr>
                <w:lang w:val="en-GB"/>
              </w:rPr>
            </w:pPr>
            <w:r>
              <w:rPr>
                <w:lang w:val="en-GB"/>
              </w:rPr>
              <w:t>12</w:t>
            </w:r>
          </w:p>
        </w:tc>
        <w:tc>
          <w:tcPr>
            <w:tcW w:w="1169" w:type="dxa"/>
          </w:tcPr>
          <w:p w:rsidR="00205B10" w:rsidRPr="00D82A3E" w:rsidRDefault="00205B10" w:rsidP="00086F28">
            <w:pPr>
              <w:rPr>
                <w:lang w:val="en-GB"/>
              </w:rPr>
            </w:pPr>
            <w:r>
              <w:rPr>
                <w:lang w:val="en-GB"/>
              </w:rPr>
              <w:t>1</w:t>
            </w:r>
          </w:p>
        </w:tc>
      </w:tr>
      <w:tr w:rsidR="00205B10" w:rsidRPr="00D82A3E" w:rsidTr="00086F28">
        <w:trPr>
          <w:trHeight w:val="576"/>
        </w:trPr>
        <w:tc>
          <w:tcPr>
            <w:tcW w:w="1320" w:type="dxa"/>
          </w:tcPr>
          <w:p w:rsidR="00205B10" w:rsidRPr="00D82A3E" w:rsidRDefault="00205B10" w:rsidP="00086F28">
            <w:pPr>
              <w:rPr>
                <w:b/>
                <w:bCs/>
                <w:lang w:val="en-GB"/>
              </w:rPr>
            </w:pPr>
            <w:r w:rsidRPr="00D82A3E">
              <w:rPr>
                <w:b/>
                <w:bCs/>
                <w:lang w:val="en-GB"/>
              </w:rPr>
              <w:t>Iš viso:</w:t>
            </w:r>
          </w:p>
        </w:tc>
        <w:tc>
          <w:tcPr>
            <w:tcW w:w="1056" w:type="dxa"/>
          </w:tcPr>
          <w:p w:rsidR="00205B10" w:rsidRPr="00D82A3E" w:rsidRDefault="00205B10" w:rsidP="00086F28">
            <w:pPr>
              <w:rPr>
                <w:b/>
                <w:bCs/>
                <w:lang w:val="en-GB"/>
              </w:rPr>
            </w:pPr>
            <w:r>
              <w:rPr>
                <w:b/>
                <w:bCs/>
                <w:lang w:val="en-GB"/>
              </w:rPr>
              <w:t>109</w:t>
            </w:r>
          </w:p>
        </w:tc>
        <w:tc>
          <w:tcPr>
            <w:tcW w:w="1276" w:type="dxa"/>
          </w:tcPr>
          <w:p w:rsidR="00205B10" w:rsidRPr="00D82A3E" w:rsidRDefault="00205B10" w:rsidP="00086F28">
            <w:pPr>
              <w:rPr>
                <w:b/>
                <w:bCs/>
                <w:lang w:val="en-GB"/>
              </w:rPr>
            </w:pPr>
            <w:r>
              <w:rPr>
                <w:b/>
                <w:bCs/>
                <w:lang w:val="en-GB"/>
              </w:rPr>
              <w:t>37</w:t>
            </w:r>
          </w:p>
        </w:tc>
        <w:tc>
          <w:tcPr>
            <w:tcW w:w="1276" w:type="dxa"/>
          </w:tcPr>
          <w:p w:rsidR="00205B10" w:rsidRPr="00D82A3E" w:rsidRDefault="00205B10" w:rsidP="00086F28">
            <w:pPr>
              <w:rPr>
                <w:b/>
                <w:bCs/>
                <w:lang w:val="en-GB"/>
              </w:rPr>
            </w:pPr>
            <w:r>
              <w:rPr>
                <w:b/>
                <w:bCs/>
                <w:lang w:val="en-GB"/>
              </w:rPr>
              <w:t>14</w:t>
            </w:r>
          </w:p>
        </w:tc>
        <w:tc>
          <w:tcPr>
            <w:tcW w:w="1134" w:type="dxa"/>
          </w:tcPr>
          <w:p w:rsidR="00205B10" w:rsidRPr="00D82A3E" w:rsidRDefault="00205B10" w:rsidP="00086F28">
            <w:pPr>
              <w:rPr>
                <w:b/>
                <w:bCs/>
                <w:lang w:val="en-GB"/>
              </w:rPr>
            </w:pPr>
            <w:r>
              <w:rPr>
                <w:b/>
                <w:bCs/>
                <w:lang w:val="en-GB"/>
              </w:rPr>
              <w:t>10</w:t>
            </w:r>
          </w:p>
        </w:tc>
        <w:tc>
          <w:tcPr>
            <w:tcW w:w="1134" w:type="dxa"/>
          </w:tcPr>
          <w:p w:rsidR="00205B10" w:rsidRPr="00D82A3E" w:rsidRDefault="00205B10" w:rsidP="00086F28">
            <w:pPr>
              <w:rPr>
                <w:b/>
                <w:bCs/>
                <w:lang w:val="en-GB"/>
              </w:rPr>
            </w:pPr>
            <w:r>
              <w:rPr>
                <w:b/>
                <w:bCs/>
                <w:lang w:val="en-GB"/>
              </w:rPr>
              <w:t>17</w:t>
            </w:r>
          </w:p>
        </w:tc>
        <w:tc>
          <w:tcPr>
            <w:tcW w:w="1153" w:type="dxa"/>
          </w:tcPr>
          <w:p w:rsidR="00205B10" w:rsidRPr="00D82A3E" w:rsidRDefault="00205B10" w:rsidP="00086F28">
            <w:pPr>
              <w:rPr>
                <w:b/>
                <w:bCs/>
                <w:lang w:val="en-GB"/>
              </w:rPr>
            </w:pPr>
            <w:r>
              <w:rPr>
                <w:b/>
                <w:bCs/>
                <w:lang w:val="en-GB"/>
              </w:rPr>
              <w:t>29</w:t>
            </w:r>
          </w:p>
        </w:tc>
        <w:tc>
          <w:tcPr>
            <w:tcW w:w="1169" w:type="dxa"/>
          </w:tcPr>
          <w:p w:rsidR="00205B10" w:rsidRPr="00D82A3E" w:rsidRDefault="00205B10" w:rsidP="00086F28">
            <w:pPr>
              <w:rPr>
                <w:b/>
                <w:bCs/>
                <w:lang w:val="en-GB"/>
              </w:rPr>
            </w:pPr>
            <w:r>
              <w:rPr>
                <w:b/>
                <w:bCs/>
                <w:lang w:val="en-GB"/>
              </w:rPr>
              <w:t>2</w:t>
            </w:r>
          </w:p>
        </w:tc>
      </w:tr>
    </w:tbl>
    <w:p w:rsidR="00205B10" w:rsidRDefault="00205B10" w:rsidP="00204A99">
      <w:pPr>
        <w:rPr>
          <w:lang w:val="en-GB"/>
        </w:rPr>
      </w:pPr>
    </w:p>
    <w:p w:rsidR="00205B10" w:rsidRDefault="00205B10" w:rsidP="00204A99">
      <w:pPr>
        <w:rPr>
          <w:lang w:val="en-GB"/>
        </w:rPr>
      </w:pPr>
    </w:p>
    <w:p w:rsidR="00205B10" w:rsidRDefault="00205B10" w:rsidP="00204A99">
      <w:pPr>
        <w:rPr>
          <w:lang w:val="en-GB"/>
        </w:rPr>
      </w:pPr>
    </w:p>
    <w:p w:rsidR="00205B10" w:rsidRDefault="00205B10" w:rsidP="00204A99">
      <w:pPr>
        <w:rPr>
          <w:lang w:val="en-GB"/>
        </w:rPr>
      </w:pPr>
      <w:r w:rsidRPr="00D82A3E">
        <w:rPr>
          <w:lang w:val="en-GB"/>
        </w:rPr>
        <w:t>Transporto</w:t>
      </w:r>
      <w:r>
        <w:rPr>
          <w:lang w:val="en-GB"/>
        </w:rPr>
        <w:t xml:space="preserve"> panaudojimas</w:t>
      </w:r>
      <w:r w:rsidRPr="00D82A3E">
        <w:rPr>
          <w:lang w:val="en-GB"/>
        </w:rPr>
        <w:t>:</w:t>
      </w:r>
    </w:p>
    <w:p w:rsidR="00205B10" w:rsidRPr="00D82A3E" w:rsidRDefault="00205B10" w:rsidP="00204A99">
      <w:pPr>
        <w:rPr>
          <w:lang w:val="en-GB"/>
        </w:rPr>
      </w:pPr>
    </w:p>
    <w:tbl>
      <w:tblPr>
        <w:tblpPr w:leftFromText="180" w:rightFromText="180" w:vertAnchor="text" w:horzAnchor="margin" w:tblpY="129"/>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
        <w:gridCol w:w="3109"/>
        <w:gridCol w:w="1555"/>
        <w:gridCol w:w="1696"/>
        <w:gridCol w:w="1461"/>
      </w:tblGrid>
      <w:tr w:rsidR="00205B10" w:rsidRPr="00D82A3E" w:rsidTr="00086F28">
        <w:trPr>
          <w:trHeight w:val="298"/>
        </w:trPr>
        <w:tc>
          <w:tcPr>
            <w:tcW w:w="1663" w:type="dxa"/>
            <w:vMerge w:val="restart"/>
            <w:vAlign w:val="center"/>
          </w:tcPr>
          <w:p w:rsidR="00205B10" w:rsidRPr="00D82A3E" w:rsidRDefault="00205B10" w:rsidP="00086F28">
            <w:pPr>
              <w:jc w:val="center"/>
              <w:rPr>
                <w:b/>
                <w:bCs/>
              </w:rPr>
            </w:pPr>
            <w:r w:rsidRPr="00D82A3E">
              <w:rPr>
                <w:b/>
                <w:bCs/>
              </w:rPr>
              <w:t>Ugniagesių komandos pavadinimas</w:t>
            </w:r>
          </w:p>
        </w:tc>
        <w:tc>
          <w:tcPr>
            <w:tcW w:w="3109" w:type="dxa"/>
            <w:vMerge w:val="restart"/>
            <w:vAlign w:val="center"/>
          </w:tcPr>
          <w:p w:rsidR="00205B10" w:rsidRPr="00D82A3E" w:rsidRDefault="00205B10" w:rsidP="00086F28">
            <w:pPr>
              <w:jc w:val="center"/>
              <w:rPr>
                <w:b/>
                <w:bCs/>
              </w:rPr>
            </w:pPr>
            <w:r w:rsidRPr="00D82A3E">
              <w:rPr>
                <w:b/>
                <w:bCs/>
              </w:rPr>
              <w:t>Markė, valstybinis numeris</w:t>
            </w:r>
            <w:r>
              <w:rPr>
                <w:b/>
                <w:bCs/>
              </w:rPr>
              <w:t>, gamybos metai</w:t>
            </w:r>
          </w:p>
        </w:tc>
        <w:tc>
          <w:tcPr>
            <w:tcW w:w="4711" w:type="dxa"/>
            <w:gridSpan w:val="3"/>
            <w:vAlign w:val="center"/>
          </w:tcPr>
          <w:p w:rsidR="00205B10" w:rsidRPr="00D82A3E" w:rsidRDefault="00205B10" w:rsidP="00086F28">
            <w:pPr>
              <w:jc w:val="center"/>
              <w:rPr>
                <w:b/>
                <w:bCs/>
              </w:rPr>
            </w:pPr>
            <w:r w:rsidRPr="00D82A3E">
              <w:rPr>
                <w:b/>
                <w:bCs/>
              </w:rPr>
              <w:t>Gaisrinės automobilinės cisternos suminė metinė rida* (km)</w:t>
            </w:r>
          </w:p>
        </w:tc>
      </w:tr>
      <w:tr w:rsidR="00205B10" w:rsidRPr="00D82A3E" w:rsidTr="00086F28">
        <w:trPr>
          <w:trHeight w:val="186"/>
        </w:trPr>
        <w:tc>
          <w:tcPr>
            <w:tcW w:w="1663" w:type="dxa"/>
            <w:vMerge/>
            <w:vAlign w:val="center"/>
          </w:tcPr>
          <w:p w:rsidR="00205B10" w:rsidRPr="00D82A3E" w:rsidRDefault="00205B10" w:rsidP="00086F28">
            <w:pPr>
              <w:rPr>
                <w:b/>
                <w:bCs/>
              </w:rPr>
            </w:pPr>
          </w:p>
        </w:tc>
        <w:tc>
          <w:tcPr>
            <w:tcW w:w="3109" w:type="dxa"/>
            <w:vMerge/>
            <w:vAlign w:val="center"/>
          </w:tcPr>
          <w:p w:rsidR="00205B10" w:rsidRPr="00D82A3E" w:rsidRDefault="00205B10" w:rsidP="00086F28">
            <w:pPr>
              <w:rPr>
                <w:b/>
                <w:bCs/>
              </w:rPr>
            </w:pPr>
          </w:p>
        </w:tc>
        <w:tc>
          <w:tcPr>
            <w:tcW w:w="1555" w:type="dxa"/>
            <w:vAlign w:val="center"/>
          </w:tcPr>
          <w:p w:rsidR="00205B10" w:rsidRPr="00D82A3E" w:rsidRDefault="00205B10" w:rsidP="00086F28">
            <w:pPr>
              <w:jc w:val="center"/>
              <w:rPr>
                <w:b/>
                <w:bCs/>
              </w:rPr>
            </w:pPr>
            <w:r w:rsidRPr="00D82A3E">
              <w:rPr>
                <w:b/>
                <w:bCs/>
              </w:rPr>
              <w:t>metinė rida</w:t>
            </w:r>
          </w:p>
        </w:tc>
        <w:tc>
          <w:tcPr>
            <w:tcW w:w="1696" w:type="dxa"/>
            <w:vAlign w:val="center"/>
          </w:tcPr>
          <w:p w:rsidR="00205B10" w:rsidRPr="00D82A3E" w:rsidRDefault="00205B10" w:rsidP="00086F28">
            <w:pPr>
              <w:jc w:val="center"/>
              <w:rPr>
                <w:b/>
                <w:bCs/>
              </w:rPr>
            </w:pPr>
            <w:r w:rsidRPr="00D82A3E">
              <w:rPr>
                <w:b/>
                <w:bCs/>
              </w:rPr>
              <w:t xml:space="preserve">metinis vidaus degimo variklio darbas su specialiu agregatu  </w:t>
            </w:r>
          </w:p>
        </w:tc>
        <w:tc>
          <w:tcPr>
            <w:tcW w:w="1461" w:type="dxa"/>
            <w:vAlign w:val="center"/>
          </w:tcPr>
          <w:p w:rsidR="00205B10" w:rsidRPr="00D82A3E" w:rsidRDefault="00205B10" w:rsidP="00086F28">
            <w:pPr>
              <w:jc w:val="center"/>
              <w:rPr>
                <w:b/>
                <w:bCs/>
              </w:rPr>
            </w:pPr>
            <w:r w:rsidRPr="00D82A3E">
              <w:rPr>
                <w:b/>
                <w:bCs/>
              </w:rPr>
              <w:t xml:space="preserve">metinis </w:t>
            </w:r>
            <w:r>
              <w:rPr>
                <w:b/>
                <w:bCs/>
              </w:rPr>
              <w:t>vidaus degimo variklio darbas be specialaus agregato</w:t>
            </w:r>
            <w:r w:rsidRPr="00D82A3E">
              <w:rPr>
                <w:b/>
                <w:bCs/>
              </w:rPr>
              <w:t xml:space="preserve">  </w:t>
            </w:r>
          </w:p>
        </w:tc>
      </w:tr>
      <w:tr w:rsidR="00205B10" w:rsidRPr="00D82A3E" w:rsidTr="00086F28">
        <w:trPr>
          <w:trHeight w:val="176"/>
        </w:trPr>
        <w:tc>
          <w:tcPr>
            <w:tcW w:w="1663" w:type="dxa"/>
          </w:tcPr>
          <w:p w:rsidR="00205B10" w:rsidRPr="00D82A3E" w:rsidRDefault="00205B10" w:rsidP="00086F28">
            <w:pPr>
              <w:jc w:val="center"/>
            </w:pPr>
            <w:r w:rsidRPr="00D82A3E">
              <w:t>1</w:t>
            </w:r>
          </w:p>
        </w:tc>
        <w:tc>
          <w:tcPr>
            <w:tcW w:w="3109" w:type="dxa"/>
          </w:tcPr>
          <w:p w:rsidR="00205B10" w:rsidRPr="00D82A3E" w:rsidRDefault="00205B10" w:rsidP="00086F28">
            <w:pPr>
              <w:jc w:val="center"/>
            </w:pPr>
            <w:r w:rsidRPr="00D82A3E">
              <w:t>2</w:t>
            </w:r>
          </w:p>
        </w:tc>
        <w:tc>
          <w:tcPr>
            <w:tcW w:w="1555" w:type="dxa"/>
          </w:tcPr>
          <w:p w:rsidR="00205B10" w:rsidRPr="00D82A3E" w:rsidRDefault="00205B10" w:rsidP="00086F28">
            <w:pPr>
              <w:jc w:val="center"/>
            </w:pPr>
            <w:r w:rsidRPr="00D82A3E">
              <w:t>3</w:t>
            </w:r>
          </w:p>
        </w:tc>
        <w:tc>
          <w:tcPr>
            <w:tcW w:w="1696" w:type="dxa"/>
          </w:tcPr>
          <w:p w:rsidR="00205B10" w:rsidRPr="00D82A3E" w:rsidRDefault="00205B10" w:rsidP="00086F28">
            <w:pPr>
              <w:jc w:val="center"/>
            </w:pPr>
            <w:r w:rsidRPr="00D82A3E">
              <w:t>4</w:t>
            </w:r>
          </w:p>
        </w:tc>
        <w:tc>
          <w:tcPr>
            <w:tcW w:w="1461" w:type="dxa"/>
          </w:tcPr>
          <w:p w:rsidR="00205B10" w:rsidRPr="00D82A3E" w:rsidRDefault="00205B10" w:rsidP="00086F28">
            <w:pPr>
              <w:jc w:val="center"/>
            </w:pPr>
          </w:p>
        </w:tc>
      </w:tr>
      <w:tr w:rsidR="00205B10" w:rsidRPr="00D82A3E" w:rsidTr="00086F28">
        <w:trPr>
          <w:trHeight w:val="524"/>
        </w:trPr>
        <w:tc>
          <w:tcPr>
            <w:tcW w:w="1663" w:type="dxa"/>
          </w:tcPr>
          <w:p w:rsidR="00205B10" w:rsidRPr="00D82A3E" w:rsidRDefault="00205B10" w:rsidP="00086F28">
            <w:r w:rsidRPr="00D82A3E">
              <w:t>Stoniškių UK</w:t>
            </w:r>
          </w:p>
        </w:tc>
        <w:tc>
          <w:tcPr>
            <w:tcW w:w="3109" w:type="dxa"/>
          </w:tcPr>
          <w:p w:rsidR="00205B10" w:rsidRPr="00D82A3E" w:rsidRDefault="00205B10" w:rsidP="00086F28">
            <w:r w:rsidRPr="00D82A3E">
              <w:t xml:space="preserve">GAZ 66-01, </w:t>
            </w:r>
            <w:r>
              <w:t>ZLJ-</w:t>
            </w:r>
            <w:r w:rsidRPr="00D82A3E">
              <w:t>386</w:t>
            </w:r>
            <w:r>
              <w:t>, 1991</w:t>
            </w:r>
          </w:p>
        </w:tc>
        <w:tc>
          <w:tcPr>
            <w:tcW w:w="1555" w:type="dxa"/>
          </w:tcPr>
          <w:p w:rsidR="00205B10" w:rsidRPr="00D82A3E" w:rsidRDefault="00205B10" w:rsidP="00086F28">
            <w:r>
              <w:t>967</w:t>
            </w:r>
          </w:p>
        </w:tc>
        <w:tc>
          <w:tcPr>
            <w:tcW w:w="1696" w:type="dxa"/>
          </w:tcPr>
          <w:p w:rsidR="00205B10" w:rsidRPr="00D82A3E" w:rsidRDefault="00205B10" w:rsidP="00086F28">
            <w:r>
              <w:t>1269</w:t>
            </w:r>
          </w:p>
        </w:tc>
        <w:tc>
          <w:tcPr>
            <w:tcW w:w="1461" w:type="dxa"/>
          </w:tcPr>
          <w:p w:rsidR="00205B10" w:rsidRPr="00D82A3E" w:rsidRDefault="00205B10" w:rsidP="00086F28">
            <w:r>
              <w:t>2135</w:t>
            </w:r>
          </w:p>
        </w:tc>
      </w:tr>
      <w:tr w:rsidR="00205B10" w:rsidRPr="00D82A3E" w:rsidTr="00086F28">
        <w:trPr>
          <w:trHeight w:val="296"/>
        </w:trPr>
        <w:tc>
          <w:tcPr>
            <w:tcW w:w="1663" w:type="dxa"/>
            <w:vMerge w:val="restart"/>
          </w:tcPr>
          <w:p w:rsidR="00205B10" w:rsidRPr="00D82A3E" w:rsidRDefault="00205B10" w:rsidP="00086F28">
            <w:r w:rsidRPr="00D82A3E">
              <w:t>Vilkyškių UK</w:t>
            </w:r>
          </w:p>
        </w:tc>
        <w:tc>
          <w:tcPr>
            <w:tcW w:w="3109" w:type="dxa"/>
            <w:vMerge w:val="restart"/>
          </w:tcPr>
          <w:p w:rsidR="00205B10" w:rsidRPr="00D82A3E" w:rsidRDefault="00205B10" w:rsidP="00086F28">
            <w:r>
              <w:t xml:space="preserve">GAZ 66-01, </w:t>
            </w:r>
            <w:r w:rsidRPr="00D82A3E">
              <w:t xml:space="preserve"> ZLJ</w:t>
            </w:r>
            <w:r>
              <w:t xml:space="preserve"> -491, 1970</w:t>
            </w:r>
          </w:p>
        </w:tc>
        <w:tc>
          <w:tcPr>
            <w:tcW w:w="1555" w:type="dxa"/>
            <w:vMerge w:val="restart"/>
          </w:tcPr>
          <w:p w:rsidR="00205B10" w:rsidRPr="00D82A3E" w:rsidRDefault="00205B10" w:rsidP="00086F28">
            <w:r>
              <w:t>1030</w:t>
            </w:r>
          </w:p>
        </w:tc>
        <w:tc>
          <w:tcPr>
            <w:tcW w:w="1696" w:type="dxa"/>
            <w:vMerge w:val="restart"/>
          </w:tcPr>
          <w:p w:rsidR="00205B10" w:rsidRPr="00D82A3E" w:rsidRDefault="00205B10" w:rsidP="00086F28">
            <w:r>
              <w:t>410</w:t>
            </w:r>
          </w:p>
        </w:tc>
        <w:tc>
          <w:tcPr>
            <w:tcW w:w="1461" w:type="dxa"/>
            <w:vMerge w:val="restart"/>
          </w:tcPr>
          <w:p w:rsidR="00205B10" w:rsidRPr="00D82A3E" w:rsidRDefault="00205B10" w:rsidP="00086F28">
            <w:r>
              <w:t>627</w:t>
            </w:r>
          </w:p>
        </w:tc>
      </w:tr>
      <w:tr w:rsidR="00205B10" w:rsidRPr="00D82A3E" w:rsidTr="00086F28">
        <w:trPr>
          <w:trHeight w:val="282"/>
        </w:trPr>
        <w:tc>
          <w:tcPr>
            <w:tcW w:w="1663" w:type="dxa"/>
            <w:vMerge/>
          </w:tcPr>
          <w:p w:rsidR="00205B10" w:rsidRPr="00D82A3E" w:rsidRDefault="00205B10" w:rsidP="00086F28"/>
        </w:tc>
        <w:tc>
          <w:tcPr>
            <w:tcW w:w="3109" w:type="dxa"/>
            <w:vMerge/>
          </w:tcPr>
          <w:p w:rsidR="00205B10" w:rsidRPr="00D82A3E" w:rsidRDefault="00205B10" w:rsidP="00086F28"/>
        </w:tc>
        <w:tc>
          <w:tcPr>
            <w:tcW w:w="1555" w:type="dxa"/>
            <w:vMerge/>
          </w:tcPr>
          <w:p w:rsidR="00205B10" w:rsidRPr="00D82A3E" w:rsidRDefault="00205B10" w:rsidP="00086F28"/>
        </w:tc>
        <w:tc>
          <w:tcPr>
            <w:tcW w:w="1696" w:type="dxa"/>
            <w:vMerge/>
          </w:tcPr>
          <w:p w:rsidR="00205B10" w:rsidRPr="00D82A3E" w:rsidRDefault="00205B10" w:rsidP="00086F28"/>
        </w:tc>
        <w:tc>
          <w:tcPr>
            <w:tcW w:w="1461" w:type="dxa"/>
            <w:vMerge/>
          </w:tcPr>
          <w:p w:rsidR="00205B10" w:rsidRPr="00D82A3E" w:rsidRDefault="00205B10" w:rsidP="00086F28"/>
        </w:tc>
      </w:tr>
    </w:tbl>
    <w:p w:rsidR="00205B10" w:rsidRDefault="00205B10" w:rsidP="001056A9">
      <w:pP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p>
    <w:p w:rsidR="00205B10" w:rsidRDefault="00205B10" w:rsidP="00204A99">
      <w:pPr>
        <w:jc w:val="center"/>
        <w:rPr>
          <w:b/>
          <w:bCs/>
        </w:rPr>
      </w:pPr>
      <w:r w:rsidRPr="008D10D9">
        <w:rPr>
          <w:b/>
          <w:bCs/>
        </w:rPr>
        <w:t>III. ŽMOGIŠKIEJI IŠTEKLIAI</w:t>
      </w:r>
    </w:p>
    <w:p w:rsidR="00205B10" w:rsidRPr="008D10D9" w:rsidRDefault="00205B10" w:rsidP="00204A99">
      <w:pPr>
        <w:jc w:val="center"/>
        <w:rPr>
          <w:b/>
          <w:bCs/>
        </w:rPr>
      </w:pPr>
    </w:p>
    <w:p w:rsidR="00205B10" w:rsidRDefault="00205B10" w:rsidP="00204A99">
      <w:pPr>
        <w:spacing w:line="360" w:lineRule="auto"/>
      </w:pPr>
      <w:r w:rsidRPr="003A2A66">
        <w:t>Pagėgių savivaldybės priešgaisrinės tarnybos etatų sąrašas:</w:t>
      </w:r>
    </w:p>
    <w:tbl>
      <w:tblPr>
        <w:tblpPr w:leftFromText="180" w:rightFromText="180" w:vertAnchor="page" w:horzAnchor="margin" w:tblpY="1957"/>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1014"/>
        <w:gridCol w:w="1149"/>
        <w:gridCol w:w="1441"/>
        <w:gridCol w:w="1442"/>
        <w:gridCol w:w="2306"/>
      </w:tblGrid>
      <w:tr w:rsidR="00205B10" w:rsidRPr="00771AF4" w:rsidTr="00086F28">
        <w:trPr>
          <w:trHeight w:val="221"/>
        </w:trPr>
        <w:tc>
          <w:tcPr>
            <w:tcW w:w="2274" w:type="dxa"/>
            <w:vMerge w:val="restart"/>
          </w:tcPr>
          <w:p w:rsidR="00205B10" w:rsidRPr="00771AF4" w:rsidRDefault="00205B10" w:rsidP="00086F28">
            <w:pPr>
              <w:jc w:val="center"/>
            </w:pPr>
            <w:r w:rsidRPr="00771AF4">
              <w:t>Pareigybės pavadinimas</w:t>
            </w:r>
          </w:p>
        </w:tc>
        <w:tc>
          <w:tcPr>
            <w:tcW w:w="2163" w:type="dxa"/>
            <w:gridSpan w:val="2"/>
            <w:vMerge w:val="restart"/>
          </w:tcPr>
          <w:p w:rsidR="00205B10" w:rsidRPr="00771AF4" w:rsidRDefault="00205B10" w:rsidP="00086F28">
            <w:pPr>
              <w:jc w:val="center"/>
            </w:pPr>
            <w:r w:rsidRPr="00771AF4">
              <w:t>Pareigybės kategorija (koeficientas)</w:t>
            </w:r>
          </w:p>
        </w:tc>
        <w:tc>
          <w:tcPr>
            <w:tcW w:w="2883" w:type="dxa"/>
            <w:gridSpan w:val="2"/>
          </w:tcPr>
          <w:p w:rsidR="00205B10" w:rsidRPr="00771AF4" w:rsidRDefault="00205B10" w:rsidP="00086F28">
            <w:pPr>
              <w:jc w:val="center"/>
            </w:pPr>
            <w:r w:rsidRPr="00771AF4">
              <w:t>Etatų skaičius (vnt.)</w:t>
            </w:r>
          </w:p>
        </w:tc>
        <w:tc>
          <w:tcPr>
            <w:tcW w:w="2306" w:type="dxa"/>
            <w:vMerge w:val="restart"/>
          </w:tcPr>
          <w:p w:rsidR="00205B10" w:rsidRPr="00671502" w:rsidRDefault="00205B10" w:rsidP="00086F28">
            <w:pPr>
              <w:jc w:val="center"/>
            </w:pPr>
            <w:r w:rsidRPr="00671502">
              <w:t>Darbuotojų, kurie yra baigę mokymo programas, skaičius (vnt.)</w:t>
            </w:r>
          </w:p>
        </w:tc>
      </w:tr>
      <w:tr w:rsidR="00205B10" w:rsidRPr="00771AF4" w:rsidTr="00086F28">
        <w:trPr>
          <w:trHeight w:val="276"/>
        </w:trPr>
        <w:tc>
          <w:tcPr>
            <w:tcW w:w="2274" w:type="dxa"/>
            <w:vMerge/>
          </w:tcPr>
          <w:p w:rsidR="00205B10" w:rsidRPr="00771AF4" w:rsidRDefault="00205B10" w:rsidP="00086F28">
            <w:pPr>
              <w:jc w:val="center"/>
            </w:pPr>
          </w:p>
        </w:tc>
        <w:tc>
          <w:tcPr>
            <w:tcW w:w="2163" w:type="dxa"/>
            <w:gridSpan w:val="2"/>
            <w:vMerge/>
          </w:tcPr>
          <w:p w:rsidR="00205B10" w:rsidRPr="00771AF4" w:rsidRDefault="00205B10" w:rsidP="00086F28">
            <w:pPr>
              <w:jc w:val="center"/>
            </w:pPr>
          </w:p>
        </w:tc>
        <w:tc>
          <w:tcPr>
            <w:tcW w:w="1441" w:type="dxa"/>
            <w:vMerge w:val="restart"/>
          </w:tcPr>
          <w:p w:rsidR="00205B10" w:rsidRPr="00771AF4" w:rsidRDefault="00205B10" w:rsidP="00086F28">
            <w:pPr>
              <w:jc w:val="center"/>
            </w:pPr>
            <w:r>
              <w:t>patvirtinta</w:t>
            </w:r>
          </w:p>
        </w:tc>
        <w:tc>
          <w:tcPr>
            <w:tcW w:w="1442" w:type="dxa"/>
            <w:vMerge w:val="restart"/>
          </w:tcPr>
          <w:p w:rsidR="00205B10" w:rsidRPr="00771AF4" w:rsidRDefault="00205B10" w:rsidP="00086F28">
            <w:pPr>
              <w:jc w:val="center"/>
            </w:pPr>
            <w:r>
              <w:t>Faktiškai užima</w:t>
            </w:r>
          </w:p>
        </w:tc>
        <w:tc>
          <w:tcPr>
            <w:tcW w:w="2306" w:type="dxa"/>
            <w:vMerge/>
          </w:tcPr>
          <w:p w:rsidR="00205B10" w:rsidRPr="00771AF4" w:rsidRDefault="00205B10" w:rsidP="00086F28">
            <w:pPr>
              <w:jc w:val="center"/>
            </w:pPr>
          </w:p>
        </w:tc>
      </w:tr>
      <w:tr w:rsidR="00205B10" w:rsidRPr="00771AF4" w:rsidTr="00086F28">
        <w:trPr>
          <w:trHeight w:val="485"/>
        </w:trPr>
        <w:tc>
          <w:tcPr>
            <w:tcW w:w="2274" w:type="dxa"/>
            <w:vMerge/>
          </w:tcPr>
          <w:p w:rsidR="00205B10" w:rsidRPr="00771AF4" w:rsidRDefault="00205B10" w:rsidP="00086F28">
            <w:pPr>
              <w:jc w:val="center"/>
            </w:pPr>
          </w:p>
        </w:tc>
        <w:tc>
          <w:tcPr>
            <w:tcW w:w="1014" w:type="dxa"/>
          </w:tcPr>
          <w:p w:rsidR="00205B10" w:rsidRPr="00771AF4" w:rsidRDefault="00205B10" w:rsidP="00086F28">
            <w:pPr>
              <w:jc w:val="center"/>
            </w:pPr>
            <w:r>
              <w:t>Pastov.dalis</w:t>
            </w:r>
          </w:p>
        </w:tc>
        <w:tc>
          <w:tcPr>
            <w:tcW w:w="1149" w:type="dxa"/>
          </w:tcPr>
          <w:p w:rsidR="00205B10" w:rsidRPr="00771AF4" w:rsidRDefault="00205B10" w:rsidP="00086F28">
            <w:pPr>
              <w:jc w:val="center"/>
            </w:pPr>
            <w:r>
              <w:t>Kintam. dalis (</w:t>
            </w:r>
            <w:r w:rsidRPr="00DB4380">
              <w:t>%</w:t>
            </w:r>
            <w:r>
              <w:t>)</w:t>
            </w:r>
          </w:p>
        </w:tc>
        <w:tc>
          <w:tcPr>
            <w:tcW w:w="1441" w:type="dxa"/>
            <w:vMerge/>
          </w:tcPr>
          <w:p w:rsidR="00205B10" w:rsidRDefault="00205B10" w:rsidP="00086F28">
            <w:pPr>
              <w:jc w:val="center"/>
            </w:pPr>
          </w:p>
        </w:tc>
        <w:tc>
          <w:tcPr>
            <w:tcW w:w="1442" w:type="dxa"/>
            <w:vMerge/>
          </w:tcPr>
          <w:p w:rsidR="00205B10" w:rsidRDefault="00205B10" w:rsidP="00086F28">
            <w:pPr>
              <w:jc w:val="center"/>
            </w:pPr>
          </w:p>
        </w:tc>
        <w:tc>
          <w:tcPr>
            <w:tcW w:w="2306" w:type="dxa"/>
            <w:vMerge/>
          </w:tcPr>
          <w:p w:rsidR="00205B10" w:rsidRPr="00771AF4" w:rsidRDefault="00205B10" w:rsidP="00086F28">
            <w:pPr>
              <w:jc w:val="center"/>
            </w:pPr>
          </w:p>
        </w:tc>
      </w:tr>
      <w:tr w:rsidR="00205B10" w:rsidRPr="00771AF4" w:rsidTr="00086F28">
        <w:trPr>
          <w:trHeight w:val="391"/>
        </w:trPr>
        <w:tc>
          <w:tcPr>
            <w:tcW w:w="2274" w:type="dxa"/>
            <w:vAlign w:val="center"/>
          </w:tcPr>
          <w:p w:rsidR="00205B10" w:rsidRPr="00771AF4" w:rsidRDefault="00205B10" w:rsidP="00086F28">
            <w:pPr>
              <w:jc w:val="center"/>
            </w:pPr>
            <w:r w:rsidRPr="00771AF4">
              <w:t>Viršininkas</w:t>
            </w:r>
          </w:p>
        </w:tc>
        <w:tc>
          <w:tcPr>
            <w:tcW w:w="1014" w:type="dxa"/>
            <w:vAlign w:val="center"/>
          </w:tcPr>
          <w:p w:rsidR="00205B10" w:rsidRPr="00771AF4" w:rsidRDefault="00205B10" w:rsidP="00086F28">
            <w:pPr>
              <w:jc w:val="center"/>
            </w:pPr>
            <w:r>
              <w:t>8,88</w:t>
            </w:r>
          </w:p>
        </w:tc>
        <w:tc>
          <w:tcPr>
            <w:tcW w:w="1149" w:type="dxa"/>
            <w:vAlign w:val="center"/>
          </w:tcPr>
          <w:p w:rsidR="00205B10" w:rsidRPr="00771AF4" w:rsidRDefault="00205B10" w:rsidP="00086F28">
            <w:pPr>
              <w:jc w:val="center"/>
            </w:pPr>
            <w:r>
              <w:t>20</w:t>
            </w:r>
          </w:p>
        </w:tc>
        <w:tc>
          <w:tcPr>
            <w:tcW w:w="1441" w:type="dxa"/>
            <w:vAlign w:val="center"/>
          </w:tcPr>
          <w:p w:rsidR="00205B10" w:rsidRPr="00771AF4" w:rsidRDefault="00205B10" w:rsidP="00086F28">
            <w:pPr>
              <w:jc w:val="center"/>
            </w:pPr>
            <w:r w:rsidRPr="00771AF4">
              <w:t>1</w:t>
            </w:r>
          </w:p>
        </w:tc>
        <w:tc>
          <w:tcPr>
            <w:tcW w:w="1442" w:type="dxa"/>
            <w:vAlign w:val="center"/>
          </w:tcPr>
          <w:p w:rsidR="00205B10" w:rsidRPr="00771AF4" w:rsidRDefault="00205B10" w:rsidP="00086F28">
            <w:pPr>
              <w:jc w:val="center"/>
            </w:pPr>
            <w:r>
              <w:t>1</w:t>
            </w:r>
          </w:p>
        </w:tc>
        <w:tc>
          <w:tcPr>
            <w:tcW w:w="2306" w:type="dxa"/>
            <w:vAlign w:val="center"/>
          </w:tcPr>
          <w:p w:rsidR="00205B10" w:rsidRPr="00771AF4" w:rsidRDefault="00205B10" w:rsidP="00086F28">
            <w:pPr>
              <w:jc w:val="center"/>
            </w:pPr>
            <w:r>
              <w:t>-</w:t>
            </w:r>
          </w:p>
        </w:tc>
      </w:tr>
      <w:tr w:rsidR="00205B10" w:rsidRPr="00771AF4" w:rsidTr="00086F28">
        <w:trPr>
          <w:trHeight w:val="550"/>
        </w:trPr>
        <w:tc>
          <w:tcPr>
            <w:tcW w:w="2274" w:type="dxa"/>
            <w:vAlign w:val="center"/>
          </w:tcPr>
          <w:p w:rsidR="00205B10" w:rsidRPr="00771AF4" w:rsidRDefault="00205B10" w:rsidP="00086F28">
            <w:pPr>
              <w:jc w:val="center"/>
            </w:pPr>
            <w:r w:rsidRPr="00771AF4">
              <w:t>Specialistas finansinei ūkinei veiklai</w:t>
            </w:r>
          </w:p>
        </w:tc>
        <w:tc>
          <w:tcPr>
            <w:tcW w:w="1014" w:type="dxa"/>
            <w:vAlign w:val="center"/>
          </w:tcPr>
          <w:p w:rsidR="00205B10" w:rsidRPr="00771AF4" w:rsidRDefault="00205B10" w:rsidP="00086F28">
            <w:pPr>
              <w:jc w:val="center"/>
            </w:pPr>
            <w:r>
              <w:t>3,25</w:t>
            </w:r>
          </w:p>
        </w:tc>
        <w:tc>
          <w:tcPr>
            <w:tcW w:w="1149" w:type="dxa"/>
            <w:vAlign w:val="center"/>
          </w:tcPr>
          <w:p w:rsidR="00205B10" w:rsidRPr="00771AF4" w:rsidRDefault="00205B10" w:rsidP="00086F28">
            <w:pPr>
              <w:jc w:val="center"/>
            </w:pPr>
            <w:r>
              <w:t>10</w:t>
            </w:r>
          </w:p>
        </w:tc>
        <w:tc>
          <w:tcPr>
            <w:tcW w:w="1441" w:type="dxa"/>
            <w:vAlign w:val="center"/>
          </w:tcPr>
          <w:p w:rsidR="00205B10" w:rsidRPr="00771AF4" w:rsidRDefault="00205B10" w:rsidP="00086F28">
            <w:pPr>
              <w:jc w:val="center"/>
            </w:pPr>
            <w:r w:rsidRPr="00771AF4">
              <w:t>1</w:t>
            </w:r>
          </w:p>
        </w:tc>
        <w:tc>
          <w:tcPr>
            <w:tcW w:w="1442" w:type="dxa"/>
            <w:vAlign w:val="center"/>
          </w:tcPr>
          <w:p w:rsidR="00205B10" w:rsidRPr="00771AF4" w:rsidRDefault="00205B10" w:rsidP="00086F28">
            <w:pPr>
              <w:jc w:val="center"/>
            </w:pPr>
            <w:r>
              <w:t>1</w:t>
            </w:r>
          </w:p>
        </w:tc>
        <w:tc>
          <w:tcPr>
            <w:tcW w:w="2306" w:type="dxa"/>
            <w:vAlign w:val="center"/>
          </w:tcPr>
          <w:p w:rsidR="00205B10" w:rsidRPr="00771AF4" w:rsidRDefault="00205B10" w:rsidP="00086F28">
            <w:pPr>
              <w:jc w:val="center"/>
            </w:pPr>
            <w:r>
              <w:t>-</w:t>
            </w:r>
          </w:p>
        </w:tc>
      </w:tr>
      <w:tr w:rsidR="00205B10" w:rsidRPr="00771AF4" w:rsidTr="00086F28">
        <w:trPr>
          <w:trHeight w:val="435"/>
        </w:trPr>
        <w:tc>
          <w:tcPr>
            <w:tcW w:w="2274" w:type="dxa"/>
            <w:vAlign w:val="center"/>
          </w:tcPr>
          <w:p w:rsidR="00205B10" w:rsidRPr="00771AF4" w:rsidRDefault="00205B10" w:rsidP="00086F28">
            <w:pPr>
              <w:jc w:val="center"/>
            </w:pPr>
            <w:r>
              <w:t>Skyrininkas</w:t>
            </w:r>
          </w:p>
        </w:tc>
        <w:tc>
          <w:tcPr>
            <w:tcW w:w="1014" w:type="dxa"/>
            <w:vAlign w:val="center"/>
          </w:tcPr>
          <w:p w:rsidR="00205B10" w:rsidRPr="00771AF4" w:rsidRDefault="00205B10" w:rsidP="00086F28">
            <w:pPr>
              <w:jc w:val="center"/>
            </w:pPr>
            <w:r>
              <w:t>3,21</w:t>
            </w:r>
          </w:p>
        </w:tc>
        <w:tc>
          <w:tcPr>
            <w:tcW w:w="1149" w:type="dxa"/>
            <w:vAlign w:val="center"/>
          </w:tcPr>
          <w:p w:rsidR="00205B10" w:rsidRPr="00771AF4" w:rsidRDefault="00205B10" w:rsidP="00086F28">
            <w:pPr>
              <w:jc w:val="center"/>
            </w:pPr>
            <w:r>
              <w:t>5</w:t>
            </w:r>
          </w:p>
        </w:tc>
        <w:tc>
          <w:tcPr>
            <w:tcW w:w="1441" w:type="dxa"/>
            <w:vAlign w:val="center"/>
          </w:tcPr>
          <w:p w:rsidR="00205B10" w:rsidRPr="00771AF4" w:rsidRDefault="00205B10" w:rsidP="00086F28">
            <w:pPr>
              <w:jc w:val="center"/>
            </w:pPr>
            <w:r>
              <w:t>2</w:t>
            </w:r>
          </w:p>
        </w:tc>
        <w:tc>
          <w:tcPr>
            <w:tcW w:w="1442" w:type="dxa"/>
            <w:vAlign w:val="center"/>
          </w:tcPr>
          <w:p w:rsidR="00205B10" w:rsidRPr="00771AF4" w:rsidRDefault="00205B10" w:rsidP="00086F28">
            <w:pPr>
              <w:jc w:val="center"/>
            </w:pPr>
            <w:r>
              <w:t>2</w:t>
            </w:r>
          </w:p>
        </w:tc>
        <w:tc>
          <w:tcPr>
            <w:tcW w:w="2306" w:type="dxa"/>
            <w:vAlign w:val="center"/>
          </w:tcPr>
          <w:p w:rsidR="00205B10" w:rsidRPr="00771AF4" w:rsidRDefault="00205B10" w:rsidP="00086F28">
            <w:pPr>
              <w:jc w:val="center"/>
            </w:pPr>
            <w:r>
              <w:t>2</w:t>
            </w:r>
          </w:p>
        </w:tc>
      </w:tr>
      <w:tr w:rsidR="00205B10" w:rsidRPr="00771AF4" w:rsidTr="00086F28">
        <w:trPr>
          <w:trHeight w:val="376"/>
        </w:trPr>
        <w:tc>
          <w:tcPr>
            <w:tcW w:w="2274" w:type="dxa"/>
            <w:vAlign w:val="center"/>
          </w:tcPr>
          <w:p w:rsidR="00205B10" w:rsidRPr="00771AF4" w:rsidRDefault="00205B10" w:rsidP="00086F28">
            <w:pPr>
              <w:jc w:val="center"/>
            </w:pPr>
            <w:r w:rsidRPr="00771AF4">
              <w:t>Ugniagesys</w:t>
            </w:r>
          </w:p>
        </w:tc>
        <w:tc>
          <w:tcPr>
            <w:tcW w:w="1014" w:type="dxa"/>
            <w:vAlign w:val="center"/>
          </w:tcPr>
          <w:p w:rsidR="00205B10" w:rsidRPr="00771AF4" w:rsidRDefault="00205B10" w:rsidP="00086F28">
            <w:pPr>
              <w:jc w:val="center"/>
            </w:pPr>
            <w:r>
              <w:t>3,12 - 3,18</w:t>
            </w:r>
          </w:p>
        </w:tc>
        <w:tc>
          <w:tcPr>
            <w:tcW w:w="1149" w:type="dxa"/>
            <w:vAlign w:val="center"/>
          </w:tcPr>
          <w:p w:rsidR="00205B10" w:rsidRPr="00771AF4" w:rsidRDefault="00205B10" w:rsidP="00086F28">
            <w:pPr>
              <w:jc w:val="center"/>
            </w:pPr>
            <w:r>
              <w:t>5</w:t>
            </w:r>
          </w:p>
        </w:tc>
        <w:tc>
          <w:tcPr>
            <w:tcW w:w="1441" w:type="dxa"/>
            <w:vAlign w:val="center"/>
          </w:tcPr>
          <w:p w:rsidR="00205B10" w:rsidRPr="00771AF4" w:rsidRDefault="00205B10" w:rsidP="00086F28">
            <w:pPr>
              <w:jc w:val="center"/>
            </w:pPr>
            <w:r>
              <w:t>16</w:t>
            </w:r>
          </w:p>
        </w:tc>
        <w:tc>
          <w:tcPr>
            <w:tcW w:w="1442" w:type="dxa"/>
            <w:vAlign w:val="center"/>
          </w:tcPr>
          <w:p w:rsidR="00205B10" w:rsidRPr="00771AF4" w:rsidRDefault="00205B10" w:rsidP="00086F28">
            <w:pPr>
              <w:jc w:val="center"/>
            </w:pPr>
            <w:r>
              <w:t>16</w:t>
            </w:r>
          </w:p>
        </w:tc>
        <w:tc>
          <w:tcPr>
            <w:tcW w:w="2306" w:type="dxa"/>
            <w:vAlign w:val="center"/>
          </w:tcPr>
          <w:p w:rsidR="00205B10" w:rsidRPr="00771AF4" w:rsidRDefault="00205B10" w:rsidP="00086F28">
            <w:pPr>
              <w:jc w:val="center"/>
            </w:pPr>
            <w:r>
              <w:t>16</w:t>
            </w:r>
          </w:p>
        </w:tc>
      </w:tr>
      <w:tr w:rsidR="00205B10" w:rsidRPr="00771AF4" w:rsidTr="00086F28">
        <w:trPr>
          <w:trHeight w:val="361"/>
        </w:trPr>
        <w:tc>
          <w:tcPr>
            <w:tcW w:w="2274" w:type="dxa"/>
            <w:vAlign w:val="center"/>
          </w:tcPr>
          <w:p w:rsidR="00205B10" w:rsidRPr="00671502" w:rsidRDefault="00205B10" w:rsidP="00086F28">
            <w:pPr>
              <w:jc w:val="right"/>
              <w:rPr>
                <w:b/>
                <w:bCs/>
              </w:rPr>
            </w:pPr>
            <w:r w:rsidRPr="00671502">
              <w:rPr>
                <w:b/>
                <w:bCs/>
              </w:rPr>
              <w:t>Iš viso:</w:t>
            </w:r>
          </w:p>
        </w:tc>
        <w:tc>
          <w:tcPr>
            <w:tcW w:w="1014" w:type="dxa"/>
            <w:vAlign w:val="center"/>
          </w:tcPr>
          <w:p w:rsidR="00205B10" w:rsidRPr="00671502" w:rsidRDefault="00205B10" w:rsidP="00086F28">
            <w:pPr>
              <w:jc w:val="center"/>
              <w:rPr>
                <w:b/>
                <w:bCs/>
              </w:rPr>
            </w:pPr>
          </w:p>
        </w:tc>
        <w:tc>
          <w:tcPr>
            <w:tcW w:w="1149" w:type="dxa"/>
            <w:vAlign w:val="center"/>
          </w:tcPr>
          <w:p w:rsidR="00205B10" w:rsidRPr="00671502" w:rsidRDefault="00205B10" w:rsidP="00086F28">
            <w:pPr>
              <w:jc w:val="center"/>
              <w:rPr>
                <w:b/>
                <w:bCs/>
              </w:rPr>
            </w:pPr>
            <w:r w:rsidRPr="00671502">
              <w:rPr>
                <w:b/>
                <w:bCs/>
              </w:rPr>
              <w:t>-</w:t>
            </w:r>
          </w:p>
        </w:tc>
        <w:tc>
          <w:tcPr>
            <w:tcW w:w="1441" w:type="dxa"/>
            <w:vAlign w:val="center"/>
          </w:tcPr>
          <w:p w:rsidR="00205B10" w:rsidRPr="00671502" w:rsidRDefault="00205B10" w:rsidP="00086F28">
            <w:pPr>
              <w:jc w:val="center"/>
              <w:rPr>
                <w:b/>
                <w:bCs/>
              </w:rPr>
            </w:pPr>
            <w:r w:rsidRPr="00671502">
              <w:rPr>
                <w:b/>
                <w:bCs/>
              </w:rPr>
              <w:t>20</w:t>
            </w:r>
          </w:p>
        </w:tc>
        <w:tc>
          <w:tcPr>
            <w:tcW w:w="1442" w:type="dxa"/>
            <w:vAlign w:val="center"/>
          </w:tcPr>
          <w:p w:rsidR="00205B10" w:rsidRPr="00671502" w:rsidRDefault="00205B10" w:rsidP="00086F28">
            <w:pPr>
              <w:jc w:val="center"/>
              <w:rPr>
                <w:b/>
                <w:bCs/>
              </w:rPr>
            </w:pPr>
            <w:r>
              <w:rPr>
                <w:b/>
                <w:bCs/>
              </w:rPr>
              <w:t>20</w:t>
            </w:r>
          </w:p>
        </w:tc>
        <w:tc>
          <w:tcPr>
            <w:tcW w:w="2306" w:type="dxa"/>
            <w:vAlign w:val="center"/>
          </w:tcPr>
          <w:p w:rsidR="00205B10" w:rsidRPr="00671502" w:rsidRDefault="00205B10" w:rsidP="00086F28">
            <w:pPr>
              <w:jc w:val="center"/>
              <w:rPr>
                <w:b/>
                <w:bCs/>
              </w:rPr>
            </w:pPr>
            <w:r>
              <w:rPr>
                <w:b/>
                <w:bCs/>
              </w:rPr>
              <w:t>18</w:t>
            </w:r>
          </w:p>
        </w:tc>
      </w:tr>
    </w:tbl>
    <w:p w:rsidR="00205B10" w:rsidRPr="003A2A66" w:rsidRDefault="00205B10" w:rsidP="00204A99">
      <w:pPr>
        <w:spacing w:line="360" w:lineRule="auto"/>
        <w:ind w:firstLine="851"/>
        <w:jc w:val="both"/>
      </w:pPr>
      <w:r w:rsidRPr="003A2A66">
        <w:t>Vienas iš reikalavimų Tarnybos darbo organizavimui yra darbo po 2 darbuotojus vienoje ugniagesių pamainoje užtikrinimas. Kad tai užtikrintume, ugniagesiai dirba viršvalandžius. Darbuotojai sutinka dirbti viršvalandžius, tačiau tam trūksta lėšų, todėl viršvalandžiai kompensuojami poilsio laiku, dėl to ugniagesiams kartais tenka budėti po vieną.</w:t>
      </w:r>
    </w:p>
    <w:p w:rsidR="00205B10" w:rsidRDefault="00205B10" w:rsidP="001056A9">
      <w:pPr>
        <w:spacing w:line="360" w:lineRule="auto"/>
        <w:ind w:firstLine="851"/>
        <w:jc w:val="both"/>
      </w:pPr>
      <w:r w:rsidRPr="003A2A66">
        <w:t xml:space="preserve">   </w:t>
      </w:r>
    </w:p>
    <w:p w:rsidR="00205B10" w:rsidRPr="00A23085" w:rsidRDefault="00205B10" w:rsidP="001056A9">
      <w:pPr>
        <w:spacing w:line="360" w:lineRule="auto"/>
        <w:ind w:firstLine="851"/>
        <w:jc w:val="center"/>
        <w:rPr>
          <w:b/>
          <w:bCs/>
        </w:rPr>
      </w:pPr>
      <w:r w:rsidRPr="003A2A66">
        <w:rPr>
          <w:b/>
          <w:bCs/>
        </w:rPr>
        <w:t>IV. TARNYBOS FINANSAVIMAS IR TURTO VALDYMAS</w:t>
      </w:r>
    </w:p>
    <w:p w:rsidR="00205B10" w:rsidRDefault="00205B10" w:rsidP="00204A99">
      <w:pPr>
        <w:spacing w:line="360" w:lineRule="auto"/>
        <w:ind w:firstLine="851"/>
      </w:pPr>
      <w:r w:rsidRPr="003A2A66">
        <w:t>Funkcijos sąmatos išlaidos 201</w:t>
      </w:r>
      <w:r>
        <w:t>8</w:t>
      </w:r>
      <w:r w:rsidRPr="003A2A66">
        <w:t xml:space="preserve"> m.:</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8"/>
        <w:gridCol w:w="1846"/>
        <w:gridCol w:w="1701"/>
        <w:gridCol w:w="1421"/>
      </w:tblGrid>
      <w:tr w:rsidR="00205B10" w:rsidRPr="003A2A66" w:rsidTr="00086F28">
        <w:trPr>
          <w:trHeight w:val="437"/>
        </w:trPr>
        <w:tc>
          <w:tcPr>
            <w:tcW w:w="9606" w:type="dxa"/>
            <w:gridSpan w:val="4"/>
          </w:tcPr>
          <w:p w:rsidR="00205B10" w:rsidRPr="003A2A66" w:rsidRDefault="00205B10" w:rsidP="00086F28">
            <w:pPr>
              <w:spacing w:line="360" w:lineRule="auto"/>
              <w:ind w:firstLine="851"/>
              <w:jc w:val="center"/>
            </w:pPr>
            <w:r w:rsidRPr="003A2A66">
              <w:t>Lėšų panaudojimas - paskirtis</w:t>
            </w:r>
          </w:p>
          <w:p w:rsidR="00205B10" w:rsidRPr="003A2A66" w:rsidRDefault="00205B10" w:rsidP="00086F28">
            <w:pPr>
              <w:spacing w:line="360" w:lineRule="auto"/>
              <w:ind w:firstLine="851"/>
              <w:jc w:val="center"/>
            </w:pPr>
            <w:r w:rsidRPr="003A2A66">
              <w:t>201</w:t>
            </w:r>
            <w:r>
              <w:t>8</w:t>
            </w:r>
            <w:r w:rsidRPr="003A2A66">
              <w:t xml:space="preserve"> m.</w:t>
            </w:r>
            <w:r>
              <w:t>(Eur.)</w:t>
            </w:r>
          </w:p>
        </w:tc>
      </w:tr>
      <w:tr w:rsidR="00205B10" w:rsidRPr="003A2A66" w:rsidTr="00086F28">
        <w:trPr>
          <w:trHeight w:val="437"/>
        </w:trPr>
        <w:tc>
          <w:tcPr>
            <w:tcW w:w="4638" w:type="dxa"/>
            <w:tcBorders>
              <w:right w:val="single" w:sz="4" w:space="0" w:color="auto"/>
            </w:tcBorders>
          </w:tcPr>
          <w:p w:rsidR="00205B10" w:rsidRPr="003A2A66" w:rsidRDefault="00205B10" w:rsidP="00086F28">
            <w:pPr>
              <w:spacing w:line="360" w:lineRule="auto"/>
              <w:ind w:firstLine="851"/>
              <w:rPr>
                <w:b/>
                <w:bCs/>
              </w:rPr>
            </w:pPr>
            <w:r w:rsidRPr="003A2A66">
              <w:rPr>
                <w:b/>
                <w:bCs/>
              </w:rPr>
              <w:t>Iš viso</w:t>
            </w:r>
            <w:r>
              <w:rPr>
                <w:b/>
                <w:bCs/>
              </w:rPr>
              <w:t xml:space="preserve"> iš valstybės biudžeto</w:t>
            </w:r>
            <w:r w:rsidRPr="003A2A66">
              <w:rPr>
                <w:b/>
                <w:bCs/>
              </w:rPr>
              <w:t>:</w:t>
            </w:r>
          </w:p>
        </w:tc>
        <w:tc>
          <w:tcPr>
            <w:tcW w:w="4968" w:type="dxa"/>
            <w:gridSpan w:val="3"/>
            <w:tcBorders>
              <w:left w:val="single" w:sz="4" w:space="0" w:color="auto"/>
            </w:tcBorders>
          </w:tcPr>
          <w:p w:rsidR="00205B10" w:rsidRPr="009646C6" w:rsidRDefault="00205B10" w:rsidP="00086F28">
            <w:pPr>
              <w:spacing w:line="360" w:lineRule="auto"/>
            </w:pPr>
            <w:r>
              <w:t>184900</w:t>
            </w:r>
          </w:p>
        </w:tc>
      </w:tr>
      <w:tr w:rsidR="00205B10" w:rsidRPr="003A2A66" w:rsidTr="00086F28">
        <w:trPr>
          <w:trHeight w:val="363"/>
        </w:trPr>
        <w:tc>
          <w:tcPr>
            <w:tcW w:w="4638" w:type="dxa"/>
            <w:tcBorders>
              <w:right w:val="single" w:sz="4" w:space="0" w:color="auto"/>
            </w:tcBorders>
          </w:tcPr>
          <w:p w:rsidR="00205B10" w:rsidRPr="009646C6" w:rsidRDefault="00205B10" w:rsidP="00086F28">
            <w:pPr>
              <w:spacing w:line="360" w:lineRule="auto"/>
            </w:pPr>
            <w:r w:rsidRPr="003A2A66">
              <w:t>Iš jų</w:t>
            </w:r>
            <w:r>
              <w:t>:</w:t>
            </w:r>
          </w:p>
        </w:tc>
        <w:tc>
          <w:tcPr>
            <w:tcW w:w="1846" w:type="dxa"/>
            <w:tcBorders>
              <w:right w:val="single" w:sz="4" w:space="0" w:color="auto"/>
            </w:tcBorders>
          </w:tcPr>
          <w:p w:rsidR="00205B10" w:rsidRPr="009646C6" w:rsidRDefault="00205B10" w:rsidP="00086F28">
            <w:pPr>
              <w:spacing w:line="360" w:lineRule="auto"/>
            </w:pPr>
            <w:r>
              <w:t>Gauta:</w:t>
            </w:r>
          </w:p>
        </w:tc>
        <w:tc>
          <w:tcPr>
            <w:tcW w:w="1701" w:type="dxa"/>
            <w:tcBorders>
              <w:left w:val="single" w:sz="4" w:space="0" w:color="auto"/>
              <w:right w:val="single" w:sz="4" w:space="0" w:color="auto"/>
            </w:tcBorders>
          </w:tcPr>
          <w:p w:rsidR="00205B10" w:rsidRPr="009646C6" w:rsidRDefault="00205B10" w:rsidP="00086F28">
            <w:pPr>
              <w:spacing w:line="360" w:lineRule="auto"/>
            </w:pPr>
            <w:r>
              <w:t>Panaudota:</w:t>
            </w:r>
          </w:p>
        </w:tc>
        <w:tc>
          <w:tcPr>
            <w:tcW w:w="1421" w:type="dxa"/>
            <w:tcBorders>
              <w:left w:val="single" w:sz="4" w:space="0" w:color="auto"/>
            </w:tcBorders>
          </w:tcPr>
          <w:p w:rsidR="00205B10" w:rsidRPr="009646C6" w:rsidRDefault="00205B10" w:rsidP="00086F28">
            <w:pPr>
              <w:spacing w:line="360" w:lineRule="auto"/>
            </w:pPr>
            <w:r>
              <w:t>Grąžinta:</w:t>
            </w:r>
          </w:p>
        </w:tc>
      </w:tr>
      <w:tr w:rsidR="00205B10" w:rsidRPr="003A2A66" w:rsidTr="00086F28">
        <w:trPr>
          <w:trHeight w:val="469"/>
        </w:trPr>
        <w:tc>
          <w:tcPr>
            <w:tcW w:w="4638" w:type="dxa"/>
            <w:tcBorders>
              <w:right w:val="single" w:sz="4" w:space="0" w:color="auto"/>
            </w:tcBorders>
          </w:tcPr>
          <w:p w:rsidR="00205B10" w:rsidRPr="003A2A66" w:rsidRDefault="00205B10" w:rsidP="00086F28">
            <w:pPr>
              <w:spacing w:line="360" w:lineRule="auto"/>
              <w:ind w:firstLine="851"/>
            </w:pPr>
            <w:r w:rsidRPr="003A2A66">
              <w:t xml:space="preserve">Darbo užmokestis </w:t>
            </w:r>
          </w:p>
        </w:tc>
        <w:tc>
          <w:tcPr>
            <w:tcW w:w="1846" w:type="dxa"/>
            <w:tcBorders>
              <w:left w:val="single" w:sz="4" w:space="0" w:color="auto"/>
              <w:right w:val="single" w:sz="4" w:space="0" w:color="auto"/>
            </w:tcBorders>
          </w:tcPr>
          <w:p w:rsidR="00205B10" w:rsidRPr="009646C6" w:rsidRDefault="00205B10" w:rsidP="00086F28">
            <w:pPr>
              <w:spacing w:line="360" w:lineRule="auto"/>
              <w:jc w:val="right"/>
            </w:pPr>
            <w:r>
              <w:t>134554</w:t>
            </w:r>
          </w:p>
        </w:tc>
        <w:tc>
          <w:tcPr>
            <w:tcW w:w="1701" w:type="dxa"/>
            <w:tcBorders>
              <w:left w:val="single" w:sz="4" w:space="0" w:color="auto"/>
              <w:right w:val="single" w:sz="4" w:space="0" w:color="auto"/>
            </w:tcBorders>
          </w:tcPr>
          <w:p w:rsidR="00205B10" w:rsidRPr="009646C6" w:rsidRDefault="00205B10" w:rsidP="00086F28">
            <w:pPr>
              <w:spacing w:line="360" w:lineRule="auto"/>
              <w:jc w:val="right"/>
            </w:pPr>
            <w:r>
              <w:t>134554</w:t>
            </w:r>
          </w:p>
        </w:tc>
        <w:tc>
          <w:tcPr>
            <w:tcW w:w="1421" w:type="dxa"/>
            <w:tcBorders>
              <w:left w:val="single" w:sz="4" w:space="0" w:color="auto"/>
            </w:tcBorders>
          </w:tcPr>
          <w:p w:rsidR="00205B10" w:rsidRPr="009646C6" w:rsidRDefault="00205B10" w:rsidP="00086F28">
            <w:pPr>
              <w:spacing w:line="360" w:lineRule="auto"/>
              <w:jc w:val="right"/>
            </w:pPr>
            <w:r>
              <w:t>0</w:t>
            </w:r>
          </w:p>
        </w:tc>
      </w:tr>
      <w:tr w:rsidR="00205B10" w:rsidRPr="003A2A66" w:rsidTr="00086F28">
        <w:trPr>
          <w:trHeight w:val="352"/>
        </w:trPr>
        <w:tc>
          <w:tcPr>
            <w:tcW w:w="4638" w:type="dxa"/>
            <w:tcBorders>
              <w:right w:val="single" w:sz="4" w:space="0" w:color="auto"/>
            </w:tcBorders>
          </w:tcPr>
          <w:p w:rsidR="00205B10" w:rsidRPr="003A2A66" w:rsidRDefault="00205B10" w:rsidP="00086F28">
            <w:pPr>
              <w:spacing w:line="360" w:lineRule="auto"/>
              <w:ind w:firstLine="851"/>
            </w:pPr>
            <w:r w:rsidRPr="003A2A66">
              <w:t>Socialinio draudimo įmokos</w:t>
            </w:r>
          </w:p>
        </w:tc>
        <w:tc>
          <w:tcPr>
            <w:tcW w:w="1846" w:type="dxa"/>
            <w:tcBorders>
              <w:left w:val="single" w:sz="4" w:space="0" w:color="auto"/>
              <w:right w:val="single" w:sz="4" w:space="0" w:color="auto"/>
            </w:tcBorders>
          </w:tcPr>
          <w:p w:rsidR="00205B10" w:rsidRPr="009646C6" w:rsidRDefault="00205B10" w:rsidP="00086F28">
            <w:pPr>
              <w:spacing w:line="360" w:lineRule="auto"/>
              <w:jc w:val="right"/>
            </w:pPr>
            <w:r>
              <w:t>40932</w:t>
            </w:r>
          </w:p>
        </w:tc>
        <w:tc>
          <w:tcPr>
            <w:tcW w:w="1701" w:type="dxa"/>
            <w:tcBorders>
              <w:left w:val="single" w:sz="4" w:space="0" w:color="auto"/>
              <w:right w:val="single" w:sz="4" w:space="0" w:color="auto"/>
            </w:tcBorders>
          </w:tcPr>
          <w:p w:rsidR="00205B10" w:rsidRPr="009646C6" w:rsidRDefault="00205B10" w:rsidP="00086F28">
            <w:pPr>
              <w:spacing w:line="360" w:lineRule="auto"/>
              <w:jc w:val="right"/>
            </w:pPr>
            <w:r>
              <w:t>40932</w:t>
            </w:r>
          </w:p>
        </w:tc>
        <w:tc>
          <w:tcPr>
            <w:tcW w:w="1421" w:type="dxa"/>
            <w:tcBorders>
              <w:left w:val="single" w:sz="4" w:space="0" w:color="auto"/>
            </w:tcBorders>
          </w:tcPr>
          <w:p w:rsidR="00205B10" w:rsidRPr="009646C6" w:rsidRDefault="00205B10" w:rsidP="00086F28">
            <w:pPr>
              <w:spacing w:line="360" w:lineRule="auto"/>
              <w:jc w:val="right"/>
            </w:pPr>
            <w:r>
              <w:t>0</w:t>
            </w:r>
          </w:p>
        </w:tc>
      </w:tr>
      <w:tr w:rsidR="00205B10" w:rsidRPr="003A2A66" w:rsidTr="00086F28">
        <w:trPr>
          <w:trHeight w:val="294"/>
        </w:trPr>
        <w:tc>
          <w:tcPr>
            <w:tcW w:w="4638" w:type="dxa"/>
            <w:tcBorders>
              <w:top w:val="single" w:sz="4" w:space="0" w:color="auto"/>
              <w:right w:val="single" w:sz="4" w:space="0" w:color="auto"/>
            </w:tcBorders>
          </w:tcPr>
          <w:p w:rsidR="00205B10" w:rsidRPr="003A2A66" w:rsidRDefault="00205B10" w:rsidP="00086F28">
            <w:pPr>
              <w:spacing w:line="360" w:lineRule="auto"/>
              <w:ind w:firstLine="851"/>
            </w:pPr>
            <w:r w:rsidRPr="003A2A66">
              <w:t>Transporto išlaikymas</w:t>
            </w:r>
          </w:p>
        </w:tc>
        <w:tc>
          <w:tcPr>
            <w:tcW w:w="1846" w:type="dxa"/>
            <w:tcBorders>
              <w:left w:val="single" w:sz="4" w:space="0" w:color="auto"/>
              <w:right w:val="single" w:sz="4" w:space="0" w:color="auto"/>
            </w:tcBorders>
          </w:tcPr>
          <w:p w:rsidR="00205B10" w:rsidRPr="009646C6" w:rsidRDefault="00205B10" w:rsidP="00086F28">
            <w:pPr>
              <w:spacing w:line="360" w:lineRule="auto"/>
              <w:jc w:val="right"/>
            </w:pPr>
            <w:r>
              <w:t>4800</w:t>
            </w:r>
          </w:p>
        </w:tc>
        <w:tc>
          <w:tcPr>
            <w:tcW w:w="1701" w:type="dxa"/>
            <w:tcBorders>
              <w:left w:val="single" w:sz="4" w:space="0" w:color="auto"/>
              <w:right w:val="single" w:sz="4" w:space="0" w:color="auto"/>
            </w:tcBorders>
          </w:tcPr>
          <w:p w:rsidR="00205B10" w:rsidRPr="009646C6" w:rsidRDefault="00205B10" w:rsidP="00086F28">
            <w:pPr>
              <w:spacing w:line="360" w:lineRule="auto"/>
              <w:jc w:val="right"/>
            </w:pPr>
            <w:r>
              <w:t>4800</w:t>
            </w:r>
          </w:p>
        </w:tc>
        <w:tc>
          <w:tcPr>
            <w:tcW w:w="1421" w:type="dxa"/>
            <w:tcBorders>
              <w:left w:val="single" w:sz="4" w:space="0" w:color="auto"/>
            </w:tcBorders>
          </w:tcPr>
          <w:p w:rsidR="00205B10" w:rsidRPr="009646C6" w:rsidRDefault="00205B10" w:rsidP="00086F28">
            <w:pPr>
              <w:spacing w:line="360" w:lineRule="auto"/>
              <w:jc w:val="right"/>
            </w:pPr>
            <w:r>
              <w:t>0</w:t>
            </w:r>
          </w:p>
        </w:tc>
      </w:tr>
      <w:tr w:rsidR="00205B10" w:rsidRPr="003A2A66" w:rsidTr="00086F28">
        <w:trPr>
          <w:trHeight w:val="244"/>
        </w:trPr>
        <w:tc>
          <w:tcPr>
            <w:tcW w:w="4638" w:type="dxa"/>
            <w:tcBorders>
              <w:bottom w:val="single" w:sz="4" w:space="0" w:color="auto"/>
              <w:right w:val="single" w:sz="4" w:space="0" w:color="auto"/>
            </w:tcBorders>
          </w:tcPr>
          <w:p w:rsidR="00205B10" w:rsidRPr="003A2A66" w:rsidRDefault="00205B10" w:rsidP="00086F28">
            <w:pPr>
              <w:spacing w:line="360" w:lineRule="auto"/>
              <w:ind w:firstLine="851"/>
            </w:pPr>
            <w:r w:rsidRPr="003A2A66">
              <w:t>Ryšių paslaugos</w:t>
            </w:r>
          </w:p>
        </w:tc>
        <w:tc>
          <w:tcPr>
            <w:tcW w:w="1846" w:type="dxa"/>
            <w:tcBorders>
              <w:left w:val="single" w:sz="4" w:space="0" w:color="auto"/>
              <w:bottom w:val="single" w:sz="4" w:space="0" w:color="auto"/>
              <w:right w:val="single" w:sz="4" w:space="0" w:color="auto"/>
            </w:tcBorders>
          </w:tcPr>
          <w:p w:rsidR="00205B10" w:rsidRPr="009646C6" w:rsidRDefault="00205B10" w:rsidP="00086F28">
            <w:pPr>
              <w:spacing w:line="360" w:lineRule="auto"/>
              <w:jc w:val="right"/>
            </w:pPr>
            <w:r>
              <w:t>500</w:t>
            </w:r>
          </w:p>
        </w:tc>
        <w:tc>
          <w:tcPr>
            <w:tcW w:w="1701" w:type="dxa"/>
            <w:tcBorders>
              <w:left w:val="single" w:sz="4" w:space="0" w:color="auto"/>
              <w:bottom w:val="single" w:sz="4" w:space="0" w:color="auto"/>
              <w:right w:val="single" w:sz="4" w:space="0" w:color="auto"/>
            </w:tcBorders>
          </w:tcPr>
          <w:p w:rsidR="00205B10" w:rsidRPr="009646C6" w:rsidRDefault="00205B10" w:rsidP="00086F28">
            <w:pPr>
              <w:spacing w:line="360" w:lineRule="auto"/>
              <w:jc w:val="right"/>
            </w:pPr>
            <w:r>
              <w:t>500</w:t>
            </w:r>
          </w:p>
        </w:tc>
        <w:tc>
          <w:tcPr>
            <w:tcW w:w="1421" w:type="dxa"/>
            <w:tcBorders>
              <w:left w:val="single" w:sz="4" w:space="0" w:color="auto"/>
              <w:bottom w:val="single" w:sz="4" w:space="0" w:color="auto"/>
            </w:tcBorders>
          </w:tcPr>
          <w:p w:rsidR="00205B10" w:rsidRPr="009646C6" w:rsidRDefault="00205B10" w:rsidP="00086F28">
            <w:pPr>
              <w:spacing w:line="360" w:lineRule="auto"/>
              <w:jc w:val="right"/>
            </w:pPr>
            <w:r>
              <w:t>0</w:t>
            </w:r>
          </w:p>
        </w:tc>
      </w:tr>
      <w:tr w:rsidR="00205B10" w:rsidRPr="003A2A66" w:rsidTr="00086F28">
        <w:trPr>
          <w:trHeight w:val="156"/>
        </w:trPr>
        <w:tc>
          <w:tcPr>
            <w:tcW w:w="4638" w:type="dxa"/>
            <w:tcBorders>
              <w:top w:val="single" w:sz="4" w:space="0" w:color="auto"/>
              <w:right w:val="single" w:sz="4" w:space="0" w:color="auto"/>
            </w:tcBorders>
          </w:tcPr>
          <w:p w:rsidR="00205B10" w:rsidRPr="003A2A66" w:rsidRDefault="00205B10" w:rsidP="00086F28">
            <w:pPr>
              <w:spacing w:line="360" w:lineRule="auto"/>
              <w:ind w:firstLine="851"/>
            </w:pPr>
            <w:r w:rsidRPr="003A2A66">
              <w:t>Kitos prekės</w:t>
            </w:r>
          </w:p>
        </w:tc>
        <w:tc>
          <w:tcPr>
            <w:tcW w:w="1846" w:type="dxa"/>
            <w:tcBorders>
              <w:top w:val="single" w:sz="4" w:space="0" w:color="auto"/>
              <w:left w:val="single" w:sz="4" w:space="0" w:color="auto"/>
              <w:right w:val="single" w:sz="4" w:space="0" w:color="auto"/>
            </w:tcBorders>
          </w:tcPr>
          <w:p w:rsidR="00205B10" w:rsidRDefault="00205B10" w:rsidP="00086F28">
            <w:pPr>
              <w:spacing w:line="360" w:lineRule="auto"/>
              <w:jc w:val="right"/>
            </w:pPr>
            <w:r>
              <w:t>400</w:t>
            </w:r>
          </w:p>
        </w:tc>
        <w:tc>
          <w:tcPr>
            <w:tcW w:w="1701" w:type="dxa"/>
            <w:tcBorders>
              <w:top w:val="single" w:sz="4" w:space="0" w:color="auto"/>
              <w:left w:val="single" w:sz="4" w:space="0" w:color="auto"/>
              <w:right w:val="single" w:sz="4" w:space="0" w:color="auto"/>
            </w:tcBorders>
          </w:tcPr>
          <w:p w:rsidR="00205B10" w:rsidRDefault="00205B10" w:rsidP="00086F28">
            <w:pPr>
              <w:spacing w:line="360" w:lineRule="auto"/>
              <w:jc w:val="right"/>
            </w:pPr>
            <w:r>
              <w:t>400</w:t>
            </w:r>
          </w:p>
        </w:tc>
        <w:tc>
          <w:tcPr>
            <w:tcW w:w="1421" w:type="dxa"/>
            <w:tcBorders>
              <w:top w:val="single" w:sz="4" w:space="0" w:color="auto"/>
              <w:left w:val="single" w:sz="4" w:space="0" w:color="auto"/>
            </w:tcBorders>
          </w:tcPr>
          <w:p w:rsidR="00205B10" w:rsidRDefault="00205B10" w:rsidP="00086F28">
            <w:pPr>
              <w:spacing w:line="360" w:lineRule="auto"/>
              <w:jc w:val="right"/>
            </w:pPr>
            <w:r>
              <w:t>0</w:t>
            </w:r>
          </w:p>
        </w:tc>
      </w:tr>
      <w:tr w:rsidR="00205B10" w:rsidRPr="003A2A66" w:rsidTr="00086F28">
        <w:trPr>
          <w:trHeight w:val="294"/>
        </w:trPr>
        <w:tc>
          <w:tcPr>
            <w:tcW w:w="4638" w:type="dxa"/>
            <w:tcBorders>
              <w:right w:val="single" w:sz="4" w:space="0" w:color="auto"/>
            </w:tcBorders>
          </w:tcPr>
          <w:p w:rsidR="00205B10" w:rsidRPr="003A2A66" w:rsidRDefault="00205B10" w:rsidP="00086F28">
            <w:pPr>
              <w:spacing w:line="360" w:lineRule="auto"/>
              <w:ind w:firstLine="851"/>
            </w:pPr>
            <w:r>
              <w:t>Komunalinės paslaugos</w:t>
            </w:r>
          </w:p>
        </w:tc>
        <w:tc>
          <w:tcPr>
            <w:tcW w:w="1846" w:type="dxa"/>
            <w:tcBorders>
              <w:left w:val="single" w:sz="4" w:space="0" w:color="auto"/>
              <w:right w:val="single" w:sz="4" w:space="0" w:color="auto"/>
            </w:tcBorders>
          </w:tcPr>
          <w:p w:rsidR="00205B10" w:rsidRPr="009646C6" w:rsidRDefault="00205B10" w:rsidP="00086F28">
            <w:pPr>
              <w:spacing w:line="360" w:lineRule="auto"/>
              <w:jc w:val="right"/>
            </w:pPr>
            <w:r>
              <w:t>2234</w:t>
            </w:r>
          </w:p>
        </w:tc>
        <w:tc>
          <w:tcPr>
            <w:tcW w:w="1701" w:type="dxa"/>
            <w:tcBorders>
              <w:left w:val="single" w:sz="4" w:space="0" w:color="auto"/>
              <w:right w:val="single" w:sz="4" w:space="0" w:color="auto"/>
            </w:tcBorders>
          </w:tcPr>
          <w:p w:rsidR="00205B10" w:rsidRPr="009646C6" w:rsidRDefault="00205B10" w:rsidP="00086F28">
            <w:pPr>
              <w:spacing w:line="360" w:lineRule="auto"/>
              <w:jc w:val="right"/>
            </w:pPr>
            <w:r>
              <w:t>2234</w:t>
            </w:r>
          </w:p>
        </w:tc>
        <w:tc>
          <w:tcPr>
            <w:tcW w:w="1421" w:type="dxa"/>
            <w:tcBorders>
              <w:left w:val="single" w:sz="4" w:space="0" w:color="auto"/>
            </w:tcBorders>
          </w:tcPr>
          <w:p w:rsidR="00205B10" w:rsidRPr="009646C6" w:rsidRDefault="00205B10" w:rsidP="00086F28">
            <w:pPr>
              <w:spacing w:line="360" w:lineRule="auto"/>
              <w:jc w:val="right"/>
            </w:pPr>
            <w:r>
              <w:t>0</w:t>
            </w:r>
          </w:p>
        </w:tc>
      </w:tr>
      <w:tr w:rsidR="00205B10" w:rsidRPr="003A2A66" w:rsidTr="00086F28">
        <w:trPr>
          <w:trHeight w:val="294"/>
        </w:trPr>
        <w:tc>
          <w:tcPr>
            <w:tcW w:w="4638" w:type="dxa"/>
            <w:tcBorders>
              <w:right w:val="single" w:sz="4" w:space="0" w:color="auto"/>
            </w:tcBorders>
          </w:tcPr>
          <w:p w:rsidR="00205B10" w:rsidRPr="003A2A66" w:rsidRDefault="00205B10" w:rsidP="00086F28">
            <w:pPr>
              <w:spacing w:line="360" w:lineRule="auto"/>
              <w:ind w:firstLine="851"/>
            </w:pPr>
            <w:r w:rsidRPr="003A2A66">
              <w:t>Kitos paslaugos</w:t>
            </w:r>
          </w:p>
        </w:tc>
        <w:tc>
          <w:tcPr>
            <w:tcW w:w="1846" w:type="dxa"/>
            <w:tcBorders>
              <w:left w:val="single" w:sz="4" w:space="0" w:color="auto"/>
              <w:right w:val="single" w:sz="4" w:space="0" w:color="auto"/>
            </w:tcBorders>
          </w:tcPr>
          <w:p w:rsidR="00205B10" w:rsidRPr="009646C6" w:rsidRDefault="00205B10" w:rsidP="00086F28">
            <w:pPr>
              <w:spacing w:line="360" w:lineRule="auto"/>
              <w:jc w:val="right"/>
            </w:pPr>
            <w:r>
              <w:t>830</w:t>
            </w:r>
          </w:p>
        </w:tc>
        <w:tc>
          <w:tcPr>
            <w:tcW w:w="1701" w:type="dxa"/>
            <w:tcBorders>
              <w:left w:val="single" w:sz="4" w:space="0" w:color="auto"/>
              <w:right w:val="single" w:sz="4" w:space="0" w:color="auto"/>
            </w:tcBorders>
          </w:tcPr>
          <w:p w:rsidR="00205B10" w:rsidRPr="009646C6" w:rsidRDefault="00205B10" w:rsidP="00086F28">
            <w:pPr>
              <w:spacing w:line="360" w:lineRule="auto"/>
              <w:jc w:val="right"/>
            </w:pPr>
            <w:r>
              <w:t>830</w:t>
            </w:r>
          </w:p>
        </w:tc>
        <w:tc>
          <w:tcPr>
            <w:tcW w:w="1421" w:type="dxa"/>
            <w:tcBorders>
              <w:left w:val="single" w:sz="4" w:space="0" w:color="auto"/>
            </w:tcBorders>
          </w:tcPr>
          <w:p w:rsidR="00205B10" w:rsidRPr="009646C6" w:rsidRDefault="00205B10" w:rsidP="00086F28">
            <w:pPr>
              <w:spacing w:line="360" w:lineRule="auto"/>
              <w:jc w:val="right"/>
            </w:pPr>
            <w:r>
              <w:t>0</w:t>
            </w:r>
          </w:p>
        </w:tc>
      </w:tr>
      <w:tr w:rsidR="00205B10" w:rsidRPr="003A2A66" w:rsidTr="00086F28">
        <w:trPr>
          <w:trHeight w:val="308"/>
        </w:trPr>
        <w:tc>
          <w:tcPr>
            <w:tcW w:w="4638" w:type="dxa"/>
            <w:tcBorders>
              <w:right w:val="single" w:sz="4" w:space="0" w:color="auto"/>
            </w:tcBorders>
          </w:tcPr>
          <w:p w:rsidR="00205B10" w:rsidRPr="003A2A66" w:rsidRDefault="00205B10" w:rsidP="00086F28">
            <w:pPr>
              <w:spacing w:line="360" w:lineRule="auto"/>
              <w:ind w:firstLine="851"/>
            </w:pPr>
            <w:r>
              <w:t>Darbdavių socialinė parama pinigais</w:t>
            </w:r>
          </w:p>
        </w:tc>
        <w:tc>
          <w:tcPr>
            <w:tcW w:w="1846" w:type="dxa"/>
            <w:tcBorders>
              <w:left w:val="single" w:sz="4" w:space="0" w:color="auto"/>
              <w:right w:val="single" w:sz="4" w:space="0" w:color="auto"/>
            </w:tcBorders>
          </w:tcPr>
          <w:p w:rsidR="00205B10" w:rsidRPr="009646C6" w:rsidRDefault="00205B10" w:rsidP="00086F28">
            <w:pPr>
              <w:spacing w:line="360" w:lineRule="auto"/>
              <w:jc w:val="right"/>
            </w:pPr>
            <w:r>
              <w:t>650</w:t>
            </w:r>
          </w:p>
        </w:tc>
        <w:tc>
          <w:tcPr>
            <w:tcW w:w="1701" w:type="dxa"/>
            <w:tcBorders>
              <w:left w:val="single" w:sz="4" w:space="0" w:color="auto"/>
              <w:right w:val="single" w:sz="4" w:space="0" w:color="auto"/>
            </w:tcBorders>
          </w:tcPr>
          <w:p w:rsidR="00205B10" w:rsidRPr="009646C6" w:rsidRDefault="00205B10" w:rsidP="00086F28">
            <w:pPr>
              <w:spacing w:line="360" w:lineRule="auto"/>
              <w:jc w:val="right"/>
            </w:pPr>
            <w:r>
              <w:t>650</w:t>
            </w:r>
          </w:p>
        </w:tc>
        <w:tc>
          <w:tcPr>
            <w:tcW w:w="1421" w:type="dxa"/>
            <w:tcBorders>
              <w:left w:val="single" w:sz="4" w:space="0" w:color="auto"/>
            </w:tcBorders>
          </w:tcPr>
          <w:p w:rsidR="00205B10" w:rsidRPr="009646C6" w:rsidRDefault="00205B10" w:rsidP="00086F28">
            <w:pPr>
              <w:spacing w:line="360" w:lineRule="auto"/>
              <w:jc w:val="right"/>
            </w:pPr>
            <w:r>
              <w:t>0</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4638" w:type="dxa"/>
          </w:tcPr>
          <w:p w:rsidR="00205B10" w:rsidRDefault="00205B10" w:rsidP="00086F28">
            <w:pPr>
              <w:spacing w:line="360" w:lineRule="auto"/>
              <w:ind w:left="108" w:firstLine="851"/>
            </w:pPr>
            <w:r w:rsidRPr="003A2A66">
              <w:rPr>
                <w:b/>
                <w:bCs/>
              </w:rPr>
              <w:t>Iš viso</w:t>
            </w:r>
            <w:r>
              <w:rPr>
                <w:b/>
                <w:bCs/>
              </w:rPr>
              <w:t xml:space="preserve"> iš savivaldybės biudžeto</w:t>
            </w:r>
            <w:r w:rsidRPr="003A2A66">
              <w:rPr>
                <w:b/>
                <w:bCs/>
              </w:rPr>
              <w:t>:</w:t>
            </w:r>
          </w:p>
        </w:tc>
        <w:tc>
          <w:tcPr>
            <w:tcW w:w="4968" w:type="dxa"/>
            <w:gridSpan w:val="3"/>
          </w:tcPr>
          <w:p w:rsidR="00205B10" w:rsidRDefault="00205B10" w:rsidP="00086F28">
            <w:pPr>
              <w:spacing w:line="360" w:lineRule="auto"/>
            </w:pPr>
            <w:r>
              <w:t>2000</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4638" w:type="dxa"/>
          </w:tcPr>
          <w:p w:rsidR="00205B10" w:rsidRDefault="00205B10" w:rsidP="00086F28">
            <w:pPr>
              <w:spacing w:line="360" w:lineRule="auto"/>
              <w:ind w:left="108" w:firstLine="851"/>
            </w:pPr>
            <w:r>
              <w:t>Iš jų:</w:t>
            </w:r>
          </w:p>
        </w:tc>
        <w:tc>
          <w:tcPr>
            <w:tcW w:w="1846" w:type="dxa"/>
          </w:tcPr>
          <w:p w:rsidR="00205B10" w:rsidRPr="009646C6" w:rsidRDefault="00205B10" w:rsidP="00086F28">
            <w:pPr>
              <w:spacing w:line="360" w:lineRule="auto"/>
            </w:pPr>
            <w:r>
              <w:t>Gauta:</w:t>
            </w:r>
          </w:p>
        </w:tc>
        <w:tc>
          <w:tcPr>
            <w:tcW w:w="1701" w:type="dxa"/>
          </w:tcPr>
          <w:p w:rsidR="00205B10" w:rsidRPr="009646C6" w:rsidRDefault="00205B10" w:rsidP="00086F28">
            <w:pPr>
              <w:spacing w:line="360" w:lineRule="auto"/>
            </w:pPr>
            <w:r>
              <w:t>Panaudota:</w:t>
            </w:r>
          </w:p>
        </w:tc>
        <w:tc>
          <w:tcPr>
            <w:tcW w:w="1421" w:type="dxa"/>
          </w:tcPr>
          <w:p w:rsidR="00205B10" w:rsidRPr="009646C6" w:rsidRDefault="00205B10" w:rsidP="00086F28">
            <w:pPr>
              <w:spacing w:line="360" w:lineRule="auto"/>
            </w:pPr>
            <w:r>
              <w:t>Grąžinta:</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4"/>
        </w:trPr>
        <w:tc>
          <w:tcPr>
            <w:tcW w:w="4638" w:type="dxa"/>
          </w:tcPr>
          <w:p w:rsidR="00205B10" w:rsidRDefault="00205B10" w:rsidP="00086F28">
            <w:pPr>
              <w:spacing w:line="360" w:lineRule="auto"/>
              <w:ind w:left="108" w:firstLine="851"/>
            </w:pPr>
            <w:r w:rsidRPr="003A2A66">
              <w:t>Transporto išlaikymas</w:t>
            </w:r>
          </w:p>
        </w:tc>
        <w:tc>
          <w:tcPr>
            <w:tcW w:w="1846" w:type="dxa"/>
          </w:tcPr>
          <w:p w:rsidR="00205B10" w:rsidRDefault="00205B10" w:rsidP="00086F28">
            <w:pPr>
              <w:spacing w:line="360" w:lineRule="auto"/>
              <w:jc w:val="right"/>
            </w:pPr>
            <w:r>
              <w:t>860</w:t>
            </w:r>
          </w:p>
        </w:tc>
        <w:tc>
          <w:tcPr>
            <w:tcW w:w="1701" w:type="dxa"/>
          </w:tcPr>
          <w:p w:rsidR="00205B10" w:rsidRDefault="00205B10" w:rsidP="00086F28">
            <w:pPr>
              <w:spacing w:line="360" w:lineRule="auto"/>
              <w:jc w:val="right"/>
            </w:pPr>
            <w:r>
              <w:t>860</w:t>
            </w:r>
          </w:p>
        </w:tc>
        <w:tc>
          <w:tcPr>
            <w:tcW w:w="1421" w:type="dxa"/>
          </w:tcPr>
          <w:p w:rsidR="00205B10" w:rsidRDefault="00205B10" w:rsidP="00086F28">
            <w:pPr>
              <w:spacing w:line="360" w:lineRule="auto"/>
              <w:jc w:val="right"/>
            </w:pPr>
            <w:r>
              <w:t>0</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6"/>
        </w:trPr>
        <w:tc>
          <w:tcPr>
            <w:tcW w:w="4638" w:type="dxa"/>
          </w:tcPr>
          <w:p w:rsidR="00205B10" w:rsidRDefault="00205B10" w:rsidP="00086F28">
            <w:pPr>
              <w:spacing w:line="360" w:lineRule="auto"/>
              <w:ind w:left="108" w:firstLine="851"/>
            </w:pPr>
            <w:r>
              <w:t>Šildymas</w:t>
            </w:r>
          </w:p>
        </w:tc>
        <w:tc>
          <w:tcPr>
            <w:tcW w:w="1846" w:type="dxa"/>
          </w:tcPr>
          <w:p w:rsidR="00205B10" w:rsidRDefault="00205B10" w:rsidP="00086F28">
            <w:pPr>
              <w:spacing w:line="360" w:lineRule="auto"/>
              <w:jc w:val="right"/>
            </w:pPr>
            <w:r>
              <w:t>630</w:t>
            </w:r>
          </w:p>
        </w:tc>
        <w:tc>
          <w:tcPr>
            <w:tcW w:w="1701" w:type="dxa"/>
          </w:tcPr>
          <w:p w:rsidR="00205B10" w:rsidRDefault="00205B10" w:rsidP="00086F28">
            <w:pPr>
              <w:spacing w:line="360" w:lineRule="auto"/>
              <w:jc w:val="right"/>
            </w:pPr>
            <w:r>
              <w:t>630</w:t>
            </w:r>
          </w:p>
        </w:tc>
        <w:tc>
          <w:tcPr>
            <w:tcW w:w="1421" w:type="dxa"/>
          </w:tcPr>
          <w:p w:rsidR="00205B10" w:rsidRDefault="00205B10" w:rsidP="00086F28">
            <w:pPr>
              <w:spacing w:line="360" w:lineRule="auto"/>
              <w:jc w:val="right"/>
            </w:pPr>
            <w:r>
              <w:t>0</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4638" w:type="dxa"/>
          </w:tcPr>
          <w:p w:rsidR="00205B10" w:rsidRDefault="00205B10" w:rsidP="00086F28">
            <w:pPr>
              <w:spacing w:line="360" w:lineRule="auto"/>
              <w:ind w:left="108" w:firstLine="851"/>
            </w:pPr>
            <w:r>
              <w:t>Elektra</w:t>
            </w:r>
          </w:p>
        </w:tc>
        <w:tc>
          <w:tcPr>
            <w:tcW w:w="1846" w:type="dxa"/>
          </w:tcPr>
          <w:p w:rsidR="00205B10" w:rsidRDefault="00205B10" w:rsidP="00086F28">
            <w:pPr>
              <w:spacing w:line="360" w:lineRule="auto"/>
              <w:jc w:val="right"/>
            </w:pPr>
            <w:r>
              <w:t>150</w:t>
            </w:r>
          </w:p>
        </w:tc>
        <w:tc>
          <w:tcPr>
            <w:tcW w:w="1701" w:type="dxa"/>
          </w:tcPr>
          <w:p w:rsidR="00205B10" w:rsidRDefault="00205B10" w:rsidP="00086F28">
            <w:pPr>
              <w:spacing w:line="360" w:lineRule="auto"/>
              <w:jc w:val="right"/>
            </w:pPr>
            <w:r>
              <w:t>150</w:t>
            </w:r>
          </w:p>
        </w:tc>
        <w:tc>
          <w:tcPr>
            <w:tcW w:w="1421" w:type="dxa"/>
          </w:tcPr>
          <w:p w:rsidR="00205B10" w:rsidRDefault="00205B10" w:rsidP="00086F28">
            <w:pPr>
              <w:spacing w:line="360" w:lineRule="auto"/>
              <w:jc w:val="right"/>
            </w:pPr>
            <w:r>
              <w:t>0</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7"/>
        </w:trPr>
        <w:tc>
          <w:tcPr>
            <w:tcW w:w="4638" w:type="dxa"/>
          </w:tcPr>
          <w:p w:rsidR="00205B10" w:rsidRDefault="00205B10" w:rsidP="00086F28">
            <w:pPr>
              <w:spacing w:line="360" w:lineRule="auto"/>
              <w:ind w:left="108" w:firstLine="851"/>
            </w:pPr>
            <w:r>
              <w:t>Vanduo</w:t>
            </w:r>
          </w:p>
        </w:tc>
        <w:tc>
          <w:tcPr>
            <w:tcW w:w="1846" w:type="dxa"/>
          </w:tcPr>
          <w:p w:rsidR="00205B10" w:rsidRDefault="00205B10" w:rsidP="00086F28">
            <w:pPr>
              <w:spacing w:line="360" w:lineRule="auto"/>
              <w:jc w:val="right"/>
            </w:pPr>
            <w:r>
              <w:t>110</w:t>
            </w:r>
          </w:p>
        </w:tc>
        <w:tc>
          <w:tcPr>
            <w:tcW w:w="1701" w:type="dxa"/>
          </w:tcPr>
          <w:p w:rsidR="00205B10" w:rsidRDefault="00205B10" w:rsidP="00086F28">
            <w:pPr>
              <w:spacing w:line="360" w:lineRule="auto"/>
              <w:jc w:val="right"/>
            </w:pPr>
            <w:r>
              <w:t>108,57</w:t>
            </w:r>
          </w:p>
        </w:tc>
        <w:tc>
          <w:tcPr>
            <w:tcW w:w="1421" w:type="dxa"/>
          </w:tcPr>
          <w:p w:rsidR="00205B10" w:rsidRDefault="00205B10" w:rsidP="00086F28">
            <w:pPr>
              <w:spacing w:line="360" w:lineRule="auto"/>
              <w:jc w:val="right"/>
            </w:pPr>
            <w:r>
              <w:t>1,43</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1"/>
        </w:trPr>
        <w:tc>
          <w:tcPr>
            <w:tcW w:w="4638" w:type="dxa"/>
          </w:tcPr>
          <w:p w:rsidR="00205B10" w:rsidRDefault="00205B10" w:rsidP="00086F28">
            <w:pPr>
              <w:spacing w:line="360" w:lineRule="auto"/>
              <w:ind w:left="108" w:firstLine="851"/>
            </w:pPr>
            <w:r>
              <w:t>Prekės</w:t>
            </w:r>
          </w:p>
        </w:tc>
        <w:tc>
          <w:tcPr>
            <w:tcW w:w="1846" w:type="dxa"/>
          </w:tcPr>
          <w:p w:rsidR="00205B10" w:rsidRDefault="00205B10" w:rsidP="00086F28">
            <w:pPr>
              <w:spacing w:line="360" w:lineRule="auto"/>
              <w:jc w:val="right"/>
            </w:pPr>
            <w:r>
              <w:t>150</w:t>
            </w:r>
          </w:p>
        </w:tc>
        <w:tc>
          <w:tcPr>
            <w:tcW w:w="1701" w:type="dxa"/>
          </w:tcPr>
          <w:p w:rsidR="00205B10" w:rsidRDefault="00205B10" w:rsidP="00086F28">
            <w:pPr>
              <w:spacing w:line="360" w:lineRule="auto"/>
              <w:jc w:val="right"/>
            </w:pPr>
            <w:r>
              <w:t>150</w:t>
            </w:r>
          </w:p>
        </w:tc>
        <w:tc>
          <w:tcPr>
            <w:tcW w:w="1421" w:type="dxa"/>
          </w:tcPr>
          <w:p w:rsidR="00205B10" w:rsidRDefault="00205B10" w:rsidP="00086F28">
            <w:pPr>
              <w:spacing w:line="360" w:lineRule="auto"/>
              <w:jc w:val="right"/>
            </w:pPr>
            <w:r>
              <w:t>0</w:t>
            </w:r>
          </w:p>
        </w:tc>
      </w:tr>
      <w:tr w:rsidR="00205B10" w:rsidTr="00086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trPr>
        <w:tc>
          <w:tcPr>
            <w:tcW w:w="4638" w:type="dxa"/>
          </w:tcPr>
          <w:p w:rsidR="00205B10" w:rsidRDefault="00205B10" w:rsidP="00086F28">
            <w:pPr>
              <w:spacing w:line="360" w:lineRule="auto"/>
              <w:ind w:left="108" w:firstLine="851"/>
            </w:pPr>
            <w:r>
              <w:t>Paslaugos</w:t>
            </w:r>
          </w:p>
        </w:tc>
        <w:tc>
          <w:tcPr>
            <w:tcW w:w="1846" w:type="dxa"/>
          </w:tcPr>
          <w:p w:rsidR="00205B10" w:rsidRDefault="00205B10" w:rsidP="00086F28">
            <w:pPr>
              <w:spacing w:line="360" w:lineRule="auto"/>
              <w:jc w:val="right"/>
            </w:pPr>
            <w:r>
              <w:t>100</w:t>
            </w:r>
          </w:p>
        </w:tc>
        <w:tc>
          <w:tcPr>
            <w:tcW w:w="1701" w:type="dxa"/>
          </w:tcPr>
          <w:p w:rsidR="00205B10" w:rsidRDefault="00205B10" w:rsidP="00086F28">
            <w:pPr>
              <w:spacing w:line="360" w:lineRule="auto"/>
              <w:jc w:val="right"/>
            </w:pPr>
            <w:r>
              <w:t>100</w:t>
            </w:r>
          </w:p>
        </w:tc>
        <w:tc>
          <w:tcPr>
            <w:tcW w:w="1421" w:type="dxa"/>
          </w:tcPr>
          <w:p w:rsidR="00205B10" w:rsidRDefault="00205B10" w:rsidP="00086F28">
            <w:pPr>
              <w:spacing w:line="360" w:lineRule="auto"/>
              <w:jc w:val="right"/>
            </w:pPr>
            <w:r>
              <w:t>0</w:t>
            </w:r>
          </w:p>
        </w:tc>
      </w:tr>
    </w:tbl>
    <w:p w:rsidR="00205B10" w:rsidRDefault="00205B10" w:rsidP="00204A99">
      <w:pPr>
        <w:spacing w:line="360" w:lineRule="auto"/>
        <w:ind w:firstLine="851"/>
        <w:jc w:val="both"/>
      </w:pPr>
    </w:p>
    <w:p w:rsidR="00205B10" w:rsidRPr="003A2A66" w:rsidRDefault="00205B10" w:rsidP="00204A99">
      <w:pPr>
        <w:spacing w:line="360" w:lineRule="auto"/>
        <w:ind w:firstLine="851"/>
        <w:jc w:val="both"/>
      </w:pPr>
      <w:r w:rsidRPr="003A2A66">
        <w:t>Visos išlaidos, kurios buvo panaudotos Tarnybos valdymui</w:t>
      </w:r>
      <w:r>
        <w:t>, gautos iš valstybės biudžeto ir savivaldybės biudžeto.</w:t>
      </w:r>
    </w:p>
    <w:p w:rsidR="00205B10" w:rsidRPr="003A2A66" w:rsidRDefault="00205B10" w:rsidP="00204A99">
      <w:pPr>
        <w:spacing w:line="360" w:lineRule="auto"/>
        <w:ind w:firstLine="851"/>
        <w:jc w:val="both"/>
        <w:rPr>
          <w:b/>
          <w:bCs/>
        </w:rPr>
      </w:pPr>
    </w:p>
    <w:p w:rsidR="00205B10" w:rsidRPr="0045792B" w:rsidRDefault="00205B10" w:rsidP="00204A99">
      <w:pPr>
        <w:spacing w:line="360" w:lineRule="auto"/>
        <w:ind w:firstLine="851"/>
        <w:jc w:val="center"/>
        <w:rPr>
          <w:b/>
          <w:bCs/>
        </w:rPr>
      </w:pPr>
      <w:r w:rsidRPr="003A2A66">
        <w:rPr>
          <w:b/>
          <w:bCs/>
        </w:rPr>
        <w:t>V. VADOVO VEIKLA</w:t>
      </w:r>
    </w:p>
    <w:p w:rsidR="00205B10" w:rsidRDefault="00205B10" w:rsidP="00204A99">
      <w:pPr>
        <w:spacing w:line="360" w:lineRule="auto"/>
        <w:ind w:firstLine="851"/>
        <w:jc w:val="both"/>
      </w:pPr>
      <w:r>
        <w:t>Pasikeitus DK naujam įstatymui, buvo perskaičiuoti ir patvirtinti įsakymu, nauji pareiginės algos pastoviosios dalies koeficientai</w:t>
      </w:r>
    </w:p>
    <w:p w:rsidR="00205B10" w:rsidRDefault="00205B10" w:rsidP="00204A99">
      <w:pPr>
        <w:spacing w:line="360" w:lineRule="auto"/>
        <w:ind w:firstLine="851"/>
        <w:jc w:val="both"/>
      </w:pPr>
      <w:r>
        <w:t>Taip pat atlikome darbuotojų vertinimus, pagal kuriuos nustatėme pareiginės algos kintamosios dalies koeficientus.</w:t>
      </w:r>
    </w:p>
    <w:p w:rsidR="00205B10" w:rsidRDefault="00205B10" w:rsidP="00204A99">
      <w:pPr>
        <w:spacing w:line="360" w:lineRule="auto"/>
        <w:ind w:firstLine="851"/>
        <w:jc w:val="both"/>
      </w:pPr>
      <w:r w:rsidRPr="003A2A66">
        <w:t xml:space="preserve">Parengiau, papildžiau ir patvirtinau įsakymais: Pagėgių savivaldybės priešgaisrinės tarnybos </w:t>
      </w:r>
      <w:r>
        <w:t>darbo tarybos rinkimų organizavimo tvarkos aprašą. Tuo pagrindu buvo išrinkta tarnybos darbo taryba.</w:t>
      </w:r>
    </w:p>
    <w:p w:rsidR="00205B10" w:rsidRPr="003A2A66" w:rsidRDefault="00205B10" w:rsidP="00204A99">
      <w:pPr>
        <w:spacing w:line="360" w:lineRule="auto"/>
        <w:ind w:firstLine="851"/>
        <w:jc w:val="both"/>
      </w:pPr>
      <w:r>
        <w:t xml:space="preserve">             Dažnai girdime žmonių  priekaištus, kad tarnybos ugniagesių komandos neturi kvėpavimo aparatų, kuriuos turint būtų galima ugniagesiams gelbėtojams įeiti į uždūmintas patalpas gyvenamajame sektoriuje. </w:t>
      </w:r>
      <w:r w:rsidRPr="00F31E24">
        <w:t>Kaimo vietovėse į gaisrą</w:t>
      </w:r>
      <w:r>
        <w:t xml:space="preserve"> mūsų ugniagesiai gelbėtojai</w:t>
      </w:r>
      <w:r w:rsidRPr="00F31E24">
        <w:t xml:space="preserve"> atvyksta pirmieji, ir kiekviena minutė yra brangi dėl žmogaus gyvybės. </w:t>
      </w:r>
      <w:r>
        <w:t xml:space="preserve">Todėl raštu kreipėmės į Tauragės APGV viršininką dėl naudotų  pilnai sukomplektuotų keturių suspausto oro kvėpavimo aparatų DRAGER PA-90 perdavimo iš Pagėgių PGT mūsų tarnybos ugniagesių komandoms.       </w:t>
      </w:r>
    </w:p>
    <w:p w:rsidR="00205B10" w:rsidRPr="003A2A66" w:rsidRDefault="00205B10" w:rsidP="00204A99">
      <w:pPr>
        <w:spacing w:line="360" w:lineRule="auto"/>
        <w:ind w:firstLine="851"/>
        <w:jc w:val="both"/>
      </w:pPr>
      <w:r w:rsidRPr="003A2A66">
        <w:t>201</w:t>
      </w:r>
      <w:r>
        <w:t>8</w:t>
      </w:r>
      <w:r w:rsidRPr="003A2A66">
        <w:t xml:space="preserve"> m. lapkričio mėn., sudarius inventorizacijos komisiją, atlikome išsamią inventorizaciją.</w:t>
      </w:r>
    </w:p>
    <w:p w:rsidR="00205B10" w:rsidRPr="003A2A66" w:rsidRDefault="00205B10" w:rsidP="00204A99">
      <w:pPr>
        <w:pStyle w:val="Sraopastraipa2"/>
        <w:spacing w:before="0" w:beforeAutospacing="0" w:after="0" w:afterAutospacing="0" w:line="360" w:lineRule="auto"/>
        <w:ind w:firstLine="851"/>
        <w:jc w:val="both"/>
      </w:pPr>
      <w:r w:rsidRPr="003A2A66">
        <w:t xml:space="preserve">Siekiant užtikrinti tinkamą ugniagesių ir technikos parengtį, nuolat atlieku darbuotojų ir technikos operatyvinius patikrinimus. Patikrinimų metu nustatytus trūkumus aptariame su ugniagesiais ir priimame sprendimus jiems šalinti. Gavus pranešimus apie nesutarimus ugniagesių komandose ar technikos gedimus, vykstu į vietą spręsti iškilusių problemų. </w:t>
      </w:r>
    </w:p>
    <w:p w:rsidR="00205B10" w:rsidRPr="003A2A66" w:rsidRDefault="00205B10" w:rsidP="00204A99">
      <w:pPr>
        <w:spacing w:line="360" w:lineRule="auto"/>
        <w:ind w:firstLine="851"/>
        <w:jc w:val="both"/>
      </w:pPr>
      <w:r w:rsidRPr="003A2A66">
        <w:t xml:space="preserve">Tarnybos ugniagesių komandose yra 2 gaisrinės mašinos, kurių eksploatacijos vidurkis - 36 metai, tad jos nuolat genda. Taip pat turime vieną </w:t>
      </w:r>
      <w:r>
        <w:t xml:space="preserve">automobilį  OAF, kurio keliamoji galia 11 tonų, </w:t>
      </w:r>
      <w:r w:rsidRPr="003A2A66">
        <w:t xml:space="preserve">skirtą </w:t>
      </w:r>
      <w:r>
        <w:t xml:space="preserve">žmonių pervežimui ekstremalių situacijų metu. </w:t>
      </w:r>
      <w:r w:rsidRPr="003A2A66">
        <w:t xml:space="preserve"> </w:t>
      </w:r>
      <w:r>
        <w:t>Automobilis techniškai pasenęs,  jo</w:t>
      </w:r>
      <w:r w:rsidRPr="003A2A66">
        <w:t xml:space="preserve"> pag</w:t>
      </w:r>
      <w:r>
        <w:t>aminimo metai yra 1977-01-11. D</w:t>
      </w:r>
      <w:r w:rsidRPr="003A2A66">
        <w:t>aug darbo laiko skiriu autodetalių paieškai, automobilių remonto klausimams. Visus gaisrinių automobilių remonto darbus ir komandų patalpų ir garažų einamuosius remontus atlieka patys ugniagesiai.</w:t>
      </w:r>
    </w:p>
    <w:p w:rsidR="00205B10" w:rsidRDefault="00205B10" w:rsidP="00204A99">
      <w:pPr>
        <w:spacing w:line="360" w:lineRule="auto"/>
        <w:ind w:firstLine="851"/>
        <w:jc w:val="both"/>
      </w:pPr>
      <w:r w:rsidRPr="003A2A66">
        <w:t xml:space="preserve">Abiejose komandose vykdžiau ugniagesių darbo saugos mokymus. </w:t>
      </w:r>
      <w:r>
        <w:t>K</w:t>
      </w:r>
      <w:r w:rsidRPr="003A2A66">
        <w:t xml:space="preserve">artu su Pagėgių priešgaisrinės gelbėjimo tarnybos viršininku A. Mikašausku atlikome teorinių žinių, gebėjimų vykdyti profesijai būdingas užduotis vertinimus ir operatyviuosius patikrinimus. Su Tarnybos finansinės ir ūkinės veiklos specialiste Gintare Špečkauskiene tiriame poreikį ir stengiamės pagal finansines galimybes ugniagesius aprūpinti kovine ir darbo apranga, avalyne, šalmais bei inventoriumi, kurie būtini pagal Tarnybos veiklą reglamentuojančius norminius aktus ir taisykles. </w:t>
      </w:r>
    </w:p>
    <w:p w:rsidR="00205B10" w:rsidRDefault="00205B10" w:rsidP="00204A99">
      <w:pPr>
        <w:spacing w:line="360" w:lineRule="auto"/>
        <w:ind w:firstLine="851"/>
        <w:jc w:val="both"/>
      </w:pPr>
      <w:r>
        <w:t>Birželio 13-14 dienomis dalyvavau Vilniuje PAGD prie vidaus reikalų ministerijos organizuotame seminare " Savivaldybių priešgaisrinių tarnybų veiklos organizavimas".</w:t>
      </w:r>
    </w:p>
    <w:p w:rsidR="00205B10" w:rsidRDefault="00205B10" w:rsidP="00204A99">
      <w:pPr>
        <w:spacing w:line="360" w:lineRule="auto"/>
        <w:ind w:firstLine="851"/>
        <w:jc w:val="both"/>
      </w:pPr>
      <w:r>
        <w:t>Lapkričio mėnesį dalyvavau Tauragės apskrities priešgaisrinės gelbėjimo valdybos organizuojamuose 8 valandų trukmės civilinė saugos mokymo kursuose.</w:t>
      </w:r>
    </w:p>
    <w:p w:rsidR="00205B10" w:rsidRDefault="00205B10" w:rsidP="00204A99">
      <w:pPr>
        <w:spacing w:line="360" w:lineRule="auto"/>
        <w:ind w:firstLine="851"/>
        <w:jc w:val="both"/>
      </w:pPr>
      <w:r>
        <w:t>Dalyvavau lapkričio 14-15 dienomis vykusiuose valstybinio lygio civilinės saugos pratybose :Civilės saugos sistemos subjektų veiksmai, esant katastrofiniam, hidrologiniam reiškiniui".</w:t>
      </w:r>
    </w:p>
    <w:p w:rsidR="00205B10" w:rsidRPr="003A2A66" w:rsidRDefault="00205B10" w:rsidP="00204A99">
      <w:pPr>
        <w:spacing w:line="360" w:lineRule="auto"/>
        <w:ind w:firstLine="851"/>
        <w:jc w:val="both"/>
      </w:pPr>
      <w:r>
        <w:t>Kartu su savivaldybės administracija paruošėme ir pateikėme paraišką projektui " LT-PL Viešojo administravimo ir bendradarbiavimo stiprinimas Pagėgių ir Zabludow ir Dobrzynevo savivaldybių gyventojų saugios aplinkos gerinimui". Projektas skirtas gaisrinio automobilio, darbo ir gaisrų gesinimo rūbų, avalynės įsigijimui.</w:t>
      </w:r>
    </w:p>
    <w:p w:rsidR="00205B10" w:rsidRPr="003A2A66" w:rsidRDefault="00205B10" w:rsidP="00204A99">
      <w:pPr>
        <w:pStyle w:val="NormalWeb"/>
        <w:spacing w:before="0" w:beforeAutospacing="0" w:after="0" w:afterAutospacing="0" w:line="360" w:lineRule="auto"/>
        <w:ind w:firstLine="851"/>
        <w:jc w:val="both"/>
      </w:pPr>
      <w:r w:rsidRPr="003A2A66">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Taip pat yra paskelbtas kvietimas, tapti savanoriu ugniagesiu, Pagėgių savivaldybės tinklapyje ir viešose informacijos priemonėse. </w:t>
      </w:r>
      <w:r>
        <w:t xml:space="preserve">Mus džiugina, kad pamažu veiklos pagreitį įgauna savanoriai ugniagesiai, vykdantys visuomenės švietėjišką veiklą gaisrų prevencijos srityje. </w:t>
      </w:r>
      <w:r w:rsidRPr="003A2A66">
        <w:t xml:space="preserve">Turime sudarę Savanoriškos veiklos sutartis su </w:t>
      </w:r>
      <w:r>
        <w:t>32</w:t>
      </w:r>
      <w:r w:rsidRPr="003A2A66">
        <w:t xml:space="preserve"> asmenimis:</w:t>
      </w:r>
    </w:p>
    <w:p w:rsidR="00205B10" w:rsidRPr="0045792B" w:rsidRDefault="00205B10" w:rsidP="00204A99">
      <w:pPr>
        <w:pStyle w:val="NormalWeb"/>
        <w:spacing w:before="0" w:beforeAutospacing="0" w:after="0" w:afterAutospacing="0" w:line="360" w:lineRule="auto"/>
        <w:ind w:firstLine="851"/>
        <w:jc w:val="both"/>
      </w:pPr>
      <w:r w:rsidRPr="003A2A66">
        <w:t xml:space="preserve">Dalyvaujančių </w:t>
      </w:r>
      <w:r>
        <w:t>gesinant gaisrus - 23</w:t>
      </w:r>
      <w:r w:rsidRPr="0045792B">
        <w:t>;</w:t>
      </w:r>
    </w:p>
    <w:p w:rsidR="00205B10" w:rsidRPr="0045792B" w:rsidRDefault="00205B10" w:rsidP="00204A99">
      <w:pPr>
        <w:pStyle w:val="NormalWeb"/>
        <w:spacing w:before="0" w:beforeAutospacing="0" w:after="0" w:afterAutospacing="0" w:line="360" w:lineRule="auto"/>
        <w:ind w:firstLine="851"/>
        <w:jc w:val="both"/>
      </w:pPr>
      <w:r w:rsidRPr="0045792B">
        <w:t>Nedalyvaujančių gesinant gaisrus, tačiau vykdančių visuomenės švietim</w:t>
      </w:r>
      <w:r>
        <w:t>ą gaisrų prevencijos srityje - 9</w:t>
      </w:r>
      <w:r w:rsidRPr="0045792B">
        <w:t>.</w:t>
      </w:r>
    </w:p>
    <w:p w:rsidR="00205B10" w:rsidRPr="00D360B4" w:rsidRDefault="00205B10" w:rsidP="00204A99">
      <w:pPr>
        <w:pStyle w:val="NormalWeb"/>
        <w:shd w:val="clear" w:color="auto" w:fill="FFFFFF"/>
        <w:spacing w:before="0" w:beforeAutospacing="0" w:after="0" w:afterAutospacing="0" w:line="360" w:lineRule="auto"/>
        <w:ind w:firstLine="851"/>
        <w:jc w:val="both"/>
      </w:pPr>
      <w:r w:rsidRPr="00D360B4">
        <w:t>Šiais metais tarnybos ugniagesiai vykdė kasmetinę prevencinę akciją „Kūrenkime saugiai“. Konsultavo gyventojus dėl dūmų detektorių naudos ir daugeliui padėjo juos įrengti. Akcijos tikslas – padėti apsisaugoti nuo gaisrų, kylančių dėl krosnių įrengimo ir jų eksploatavimo taisyklių pažeidimų.</w:t>
      </w:r>
    </w:p>
    <w:p w:rsidR="00205B10" w:rsidRPr="00D360B4" w:rsidRDefault="00205B10" w:rsidP="00204A99">
      <w:pPr>
        <w:pStyle w:val="NormalWeb"/>
        <w:shd w:val="clear" w:color="auto" w:fill="FFFFFF"/>
        <w:spacing w:before="0" w:beforeAutospacing="0" w:after="0" w:afterAutospacing="0" w:line="360" w:lineRule="auto"/>
        <w:ind w:firstLine="851"/>
        <w:jc w:val="both"/>
      </w:pPr>
      <w:r w:rsidRPr="00D360B4">
        <w:t>Akcijos metu siekėme  aplankyti kuo daugiau gyventojų, kurių namuose yra kietojo kuro krosnys. Apsilankymo metu konsultavome gyventojus ne tik dėl tinkamo kietojo kuro krosnių įrengimo ir eksploatavimo, bet ir atkreipėme gyventojų dėmesį į pastebėtą netvarkingą elektros instaliaciją ar kitus įrenginius, dėl kurių gali kilti gaisras ir suteikėme informaciją kaip minėtus trūkumus pašalinti.</w:t>
      </w:r>
    </w:p>
    <w:p w:rsidR="00205B10" w:rsidRDefault="00205B10" w:rsidP="00204A99">
      <w:pPr>
        <w:spacing w:line="360" w:lineRule="auto"/>
        <w:ind w:firstLine="851"/>
        <w:jc w:val="both"/>
      </w:pPr>
      <w:r>
        <w:t xml:space="preserve">Gruodžio mėnesį vykusiame pasitarime priešgaisrinės saugos klausimais su </w:t>
      </w:r>
      <w:r>
        <w:rPr>
          <w:rStyle w:val="st"/>
        </w:rPr>
        <w:t>Tauragės Apskrities Priešgaisrinės Gelbėjimo Valdybos vadovais ir savivaldybių priešgaisrinių tarnybų atstovais</w:t>
      </w:r>
      <w:r>
        <w:t xml:space="preserve"> apie praėjusių metų atliktus darbus, įvykdytas užduotis,  gavau padėką ,,UŽ NEPRIEKAIŠTINGĄ IR PAVYZDINGĄ PAREIGŲ ATLIKIMĄ”  pasirašytą valdybos viršininko, vidaus tarnybos pulkininko Mindaugo Mikutavičiaus</w:t>
      </w:r>
    </w:p>
    <w:p w:rsidR="00205B10" w:rsidRPr="0045792B" w:rsidRDefault="00205B10" w:rsidP="00204A99">
      <w:pPr>
        <w:pStyle w:val="NormalWeb"/>
        <w:shd w:val="clear" w:color="auto" w:fill="FFFFFF"/>
        <w:spacing w:before="0" w:beforeAutospacing="0" w:after="0" w:afterAutospacing="0" w:line="360" w:lineRule="auto"/>
        <w:ind w:firstLine="851"/>
        <w:jc w:val="both"/>
        <w:rPr>
          <w:color w:val="333333"/>
        </w:rPr>
      </w:pPr>
    </w:p>
    <w:p w:rsidR="00205B10" w:rsidRDefault="00205B10" w:rsidP="001056A9">
      <w:pPr>
        <w:spacing w:line="360" w:lineRule="auto"/>
        <w:ind w:firstLine="851"/>
        <w:jc w:val="center"/>
        <w:rPr>
          <w:b/>
          <w:bCs/>
        </w:rPr>
      </w:pPr>
      <w:r w:rsidRPr="003A2A66">
        <w:rPr>
          <w:b/>
          <w:bCs/>
        </w:rPr>
        <w:t>VI. ĮSTAIGOS PROBLEMOS IR JŲ SPRENDIMAS</w:t>
      </w:r>
    </w:p>
    <w:p w:rsidR="00205B10" w:rsidRPr="003A2A66" w:rsidRDefault="00205B10" w:rsidP="001056A9">
      <w:pPr>
        <w:spacing w:line="360" w:lineRule="auto"/>
        <w:ind w:firstLine="851"/>
        <w:jc w:val="center"/>
      </w:pPr>
    </w:p>
    <w:p w:rsidR="00205B10" w:rsidRPr="003A2A66" w:rsidRDefault="00205B10" w:rsidP="00204A99">
      <w:pPr>
        <w:spacing w:line="360" w:lineRule="auto"/>
        <w:ind w:firstLine="851"/>
        <w:jc w:val="both"/>
      </w:pPr>
      <w:r w:rsidRPr="003A2A66">
        <w:t>Pagėgių savivaldybės priešgaisrinės tarnybos materialinė – techninė bazė yra tik patenkinama. Jos būklės sprendimas priklauso nuo finansavimo, kuris nėra pakankamas.</w:t>
      </w:r>
    </w:p>
    <w:p w:rsidR="00205B10" w:rsidRPr="003A2A66" w:rsidRDefault="00205B10" w:rsidP="00204A99">
      <w:pPr>
        <w:spacing w:line="360" w:lineRule="auto"/>
        <w:ind w:firstLine="851"/>
        <w:jc w:val="both"/>
      </w:pPr>
      <w:r w:rsidRPr="003A2A66">
        <w:t xml:space="preserve">Tarnyba naudojasi 2 gaisriniais </w:t>
      </w:r>
      <w:r>
        <w:t xml:space="preserve"> </w:t>
      </w:r>
      <w:r w:rsidRPr="003A2A66">
        <w:t>automobiliais</w:t>
      </w:r>
      <w:r>
        <w:t xml:space="preserve"> ir viena, potvynio darbams skirta mašina</w:t>
      </w:r>
      <w:r w:rsidRPr="003A2A66">
        <w:t>. Paanalizavus eksploatuojamų gaisrinių automobilių</w:t>
      </w:r>
      <w:r>
        <w:t xml:space="preserve"> amžiaus vidurkį,  jis siekia 36</w:t>
      </w:r>
      <w:r w:rsidRPr="003A2A66">
        <w:rPr>
          <w:color w:val="FF0000"/>
        </w:rPr>
        <w:t xml:space="preserve"> </w:t>
      </w:r>
      <w:r w:rsidRPr="003A2A66">
        <w:t xml:space="preserve">metus. Naudojama technika yra  morališkai pasenusi, neatitinkanti specifinių reikalavimų. Tik darbuotojų iniciatyva ji yra prižiūrima, remontuojama ir eksploatuojama. </w:t>
      </w:r>
    </w:p>
    <w:p w:rsidR="00205B10" w:rsidRDefault="00205B10" w:rsidP="00204A99">
      <w:pPr>
        <w:spacing w:line="360" w:lineRule="auto"/>
        <w:ind w:firstLine="851"/>
        <w:jc w:val="both"/>
      </w:pPr>
      <w:r w:rsidRPr="003A2A66">
        <w:t>Neskiriamos lėšos savanorių ugniagesių veiklai plėtoti ir vykdyti(kovinei aprangai pirkti, atlygiui už sugaištą gaisre laiką mokėti ir t.t.)</w:t>
      </w:r>
    </w:p>
    <w:p w:rsidR="00205B10" w:rsidRDefault="00205B10" w:rsidP="00204A99">
      <w:pPr>
        <w:spacing w:line="360" w:lineRule="auto"/>
        <w:ind w:firstLine="851"/>
        <w:jc w:val="both"/>
      </w:pPr>
    </w:p>
    <w:p w:rsidR="00205B10" w:rsidRDefault="00205B10" w:rsidP="00204A99">
      <w:pPr>
        <w:autoSpaceDE w:val="0"/>
        <w:autoSpaceDN w:val="0"/>
        <w:adjustRightInd w:val="0"/>
        <w:spacing w:line="360" w:lineRule="auto"/>
        <w:ind w:firstLine="851"/>
        <w:jc w:val="center"/>
        <w:rPr>
          <w:b/>
          <w:bCs/>
        </w:rPr>
      </w:pPr>
      <w:r>
        <w:rPr>
          <w:b/>
          <w:bCs/>
        </w:rPr>
        <w:t>VII. VEIKLOS TOBULINIMO PERSPEKTYVOS</w:t>
      </w:r>
    </w:p>
    <w:p w:rsidR="00205B10" w:rsidRDefault="00205B10" w:rsidP="00204A99">
      <w:pPr>
        <w:autoSpaceDE w:val="0"/>
        <w:autoSpaceDN w:val="0"/>
        <w:adjustRightInd w:val="0"/>
        <w:spacing w:line="360" w:lineRule="auto"/>
        <w:ind w:firstLine="851"/>
        <w:jc w:val="both"/>
        <w:rPr>
          <w:b/>
          <w:bCs/>
        </w:rPr>
      </w:pPr>
    </w:p>
    <w:p w:rsidR="00205B10" w:rsidRDefault="00205B10" w:rsidP="00204A99">
      <w:pPr>
        <w:shd w:val="clear" w:color="auto" w:fill="FFFFFF"/>
        <w:spacing w:line="360" w:lineRule="auto"/>
        <w:ind w:firstLine="851"/>
        <w:jc w:val="both"/>
        <w:rPr>
          <w:color w:val="000000"/>
        </w:rPr>
      </w:pPr>
      <w:r>
        <w:t xml:space="preserve">Pagėgių savivaldybės priešgaisrinės tarnybos tikslas yra </w:t>
      </w:r>
      <w:r>
        <w:rPr>
          <w:color w:val="000000"/>
        </w:rPr>
        <w:t>išsaugoti  gyventojų gyvybę, sveikatą, turtą, apsaugoti aplinką nuo ekstremalių įvykių situacijų poveikio.</w:t>
      </w:r>
    </w:p>
    <w:p w:rsidR="00205B10" w:rsidRDefault="00205B10" w:rsidP="00204A99">
      <w:pPr>
        <w:shd w:val="clear" w:color="auto" w:fill="FFFFFF"/>
        <w:spacing w:line="360" w:lineRule="auto"/>
        <w:ind w:firstLine="851"/>
        <w:jc w:val="both"/>
      </w:pPr>
      <w:r>
        <w:t>Pagėgių savivaldybės priešgaisrinė tarnyba planuoja:</w:t>
      </w:r>
    </w:p>
    <w:p w:rsidR="00205B10" w:rsidRPr="00653CB6" w:rsidRDefault="00205B10" w:rsidP="00204A99">
      <w:pPr>
        <w:shd w:val="clear" w:color="auto" w:fill="FFFFFF"/>
        <w:spacing w:line="360" w:lineRule="auto"/>
        <w:ind w:firstLine="851"/>
        <w:jc w:val="both"/>
      </w:pPr>
      <w:r>
        <w:rPr>
          <w:color w:val="000000"/>
        </w:rPr>
        <w:t xml:space="preserve"> 1. </w:t>
      </w:r>
      <w:r>
        <w:t>Teikti neatidėliotiną pagalbą ekstremaliųjų įvykių ir situacijų atvejais;</w:t>
      </w:r>
    </w:p>
    <w:p w:rsidR="00205B10" w:rsidRDefault="00205B10" w:rsidP="00204A99">
      <w:pPr>
        <w:shd w:val="clear" w:color="auto" w:fill="FFFFFF"/>
        <w:spacing w:line="360" w:lineRule="auto"/>
        <w:ind w:firstLine="851"/>
        <w:jc w:val="both"/>
        <w:rPr>
          <w:color w:val="000000"/>
        </w:rPr>
      </w:pPr>
      <w:r>
        <w:rPr>
          <w:color w:val="000000"/>
        </w:rPr>
        <w:t>2.  S</w:t>
      </w:r>
      <w:r>
        <w:t>tengtis, kad gaisrų gesinimas visada būtų pakankamai operatyvus ir efektyvus;</w:t>
      </w:r>
    </w:p>
    <w:p w:rsidR="00205B10" w:rsidRDefault="00205B10" w:rsidP="00204A99">
      <w:pPr>
        <w:shd w:val="clear" w:color="auto" w:fill="FFFFFF"/>
        <w:spacing w:line="360" w:lineRule="auto"/>
        <w:ind w:firstLine="851"/>
        <w:jc w:val="both"/>
      </w:pPr>
      <w:r>
        <w:rPr>
          <w:color w:val="000000"/>
        </w:rPr>
        <w:t xml:space="preserve">3. </w:t>
      </w:r>
      <w:r>
        <w:t>Užtikrinti efektyvų tarnybos darbą, pagal finansines galimybes darbuotojus aprūpinti būtinomis darbo ir apsauginėmis priemonėmis;</w:t>
      </w:r>
    </w:p>
    <w:p w:rsidR="00205B10" w:rsidRDefault="00205B10" w:rsidP="00204A99">
      <w:pPr>
        <w:shd w:val="clear" w:color="auto" w:fill="FFFFFF"/>
        <w:spacing w:line="360" w:lineRule="auto"/>
        <w:ind w:firstLine="851"/>
        <w:jc w:val="both"/>
        <w:rPr>
          <w:color w:val="000000"/>
        </w:rPr>
      </w:pPr>
      <w:r>
        <w:rPr>
          <w:color w:val="000000"/>
        </w:rPr>
        <w:t>4. Optimaliau naudoti žmogiškuosius, finansinius ir materialinius išteklius;</w:t>
      </w:r>
    </w:p>
    <w:p w:rsidR="00205B10" w:rsidRDefault="00205B10" w:rsidP="00204A99">
      <w:pPr>
        <w:shd w:val="clear" w:color="auto" w:fill="FFFFFF"/>
        <w:spacing w:line="360" w:lineRule="auto"/>
        <w:ind w:firstLine="851"/>
        <w:jc w:val="both"/>
        <w:rPr>
          <w:color w:val="000000"/>
        </w:rPr>
      </w:pPr>
      <w:r>
        <w:rPr>
          <w:color w:val="000000"/>
        </w:rPr>
        <w:t xml:space="preserve">5. Užtikrinti </w:t>
      </w:r>
      <w:r>
        <w:t xml:space="preserve">Pagėgių savivaldybės priešgaisrinės tarnybos nuolatinę parengtį, racionalų technikos ir įrangos panaudojimą; </w:t>
      </w:r>
    </w:p>
    <w:p w:rsidR="00205B10" w:rsidRDefault="00205B10" w:rsidP="00204A99">
      <w:pPr>
        <w:spacing w:line="360" w:lineRule="auto"/>
        <w:ind w:firstLine="851"/>
        <w:jc w:val="both"/>
      </w:pPr>
      <w:r>
        <w:rPr>
          <w:color w:val="000000"/>
        </w:rPr>
        <w:t>6. Bendradarbiauti</w:t>
      </w:r>
      <w:r>
        <w:t xml:space="preserve"> su Priešgaisrinės apsaugos ir gelbėjimo departamentu prie Vidaus reikalų ministerijos, Klaipėdos apskrities priešgaisrinės gelbėjimo valdyba, Pagėgių priešgaisrine gelbėjimo tarnyba, Pagėgių savivaldybės administracija ir seniūnijomis, kitomis rajono įstaigomis ir įmonėmis sprendžiant priešgaisrinės saugos klausimus;</w:t>
      </w:r>
    </w:p>
    <w:p w:rsidR="00205B10" w:rsidRDefault="00205B10" w:rsidP="00204A99">
      <w:pPr>
        <w:shd w:val="clear" w:color="auto" w:fill="FFFFFF"/>
        <w:spacing w:line="360" w:lineRule="auto"/>
        <w:ind w:firstLine="851"/>
        <w:jc w:val="both"/>
        <w:rPr>
          <w:color w:val="000000"/>
        </w:rPr>
      </w:pPr>
      <w:r>
        <w:rPr>
          <w:color w:val="000000"/>
        </w:rPr>
        <w:t>7. Skatinti ir remti darbuotojų profesinį tobulėjimą;</w:t>
      </w:r>
    </w:p>
    <w:p w:rsidR="00205B10" w:rsidRDefault="00205B10" w:rsidP="00204A99">
      <w:pPr>
        <w:shd w:val="clear" w:color="auto" w:fill="FFFFFF"/>
        <w:spacing w:line="360" w:lineRule="auto"/>
        <w:ind w:firstLine="851"/>
        <w:jc w:val="both"/>
        <w:rPr>
          <w:color w:val="000000"/>
        </w:rPr>
      </w:pPr>
    </w:p>
    <w:p w:rsidR="00205B10" w:rsidRPr="003A2A66" w:rsidRDefault="00205B10" w:rsidP="001056A9">
      <w:pPr>
        <w:spacing w:line="360" w:lineRule="auto"/>
        <w:ind w:firstLine="851"/>
        <w:jc w:val="center"/>
      </w:pPr>
      <w:r>
        <w:t>_________________________________</w:t>
      </w: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pPr>
    </w:p>
    <w:p w:rsidR="00205B10" w:rsidRDefault="00205B10" w:rsidP="00204A99">
      <w:pPr>
        <w:spacing w:line="360" w:lineRule="auto"/>
        <w:ind w:firstLine="851"/>
        <w:jc w:val="both"/>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rPr>
          <w:color w:val="000000"/>
        </w:rPr>
      </w:pPr>
    </w:p>
    <w:p w:rsidR="00205B10" w:rsidRDefault="00205B10" w:rsidP="00960D5B">
      <w:pPr>
        <w:ind w:left="3806" w:firstLine="1296"/>
      </w:pPr>
      <w:r>
        <w:rPr>
          <w:color w:val="000000"/>
        </w:rPr>
        <w:t xml:space="preserve">  Pagėgių savivaldybės tarybos</w:t>
      </w:r>
    </w:p>
    <w:p w:rsidR="00205B10" w:rsidRDefault="00205B10" w:rsidP="00960D5B">
      <w:pPr>
        <w:ind w:left="5102"/>
        <w:jc w:val="both"/>
        <w:rPr>
          <w:color w:val="000000"/>
        </w:rPr>
      </w:pPr>
      <w:r>
        <w:rPr>
          <w:color w:val="000000"/>
        </w:rPr>
        <w:t xml:space="preserve">  veiklos reglamento</w:t>
      </w:r>
    </w:p>
    <w:p w:rsidR="00205B10" w:rsidRDefault="00205B10" w:rsidP="00960D5B">
      <w:pPr>
        <w:ind w:left="5102"/>
        <w:jc w:val="both"/>
        <w:rPr>
          <w:color w:val="000000"/>
        </w:rPr>
      </w:pPr>
      <w:r>
        <w:rPr>
          <w:color w:val="000000"/>
        </w:rPr>
        <w:t xml:space="preserve">  2 priedas</w:t>
      </w:r>
    </w:p>
    <w:p w:rsidR="00205B10" w:rsidRDefault="00205B10" w:rsidP="00960D5B">
      <w:pPr>
        <w:jc w:val="right"/>
        <w:rPr>
          <w:b/>
          <w:bCs/>
          <w:color w:val="000000"/>
        </w:rPr>
      </w:pPr>
    </w:p>
    <w:p w:rsidR="00205B10" w:rsidRDefault="00205B10" w:rsidP="00960D5B">
      <w:pPr>
        <w:jc w:val="center"/>
        <w:rPr>
          <w:b/>
          <w:bCs/>
        </w:rPr>
      </w:pPr>
      <w:r>
        <w:rPr>
          <w:b/>
          <w:bCs/>
          <w:color w:val="000000"/>
        </w:rPr>
        <w:t>SPRENDIMO PROJEKTO ,,</w:t>
      </w:r>
      <w:r>
        <w:rPr>
          <w:b/>
          <w:bCs/>
        </w:rPr>
        <w:t xml:space="preserve">DĖL PRITARIMO PAGĖGIŲ SAVIVALDYBĖS </w:t>
      </w:r>
    </w:p>
    <w:p w:rsidR="00205B10" w:rsidRDefault="00205B10" w:rsidP="00960D5B">
      <w:pPr>
        <w:jc w:val="center"/>
        <w:rPr>
          <w:b/>
          <w:bCs/>
        </w:rPr>
      </w:pPr>
      <w:r>
        <w:rPr>
          <w:b/>
          <w:bCs/>
        </w:rPr>
        <w:t>PRIEŠGAISRINĖS TARNYBOS VADOVO 2018 METŲ VEIKLOS ATASKAITAI“</w:t>
      </w:r>
    </w:p>
    <w:p w:rsidR="00205B10" w:rsidRDefault="00205B10" w:rsidP="00960D5B">
      <w:pPr>
        <w:ind w:firstLine="720"/>
        <w:jc w:val="center"/>
        <w:rPr>
          <w:b/>
          <w:bCs/>
          <w:color w:val="000000"/>
          <w:lang w:val="en-GB"/>
        </w:rPr>
      </w:pPr>
      <w:r>
        <w:rPr>
          <w:b/>
          <w:bCs/>
          <w:color w:val="000000"/>
        </w:rPr>
        <w:t>AIŠKINAMASIS RAŠTAS</w:t>
      </w:r>
    </w:p>
    <w:p w:rsidR="00205B10" w:rsidRDefault="00205B10" w:rsidP="00960D5B">
      <w:pPr>
        <w:ind w:firstLine="720"/>
        <w:jc w:val="center"/>
        <w:rPr>
          <w:color w:val="000000"/>
          <w:sz w:val="22"/>
          <w:szCs w:val="22"/>
        </w:rPr>
      </w:pPr>
      <w:r>
        <w:rPr>
          <w:color w:val="000000"/>
          <w:sz w:val="22"/>
          <w:szCs w:val="22"/>
        </w:rPr>
        <w:t>2019-02-07</w:t>
      </w:r>
    </w:p>
    <w:p w:rsidR="00205B10" w:rsidRDefault="00205B10" w:rsidP="00960D5B">
      <w:pPr>
        <w:widowControl w:val="0"/>
        <w:numPr>
          <w:ilvl w:val="0"/>
          <w:numId w:val="6"/>
        </w:numPr>
        <w:autoSpaceDE w:val="0"/>
        <w:autoSpaceDN w:val="0"/>
        <w:adjustRightInd w:val="0"/>
        <w:jc w:val="both"/>
        <w:rPr>
          <w:b/>
          <w:bCs/>
          <w:i/>
          <w:iCs/>
          <w:color w:val="000000"/>
        </w:rPr>
      </w:pPr>
      <w:r>
        <w:rPr>
          <w:b/>
          <w:bCs/>
          <w:i/>
          <w:iCs/>
          <w:color w:val="000000"/>
        </w:rPr>
        <w:t>Parengto projekto tikslai ir uždaviniai</w:t>
      </w:r>
    </w:p>
    <w:p w:rsidR="00205B10" w:rsidRDefault="00205B10" w:rsidP="00960D5B">
      <w:pPr>
        <w:widowControl w:val="0"/>
        <w:jc w:val="both"/>
      </w:pPr>
      <w:r>
        <w:t xml:space="preserve">            Savivaldybės tarybos sprendimo projektu siūloma pritarti Pagėgių savivaldybės priešgaisrinės tarnybos (toliau – Tarnyba) vadovo 2018 metų veiklos ataskaitai.</w:t>
      </w:r>
    </w:p>
    <w:p w:rsidR="00205B10" w:rsidRDefault="00205B10" w:rsidP="00960D5B">
      <w:pPr>
        <w:numPr>
          <w:ilvl w:val="0"/>
          <w:numId w:val="6"/>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rsidR="00205B10" w:rsidRDefault="00205B10" w:rsidP="00960D5B">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rsidR="00205B10" w:rsidRDefault="00205B10" w:rsidP="00960D5B">
      <w:pPr>
        <w:numPr>
          <w:ilvl w:val="0"/>
          <w:numId w:val="6"/>
        </w:numPr>
        <w:overflowPunct w:val="0"/>
        <w:autoSpaceDE w:val="0"/>
        <w:autoSpaceDN w:val="0"/>
        <w:adjustRightInd w:val="0"/>
        <w:jc w:val="both"/>
        <w:textAlignment w:val="baseline"/>
        <w:rPr>
          <w:b/>
          <w:bCs/>
          <w:i/>
          <w:iCs/>
          <w:color w:val="000000"/>
        </w:rPr>
      </w:pPr>
      <w:r>
        <w:rPr>
          <w:b/>
          <w:bCs/>
          <w:i/>
          <w:iCs/>
          <w:color w:val="000000"/>
        </w:rPr>
        <w:t>Kokių teigiamų rezultatų laukiama</w:t>
      </w:r>
    </w:p>
    <w:p w:rsidR="00205B10" w:rsidRDefault="00205B10" w:rsidP="00960D5B">
      <w:pPr>
        <w:ind w:firstLine="720"/>
        <w:jc w:val="both"/>
      </w:pPr>
      <w:r>
        <w:t xml:space="preserve">       Pagėgių savivaldybės tarybai p</w:t>
      </w:r>
      <w:r w:rsidRPr="00064F45">
        <w:rPr>
          <w:rFonts w:ascii="TimesNewRomanPSMT" w:hAnsi="TimesNewRomanPSMT" w:cs="TimesNewRomanPSMT"/>
        </w:rPr>
        <w:t xml:space="preserve">riėmus teigiamą sprendimą, t. y. pritarus vadovo veiklos ataskaitai, tikimasi efektyvaus ir kompetentingo tolimesnio vadovavimo </w:t>
      </w:r>
      <w:r>
        <w:rPr>
          <w:rFonts w:ascii="TimesNewRomanPSMT" w:hAnsi="TimesNewRomanPSMT" w:cs="TimesNewRomanPSMT"/>
        </w:rPr>
        <w:t>įstaigai.</w:t>
      </w:r>
    </w:p>
    <w:p w:rsidR="00205B10" w:rsidRDefault="00205B10" w:rsidP="00960D5B">
      <w:pPr>
        <w:numPr>
          <w:ilvl w:val="0"/>
          <w:numId w:val="6"/>
        </w:numPr>
        <w:overflowPunct w:val="0"/>
        <w:autoSpaceDE w:val="0"/>
        <w:autoSpaceDN w:val="0"/>
        <w:adjustRightInd w:val="0"/>
        <w:jc w:val="both"/>
        <w:textAlignment w:val="baseline"/>
        <w:rPr>
          <w:b/>
          <w:bCs/>
          <w:i/>
          <w:iCs/>
        </w:rPr>
      </w:pPr>
      <w:r>
        <w:rPr>
          <w:b/>
          <w:bCs/>
          <w:i/>
          <w:iCs/>
        </w:rPr>
        <w:t>Galimos neigiamos priimto projekto pasekmės ir kokių priemonių reikėtų imtis, kad tokių pasekmių būtų išvengta.</w:t>
      </w:r>
    </w:p>
    <w:p w:rsidR="00205B10" w:rsidRDefault="00205B10" w:rsidP="00960D5B">
      <w:pPr>
        <w:ind w:left="1080"/>
        <w:jc w:val="both"/>
      </w:pPr>
      <w:r>
        <w:t>Neigiamų pasekmių nenumatyta.</w:t>
      </w:r>
    </w:p>
    <w:p w:rsidR="00205B10" w:rsidRDefault="00205B10" w:rsidP="00960D5B">
      <w:pPr>
        <w:widowControl w:val="0"/>
        <w:numPr>
          <w:ilvl w:val="0"/>
          <w:numId w:val="6"/>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205B10" w:rsidRDefault="00205B10" w:rsidP="00960D5B">
      <w:pPr>
        <w:ind w:firstLine="720"/>
        <w:jc w:val="both"/>
      </w:pPr>
      <w:r>
        <w:t xml:space="preserve"> Nėra galiojančių teisės aktų, kuriuos būtina pakeisti ar panaikinti, priėmus teikiamą projektą.</w:t>
      </w:r>
    </w:p>
    <w:p w:rsidR="00205B10" w:rsidRDefault="00205B10" w:rsidP="00960D5B">
      <w:pPr>
        <w:widowControl w:val="0"/>
        <w:numPr>
          <w:ilvl w:val="0"/>
          <w:numId w:val="6"/>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205B10" w:rsidRDefault="00205B10" w:rsidP="00960D5B">
      <w:pPr>
        <w:ind w:firstLine="1080"/>
        <w:jc w:val="both"/>
        <w:rPr>
          <w:color w:val="000000"/>
        </w:rPr>
      </w:pPr>
      <w:r>
        <w:rPr>
          <w:color w:val="000000"/>
        </w:rPr>
        <w:t>Nereikės priimti kito sprendimo priimtam sprendimui.</w:t>
      </w:r>
    </w:p>
    <w:p w:rsidR="00205B10" w:rsidRDefault="00205B10" w:rsidP="00960D5B">
      <w:pPr>
        <w:widowControl w:val="0"/>
        <w:numPr>
          <w:ilvl w:val="0"/>
          <w:numId w:val="6"/>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205B10" w:rsidRDefault="00205B10" w:rsidP="00960D5B">
      <w:pPr>
        <w:tabs>
          <w:tab w:val="left" w:pos="1134"/>
        </w:tabs>
        <w:ind w:left="1080"/>
        <w:jc w:val="both"/>
      </w:pPr>
      <w:r>
        <w:t>Šis sprendimas antikorupciniu požiūriu nevertinamas.</w:t>
      </w:r>
    </w:p>
    <w:p w:rsidR="00205B10" w:rsidRDefault="00205B10" w:rsidP="00960D5B">
      <w:pPr>
        <w:widowControl w:val="0"/>
        <w:numPr>
          <w:ilvl w:val="0"/>
          <w:numId w:val="6"/>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rsidR="00205B10" w:rsidRDefault="00205B10" w:rsidP="00960D5B">
      <w:pPr>
        <w:ind w:firstLine="1083"/>
        <w:jc w:val="both"/>
      </w:pPr>
      <w:r>
        <w:t xml:space="preserve"> Lėšos nereikalingos.</w:t>
      </w:r>
    </w:p>
    <w:p w:rsidR="00205B10" w:rsidRDefault="00205B10" w:rsidP="00960D5B">
      <w:pPr>
        <w:widowControl w:val="0"/>
        <w:numPr>
          <w:ilvl w:val="0"/>
          <w:numId w:val="6"/>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rsidR="00205B10" w:rsidRDefault="00205B10" w:rsidP="00960D5B">
      <w:pPr>
        <w:ind w:firstLine="1083"/>
        <w:jc w:val="both"/>
      </w:pPr>
      <w:r>
        <w:t xml:space="preserve">Neigiamų specialistų vertinimų ir išvadų negauta. </w:t>
      </w:r>
    </w:p>
    <w:p w:rsidR="00205B10" w:rsidRDefault="00205B10" w:rsidP="00960D5B">
      <w:pPr>
        <w:numPr>
          <w:ilvl w:val="0"/>
          <w:numId w:val="6"/>
        </w:numPr>
        <w:overflowPunct w:val="0"/>
        <w:autoSpaceDE w:val="0"/>
        <w:autoSpaceDN w:val="0"/>
        <w:adjustRightInd w:val="0"/>
        <w:jc w:val="both"/>
        <w:textAlignment w:val="baseline"/>
        <w:rPr>
          <w:b/>
          <w:bCs/>
          <w:i/>
          <w:iCs/>
          <w:color w:val="000000"/>
        </w:rPr>
      </w:pPr>
      <w:r>
        <w:rPr>
          <w:b/>
          <w:bCs/>
          <w:i/>
          <w:iCs/>
          <w:color w:val="000000"/>
        </w:rPr>
        <w:t>Projekto rengėjas ar rengėjų grupė.</w:t>
      </w:r>
    </w:p>
    <w:p w:rsidR="00205B10" w:rsidRDefault="00205B10" w:rsidP="00960D5B">
      <w:pPr>
        <w:ind w:right="-108"/>
        <w:jc w:val="both"/>
        <w:rPr>
          <w:sz w:val="22"/>
          <w:szCs w:val="22"/>
          <w:lang w:val="pt-BR"/>
        </w:rPr>
      </w:pPr>
      <w:r>
        <w:t xml:space="preserve">Elena Komskienė, Pagėgių savivaldybės administracijos </w:t>
      </w:r>
      <w:r w:rsidRPr="00866C90">
        <w:rPr>
          <w:sz w:val="22"/>
          <w:szCs w:val="22"/>
          <w:lang w:val="pt-BR"/>
        </w:rPr>
        <w:t>Civilinės metrikacijos ir viešosios tvarkos</w:t>
      </w:r>
    </w:p>
    <w:p w:rsidR="00205B10" w:rsidRDefault="00205B10" w:rsidP="00960D5B">
      <w:pPr>
        <w:ind w:right="-108"/>
        <w:jc w:val="both"/>
      </w:pPr>
      <w:r>
        <w:rPr>
          <w:sz w:val="22"/>
          <w:szCs w:val="22"/>
          <w:lang w:val="pt-BR"/>
        </w:rPr>
        <w:t>s</w:t>
      </w:r>
      <w:r w:rsidRPr="00866C90">
        <w:rPr>
          <w:sz w:val="22"/>
          <w:szCs w:val="22"/>
          <w:lang w:val="pt-BR"/>
        </w:rPr>
        <w:t>kyriaus</w:t>
      </w:r>
      <w:r>
        <w:rPr>
          <w:sz w:val="22"/>
          <w:szCs w:val="22"/>
          <w:lang w:val="pt-BR"/>
        </w:rPr>
        <w:t xml:space="preserve"> vedėja</w:t>
      </w:r>
      <w:r>
        <w:t xml:space="preserve">, tel.: 8 441 48054, el. p.: </w:t>
      </w:r>
      <w:hyperlink r:id="rId9" w:history="1">
        <w:r w:rsidRPr="0018257D">
          <w:rPr>
            <w:rStyle w:val="Hyperlink"/>
          </w:rPr>
          <w:t>e.komskiene@pagegiai.lt</w:t>
        </w:r>
      </w:hyperlink>
      <w:r>
        <w:t>. Ataskaitą rengė ir pateikė Pagėgių savivaldybės priešgaisrinės tarnybos viršininkas Ričardas Bartkevičius, tel. 8 441 48300, el. p.: pagegiupt@pagegiai.lt</w:t>
      </w:r>
    </w:p>
    <w:p w:rsidR="00205B10" w:rsidRDefault="00205B10" w:rsidP="00960D5B">
      <w:pPr>
        <w:widowControl w:val="0"/>
        <w:numPr>
          <w:ilvl w:val="0"/>
          <w:numId w:val="6"/>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205B10" w:rsidRDefault="00205B10" w:rsidP="00960D5B">
      <w:pPr>
        <w:spacing w:line="360" w:lineRule="auto"/>
        <w:ind w:firstLine="840"/>
        <w:jc w:val="both"/>
      </w:pPr>
      <w:r>
        <w:t>Nėra.</w:t>
      </w:r>
    </w:p>
    <w:p w:rsidR="00205B10" w:rsidRDefault="00205B10" w:rsidP="00960D5B">
      <w:pPr>
        <w:spacing w:line="360" w:lineRule="auto"/>
        <w:jc w:val="both"/>
      </w:pPr>
    </w:p>
    <w:p w:rsidR="00205B10" w:rsidRDefault="00205B10" w:rsidP="00960D5B">
      <w:pPr>
        <w:spacing w:line="360" w:lineRule="auto"/>
        <w:jc w:val="both"/>
      </w:pPr>
      <w:r>
        <w:t>Pagėgių savivaldybės administracijos</w:t>
      </w:r>
    </w:p>
    <w:p w:rsidR="00205B10" w:rsidRDefault="00205B10" w:rsidP="00960D5B">
      <w:pPr>
        <w:spacing w:line="360" w:lineRule="auto"/>
        <w:jc w:val="both"/>
        <w:rPr>
          <w:sz w:val="22"/>
          <w:szCs w:val="22"/>
          <w:lang w:val="pt-BR"/>
        </w:rPr>
      </w:pPr>
      <w:r w:rsidRPr="00866C90">
        <w:rPr>
          <w:sz w:val="22"/>
          <w:szCs w:val="22"/>
          <w:lang w:val="pt-BR"/>
        </w:rPr>
        <w:t>Civilinės metrikacijos ir viešosios tvarkos</w:t>
      </w:r>
    </w:p>
    <w:p w:rsidR="00205B10" w:rsidRDefault="00205B10" w:rsidP="004E3CA0">
      <w:pPr>
        <w:ind w:right="-108"/>
        <w:jc w:val="both"/>
        <w:rPr>
          <w:color w:val="000000"/>
          <w:sz w:val="22"/>
          <w:szCs w:val="22"/>
          <w:lang w:val="pt-PT"/>
        </w:rPr>
      </w:pPr>
      <w:r>
        <w:rPr>
          <w:sz w:val="22"/>
          <w:szCs w:val="22"/>
          <w:lang w:val="pt-BR"/>
        </w:rPr>
        <w:t>s</w:t>
      </w:r>
      <w:r w:rsidRPr="00866C90">
        <w:rPr>
          <w:sz w:val="22"/>
          <w:szCs w:val="22"/>
          <w:lang w:val="pt-BR"/>
        </w:rPr>
        <w:t>kyriaus</w:t>
      </w:r>
      <w:r>
        <w:rPr>
          <w:sz w:val="22"/>
          <w:szCs w:val="22"/>
          <w:lang w:val="pt-BR"/>
        </w:rPr>
        <w:t xml:space="preserve"> vedėja</w:t>
      </w:r>
      <w:r>
        <w:rPr>
          <w:sz w:val="22"/>
          <w:szCs w:val="22"/>
          <w:lang w:val="pt-BR"/>
        </w:rPr>
        <w:tab/>
      </w:r>
      <w:r>
        <w:rPr>
          <w:sz w:val="22"/>
          <w:szCs w:val="22"/>
          <w:lang w:val="pt-BR"/>
        </w:rPr>
        <w:tab/>
      </w:r>
      <w:r>
        <w:rPr>
          <w:sz w:val="22"/>
          <w:szCs w:val="22"/>
          <w:lang w:val="pt-BR"/>
        </w:rPr>
        <w:tab/>
        <w:t>Elena Komskienė</w:t>
      </w:r>
    </w:p>
    <w:p w:rsidR="00205B10" w:rsidRDefault="00205B10" w:rsidP="00960D5B">
      <w:pPr>
        <w:pStyle w:val="NormalWeb"/>
        <w:spacing w:before="0" w:beforeAutospacing="0" w:after="0" w:afterAutospacing="0"/>
        <w:ind w:left="5184" w:firstLine="36"/>
        <w:outlineLvl w:val="0"/>
        <w:rPr>
          <w:color w:val="000000"/>
          <w:sz w:val="22"/>
          <w:szCs w:val="22"/>
          <w:lang w:val="pt-PT"/>
        </w:rPr>
      </w:pPr>
    </w:p>
    <w:p w:rsidR="00205B10" w:rsidRPr="002B4B40" w:rsidRDefault="00205B10" w:rsidP="002B4B40"/>
    <w:sectPr w:rsidR="00205B10" w:rsidRPr="002B4B40" w:rsidSect="001056A9">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10" w:rsidRDefault="00205B10" w:rsidP="00671502">
      <w:r>
        <w:separator/>
      </w:r>
    </w:p>
  </w:endnote>
  <w:endnote w:type="continuationSeparator" w:id="0">
    <w:p w:rsidR="00205B10" w:rsidRDefault="00205B10" w:rsidP="0067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10" w:rsidRDefault="00205B10" w:rsidP="00671502">
      <w:r>
        <w:separator/>
      </w:r>
    </w:p>
  </w:footnote>
  <w:footnote w:type="continuationSeparator" w:id="0">
    <w:p w:rsidR="00205B10" w:rsidRDefault="00205B10" w:rsidP="00671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2BD"/>
    <w:multiLevelType w:val="hybridMultilevel"/>
    <w:tmpl w:val="A3544D88"/>
    <w:lvl w:ilvl="0" w:tplc="B3C290BA">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
    <w:nsid w:val="061C1C88"/>
    <w:multiLevelType w:val="hybridMultilevel"/>
    <w:tmpl w:val="A920B7C6"/>
    <w:lvl w:ilvl="0" w:tplc="F00A7590">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75A5B91"/>
    <w:multiLevelType w:val="multilevel"/>
    <w:tmpl w:val="B34AB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41C5759"/>
    <w:multiLevelType w:val="hybridMultilevel"/>
    <w:tmpl w:val="50765966"/>
    <w:lvl w:ilvl="0" w:tplc="C60EB294">
      <w:start w:val="1"/>
      <w:numFmt w:val="decimal"/>
      <w:lvlText w:val="%1."/>
      <w:lvlJc w:val="left"/>
      <w:pPr>
        <w:tabs>
          <w:tab w:val="num" w:pos="2055"/>
        </w:tabs>
        <w:ind w:left="2055" w:hanging="1035"/>
      </w:pPr>
      <w:rPr>
        <w:rFonts w:cs="Times New Roman" w:hint="default"/>
      </w:rPr>
    </w:lvl>
    <w:lvl w:ilvl="1" w:tplc="04270019">
      <w:start w:val="1"/>
      <w:numFmt w:val="lowerLetter"/>
      <w:lvlText w:val="%2."/>
      <w:lvlJc w:val="left"/>
      <w:pPr>
        <w:tabs>
          <w:tab w:val="num" w:pos="2100"/>
        </w:tabs>
        <w:ind w:left="2100" w:hanging="360"/>
      </w:pPr>
      <w:rPr>
        <w:rFonts w:cs="Times New Roman"/>
      </w:rPr>
    </w:lvl>
    <w:lvl w:ilvl="2" w:tplc="0427001B">
      <w:start w:val="1"/>
      <w:numFmt w:val="lowerRoman"/>
      <w:lvlText w:val="%3."/>
      <w:lvlJc w:val="right"/>
      <w:pPr>
        <w:tabs>
          <w:tab w:val="num" w:pos="2820"/>
        </w:tabs>
        <w:ind w:left="2820" w:hanging="180"/>
      </w:pPr>
      <w:rPr>
        <w:rFonts w:cs="Times New Roman"/>
      </w:rPr>
    </w:lvl>
    <w:lvl w:ilvl="3" w:tplc="0427000F">
      <w:start w:val="1"/>
      <w:numFmt w:val="decimal"/>
      <w:lvlText w:val="%4."/>
      <w:lvlJc w:val="left"/>
      <w:pPr>
        <w:tabs>
          <w:tab w:val="num" w:pos="3540"/>
        </w:tabs>
        <w:ind w:left="3540" w:hanging="360"/>
      </w:pPr>
      <w:rPr>
        <w:rFonts w:cs="Times New Roman"/>
      </w:rPr>
    </w:lvl>
    <w:lvl w:ilvl="4" w:tplc="04270019">
      <w:start w:val="1"/>
      <w:numFmt w:val="lowerLetter"/>
      <w:lvlText w:val="%5."/>
      <w:lvlJc w:val="left"/>
      <w:pPr>
        <w:tabs>
          <w:tab w:val="num" w:pos="4260"/>
        </w:tabs>
        <w:ind w:left="4260" w:hanging="360"/>
      </w:pPr>
      <w:rPr>
        <w:rFonts w:cs="Times New Roman"/>
      </w:rPr>
    </w:lvl>
    <w:lvl w:ilvl="5" w:tplc="0427001B">
      <w:start w:val="1"/>
      <w:numFmt w:val="lowerRoman"/>
      <w:lvlText w:val="%6."/>
      <w:lvlJc w:val="right"/>
      <w:pPr>
        <w:tabs>
          <w:tab w:val="num" w:pos="4980"/>
        </w:tabs>
        <w:ind w:left="4980" w:hanging="180"/>
      </w:pPr>
      <w:rPr>
        <w:rFonts w:cs="Times New Roman"/>
      </w:rPr>
    </w:lvl>
    <w:lvl w:ilvl="6" w:tplc="0427000F">
      <w:start w:val="1"/>
      <w:numFmt w:val="decimal"/>
      <w:lvlText w:val="%7."/>
      <w:lvlJc w:val="left"/>
      <w:pPr>
        <w:tabs>
          <w:tab w:val="num" w:pos="5700"/>
        </w:tabs>
        <w:ind w:left="5700" w:hanging="360"/>
      </w:pPr>
      <w:rPr>
        <w:rFonts w:cs="Times New Roman"/>
      </w:rPr>
    </w:lvl>
    <w:lvl w:ilvl="7" w:tplc="04270019">
      <w:start w:val="1"/>
      <w:numFmt w:val="lowerLetter"/>
      <w:lvlText w:val="%8."/>
      <w:lvlJc w:val="left"/>
      <w:pPr>
        <w:tabs>
          <w:tab w:val="num" w:pos="6420"/>
        </w:tabs>
        <w:ind w:left="6420" w:hanging="360"/>
      </w:pPr>
      <w:rPr>
        <w:rFonts w:cs="Times New Roman"/>
      </w:rPr>
    </w:lvl>
    <w:lvl w:ilvl="8" w:tplc="0427001B">
      <w:start w:val="1"/>
      <w:numFmt w:val="lowerRoman"/>
      <w:lvlText w:val="%9."/>
      <w:lvlJc w:val="right"/>
      <w:pPr>
        <w:tabs>
          <w:tab w:val="num" w:pos="7140"/>
        </w:tabs>
        <w:ind w:left="7140" w:hanging="180"/>
      </w:pPr>
      <w:rPr>
        <w:rFonts w:cs="Times New Roman"/>
      </w:rPr>
    </w:lvl>
  </w:abstractNum>
  <w:abstractNum w:abstractNumId="5">
    <w:nsid w:val="41411C32"/>
    <w:multiLevelType w:val="multilevel"/>
    <w:tmpl w:val="D78231C8"/>
    <w:lvl w:ilvl="0">
      <w:start w:val="1"/>
      <w:numFmt w:val="decimal"/>
      <w:lvlText w:val="%1."/>
      <w:lvlJc w:val="left"/>
      <w:pPr>
        <w:tabs>
          <w:tab w:val="num" w:pos="1770"/>
        </w:tabs>
        <w:ind w:left="1770" w:hanging="105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nsid w:val="6A3B3504"/>
    <w:multiLevelType w:val="multilevel"/>
    <w:tmpl w:val="280A7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217A5E"/>
    <w:multiLevelType w:val="multilevel"/>
    <w:tmpl w:val="1D4E7D4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6F611C25"/>
    <w:multiLevelType w:val="hybridMultilevel"/>
    <w:tmpl w:val="875C3E1A"/>
    <w:lvl w:ilvl="0" w:tplc="CD060948">
      <w:start w:val="1"/>
      <w:numFmt w:val="decimal"/>
      <w:lvlText w:val="%1."/>
      <w:lvlJc w:val="left"/>
      <w:pPr>
        <w:tabs>
          <w:tab w:val="num" w:pos="644"/>
        </w:tabs>
        <w:ind w:left="644" w:hanging="360"/>
      </w:pPr>
      <w:rPr>
        <w:rFonts w:cs="Times New Roman" w:hint="default"/>
      </w:rPr>
    </w:lvl>
    <w:lvl w:ilvl="1" w:tplc="04270019">
      <w:start w:val="1"/>
      <w:numFmt w:val="lowerLetter"/>
      <w:lvlText w:val="%2."/>
      <w:lvlJc w:val="left"/>
      <w:pPr>
        <w:tabs>
          <w:tab w:val="num" w:pos="1364"/>
        </w:tabs>
        <w:ind w:left="1364" w:hanging="360"/>
      </w:pPr>
      <w:rPr>
        <w:rFonts w:cs="Times New Roman"/>
      </w:rPr>
    </w:lvl>
    <w:lvl w:ilvl="2" w:tplc="0427001B">
      <w:start w:val="1"/>
      <w:numFmt w:val="lowerRoman"/>
      <w:lvlText w:val="%3."/>
      <w:lvlJc w:val="right"/>
      <w:pPr>
        <w:tabs>
          <w:tab w:val="num" w:pos="2084"/>
        </w:tabs>
        <w:ind w:left="2084" w:hanging="180"/>
      </w:pPr>
      <w:rPr>
        <w:rFonts w:cs="Times New Roman"/>
      </w:rPr>
    </w:lvl>
    <w:lvl w:ilvl="3" w:tplc="0427000F">
      <w:start w:val="1"/>
      <w:numFmt w:val="decimal"/>
      <w:lvlText w:val="%4."/>
      <w:lvlJc w:val="left"/>
      <w:pPr>
        <w:tabs>
          <w:tab w:val="num" w:pos="2804"/>
        </w:tabs>
        <w:ind w:left="2804" w:hanging="360"/>
      </w:pPr>
      <w:rPr>
        <w:rFonts w:cs="Times New Roman"/>
      </w:rPr>
    </w:lvl>
    <w:lvl w:ilvl="4" w:tplc="04270019">
      <w:start w:val="1"/>
      <w:numFmt w:val="lowerLetter"/>
      <w:lvlText w:val="%5."/>
      <w:lvlJc w:val="left"/>
      <w:pPr>
        <w:tabs>
          <w:tab w:val="num" w:pos="3524"/>
        </w:tabs>
        <w:ind w:left="3524" w:hanging="360"/>
      </w:pPr>
      <w:rPr>
        <w:rFonts w:cs="Times New Roman"/>
      </w:rPr>
    </w:lvl>
    <w:lvl w:ilvl="5" w:tplc="0427001B">
      <w:start w:val="1"/>
      <w:numFmt w:val="lowerRoman"/>
      <w:lvlText w:val="%6."/>
      <w:lvlJc w:val="right"/>
      <w:pPr>
        <w:tabs>
          <w:tab w:val="num" w:pos="4244"/>
        </w:tabs>
        <w:ind w:left="4244" w:hanging="180"/>
      </w:pPr>
      <w:rPr>
        <w:rFonts w:cs="Times New Roman"/>
      </w:rPr>
    </w:lvl>
    <w:lvl w:ilvl="6" w:tplc="0427000F">
      <w:start w:val="1"/>
      <w:numFmt w:val="decimal"/>
      <w:lvlText w:val="%7."/>
      <w:lvlJc w:val="left"/>
      <w:pPr>
        <w:tabs>
          <w:tab w:val="num" w:pos="4964"/>
        </w:tabs>
        <w:ind w:left="4964" w:hanging="360"/>
      </w:pPr>
      <w:rPr>
        <w:rFonts w:cs="Times New Roman"/>
      </w:rPr>
    </w:lvl>
    <w:lvl w:ilvl="7" w:tplc="04270019">
      <w:start w:val="1"/>
      <w:numFmt w:val="lowerLetter"/>
      <w:lvlText w:val="%8."/>
      <w:lvlJc w:val="left"/>
      <w:pPr>
        <w:tabs>
          <w:tab w:val="num" w:pos="5684"/>
        </w:tabs>
        <w:ind w:left="5684" w:hanging="360"/>
      </w:pPr>
      <w:rPr>
        <w:rFonts w:cs="Times New Roman"/>
      </w:rPr>
    </w:lvl>
    <w:lvl w:ilvl="8" w:tplc="0427001B">
      <w:start w:val="1"/>
      <w:numFmt w:val="lowerRoman"/>
      <w:lvlText w:val="%9."/>
      <w:lvlJc w:val="right"/>
      <w:pPr>
        <w:tabs>
          <w:tab w:val="num" w:pos="6404"/>
        </w:tabs>
        <w:ind w:left="6404" w:hanging="180"/>
      </w:pPr>
      <w:rPr>
        <w:rFonts w:cs="Times New Roman"/>
      </w:rPr>
    </w:lvl>
  </w:abstractNum>
  <w:abstractNum w:abstractNumId="9">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1"/>
  </w:num>
  <w:num w:numId="4">
    <w:abstractNumId w:val="5"/>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6C"/>
    <w:rsid w:val="00003034"/>
    <w:rsid w:val="000125BA"/>
    <w:rsid w:val="00015F4A"/>
    <w:rsid w:val="0001600B"/>
    <w:rsid w:val="00020A51"/>
    <w:rsid w:val="00022B99"/>
    <w:rsid w:val="0002330F"/>
    <w:rsid w:val="000233FA"/>
    <w:rsid w:val="00034C4D"/>
    <w:rsid w:val="000411F9"/>
    <w:rsid w:val="00042755"/>
    <w:rsid w:val="000447C5"/>
    <w:rsid w:val="00051832"/>
    <w:rsid w:val="00052DE7"/>
    <w:rsid w:val="00056E83"/>
    <w:rsid w:val="000629E1"/>
    <w:rsid w:val="00064F45"/>
    <w:rsid w:val="00072A9B"/>
    <w:rsid w:val="000742F0"/>
    <w:rsid w:val="00075B4C"/>
    <w:rsid w:val="000778DE"/>
    <w:rsid w:val="00077C4D"/>
    <w:rsid w:val="00086F28"/>
    <w:rsid w:val="000940D7"/>
    <w:rsid w:val="00097391"/>
    <w:rsid w:val="000A2BA7"/>
    <w:rsid w:val="000B29F0"/>
    <w:rsid w:val="000B4339"/>
    <w:rsid w:val="000E7BDD"/>
    <w:rsid w:val="000F4966"/>
    <w:rsid w:val="000F7EE7"/>
    <w:rsid w:val="00101042"/>
    <w:rsid w:val="001010FB"/>
    <w:rsid w:val="00103D00"/>
    <w:rsid w:val="001046A4"/>
    <w:rsid w:val="001056A9"/>
    <w:rsid w:val="00110952"/>
    <w:rsid w:val="00112147"/>
    <w:rsid w:val="00121603"/>
    <w:rsid w:val="00131387"/>
    <w:rsid w:val="0013178D"/>
    <w:rsid w:val="00143A41"/>
    <w:rsid w:val="001478B3"/>
    <w:rsid w:val="00150A03"/>
    <w:rsid w:val="0015161C"/>
    <w:rsid w:val="0015192E"/>
    <w:rsid w:val="00160A56"/>
    <w:rsid w:val="00161EE1"/>
    <w:rsid w:val="00166CEC"/>
    <w:rsid w:val="00174DAF"/>
    <w:rsid w:val="001807B2"/>
    <w:rsid w:val="0018257D"/>
    <w:rsid w:val="001836F9"/>
    <w:rsid w:val="001868B4"/>
    <w:rsid w:val="001961F1"/>
    <w:rsid w:val="001B0C18"/>
    <w:rsid w:val="001B6670"/>
    <w:rsid w:val="001C3013"/>
    <w:rsid w:val="001D22CA"/>
    <w:rsid w:val="001D7634"/>
    <w:rsid w:val="001E0F7B"/>
    <w:rsid w:val="001E3079"/>
    <w:rsid w:val="001F1A61"/>
    <w:rsid w:val="001F2DFB"/>
    <w:rsid w:val="001F554B"/>
    <w:rsid w:val="001F73B2"/>
    <w:rsid w:val="00200675"/>
    <w:rsid w:val="0020136B"/>
    <w:rsid w:val="0020421D"/>
    <w:rsid w:val="00204A99"/>
    <w:rsid w:val="00205B10"/>
    <w:rsid w:val="00242A14"/>
    <w:rsid w:val="0024740B"/>
    <w:rsid w:val="00247539"/>
    <w:rsid w:val="00252FF6"/>
    <w:rsid w:val="002542CA"/>
    <w:rsid w:val="00254C2E"/>
    <w:rsid w:val="00264ACC"/>
    <w:rsid w:val="002652E0"/>
    <w:rsid w:val="00287833"/>
    <w:rsid w:val="00292474"/>
    <w:rsid w:val="00294ACE"/>
    <w:rsid w:val="002A3201"/>
    <w:rsid w:val="002A6B97"/>
    <w:rsid w:val="002B43E5"/>
    <w:rsid w:val="002B4B40"/>
    <w:rsid w:val="002C2ACA"/>
    <w:rsid w:val="002C387C"/>
    <w:rsid w:val="002C6A11"/>
    <w:rsid w:val="002C7E0C"/>
    <w:rsid w:val="002D28F5"/>
    <w:rsid w:val="002D514E"/>
    <w:rsid w:val="002D63DA"/>
    <w:rsid w:val="002D67C7"/>
    <w:rsid w:val="002D72EE"/>
    <w:rsid w:val="002E2B45"/>
    <w:rsid w:val="002E61B3"/>
    <w:rsid w:val="002E7BE3"/>
    <w:rsid w:val="002F0E9E"/>
    <w:rsid w:val="002F2CA1"/>
    <w:rsid w:val="002F4DE4"/>
    <w:rsid w:val="002F70A0"/>
    <w:rsid w:val="003019AB"/>
    <w:rsid w:val="003039C2"/>
    <w:rsid w:val="00304DAA"/>
    <w:rsid w:val="00311CCD"/>
    <w:rsid w:val="00317530"/>
    <w:rsid w:val="00320722"/>
    <w:rsid w:val="00332D50"/>
    <w:rsid w:val="00335229"/>
    <w:rsid w:val="003354D1"/>
    <w:rsid w:val="00335BDD"/>
    <w:rsid w:val="00336BBA"/>
    <w:rsid w:val="00351AE3"/>
    <w:rsid w:val="00356519"/>
    <w:rsid w:val="00363099"/>
    <w:rsid w:val="0036399A"/>
    <w:rsid w:val="00365A86"/>
    <w:rsid w:val="00375917"/>
    <w:rsid w:val="00386CA0"/>
    <w:rsid w:val="003921D1"/>
    <w:rsid w:val="00395012"/>
    <w:rsid w:val="003A2A66"/>
    <w:rsid w:val="003B367B"/>
    <w:rsid w:val="003D0FFE"/>
    <w:rsid w:val="003D745D"/>
    <w:rsid w:val="003D76AE"/>
    <w:rsid w:val="003E2A3A"/>
    <w:rsid w:val="003E2FC1"/>
    <w:rsid w:val="003F3333"/>
    <w:rsid w:val="003F4677"/>
    <w:rsid w:val="003F46CE"/>
    <w:rsid w:val="003F72E8"/>
    <w:rsid w:val="004008BD"/>
    <w:rsid w:val="00400D9A"/>
    <w:rsid w:val="00404E3A"/>
    <w:rsid w:val="004164A3"/>
    <w:rsid w:val="004250BC"/>
    <w:rsid w:val="0042708E"/>
    <w:rsid w:val="00433C3E"/>
    <w:rsid w:val="0043439F"/>
    <w:rsid w:val="004355CA"/>
    <w:rsid w:val="00436CF4"/>
    <w:rsid w:val="004374C7"/>
    <w:rsid w:val="0044651B"/>
    <w:rsid w:val="0045792B"/>
    <w:rsid w:val="004634D7"/>
    <w:rsid w:val="004735BE"/>
    <w:rsid w:val="004756AA"/>
    <w:rsid w:val="00481947"/>
    <w:rsid w:val="00482C06"/>
    <w:rsid w:val="0049556E"/>
    <w:rsid w:val="004A6B4D"/>
    <w:rsid w:val="004A7E54"/>
    <w:rsid w:val="004B0A70"/>
    <w:rsid w:val="004B2D66"/>
    <w:rsid w:val="004B3D08"/>
    <w:rsid w:val="004B587B"/>
    <w:rsid w:val="004C3070"/>
    <w:rsid w:val="004C4632"/>
    <w:rsid w:val="004C7484"/>
    <w:rsid w:val="004D0EF4"/>
    <w:rsid w:val="004D5C04"/>
    <w:rsid w:val="004D753E"/>
    <w:rsid w:val="004E3CA0"/>
    <w:rsid w:val="004E4DB8"/>
    <w:rsid w:val="004F3AF1"/>
    <w:rsid w:val="004F5386"/>
    <w:rsid w:val="004F54DE"/>
    <w:rsid w:val="004F7EB1"/>
    <w:rsid w:val="0050372D"/>
    <w:rsid w:val="00507FF6"/>
    <w:rsid w:val="00514869"/>
    <w:rsid w:val="00521B9B"/>
    <w:rsid w:val="00521C08"/>
    <w:rsid w:val="0052486D"/>
    <w:rsid w:val="00526D53"/>
    <w:rsid w:val="0053089B"/>
    <w:rsid w:val="00532F72"/>
    <w:rsid w:val="00536053"/>
    <w:rsid w:val="005371F9"/>
    <w:rsid w:val="00542D97"/>
    <w:rsid w:val="0055347D"/>
    <w:rsid w:val="00553710"/>
    <w:rsid w:val="00554F81"/>
    <w:rsid w:val="0057004D"/>
    <w:rsid w:val="00570E45"/>
    <w:rsid w:val="00572C15"/>
    <w:rsid w:val="0057339C"/>
    <w:rsid w:val="00581F12"/>
    <w:rsid w:val="00582544"/>
    <w:rsid w:val="00583221"/>
    <w:rsid w:val="00591EB3"/>
    <w:rsid w:val="00596EF8"/>
    <w:rsid w:val="005B0F5B"/>
    <w:rsid w:val="005C0617"/>
    <w:rsid w:val="005C0E25"/>
    <w:rsid w:val="005C52B2"/>
    <w:rsid w:val="005D12AA"/>
    <w:rsid w:val="005D51B4"/>
    <w:rsid w:val="005E6898"/>
    <w:rsid w:val="005E7067"/>
    <w:rsid w:val="005F5DEE"/>
    <w:rsid w:val="005F6622"/>
    <w:rsid w:val="00613AD2"/>
    <w:rsid w:val="0061629E"/>
    <w:rsid w:val="00640558"/>
    <w:rsid w:val="00641923"/>
    <w:rsid w:val="00643FDA"/>
    <w:rsid w:val="00645546"/>
    <w:rsid w:val="00652281"/>
    <w:rsid w:val="00653CB6"/>
    <w:rsid w:val="0066365C"/>
    <w:rsid w:val="00670B53"/>
    <w:rsid w:val="00671502"/>
    <w:rsid w:val="00676439"/>
    <w:rsid w:val="00694A1F"/>
    <w:rsid w:val="006958F8"/>
    <w:rsid w:val="006A1F6B"/>
    <w:rsid w:val="006B4531"/>
    <w:rsid w:val="006C1E1F"/>
    <w:rsid w:val="006C6E90"/>
    <w:rsid w:val="006D4538"/>
    <w:rsid w:val="006E4BCA"/>
    <w:rsid w:val="006F1DC1"/>
    <w:rsid w:val="00703112"/>
    <w:rsid w:val="00704154"/>
    <w:rsid w:val="00706312"/>
    <w:rsid w:val="00713B02"/>
    <w:rsid w:val="007147DF"/>
    <w:rsid w:val="00721187"/>
    <w:rsid w:val="00726460"/>
    <w:rsid w:val="007346E6"/>
    <w:rsid w:val="0074232C"/>
    <w:rsid w:val="007578D4"/>
    <w:rsid w:val="007624F1"/>
    <w:rsid w:val="00770001"/>
    <w:rsid w:val="00771AF4"/>
    <w:rsid w:val="00792C63"/>
    <w:rsid w:val="00794F22"/>
    <w:rsid w:val="007B1A4F"/>
    <w:rsid w:val="007C4DB0"/>
    <w:rsid w:val="007C66A0"/>
    <w:rsid w:val="007D0049"/>
    <w:rsid w:val="007D0944"/>
    <w:rsid w:val="007D23F2"/>
    <w:rsid w:val="007D3C26"/>
    <w:rsid w:val="007D6104"/>
    <w:rsid w:val="007E1885"/>
    <w:rsid w:val="007E4F99"/>
    <w:rsid w:val="007E51AB"/>
    <w:rsid w:val="007E57AA"/>
    <w:rsid w:val="007E7359"/>
    <w:rsid w:val="007F36A8"/>
    <w:rsid w:val="007F3AD7"/>
    <w:rsid w:val="007F727D"/>
    <w:rsid w:val="008003B7"/>
    <w:rsid w:val="00801FB3"/>
    <w:rsid w:val="00806E1C"/>
    <w:rsid w:val="00807364"/>
    <w:rsid w:val="00807A9D"/>
    <w:rsid w:val="00814CB5"/>
    <w:rsid w:val="00815B95"/>
    <w:rsid w:val="00817F6F"/>
    <w:rsid w:val="00822FC2"/>
    <w:rsid w:val="00826897"/>
    <w:rsid w:val="00830442"/>
    <w:rsid w:val="00831FDC"/>
    <w:rsid w:val="008361ED"/>
    <w:rsid w:val="0083708F"/>
    <w:rsid w:val="0083732B"/>
    <w:rsid w:val="00844213"/>
    <w:rsid w:val="00844D90"/>
    <w:rsid w:val="00855E35"/>
    <w:rsid w:val="00855FF3"/>
    <w:rsid w:val="0086177D"/>
    <w:rsid w:val="008623FC"/>
    <w:rsid w:val="00862ED3"/>
    <w:rsid w:val="00866C90"/>
    <w:rsid w:val="00866DAE"/>
    <w:rsid w:val="008925FC"/>
    <w:rsid w:val="00892BD7"/>
    <w:rsid w:val="00895B3A"/>
    <w:rsid w:val="00896495"/>
    <w:rsid w:val="008A3FD1"/>
    <w:rsid w:val="008A5F66"/>
    <w:rsid w:val="008B08E7"/>
    <w:rsid w:val="008B1C58"/>
    <w:rsid w:val="008B7159"/>
    <w:rsid w:val="008D10D9"/>
    <w:rsid w:val="008D36CF"/>
    <w:rsid w:val="008F5289"/>
    <w:rsid w:val="00901310"/>
    <w:rsid w:val="00906AE8"/>
    <w:rsid w:val="00910C9F"/>
    <w:rsid w:val="00917CFD"/>
    <w:rsid w:val="00926473"/>
    <w:rsid w:val="00927248"/>
    <w:rsid w:val="00932AEB"/>
    <w:rsid w:val="00932CE2"/>
    <w:rsid w:val="00934932"/>
    <w:rsid w:val="00935024"/>
    <w:rsid w:val="00935636"/>
    <w:rsid w:val="00940351"/>
    <w:rsid w:val="009501A5"/>
    <w:rsid w:val="00951B5D"/>
    <w:rsid w:val="009531A5"/>
    <w:rsid w:val="00960D5B"/>
    <w:rsid w:val="009646C6"/>
    <w:rsid w:val="009648B9"/>
    <w:rsid w:val="009666E9"/>
    <w:rsid w:val="009743B7"/>
    <w:rsid w:val="00976B95"/>
    <w:rsid w:val="00980FEC"/>
    <w:rsid w:val="00984E28"/>
    <w:rsid w:val="00986F7C"/>
    <w:rsid w:val="009A0EF1"/>
    <w:rsid w:val="009A62FC"/>
    <w:rsid w:val="009C3DB6"/>
    <w:rsid w:val="009D5DD0"/>
    <w:rsid w:val="009D78E3"/>
    <w:rsid w:val="009E01F4"/>
    <w:rsid w:val="009E3ACD"/>
    <w:rsid w:val="009E55ED"/>
    <w:rsid w:val="009E7EFD"/>
    <w:rsid w:val="009F0FB7"/>
    <w:rsid w:val="00A060E4"/>
    <w:rsid w:val="00A1060C"/>
    <w:rsid w:val="00A11560"/>
    <w:rsid w:val="00A115E3"/>
    <w:rsid w:val="00A1444B"/>
    <w:rsid w:val="00A1597F"/>
    <w:rsid w:val="00A17B50"/>
    <w:rsid w:val="00A23085"/>
    <w:rsid w:val="00A240A2"/>
    <w:rsid w:val="00A32B3D"/>
    <w:rsid w:val="00A524D6"/>
    <w:rsid w:val="00A548D0"/>
    <w:rsid w:val="00A60DA6"/>
    <w:rsid w:val="00A647DF"/>
    <w:rsid w:val="00A6569C"/>
    <w:rsid w:val="00A75FDC"/>
    <w:rsid w:val="00A82C4B"/>
    <w:rsid w:val="00A873DE"/>
    <w:rsid w:val="00A94EF2"/>
    <w:rsid w:val="00A95691"/>
    <w:rsid w:val="00AA2FA1"/>
    <w:rsid w:val="00AA37D8"/>
    <w:rsid w:val="00AA4BA5"/>
    <w:rsid w:val="00AB1A67"/>
    <w:rsid w:val="00AB1BD9"/>
    <w:rsid w:val="00AB60E7"/>
    <w:rsid w:val="00AC37E5"/>
    <w:rsid w:val="00AC4FDA"/>
    <w:rsid w:val="00AC69E0"/>
    <w:rsid w:val="00AD1284"/>
    <w:rsid w:val="00AD1DC0"/>
    <w:rsid w:val="00AD47A4"/>
    <w:rsid w:val="00AD7C98"/>
    <w:rsid w:val="00AE5C1D"/>
    <w:rsid w:val="00AF1C45"/>
    <w:rsid w:val="00AF50C9"/>
    <w:rsid w:val="00B0059E"/>
    <w:rsid w:val="00B12668"/>
    <w:rsid w:val="00B16120"/>
    <w:rsid w:val="00B21EEC"/>
    <w:rsid w:val="00B24C9A"/>
    <w:rsid w:val="00B27560"/>
    <w:rsid w:val="00B35AEF"/>
    <w:rsid w:val="00B53E6A"/>
    <w:rsid w:val="00B53FF3"/>
    <w:rsid w:val="00B57CF7"/>
    <w:rsid w:val="00B72BD4"/>
    <w:rsid w:val="00B72BE0"/>
    <w:rsid w:val="00B74C28"/>
    <w:rsid w:val="00B818E4"/>
    <w:rsid w:val="00B82D26"/>
    <w:rsid w:val="00B851DF"/>
    <w:rsid w:val="00B9290A"/>
    <w:rsid w:val="00BA1596"/>
    <w:rsid w:val="00BB1296"/>
    <w:rsid w:val="00BB457F"/>
    <w:rsid w:val="00BD597F"/>
    <w:rsid w:val="00BE2AE2"/>
    <w:rsid w:val="00BE2B7C"/>
    <w:rsid w:val="00BF21A8"/>
    <w:rsid w:val="00BF6566"/>
    <w:rsid w:val="00BF7E74"/>
    <w:rsid w:val="00C026D2"/>
    <w:rsid w:val="00C02D76"/>
    <w:rsid w:val="00C24128"/>
    <w:rsid w:val="00C32A27"/>
    <w:rsid w:val="00C32DEA"/>
    <w:rsid w:val="00C3523D"/>
    <w:rsid w:val="00C4090F"/>
    <w:rsid w:val="00C50352"/>
    <w:rsid w:val="00C528D3"/>
    <w:rsid w:val="00C541FF"/>
    <w:rsid w:val="00C71879"/>
    <w:rsid w:val="00C731CB"/>
    <w:rsid w:val="00C74990"/>
    <w:rsid w:val="00C7796A"/>
    <w:rsid w:val="00C82491"/>
    <w:rsid w:val="00C8326C"/>
    <w:rsid w:val="00C849F1"/>
    <w:rsid w:val="00C84D4E"/>
    <w:rsid w:val="00C85173"/>
    <w:rsid w:val="00C86765"/>
    <w:rsid w:val="00CA5399"/>
    <w:rsid w:val="00CB00F5"/>
    <w:rsid w:val="00CB0AB0"/>
    <w:rsid w:val="00CB3052"/>
    <w:rsid w:val="00CC6EB3"/>
    <w:rsid w:val="00CD3E83"/>
    <w:rsid w:val="00CD7AD7"/>
    <w:rsid w:val="00CE65CF"/>
    <w:rsid w:val="00D05A93"/>
    <w:rsid w:val="00D07CD8"/>
    <w:rsid w:val="00D10305"/>
    <w:rsid w:val="00D1419B"/>
    <w:rsid w:val="00D222D7"/>
    <w:rsid w:val="00D27C08"/>
    <w:rsid w:val="00D27DB6"/>
    <w:rsid w:val="00D35112"/>
    <w:rsid w:val="00D360B4"/>
    <w:rsid w:val="00D73FDE"/>
    <w:rsid w:val="00D74DFE"/>
    <w:rsid w:val="00D76956"/>
    <w:rsid w:val="00D76CDA"/>
    <w:rsid w:val="00D77BB1"/>
    <w:rsid w:val="00D82A3E"/>
    <w:rsid w:val="00D83C61"/>
    <w:rsid w:val="00D85211"/>
    <w:rsid w:val="00D8667C"/>
    <w:rsid w:val="00D87A27"/>
    <w:rsid w:val="00D94118"/>
    <w:rsid w:val="00D956C2"/>
    <w:rsid w:val="00DA4782"/>
    <w:rsid w:val="00DB046E"/>
    <w:rsid w:val="00DB3250"/>
    <w:rsid w:val="00DB4380"/>
    <w:rsid w:val="00DD0610"/>
    <w:rsid w:val="00DD6642"/>
    <w:rsid w:val="00DE42D3"/>
    <w:rsid w:val="00DF193E"/>
    <w:rsid w:val="00DF412E"/>
    <w:rsid w:val="00DF4B15"/>
    <w:rsid w:val="00DF74C8"/>
    <w:rsid w:val="00E04699"/>
    <w:rsid w:val="00E06558"/>
    <w:rsid w:val="00E12D9A"/>
    <w:rsid w:val="00E15C9A"/>
    <w:rsid w:val="00E20CEE"/>
    <w:rsid w:val="00E25E05"/>
    <w:rsid w:val="00E42C17"/>
    <w:rsid w:val="00E44111"/>
    <w:rsid w:val="00E456BA"/>
    <w:rsid w:val="00E50579"/>
    <w:rsid w:val="00E52EBA"/>
    <w:rsid w:val="00E555A7"/>
    <w:rsid w:val="00E61F7C"/>
    <w:rsid w:val="00E631A2"/>
    <w:rsid w:val="00E70504"/>
    <w:rsid w:val="00E739AC"/>
    <w:rsid w:val="00E766CD"/>
    <w:rsid w:val="00E93A76"/>
    <w:rsid w:val="00EA0371"/>
    <w:rsid w:val="00EA53D4"/>
    <w:rsid w:val="00EA55B4"/>
    <w:rsid w:val="00EA6DDF"/>
    <w:rsid w:val="00EB1D72"/>
    <w:rsid w:val="00EB695C"/>
    <w:rsid w:val="00EC0825"/>
    <w:rsid w:val="00EC35B2"/>
    <w:rsid w:val="00EC5F17"/>
    <w:rsid w:val="00EF5723"/>
    <w:rsid w:val="00EF6D4F"/>
    <w:rsid w:val="00F000A6"/>
    <w:rsid w:val="00F01B33"/>
    <w:rsid w:val="00F05332"/>
    <w:rsid w:val="00F15985"/>
    <w:rsid w:val="00F24426"/>
    <w:rsid w:val="00F31E24"/>
    <w:rsid w:val="00F34FC8"/>
    <w:rsid w:val="00F375C3"/>
    <w:rsid w:val="00F437D4"/>
    <w:rsid w:val="00F454FE"/>
    <w:rsid w:val="00F5059D"/>
    <w:rsid w:val="00F74F3E"/>
    <w:rsid w:val="00F7551F"/>
    <w:rsid w:val="00F82833"/>
    <w:rsid w:val="00F94246"/>
    <w:rsid w:val="00F9684C"/>
    <w:rsid w:val="00FA0263"/>
    <w:rsid w:val="00FA786C"/>
    <w:rsid w:val="00FB3147"/>
    <w:rsid w:val="00FB388B"/>
    <w:rsid w:val="00FD1992"/>
    <w:rsid w:val="00FD1BBE"/>
    <w:rsid w:val="00FD4D6B"/>
    <w:rsid w:val="00FE2397"/>
    <w:rsid w:val="00FF28AF"/>
    <w:rsid w:val="00FF4002"/>
    <w:rsid w:val="00FF4B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76"/>
    <w:rPr>
      <w:rFonts w:eastAsia="SimSun"/>
      <w:sz w:val="24"/>
      <w:szCs w:val="24"/>
      <w:lang w:eastAsia="zh-CN"/>
    </w:rPr>
  </w:style>
  <w:style w:type="paragraph" w:styleId="Heading1">
    <w:name w:val="heading 1"/>
    <w:basedOn w:val="Normal"/>
    <w:link w:val="Heading1Char"/>
    <w:uiPriority w:val="99"/>
    <w:qFormat/>
    <w:rsid w:val="00537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862ED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FF6"/>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507FF6"/>
    <w:rPr>
      <w:rFonts w:ascii="Cambria" w:hAnsi="Cambria" w:cs="Cambria"/>
      <w:b/>
      <w:bCs/>
      <w:i/>
      <w:iCs/>
      <w:sz w:val="28"/>
      <w:szCs w:val="28"/>
      <w:lang w:eastAsia="zh-CN"/>
    </w:rPr>
  </w:style>
  <w:style w:type="paragraph" w:styleId="NormalWeb">
    <w:name w:val="Normal (Web)"/>
    <w:basedOn w:val="Normal"/>
    <w:uiPriority w:val="99"/>
    <w:rsid w:val="005371F9"/>
    <w:pPr>
      <w:spacing w:before="100" w:beforeAutospacing="1" w:after="100" w:afterAutospacing="1"/>
    </w:pPr>
  </w:style>
  <w:style w:type="character" w:styleId="Hyperlink">
    <w:name w:val="Hyperlink"/>
    <w:basedOn w:val="DefaultParagraphFont"/>
    <w:uiPriority w:val="99"/>
    <w:rsid w:val="005371F9"/>
    <w:rPr>
      <w:rFonts w:cs="Times New Roman"/>
      <w:color w:val="0000FF"/>
      <w:u w:val="single"/>
    </w:rPr>
  </w:style>
  <w:style w:type="character" w:styleId="Emphasis">
    <w:name w:val="Emphasis"/>
    <w:basedOn w:val="DefaultParagraphFont"/>
    <w:uiPriority w:val="99"/>
    <w:qFormat/>
    <w:rsid w:val="005371F9"/>
    <w:rPr>
      <w:rFonts w:cs="Times New Roman"/>
      <w:i/>
      <w:iCs/>
    </w:rPr>
  </w:style>
  <w:style w:type="character" w:styleId="Strong">
    <w:name w:val="Strong"/>
    <w:basedOn w:val="DefaultParagraphFont"/>
    <w:uiPriority w:val="99"/>
    <w:qFormat/>
    <w:rsid w:val="005371F9"/>
    <w:rPr>
      <w:rFonts w:cs="Times New Roman"/>
      <w:b/>
      <w:bCs/>
    </w:rPr>
  </w:style>
  <w:style w:type="table" w:styleId="TableGrid">
    <w:name w:val="Table Grid"/>
    <w:basedOn w:val="TableNormal"/>
    <w:uiPriority w:val="99"/>
    <w:rsid w:val="00EF57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Normal"/>
    <w:uiPriority w:val="99"/>
    <w:rsid w:val="00A32B3D"/>
    <w:pPr>
      <w:spacing w:before="100" w:beforeAutospacing="1" w:after="100" w:afterAutospacing="1"/>
    </w:pPr>
  </w:style>
  <w:style w:type="paragraph" w:styleId="Header">
    <w:name w:val="header"/>
    <w:basedOn w:val="Normal"/>
    <w:link w:val="HeaderChar1"/>
    <w:uiPriority w:val="99"/>
    <w:rsid w:val="00671502"/>
    <w:pPr>
      <w:tabs>
        <w:tab w:val="center" w:pos="4819"/>
        <w:tab w:val="right" w:pos="9638"/>
      </w:tabs>
    </w:pPr>
  </w:style>
  <w:style w:type="character" w:customStyle="1" w:styleId="HeaderChar">
    <w:name w:val="Header Char"/>
    <w:basedOn w:val="DefaultParagraphFont"/>
    <w:link w:val="Header"/>
    <w:uiPriority w:val="99"/>
    <w:semiHidden/>
    <w:locked/>
    <w:rsid w:val="00507FF6"/>
    <w:rPr>
      <w:rFonts w:eastAsia="SimSun" w:cs="Times New Roman"/>
      <w:sz w:val="24"/>
      <w:szCs w:val="24"/>
      <w:lang w:eastAsia="zh-CN"/>
    </w:rPr>
  </w:style>
  <w:style w:type="character" w:customStyle="1" w:styleId="HeaderChar1">
    <w:name w:val="Header Char1"/>
    <w:basedOn w:val="DefaultParagraphFont"/>
    <w:link w:val="Header"/>
    <w:uiPriority w:val="99"/>
    <w:locked/>
    <w:rsid w:val="00671502"/>
    <w:rPr>
      <w:rFonts w:cs="Times New Roman"/>
      <w:sz w:val="24"/>
      <w:szCs w:val="24"/>
    </w:rPr>
  </w:style>
  <w:style w:type="paragraph" w:styleId="Footer">
    <w:name w:val="footer"/>
    <w:basedOn w:val="Normal"/>
    <w:link w:val="FooterChar1"/>
    <w:uiPriority w:val="99"/>
    <w:rsid w:val="00671502"/>
    <w:pPr>
      <w:tabs>
        <w:tab w:val="center" w:pos="4819"/>
        <w:tab w:val="right" w:pos="9638"/>
      </w:tabs>
    </w:pPr>
  </w:style>
  <w:style w:type="character" w:customStyle="1" w:styleId="FooterChar">
    <w:name w:val="Footer Char"/>
    <w:basedOn w:val="DefaultParagraphFont"/>
    <w:link w:val="Footer"/>
    <w:uiPriority w:val="99"/>
    <w:semiHidden/>
    <w:locked/>
    <w:rsid w:val="00507FF6"/>
    <w:rPr>
      <w:rFonts w:eastAsia="SimSun" w:cs="Times New Roman"/>
      <w:sz w:val="24"/>
      <w:szCs w:val="24"/>
      <w:lang w:eastAsia="zh-CN"/>
    </w:rPr>
  </w:style>
  <w:style w:type="character" w:customStyle="1" w:styleId="FooterChar1">
    <w:name w:val="Footer Char1"/>
    <w:basedOn w:val="DefaultParagraphFont"/>
    <w:link w:val="Footer"/>
    <w:uiPriority w:val="99"/>
    <w:locked/>
    <w:rsid w:val="00671502"/>
    <w:rPr>
      <w:rFonts w:cs="Times New Roman"/>
      <w:sz w:val="24"/>
      <w:szCs w:val="24"/>
    </w:rPr>
  </w:style>
  <w:style w:type="paragraph" w:customStyle="1" w:styleId="Char1CharChar">
    <w:name w:val="Char1 Char Char"/>
    <w:basedOn w:val="Normal"/>
    <w:uiPriority w:val="99"/>
    <w:rsid w:val="0057339C"/>
    <w:pPr>
      <w:spacing w:after="160" w:line="240" w:lineRule="exact"/>
    </w:pPr>
    <w:rPr>
      <w:rFonts w:ascii="Verdana" w:hAnsi="Verdana" w:cs="Verdana"/>
      <w:sz w:val="20"/>
      <w:szCs w:val="20"/>
      <w:lang w:val="en-US" w:eastAsia="en-US"/>
    </w:rPr>
  </w:style>
  <w:style w:type="character" w:customStyle="1" w:styleId="DiagramaDiagrama9">
    <w:name w:val="Diagrama Diagrama9"/>
    <w:basedOn w:val="DefaultParagraphFont"/>
    <w:uiPriority w:val="99"/>
    <w:locked/>
    <w:rsid w:val="00862ED3"/>
    <w:rPr>
      <w:rFonts w:ascii="SimSun" w:eastAsia="SimSun" w:cs="SimSun"/>
      <w:sz w:val="24"/>
      <w:szCs w:val="24"/>
      <w:lang w:val="lt-LT" w:eastAsia="zh-CN"/>
    </w:rPr>
  </w:style>
  <w:style w:type="paragraph" w:styleId="BodyText">
    <w:name w:val="Body Text"/>
    <w:basedOn w:val="Normal"/>
    <w:link w:val="BodyTextChar1"/>
    <w:uiPriority w:val="99"/>
    <w:rsid w:val="00436CF4"/>
    <w:pPr>
      <w:overflowPunct w:val="0"/>
      <w:autoSpaceDE w:val="0"/>
      <w:autoSpaceDN w:val="0"/>
      <w:adjustRightInd w:val="0"/>
      <w:spacing w:after="120"/>
      <w:textAlignment w:val="baseline"/>
    </w:pPr>
    <w:rPr>
      <w:rFonts w:eastAsia="Times New Roman"/>
      <w:lang w:eastAsia="en-US"/>
    </w:rPr>
  </w:style>
  <w:style w:type="character" w:customStyle="1" w:styleId="BodyTextChar">
    <w:name w:val="Body Text Char"/>
    <w:basedOn w:val="DefaultParagraphFont"/>
    <w:link w:val="BodyText"/>
    <w:uiPriority w:val="99"/>
    <w:semiHidden/>
    <w:locked/>
    <w:rsid w:val="004F54DE"/>
    <w:rPr>
      <w:rFonts w:eastAsia="SimSun" w:cs="Times New Roman"/>
      <w:sz w:val="24"/>
      <w:szCs w:val="24"/>
      <w:lang w:eastAsia="zh-CN"/>
    </w:rPr>
  </w:style>
  <w:style w:type="character" w:customStyle="1" w:styleId="BodyTextChar1">
    <w:name w:val="Body Text Char1"/>
    <w:basedOn w:val="DefaultParagraphFont"/>
    <w:link w:val="BodyText"/>
    <w:uiPriority w:val="99"/>
    <w:locked/>
    <w:rsid w:val="00436CF4"/>
    <w:rPr>
      <w:rFonts w:cs="Times New Roman"/>
      <w:sz w:val="24"/>
      <w:szCs w:val="24"/>
      <w:lang w:val="lt-LT" w:eastAsia="en-US"/>
    </w:rPr>
  </w:style>
  <w:style w:type="paragraph" w:customStyle="1" w:styleId="Sraopastraipa2">
    <w:name w:val="Sąrašo pastraipa2"/>
    <w:basedOn w:val="Normal"/>
    <w:uiPriority w:val="99"/>
    <w:rsid w:val="00204A99"/>
    <w:pPr>
      <w:spacing w:before="100" w:beforeAutospacing="1" w:after="100" w:afterAutospacing="1"/>
    </w:pPr>
    <w:rPr>
      <w:rFonts w:eastAsia="Times New Roman"/>
      <w:lang w:eastAsia="lt-LT"/>
    </w:rPr>
  </w:style>
  <w:style w:type="character" w:customStyle="1" w:styleId="st">
    <w:name w:val="st"/>
    <w:basedOn w:val="DefaultParagraphFont"/>
    <w:uiPriority w:val="99"/>
    <w:rsid w:val="00204A99"/>
    <w:rPr>
      <w:rFonts w:cs="Times New Roman"/>
    </w:rPr>
  </w:style>
</w:styles>
</file>

<file path=word/webSettings.xml><?xml version="1.0" encoding="utf-8"?>
<w:webSettings xmlns:r="http://schemas.openxmlformats.org/officeDocument/2006/relationships" xmlns:w="http://schemas.openxmlformats.org/wordprocessingml/2006/main">
  <w:divs>
    <w:div w:id="117334567">
      <w:marLeft w:val="0"/>
      <w:marRight w:val="0"/>
      <w:marTop w:val="0"/>
      <w:marBottom w:val="0"/>
      <w:divBdr>
        <w:top w:val="none" w:sz="0" w:space="0" w:color="auto"/>
        <w:left w:val="none" w:sz="0" w:space="0" w:color="auto"/>
        <w:bottom w:val="none" w:sz="0" w:space="0" w:color="auto"/>
        <w:right w:val="none" w:sz="0" w:space="0" w:color="auto"/>
      </w:divBdr>
      <w:divsChild>
        <w:div w:id="117334615">
          <w:marLeft w:val="0"/>
          <w:marRight w:val="0"/>
          <w:marTop w:val="0"/>
          <w:marBottom w:val="0"/>
          <w:divBdr>
            <w:top w:val="none" w:sz="0" w:space="0" w:color="auto"/>
            <w:left w:val="none" w:sz="0" w:space="0" w:color="auto"/>
            <w:bottom w:val="none" w:sz="0" w:space="0" w:color="auto"/>
            <w:right w:val="none" w:sz="0" w:space="0" w:color="auto"/>
          </w:divBdr>
          <w:divsChild>
            <w:div w:id="117334622">
              <w:marLeft w:val="0"/>
              <w:marRight w:val="0"/>
              <w:marTop w:val="0"/>
              <w:marBottom w:val="0"/>
              <w:divBdr>
                <w:top w:val="none" w:sz="0" w:space="0" w:color="auto"/>
                <w:left w:val="none" w:sz="0" w:space="0" w:color="auto"/>
                <w:bottom w:val="none" w:sz="0" w:space="0" w:color="auto"/>
                <w:right w:val="none" w:sz="0" w:space="0" w:color="auto"/>
              </w:divBdr>
              <w:divsChild>
                <w:div w:id="117334645">
                  <w:marLeft w:val="0"/>
                  <w:marRight w:val="0"/>
                  <w:marTop w:val="0"/>
                  <w:marBottom w:val="0"/>
                  <w:divBdr>
                    <w:top w:val="none" w:sz="0" w:space="0" w:color="auto"/>
                    <w:left w:val="none" w:sz="0" w:space="0" w:color="auto"/>
                    <w:bottom w:val="none" w:sz="0" w:space="0" w:color="auto"/>
                    <w:right w:val="none" w:sz="0" w:space="0" w:color="auto"/>
                  </w:divBdr>
                  <w:divsChild>
                    <w:div w:id="117334569">
                      <w:marLeft w:val="0"/>
                      <w:marRight w:val="0"/>
                      <w:marTop w:val="0"/>
                      <w:marBottom w:val="0"/>
                      <w:divBdr>
                        <w:top w:val="none" w:sz="0" w:space="0" w:color="auto"/>
                        <w:left w:val="none" w:sz="0" w:space="0" w:color="auto"/>
                        <w:bottom w:val="none" w:sz="0" w:space="0" w:color="auto"/>
                        <w:right w:val="none" w:sz="0" w:space="0" w:color="auto"/>
                      </w:divBdr>
                    </w:div>
                    <w:div w:id="117334570">
                      <w:marLeft w:val="0"/>
                      <w:marRight w:val="0"/>
                      <w:marTop w:val="0"/>
                      <w:marBottom w:val="0"/>
                      <w:divBdr>
                        <w:top w:val="none" w:sz="0" w:space="0" w:color="auto"/>
                        <w:left w:val="none" w:sz="0" w:space="0" w:color="auto"/>
                        <w:bottom w:val="none" w:sz="0" w:space="0" w:color="auto"/>
                        <w:right w:val="none" w:sz="0" w:space="0" w:color="auto"/>
                      </w:divBdr>
                    </w:div>
                    <w:div w:id="117334572">
                      <w:marLeft w:val="360"/>
                      <w:marRight w:val="0"/>
                      <w:marTop w:val="0"/>
                      <w:marBottom w:val="0"/>
                      <w:divBdr>
                        <w:top w:val="none" w:sz="0" w:space="0" w:color="auto"/>
                        <w:left w:val="none" w:sz="0" w:space="0" w:color="auto"/>
                        <w:bottom w:val="none" w:sz="0" w:space="0" w:color="auto"/>
                        <w:right w:val="none" w:sz="0" w:space="0" w:color="auto"/>
                      </w:divBdr>
                    </w:div>
                    <w:div w:id="117334574">
                      <w:marLeft w:val="0"/>
                      <w:marRight w:val="0"/>
                      <w:marTop w:val="0"/>
                      <w:marBottom w:val="0"/>
                      <w:divBdr>
                        <w:top w:val="none" w:sz="0" w:space="0" w:color="auto"/>
                        <w:left w:val="none" w:sz="0" w:space="0" w:color="auto"/>
                        <w:bottom w:val="none" w:sz="0" w:space="0" w:color="auto"/>
                        <w:right w:val="none" w:sz="0" w:space="0" w:color="auto"/>
                      </w:divBdr>
                      <w:divsChild>
                        <w:div w:id="117334568">
                          <w:marLeft w:val="0"/>
                          <w:marRight w:val="0"/>
                          <w:marTop w:val="0"/>
                          <w:marBottom w:val="0"/>
                          <w:divBdr>
                            <w:top w:val="none" w:sz="0" w:space="0" w:color="auto"/>
                            <w:left w:val="none" w:sz="0" w:space="0" w:color="auto"/>
                            <w:bottom w:val="none" w:sz="0" w:space="0" w:color="auto"/>
                            <w:right w:val="none" w:sz="0" w:space="0" w:color="auto"/>
                          </w:divBdr>
                        </w:div>
                        <w:div w:id="117334579">
                          <w:marLeft w:val="0"/>
                          <w:marRight w:val="0"/>
                          <w:marTop w:val="0"/>
                          <w:marBottom w:val="0"/>
                          <w:divBdr>
                            <w:top w:val="none" w:sz="0" w:space="0" w:color="auto"/>
                            <w:left w:val="none" w:sz="0" w:space="0" w:color="auto"/>
                            <w:bottom w:val="none" w:sz="0" w:space="0" w:color="auto"/>
                            <w:right w:val="none" w:sz="0" w:space="0" w:color="auto"/>
                          </w:divBdr>
                        </w:div>
                        <w:div w:id="117334582">
                          <w:marLeft w:val="0"/>
                          <w:marRight w:val="0"/>
                          <w:marTop w:val="0"/>
                          <w:marBottom w:val="0"/>
                          <w:divBdr>
                            <w:top w:val="none" w:sz="0" w:space="0" w:color="auto"/>
                            <w:left w:val="none" w:sz="0" w:space="0" w:color="auto"/>
                            <w:bottom w:val="none" w:sz="0" w:space="0" w:color="auto"/>
                            <w:right w:val="none" w:sz="0" w:space="0" w:color="auto"/>
                          </w:divBdr>
                          <w:divsChild>
                            <w:div w:id="117334619">
                              <w:marLeft w:val="0"/>
                              <w:marRight w:val="0"/>
                              <w:marTop w:val="0"/>
                              <w:marBottom w:val="0"/>
                              <w:divBdr>
                                <w:top w:val="none" w:sz="0" w:space="0" w:color="auto"/>
                                <w:left w:val="none" w:sz="0" w:space="0" w:color="auto"/>
                                <w:bottom w:val="none" w:sz="0" w:space="0" w:color="auto"/>
                                <w:right w:val="none" w:sz="0" w:space="0" w:color="auto"/>
                              </w:divBdr>
                            </w:div>
                          </w:divsChild>
                        </w:div>
                        <w:div w:id="117334590">
                          <w:marLeft w:val="0"/>
                          <w:marRight w:val="0"/>
                          <w:marTop w:val="0"/>
                          <w:marBottom w:val="0"/>
                          <w:divBdr>
                            <w:top w:val="none" w:sz="0" w:space="0" w:color="auto"/>
                            <w:left w:val="none" w:sz="0" w:space="0" w:color="auto"/>
                            <w:bottom w:val="none" w:sz="0" w:space="0" w:color="auto"/>
                            <w:right w:val="none" w:sz="0" w:space="0" w:color="auto"/>
                          </w:divBdr>
                        </w:div>
                        <w:div w:id="117334595">
                          <w:marLeft w:val="0"/>
                          <w:marRight w:val="0"/>
                          <w:marTop w:val="0"/>
                          <w:marBottom w:val="0"/>
                          <w:divBdr>
                            <w:top w:val="none" w:sz="0" w:space="0" w:color="auto"/>
                            <w:left w:val="none" w:sz="0" w:space="0" w:color="auto"/>
                            <w:bottom w:val="none" w:sz="0" w:space="0" w:color="auto"/>
                            <w:right w:val="none" w:sz="0" w:space="0" w:color="auto"/>
                          </w:divBdr>
                        </w:div>
                        <w:div w:id="117334597">
                          <w:marLeft w:val="0"/>
                          <w:marRight w:val="0"/>
                          <w:marTop w:val="0"/>
                          <w:marBottom w:val="0"/>
                          <w:divBdr>
                            <w:top w:val="none" w:sz="0" w:space="0" w:color="auto"/>
                            <w:left w:val="none" w:sz="0" w:space="0" w:color="auto"/>
                            <w:bottom w:val="none" w:sz="0" w:space="0" w:color="auto"/>
                            <w:right w:val="none" w:sz="0" w:space="0" w:color="auto"/>
                          </w:divBdr>
                        </w:div>
                        <w:div w:id="117334601">
                          <w:marLeft w:val="0"/>
                          <w:marRight w:val="0"/>
                          <w:marTop w:val="0"/>
                          <w:marBottom w:val="0"/>
                          <w:divBdr>
                            <w:top w:val="none" w:sz="0" w:space="0" w:color="auto"/>
                            <w:left w:val="none" w:sz="0" w:space="0" w:color="auto"/>
                            <w:bottom w:val="none" w:sz="0" w:space="0" w:color="auto"/>
                            <w:right w:val="none" w:sz="0" w:space="0" w:color="auto"/>
                          </w:divBdr>
                        </w:div>
                        <w:div w:id="117334602">
                          <w:marLeft w:val="0"/>
                          <w:marRight w:val="0"/>
                          <w:marTop w:val="0"/>
                          <w:marBottom w:val="0"/>
                          <w:divBdr>
                            <w:top w:val="none" w:sz="0" w:space="0" w:color="auto"/>
                            <w:left w:val="none" w:sz="0" w:space="0" w:color="auto"/>
                            <w:bottom w:val="none" w:sz="0" w:space="0" w:color="auto"/>
                            <w:right w:val="none" w:sz="0" w:space="0" w:color="auto"/>
                          </w:divBdr>
                          <w:divsChild>
                            <w:div w:id="117334639">
                              <w:marLeft w:val="0"/>
                              <w:marRight w:val="0"/>
                              <w:marTop w:val="0"/>
                              <w:marBottom w:val="0"/>
                              <w:divBdr>
                                <w:top w:val="none" w:sz="0" w:space="0" w:color="auto"/>
                                <w:left w:val="none" w:sz="0" w:space="0" w:color="auto"/>
                                <w:bottom w:val="none" w:sz="0" w:space="0" w:color="auto"/>
                                <w:right w:val="none" w:sz="0" w:space="0" w:color="auto"/>
                              </w:divBdr>
                            </w:div>
                          </w:divsChild>
                        </w:div>
                        <w:div w:id="117334613">
                          <w:marLeft w:val="0"/>
                          <w:marRight w:val="0"/>
                          <w:marTop w:val="0"/>
                          <w:marBottom w:val="0"/>
                          <w:divBdr>
                            <w:top w:val="none" w:sz="0" w:space="0" w:color="auto"/>
                            <w:left w:val="none" w:sz="0" w:space="0" w:color="auto"/>
                            <w:bottom w:val="none" w:sz="0" w:space="0" w:color="auto"/>
                            <w:right w:val="none" w:sz="0" w:space="0" w:color="auto"/>
                          </w:divBdr>
                        </w:div>
                        <w:div w:id="117334617">
                          <w:marLeft w:val="0"/>
                          <w:marRight w:val="0"/>
                          <w:marTop w:val="0"/>
                          <w:marBottom w:val="0"/>
                          <w:divBdr>
                            <w:top w:val="none" w:sz="0" w:space="0" w:color="auto"/>
                            <w:left w:val="none" w:sz="0" w:space="0" w:color="auto"/>
                            <w:bottom w:val="none" w:sz="0" w:space="0" w:color="auto"/>
                            <w:right w:val="none" w:sz="0" w:space="0" w:color="auto"/>
                          </w:divBdr>
                        </w:div>
                        <w:div w:id="117334618">
                          <w:marLeft w:val="0"/>
                          <w:marRight w:val="0"/>
                          <w:marTop w:val="0"/>
                          <w:marBottom w:val="0"/>
                          <w:divBdr>
                            <w:top w:val="none" w:sz="0" w:space="0" w:color="auto"/>
                            <w:left w:val="none" w:sz="0" w:space="0" w:color="auto"/>
                            <w:bottom w:val="none" w:sz="0" w:space="0" w:color="auto"/>
                            <w:right w:val="none" w:sz="0" w:space="0" w:color="auto"/>
                          </w:divBdr>
                        </w:div>
                        <w:div w:id="117334623">
                          <w:marLeft w:val="0"/>
                          <w:marRight w:val="0"/>
                          <w:marTop w:val="0"/>
                          <w:marBottom w:val="0"/>
                          <w:divBdr>
                            <w:top w:val="none" w:sz="0" w:space="0" w:color="auto"/>
                            <w:left w:val="none" w:sz="0" w:space="0" w:color="auto"/>
                            <w:bottom w:val="none" w:sz="0" w:space="0" w:color="auto"/>
                            <w:right w:val="none" w:sz="0" w:space="0" w:color="auto"/>
                          </w:divBdr>
                        </w:div>
                        <w:div w:id="117334634">
                          <w:marLeft w:val="0"/>
                          <w:marRight w:val="0"/>
                          <w:marTop w:val="0"/>
                          <w:marBottom w:val="0"/>
                          <w:divBdr>
                            <w:top w:val="none" w:sz="0" w:space="0" w:color="auto"/>
                            <w:left w:val="none" w:sz="0" w:space="0" w:color="auto"/>
                            <w:bottom w:val="none" w:sz="0" w:space="0" w:color="auto"/>
                            <w:right w:val="none" w:sz="0" w:space="0" w:color="auto"/>
                          </w:divBdr>
                        </w:div>
                        <w:div w:id="117334637">
                          <w:marLeft w:val="0"/>
                          <w:marRight w:val="0"/>
                          <w:marTop w:val="0"/>
                          <w:marBottom w:val="0"/>
                          <w:divBdr>
                            <w:top w:val="none" w:sz="0" w:space="0" w:color="auto"/>
                            <w:left w:val="none" w:sz="0" w:space="0" w:color="auto"/>
                            <w:bottom w:val="none" w:sz="0" w:space="0" w:color="auto"/>
                            <w:right w:val="none" w:sz="0" w:space="0" w:color="auto"/>
                          </w:divBdr>
                        </w:div>
                        <w:div w:id="117334642">
                          <w:marLeft w:val="0"/>
                          <w:marRight w:val="0"/>
                          <w:marTop w:val="0"/>
                          <w:marBottom w:val="0"/>
                          <w:divBdr>
                            <w:top w:val="none" w:sz="0" w:space="0" w:color="auto"/>
                            <w:left w:val="none" w:sz="0" w:space="0" w:color="auto"/>
                            <w:bottom w:val="none" w:sz="0" w:space="0" w:color="auto"/>
                            <w:right w:val="none" w:sz="0" w:space="0" w:color="auto"/>
                          </w:divBdr>
                        </w:div>
                        <w:div w:id="117334647">
                          <w:marLeft w:val="0"/>
                          <w:marRight w:val="0"/>
                          <w:marTop w:val="0"/>
                          <w:marBottom w:val="0"/>
                          <w:divBdr>
                            <w:top w:val="none" w:sz="0" w:space="0" w:color="auto"/>
                            <w:left w:val="none" w:sz="0" w:space="0" w:color="auto"/>
                            <w:bottom w:val="none" w:sz="0" w:space="0" w:color="auto"/>
                            <w:right w:val="none" w:sz="0" w:space="0" w:color="auto"/>
                          </w:divBdr>
                          <w:divsChild>
                            <w:div w:id="117334616">
                              <w:marLeft w:val="0"/>
                              <w:marRight w:val="0"/>
                              <w:marTop w:val="0"/>
                              <w:marBottom w:val="0"/>
                              <w:divBdr>
                                <w:top w:val="none" w:sz="0" w:space="0" w:color="auto"/>
                                <w:left w:val="none" w:sz="0" w:space="0" w:color="auto"/>
                                <w:bottom w:val="none" w:sz="0" w:space="0" w:color="auto"/>
                                <w:right w:val="none" w:sz="0" w:space="0" w:color="auto"/>
                              </w:divBdr>
                            </w:div>
                          </w:divsChild>
                        </w:div>
                        <w:div w:id="117334648">
                          <w:marLeft w:val="0"/>
                          <w:marRight w:val="0"/>
                          <w:marTop w:val="0"/>
                          <w:marBottom w:val="0"/>
                          <w:divBdr>
                            <w:top w:val="none" w:sz="0" w:space="0" w:color="auto"/>
                            <w:left w:val="none" w:sz="0" w:space="0" w:color="auto"/>
                            <w:bottom w:val="none" w:sz="0" w:space="0" w:color="auto"/>
                            <w:right w:val="none" w:sz="0" w:space="0" w:color="auto"/>
                          </w:divBdr>
                        </w:div>
                        <w:div w:id="117334653">
                          <w:marLeft w:val="0"/>
                          <w:marRight w:val="0"/>
                          <w:marTop w:val="0"/>
                          <w:marBottom w:val="0"/>
                          <w:divBdr>
                            <w:top w:val="none" w:sz="0" w:space="0" w:color="auto"/>
                            <w:left w:val="none" w:sz="0" w:space="0" w:color="auto"/>
                            <w:bottom w:val="none" w:sz="0" w:space="0" w:color="auto"/>
                            <w:right w:val="none" w:sz="0" w:space="0" w:color="auto"/>
                          </w:divBdr>
                        </w:div>
                      </w:divsChild>
                    </w:div>
                    <w:div w:id="117334580">
                      <w:marLeft w:val="0"/>
                      <w:marRight w:val="0"/>
                      <w:marTop w:val="0"/>
                      <w:marBottom w:val="0"/>
                      <w:divBdr>
                        <w:top w:val="none" w:sz="0" w:space="0" w:color="auto"/>
                        <w:left w:val="none" w:sz="0" w:space="0" w:color="auto"/>
                        <w:bottom w:val="none" w:sz="0" w:space="0" w:color="auto"/>
                        <w:right w:val="none" w:sz="0" w:space="0" w:color="auto"/>
                      </w:divBdr>
                    </w:div>
                    <w:div w:id="117334585">
                      <w:marLeft w:val="0"/>
                      <w:marRight w:val="0"/>
                      <w:marTop w:val="0"/>
                      <w:marBottom w:val="0"/>
                      <w:divBdr>
                        <w:top w:val="none" w:sz="0" w:space="0" w:color="auto"/>
                        <w:left w:val="none" w:sz="0" w:space="0" w:color="auto"/>
                        <w:bottom w:val="none" w:sz="0" w:space="0" w:color="auto"/>
                        <w:right w:val="none" w:sz="0" w:space="0" w:color="auto"/>
                      </w:divBdr>
                    </w:div>
                    <w:div w:id="117334586">
                      <w:marLeft w:val="0"/>
                      <w:marRight w:val="0"/>
                      <w:marTop w:val="0"/>
                      <w:marBottom w:val="0"/>
                      <w:divBdr>
                        <w:top w:val="none" w:sz="0" w:space="0" w:color="auto"/>
                        <w:left w:val="none" w:sz="0" w:space="0" w:color="auto"/>
                        <w:bottom w:val="none" w:sz="0" w:space="0" w:color="auto"/>
                        <w:right w:val="none" w:sz="0" w:space="0" w:color="auto"/>
                      </w:divBdr>
                    </w:div>
                    <w:div w:id="117334592">
                      <w:marLeft w:val="0"/>
                      <w:marRight w:val="0"/>
                      <w:marTop w:val="0"/>
                      <w:marBottom w:val="0"/>
                      <w:divBdr>
                        <w:top w:val="none" w:sz="0" w:space="0" w:color="auto"/>
                        <w:left w:val="none" w:sz="0" w:space="0" w:color="auto"/>
                        <w:bottom w:val="none" w:sz="0" w:space="0" w:color="auto"/>
                        <w:right w:val="none" w:sz="0" w:space="0" w:color="auto"/>
                      </w:divBdr>
                    </w:div>
                    <w:div w:id="117334599">
                      <w:marLeft w:val="0"/>
                      <w:marRight w:val="0"/>
                      <w:marTop w:val="0"/>
                      <w:marBottom w:val="0"/>
                      <w:divBdr>
                        <w:top w:val="none" w:sz="0" w:space="0" w:color="auto"/>
                        <w:left w:val="none" w:sz="0" w:space="0" w:color="auto"/>
                        <w:bottom w:val="none" w:sz="0" w:space="0" w:color="auto"/>
                        <w:right w:val="none" w:sz="0" w:space="0" w:color="auto"/>
                      </w:divBdr>
                    </w:div>
                    <w:div w:id="117334604">
                      <w:marLeft w:val="0"/>
                      <w:marRight w:val="0"/>
                      <w:marTop w:val="0"/>
                      <w:marBottom w:val="0"/>
                      <w:divBdr>
                        <w:top w:val="none" w:sz="0" w:space="0" w:color="auto"/>
                        <w:left w:val="none" w:sz="0" w:space="0" w:color="auto"/>
                        <w:bottom w:val="none" w:sz="0" w:space="0" w:color="auto"/>
                        <w:right w:val="none" w:sz="0" w:space="0" w:color="auto"/>
                      </w:divBdr>
                    </w:div>
                    <w:div w:id="117334608">
                      <w:marLeft w:val="0"/>
                      <w:marRight w:val="0"/>
                      <w:marTop w:val="0"/>
                      <w:marBottom w:val="0"/>
                      <w:divBdr>
                        <w:top w:val="none" w:sz="0" w:space="0" w:color="auto"/>
                        <w:left w:val="none" w:sz="0" w:space="0" w:color="auto"/>
                        <w:bottom w:val="none" w:sz="0" w:space="0" w:color="auto"/>
                        <w:right w:val="none" w:sz="0" w:space="0" w:color="auto"/>
                      </w:divBdr>
                    </w:div>
                    <w:div w:id="117334609">
                      <w:marLeft w:val="0"/>
                      <w:marRight w:val="0"/>
                      <w:marTop w:val="0"/>
                      <w:marBottom w:val="0"/>
                      <w:divBdr>
                        <w:top w:val="none" w:sz="0" w:space="0" w:color="auto"/>
                        <w:left w:val="none" w:sz="0" w:space="0" w:color="auto"/>
                        <w:bottom w:val="none" w:sz="0" w:space="0" w:color="auto"/>
                        <w:right w:val="none" w:sz="0" w:space="0" w:color="auto"/>
                      </w:divBdr>
                    </w:div>
                    <w:div w:id="117334610">
                      <w:marLeft w:val="0"/>
                      <w:marRight w:val="0"/>
                      <w:marTop w:val="0"/>
                      <w:marBottom w:val="0"/>
                      <w:divBdr>
                        <w:top w:val="none" w:sz="0" w:space="0" w:color="auto"/>
                        <w:left w:val="none" w:sz="0" w:space="0" w:color="auto"/>
                        <w:bottom w:val="none" w:sz="0" w:space="0" w:color="auto"/>
                        <w:right w:val="none" w:sz="0" w:space="0" w:color="auto"/>
                      </w:divBdr>
                      <w:divsChild>
                        <w:div w:id="117334571">
                          <w:marLeft w:val="0"/>
                          <w:marRight w:val="0"/>
                          <w:marTop w:val="0"/>
                          <w:marBottom w:val="0"/>
                          <w:divBdr>
                            <w:top w:val="none" w:sz="0" w:space="0" w:color="auto"/>
                            <w:left w:val="none" w:sz="0" w:space="0" w:color="auto"/>
                            <w:bottom w:val="none" w:sz="0" w:space="0" w:color="auto"/>
                            <w:right w:val="none" w:sz="0" w:space="0" w:color="auto"/>
                          </w:divBdr>
                        </w:div>
                        <w:div w:id="117334576">
                          <w:marLeft w:val="0"/>
                          <w:marRight w:val="0"/>
                          <w:marTop w:val="0"/>
                          <w:marBottom w:val="0"/>
                          <w:divBdr>
                            <w:top w:val="none" w:sz="0" w:space="0" w:color="auto"/>
                            <w:left w:val="none" w:sz="0" w:space="0" w:color="auto"/>
                            <w:bottom w:val="none" w:sz="0" w:space="0" w:color="auto"/>
                            <w:right w:val="none" w:sz="0" w:space="0" w:color="auto"/>
                          </w:divBdr>
                          <w:divsChild>
                            <w:div w:id="117334596">
                              <w:marLeft w:val="0"/>
                              <w:marRight w:val="0"/>
                              <w:marTop w:val="0"/>
                              <w:marBottom w:val="0"/>
                              <w:divBdr>
                                <w:top w:val="none" w:sz="0" w:space="0" w:color="auto"/>
                                <w:left w:val="none" w:sz="0" w:space="0" w:color="auto"/>
                                <w:bottom w:val="none" w:sz="0" w:space="0" w:color="auto"/>
                                <w:right w:val="none" w:sz="0" w:space="0" w:color="auto"/>
                              </w:divBdr>
                            </w:div>
                          </w:divsChild>
                        </w:div>
                        <w:div w:id="117334577">
                          <w:marLeft w:val="0"/>
                          <w:marRight w:val="0"/>
                          <w:marTop w:val="0"/>
                          <w:marBottom w:val="0"/>
                          <w:divBdr>
                            <w:top w:val="none" w:sz="0" w:space="0" w:color="auto"/>
                            <w:left w:val="none" w:sz="0" w:space="0" w:color="auto"/>
                            <w:bottom w:val="none" w:sz="0" w:space="0" w:color="auto"/>
                            <w:right w:val="none" w:sz="0" w:space="0" w:color="auto"/>
                          </w:divBdr>
                        </w:div>
                        <w:div w:id="117334581">
                          <w:marLeft w:val="0"/>
                          <w:marRight w:val="0"/>
                          <w:marTop w:val="0"/>
                          <w:marBottom w:val="0"/>
                          <w:divBdr>
                            <w:top w:val="none" w:sz="0" w:space="0" w:color="auto"/>
                            <w:left w:val="none" w:sz="0" w:space="0" w:color="auto"/>
                            <w:bottom w:val="none" w:sz="0" w:space="0" w:color="auto"/>
                            <w:right w:val="none" w:sz="0" w:space="0" w:color="auto"/>
                          </w:divBdr>
                        </w:div>
                        <w:div w:id="117334588">
                          <w:marLeft w:val="0"/>
                          <w:marRight w:val="0"/>
                          <w:marTop w:val="0"/>
                          <w:marBottom w:val="0"/>
                          <w:divBdr>
                            <w:top w:val="none" w:sz="0" w:space="0" w:color="auto"/>
                            <w:left w:val="none" w:sz="0" w:space="0" w:color="auto"/>
                            <w:bottom w:val="none" w:sz="0" w:space="0" w:color="auto"/>
                            <w:right w:val="none" w:sz="0" w:space="0" w:color="auto"/>
                          </w:divBdr>
                        </w:div>
                        <w:div w:id="117334589">
                          <w:marLeft w:val="0"/>
                          <w:marRight w:val="0"/>
                          <w:marTop w:val="0"/>
                          <w:marBottom w:val="0"/>
                          <w:divBdr>
                            <w:top w:val="none" w:sz="0" w:space="0" w:color="auto"/>
                            <w:left w:val="none" w:sz="0" w:space="0" w:color="auto"/>
                            <w:bottom w:val="none" w:sz="0" w:space="0" w:color="auto"/>
                            <w:right w:val="none" w:sz="0" w:space="0" w:color="auto"/>
                          </w:divBdr>
                        </w:div>
                        <w:div w:id="117334591">
                          <w:marLeft w:val="0"/>
                          <w:marRight w:val="0"/>
                          <w:marTop w:val="0"/>
                          <w:marBottom w:val="0"/>
                          <w:divBdr>
                            <w:top w:val="none" w:sz="0" w:space="0" w:color="auto"/>
                            <w:left w:val="none" w:sz="0" w:space="0" w:color="auto"/>
                            <w:bottom w:val="none" w:sz="0" w:space="0" w:color="auto"/>
                            <w:right w:val="none" w:sz="0" w:space="0" w:color="auto"/>
                          </w:divBdr>
                        </w:div>
                        <w:div w:id="117334593">
                          <w:marLeft w:val="0"/>
                          <w:marRight w:val="0"/>
                          <w:marTop w:val="0"/>
                          <w:marBottom w:val="0"/>
                          <w:divBdr>
                            <w:top w:val="none" w:sz="0" w:space="0" w:color="auto"/>
                            <w:left w:val="none" w:sz="0" w:space="0" w:color="auto"/>
                            <w:bottom w:val="none" w:sz="0" w:space="0" w:color="auto"/>
                            <w:right w:val="none" w:sz="0" w:space="0" w:color="auto"/>
                          </w:divBdr>
                        </w:div>
                        <w:div w:id="117334594">
                          <w:marLeft w:val="0"/>
                          <w:marRight w:val="0"/>
                          <w:marTop w:val="0"/>
                          <w:marBottom w:val="0"/>
                          <w:divBdr>
                            <w:top w:val="none" w:sz="0" w:space="0" w:color="auto"/>
                            <w:left w:val="none" w:sz="0" w:space="0" w:color="auto"/>
                            <w:bottom w:val="none" w:sz="0" w:space="0" w:color="auto"/>
                            <w:right w:val="none" w:sz="0" w:space="0" w:color="auto"/>
                          </w:divBdr>
                        </w:div>
                        <w:div w:id="117334600">
                          <w:marLeft w:val="0"/>
                          <w:marRight w:val="0"/>
                          <w:marTop w:val="0"/>
                          <w:marBottom w:val="0"/>
                          <w:divBdr>
                            <w:top w:val="none" w:sz="0" w:space="0" w:color="auto"/>
                            <w:left w:val="none" w:sz="0" w:space="0" w:color="auto"/>
                            <w:bottom w:val="none" w:sz="0" w:space="0" w:color="auto"/>
                            <w:right w:val="none" w:sz="0" w:space="0" w:color="auto"/>
                          </w:divBdr>
                        </w:div>
                        <w:div w:id="117334606">
                          <w:marLeft w:val="0"/>
                          <w:marRight w:val="0"/>
                          <w:marTop w:val="0"/>
                          <w:marBottom w:val="0"/>
                          <w:divBdr>
                            <w:top w:val="none" w:sz="0" w:space="0" w:color="auto"/>
                            <w:left w:val="none" w:sz="0" w:space="0" w:color="auto"/>
                            <w:bottom w:val="none" w:sz="0" w:space="0" w:color="auto"/>
                            <w:right w:val="none" w:sz="0" w:space="0" w:color="auto"/>
                          </w:divBdr>
                        </w:div>
                        <w:div w:id="117334621">
                          <w:marLeft w:val="0"/>
                          <w:marRight w:val="0"/>
                          <w:marTop w:val="0"/>
                          <w:marBottom w:val="0"/>
                          <w:divBdr>
                            <w:top w:val="none" w:sz="0" w:space="0" w:color="auto"/>
                            <w:left w:val="none" w:sz="0" w:space="0" w:color="auto"/>
                            <w:bottom w:val="none" w:sz="0" w:space="0" w:color="auto"/>
                            <w:right w:val="none" w:sz="0" w:space="0" w:color="auto"/>
                          </w:divBdr>
                        </w:div>
                        <w:div w:id="117334625">
                          <w:marLeft w:val="0"/>
                          <w:marRight w:val="0"/>
                          <w:marTop w:val="0"/>
                          <w:marBottom w:val="0"/>
                          <w:divBdr>
                            <w:top w:val="none" w:sz="0" w:space="0" w:color="auto"/>
                            <w:left w:val="none" w:sz="0" w:space="0" w:color="auto"/>
                            <w:bottom w:val="none" w:sz="0" w:space="0" w:color="auto"/>
                            <w:right w:val="none" w:sz="0" w:space="0" w:color="auto"/>
                          </w:divBdr>
                        </w:div>
                        <w:div w:id="117334627">
                          <w:marLeft w:val="0"/>
                          <w:marRight w:val="0"/>
                          <w:marTop w:val="0"/>
                          <w:marBottom w:val="0"/>
                          <w:divBdr>
                            <w:top w:val="none" w:sz="0" w:space="0" w:color="auto"/>
                            <w:left w:val="none" w:sz="0" w:space="0" w:color="auto"/>
                            <w:bottom w:val="none" w:sz="0" w:space="0" w:color="auto"/>
                            <w:right w:val="none" w:sz="0" w:space="0" w:color="auto"/>
                          </w:divBdr>
                        </w:div>
                        <w:div w:id="117334631">
                          <w:marLeft w:val="0"/>
                          <w:marRight w:val="0"/>
                          <w:marTop w:val="0"/>
                          <w:marBottom w:val="0"/>
                          <w:divBdr>
                            <w:top w:val="none" w:sz="0" w:space="0" w:color="auto"/>
                            <w:left w:val="none" w:sz="0" w:space="0" w:color="auto"/>
                            <w:bottom w:val="none" w:sz="0" w:space="0" w:color="auto"/>
                            <w:right w:val="none" w:sz="0" w:space="0" w:color="auto"/>
                          </w:divBdr>
                        </w:div>
                        <w:div w:id="117334636">
                          <w:marLeft w:val="0"/>
                          <w:marRight w:val="0"/>
                          <w:marTop w:val="0"/>
                          <w:marBottom w:val="0"/>
                          <w:divBdr>
                            <w:top w:val="none" w:sz="0" w:space="0" w:color="auto"/>
                            <w:left w:val="none" w:sz="0" w:space="0" w:color="auto"/>
                            <w:bottom w:val="none" w:sz="0" w:space="0" w:color="auto"/>
                            <w:right w:val="none" w:sz="0" w:space="0" w:color="auto"/>
                          </w:divBdr>
                        </w:div>
                        <w:div w:id="117334646">
                          <w:marLeft w:val="0"/>
                          <w:marRight w:val="0"/>
                          <w:marTop w:val="0"/>
                          <w:marBottom w:val="0"/>
                          <w:divBdr>
                            <w:top w:val="none" w:sz="0" w:space="0" w:color="auto"/>
                            <w:left w:val="none" w:sz="0" w:space="0" w:color="auto"/>
                            <w:bottom w:val="none" w:sz="0" w:space="0" w:color="auto"/>
                            <w:right w:val="none" w:sz="0" w:space="0" w:color="auto"/>
                          </w:divBdr>
                          <w:divsChild>
                            <w:div w:id="117334573">
                              <w:marLeft w:val="0"/>
                              <w:marRight w:val="0"/>
                              <w:marTop w:val="0"/>
                              <w:marBottom w:val="0"/>
                              <w:divBdr>
                                <w:top w:val="none" w:sz="0" w:space="0" w:color="auto"/>
                                <w:left w:val="none" w:sz="0" w:space="0" w:color="auto"/>
                                <w:bottom w:val="none" w:sz="0" w:space="0" w:color="auto"/>
                                <w:right w:val="none" w:sz="0" w:space="0" w:color="auto"/>
                              </w:divBdr>
                            </w:div>
                          </w:divsChild>
                        </w:div>
                        <w:div w:id="117334650">
                          <w:marLeft w:val="0"/>
                          <w:marRight w:val="0"/>
                          <w:marTop w:val="0"/>
                          <w:marBottom w:val="0"/>
                          <w:divBdr>
                            <w:top w:val="none" w:sz="0" w:space="0" w:color="auto"/>
                            <w:left w:val="none" w:sz="0" w:space="0" w:color="auto"/>
                            <w:bottom w:val="none" w:sz="0" w:space="0" w:color="auto"/>
                            <w:right w:val="none" w:sz="0" w:space="0" w:color="auto"/>
                          </w:divBdr>
                          <w:divsChild>
                            <w:div w:id="117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4611">
                      <w:marLeft w:val="0"/>
                      <w:marRight w:val="0"/>
                      <w:marTop w:val="0"/>
                      <w:marBottom w:val="0"/>
                      <w:divBdr>
                        <w:top w:val="none" w:sz="0" w:space="0" w:color="auto"/>
                        <w:left w:val="none" w:sz="0" w:space="0" w:color="auto"/>
                        <w:bottom w:val="none" w:sz="0" w:space="0" w:color="auto"/>
                        <w:right w:val="none" w:sz="0" w:space="0" w:color="auto"/>
                      </w:divBdr>
                    </w:div>
                    <w:div w:id="117334620">
                      <w:marLeft w:val="360"/>
                      <w:marRight w:val="0"/>
                      <w:marTop w:val="0"/>
                      <w:marBottom w:val="0"/>
                      <w:divBdr>
                        <w:top w:val="none" w:sz="0" w:space="0" w:color="auto"/>
                        <w:left w:val="none" w:sz="0" w:space="0" w:color="auto"/>
                        <w:bottom w:val="none" w:sz="0" w:space="0" w:color="auto"/>
                        <w:right w:val="none" w:sz="0" w:space="0" w:color="auto"/>
                      </w:divBdr>
                    </w:div>
                    <w:div w:id="117334624">
                      <w:marLeft w:val="0"/>
                      <w:marRight w:val="0"/>
                      <w:marTop w:val="0"/>
                      <w:marBottom w:val="0"/>
                      <w:divBdr>
                        <w:top w:val="none" w:sz="0" w:space="0" w:color="auto"/>
                        <w:left w:val="none" w:sz="0" w:space="0" w:color="auto"/>
                        <w:bottom w:val="none" w:sz="0" w:space="0" w:color="auto"/>
                        <w:right w:val="none" w:sz="0" w:space="0" w:color="auto"/>
                      </w:divBdr>
                    </w:div>
                    <w:div w:id="117334626">
                      <w:marLeft w:val="0"/>
                      <w:marRight w:val="0"/>
                      <w:marTop w:val="0"/>
                      <w:marBottom w:val="0"/>
                      <w:divBdr>
                        <w:top w:val="none" w:sz="0" w:space="0" w:color="auto"/>
                        <w:left w:val="none" w:sz="0" w:space="0" w:color="auto"/>
                        <w:bottom w:val="none" w:sz="0" w:space="0" w:color="auto"/>
                        <w:right w:val="none" w:sz="0" w:space="0" w:color="auto"/>
                      </w:divBdr>
                    </w:div>
                    <w:div w:id="117334629">
                      <w:marLeft w:val="360"/>
                      <w:marRight w:val="0"/>
                      <w:marTop w:val="0"/>
                      <w:marBottom w:val="0"/>
                      <w:divBdr>
                        <w:top w:val="none" w:sz="0" w:space="0" w:color="auto"/>
                        <w:left w:val="none" w:sz="0" w:space="0" w:color="auto"/>
                        <w:bottom w:val="none" w:sz="0" w:space="0" w:color="auto"/>
                        <w:right w:val="none" w:sz="0" w:space="0" w:color="auto"/>
                      </w:divBdr>
                    </w:div>
                    <w:div w:id="117334632">
                      <w:marLeft w:val="0"/>
                      <w:marRight w:val="0"/>
                      <w:marTop w:val="0"/>
                      <w:marBottom w:val="0"/>
                      <w:divBdr>
                        <w:top w:val="none" w:sz="0" w:space="0" w:color="auto"/>
                        <w:left w:val="none" w:sz="0" w:space="0" w:color="auto"/>
                        <w:bottom w:val="none" w:sz="0" w:space="0" w:color="auto"/>
                        <w:right w:val="none" w:sz="0" w:space="0" w:color="auto"/>
                      </w:divBdr>
                    </w:div>
                    <w:div w:id="117334638">
                      <w:marLeft w:val="0"/>
                      <w:marRight w:val="0"/>
                      <w:marTop w:val="0"/>
                      <w:marBottom w:val="0"/>
                      <w:divBdr>
                        <w:top w:val="none" w:sz="0" w:space="0" w:color="auto"/>
                        <w:left w:val="none" w:sz="0" w:space="0" w:color="auto"/>
                        <w:bottom w:val="none" w:sz="0" w:space="0" w:color="auto"/>
                        <w:right w:val="none" w:sz="0" w:space="0" w:color="auto"/>
                      </w:divBdr>
                    </w:div>
                    <w:div w:id="117334640">
                      <w:marLeft w:val="0"/>
                      <w:marRight w:val="0"/>
                      <w:marTop w:val="0"/>
                      <w:marBottom w:val="0"/>
                      <w:divBdr>
                        <w:top w:val="none" w:sz="0" w:space="0" w:color="auto"/>
                        <w:left w:val="none" w:sz="0" w:space="0" w:color="auto"/>
                        <w:bottom w:val="none" w:sz="0" w:space="0" w:color="auto"/>
                        <w:right w:val="none" w:sz="0" w:space="0" w:color="auto"/>
                      </w:divBdr>
                    </w:div>
                    <w:div w:id="117334651">
                      <w:marLeft w:val="0"/>
                      <w:marRight w:val="0"/>
                      <w:marTop w:val="0"/>
                      <w:marBottom w:val="0"/>
                      <w:divBdr>
                        <w:top w:val="none" w:sz="0" w:space="0" w:color="auto"/>
                        <w:left w:val="none" w:sz="0" w:space="0" w:color="auto"/>
                        <w:bottom w:val="none" w:sz="0" w:space="0" w:color="auto"/>
                        <w:right w:val="none" w:sz="0" w:space="0" w:color="auto"/>
                      </w:divBdr>
                      <w:divsChild>
                        <w:div w:id="117334584">
                          <w:marLeft w:val="0"/>
                          <w:marRight w:val="0"/>
                          <w:marTop w:val="0"/>
                          <w:marBottom w:val="0"/>
                          <w:divBdr>
                            <w:top w:val="none" w:sz="0" w:space="0" w:color="auto"/>
                            <w:left w:val="none" w:sz="0" w:space="0" w:color="auto"/>
                            <w:bottom w:val="none" w:sz="0" w:space="0" w:color="auto"/>
                            <w:right w:val="none" w:sz="0" w:space="0" w:color="auto"/>
                          </w:divBdr>
                        </w:div>
                      </w:divsChild>
                    </w:div>
                    <w:div w:id="117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4575">
      <w:marLeft w:val="0"/>
      <w:marRight w:val="0"/>
      <w:marTop w:val="0"/>
      <w:marBottom w:val="0"/>
      <w:divBdr>
        <w:top w:val="none" w:sz="0" w:space="0" w:color="auto"/>
        <w:left w:val="none" w:sz="0" w:space="0" w:color="auto"/>
        <w:bottom w:val="none" w:sz="0" w:space="0" w:color="auto"/>
        <w:right w:val="none" w:sz="0" w:space="0" w:color="auto"/>
      </w:divBdr>
    </w:div>
    <w:div w:id="117334583">
      <w:marLeft w:val="0"/>
      <w:marRight w:val="0"/>
      <w:marTop w:val="0"/>
      <w:marBottom w:val="0"/>
      <w:divBdr>
        <w:top w:val="none" w:sz="0" w:space="0" w:color="auto"/>
        <w:left w:val="none" w:sz="0" w:space="0" w:color="auto"/>
        <w:bottom w:val="none" w:sz="0" w:space="0" w:color="auto"/>
        <w:right w:val="none" w:sz="0" w:space="0" w:color="auto"/>
      </w:divBdr>
    </w:div>
    <w:div w:id="117334603">
      <w:marLeft w:val="0"/>
      <w:marRight w:val="0"/>
      <w:marTop w:val="0"/>
      <w:marBottom w:val="0"/>
      <w:divBdr>
        <w:top w:val="none" w:sz="0" w:space="0" w:color="auto"/>
        <w:left w:val="none" w:sz="0" w:space="0" w:color="auto"/>
        <w:bottom w:val="none" w:sz="0" w:space="0" w:color="auto"/>
        <w:right w:val="none" w:sz="0" w:space="0" w:color="auto"/>
      </w:divBdr>
    </w:div>
    <w:div w:id="117334605">
      <w:marLeft w:val="0"/>
      <w:marRight w:val="0"/>
      <w:marTop w:val="0"/>
      <w:marBottom w:val="0"/>
      <w:divBdr>
        <w:top w:val="none" w:sz="0" w:space="0" w:color="auto"/>
        <w:left w:val="none" w:sz="0" w:space="0" w:color="auto"/>
        <w:bottom w:val="none" w:sz="0" w:space="0" w:color="auto"/>
        <w:right w:val="none" w:sz="0" w:space="0" w:color="auto"/>
      </w:divBdr>
    </w:div>
    <w:div w:id="117334607">
      <w:marLeft w:val="0"/>
      <w:marRight w:val="0"/>
      <w:marTop w:val="0"/>
      <w:marBottom w:val="0"/>
      <w:divBdr>
        <w:top w:val="none" w:sz="0" w:space="0" w:color="auto"/>
        <w:left w:val="none" w:sz="0" w:space="0" w:color="auto"/>
        <w:bottom w:val="none" w:sz="0" w:space="0" w:color="auto"/>
        <w:right w:val="none" w:sz="0" w:space="0" w:color="auto"/>
      </w:divBdr>
    </w:div>
    <w:div w:id="117334612">
      <w:marLeft w:val="0"/>
      <w:marRight w:val="0"/>
      <w:marTop w:val="0"/>
      <w:marBottom w:val="0"/>
      <w:divBdr>
        <w:top w:val="none" w:sz="0" w:space="0" w:color="auto"/>
        <w:left w:val="none" w:sz="0" w:space="0" w:color="auto"/>
        <w:bottom w:val="none" w:sz="0" w:space="0" w:color="auto"/>
        <w:right w:val="none" w:sz="0" w:space="0" w:color="auto"/>
      </w:divBdr>
    </w:div>
    <w:div w:id="117334630">
      <w:marLeft w:val="0"/>
      <w:marRight w:val="0"/>
      <w:marTop w:val="0"/>
      <w:marBottom w:val="0"/>
      <w:divBdr>
        <w:top w:val="none" w:sz="0" w:space="0" w:color="auto"/>
        <w:left w:val="none" w:sz="0" w:space="0" w:color="auto"/>
        <w:bottom w:val="none" w:sz="0" w:space="0" w:color="auto"/>
        <w:right w:val="none" w:sz="0" w:space="0" w:color="auto"/>
      </w:divBdr>
    </w:div>
    <w:div w:id="117334633">
      <w:marLeft w:val="0"/>
      <w:marRight w:val="0"/>
      <w:marTop w:val="0"/>
      <w:marBottom w:val="0"/>
      <w:divBdr>
        <w:top w:val="none" w:sz="0" w:space="0" w:color="auto"/>
        <w:left w:val="none" w:sz="0" w:space="0" w:color="auto"/>
        <w:bottom w:val="none" w:sz="0" w:space="0" w:color="auto"/>
        <w:right w:val="none" w:sz="0" w:space="0" w:color="auto"/>
      </w:divBdr>
    </w:div>
    <w:div w:id="117334635">
      <w:marLeft w:val="0"/>
      <w:marRight w:val="0"/>
      <w:marTop w:val="0"/>
      <w:marBottom w:val="0"/>
      <w:divBdr>
        <w:top w:val="none" w:sz="0" w:space="0" w:color="auto"/>
        <w:left w:val="none" w:sz="0" w:space="0" w:color="auto"/>
        <w:bottom w:val="none" w:sz="0" w:space="0" w:color="auto"/>
        <w:right w:val="none" w:sz="0" w:space="0" w:color="auto"/>
      </w:divBdr>
    </w:div>
    <w:div w:id="117334641">
      <w:marLeft w:val="0"/>
      <w:marRight w:val="0"/>
      <w:marTop w:val="0"/>
      <w:marBottom w:val="0"/>
      <w:divBdr>
        <w:top w:val="none" w:sz="0" w:space="0" w:color="auto"/>
        <w:left w:val="none" w:sz="0" w:space="0" w:color="auto"/>
        <w:bottom w:val="none" w:sz="0" w:space="0" w:color="auto"/>
        <w:right w:val="none" w:sz="0" w:space="0" w:color="auto"/>
      </w:divBdr>
      <w:divsChild>
        <w:div w:id="117334598">
          <w:marLeft w:val="0"/>
          <w:marRight w:val="0"/>
          <w:marTop w:val="0"/>
          <w:marBottom w:val="0"/>
          <w:divBdr>
            <w:top w:val="single" w:sz="2" w:space="0" w:color="auto"/>
            <w:left w:val="single" w:sz="2" w:space="0" w:color="auto"/>
            <w:bottom w:val="single" w:sz="2" w:space="0" w:color="auto"/>
            <w:right w:val="single" w:sz="2" w:space="0" w:color="auto"/>
          </w:divBdr>
          <w:divsChild>
            <w:div w:id="117334628">
              <w:marLeft w:val="0"/>
              <w:marRight w:val="0"/>
              <w:marTop w:val="0"/>
              <w:marBottom w:val="0"/>
              <w:divBdr>
                <w:top w:val="none" w:sz="0" w:space="0" w:color="auto"/>
                <w:left w:val="none" w:sz="0" w:space="0" w:color="auto"/>
                <w:bottom w:val="none" w:sz="0" w:space="0" w:color="auto"/>
                <w:right w:val="none" w:sz="0" w:space="0" w:color="auto"/>
              </w:divBdr>
              <w:divsChild>
                <w:div w:id="117334578">
                  <w:marLeft w:val="0"/>
                  <w:marRight w:val="0"/>
                  <w:marTop w:val="0"/>
                  <w:marBottom w:val="0"/>
                  <w:divBdr>
                    <w:top w:val="none" w:sz="0" w:space="0" w:color="auto"/>
                    <w:left w:val="none" w:sz="0" w:space="0" w:color="auto"/>
                    <w:bottom w:val="none" w:sz="0" w:space="0" w:color="auto"/>
                    <w:right w:val="none" w:sz="0" w:space="0" w:color="auto"/>
                  </w:divBdr>
                  <w:divsChild>
                    <w:div w:id="117334644">
                      <w:marLeft w:val="0"/>
                      <w:marRight w:val="0"/>
                      <w:marTop w:val="0"/>
                      <w:marBottom w:val="0"/>
                      <w:divBdr>
                        <w:top w:val="none" w:sz="0" w:space="0" w:color="auto"/>
                        <w:left w:val="none" w:sz="0" w:space="0" w:color="auto"/>
                        <w:bottom w:val="none" w:sz="0" w:space="0" w:color="auto"/>
                        <w:right w:val="none" w:sz="0" w:space="0" w:color="auto"/>
                      </w:divBdr>
                      <w:divsChild>
                        <w:div w:id="117334643">
                          <w:marLeft w:val="0"/>
                          <w:marRight w:val="0"/>
                          <w:marTop w:val="0"/>
                          <w:marBottom w:val="0"/>
                          <w:divBdr>
                            <w:top w:val="none" w:sz="0" w:space="0" w:color="auto"/>
                            <w:left w:val="none" w:sz="0" w:space="0" w:color="auto"/>
                            <w:bottom w:val="none" w:sz="0" w:space="0" w:color="auto"/>
                            <w:right w:val="none" w:sz="0" w:space="0" w:color="auto"/>
                          </w:divBdr>
                          <w:divsChild>
                            <w:div w:id="1173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omskiene@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9</Pages>
  <Words>10488</Words>
  <Characters>5979</Characters>
  <Application>Microsoft Office Outlook</Application>
  <DocSecurity>0</DocSecurity>
  <Lines>0</Lines>
  <Paragraphs>0</Paragraphs>
  <ScaleCrop>false</ScaleCrop>
  <Company>SPGT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Gina</dc:creator>
  <cp:keywords/>
  <dc:description/>
  <cp:lastModifiedBy>Comp</cp:lastModifiedBy>
  <cp:revision>16</cp:revision>
  <cp:lastPrinted>2017-01-19T07:15:00Z</cp:lastPrinted>
  <dcterms:created xsi:type="dcterms:W3CDTF">2018-01-23T06:14:00Z</dcterms:created>
  <dcterms:modified xsi:type="dcterms:W3CDTF">2019-02-08T12:27:00Z</dcterms:modified>
</cp:coreProperties>
</file>