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5E297A">
        <w:trPr>
          <w:trHeight w:hRule="exact" w:val="1055"/>
        </w:trPr>
        <w:tc>
          <w:tcPr>
            <w:tcW w:w="9639" w:type="dxa"/>
          </w:tcPr>
          <w:p w:rsidR="005E297A" w:rsidRPr="00DF247E" w:rsidRDefault="005E297A" w:rsidP="00CC4167">
            <w:pPr>
              <w:spacing w:line="240" w:lineRule="atLeast"/>
              <w:jc w:val="center"/>
              <w:rPr>
                <w:b/>
                <w:bCs/>
                <w:color w:val="000000"/>
              </w:rPr>
            </w:pPr>
            <w:r>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 filled="f" stroked="f">
                  <v:textbox style="mso-next-textbox:#_x0000_s1026">
                    <w:txbxContent>
                      <w:p w:rsidR="005E297A" w:rsidRPr="00250F00" w:rsidRDefault="005E297A" w:rsidP="00B2221E">
                        <w:pPr>
                          <w:rPr>
                            <w:b/>
                            <w:bCs/>
                          </w:rPr>
                        </w:pPr>
                        <w:r w:rsidRPr="00250F00">
                          <w:rPr>
                            <w:b/>
                            <w:bCs/>
                          </w:rPr>
                          <w:t>Projektas</w:t>
                        </w:r>
                      </w:p>
                    </w:txbxContent>
                  </v:textbox>
                </v:shape>
              </w:pict>
            </w:r>
            <w:r w:rsidRPr="00DF247E">
              <w:rPr>
                <w:b/>
                <w:bCs/>
              </w:rPr>
              <w:t xml:space="preserve">  </w:t>
            </w:r>
            <w:r w:rsidRPr="008403BA">
              <w:rPr>
                <w:b/>
                <w:bCs/>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5" o:title=""/>
                </v:shape>
              </w:pict>
            </w:r>
            <w:r w:rsidRPr="00DF247E">
              <w:rPr>
                <w:b/>
                <w:bCs/>
              </w:rPr>
              <w:t xml:space="preserve">                                                   </w:t>
            </w:r>
          </w:p>
        </w:tc>
      </w:tr>
      <w:tr w:rsidR="005E297A">
        <w:trPr>
          <w:trHeight w:hRule="exact" w:val="2494"/>
        </w:trPr>
        <w:tc>
          <w:tcPr>
            <w:tcW w:w="9639" w:type="dxa"/>
          </w:tcPr>
          <w:p w:rsidR="005E297A" w:rsidRPr="00DF247E" w:rsidRDefault="005E297A" w:rsidP="00CC4167">
            <w:pPr>
              <w:pStyle w:val="Heading2"/>
            </w:pPr>
            <w:r w:rsidRPr="00DF247E">
              <w:t>Pagėgių savivaldybės taryba</w:t>
            </w:r>
          </w:p>
          <w:p w:rsidR="005E297A" w:rsidRPr="00DF247E" w:rsidRDefault="005E297A" w:rsidP="00CC4167">
            <w:pPr>
              <w:spacing w:before="120"/>
              <w:jc w:val="center"/>
              <w:rPr>
                <w:b/>
                <w:bCs/>
                <w:caps/>
                <w:color w:val="000000"/>
              </w:rPr>
            </w:pPr>
          </w:p>
          <w:p w:rsidR="005E297A" w:rsidRPr="00DF247E" w:rsidRDefault="005E297A" w:rsidP="00CC4167">
            <w:pPr>
              <w:spacing w:before="120"/>
              <w:jc w:val="center"/>
              <w:rPr>
                <w:b/>
                <w:bCs/>
                <w:caps/>
                <w:color w:val="000000"/>
              </w:rPr>
            </w:pPr>
            <w:r w:rsidRPr="00DF247E">
              <w:rPr>
                <w:b/>
                <w:bCs/>
                <w:caps/>
                <w:color w:val="000000"/>
              </w:rPr>
              <w:t>sprendimas</w:t>
            </w:r>
          </w:p>
          <w:p w:rsidR="005E297A" w:rsidRPr="00DF247E" w:rsidRDefault="005E297A" w:rsidP="00CC4167">
            <w:pPr>
              <w:spacing w:before="120"/>
              <w:jc w:val="center"/>
              <w:rPr>
                <w:b/>
                <w:bCs/>
                <w:caps/>
                <w:color w:val="000000"/>
              </w:rPr>
            </w:pPr>
            <w:r w:rsidRPr="00DF247E">
              <w:rPr>
                <w:b/>
                <w:bCs/>
                <w:caps/>
                <w:color w:val="000000"/>
              </w:rPr>
              <w:t>dėl P</w:t>
            </w:r>
            <w:r>
              <w:rPr>
                <w:b/>
                <w:bCs/>
                <w:caps/>
                <w:color w:val="000000"/>
              </w:rPr>
              <w:t>agėgių savivaldybės tarybos 2018</w:t>
            </w:r>
            <w:r w:rsidRPr="00DF247E">
              <w:rPr>
                <w:b/>
                <w:bCs/>
                <w:caps/>
                <w:color w:val="000000"/>
              </w:rPr>
              <w:t xml:space="preserve"> m. </w:t>
            </w:r>
            <w:r>
              <w:rPr>
                <w:b/>
                <w:bCs/>
                <w:caps/>
                <w:color w:val="000000"/>
              </w:rPr>
              <w:t>VASAR</w:t>
            </w:r>
            <w:r w:rsidRPr="00DF247E">
              <w:rPr>
                <w:b/>
                <w:bCs/>
                <w:caps/>
                <w:color w:val="000000"/>
              </w:rPr>
              <w:t>io 2</w:t>
            </w:r>
            <w:r>
              <w:rPr>
                <w:b/>
                <w:bCs/>
                <w:caps/>
                <w:color w:val="000000"/>
              </w:rPr>
              <w:t>0</w:t>
            </w:r>
            <w:r w:rsidRPr="00DF247E">
              <w:rPr>
                <w:b/>
                <w:bCs/>
                <w:caps/>
                <w:color w:val="000000"/>
              </w:rPr>
              <w:t xml:space="preserve"> d. sprendimo nr. t-</w:t>
            </w:r>
            <w:r>
              <w:rPr>
                <w:b/>
                <w:bCs/>
                <w:caps/>
                <w:color w:val="000000"/>
              </w:rPr>
              <w:t>22</w:t>
            </w:r>
            <w:r w:rsidRPr="00DF247E">
              <w:rPr>
                <w:b/>
                <w:bCs/>
                <w:caps/>
                <w:color w:val="000000"/>
              </w:rPr>
              <w:t xml:space="preserve"> ,,dėl leidimo imti  ilgalaikę paskolą investiciniams projektams finansuoti“ pakeitimo</w:t>
            </w:r>
            <w:r>
              <w:rPr>
                <w:b/>
                <w:bCs/>
                <w:caps/>
                <w:color w:val="000000"/>
              </w:rPr>
              <w:t xml:space="preserve"> </w:t>
            </w:r>
          </w:p>
        </w:tc>
      </w:tr>
      <w:tr w:rsidR="005E297A">
        <w:trPr>
          <w:trHeight w:hRule="exact" w:val="703"/>
        </w:trPr>
        <w:tc>
          <w:tcPr>
            <w:tcW w:w="9639" w:type="dxa"/>
          </w:tcPr>
          <w:p w:rsidR="005E297A" w:rsidRPr="00DF247E" w:rsidRDefault="005E297A" w:rsidP="00CC4167">
            <w:pPr>
              <w:pStyle w:val="Heading2"/>
              <w:rPr>
                <w:b w:val="0"/>
                <w:bCs w:val="0"/>
                <w:caps w:val="0"/>
              </w:rPr>
            </w:pPr>
            <w:r w:rsidRPr="00DF247E">
              <w:rPr>
                <w:b w:val="0"/>
                <w:bCs w:val="0"/>
                <w:caps w:val="0"/>
              </w:rPr>
              <w:t xml:space="preserve">2018 m. </w:t>
            </w:r>
            <w:r>
              <w:rPr>
                <w:b w:val="0"/>
                <w:bCs w:val="0"/>
                <w:caps w:val="0"/>
              </w:rPr>
              <w:t>gruodžio</w:t>
            </w:r>
            <w:r w:rsidRPr="00DF247E">
              <w:rPr>
                <w:b w:val="0"/>
                <w:bCs w:val="0"/>
                <w:caps w:val="0"/>
              </w:rPr>
              <w:t xml:space="preserve"> </w:t>
            </w:r>
            <w:r>
              <w:rPr>
                <w:b w:val="0"/>
                <w:bCs w:val="0"/>
                <w:caps w:val="0"/>
              </w:rPr>
              <w:t>11</w:t>
            </w:r>
            <w:r w:rsidRPr="00DF247E">
              <w:rPr>
                <w:b w:val="0"/>
                <w:bCs w:val="0"/>
                <w:caps w:val="0"/>
              </w:rPr>
              <w:t xml:space="preserve"> d. Nr.T1-</w:t>
            </w:r>
            <w:r>
              <w:rPr>
                <w:b w:val="0"/>
                <w:bCs w:val="0"/>
                <w:caps w:val="0"/>
              </w:rPr>
              <w:t>197</w:t>
            </w:r>
          </w:p>
          <w:p w:rsidR="005E297A" w:rsidRPr="00DF247E" w:rsidRDefault="005E297A" w:rsidP="00CC4167">
            <w:pPr>
              <w:jc w:val="center"/>
              <w:rPr>
                <w:b/>
                <w:bCs/>
              </w:rPr>
            </w:pPr>
            <w:r w:rsidRPr="00DF247E">
              <w:t>Pagėgiai</w:t>
            </w:r>
          </w:p>
        </w:tc>
      </w:tr>
    </w:tbl>
    <w:p w:rsidR="005E297A" w:rsidRDefault="005E297A" w:rsidP="00B2221E">
      <w:pPr>
        <w:ind w:firstLine="851"/>
        <w:jc w:val="both"/>
        <w:rPr>
          <w:sz w:val="23"/>
          <w:szCs w:val="23"/>
        </w:rPr>
      </w:pPr>
    </w:p>
    <w:p w:rsidR="005E297A" w:rsidRPr="00D21428" w:rsidRDefault="005E297A" w:rsidP="00B2221E">
      <w:pPr>
        <w:spacing w:line="360" w:lineRule="auto"/>
        <w:ind w:firstLine="851"/>
        <w:jc w:val="both"/>
      </w:pPr>
      <w:r w:rsidRPr="00D21428">
        <w:t xml:space="preserve">Vadovaudamasi Lietuvos Respublikos vietos savivaldos įstatymo 18 straipsnio 1 dalimi, atsižvelgdama į Strateginio planavimo ir </w:t>
      </w:r>
      <w:r w:rsidRPr="00301755">
        <w:t xml:space="preserve">investicijų skyriaus 2018 m. </w:t>
      </w:r>
      <w:r>
        <w:t xml:space="preserve">gruodžio 10 </w:t>
      </w:r>
      <w:r w:rsidRPr="00301755">
        <w:t>d</w:t>
      </w:r>
      <w:r w:rsidRPr="00BE5347">
        <w:rPr>
          <w:color w:val="FF0000"/>
        </w:rPr>
        <w:t>.</w:t>
      </w:r>
      <w:r w:rsidRPr="00D21428">
        <w:t xml:space="preserve"> raštą</w:t>
      </w:r>
      <w:r>
        <w:t xml:space="preserve"> Nr. P-83</w:t>
      </w:r>
      <w:r w:rsidRPr="00D21428">
        <w:t>,  Pagėgių savivaldybės taryba  n u s p r e n d ž i a:</w:t>
      </w:r>
    </w:p>
    <w:p w:rsidR="005E297A" w:rsidRDefault="005E297A" w:rsidP="00B2221E">
      <w:pPr>
        <w:spacing w:line="360" w:lineRule="auto"/>
        <w:ind w:firstLine="851"/>
        <w:jc w:val="both"/>
      </w:pPr>
      <w:r w:rsidRPr="00D21428">
        <w:t>1. Pakeisti Pagėgių savivaldybės tarybos 201</w:t>
      </w:r>
      <w:r>
        <w:t>8</w:t>
      </w:r>
      <w:r w:rsidRPr="00D21428">
        <w:t xml:space="preserve"> m. </w:t>
      </w:r>
      <w:r>
        <w:t>vasario</w:t>
      </w:r>
      <w:r w:rsidRPr="00D21428">
        <w:t xml:space="preserve"> 2</w:t>
      </w:r>
      <w:r>
        <w:t>0</w:t>
      </w:r>
      <w:r w:rsidRPr="00D21428">
        <w:t xml:space="preserve"> d. sprendimo Nr. T-</w:t>
      </w:r>
      <w:r>
        <w:t>22</w:t>
      </w:r>
      <w:r w:rsidRPr="00D21428">
        <w:t xml:space="preserve"> ,,Dėl leidimo imti ilgalaikę paskolą investiciniams projektams finansuoti“ priedą</w:t>
      </w:r>
      <w:r>
        <w:t xml:space="preserve"> </w:t>
      </w:r>
      <w:r w:rsidRPr="00D21428">
        <w:t xml:space="preserve"> (pridedama).</w:t>
      </w:r>
    </w:p>
    <w:p w:rsidR="005E297A" w:rsidRDefault="005E297A" w:rsidP="00636267">
      <w:pPr>
        <w:spacing w:line="360" w:lineRule="auto"/>
        <w:ind w:firstLine="851"/>
        <w:jc w:val="both"/>
      </w:pPr>
      <w:r>
        <w:t xml:space="preserve">2. Pripažinti netekusiu galios </w:t>
      </w:r>
      <w:r w:rsidRPr="00D21428">
        <w:t>Pagėgių savivaldybės tarybos 201</w:t>
      </w:r>
      <w:r>
        <w:t>8</w:t>
      </w:r>
      <w:r w:rsidRPr="00D21428">
        <w:t xml:space="preserve"> m. </w:t>
      </w:r>
      <w:r>
        <w:t xml:space="preserve">lapkričio 6 </w:t>
      </w:r>
      <w:r w:rsidRPr="00D21428">
        <w:t>d. sprendim</w:t>
      </w:r>
      <w:r>
        <w:t>ą</w:t>
      </w:r>
      <w:r w:rsidRPr="00D21428">
        <w:t xml:space="preserve"> Nr. T-</w:t>
      </w:r>
      <w:r>
        <w:t xml:space="preserve">143 ,,Dėl Pagėgių savivaldybės tarybos 2018 m. vasario 20 d. sprendimo Nr. T-22 </w:t>
      </w:r>
      <w:r w:rsidRPr="00D21428">
        <w:t xml:space="preserve"> ,,Dėl leidimo imti ilgalaikę paskolą investiciniams projektams finansuoti</w:t>
      </w:r>
      <w:r>
        <w:t>“ pakeitimo“.</w:t>
      </w:r>
    </w:p>
    <w:p w:rsidR="005E297A" w:rsidRPr="00D21428" w:rsidRDefault="005E297A" w:rsidP="00636267">
      <w:pPr>
        <w:spacing w:line="360" w:lineRule="auto"/>
        <w:jc w:val="both"/>
      </w:pPr>
      <w:r>
        <w:t xml:space="preserve">          </w:t>
      </w:r>
      <w:r w:rsidRPr="00D21428">
        <w:t xml:space="preserve">    </w:t>
      </w:r>
      <w:r>
        <w:t>3</w:t>
      </w:r>
      <w:r w:rsidRPr="00D21428">
        <w:t xml:space="preserve">. Sprendimą paskelbti Teisės aktų registre ir Pagėgių savivaldybės interneto svetainėje </w:t>
      </w:r>
      <w:hyperlink r:id="rId6" w:history="1">
        <w:r w:rsidRPr="000B7466">
          <w:rPr>
            <w:rStyle w:val="Hyperlink"/>
            <w:color w:val="auto"/>
            <w:u w:val="none"/>
          </w:rPr>
          <w:t>www.pagegiai.lt</w:t>
        </w:r>
      </w:hyperlink>
      <w:r w:rsidRPr="000B7466">
        <w:t>.</w:t>
      </w:r>
    </w:p>
    <w:p w:rsidR="005E297A" w:rsidRPr="00D21428" w:rsidRDefault="005E297A" w:rsidP="00B2221E">
      <w:pPr>
        <w:pStyle w:val="BodyText"/>
        <w:ind w:firstLine="567"/>
      </w:pPr>
      <w:r>
        <w:t xml:space="preserve">    </w:t>
      </w:r>
      <w:r w:rsidRPr="00D21428">
        <w:t xml:space="preserve">Šis sprendimas gali būti skundžiamas Regionų apygardos administracinio teismo Klaipėdos rūmams (Galinio </w:t>
      </w:r>
      <w:r>
        <w:t>P</w:t>
      </w:r>
      <w:r w:rsidRPr="00D21428">
        <w:t>ylimo g. 9, 91230 Klaipėda) Lietuvos Respublikos administracinių bylų teisenos įstatymo nustatyta tvarka per 1 (vieną) mėnesį nuo sprendimo paskelbimo dienos.</w:t>
      </w:r>
    </w:p>
    <w:p w:rsidR="005E297A" w:rsidRDefault="005E297A" w:rsidP="00B2221E">
      <w:pPr>
        <w:jc w:val="both"/>
        <w:rPr>
          <w:sz w:val="23"/>
          <w:szCs w:val="23"/>
        </w:rPr>
      </w:pPr>
      <w:r w:rsidRPr="00E1636B">
        <w:rPr>
          <w:sz w:val="23"/>
          <w:szCs w:val="23"/>
        </w:rPr>
        <w:t>SUDERINTA:</w:t>
      </w:r>
    </w:p>
    <w:p w:rsidR="005E297A" w:rsidRDefault="005E297A" w:rsidP="00B2221E">
      <w:pPr>
        <w:jc w:val="both"/>
        <w:rPr>
          <w:sz w:val="23"/>
          <w:szCs w:val="23"/>
        </w:rPr>
      </w:pPr>
    </w:p>
    <w:p w:rsidR="005E297A" w:rsidRDefault="005E297A" w:rsidP="00B2221E">
      <w:pPr>
        <w:jc w:val="both"/>
        <w:rPr>
          <w:sz w:val="23"/>
          <w:szCs w:val="23"/>
        </w:rPr>
      </w:pPr>
      <w:r>
        <w:rPr>
          <w:sz w:val="23"/>
          <w:szCs w:val="23"/>
        </w:rPr>
        <w:t>L. e. a</w:t>
      </w:r>
      <w:r w:rsidRPr="00E1636B">
        <w:rPr>
          <w:sz w:val="23"/>
          <w:szCs w:val="23"/>
        </w:rPr>
        <w:t>dministracijos direktor</w:t>
      </w:r>
      <w:r>
        <w:rPr>
          <w:sz w:val="23"/>
          <w:szCs w:val="23"/>
        </w:rPr>
        <w:t>iaus pareigas                                                                           Alvidas Einikis</w:t>
      </w:r>
    </w:p>
    <w:p w:rsidR="005E297A" w:rsidRDefault="005E297A" w:rsidP="00B2221E">
      <w:pPr>
        <w:jc w:val="both"/>
        <w:rPr>
          <w:sz w:val="23"/>
          <w:szCs w:val="23"/>
        </w:rPr>
      </w:pPr>
    </w:p>
    <w:p w:rsidR="005E297A" w:rsidRDefault="005E297A" w:rsidP="00B2221E">
      <w:pPr>
        <w:jc w:val="both"/>
        <w:rPr>
          <w:sz w:val="23"/>
          <w:szCs w:val="23"/>
        </w:rPr>
      </w:pPr>
      <w:r>
        <w:rPr>
          <w:sz w:val="23"/>
          <w:szCs w:val="23"/>
        </w:rPr>
        <w:t xml:space="preserve">Dokumentų valdymo ir teisės </w:t>
      </w:r>
      <w:r w:rsidRPr="00E1636B">
        <w:rPr>
          <w:sz w:val="23"/>
          <w:szCs w:val="23"/>
        </w:rPr>
        <w:t xml:space="preserve">skyriaus </w:t>
      </w:r>
    </w:p>
    <w:p w:rsidR="005E297A" w:rsidRDefault="005E297A" w:rsidP="00B2221E">
      <w:pPr>
        <w:jc w:val="both"/>
        <w:rPr>
          <w:sz w:val="23"/>
          <w:szCs w:val="23"/>
        </w:rPr>
      </w:pPr>
      <w:r w:rsidRPr="00E1636B">
        <w:rPr>
          <w:sz w:val="23"/>
          <w:szCs w:val="23"/>
        </w:rPr>
        <w:t>v</w:t>
      </w:r>
      <w:r>
        <w:rPr>
          <w:sz w:val="23"/>
          <w:szCs w:val="23"/>
        </w:rPr>
        <w:t xml:space="preserve">yriausiasis specialistas                                                                                                        Valdas Vytuvis </w:t>
      </w:r>
    </w:p>
    <w:p w:rsidR="005E297A" w:rsidRDefault="005E297A" w:rsidP="00B2221E">
      <w:pPr>
        <w:jc w:val="both"/>
        <w:rPr>
          <w:sz w:val="23"/>
          <w:szCs w:val="23"/>
        </w:rPr>
      </w:pPr>
    </w:p>
    <w:p w:rsidR="005E297A" w:rsidRDefault="005E297A" w:rsidP="007C276D">
      <w:pPr>
        <w:jc w:val="both"/>
      </w:pPr>
      <w:r>
        <w:t xml:space="preserve">Civilinės metrikacijos ir viešosios tvarkos skyriaus </w:t>
      </w:r>
    </w:p>
    <w:p w:rsidR="005E297A" w:rsidRDefault="005E297A" w:rsidP="007C276D">
      <w:pPr>
        <w:jc w:val="both"/>
      </w:pPr>
      <w:r>
        <w:t>vyriausioji specialistė − kalbos ir archyvo tvarkytoja                                        Laimutė Mickevičienė</w:t>
      </w:r>
    </w:p>
    <w:p w:rsidR="005E297A" w:rsidRDefault="005E297A" w:rsidP="007C276D">
      <w:pPr>
        <w:jc w:val="both"/>
      </w:pPr>
    </w:p>
    <w:p w:rsidR="005E297A" w:rsidRDefault="005E297A" w:rsidP="007C276D">
      <w:pPr>
        <w:jc w:val="both"/>
      </w:pPr>
    </w:p>
    <w:p w:rsidR="005E297A" w:rsidRDefault="005E297A" w:rsidP="007C276D">
      <w:pPr>
        <w:jc w:val="both"/>
      </w:pPr>
      <w:r>
        <w:t>Parengė Rūta Fridrikienė,</w:t>
      </w:r>
    </w:p>
    <w:p w:rsidR="005E297A" w:rsidRDefault="005E297A" w:rsidP="007C276D">
      <w:pPr>
        <w:jc w:val="both"/>
      </w:pPr>
      <w:r>
        <w:t>Finansų skyriaus vedėja</w:t>
      </w:r>
    </w:p>
    <w:p w:rsidR="005E297A" w:rsidRDefault="005E297A" w:rsidP="00B2221E">
      <w:pPr>
        <w:jc w:val="both"/>
        <w:rPr>
          <w:sz w:val="23"/>
          <w:szCs w:val="23"/>
        </w:rPr>
      </w:pPr>
    </w:p>
    <w:p w:rsidR="005E297A" w:rsidRDefault="005E297A" w:rsidP="00B2221E">
      <w:pPr>
        <w:jc w:val="both"/>
        <w:rPr>
          <w:sz w:val="23"/>
          <w:szCs w:val="23"/>
        </w:rPr>
      </w:pPr>
    </w:p>
    <w:p w:rsidR="005E297A" w:rsidRDefault="005E297A" w:rsidP="00153FD8">
      <w:pPr>
        <w:ind w:firstLine="720"/>
        <w:jc w:val="center"/>
        <w:rPr>
          <w:b/>
          <w:bCs/>
          <w:i/>
          <w:color w:val="000000"/>
        </w:rPr>
      </w:pPr>
      <w:r w:rsidRPr="00AB34B3">
        <w:rPr>
          <w:b/>
          <w:bCs/>
          <w:caps/>
          <w:color w:val="000000"/>
        </w:rPr>
        <w:t>dėl Pagėgių savivaldybės tarybos 2018 m. VASARio 20 d. sprendimo nr.</w:t>
      </w:r>
      <w:r w:rsidRPr="00DF247E">
        <w:rPr>
          <w:b/>
          <w:bCs/>
          <w:caps/>
          <w:color w:val="000000"/>
        </w:rPr>
        <w:t xml:space="preserve"> t-</w:t>
      </w:r>
      <w:r>
        <w:rPr>
          <w:b/>
          <w:bCs/>
          <w:caps/>
          <w:color w:val="000000"/>
        </w:rPr>
        <w:t>22</w:t>
      </w:r>
      <w:r w:rsidRPr="00DF247E">
        <w:rPr>
          <w:b/>
          <w:bCs/>
          <w:caps/>
          <w:color w:val="000000"/>
        </w:rPr>
        <w:t xml:space="preserve"> ,,</w:t>
      </w:r>
      <w:smartTag w:uri="urn:schemas-microsoft-com:office:smarttags" w:element="State">
        <w:smartTag w:uri="urn:schemas-microsoft-com:office:smarttags" w:element="place">
          <w:r w:rsidRPr="00DF247E">
            <w:rPr>
              <w:b/>
              <w:bCs/>
              <w:caps/>
              <w:color w:val="000000"/>
            </w:rPr>
            <w:t>dėl</w:t>
          </w:r>
        </w:smartTag>
      </w:smartTag>
      <w:r w:rsidRPr="00DF247E">
        <w:rPr>
          <w:b/>
          <w:bCs/>
          <w:caps/>
          <w:color w:val="000000"/>
        </w:rPr>
        <w:t xml:space="preserve"> leidimo imti  ilgalaikę paskolą investiciniams projektams finansuoti“ pakeitimo</w:t>
      </w:r>
    </w:p>
    <w:p w:rsidR="005E297A" w:rsidRPr="000D074E" w:rsidRDefault="005E297A" w:rsidP="00153FD8">
      <w:pPr>
        <w:ind w:firstLine="720"/>
        <w:jc w:val="center"/>
        <w:rPr>
          <w:b/>
          <w:bCs/>
          <w:i/>
          <w:color w:val="000000"/>
        </w:rPr>
      </w:pPr>
      <w:r w:rsidRPr="000D074E">
        <w:rPr>
          <w:b/>
          <w:bCs/>
          <w:i/>
          <w:color w:val="000000"/>
        </w:rPr>
        <w:t>AIŠKINAMASIS RAŠTAS</w:t>
      </w:r>
    </w:p>
    <w:p w:rsidR="005E297A" w:rsidRPr="000D074E" w:rsidRDefault="005E297A" w:rsidP="00153FD8">
      <w:pPr>
        <w:ind w:firstLine="720"/>
        <w:jc w:val="center"/>
        <w:rPr>
          <w:b/>
          <w:bCs/>
          <w:i/>
          <w:color w:val="000000"/>
        </w:rPr>
      </w:pPr>
    </w:p>
    <w:p w:rsidR="005E297A" w:rsidRPr="00153FD8" w:rsidRDefault="005E297A" w:rsidP="00153FD8">
      <w:pPr>
        <w:ind w:firstLine="720"/>
        <w:jc w:val="center"/>
        <w:rPr>
          <w:b/>
          <w:bCs/>
          <w:color w:val="000000"/>
        </w:rPr>
      </w:pPr>
      <w:r w:rsidRPr="00153FD8">
        <w:rPr>
          <w:b/>
          <w:bCs/>
          <w:color w:val="000000"/>
        </w:rPr>
        <w:t>2018</w:t>
      </w:r>
      <w:r>
        <w:rPr>
          <w:b/>
          <w:bCs/>
          <w:color w:val="000000"/>
        </w:rPr>
        <w:t xml:space="preserve"> </w:t>
      </w:r>
      <w:r w:rsidRPr="00153FD8">
        <w:rPr>
          <w:b/>
          <w:bCs/>
          <w:color w:val="000000"/>
        </w:rPr>
        <w:t>m. gruodžio 11  d.</w:t>
      </w:r>
    </w:p>
    <w:p w:rsidR="005E297A" w:rsidRPr="001A4EAF" w:rsidRDefault="005E297A" w:rsidP="00153FD8">
      <w:pPr>
        <w:ind w:firstLine="720"/>
        <w:jc w:val="center"/>
        <w:rPr>
          <w:b/>
          <w:bCs/>
          <w:i/>
          <w:color w:val="000000"/>
        </w:rPr>
      </w:pPr>
    </w:p>
    <w:p w:rsidR="005E297A" w:rsidRPr="00181924" w:rsidRDefault="005E297A" w:rsidP="00153FD8">
      <w:pPr>
        <w:ind w:firstLine="720"/>
        <w:jc w:val="center"/>
        <w:rPr>
          <w:color w:val="000000"/>
        </w:rPr>
      </w:pPr>
    </w:p>
    <w:p w:rsidR="005E297A" w:rsidRPr="00DA225E" w:rsidRDefault="005E297A" w:rsidP="00153FD8">
      <w:pPr>
        <w:numPr>
          <w:ilvl w:val="0"/>
          <w:numId w:val="1"/>
        </w:numPr>
        <w:overflowPunct/>
        <w:autoSpaceDE/>
        <w:autoSpaceDN/>
        <w:adjustRightInd/>
        <w:jc w:val="both"/>
        <w:textAlignment w:val="auto"/>
        <w:rPr>
          <w:i/>
          <w:color w:val="000000"/>
          <w:lang w:eastAsia="lt-LT"/>
        </w:rPr>
      </w:pPr>
      <w:r w:rsidRPr="00181924">
        <w:rPr>
          <w:b/>
          <w:bCs/>
          <w:i/>
          <w:iCs/>
          <w:color w:val="000000"/>
        </w:rPr>
        <w:t>Parengto projekto tikslai ir uždavinia</w:t>
      </w:r>
      <w:r>
        <w:rPr>
          <w:b/>
          <w:bCs/>
          <w:i/>
          <w:iCs/>
          <w:color w:val="000000"/>
        </w:rPr>
        <w:t xml:space="preserve">i </w:t>
      </w:r>
      <w:r w:rsidRPr="001B6985">
        <w:rPr>
          <w:b/>
          <w:bCs/>
          <w:i/>
          <w:iCs/>
          <w:color w:val="000000"/>
        </w:rPr>
        <w:t>:</w:t>
      </w:r>
      <w:r w:rsidRPr="000D074E">
        <w:rPr>
          <w:bCs/>
          <w:i/>
          <w:iCs/>
          <w:color w:val="000000"/>
        </w:rPr>
        <w:t xml:space="preserve">Teikiamo projekto tikslas </w:t>
      </w:r>
      <w:r>
        <w:rPr>
          <w:bCs/>
          <w:i/>
          <w:iCs/>
          <w:color w:val="000000"/>
        </w:rPr>
        <w:t>perskirstyti 2018 m. vasario 20 d. sprendimu Nr. T-22 “Dėl leidimo imti ilgalaikę paskolą investiciniams projektams</w:t>
      </w:r>
      <w:r w:rsidRPr="000D074E">
        <w:rPr>
          <w:bCs/>
          <w:i/>
          <w:iCs/>
          <w:color w:val="000000"/>
        </w:rPr>
        <w:t xml:space="preserve"> </w:t>
      </w:r>
      <w:r>
        <w:rPr>
          <w:bCs/>
          <w:i/>
          <w:iCs/>
          <w:color w:val="000000"/>
        </w:rPr>
        <w:t xml:space="preserve"> finansuoti“ patvirtintų projektų finansavimą.</w:t>
      </w:r>
      <w:r w:rsidRPr="000D074E">
        <w:rPr>
          <w:bCs/>
          <w:i/>
          <w:iCs/>
          <w:color w:val="000000"/>
        </w:rPr>
        <w:t xml:space="preserve">. </w:t>
      </w:r>
    </w:p>
    <w:p w:rsidR="005E297A" w:rsidRPr="00AB34B3" w:rsidRDefault="005E297A" w:rsidP="00153FD8">
      <w:pPr>
        <w:widowControl w:val="0"/>
        <w:numPr>
          <w:ilvl w:val="0"/>
          <w:numId w:val="1"/>
        </w:numPr>
        <w:overflowPunct/>
        <w:jc w:val="both"/>
        <w:textAlignment w:val="auto"/>
        <w:rPr>
          <w:bCs/>
          <w:i/>
          <w:iCs/>
          <w:color w:val="000000"/>
        </w:rPr>
      </w:pPr>
      <w:r w:rsidRPr="00AB34B3">
        <w:rPr>
          <w:b/>
          <w:bCs/>
          <w:i/>
          <w:iCs/>
          <w:color w:val="000000"/>
        </w:rPr>
        <w:t xml:space="preserve">Kaip šiuo metu yra sureguliuoti projekte aptarti klausimai: </w:t>
      </w:r>
      <w:r w:rsidRPr="00AB34B3">
        <w:rPr>
          <w:bCs/>
          <w:i/>
          <w:iCs/>
          <w:color w:val="000000"/>
        </w:rPr>
        <w:t xml:space="preserve">Sprendimo </w:t>
      </w:r>
      <w:r>
        <w:rPr>
          <w:bCs/>
          <w:i/>
          <w:iCs/>
          <w:color w:val="000000"/>
        </w:rPr>
        <w:t>priedas, patvirtintas 2018 m. vasario 20 d. tarybos sprendimu T-2 „Dėl leidimo imti ilgalaikę paskolą investiciniams projektams finansuoti“ pakeistas nauja redakcija. Vykdant projektus, finansuojamus Europos Sąjungos fondų lėšomis, dėl nenumatytų priežasčių (paraiškų vertinimo ir finansavimo sutarčių pasirašymo) pasikeitė savivaldybės indėlio poreikis, kuris numatytas finansuoti savivaldybės biudžeto skolintomis lėšomis.</w:t>
      </w:r>
    </w:p>
    <w:p w:rsidR="005E297A" w:rsidRPr="009C5D28" w:rsidRDefault="005E297A" w:rsidP="00153FD8">
      <w:pPr>
        <w:widowControl w:val="0"/>
        <w:numPr>
          <w:ilvl w:val="0"/>
          <w:numId w:val="1"/>
        </w:numPr>
        <w:overflowPunct/>
        <w:jc w:val="both"/>
        <w:textAlignment w:val="auto"/>
        <w:rPr>
          <w:bCs/>
          <w:i/>
          <w:iCs/>
          <w:color w:val="000000"/>
        </w:rPr>
      </w:pPr>
      <w:r w:rsidRPr="009C5D28">
        <w:rPr>
          <w:b/>
          <w:bCs/>
          <w:i/>
          <w:iCs/>
          <w:color w:val="000000"/>
        </w:rPr>
        <w:t xml:space="preserve">Kokių teigiamų rezultatų laukiama: </w:t>
      </w:r>
      <w:r w:rsidRPr="009C5D28">
        <w:rPr>
          <w:bCs/>
          <w:i/>
          <w:iCs/>
          <w:color w:val="000000"/>
        </w:rPr>
        <w:t>bus efektyviau panaudotos lėšos investicinių projektų vykdymui</w:t>
      </w:r>
      <w:r>
        <w:rPr>
          <w:bCs/>
          <w:i/>
          <w:iCs/>
          <w:color w:val="000000"/>
        </w:rPr>
        <w:t>.</w:t>
      </w:r>
    </w:p>
    <w:p w:rsidR="005E297A" w:rsidRPr="009C5D28" w:rsidRDefault="005E297A" w:rsidP="00153FD8">
      <w:pPr>
        <w:jc w:val="both"/>
        <w:rPr>
          <w:b/>
          <w:bCs/>
          <w:i/>
          <w:iCs/>
          <w:color w:val="000000"/>
        </w:rPr>
      </w:pPr>
    </w:p>
    <w:p w:rsidR="005E297A" w:rsidRPr="00181924" w:rsidRDefault="005E297A" w:rsidP="00153FD8">
      <w:pPr>
        <w:widowControl w:val="0"/>
        <w:numPr>
          <w:ilvl w:val="0"/>
          <w:numId w:val="1"/>
        </w:numPr>
        <w:tabs>
          <w:tab w:val="left" w:pos="0"/>
        </w:tabs>
        <w:overflowPunct/>
        <w:ind w:right="360"/>
        <w:jc w:val="both"/>
        <w:textAlignment w:val="auto"/>
        <w:rPr>
          <w:b/>
          <w:bCs/>
          <w:i/>
          <w:iCs/>
          <w:color w:val="000000"/>
        </w:rPr>
      </w:pPr>
      <w:r w:rsidRPr="00181924">
        <w:rPr>
          <w:b/>
          <w:bCs/>
          <w:i/>
          <w:iCs/>
          <w:color w:val="000000"/>
        </w:rPr>
        <w:t>Galimos neigiamos priimto projekto pasekmės ir kokių priemonių reikėtų imtis, kad tokių pasekmių būtų išvengta.</w:t>
      </w:r>
      <w:r>
        <w:rPr>
          <w:b/>
          <w:bCs/>
          <w:i/>
          <w:iCs/>
          <w:color w:val="000000"/>
        </w:rPr>
        <w:t xml:space="preserve"> </w:t>
      </w:r>
      <w:r w:rsidRPr="000D074E">
        <w:rPr>
          <w:bCs/>
          <w:i/>
          <w:iCs/>
          <w:color w:val="000000"/>
        </w:rPr>
        <w:t>Neigiamų pasekmių nenumatoma</w:t>
      </w:r>
      <w:r>
        <w:rPr>
          <w:b/>
          <w:bCs/>
          <w:i/>
          <w:iCs/>
          <w:color w:val="000000"/>
        </w:rPr>
        <w:t xml:space="preserve">. </w:t>
      </w:r>
    </w:p>
    <w:p w:rsidR="005E297A" w:rsidRPr="00181924" w:rsidRDefault="005E297A" w:rsidP="00153FD8">
      <w:pPr>
        <w:tabs>
          <w:tab w:val="left" w:pos="0"/>
        </w:tabs>
        <w:ind w:right="360"/>
        <w:jc w:val="both"/>
        <w:rPr>
          <w:b/>
          <w:bCs/>
          <w:i/>
          <w:iCs/>
          <w:color w:val="000000"/>
        </w:rPr>
      </w:pPr>
    </w:p>
    <w:p w:rsidR="005E297A" w:rsidRPr="000D074E" w:rsidRDefault="005E297A" w:rsidP="00153FD8">
      <w:pPr>
        <w:widowControl w:val="0"/>
        <w:numPr>
          <w:ilvl w:val="0"/>
          <w:numId w:val="1"/>
        </w:numPr>
        <w:tabs>
          <w:tab w:val="left" w:pos="0"/>
        </w:tabs>
        <w:overflowPunct/>
        <w:ind w:right="360"/>
        <w:jc w:val="both"/>
        <w:textAlignment w:val="auto"/>
        <w:rPr>
          <w:bCs/>
          <w:i/>
          <w:iCs/>
          <w:color w:val="000000"/>
        </w:rPr>
      </w:pPr>
      <w:r w:rsidRPr="00181924">
        <w:rPr>
          <w:b/>
          <w:bCs/>
          <w:i/>
          <w:iCs/>
          <w:color w:val="000000"/>
        </w:rPr>
        <w:t>Kokius galiojančius aktus (tarybos, mero, savivaldybės administracijos direktoriaus) reikėtų pakeisti ir panaikinti, priėmus sprendimą pagal teikiamą projektą</w:t>
      </w:r>
      <w:r>
        <w:rPr>
          <w:b/>
          <w:bCs/>
          <w:i/>
          <w:iCs/>
          <w:color w:val="000000"/>
        </w:rPr>
        <w:t xml:space="preserve">. </w:t>
      </w:r>
      <w:r w:rsidRPr="000D074E">
        <w:rPr>
          <w:bCs/>
          <w:i/>
          <w:iCs/>
          <w:color w:val="000000"/>
        </w:rPr>
        <w:t>Priėmus sprendimą nereikės keisti jokių galiojančių aktų.</w:t>
      </w:r>
    </w:p>
    <w:p w:rsidR="005E297A" w:rsidRPr="000D074E" w:rsidRDefault="005E297A" w:rsidP="00153FD8">
      <w:pPr>
        <w:tabs>
          <w:tab w:val="left" w:pos="0"/>
        </w:tabs>
        <w:ind w:right="360"/>
        <w:jc w:val="both"/>
        <w:rPr>
          <w:bCs/>
          <w:i/>
          <w:iCs/>
          <w:color w:val="000000"/>
        </w:rPr>
      </w:pPr>
    </w:p>
    <w:p w:rsidR="005E297A" w:rsidRPr="009C5D28" w:rsidRDefault="005E297A" w:rsidP="00153FD8">
      <w:pPr>
        <w:widowControl w:val="0"/>
        <w:numPr>
          <w:ilvl w:val="0"/>
          <w:numId w:val="1"/>
        </w:numPr>
        <w:overflowPunct/>
        <w:jc w:val="both"/>
        <w:textAlignment w:val="auto"/>
        <w:rPr>
          <w:bCs/>
          <w:i/>
          <w:iCs/>
          <w:color w:val="000000"/>
        </w:rPr>
      </w:pPr>
      <w:r w:rsidRPr="00181924">
        <w:rPr>
          <w:b/>
          <w:bCs/>
          <w:i/>
          <w:iCs/>
          <w:color w:val="000000"/>
        </w:rPr>
        <w:t>Jeigu priimtam sprendimui reikės kito tarybos sprendimo, mero potvarkio ar administracijos direktoriaus įsakymo, kas ir kada juos turėtų parengti.</w:t>
      </w:r>
      <w:r>
        <w:rPr>
          <w:b/>
          <w:bCs/>
          <w:i/>
          <w:iCs/>
          <w:color w:val="000000"/>
        </w:rPr>
        <w:t xml:space="preserve"> </w:t>
      </w:r>
      <w:r w:rsidRPr="009C5D28">
        <w:rPr>
          <w:bCs/>
          <w:i/>
          <w:iCs/>
          <w:color w:val="000000"/>
        </w:rPr>
        <w:t>Nereikia</w:t>
      </w:r>
    </w:p>
    <w:p w:rsidR="005E297A" w:rsidRPr="009C5D28" w:rsidRDefault="005E297A" w:rsidP="00153FD8">
      <w:pPr>
        <w:jc w:val="both"/>
        <w:rPr>
          <w:bCs/>
          <w:i/>
          <w:iCs/>
          <w:color w:val="000000"/>
        </w:rPr>
      </w:pPr>
    </w:p>
    <w:p w:rsidR="005E297A" w:rsidRPr="009C5D28" w:rsidRDefault="005E297A" w:rsidP="00153FD8">
      <w:pPr>
        <w:widowControl w:val="0"/>
        <w:numPr>
          <w:ilvl w:val="0"/>
          <w:numId w:val="1"/>
        </w:numPr>
        <w:tabs>
          <w:tab w:val="left" w:pos="0"/>
        </w:tabs>
        <w:overflowPunct/>
        <w:ind w:right="360"/>
        <w:jc w:val="both"/>
        <w:textAlignment w:val="auto"/>
        <w:rPr>
          <w:bCs/>
          <w:i/>
          <w:iCs/>
          <w:color w:val="000000"/>
        </w:rPr>
      </w:pPr>
      <w:r w:rsidRPr="00181924">
        <w:rPr>
          <w:b/>
          <w:bCs/>
          <w:i/>
          <w:iCs/>
          <w:color w:val="000000"/>
        </w:rPr>
        <w:t xml:space="preserve"> Ar reikalinga atlikti sprendimo projekto antikorupcinį vertinimą</w:t>
      </w:r>
      <w:r>
        <w:rPr>
          <w:b/>
          <w:bCs/>
          <w:i/>
          <w:iCs/>
          <w:color w:val="000000"/>
        </w:rPr>
        <w:t xml:space="preserve">: </w:t>
      </w:r>
      <w:r w:rsidRPr="009C5D28">
        <w:rPr>
          <w:bCs/>
          <w:i/>
          <w:iCs/>
          <w:color w:val="000000"/>
        </w:rPr>
        <w:t>Taip.</w:t>
      </w:r>
    </w:p>
    <w:p w:rsidR="005E297A" w:rsidRPr="009C5D28" w:rsidRDefault="005E297A" w:rsidP="00153FD8">
      <w:pPr>
        <w:pStyle w:val="ListParagraph"/>
        <w:rPr>
          <w:bCs/>
          <w:i/>
          <w:iCs/>
          <w:color w:val="000000"/>
          <w:lang w:val="lt-LT"/>
        </w:rPr>
      </w:pPr>
    </w:p>
    <w:p w:rsidR="005E297A" w:rsidRPr="00181924" w:rsidRDefault="005E297A" w:rsidP="00153FD8">
      <w:pPr>
        <w:widowControl w:val="0"/>
        <w:numPr>
          <w:ilvl w:val="0"/>
          <w:numId w:val="1"/>
        </w:numPr>
        <w:tabs>
          <w:tab w:val="left" w:pos="0"/>
        </w:tabs>
        <w:overflowPunct/>
        <w:ind w:right="360"/>
        <w:jc w:val="both"/>
        <w:textAlignment w:val="auto"/>
        <w:rPr>
          <w:b/>
          <w:bCs/>
          <w:i/>
          <w:iCs/>
          <w:color w:val="000000"/>
        </w:rPr>
      </w:pPr>
      <w:r w:rsidRPr="00181924">
        <w:rPr>
          <w:b/>
          <w:bCs/>
          <w:i/>
          <w:iCs/>
          <w:color w:val="000000"/>
        </w:rPr>
        <w:t>Sprendimo vykdytojai ir įvykdymo terminai, lėšų, reikalingų sprendimui įgyvendinti, poreikis (jeigu tai numatoma – derinti su Finansų skyriumi</w:t>
      </w:r>
      <w:r>
        <w:rPr>
          <w:b/>
          <w:bCs/>
          <w:i/>
          <w:iCs/>
          <w:color w:val="000000"/>
        </w:rPr>
        <w:t xml:space="preserve">). </w:t>
      </w:r>
    </w:p>
    <w:p w:rsidR="005E297A" w:rsidRPr="00181924" w:rsidRDefault="005E297A" w:rsidP="00153FD8">
      <w:pPr>
        <w:tabs>
          <w:tab w:val="left" w:pos="0"/>
        </w:tabs>
        <w:ind w:right="360"/>
        <w:jc w:val="both"/>
        <w:rPr>
          <w:b/>
          <w:bCs/>
          <w:i/>
          <w:iCs/>
          <w:color w:val="000000"/>
        </w:rPr>
      </w:pPr>
    </w:p>
    <w:p w:rsidR="005E297A" w:rsidRPr="000D074E" w:rsidRDefault="005E297A" w:rsidP="00153FD8">
      <w:pPr>
        <w:widowControl w:val="0"/>
        <w:numPr>
          <w:ilvl w:val="0"/>
          <w:numId w:val="1"/>
        </w:numPr>
        <w:tabs>
          <w:tab w:val="left" w:pos="0"/>
        </w:tabs>
        <w:overflowPunct/>
        <w:ind w:right="360"/>
        <w:jc w:val="both"/>
        <w:textAlignment w:val="auto"/>
        <w:rPr>
          <w:bCs/>
          <w:i/>
          <w:iCs/>
          <w:color w:val="000000"/>
        </w:rPr>
      </w:pPr>
      <w:r w:rsidRPr="00181924">
        <w:rPr>
          <w:b/>
          <w:bCs/>
          <w:i/>
          <w:iCs/>
          <w:color w:val="000000"/>
        </w:rPr>
        <w:t>Projekto rengimo metu gauti specialistų vertinimai ir išvados, ekonominiai apskaičiavimai (sąmatos)  ir konkretūs finansavimo šaltiniai</w:t>
      </w:r>
      <w:r>
        <w:rPr>
          <w:b/>
          <w:bCs/>
          <w:i/>
          <w:iCs/>
          <w:color w:val="000000"/>
        </w:rPr>
        <w:t xml:space="preserve">. </w:t>
      </w:r>
      <w:r w:rsidRPr="000D074E">
        <w:rPr>
          <w:bCs/>
          <w:i/>
          <w:iCs/>
          <w:color w:val="000000"/>
        </w:rPr>
        <w:t>Gauta</w:t>
      </w:r>
      <w:r>
        <w:rPr>
          <w:bCs/>
          <w:i/>
          <w:iCs/>
          <w:color w:val="000000"/>
        </w:rPr>
        <w:t>s</w:t>
      </w:r>
      <w:r w:rsidRPr="000D074E">
        <w:rPr>
          <w:bCs/>
          <w:i/>
          <w:iCs/>
          <w:color w:val="000000"/>
        </w:rPr>
        <w:t xml:space="preserve"> </w:t>
      </w:r>
      <w:r>
        <w:rPr>
          <w:bCs/>
          <w:i/>
          <w:iCs/>
          <w:color w:val="000000"/>
        </w:rPr>
        <w:t>Strateginio planavimo ir investicijų skyriaus raštas dėl finansavimo pakeitimo.</w:t>
      </w:r>
    </w:p>
    <w:p w:rsidR="005E297A" w:rsidRPr="00181924" w:rsidRDefault="005E297A" w:rsidP="00153FD8">
      <w:pPr>
        <w:tabs>
          <w:tab w:val="left" w:pos="0"/>
        </w:tabs>
        <w:ind w:right="360"/>
        <w:jc w:val="both"/>
        <w:rPr>
          <w:b/>
          <w:bCs/>
          <w:i/>
          <w:iCs/>
          <w:color w:val="000000"/>
        </w:rPr>
      </w:pPr>
    </w:p>
    <w:p w:rsidR="005E297A" w:rsidRPr="00181924" w:rsidRDefault="005E297A" w:rsidP="00153FD8">
      <w:pPr>
        <w:widowControl w:val="0"/>
        <w:numPr>
          <w:ilvl w:val="0"/>
          <w:numId w:val="1"/>
        </w:numPr>
        <w:tabs>
          <w:tab w:val="left" w:pos="0"/>
        </w:tabs>
        <w:overflowPunct/>
        <w:ind w:right="360"/>
        <w:jc w:val="both"/>
        <w:textAlignment w:val="auto"/>
        <w:rPr>
          <w:b/>
          <w:bCs/>
          <w:i/>
          <w:iCs/>
          <w:color w:val="000000"/>
        </w:rPr>
      </w:pPr>
      <w:r w:rsidRPr="00181924">
        <w:rPr>
          <w:b/>
          <w:bCs/>
          <w:i/>
          <w:iCs/>
          <w:color w:val="000000"/>
        </w:rPr>
        <w:t xml:space="preserve"> Projekto rengėjas ar rengėjų grupė.</w:t>
      </w:r>
      <w:r>
        <w:rPr>
          <w:b/>
          <w:bCs/>
          <w:i/>
          <w:iCs/>
          <w:color w:val="000000"/>
        </w:rPr>
        <w:t xml:space="preserve"> </w:t>
      </w:r>
      <w:r w:rsidRPr="000D074E">
        <w:rPr>
          <w:bCs/>
          <w:i/>
          <w:iCs/>
          <w:color w:val="000000"/>
        </w:rPr>
        <w:t xml:space="preserve">Finansų skyriaus </w:t>
      </w:r>
      <w:r>
        <w:rPr>
          <w:bCs/>
          <w:i/>
          <w:iCs/>
          <w:color w:val="000000"/>
        </w:rPr>
        <w:t>vedėja</w:t>
      </w:r>
      <w:r w:rsidRPr="000D074E">
        <w:rPr>
          <w:bCs/>
          <w:i/>
          <w:iCs/>
          <w:color w:val="000000"/>
        </w:rPr>
        <w:t xml:space="preserve"> –</w:t>
      </w:r>
      <w:r>
        <w:rPr>
          <w:bCs/>
          <w:i/>
          <w:iCs/>
          <w:color w:val="000000"/>
        </w:rPr>
        <w:t>Rūta Fridrikienė.</w:t>
      </w:r>
    </w:p>
    <w:p w:rsidR="005E297A" w:rsidRPr="009C5D28" w:rsidRDefault="005E297A" w:rsidP="00153FD8">
      <w:pPr>
        <w:widowControl w:val="0"/>
        <w:numPr>
          <w:ilvl w:val="0"/>
          <w:numId w:val="1"/>
        </w:numPr>
        <w:tabs>
          <w:tab w:val="left" w:pos="0"/>
        </w:tabs>
        <w:overflowPunct/>
        <w:ind w:right="360"/>
        <w:textAlignment w:val="auto"/>
        <w:rPr>
          <w:bCs/>
          <w:i/>
          <w:iCs/>
          <w:color w:val="000000"/>
        </w:rPr>
      </w:pPr>
      <w:r w:rsidRPr="00181924">
        <w:rPr>
          <w:b/>
          <w:bCs/>
          <w:i/>
          <w:iCs/>
          <w:color w:val="000000"/>
        </w:rPr>
        <w:t>Kiti, rengėjo nuomone,  reikalingi pagrindimai ir paaiškinimai.</w:t>
      </w:r>
      <w:r>
        <w:rPr>
          <w:b/>
          <w:bCs/>
          <w:i/>
          <w:iCs/>
          <w:color w:val="000000"/>
        </w:rPr>
        <w:t xml:space="preserve"> </w:t>
      </w:r>
      <w:r w:rsidRPr="009C5D28">
        <w:rPr>
          <w:bCs/>
          <w:i/>
          <w:iCs/>
          <w:color w:val="000000"/>
        </w:rPr>
        <w:t>Pridėtas Pagėgių savivaldybės vykdomų projektų finansavimo pakeitimas</w:t>
      </w:r>
    </w:p>
    <w:p w:rsidR="005E297A" w:rsidRPr="00DA225E" w:rsidRDefault="005E297A" w:rsidP="00153FD8">
      <w:pPr>
        <w:jc w:val="both"/>
        <w:rPr>
          <w:i/>
          <w:lang w:val="pt-BR"/>
        </w:rPr>
      </w:pPr>
      <w:r w:rsidRPr="000D074E">
        <w:rPr>
          <w:bCs/>
          <w:i/>
          <w:iCs/>
          <w:color w:val="000000"/>
        </w:rPr>
        <w:t xml:space="preserve">                </w:t>
      </w:r>
      <w:r w:rsidRPr="00DA225E">
        <w:rPr>
          <w:i/>
          <w:lang w:val="pt-BR"/>
        </w:rPr>
        <w:t xml:space="preserve">            </w:t>
      </w:r>
    </w:p>
    <w:p w:rsidR="005E297A" w:rsidRPr="00DA225E" w:rsidRDefault="005E297A" w:rsidP="00153FD8">
      <w:pPr>
        <w:jc w:val="both"/>
        <w:rPr>
          <w:i/>
          <w:lang w:val="pt-BR"/>
        </w:rPr>
      </w:pPr>
    </w:p>
    <w:p w:rsidR="005E297A" w:rsidRPr="00DA225E" w:rsidRDefault="005E297A" w:rsidP="00153FD8">
      <w:pPr>
        <w:jc w:val="both"/>
        <w:rPr>
          <w:i/>
          <w:lang w:val="pt-BR"/>
        </w:rPr>
      </w:pPr>
    </w:p>
    <w:p w:rsidR="005E297A" w:rsidRPr="00DA225E" w:rsidRDefault="005E297A" w:rsidP="00153FD8">
      <w:pPr>
        <w:jc w:val="both"/>
        <w:rPr>
          <w:i/>
          <w:lang w:val="pt-BR"/>
        </w:rPr>
      </w:pPr>
    </w:p>
    <w:p w:rsidR="005E297A" w:rsidRPr="000D074E" w:rsidRDefault="005E297A" w:rsidP="00153FD8">
      <w:pPr>
        <w:jc w:val="both"/>
        <w:rPr>
          <w:i/>
          <w:color w:val="000000"/>
        </w:rPr>
      </w:pPr>
      <w:r w:rsidRPr="00DA225E">
        <w:rPr>
          <w:i/>
          <w:lang w:val="pt-BR"/>
        </w:rPr>
        <w:t xml:space="preserve">   </w:t>
      </w:r>
      <w:r w:rsidRPr="009C5D28">
        <w:rPr>
          <w:i/>
        </w:rPr>
        <w:t>Finansų skyriaus v</w:t>
      </w:r>
      <w:r>
        <w:rPr>
          <w:i/>
        </w:rPr>
        <w:t>edėja</w:t>
      </w:r>
      <w:r w:rsidRPr="009C5D28">
        <w:rPr>
          <w:i/>
        </w:rPr>
        <w:t xml:space="preserve">                                                       </w:t>
      </w:r>
      <w:r>
        <w:rPr>
          <w:i/>
        </w:rPr>
        <w:t xml:space="preserve">                                 Rūta Fridrikienė</w:t>
      </w:r>
      <w:r w:rsidRPr="00F25414">
        <w:rPr>
          <w:i/>
        </w:rPr>
        <w:t xml:space="preserve">         </w:t>
      </w:r>
    </w:p>
    <w:p w:rsidR="005E297A" w:rsidRDefault="005E297A" w:rsidP="00B2221E">
      <w:pPr>
        <w:jc w:val="both"/>
        <w:rPr>
          <w:sz w:val="23"/>
          <w:szCs w:val="23"/>
        </w:rPr>
      </w:pPr>
    </w:p>
    <w:p w:rsidR="005E297A" w:rsidRDefault="005E297A" w:rsidP="00B2221E">
      <w:pPr>
        <w:jc w:val="both"/>
        <w:rPr>
          <w:sz w:val="23"/>
          <w:szCs w:val="23"/>
        </w:rPr>
      </w:pPr>
    </w:p>
    <w:p w:rsidR="005E297A" w:rsidRDefault="005E297A" w:rsidP="00B2221E">
      <w:pPr>
        <w:jc w:val="both"/>
        <w:rPr>
          <w:sz w:val="23"/>
          <w:szCs w:val="23"/>
        </w:rPr>
      </w:pPr>
    </w:p>
    <w:tbl>
      <w:tblPr>
        <w:tblW w:w="0" w:type="auto"/>
        <w:tblInd w:w="108" w:type="dxa"/>
        <w:tblLayout w:type="fixed"/>
        <w:tblLook w:val="0000"/>
      </w:tblPr>
      <w:tblGrid>
        <w:gridCol w:w="9639"/>
      </w:tblGrid>
      <w:tr w:rsidR="005E297A" w:rsidTr="00784B68">
        <w:trPr>
          <w:trHeight w:hRule="exact" w:val="1055"/>
        </w:trPr>
        <w:tc>
          <w:tcPr>
            <w:tcW w:w="9639" w:type="dxa"/>
          </w:tcPr>
          <w:p w:rsidR="005E297A" w:rsidRDefault="005E297A" w:rsidP="00784B68">
            <w:pPr>
              <w:spacing w:line="240" w:lineRule="atLeast"/>
              <w:jc w:val="center"/>
              <w:rPr>
                <w:color w:val="000000"/>
              </w:rPr>
            </w:pPr>
            <w:r w:rsidRPr="008403BA">
              <w:rPr>
                <w:sz w:val="28"/>
              </w:rPr>
              <w:pict>
                <v:shape id="_x0000_i1026" type="#_x0000_t75" style="width:33pt;height:42pt">
                  <v:imagedata r:id="rId7" o:title=""/>
                </v:shape>
              </w:pict>
            </w:r>
          </w:p>
        </w:tc>
      </w:tr>
      <w:tr w:rsidR="005E297A" w:rsidTr="00784B68">
        <w:trPr>
          <w:trHeight w:hRule="exact" w:val="1927"/>
        </w:trPr>
        <w:tc>
          <w:tcPr>
            <w:tcW w:w="9639" w:type="dxa"/>
          </w:tcPr>
          <w:p w:rsidR="005E297A" w:rsidRDefault="005E297A" w:rsidP="00784B68">
            <w:pPr>
              <w:pStyle w:val="Heading2"/>
            </w:pPr>
            <w:r>
              <w:t>Pagėgių savivaldybės taryba</w:t>
            </w:r>
          </w:p>
          <w:p w:rsidR="005E297A" w:rsidRDefault="005E297A" w:rsidP="00784B68">
            <w:pPr>
              <w:spacing w:before="120"/>
              <w:jc w:val="center"/>
              <w:rPr>
                <w:b/>
                <w:bCs/>
                <w:caps/>
                <w:color w:val="000000"/>
              </w:rPr>
            </w:pPr>
          </w:p>
          <w:p w:rsidR="005E297A" w:rsidRDefault="005E297A" w:rsidP="00784B68">
            <w:pPr>
              <w:spacing w:before="120"/>
              <w:jc w:val="center"/>
              <w:rPr>
                <w:b/>
                <w:bCs/>
                <w:caps/>
                <w:color w:val="000000"/>
              </w:rPr>
            </w:pPr>
            <w:r>
              <w:rPr>
                <w:b/>
                <w:bCs/>
                <w:caps/>
                <w:color w:val="000000"/>
              </w:rPr>
              <w:t>sprendimas</w:t>
            </w:r>
          </w:p>
          <w:p w:rsidR="005E297A" w:rsidRDefault="005E297A" w:rsidP="00784B68">
            <w:pPr>
              <w:spacing w:before="120"/>
              <w:jc w:val="center"/>
              <w:rPr>
                <w:b/>
                <w:bCs/>
                <w:caps/>
                <w:color w:val="000000"/>
              </w:rPr>
            </w:pPr>
            <w:r>
              <w:rPr>
                <w:b/>
                <w:bCs/>
                <w:caps/>
                <w:color w:val="000000"/>
              </w:rPr>
              <w:t xml:space="preserve">dėl leidimo imti  ilgalaikę paskolą investiciniams projektams finansuoti </w:t>
            </w:r>
          </w:p>
        </w:tc>
      </w:tr>
      <w:tr w:rsidR="005E297A" w:rsidTr="00784B68">
        <w:trPr>
          <w:trHeight w:hRule="exact" w:val="703"/>
        </w:trPr>
        <w:tc>
          <w:tcPr>
            <w:tcW w:w="9639" w:type="dxa"/>
          </w:tcPr>
          <w:p w:rsidR="005E297A" w:rsidRDefault="005E297A" w:rsidP="00784B68">
            <w:pPr>
              <w:pStyle w:val="Heading2"/>
              <w:rPr>
                <w:b w:val="0"/>
                <w:bCs w:val="0"/>
                <w:caps w:val="0"/>
              </w:rPr>
            </w:pPr>
            <w:r>
              <w:rPr>
                <w:b w:val="0"/>
                <w:bCs w:val="0"/>
                <w:caps w:val="0"/>
              </w:rPr>
              <w:t>2018 m. vasario 20 d. Nr. T-22</w:t>
            </w:r>
          </w:p>
          <w:p w:rsidR="005E297A" w:rsidRDefault="005E297A" w:rsidP="00784B68">
            <w:pPr>
              <w:jc w:val="center"/>
            </w:pPr>
            <w:r>
              <w:t>Pagėgiai</w:t>
            </w:r>
          </w:p>
        </w:tc>
      </w:tr>
    </w:tbl>
    <w:p w:rsidR="005E297A" w:rsidRDefault="005E297A" w:rsidP="00730EA4">
      <w:pPr>
        <w:ind w:firstLine="851"/>
        <w:jc w:val="both"/>
        <w:rPr>
          <w:sz w:val="23"/>
          <w:szCs w:val="23"/>
        </w:rPr>
      </w:pPr>
    </w:p>
    <w:p w:rsidR="005E297A" w:rsidRPr="00E1636B" w:rsidRDefault="005E297A" w:rsidP="00730EA4">
      <w:pPr>
        <w:spacing w:line="360" w:lineRule="auto"/>
        <w:ind w:firstLine="851"/>
        <w:jc w:val="both"/>
        <w:rPr>
          <w:sz w:val="23"/>
          <w:szCs w:val="23"/>
        </w:rPr>
      </w:pPr>
      <w:r w:rsidRPr="00E1636B">
        <w:rPr>
          <w:sz w:val="23"/>
          <w:szCs w:val="23"/>
        </w:rPr>
        <w:t>Vadovaudamasi Lietuvos Respublikos vietos savivaldos įstatymo</w:t>
      </w:r>
      <w:r>
        <w:rPr>
          <w:sz w:val="23"/>
          <w:szCs w:val="23"/>
        </w:rPr>
        <w:t xml:space="preserve"> </w:t>
      </w:r>
      <w:r w:rsidRPr="00E1636B">
        <w:rPr>
          <w:sz w:val="23"/>
          <w:szCs w:val="23"/>
        </w:rPr>
        <w:t>16 straipsnio 2 dalies 28 punktu, Lietuvos Respub</w:t>
      </w:r>
      <w:r>
        <w:rPr>
          <w:sz w:val="23"/>
          <w:szCs w:val="23"/>
        </w:rPr>
        <w:t>likos biudžeto sandaros įstatymu</w:t>
      </w:r>
      <w:r w:rsidRPr="00E1636B">
        <w:rPr>
          <w:sz w:val="23"/>
          <w:szCs w:val="23"/>
        </w:rPr>
        <w:t xml:space="preserve"> </w:t>
      </w:r>
      <w:r w:rsidRPr="00921435">
        <w:t>ir Lietuvos Respublikos 201</w:t>
      </w:r>
      <w:r>
        <w:t>8</w:t>
      </w:r>
      <w:r w:rsidRPr="00921435">
        <w:t xml:space="preserve"> m. valstybės biudžeto ir savivaldybių biudžetų finansinių r</w:t>
      </w:r>
      <w:r>
        <w:t>odiklių patvirtinimo įstatymo 13 straipsniu</w:t>
      </w:r>
      <w:r w:rsidRPr="00C640C1">
        <w:rPr>
          <w:sz w:val="23"/>
          <w:szCs w:val="23"/>
        </w:rPr>
        <w:t>, Pagėgių Savivaldybės</w:t>
      </w:r>
      <w:r w:rsidRPr="00E1636B">
        <w:rPr>
          <w:sz w:val="23"/>
          <w:szCs w:val="23"/>
        </w:rPr>
        <w:t xml:space="preserve"> kontrolieriaus </w:t>
      </w:r>
      <w:r w:rsidRPr="00152449">
        <w:rPr>
          <w:sz w:val="23"/>
          <w:szCs w:val="23"/>
        </w:rPr>
        <w:t>201</w:t>
      </w:r>
      <w:r>
        <w:rPr>
          <w:sz w:val="23"/>
          <w:szCs w:val="23"/>
        </w:rPr>
        <w:t>8</w:t>
      </w:r>
      <w:r w:rsidRPr="00152449">
        <w:rPr>
          <w:sz w:val="23"/>
          <w:szCs w:val="23"/>
        </w:rPr>
        <w:t xml:space="preserve"> m. </w:t>
      </w:r>
      <w:r>
        <w:rPr>
          <w:sz w:val="23"/>
          <w:szCs w:val="23"/>
        </w:rPr>
        <w:t xml:space="preserve">vasario 9 </w:t>
      </w:r>
      <w:r w:rsidRPr="00152449">
        <w:rPr>
          <w:sz w:val="23"/>
          <w:szCs w:val="23"/>
        </w:rPr>
        <w:t>d. išvada Nr. K-AI</w:t>
      </w:r>
      <w:r>
        <w:rPr>
          <w:sz w:val="23"/>
          <w:szCs w:val="23"/>
        </w:rPr>
        <w:t>1</w:t>
      </w:r>
      <w:r w:rsidRPr="00152449">
        <w:rPr>
          <w:sz w:val="23"/>
          <w:szCs w:val="23"/>
        </w:rPr>
        <w:t xml:space="preserve"> </w:t>
      </w:r>
      <w:r w:rsidRPr="008630B3">
        <w:rPr>
          <w:sz w:val="23"/>
          <w:szCs w:val="23"/>
        </w:rPr>
        <w:t>,,Dėl Pagėgių savivaldybės galimybės imti ilgalaikę paskolą“, Pagėgių savivaldybės taryba n u s p r e n d ž i a:</w:t>
      </w:r>
    </w:p>
    <w:p w:rsidR="005E297A" w:rsidRPr="00173F14" w:rsidRDefault="005E297A" w:rsidP="00730EA4">
      <w:pPr>
        <w:spacing w:line="360" w:lineRule="auto"/>
        <w:ind w:firstLine="851"/>
        <w:jc w:val="both"/>
      </w:pPr>
      <w:r>
        <w:rPr>
          <w:sz w:val="23"/>
          <w:szCs w:val="23"/>
        </w:rPr>
        <w:t xml:space="preserve">1. </w:t>
      </w:r>
      <w:r w:rsidRPr="00E1636B">
        <w:rPr>
          <w:sz w:val="23"/>
          <w:szCs w:val="23"/>
        </w:rPr>
        <w:t xml:space="preserve">Leisti Pagėgių savivaldybės administracijai imti ilgalaikę </w:t>
      </w:r>
      <w:r>
        <w:rPr>
          <w:sz w:val="23"/>
          <w:szCs w:val="23"/>
        </w:rPr>
        <w:t>216 000</w:t>
      </w:r>
      <w:r w:rsidRPr="00E1636B">
        <w:rPr>
          <w:sz w:val="23"/>
          <w:szCs w:val="23"/>
        </w:rPr>
        <w:t xml:space="preserve"> </w:t>
      </w:r>
      <w:r>
        <w:rPr>
          <w:sz w:val="23"/>
          <w:szCs w:val="23"/>
        </w:rPr>
        <w:t xml:space="preserve">Eur </w:t>
      </w:r>
      <w:r w:rsidRPr="00E1636B">
        <w:rPr>
          <w:sz w:val="23"/>
          <w:szCs w:val="23"/>
        </w:rPr>
        <w:t>(</w:t>
      </w:r>
      <w:r>
        <w:rPr>
          <w:sz w:val="23"/>
          <w:szCs w:val="23"/>
        </w:rPr>
        <w:t>du</w:t>
      </w:r>
      <w:r w:rsidRPr="00E1636B">
        <w:rPr>
          <w:sz w:val="23"/>
          <w:szCs w:val="23"/>
        </w:rPr>
        <w:t xml:space="preserve"> </w:t>
      </w:r>
      <w:r>
        <w:rPr>
          <w:sz w:val="23"/>
          <w:szCs w:val="23"/>
        </w:rPr>
        <w:t xml:space="preserve">šimtai šešiolika </w:t>
      </w:r>
      <w:r>
        <w:t>tūkstančių</w:t>
      </w:r>
      <w:r w:rsidRPr="00173F14">
        <w:t xml:space="preserve"> eurų</w:t>
      </w:r>
      <w:r>
        <w:t>)</w:t>
      </w:r>
      <w:r w:rsidRPr="00173F14">
        <w:t xml:space="preserve"> paskolą ,,Strateginio, teritorijų planavimo, investicijų ir projektų valdymo“ programai  vykdyti (priedas pridedamas) iš komercinių bankų.</w:t>
      </w:r>
    </w:p>
    <w:p w:rsidR="005E297A" w:rsidRPr="00173F14" w:rsidRDefault="005E297A" w:rsidP="00730EA4">
      <w:pPr>
        <w:pStyle w:val="BodyText"/>
        <w:ind w:firstLine="851"/>
      </w:pPr>
      <w:r w:rsidRPr="00173F14">
        <w:t>2. Pavesti Pagėgių savivaldybės administracijai Lietuvos Respublikos viešųjų pirkimų įstatymo nustatyta tvarka parinkti kreditą suteikiantį banką.</w:t>
      </w:r>
    </w:p>
    <w:p w:rsidR="005E297A" w:rsidRPr="00173F14" w:rsidRDefault="005E297A" w:rsidP="00730EA4">
      <w:pPr>
        <w:spacing w:line="360" w:lineRule="auto"/>
        <w:ind w:firstLine="851"/>
        <w:jc w:val="both"/>
      </w:pPr>
      <w:r w:rsidRPr="00173F14">
        <w:t>3.  Įgalioti Pagėgių savivaldybės administracijos direktorių pasirašyti paskolos sutartį.</w:t>
      </w:r>
    </w:p>
    <w:p w:rsidR="005E297A" w:rsidRPr="00173F14" w:rsidRDefault="005E297A" w:rsidP="00730EA4">
      <w:pPr>
        <w:spacing w:line="360" w:lineRule="auto"/>
        <w:ind w:firstLine="851"/>
        <w:jc w:val="both"/>
      </w:pPr>
      <w:r w:rsidRPr="00173F14">
        <w:t xml:space="preserve">4. Sprendimą paskelbti Teisės aktų registre ir Pagėgių savivaldybės interneto svetainėje </w:t>
      </w:r>
      <w:hyperlink r:id="rId8" w:history="1">
        <w:r w:rsidRPr="00173F14">
          <w:rPr>
            <w:rStyle w:val="Hyperlink"/>
          </w:rPr>
          <w:t>www.pagegiai.lt</w:t>
        </w:r>
      </w:hyperlink>
      <w:r w:rsidRPr="00173F14">
        <w:t>.</w:t>
      </w:r>
    </w:p>
    <w:p w:rsidR="005E297A" w:rsidRPr="00173F14" w:rsidRDefault="005E297A" w:rsidP="00730EA4">
      <w:pPr>
        <w:pStyle w:val="Header"/>
        <w:spacing w:line="360" w:lineRule="auto"/>
        <w:jc w:val="both"/>
        <w:rPr>
          <w:szCs w:val="24"/>
        </w:rPr>
      </w:pPr>
      <w:r w:rsidRPr="00173F14">
        <w:rPr>
          <w:szCs w:val="24"/>
        </w:rPr>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 dienos.</w:t>
      </w:r>
    </w:p>
    <w:p w:rsidR="005E297A" w:rsidRDefault="005E297A" w:rsidP="00730EA4">
      <w:pPr>
        <w:jc w:val="both"/>
        <w:rPr>
          <w:sz w:val="23"/>
          <w:szCs w:val="23"/>
        </w:rPr>
      </w:pPr>
    </w:p>
    <w:p w:rsidR="005E297A" w:rsidRDefault="005E297A" w:rsidP="00730EA4">
      <w:pPr>
        <w:jc w:val="both"/>
        <w:rPr>
          <w:sz w:val="23"/>
          <w:szCs w:val="23"/>
        </w:rPr>
      </w:pPr>
    </w:p>
    <w:p w:rsidR="005E297A" w:rsidRDefault="005E297A" w:rsidP="00730EA4">
      <w:pPr>
        <w:jc w:val="both"/>
        <w:rPr>
          <w:sz w:val="23"/>
          <w:szCs w:val="23"/>
        </w:rPr>
      </w:pPr>
    </w:p>
    <w:p w:rsidR="005E297A" w:rsidRDefault="005E297A" w:rsidP="00730EA4">
      <w:pPr>
        <w:jc w:val="both"/>
        <w:rPr>
          <w:sz w:val="23"/>
          <w:szCs w:val="23"/>
        </w:rPr>
      </w:pPr>
    </w:p>
    <w:p w:rsidR="005E297A" w:rsidRPr="00A71790" w:rsidRDefault="005E297A" w:rsidP="00730EA4">
      <w:r w:rsidRPr="00A71790">
        <w:t xml:space="preserve">Savivaldybės meras </w:t>
      </w:r>
      <w:r>
        <w:tab/>
      </w:r>
      <w:r>
        <w:tab/>
      </w:r>
      <w:r>
        <w:tab/>
      </w:r>
      <w:r>
        <w:tab/>
      </w:r>
      <w:r w:rsidRPr="00A71790">
        <w:t>Virginijus Komskis</w:t>
      </w:r>
    </w:p>
    <w:p w:rsidR="005E297A" w:rsidRPr="00A71790" w:rsidRDefault="005E297A" w:rsidP="00730EA4"/>
    <w:p w:rsidR="005E297A" w:rsidRDefault="005E297A" w:rsidP="00B2221E">
      <w:pPr>
        <w:jc w:val="both"/>
        <w:rPr>
          <w:sz w:val="23"/>
          <w:szCs w:val="23"/>
        </w:rPr>
      </w:pPr>
    </w:p>
    <w:p w:rsidR="005E297A" w:rsidRDefault="005E297A"/>
    <w:p w:rsidR="005E297A" w:rsidRDefault="005E297A"/>
    <w:p w:rsidR="005E297A" w:rsidRDefault="005E297A"/>
    <w:p w:rsidR="005E297A" w:rsidRDefault="005E297A"/>
    <w:p w:rsidR="005E297A" w:rsidRDefault="005E297A"/>
    <w:p w:rsidR="005E297A" w:rsidRDefault="005E297A">
      <w:r>
        <w:pict>
          <v:shape id="_x0000_i1027" type="#_x0000_t75" style="width:478.5pt;height:670.5pt">
            <v:imagedata r:id="rId9" o:title=""/>
          </v:shape>
        </w:pict>
      </w:r>
    </w:p>
    <w:p w:rsidR="005E297A" w:rsidRDefault="005E297A"/>
    <w:p w:rsidR="005E297A" w:rsidRDefault="005E297A">
      <w:r w:rsidRPr="008D5C67">
        <w:pict>
          <v:shape id="_x0000_i1028" type="#_x0000_t75" style="width:480.75pt;height:684pt">
            <v:imagedata r:id="rId10" o:title=""/>
          </v:shape>
        </w:pict>
      </w:r>
    </w:p>
    <w:p w:rsidR="005E297A" w:rsidRDefault="005E297A"/>
    <w:p w:rsidR="005E297A" w:rsidRDefault="005E297A"/>
    <w:p w:rsidR="005E297A" w:rsidRDefault="005E297A">
      <w:r w:rsidRPr="008D5C67">
        <w:pict>
          <v:shape id="_x0000_i1029" type="#_x0000_t75" style="width:480pt;height:684.75pt">
            <v:imagedata r:id="rId11" o:title=""/>
          </v:shape>
        </w:pict>
      </w:r>
    </w:p>
    <w:p w:rsidR="005E297A" w:rsidRDefault="005E297A"/>
    <w:p w:rsidR="005E297A" w:rsidRDefault="005E297A">
      <w:r w:rsidRPr="008D5C67">
        <w:pict>
          <v:shape id="_x0000_i1030" type="#_x0000_t75" style="width:474pt;height:671.25pt">
            <v:imagedata r:id="rId12" o:title=""/>
          </v:shape>
        </w:pict>
      </w:r>
    </w:p>
    <w:p w:rsidR="005E297A" w:rsidRPr="008D5C67" w:rsidRDefault="005E297A">
      <w:r w:rsidRPr="008D5C67">
        <w:pict>
          <v:shape id="_x0000_i1031" type="#_x0000_t75" style="width:480pt;height:685.5pt">
            <v:imagedata r:id="rId13" o:title=""/>
          </v:shape>
        </w:pict>
      </w:r>
    </w:p>
    <w:sectPr w:rsidR="005E297A" w:rsidRPr="008D5C67" w:rsidSect="006B72C6">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221E"/>
    <w:rsid w:val="00024477"/>
    <w:rsid w:val="00053F3E"/>
    <w:rsid w:val="00070A9C"/>
    <w:rsid w:val="00084889"/>
    <w:rsid w:val="000B7466"/>
    <w:rsid w:val="000D074E"/>
    <w:rsid w:val="000D0A0B"/>
    <w:rsid w:val="001069CF"/>
    <w:rsid w:val="001150EA"/>
    <w:rsid w:val="00145140"/>
    <w:rsid w:val="00152449"/>
    <w:rsid w:val="00153FD8"/>
    <w:rsid w:val="00173F14"/>
    <w:rsid w:val="00181924"/>
    <w:rsid w:val="001A4EAF"/>
    <w:rsid w:val="001B6985"/>
    <w:rsid w:val="001C6A8D"/>
    <w:rsid w:val="00250F00"/>
    <w:rsid w:val="00297DCD"/>
    <w:rsid w:val="002A6170"/>
    <w:rsid w:val="002B3013"/>
    <w:rsid w:val="00301755"/>
    <w:rsid w:val="003050D8"/>
    <w:rsid w:val="00374820"/>
    <w:rsid w:val="0037629D"/>
    <w:rsid w:val="0037746D"/>
    <w:rsid w:val="003C4180"/>
    <w:rsid w:val="003F1460"/>
    <w:rsid w:val="00403A6F"/>
    <w:rsid w:val="00444189"/>
    <w:rsid w:val="0046184B"/>
    <w:rsid w:val="00473B6B"/>
    <w:rsid w:val="005004E2"/>
    <w:rsid w:val="00504BCA"/>
    <w:rsid w:val="00507D08"/>
    <w:rsid w:val="00517E9F"/>
    <w:rsid w:val="00563A0E"/>
    <w:rsid w:val="005C16E4"/>
    <w:rsid w:val="005C3B5B"/>
    <w:rsid w:val="005D757C"/>
    <w:rsid w:val="005E297A"/>
    <w:rsid w:val="00604D9E"/>
    <w:rsid w:val="00636267"/>
    <w:rsid w:val="006B72C6"/>
    <w:rsid w:val="006C0328"/>
    <w:rsid w:val="006D133D"/>
    <w:rsid w:val="006E7360"/>
    <w:rsid w:val="006F1455"/>
    <w:rsid w:val="00730EA4"/>
    <w:rsid w:val="00784B68"/>
    <w:rsid w:val="007C276D"/>
    <w:rsid w:val="007E080F"/>
    <w:rsid w:val="008403BA"/>
    <w:rsid w:val="008630B3"/>
    <w:rsid w:val="008D5C67"/>
    <w:rsid w:val="00921435"/>
    <w:rsid w:val="0092625F"/>
    <w:rsid w:val="009C5D28"/>
    <w:rsid w:val="00A13273"/>
    <w:rsid w:val="00A23434"/>
    <w:rsid w:val="00A671B9"/>
    <w:rsid w:val="00A71790"/>
    <w:rsid w:val="00AB34B3"/>
    <w:rsid w:val="00AD69E1"/>
    <w:rsid w:val="00B15E25"/>
    <w:rsid w:val="00B2221E"/>
    <w:rsid w:val="00B2540B"/>
    <w:rsid w:val="00B55E06"/>
    <w:rsid w:val="00B82B5B"/>
    <w:rsid w:val="00B97BB9"/>
    <w:rsid w:val="00BE5347"/>
    <w:rsid w:val="00C331B5"/>
    <w:rsid w:val="00C44FF6"/>
    <w:rsid w:val="00C640C1"/>
    <w:rsid w:val="00CC4167"/>
    <w:rsid w:val="00CE7A01"/>
    <w:rsid w:val="00D21428"/>
    <w:rsid w:val="00D67B9E"/>
    <w:rsid w:val="00DA225E"/>
    <w:rsid w:val="00DD1398"/>
    <w:rsid w:val="00DF247E"/>
    <w:rsid w:val="00E13A66"/>
    <w:rsid w:val="00E1636B"/>
    <w:rsid w:val="00EF6628"/>
    <w:rsid w:val="00F25414"/>
    <w:rsid w:val="00FF5756"/>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21E"/>
    <w:pPr>
      <w:overflowPunct w:val="0"/>
      <w:autoSpaceDE w:val="0"/>
      <w:autoSpaceDN w:val="0"/>
      <w:adjustRightInd w:val="0"/>
      <w:textAlignment w:val="baseline"/>
    </w:pPr>
    <w:rPr>
      <w:rFonts w:ascii="Times New Roman" w:eastAsia="Times New Roman" w:hAnsi="Times New Roman"/>
      <w:sz w:val="24"/>
      <w:szCs w:val="24"/>
      <w:lang w:eastAsia="en-US"/>
    </w:rPr>
  </w:style>
  <w:style w:type="paragraph" w:styleId="Heading2">
    <w:name w:val="heading 2"/>
    <w:basedOn w:val="Normal"/>
    <w:next w:val="Normal"/>
    <w:link w:val="Heading2Char"/>
    <w:uiPriority w:val="99"/>
    <w:qFormat/>
    <w:rsid w:val="00B2221E"/>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2221E"/>
    <w:rPr>
      <w:rFonts w:ascii="Times New Roman" w:hAnsi="Times New Roman" w:cs="Times New Roman"/>
      <w:b/>
      <w:bCs/>
      <w:caps/>
      <w:color w:val="000000"/>
      <w:sz w:val="20"/>
      <w:szCs w:val="20"/>
    </w:rPr>
  </w:style>
  <w:style w:type="paragraph" w:styleId="BodyText">
    <w:name w:val="Body Text"/>
    <w:basedOn w:val="Normal"/>
    <w:link w:val="BodyTextChar"/>
    <w:uiPriority w:val="99"/>
    <w:rsid w:val="00B2221E"/>
    <w:pPr>
      <w:spacing w:line="360" w:lineRule="auto"/>
      <w:jc w:val="both"/>
      <w:textAlignment w:val="auto"/>
    </w:pPr>
  </w:style>
  <w:style w:type="character" w:customStyle="1" w:styleId="BodyTextChar">
    <w:name w:val="Body Text Char"/>
    <w:basedOn w:val="DefaultParagraphFont"/>
    <w:link w:val="BodyText"/>
    <w:uiPriority w:val="99"/>
    <w:locked/>
    <w:rsid w:val="00B2221E"/>
    <w:rPr>
      <w:rFonts w:ascii="Times New Roman" w:hAnsi="Times New Roman" w:cs="Times New Roman"/>
      <w:sz w:val="20"/>
      <w:szCs w:val="20"/>
    </w:rPr>
  </w:style>
  <w:style w:type="character" w:styleId="Hyperlink">
    <w:name w:val="Hyperlink"/>
    <w:basedOn w:val="DefaultParagraphFont"/>
    <w:uiPriority w:val="99"/>
    <w:rsid w:val="00B2221E"/>
    <w:rPr>
      <w:rFonts w:cs="Times New Roman"/>
      <w:color w:val="0000FF"/>
      <w:u w:val="single"/>
    </w:rPr>
  </w:style>
  <w:style w:type="paragraph" w:styleId="BalloonText">
    <w:name w:val="Balloon Text"/>
    <w:basedOn w:val="Normal"/>
    <w:link w:val="BalloonTextChar"/>
    <w:uiPriority w:val="99"/>
    <w:semiHidden/>
    <w:rsid w:val="00B222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221E"/>
    <w:rPr>
      <w:rFonts w:ascii="Tahoma" w:hAnsi="Tahoma" w:cs="Tahoma"/>
      <w:sz w:val="16"/>
      <w:szCs w:val="16"/>
    </w:rPr>
  </w:style>
  <w:style w:type="paragraph" w:styleId="ListParagraph">
    <w:name w:val="List Paragraph"/>
    <w:basedOn w:val="Normal"/>
    <w:uiPriority w:val="99"/>
    <w:qFormat/>
    <w:rsid w:val="00153FD8"/>
    <w:pPr>
      <w:overflowPunct/>
      <w:autoSpaceDE/>
      <w:autoSpaceDN/>
      <w:adjustRightInd/>
      <w:ind w:left="1296"/>
      <w:textAlignment w:val="auto"/>
    </w:pPr>
    <w:rPr>
      <w:rFonts w:eastAsia="SimSun"/>
      <w:lang w:val="en-US" w:eastAsia="zh-CN"/>
    </w:rPr>
  </w:style>
  <w:style w:type="paragraph" w:styleId="Header">
    <w:name w:val="header"/>
    <w:basedOn w:val="Normal"/>
    <w:link w:val="HeaderChar1"/>
    <w:uiPriority w:val="99"/>
    <w:rsid w:val="00730EA4"/>
    <w:pPr>
      <w:tabs>
        <w:tab w:val="center" w:pos="4819"/>
        <w:tab w:val="right" w:pos="9638"/>
      </w:tabs>
      <w:suppressAutoHyphens/>
      <w:autoSpaceDN/>
      <w:adjustRightInd/>
    </w:pPr>
    <w:rPr>
      <w:rFonts w:eastAsia="Calibri"/>
      <w:szCs w:val="20"/>
      <w:lang w:eastAsia="ar-SA"/>
    </w:rPr>
  </w:style>
  <w:style w:type="character" w:customStyle="1" w:styleId="HeaderChar">
    <w:name w:val="Header Char"/>
    <w:basedOn w:val="DefaultParagraphFont"/>
    <w:link w:val="Header"/>
    <w:uiPriority w:val="99"/>
    <w:semiHidden/>
    <w:locked/>
    <w:rPr>
      <w:rFonts w:ascii="Times New Roman" w:hAnsi="Times New Roman" w:cs="Times New Roman"/>
      <w:sz w:val="24"/>
      <w:szCs w:val="24"/>
      <w:lang w:eastAsia="en-US"/>
    </w:rPr>
  </w:style>
  <w:style w:type="character" w:customStyle="1" w:styleId="HeaderChar1">
    <w:name w:val="Header Char1"/>
    <w:basedOn w:val="DefaultParagraphFont"/>
    <w:link w:val="Header"/>
    <w:uiPriority w:val="99"/>
    <w:locked/>
    <w:rsid w:val="00730EA4"/>
    <w:rPr>
      <w:rFonts w:cs="Times New Roman"/>
      <w:sz w:val="24"/>
      <w:lang w:val="lt-LT" w:eastAsia="ar-SA" w:bidi="ar-SA"/>
    </w:rPr>
  </w:style>
</w:styles>
</file>

<file path=word/webSettings.xml><?xml version="1.0" encoding="utf-8"?>
<w:webSettings xmlns:r="http://schemas.openxmlformats.org/officeDocument/2006/relationships" xmlns:w="http://schemas.openxmlformats.org/wordprocessingml/2006/main">
  <w:divs>
    <w:div w:id="12926637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TotalTime>
  <Pages>8</Pages>
  <Words>3796</Words>
  <Characters>2164</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22</cp:revision>
  <dcterms:created xsi:type="dcterms:W3CDTF">2018-10-02T12:27:00Z</dcterms:created>
  <dcterms:modified xsi:type="dcterms:W3CDTF">2018-12-12T07:49:00Z</dcterms:modified>
</cp:coreProperties>
</file>