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35" w:rsidRDefault="00CD0435" w:rsidP="00CC77F3"/>
    <w:tbl>
      <w:tblPr>
        <w:tblW w:w="0" w:type="auto"/>
        <w:jc w:val="center"/>
        <w:tblInd w:w="108" w:type="dxa"/>
        <w:tblLayout w:type="fixed"/>
        <w:tblLook w:val="0000"/>
      </w:tblPr>
      <w:tblGrid>
        <w:gridCol w:w="9639"/>
      </w:tblGrid>
      <w:tr w:rsidR="00CD0435" w:rsidTr="0023432A">
        <w:trPr>
          <w:trHeight w:val="1055"/>
          <w:jc w:val="center"/>
        </w:trPr>
        <w:tc>
          <w:tcPr>
            <w:tcW w:w="9639" w:type="dxa"/>
          </w:tcPr>
          <w:p w:rsidR="00CD0435" w:rsidRDefault="00CD0435" w:rsidP="0023432A">
            <w:pPr>
              <w:spacing w:line="240" w:lineRule="atLeast"/>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358.65pt;margin-top:-17.65pt;width:120pt;height:24pt;z-index:251658240" filled="f" stroked="f">
                  <v:textbox style="mso-next-textbox:#_x0000_s1027">
                    <w:txbxContent>
                      <w:p w:rsidR="00CD0435" w:rsidRDefault="00CD0435" w:rsidP="00CC77F3">
                        <w:pPr>
                          <w:rPr>
                            <w:b/>
                          </w:rPr>
                        </w:pPr>
                        <w:r>
                          <w:rPr>
                            <w:b/>
                          </w:rPr>
                          <w:t>Projektas</w:t>
                        </w:r>
                      </w:p>
                    </w:txbxContent>
                  </v:textbox>
                </v:shape>
              </w:pict>
            </w:r>
            <w:r w:rsidRPr="00595D9E">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6.75pt">
                  <v:imagedata r:id="rId7" o:title=""/>
                </v:shape>
              </w:pict>
            </w:r>
          </w:p>
        </w:tc>
      </w:tr>
      <w:tr w:rsidR="00CD0435" w:rsidTr="0023432A">
        <w:trPr>
          <w:trHeight w:val="2005"/>
          <w:jc w:val="center"/>
        </w:trPr>
        <w:tc>
          <w:tcPr>
            <w:tcW w:w="9639" w:type="dxa"/>
          </w:tcPr>
          <w:p w:rsidR="00CD0435" w:rsidRDefault="00CD0435" w:rsidP="0023432A">
            <w:pPr>
              <w:jc w:val="center"/>
              <w:rPr>
                <w:b/>
                <w:caps/>
              </w:rPr>
            </w:pPr>
            <w:r>
              <w:rPr>
                <w:b/>
                <w:caps/>
              </w:rPr>
              <w:t>Pagėgių savivaldybės taryba</w:t>
            </w:r>
          </w:p>
          <w:p w:rsidR="00CD0435" w:rsidRDefault="00CD0435" w:rsidP="0023432A">
            <w:pPr>
              <w:spacing w:before="120"/>
              <w:jc w:val="center"/>
              <w:rPr>
                <w:b/>
                <w:bCs/>
                <w:caps/>
              </w:rPr>
            </w:pPr>
          </w:p>
          <w:p w:rsidR="00CD0435" w:rsidRDefault="00CD0435" w:rsidP="0023432A">
            <w:pPr>
              <w:spacing w:after="120"/>
              <w:jc w:val="center"/>
              <w:rPr>
                <w:b/>
                <w:bCs/>
                <w:caps/>
              </w:rPr>
            </w:pPr>
            <w:r>
              <w:rPr>
                <w:b/>
                <w:bCs/>
                <w:caps/>
              </w:rPr>
              <w:t>sprendimas</w:t>
            </w:r>
          </w:p>
          <w:p w:rsidR="00CD0435" w:rsidRDefault="00CD0435" w:rsidP="0023432A">
            <w:pPr>
              <w:jc w:val="center"/>
              <w:rPr>
                <w:b/>
              </w:rPr>
            </w:pPr>
            <w:r>
              <w:rPr>
                <w:b/>
              </w:rPr>
              <w:t xml:space="preserve">DĖL PRITARIMO PAGĖGIŲ SAVIVALDYBĖS ADMINISTRACIJOS  DIREKTORIAUS 2017 METŲ VEIKLOS ATASKAITAI </w:t>
            </w:r>
          </w:p>
          <w:p w:rsidR="00CD0435" w:rsidRDefault="00CD0435" w:rsidP="0023432A">
            <w:pPr>
              <w:spacing w:before="120"/>
              <w:jc w:val="center"/>
              <w:rPr>
                <w:b/>
                <w:bCs/>
                <w:caps/>
              </w:rPr>
            </w:pPr>
          </w:p>
        </w:tc>
      </w:tr>
      <w:tr w:rsidR="00CD0435" w:rsidTr="0023432A">
        <w:trPr>
          <w:trHeight w:val="891"/>
          <w:jc w:val="center"/>
        </w:trPr>
        <w:tc>
          <w:tcPr>
            <w:tcW w:w="9639" w:type="dxa"/>
          </w:tcPr>
          <w:p w:rsidR="00CD0435" w:rsidRDefault="00CD0435" w:rsidP="0023432A">
            <w:pPr>
              <w:jc w:val="center"/>
            </w:pPr>
            <w:r>
              <w:t>2018 m. vasario 9 d. Nr. T1-26</w:t>
            </w:r>
          </w:p>
          <w:p w:rsidR="00CD0435" w:rsidRDefault="00CD0435" w:rsidP="0023432A">
            <w:pPr>
              <w:jc w:val="center"/>
            </w:pPr>
            <w:r>
              <w:t>Pagėgiai</w:t>
            </w:r>
          </w:p>
        </w:tc>
      </w:tr>
    </w:tbl>
    <w:p w:rsidR="00CD0435" w:rsidRDefault="00CD0435" w:rsidP="00CC77F3">
      <w:pPr>
        <w:jc w:val="both"/>
      </w:pPr>
    </w:p>
    <w:p w:rsidR="00CD0435" w:rsidRDefault="00CD0435" w:rsidP="00355237">
      <w:pPr>
        <w:spacing w:line="360" w:lineRule="auto"/>
        <w:ind w:firstLine="1260"/>
        <w:jc w:val="both"/>
      </w:pPr>
      <w:r>
        <w:t xml:space="preserve">Vadovaudamasi Lietuvos Respublikos vietos savivaldos įstatymo 16 straipsnio 2 dalies 19 punktu, 29 straipsnio 8 dalies 9 punktu, Pagėgių savivaldybės tarybos veiklos reglamento, patvirtinto Pagėgių savivaldybės tarybos 2017 m. spalio 2 d. sprendimu Nr. T-144 „Dėl Pagėgių savivaldybės tarybos veiklos reglamento patvirtinimo“, 320.1.1. papunkčiu, Pagėgių savivaldybės taryba  </w:t>
      </w:r>
      <w:r>
        <w:rPr>
          <w:spacing w:val="60"/>
        </w:rPr>
        <w:t>nusprendžia:</w:t>
      </w:r>
    </w:p>
    <w:p w:rsidR="00CD0435" w:rsidRDefault="00CD0435" w:rsidP="00CC77F3">
      <w:pPr>
        <w:numPr>
          <w:ilvl w:val="0"/>
          <w:numId w:val="30"/>
        </w:numPr>
        <w:tabs>
          <w:tab w:val="num" w:pos="1620"/>
        </w:tabs>
        <w:spacing w:line="360" w:lineRule="auto"/>
        <w:ind w:left="0" w:firstLine="1260"/>
        <w:jc w:val="both"/>
      </w:pPr>
      <w:r>
        <w:t>Pritarti Pagėgių savivaldybės administracijos direktoriaus 2017 metų veiklos ataskaitai (pridedama).</w:t>
      </w:r>
    </w:p>
    <w:p w:rsidR="00CD0435" w:rsidRDefault="00CD0435" w:rsidP="00CC77F3">
      <w:pPr>
        <w:numPr>
          <w:ilvl w:val="0"/>
          <w:numId w:val="30"/>
        </w:numPr>
        <w:tabs>
          <w:tab w:val="left" w:pos="540"/>
          <w:tab w:val="num" w:pos="1620"/>
        </w:tabs>
        <w:spacing w:line="360" w:lineRule="auto"/>
        <w:ind w:left="0" w:firstLine="1260"/>
        <w:jc w:val="both"/>
      </w:pPr>
      <w:r>
        <w:t xml:space="preserve">Sprendimą paskelbti Teisės aktų registre ir Pagėgių savivaldybės interneto svetainėje  </w:t>
      </w:r>
      <w:r w:rsidRPr="00B674A9">
        <w:t>www.pagegiai.lt</w:t>
      </w:r>
      <w:r>
        <w:t>.</w:t>
      </w:r>
    </w:p>
    <w:p w:rsidR="00CD0435" w:rsidRDefault="00CD0435" w:rsidP="00CC77F3">
      <w:pPr>
        <w:spacing w:line="360" w:lineRule="auto"/>
        <w:ind w:firstLine="1260"/>
        <w:jc w:val="both"/>
      </w:pPr>
      <w:r>
        <w:t>Šis sprendimas gali būti skundžiamas Lietuvos Respublikos administracinių bylų teisenos įstatymo nustatyta tvarka.</w:t>
      </w:r>
    </w:p>
    <w:p w:rsidR="00CD0435" w:rsidRDefault="00CD0435" w:rsidP="00CC77F3">
      <w:pPr>
        <w:spacing w:line="360" w:lineRule="auto"/>
        <w:jc w:val="both"/>
      </w:pPr>
      <w:bookmarkStart w:id="0" w:name="_Toc445803127"/>
      <w:bookmarkStart w:id="1" w:name="_Toc445802904"/>
      <w:bookmarkStart w:id="2" w:name="_Toc445802682"/>
      <w:bookmarkStart w:id="3" w:name="_Toc445802595"/>
    </w:p>
    <w:bookmarkEnd w:id="0"/>
    <w:bookmarkEnd w:id="1"/>
    <w:bookmarkEnd w:id="2"/>
    <w:bookmarkEnd w:id="3"/>
    <w:p w:rsidR="00CD0435" w:rsidRDefault="00CD0435" w:rsidP="00CC77F3">
      <w:pPr>
        <w:spacing w:line="360" w:lineRule="auto"/>
        <w:jc w:val="both"/>
      </w:pPr>
      <w:r>
        <w:t>SUDERINTA:</w:t>
      </w:r>
    </w:p>
    <w:p w:rsidR="00CD0435" w:rsidRDefault="00CD0435" w:rsidP="00E05AD0">
      <w:pPr>
        <w:jc w:val="both"/>
      </w:pPr>
    </w:p>
    <w:p w:rsidR="00CD0435" w:rsidRDefault="00CD0435" w:rsidP="00CC77F3">
      <w:pPr>
        <w:spacing w:line="360" w:lineRule="auto"/>
        <w:jc w:val="both"/>
      </w:pPr>
      <w:r>
        <w:t xml:space="preserve">Administracijos direktorė </w:t>
      </w:r>
      <w:r>
        <w:tab/>
      </w:r>
      <w:r>
        <w:tab/>
      </w:r>
      <w:r>
        <w:tab/>
      </w:r>
      <w:r>
        <w:tab/>
      </w:r>
      <w:r>
        <w:tab/>
        <w:t xml:space="preserve">Dainora Butvydienė </w:t>
      </w:r>
    </w:p>
    <w:p w:rsidR="00CD0435" w:rsidRDefault="00CD0435" w:rsidP="00E05AD0">
      <w:pPr>
        <w:jc w:val="both"/>
      </w:pPr>
    </w:p>
    <w:p w:rsidR="00CD0435" w:rsidRDefault="00CD0435" w:rsidP="00CC77F3">
      <w:pPr>
        <w:spacing w:line="360" w:lineRule="auto"/>
        <w:jc w:val="both"/>
      </w:pPr>
      <w:r>
        <w:t xml:space="preserve">Bendrojo ir juridinio skyriaus vyriausiasis specialistas </w:t>
      </w:r>
      <w:r>
        <w:tab/>
      </w:r>
      <w:r>
        <w:tab/>
        <w:t>Valdas Vytuvis</w:t>
      </w:r>
    </w:p>
    <w:p w:rsidR="00CD0435" w:rsidRDefault="00CD0435" w:rsidP="00E05AD0">
      <w:pPr>
        <w:jc w:val="both"/>
      </w:pPr>
    </w:p>
    <w:p w:rsidR="00CD0435" w:rsidRDefault="00CD0435" w:rsidP="00CC77F3">
      <w:pPr>
        <w:spacing w:line="360" w:lineRule="auto"/>
        <w:jc w:val="both"/>
      </w:pPr>
      <w:r>
        <w:t>Kalbos ir archyvo tvarkytoja</w:t>
      </w:r>
      <w:r>
        <w:tab/>
      </w:r>
      <w:r>
        <w:tab/>
      </w:r>
      <w:r>
        <w:tab/>
      </w:r>
      <w:r>
        <w:tab/>
        <w:t>Laimutė Mickevičienė</w:t>
      </w:r>
    </w:p>
    <w:p w:rsidR="00CD0435" w:rsidRDefault="00CD0435" w:rsidP="00E05AD0">
      <w:pPr>
        <w:jc w:val="both"/>
      </w:pPr>
    </w:p>
    <w:p w:rsidR="00CD0435" w:rsidRDefault="00CD0435" w:rsidP="00CC77F3">
      <w:pPr>
        <w:spacing w:line="360" w:lineRule="auto"/>
        <w:jc w:val="both"/>
      </w:pPr>
      <w:r>
        <w:t xml:space="preserve">Bendrojo ir juridinio skyriaus vedėja </w:t>
      </w:r>
      <w:r>
        <w:tab/>
      </w:r>
      <w:r>
        <w:tab/>
      </w:r>
      <w:r>
        <w:tab/>
      </w:r>
      <w:r>
        <w:tab/>
        <w:t xml:space="preserve">Dalia Šėperienė </w:t>
      </w:r>
    </w:p>
    <w:p w:rsidR="00CD0435" w:rsidRDefault="00CD0435" w:rsidP="00CC77F3">
      <w:pPr>
        <w:jc w:val="both"/>
      </w:pPr>
    </w:p>
    <w:p w:rsidR="00CD0435" w:rsidRDefault="00CD0435" w:rsidP="00CC77F3">
      <w:pPr>
        <w:jc w:val="both"/>
      </w:pPr>
      <w:r>
        <w:t>Parengė Evelina Mikelienė,</w:t>
      </w:r>
    </w:p>
    <w:p w:rsidR="00CD0435" w:rsidRDefault="00CD0435" w:rsidP="00CC77F3">
      <w:pPr>
        <w:jc w:val="both"/>
      </w:pPr>
      <w:r>
        <w:t>Bendrojo ir juridinio skyriaus vyriausioji specialistė</w:t>
      </w:r>
    </w:p>
    <w:p w:rsidR="00CD0435" w:rsidRDefault="00CD0435" w:rsidP="00CC77F3">
      <w:pPr>
        <w:jc w:val="both"/>
      </w:pPr>
    </w:p>
    <w:p w:rsidR="00CD0435" w:rsidRDefault="00CD0435" w:rsidP="00CC77F3">
      <w:pPr>
        <w:jc w:val="both"/>
      </w:pPr>
    </w:p>
    <w:p w:rsidR="00CD0435" w:rsidRDefault="00CD0435" w:rsidP="00CC77F3">
      <w:pPr>
        <w:ind w:firstLine="6300"/>
        <w:jc w:val="both"/>
      </w:pPr>
      <w:r>
        <w:t xml:space="preserve"> </w:t>
      </w:r>
    </w:p>
    <w:p w:rsidR="00CD0435" w:rsidRDefault="00CD0435" w:rsidP="00CC77F3">
      <w:pPr>
        <w:ind w:left="180" w:firstLine="6300"/>
        <w:jc w:val="both"/>
      </w:pPr>
      <w:r>
        <w:t>Pagėgių savivaldybės tarybos</w:t>
      </w:r>
    </w:p>
    <w:p w:rsidR="00CD0435" w:rsidRDefault="00CD0435" w:rsidP="00CC77F3">
      <w:pPr>
        <w:ind w:left="5184" w:firstLine="1296"/>
        <w:jc w:val="both"/>
      </w:pPr>
      <w:r>
        <w:t>veiklos reglamento</w:t>
      </w:r>
    </w:p>
    <w:p w:rsidR="00CD0435" w:rsidRDefault="00CD0435" w:rsidP="00CC77F3">
      <w:pPr>
        <w:ind w:left="5184" w:firstLine="1296"/>
        <w:jc w:val="both"/>
      </w:pPr>
      <w:r>
        <w:t>2 priedas</w:t>
      </w:r>
    </w:p>
    <w:p w:rsidR="00CD0435" w:rsidRDefault="00CD0435" w:rsidP="00CC77F3">
      <w:pPr>
        <w:overflowPunct w:val="0"/>
        <w:autoSpaceDE w:val="0"/>
        <w:autoSpaceDN w:val="0"/>
        <w:adjustRightInd w:val="0"/>
        <w:jc w:val="center"/>
        <w:rPr>
          <w:b/>
          <w:bCs/>
          <w:caps/>
          <w:szCs w:val="20"/>
        </w:rPr>
      </w:pPr>
    </w:p>
    <w:p w:rsidR="00CD0435" w:rsidRDefault="00CD0435" w:rsidP="00CC77F3">
      <w:pPr>
        <w:overflowPunct w:val="0"/>
        <w:autoSpaceDE w:val="0"/>
        <w:autoSpaceDN w:val="0"/>
        <w:adjustRightInd w:val="0"/>
        <w:jc w:val="center"/>
        <w:rPr>
          <w:b/>
          <w:bCs/>
          <w:caps/>
          <w:szCs w:val="20"/>
        </w:rPr>
      </w:pPr>
      <w:r>
        <w:rPr>
          <w:b/>
          <w:bCs/>
          <w:caps/>
          <w:szCs w:val="20"/>
        </w:rPr>
        <w:t>sprendimo „</w:t>
      </w:r>
      <w:r>
        <w:rPr>
          <w:b/>
        </w:rPr>
        <w:t>DĖL PRITARIMO PAGĖGIŲ SAVIVALDYBĖS ADMINISTRACIJOS  DIREKTORIAUS 2017 METŲ VEIKLOS ATASKAITAI</w:t>
      </w:r>
      <w:r>
        <w:rPr>
          <w:b/>
          <w:bCs/>
          <w:caps/>
          <w:szCs w:val="20"/>
        </w:rPr>
        <w:t>“</w:t>
      </w:r>
    </w:p>
    <w:p w:rsidR="00CD0435" w:rsidRDefault="00CD0435" w:rsidP="00CC77F3">
      <w:pPr>
        <w:ind w:firstLine="720"/>
        <w:jc w:val="center"/>
      </w:pPr>
      <w:r>
        <w:t xml:space="preserve"> </w:t>
      </w:r>
    </w:p>
    <w:p w:rsidR="00CD0435" w:rsidRDefault="00CD0435" w:rsidP="00CC77F3">
      <w:pPr>
        <w:jc w:val="center"/>
        <w:rPr>
          <w:b/>
          <w:bCs/>
        </w:rPr>
      </w:pPr>
      <w:r>
        <w:rPr>
          <w:b/>
          <w:bCs/>
        </w:rPr>
        <w:t>AIŠKINAMASIS RAŠTAS</w:t>
      </w:r>
    </w:p>
    <w:p w:rsidR="00CD0435" w:rsidRDefault="00CD0435" w:rsidP="00CC77F3">
      <w:pPr>
        <w:jc w:val="center"/>
        <w:rPr>
          <w:b/>
          <w:bCs/>
        </w:rPr>
      </w:pPr>
    </w:p>
    <w:p w:rsidR="00CD0435" w:rsidRDefault="00CD0435" w:rsidP="00CC77F3">
      <w:pPr>
        <w:jc w:val="center"/>
      </w:pPr>
      <w:r>
        <w:rPr>
          <w:b/>
          <w:bCs/>
        </w:rPr>
        <w:t>2018-02-8</w:t>
      </w:r>
    </w:p>
    <w:p w:rsidR="00CD0435" w:rsidRDefault="00CD0435" w:rsidP="00CC77F3">
      <w:pPr>
        <w:ind w:firstLine="720"/>
        <w:jc w:val="both"/>
      </w:pPr>
    </w:p>
    <w:p w:rsidR="00CD0435" w:rsidRDefault="00CD0435" w:rsidP="00CC77F3">
      <w:pPr>
        <w:widowControl w:val="0"/>
        <w:numPr>
          <w:ilvl w:val="0"/>
          <w:numId w:val="31"/>
        </w:numPr>
        <w:autoSpaceDE w:val="0"/>
        <w:autoSpaceDN w:val="0"/>
        <w:adjustRightInd w:val="0"/>
        <w:ind w:left="360"/>
        <w:jc w:val="both"/>
        <w:rPr>
          <w:b/>
          <w:bCs/>
          <w:i/>
          <w:iCs/>
        </w:rPr>
      </w:pPr>
      <w:r>
        <w:rPr>
          <w:b/>
          <w:bCs/>
          <w:i/>
          <w:iCs/>
        </w:rPr>
        <w:t>Parengto projekto tikslai ir uždaviniai</w:t>
      </w:r>
    </w:p>
    <w:p w:rsidR="00CD0435" w:rsidRDefault="00CD0435" w:rsidP="00CC77F3">
      <w:pPr>
        <w:ind w:firstLine="720"/>
        <w:jc w:val="both"/>
        <w:rPr>
          <w:b/>
          <w:bCs/>
          <w:i/>
          <w:iCs/>
        </w:rPr>
      </w:pPr>
      <w:r>
        <w:t xml:space="preserve">Pateikti Pagėgių savivaldybės tarybai ir merui Pagėgių savivaldybės administracijos direktoriaus 2017 metų veiklos ataskaitą. </w:t>
      </w:r>
    </w:p>
    <w:p w:rsidR="00CD0435" w:rsidRDefault="00CD0435" w:rsidP="00CC77F3">
      <w:pPr>
        <w:widowControl w:val="0"/>
        <w:numPr>
          <w:ilvl w:val="0"/>
          <w:numId w:val="31"/>
        </w:numPr>
        <w:autoSpaceDE w:val="0"/>
        <w:autoSpaceDN w:val="0"/>
        <w:adjustRightInd w:val="0"/>
        <w:ind w:left="360"/>
        <w:jc w:val="both"/>
        <w:rPr>
          <w:b/>
          <w:bCs/>
          <w:i/>
          <w:iCs/>
        </w:rPr>
      </w:pPr>
      <w:r>
        <w:rPr>
          <w:b/>
          <w:bCs/>
          <w:i/>
          <w:iCs/>
        </w:rPr>
        <w:t>Kaip šiuo metu yra sureguliuoti projekte aptarti klausimai</w:t>
      </w:r>
    </w:p>
    <w:p w:rsidR="00CD0435" w:rsidRDefault="00CD0435" w:rsidP="00CC77F3">
      <w:pPr>
        <w:ind w:right="-79" w:firstLine="720"/>
        <w:jc w:val="both"/>
        <w:rPr>
          <w:bCs/>
          <w:iCs/>
        </w:rPr>
      </w:pPr>
      <w:r>
        <w:rPr>
          <w:bCs/>
          <w:iCs/>
        </w:rPr>
        <w:t>Sprendimo projektas parengtas</w:t>
      </w:r>
      <w:r>
        <w:t xml:space="preserve"> vadovaudamasi Lietuvos Respublikos vietos savivaldos įstatymo 16 straipsnio 2 dalies 19 punktu, 29 straipsnio 8 dalies 9 punktu, Pagėgių savivaldybės tarybos veiklos reglamento, patvirtinto Pagėgių savivaldybės tarybos 2017 m. spalio 2 d. sprendimu Nr. T-144 „Dėl Pagėgių savivaldybės tarybos veiklos reglamento patvirtinimo“, 320.1.1 papunkčiu.</w:t>
      </w:r>
    </w:p>
    <w:p w:rsidR="00CD0435" w:rsidRDefault="00CD0435" w:rsidP="00CC77F3">
      <w:pPr>
        <w:widowControl w:val="0"/>
        <w:numPr>
          <w:ilvl w:val="0"/>
          <w:numId w:val="31"/>
        </w:numPr>
        <w:autoSpaceDE w:val="0"/>
        <w:autoSpaceDN w:val="0"/>
        <w:adjustRightInd w:val="0"/>
        <w:ind w:left="360"/>
        <w:jc w:val="both"/>
        <w:rPr>
          <w:b/>
          <w:bCs/>
          <w:i/>
          <w:iCs/>
        </w:rPr>
      </w:pPr>
      <w:r>
        <w:rPr>
          <w:b/>
          <w:bCs/>
          <w:i/>
          <w:iCs/>
        </w:rPr>
        <w:t>Kokių teigiamų rezultatų laukiama</w:t>
      </w:r>
    </w:p>
    <w:p w:rsidR="00CD0435" w:rsidRDefault="00CD0435" w:rsidP="00CC77F3">
      <w:pPr>
        <w:ind w:firstLine="720"/>
        <w:jc w:val="both"/>
        <w:rPr>
          <w:b/>
          <w:bCs/>
          <w:i/>
          <w:iCs/>
        </w:rPr>
      </w:pPr>
      <w:r>
        <w:rPr>
          <w:bCs/>
          <w:iCs/>
        </w:rPr>
        <w:t xml:space="preserve">Bus patvirtinta </w:t>
      </w:r>
      <w:r>
        <w:t>Pagėgių savivaldybės administracijos direktoriaus 2017 metų veiklos ataskaita.</w:t>
      </w:r>
    </w:p>
    <w:p w:rsidR="00CD0435" w:rsidRDefault="00CD0435" w:rsidP="00CC77F3">
      <w:pPr>
        <w:widowControl w:val="0"/>
        <w:numPr>
          <w:ilvl w:val="0"/>
          <w:numId w:val="31"/>
        </w:numPr>
        <w:tabs>
          <w:tab w:val="left" w:pos="0"/>
          <w:tab w:val="left" w:pos="360"/>
        </w:tabs>
        <w:autoSpaceDE w:val="0"/>
        <w:autoSpaceDN w:val="0"/>
        <w:adjustRightInd w:val="0"/>
        <w:ind w:left="0" w:right="360" w:firstLine="0"/>
        <w:jc w:val="both"/>
        <w:rPr>
          <w:b/>
          <w:bCs/>
          <w:i/>
          <w:iCs/>
        </w:rPr>
      </w:pPr>
      <w:r>
        <w:rPr>
          <w:b/>
          <w:bCs/>
          <w:i/>
          <w:iCs/>
        </w:rPr>
        <w:t>Galimos neigiamos priimto projekto pasekmės ir kokių priemonių reikėtų imtis, kad tokių pasekmių būtų išvengta.</w:t>
      </w:r>
    </w:p>
    <w:p w:rsidR="00CD0435" w:rsidRDefault="00CD0435" w:rsidP="00CC77F3">
      <w:pPr>
        <w:tabs>
          <w:tab w:val="left" w:pos="0"/>
        </w:tabs>
        <w:ind w:right="-79" w:firstLine="720"/>
        <w:jc w:val="both"/>
        <w:rPr>
          <w:bCs/>
          <w:iCs/>
        </w:rPr>
      </w:pPr>
      <w:r>
        <w:rPr>
          <w:bCs/>
          <w:iCs/>
        </w:rPr>
        <w:t>Neigiamų pasekmių nenumatyta.</w:t>
      </w:r>
    </w:p>
    <w:p w:rsidR="00CD0435" w:rsidRDefault="00CD0435" w:rsidP="00CC77F3">
      <w:pPr>
        <w:widowControl w:val="0"/>
        <w:numPr>
          <w:ilvl w:val="0"/>
          <w:numId w:val="31"/>
        </w:numPr>
        <w:tabs>
          <w:tab w:val="left" w:pos="0"/>
          <w:tab w:val="left" w:pos="360"/>
        </w:tabs>
        <w:autoSpaceDE w:val="0"/>
        <w:autoSpaceDN w:val="0"/>
        <w:adjustRightInd w:val="0"/>
        <w:ind w:left="0" w:right="360" w:firstLine="0"/>
        <w:jc w:val="both"/>
        <w:rPr>
          <w:b/>
          <w:bCs/>
          <w:i/>
          <w:iCs/>
        </w:rPr>
      </w:pPr>
      <w:r>
        <w:rPr>
          <w:b/>
          <w:bCs/>
          <w:i/>
          <w:iCs/>
        </w:rPr>
        <w:t>Kokius galiojančius aktus (tarybos, mero, savivaldybės administracijos direktoriaus) reikėtų pakeisti ir panaikinti, priėmus sprendimą pagal teikiamą projektą.</w:t>
      </w:r>
    </w:p>
    <w:p w:rsidR="00CD0435" w:rsidRDefault="00CD0435" w:rsidP="00CC77F3">
      <w:pPr>
        <w:tabs>
          <w:tab w:val="left" w:pos="0"/>
        </w:tabs>
        <w:ind w:right="357" w:firstLine="720"/>
        <w:jc w:val="both"/>
        <w:rPr>
          <w:bCs/>
          <w:iCs/>
        </w:rPr>
      </w:pPr>
      <w:r>
        <w:rPr>
          <w:bCs/>
          <w:iCs/>
        </w:rPr>
        <w:t>Nereikia keisti ir panaikinti galiojančių teisės aktų.</w:t>
      </w:r>
    </w:p>
    <w:p w:rsidR="00CD0435" w:rsidRDefault="00CD0435" w:rsidP="00CC77F3">
      <w:pPr>
        <w:widowControl w:val="0"/>
        <w:numPr>
          <w:ilvl w:val="0"/>
          <w:numId w:val="31"/>
        </w:numPr>
        <w:tabs>
          <w:tab w:val="left" w:pos="360"/>
        </w:tabs>
        <w:autoSpaceDE w:val="0"/>
        <w:autoSpaceDN w:val="0"/>
        <w:adjustRightInd w:val="0"/>
        <w:ind w:left="0" w:firstLine="0"/>
        <w:jc w:val="both"/>
        <w:rPr>
          <w:b/>
          <w:bCs/>
          <w:i/>
          <w:iCs/>
        </w:rPr>
      </w:pPr>
      <w:r>
        <w:rPr>
          <w:b/>
          <w:bCs/>
          <w:i/>
          <w:iCs/>
        </w:rPr>
        <w:t>Jeigu priimtam sprendimui reikės kito tarybos sprendimo, mero potvarkio ar administracijos direktoriaus įsakymo, kas ir kada juos turėtų parengti.</w:t>
      </w:r>
    </w:p>
    <w:p w:rsidR="00CD0435" w:rsidRDefault="00CD0435" w:rsidP="00CC77F3">
      <w:pPr>
        <w:ind w:right="-79" w:firstLine="720"/>
        <w:jc w:val="both"/>
        <w:rPr>
          <w:bCs/>
          <w:iCs/>
        </w:rPr>
      </w:pPr>
      <w:r>
        <w:rPr>
          <w:bCs/>
          <w:iCs/>
        </w:rPr>
        <w:t>Nereikės priimti kito sprendimo priimtam sprendimui.</w:t>
      </w:r>
    </w:p>
    <w:p w:rsidR="00CD0435" w:rsidRDefault="00CD0435" w:rsidP="00CC77F3">
      <w:pPr>
        <w:widowControl w:val="0"/>
        <w:numPr>
          <w:ilvl w:val="0"/>
          <w:numId w:val="31"/>
        </w:numPr>
        <w:tabs>
          <w:tab w:val="left" w:pos="0"/>
        </w:tabs>
        <w:autoSpaceDE w:val="0"/>
        <w:autoSpaceDN w:val="0"/>
        <w:adjustRightInd w:val="0"/>
        <w:ind w:left="360" w:right="360"/>
        <w:jc w:val="both"/>
        <w:rPr>
          <w:b/>
          <w:bCs/>
          <w:i/>
          <w:iCs/>
        </w:rPr>
      </w:pPr>
      <w:r>
        <w:rPr>
          <w:b/>
          <w:bCs/>
          <w:i/>
          <w:iCs/>
        </w:rPr>
        <w:t xml:space="preserve"> Ar reikalinga atlikti sprendimo projekto antikorupcinį vertinimą</w:t>
      </w:r>
    </w:p>
    <w:p w:rsidR="00CD0435" w:rsidRDefault="00CD0435" w:rsidP="00CC77F3">
      <w:pPr>
        <w:pStyle w:val="ListParagraph"/>
        <w:spacing w:after="0" w:line="240" w:lineRule="auto"/>
        <w:ind w:left="0" w:right="-79" w:firstLine="720"/>
        <w:jc w:val="both"/>
        <w:rPr>
          <w:rFonts w:ascii="Times New Roman" w:hAnsi="Times New Roman"/>
          <w:bCs/>
          <w:iCs/>
          <w:sz w:val="24"/>
          <w:szCs w:val="24"/>
          <w:lang w:val="lt-LT"/>
        </w:rPr>
      </w:pPr>
      <w:r>
        <w:rPr>
          <w:rFonts w:ascii="Times New Roman" w:hAnsi="Times New Roman"/>
          <w:bCs/>
          <w:iCs/>
          <w:sz w:val="24"/>
          <w:szCs w:val="24"/>
          <w:lang w:val="lt-LT"/>
        </w:rPr>
        <w:t>Šis sprendimas antikorupciniu požiūriu nevertinamas.</w:t>
      </w:r>
    </w:p>
    <w:p w:rsidR="00CD0435" w:rsidRDefault="00CD0435" w:rsidP="00CC77F3">
      <w:pPr>
        <w:widowControl w:val="0"/>
        <w:numPr>
          <w:ilvl w:val="0"/>
          <w:numId w:val="31"/>
        </w:numPr>
        <w:tabs>
          <w:tab w:val="left" w:pos="0"/>
          <w:tab w:val="left" w:pos="360"/>
        </w:tabs>
        <w:autoSpaceDE w:val="0"/>
        <w:autoSpaceDN w:val="0"/>
        <w:adjustRightInd w:val="0"/>
        <w:ind w:left="0" w:right="360" w:firstLine="0"/>
        <w:jc w:val="both"/>
        <w:rPr>
          <w:b/>
          <w:bCs/>
          <w:i/>
          <w:iCs/>
        </w:rPr>
      </w:pPr>
      <w:r>
        <w:rPr>
          <w:b/>
          <w:bCs/>
          <w:i/>
          <w:iCs/>
        </w:rPr>
        <w:t>Sprendimo vykdytojai ir įvykdymo terminai, lėšų, reikalingų sprendimui įgyvendinti, poreikis (jeigu tai numatoma – derinti su Finansų skyriumi)</w:t>
      </w:r>
    </w:p>
    <w:p w:rsidR="00CD0435" w:rsidRDefault="00CD0435" w:rsidP="00CC77F3">
      <w:pPr>
        <w:tabs>
          <w:tab w:val="left" w:pos="0"/>
        </w:tabs>
        <w:ind w:right="-79" w:firstLine="720"/>
        <w:jc w:val="both"/>
        <w:rPr>
          <w:bCs/>
          <w:iCs/>
        </w:rPr>
      </w:pPr>
      <w:r>
        <w:rPr>
          <w:bCs/>
          <w:iCs/>
        </w:rPr>
        <w:t>Nenumatyta derinti su Finansų skyriumi.</w:t>
      </w:r>
    </w:p>
    <w:p w:rsidR="00CD0435" w:rsidRDefault="00CD0435" w:rsidP="00CC77F3">
      <w:pPr>
        <w:widowControl w:val="0"/>
        <w:numPr>
          <w:ilvl w:val="0"/>
          <w:numId w:val="31"/>
        </w:numPr>
        <w:tabs>
          <w:tab w:val="left" w:pos="0"/>
          <w:tab w:val="left" w:pos="360"/>
        </w:tabs>
        <w:autoSpaceDE w:val="0"/>
        <w:autoSpaceDN w:val="0"/>
        <w:adjustRightInd w:val="0"/>
        <w:ind w:left="0" w:right="360" w:firstLine="0"/>
        <w:jc w:val="both"/>
        <w:rPr>
          <w:b/>
          <w:bCs/>
          <w:i/>
          <w:iCs/>
        </w:rPr>
      </w:pPr>
      <w:r>
        <w:rPr>
          <w:b/>
          <w:bCs/>
          <w:i/>
          <w:iCs/>
        </w:rPr>
        <w:t>Projekto rengimo metu gauti specialistų vertinimai ir išvados, ekonominiai apskaičiavimai (sąmatos)  ir konkretūs finansavimo šaltiniai</w:t>
      </w:r>
    </w:p>
    <w:p w:rsidR="00CD0435" w:rsidRDefault="00CD0435" w:rsidP="00CC77F3">
      <w:pPr>
        <w:tabs>
          <w:tab w:val="left" w:pos="0"/>
        </w:tabs>
        <w:ind w:right="357" w:firstLine="720"/>
        <w:jc w:val="both"/>
        <w:rPr>
          <w:b/>
          <w:bCs/>
          <w:i/>
          <w:iCs/>
        </w:rPr>
      </w:pPr>
      <w:r>
        <w:rPr>
          <w:bCs/>
          <w:iCs/>
        </w:rPr>
        <w:t>Neigiamų specialistų vertinimų ir išvadų negauta.</w:t>
      </w:r>
    </w:p>
    <w:p w:rsidR="00CD0435" w:rsidRDefault="00CD0435" w:rsidP="00CC77F3">
      <w:pPr>
        <w:widowControl w:val="0"/>
        <w:numPr>
          <w:ilvl w:val="0"/>
          <w:numId w:val="31"/>
        </w:numPr>
        <w:tabs>
          <w:tab w:val="left" w:pos="0"/>
        </w:tabs>
        <w:autoSpaceDE w:val="0"/>
        <w:autoSpaceDN w:val="0"/>
        <w:adjustRightInd w:val="0"/>
        <w:ind w:left="360" w:right="360"/>
        <w:jc w:val="both"/>
        <w:rPr>
          <w:b/>
          <w:bCs/>
          <w:i/>
          <w:iCs/>
        </w:rPr>
      </w:pPr>
      <w:r>
        <w:rPr>
          <w:b/>
          <w:bCs/>
          <w:i/>
          <w:iCs/>
        </w:rPr>
        <w:t xml:space="preserve"> Projekto rengėjas ar rengėjų grupė.</w:t>
      </w:r>
    </w:p>
    <w:p w:rsidR="00CD0435" w:rsidRDefault="00CD0435" w:rsidP="00CC77F3">
      <w:pPr>
        <w:widowControl w:val="0"/>
        <w:tabs>
          <w:tab w:val="left" w:pos="0"/>
        </w:tabs>
        <w:ind w:right="-79" w:firstLine="720"/>
        <w:jc w:val="both"/>
        <w:rPr>
          <w:b/>
          <w:bCs/>
          <w:i/>
          <w:iCs/>
        </w:rPr>
      </w:pPr>
      <w:r>
        <w:t xml:space="preserve">Bendrojo ir juridinio skyriaus vyriausioji specialistė Evelina Mikelienė, tel. 70 409, el. p. </w:t>
      </w:r>
      <w:r>
        <w:rPr>
          <w:u w:val="single"/>
        </w:rPr>
        <w:t>e.mikeliene</w:t>
      </w:r>
      <w:hyperlink r:id="rId8" w:history="1">
        <w:r>
          <w:rPr>
            <w:rStyle w:val="Hyperlink"/>
          </w:rPr>
          <w:t>@pagegiai.lt</w:t>
        </w:r>
      </w:hyperlink>
      <w:r>
        <w:rPr>
          <w:u w:val="single"/>
        </w:rPr>
        <w:t xml:space="preserve"> </w:t>
      </w:r>
      <w:r>
        <w:t>.</w:t>
      </w:r>
      <w:r>
        <w:tab/>
      </w:r>
    </w:p>
    <w:p w:rsidR="00CD0435" w:rsidRDefault="00CD0435" w:rsidP="00CC77F3">
      <w:pPr>
        <w:widowControl w:val="0"/>
        <w:numPr>
          <w:ilvl w:val="0"/>
          <w:numId w:val="31"/>
        </w:numPr>
        <w:tabs>
          <w:tab w:val="left" w:pos="0"/>
        </w:tabs>
        <w:autoSpaceDE w:val="0"/>
        <w:autoSpaceDN w:val="0"/>
        <w:adjustRightInd w:val="0"/>
        <w:ind w:left="360" w:right="360"/>
        <w:jc w:val="both"/>
        <w:rPr>
          <w:b/>
          <w:bCs/>
          <w:i/>
          <w:iCs/>
        </w:rPr>
      </w:pPr>
      <w:r>
        <w:rPr>
          <w:b/>
          <w:bCs/>
          <w:i/>
          <w:iCs/>
        </w:rPr>
        <w:t>Kiti, rengėjo nuomone,  reikalingi pagrindimai ir paaiškinimai.</w:t>
      </w:r>
    </w:p>
    <w:p w:rsidR="00CD0435" w:rsidRDefault="00CD0435" w:rsidP="00CC77F3">
      <w:pPr>
        <w:ind w:firstLine="720"/>
        <w:jc w:val="both"/>
      </w:pPr>
      <w:r>
        <w:t>Nėra kitų rengėjo pagrindimų ir paaiškinimų.</w:t>
      </w:r>
    </w:p>
    <w:p w:rsidR="00CD0435" w:rsidRDefault="00CD0435" w:rsidP="00CC77F3">
      <w:pPr>
        <w:jc w:val="both"/>
      </w:pPr>
    </w:p>
    <w:p w:rsidR="00CD0435" w:rsidRDefault="00CD0435" w:rsidP="00CC77F3">
      <w:pPr>
        <w:jc w:val="both"/>
      </w:pPr>
    </w:p>
    <w:p w:rsidR="00CD0435" w:rsidRDefault="00CD0435" w:rsidP="00CC77F3">
      <w:pPr>
        <w:jc w:val="both"/>
      </w:pPr>
    </w:p>
    <w:p w:rsidR="00CD0435" w:rsidRDefault="00CD0435" w:rsidP="00CC77F3">
      <w:pPr>
        <w:jc w:val="both"/>
      </w:pPr>
    </w:p>
    <w:p w:rsidR="00CD0435" w:rsidRDefault="00CD0435" w:rsidP="00CC77F3">
      <w:pPr>
        <w:jc w:val="both"/>
      </w:pPr>
      <w:r>
        <w:t xml:space="preserve"> Bendrojo ir juridinio skyriaus  vyriausioji specialistė                                           Evelina Mikelienė</w:t>
      </w:r>
    </w:p>
    <w:p w:rsidR="00CD0435" w:rsidRDefault="00CD0435" w:rsidP="00371925">
      <w:pPr>
        <w:pStyle w:val="NormalWeb"/>
        <w:spacing w:before="0" w:after="0"/>
        <w:jc w:val="center"/>
        <w:rPr>
          <w:rFonts w:ascii="Times New Roman" w:hAnsi="Times New Roman" w:cs="Times New Roman"/>
          <w:color w:val="000000"/>
          <w:sz w:val="24"/>
          <w:szCs w:val="24"/>
          <w:lang w:val="pt-PT"/>
        </w:rPr>
      </w:pPr>
      <w:r>
        <w:rPr>
          <w:rFonts w:ascii="Times New Roman" w:hAnsi="Times New Roman" w:cs="Times New Roman"/>
          <w:color w:val="000000"/>
          <w:sz w:val="24"/>
          <w:szCs w:val="24"/>
          <w:lang w:val="pt-PT"/>
        </w:rPr>
        <w:t xml:space="preserve">                                                                         </w:t>
      </w:r>
    </w:p>
    <w:p w:rsidR="00CD0435" w:rsidRDefault="00CD0435" w:rsidP="00BC2DE1">
      <w:pPr>
        <w:pStyle w:val="NormalWeb"/>
        <w:spacing w:before="0" w:after="0"/>
        <w:rPr>
          <w:rFonts w:ascii="Times New Roman" w:hAnsi="Times New Roman" w:cs="Times New Roman"/>
          <w:color w:val="000000"/>
          <w:sz w:val="24"/>
          <w:szCs w:val="24"/>
          <w:lang w:val="pt-PT"/>
        </w:rPr>
      </w:pPr>
    </w:p>
    <w:p w:rsidR="00CD0435" w:rsidRDefault="00CD0435" w:rsidP="00BC2DE1">
      <w:pPr>
        <w:pStyle w:val="NormalWeb"/>
        <w:spacing w:before="0" w:after="0"/>
        <w:rPr>
          <w:rFonts w:ascii="Times New Roman" w:hAnsi="Times New Roman" w:cs="Times New Roman"/>
          <w:color w:val="000000"/>
          <w:sz w:val="24"/>
          <w:szCs w:val="24"/>
          <w:lang w:val="pt-PT"/>
        </w:rPr>
      </w:pPr>
    </w:p>
    <w:p w:rsidR="00CD0435" w:rsidRDefault="00CD0435" w:rsidP="00BC2DE1">
      <w:pPr>
        <w:pStyle w:val="NormalWeb"/>
        <w:spacing w:before="0" w:after="0"/>
        <w:rPr>
          <w:rFonts w:ascii="Times New Roman" w:hAnsi="Times New Roman" w:cs="Times New Roman"/>
          <w:color w:val="000000"/>
          <w:sz w:val="24"/>
          <w:szCs w:val="24"/>
          <w:lang w:val="pt-PT"/>
        </w:rPr>
      </w:pPr>
    </w:p>
    <w:p w:rsidR="00CD0435" w:rsidRDefault="00CD0435" w:rsidP="00BC2DE1">
      <w:pPr>
        <w:pStyle w:val="NormalWeb"/>
        <w:spacing w:before="0" w:after="0"/>
        <w:rPr>
          <w:rFonts w:ascii="Times New Roman" w:hAnsi="Times New Roman" w:cs="Times New Roman"/>
          <w:color w:val="000000"/>
          <w:sz w:val="24"/>
          <w:szCs w:val="24"/>
          <w:lang w:val="pt-PT"/>
        </w:rPr>
      </w:pPr>
    </w:p>
    <w:p w:rsidR="00CD0435" w:rsidRDefault="00CD0435" w:rsidP="00BC2DE1">
      <w:pPr>
        <w:pStyle w:val="NormalWeb"/>
        <w:spacing w:before="0" w:after="0"/>
        <w:ind w:left="5182" w:firstLine="1298"/>
        <w:rPr>
          <w:rFonts w:ascii="Times New Roman" w:hAnsi="Times New Roman" w:cs="Times New Roman"/>
          <w:color w:val="000000"/>
          <w:sz w:val="24"/>
          <w:szCs w:val="24"/>
          <w:lang w:val="pt-PT"/>
        </w:rPr>
      </w:pPr>
      <w:r w:rsidRPr="00087342">
        <w:rPr>
          <w:rFonts w:ascii="Times New Roman" w:hAnsi="Times New Roman" w:cs="Times New Roman"/>
          <w:color w:val="000000"/>
          <w:sz w:val="24"/>
          <w:szCs w:val="24"/>
          <w:lang w:val="pt-PT"/>
        </w:rPr>
        <w:t>PRITARTA</w:t>
      </w:r>
    </w:p>
    <w:p w:rsidR="00CD0435" w:rsidRDefault="00CD0435" w:rsidP="00087342">
      <w:pPr>
        <w:pStyle w:val="NormalWeb"/>
        <w:spacing w:before="0" w:after="0"/>
        <w:ind w:firstLine="6480"/>
        <w:jc w:val="both"/>
        <w:rPr>
          <w:rFonts w:ascii="Times New Roman" w:hAnsi="Times New Roman" w:cs="Times New Roman"/>
          <w:color w:val="000000"/>
          <w:sz w:val="24"/>
          <w:szCs w:val="24"/>
          <w:lang w:val="pt-PT"/>
        </w:rPr>
      </w:pPr>
      <w:r w:rsidRPr="00087342">
        <w:rPr>
          <w:rFonts w:ascii="Times New Roman" w:hAnsi="Times New Roman" w:cs="Times New Roman"/>
          <w:color w:val="000000"/>
          <w:sz w:val="24"/>
          <w:szCs w:val="24"/>
          <w:lang w:val="pt-PT"/>
        </w:rPr>
        <w:t>Pagėgių savivaldybės tarybos</w:t>
      </w:r>
    </w:p>
    <w:p w:rsidR="00CD0435" w:rsidRDefault="00CD0435" w:rsidP="00087342">
      <w:pPr>
        <w:pStyle w:val="NormalWeb"/>
        <w:spacing w:before="0" w:after="0"/>
        <w:ind w:firstLine="6480"/>
        <w:jc w:val="both"/>
        <w:rPr>
          <w:rFonts w:ascii="Times New Roman" w:hAnsi="Times New Roman" w:cs="Times New Roman"/>
          <w:color w:val="000000"/>
          <w:sz w:val="24"/>
          <w:szCs w:val="24"/>
          <w:lang w:val="pt-PT"/>
        </w:rPr>
      </w:pPr>
      <w:r>
        <w:rPr>
          <w:rFonts w:ascii="Times New Roman" w:hAnsi="Times New Roman" w:cs="Times New Roman"/>
          <w:color w:val="000000"/>
          <w:sz w:val="24"/>
          <w:szCs w:val="24"/>
          <w:lang w:val="pt-PT"/>
        </w:rPr>
        <w:t xml:space="preserve">2018 m. vasario 20 </w:t>
      </w:r>
      <w:r w:rsidRPr="00087342">
        <w:rPr>
          <w:rFonts w:ascii="Times New Roman" w:hAnsi="Times New Roman" w:cs="Times New Roman"/>
          <w:color w:val="000000"/>
          <w:sz w:val="24"/>
          <w:szCs w:val="24"/>
          <w:lang w:val="pt-PT"/>
        </w:rPr>
        <w:t>d.</w:t>
      </w:r>
    </w:p>
    <w:p w:rsidR="00CD0435" w:rsidRPr="00087342" w:rsidRDefault="00CD0435" w:rsidP="00087342">
      <w:pPr>
        <w:pStyle w:val="NormalWeb"/>
        <w:spacing w:before="0" w:after="0"/>
        <w:ind w:firstLine="6480"/>
        <w:jc w:val="both"/>
        <w:rPr>
          <w:rFonts w:ascii="Times New Roman" w:hAnsi="Times New Roman" w:cs="Times New Roman"/>
          <w:color w:val="000000"/>
          <w:sz w:val="24"/>
          <w:szCs w:val="24"/>
          <w:lang w:val="pt-PT"/>
        </w:rPr>
      </w:pPr>
      <w:r>
        <w:rPr>
          <w:rFonts w:ascii="Times New Roman" w:hAnsi="Times New Roman" w:cs="Times New Roman"/>
          <w:color w:val="000000"/>
          <w:sz w:val="24"/>
          <w:szCs w:val="24"/>
          <w:lang w:val="pt-PT"/>
        </w:rPr>
        <w:t>sprendimu Nr.</w:t>
      </w:r>
      <w:r w:rsidRPr="00087342">
        <w:rPr>
          <w:rFonts w:ascii="Times New Roman" w:hAnsi="Times New Roman" w:cs="Times New Roman"/>
          <w:color w:val="000000"/>
          <w:sz w:val="24"/>
          <w:szCs w:val="24"/>
          <w:lang w:val="pt-PT"/>
        </w:rPr>
        <w:t xml:space="preserve"> </w:t>
      </w:r>
      <w:r>
        <w:rPr>
          <w:rFonts w:ascii="Times New Roman" w:hAnsi="Times New Roman" w:cs="Times New Roman"/>
          <w:color w:val="000000"/>
          <w:sz w:val="24"/>
          <w:szCs w:val="24"/>
          <w:lang w:val="pt-PT"/>
        </w:rPr>
        <w:t>T-</w:t>
      </w:r>
    </w:p>
    <w:p w:rsidR="00CD0435" w:rsidRDefault="00CD0435" w:rsidP="00052B90"/>
    <w:p w:rsidR="00CD0435" w:rsidRDefault="00CD0435" w:rsidP="00052B90"/>
    <w:p w:rsidR="00CD0435" w:rsidRDefault="00CD0435" w:rsidP="00052B90"/>
    <w:p w:rsidR="00CD0435" w:rsidRDefault="00CD0435" w:rsidP="00052B90"/>
    <w:p w:rsidR="00CD0435" w:rsidRDefault="00CD0435" w:rsidP="00052B90"/>
    <w:p w:rsidR="00CD0435" w:rsidRDefault="00CD0435" w:rsidP="00052B90"/>
    <w:p w:rsidR="00CD0435" w:rsidRDefault="00CD0435" w:rsidP="00052B90"/>
    <w:p w:rsidR="00CD0435" w:rsidRDefault="00CD0435" w:rsidP="0021740C">
      <w:pPr>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93pt;height:36.75pt" fillcolor="black" stroked="f">
            <v:shadow on="t" color="#b2b2b2" opacity="52429f" offset="3pt"/>
            <v:textpath style="font-family:&quot;Times New Roman&quot;;font-size:32pt;v-text-kern:t" trim="t" fitpath="t" string="PAGĖGIŲ SAVIVALDYBĖS"/>
          </v:shape>
        </w:pict>
      </w:r>
    </w:p>
    <w:p w:rsidR="00CD0435" w:rsidRDefault="00CD0435" w:rsidP="0021740C">
      <w:pPr>
        <w:jc w:val="center"/>
        <w:rPr>
          <w:noProof/>
        </w:rPr>
      </w:pPr>
    </w:p>
    <w:p w:rsidR="00CD0435" w:rsidRDefault="00CD0435" w:rsidP="0021740C">
      <w:pPr>
        <w:rPr>
          <w:noProof/>
        </w:rPr>
      </w:pPr>
    </w:p>
    <w:p w:rsidR="00CD0435" w:rsidRDefault="00CD0435" w:rsidP="0021740C">
      <w:pPr>
        <w:jc w:val="center"/>
        <w:rPr>
          <w:noProof/>
        </w:rPr>
      </w:pPr>
    </w:p>
    <w:p w:rsidR="00CD0435" w:rsidRDefault="00CD0435" w:rsidP="0021740C">
      <w:pPr>
        <w:jc w:val="center"/>
        <w:rPr>
          <w:noProof/>
        </w:rPr>
      </w:pPr>
    </w:p>
    <w:p w:rsidR="00CD0435" w:rsidRDefault="00CD0435" w:rsidP="0021740C">
      <w:pPr>
        <w:jc w:val="center"/>
        <w:rPr>
          <w:noProof/>
        </w:rPr>
      </w:pPr>
      <w:r>
        <w:rPr>
          <w:noProof/>
        </w:rPr>
        <w:pict>
          <v:shape id="_x0000_i1027" type="#_x0000_t136" style="width:404.25pt;height:22.5pt" fillcolor="black" stroked="f">
            <v:shadow on="t" color="#b2b2b2" opacity="52429f" offset="3pt"/>
            <v:textpath style="font-family:&quot;Times New Roman&quot;;font-size:20pt;v-text-kern:t" trim="t" fitpath="t" string="ADMINISTRACIJOS DIREKTORIAUS"/>
          </v:shape>
        </w:pict>
      </w:r>
    </w:p>
    <w:p w:rsidR="00CD0435" w:rsidRDefault="00CD0435" w:rsidP="000D74A6">
      <w:pPr>
        <w:rPr>
          <w:noProof/>
        </w:rPr>
      </w:pPr>
    </w:p>
    <w:p w:rsidR="00CD0435" w:rsidRDefault="00CD0435" w:rsidP="0021740C">
      <w:pPr>
        <w:rPr>
          <w:noProof/>
        </w:rPr>
      </w:pPr>
    </w:p>
    <w:p w:rsidR="00CD0435" w:rsidRDefault="00CD0435" w:rsidP="00027ACF">
      <w:pPr>
        <w:jc w:val="center"/>
        <w:rPr>
          <w:noProof/>
        </w:rPr>
      </w:pPr>
      <w:r>
        <w:rPr>
          <w:noProof/>
        </w:rPr>
        <w:pict>
          <v:shape id="_x0000_i1028" type="#_x0000_t136" style="width:298.5pt;height:23.25pt" fillcolor="black" stroked="f">
            <v:shadow on="t" color="#b2b2b2" opacity="52429f" offset="3pt"/>
            <v:textpath style="font-family:&quot;Times New Roman&quot;;font-size:20pt;v-text-kern:t" trim="t" fitpath="t" string="2017 M. VEIKLOS ATASKAITA"/>
          </v:shape>
        </w:pict>
      </w: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Default="00CD0435" w:rsidP="0021740C">
      <w:pPr>
        <w:rPr>
          <w:noProof/>
        </w:rPr>
      </w:pPr>
    </w:p>
    <w:p w:rsidR="00CD0435" w:rsidRPr="00CC6227" w:rsidRDefault="00CD0435" w:rsidP="008B25D7">
      <w:pPr>
        <w:spacing w:line="360" w:lineRule="auto"/>
        <w:jc w:val="center"/>
        <w:rPr>
          <w:b/>
          <w:bCs/>
        </w:rPr>
      </w:pPr>
      <w:r>
        <w:rPr>
          <w:b/>
          <w:bCs/>
          <w:sz w:val="28"/>
          <w:szCs w:val="28"/>
        </w:rPr>
        <w:br w:type="page"/>
      </w:r>
      <w:r w:rsidRPr="001E6A51">
        <w:rPr>
          <w:b/>
          <w:bCs/>
          <w:sz w:val="28"/>
          <w:szCs w:val="28"/>
        </w:rPr>
        <w:t>TURINYS</w:t>
      </w:r>
    </w:p>
    <w:p w:rsidR="00CD0435" w:rsidRDefault="00CD0435" w:rsidP="007177FE">
      <w:pPr>
        <w:pStyle w:val="TOC1"/>
        <w:tabs>
          <w:tab w:val="clear" w:pos="9628"/>
          <w:tab w:val="right" w:leader="dot" w:pos="9900"/>
        </w:tabs>
        <w:ind w:left="360" w:right="486"/>
        <w:rPr>
          <w:b w:val="0"/>
          <w:bCs w:val="0"/>
        </w:rPr>
      </w:pPr>
      <w:r>
        <w:fldChar w:fldCharType="begin"/>
      </w:r>
      <w:r>
        <w:instrText xml:space="preserve"> TOC \o "1-3" \h \z \u </w:instrText>
      </w:r>
      <w:r>
        <w:fldChar w:fldCharType="separate"/>
      </w:r>
      <w:hyperlink w:anchor="_Toc505852315" w:history="1">
        <w:r w:rsidRPr="005B1969">
          <w:rPr>
            <w:rStyle w:val="Hyperlink"/>
          </w:rPr>
          <w:t>ĮŽANGA</w:t>
        </w:r>
        <w:r>
          <w:rPr>
            <w:webHidden/>
          </w:rPr>
          <w:tab/>
        </w:r>
        <w:r>
          <w:rPr>
            <w:webHidden/>
          </w:rPr>
          <w:fldChar w:fldCharType="begin"/>
        </w:r>
        <w:r>
          <w:rPr>
            <w:webHidden/>
          </w:rPr>
          <w:instrText xml:space="preserve"> PAGEREF _Toc505852315 \h </w:instrText>
        </w:r>
        <w:r>
          <w:rPr>
            <w:webHidden/>
          </w:rPr>
          <w:fldChar w:fldCharType="separate"/>
        </w:r>
        <w:r>
          <w:rPr>
            <w:webHidden/>
          </w:rPr>
          <w:t>5</w:t>
        </w:r>
        <w:r>
          <w:rPr>
            <w:webHidden/>
          </w:rPr>
          <w:fldChar w:fldCharType="end"/>
        </w:r>
      </w:hyperlink>
    </w:p>
    <w:p w:rsidR="00CD0435" w:rsidRDefault="00CD0435" w:rsidP="007177FE">
      <w:pPr>
        <w:pStyle w:val="TOC1"/>
        <w:tabs>
          <w:tab w:val="clear" w:pos="9628"/>
          <w:tab w:val="right" w:leader="dot" w:pos="9900"/>
        </w:tabs>
        <w:ind w:left="360" w:right="486"/>
        <w:rPr>
          <w:b w:val="0"/>
          <w:bCs w:val="0"/>
        </w:rPr>
      </w:pPr>
      <w:hyperlink w:anchor="_Toc505852316" w:history="1">
        <w:r w:rsidRPr="005B1969">
          <w:rPr>
            <w:rStyle w:val="Hyperlink"/>
          </w:rPr>
          <w:t>1. VIDAUS ADMINISTRAVIMO VEIKLA</w:t>
        </w:r>
        <w:r>
          <w:rPr>
            <w:webHidden/>
          </w:rPr>
          <w:tab/>
        </w:r>
        <w:r>
          <w:rPr>
            <w:webHidden/>
          </w:rPr>
          <w:fldChar w:fldCharType="begin"/>
        </w:r>
        <w:r>
          <w:rPr>
            <w:webHidden/>
          </w:rPr>
          <w:instrText xml:space="preserve"> PAGEREF _Toc505852316 \h </w:instrText>
        </w:r>
        <w:r>
          <w:rPr>
            <w:webHidden/>
          </w:rPr>
          <w:fldChar w:fldCharType="separate"/>
        </w:r>
        <w:r>
          <w:rPr>
            <w:webHidden/>
          </w:rPr>
          <w:t>7</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317" w:history="1">
        <w:r w:rsidRPr="005B1969">
          <w:rPr>
            <w:rStyle w:val="Hyperlink"/>
          </w:rPr>
          <w:t>1.1. Administracijos struktūra</w:t>
        </w:r>
        <w:r>
          <w:rPr>
            <w:webHidden/>
          </w:rPr>
          <w:tab/>
        </w:r>
        <w:r>
          <w:rPr>
            <w:webHidden/>
          </w:rPr>
          <w:fldChar w:fldCharType="begin"/>
        </w:r>
        <w:r>
          <w:rPr>
            <w:webHidden/>
          </w:rPr>
          <w:instrText xml:space="preserve"> PAGEREF _Toc505852317 \h </w:instrText>
        </w:r>
        <w:r>
          <w:rPr>
            <w:webHidden/>
          </w:rPr>
          <w:fldChar w:fldCharType="separate"/>
        </w:r>
        <w:r>
          <w:rPr>
            <w:webHidden/>
          </w:rPr>
          <w:t>7</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318" w:history="1">
        <w:r w:rsidRPr="005B1969">
          <w:rPr>
            <w:rStyle w:val="Hyperlink"/>
          </w:rPr>
          <w:t>1.2. Administracijos personalas</w:t>
        </w:r>
        <w:r>
          <w:rPr>
            <w:webHidden/>
          </w:rPr>
          <w:tab/>
        </w:r>
        <w:r>
          <w:rPr>
            <w:webHidden/>
          </w:rPr>
          <w:fldChar w:fldCharType="begin"/>
        </w:r>
        <w:r>
          <w:rPr>
            <w:webHidden/>
          </w:rPr>
          <w:instrText xml:space="preserve"> PAGEREF _Toc505852318 \h </w:instrText>
        </w:r>
        <w:r>
          <w:rPr>
            <w:webHidden/>
          </w:rPr>
          <w:fldChar w:fldCharType="separate"/>
        </w:r>
        <w:r>
          <w:rPr>
            <w:webHidden/>
          </w:rPr>
          <w:t>8</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319" w:history="1">
        <w:r w:rsidRPr="005B1969">
          <w:rPr>
            <w:rStyle w:val="Hyperlink"/>
          </w:rPr>
          <w:t>1.3. Dokumentų valdymas ir informavimas</w:t>
        </w:r>
        <w:r>
          <w:rPr>
            <w:webHidden/>
          </w:rPr>
          <w:tab/>
        </w:r>
        <w:r>
          <w:rPr>
            <w:webHidden/>
          </w:rPr>
          <w:fldChar w:fldCharType="begin"/>
        </w:r>
        <w:r>
          <w:rPr>
            <w:webHidden/>
          </w:rPr>
          <w:instrText xml:space="preserve"> PAGEREF _Toc505852319 \h </w:instrText>
        </w:r>
        <w:r>
          <w:rPr>
            <w:webHidden/>
          </w:rPr>
          <w:fldChar w:fldCharType="separate"/>
        </w:r>
        <w:r>
          <w:rPr>
            <w:webHidden/>
          </w:rPr>
          <w:t>8</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320" w:history="1">
        <w:r w:rsidRPr="005B1969">
          <w:rPr>
            <w:rStyle w:val="Hyperlink"/>
          </w:rPr>
          <w:t>1.4. Finansiniai ištekliai ir turto valdymas</w:t>
        </w:r>
        <w:r>
          <w:rPr>
            <w:webHidden/>
          </w:rPr>
          <w:tab/>
        </w:r>
        <w:r>
          <w:rPr>
            <w:webHidden/>
          </w:rPr>
          <w:fldChar w:fldCharType="begin"/>
        </w:r>
        <w:r>
          <w:rPr>
            <w:webHidden/>
          </w:rPr>
          <w:instrText xml:space="preserve"> PAGEREF _Toc505852320 \h </w:instrText>
        </w:r>
        <w:r>
          <w:rPr>
            <w:webHidden/>
          </w:rPr>
          <w:fldChar w:fldCharType="separate"/>
        </w:r>
        <w:r>
          <w:rPr>
            <w:webHidden/>
          </w:rPr>
          <w:t>9</w:t>
        </w:r>
        <w:r>
          <w:rPr>
            <w:webHidden/>
          </w:rPr>
          <w:fldChar w:fldCharType="end"/>
        </w:r>
      </w:hyperlink>
    </w:p>
    <w:p w:rsidR="00CD0435" w:rsidRDefault="00CD0435" w:rsidP="007177FE">
      <w:pPr>
        <w:pStyle w:val="TOC3"/>
        <w:tabs>
          <w:tab w:val="right" w:leader="dot" w:pos="9900"/>
          <w:tab w:val="right" w:leader="dot" w:pos="10196"/>
        </w:tabs>
        <w:ind w:left="360" w:right="486"/>
        <w:rPr>
          <w:noProof/>
        </w:rPr>
      </w:pPr>
      <w:hyperlink w:anchor="_Toc505852321" w:history="1">
        <w:r w:rsidRPr="005B1969">
          <w:rPr>
            <w:rStyle w:val="Hyperlink"/>
            <w:i/>
            <w:noProof/>
          </w:rPr>
          <w:t>1.4.1.Finansiniai ištekliai</w:t>
        </w:r>
        <w:r>
          <w:rPr>
            <w:noProof/>
            <w:webHidden/>
          </w:rPr>
          <w:tab/>
        </w:r>
        <w:r>
          <w:rPr>
            <w:noProof/>
            <w:webHidden/>
          </w:rPr>
          <w:fldChar w:fldCharType="begin"/>
        </w:r>
        <w:r>
          <w:rPr>
            <w:noProof/>
            <w:webHidden/>
          </w:rPr>
          <w:instrText xml:space="preserve"> PAGEREF _Toc505852321 \h </w:instrText>
        </w:r>
        <w:r>
          <w:rPr>
            <w:noProof/>
          </w:rPr>
        </w:r>
        <w:r>
          <w:rPr>
            <w:noProof/>
            <w:webHidden/>
          </w:rPr>
          <w:fldChar w:fldCharType="separate"/>
        </w:r>
        <w:r>
          <w:rPr>
            <w:noProof/>
            <w:webHidden/>
          </w:rPr>
          <w:t>9</w:t>
        </w:r>
        <w:r>
          <w:rPr>
            <w:noProof/>
            <w:webHidden/>
          </w:rPr>
          <w:fldChar w:fldCharType="end"/>
        </w:r>
      </w:hyperlink>
    </w:p>
    <w:p w:rsidR="00CD0435" w:rsidRDefault="00CD0435" w:rsidP="007177FE">
      <w:pPr>
        <w:pStyle w:val="TOC3"/>
        <w:tabs>
          <w:tab w:val="right" w:leader="dot" w:pos="9900"/>
          <w:tab w:val="right" w:leader="dot" w:pos="10196"/>
        </w:tabs>
        <w:ind w:left="360" w:right="486"/>
        <w:rPr>
          <w:noProof/>
        </w:rPr>
      </w:pPr>
      <w:hyperlink w:anchor="_Toc505852322" w:history="1">
        <w:r w:rsidRPr="005B1969">
          <w:rPr>
            <w:rStyle w:val="Hyperlink"/>
            <w:i/>
            <w:noProof/>
          </w:rPr>
          <w:t>1.4.2.Savivaldybės valdomo nekilnojamojo turto valdymas ir administravimas</w:t>
        </w:r>
        <w:r>
          <w:rPr>
            <w:noProof/>
            <w:webHidden/>
          </w:rPr>
          <w:tab/>
        </w:r>
        <w:r>
          <w:rPr>
            <w:noProof/>
            <w:webHidden/>
          </w:rPr>
          <w:fldChar w:fldCharType="begin"/>
        </w:r>
        <w:r>
          <w:rPr>
            <w:noProof/>
            <w:webHidden/>
          </w:rPr>
          <w:instrText xml:space="preserve"> PAGEREF _Toc505852322 \h </w:instrText>
        </w:r>
        <w:r>
          <w:rPr>
            <w:noProof/>
          </w:rPr>
        </w:r>
        <w:r>
          <w:rPr>
            <w:noProof/>
            <w:webHidden/>
          </w:rPr>
          <w:fldChar w:fldCharType="separate"/>
        </w:r>
        <w:r>
          <w:rPr>
            <w:noProof/>
            <w:webHidden/>
          </w:rPr>
          <w:t>11</w:t>
        </w:r>
        <w:r>
          <w:rPr>
            <w:noProof/>
            <w:webHidden/>
          </w:rPr>
          <w:fldChar w:fldCharType="end"/>
        </w:r>
      </w:hyperlink>
    </w:p>
    <w:p w:rsidR="00CD0435" w:rsidRPr="007177FE" w:rsidRDefault="00CD0435" w:rsidP="007177FE">
      <w:pPr>
        <w:pStyle w:val="TOC2"/>
        <w:tabs>
          <w:tab w:val="clear" w:pos="9628"/>
          <w:tab w:val="right" w:leader="dot" w:pos="9900"/>
        </w:tabs>
        <w:ind w:left="360" w:right="486"/>
        <w:rPr>
          <w:b w:val="0"/>
          <w:bCs w:val="0"/>
        </w:rPr>
      </w:pPr>
      <w:hyperlink w:anchor="_Toc505852323" w:history="1">
        <w:r w:rsidRPr="005B1969">
          <w:rPr>
            <w:rStyle w:val="Hyperlink"/>
          </w:rPr>
          <w:t>1.5. Vidaus auditas</w:t>
        </w:r>
        <w:r>
          <w:rPr>
            <w:webHidden/>
          </w:rPr>
          <w:tab/>
        </w:r>
        <w:r>
          <w:rPr>
            <w:webHidden/>
          </w:rPr>
          <w:fldChar w:fldCharType="begin"/>
        </w:r>
        <w:r>
          <w:rPr>
            <w:webHidden/>
          </w:rPr>
          <w:instrText xml:space="preserve"> PAGEREF _Toc505852323 \h </w:instrText>
        </w:r>
        <w:r>
          <w:rPr>
            <w:webHidden/>
          </w:rPr>
          <w:fldChar w:fldCharType="separate"/>
        </w:r>
        <w:r>
          <w:rPr>
            <w:webHidden/>
          </w:rPr>
          <w:t>12</w:t>
        </w:r>
        <w:r>
          <w:rPr>
            <w:webHidden/>
          </w:rPr>
          <w:fldChar w:fldCharType="end"/>
        </w:r>
      </w:hyperlink>
    </w:p>
    <w:p w:rsidR="00CD0435" w:rsidRDefault="00CD0435" w:rsidP="007177FE">
      <w:pPr>
        <w:pStyle w:val="TOC1"/>
        <w:tabs>
          <w:tab w:val="clear" w:pos="9628"/>
          <w:tab w:val="right" w:leader="dot" w:pos="9900"/>
        </w:tabs>
        <w:ind w:left="360" w:right="486"/>
        <w:rPr>
          <w:b w:val="0"/>
          <w:bCs w:val="0"/>
        </w:rPr>
      </w:pPr>
      <w:hyperlink w:anchor="_Toc505852337" w:history="1">
        <w:r w:rsidRPr="005B1969">
          <w:rPr>
            <w:rStyle w:val="Hyperlink"/>
          </w:rPr>
          <w:t>2. PAGĖGIŲ SAVIVALDYBĖS SOCIALINĖ IR EKONOMINĖS SITUACIJA BEI FUNKCIJŲ VYKDYMAS</w:t>
        </w:r>
        <w:r>
          <w:rPr>
            <w:webHidden/>
          </w:rPr>
          <w:tab/>
        </w:r>
        <w:r>
          <w:rPr>
            <w:webHidden/>
          </w:rPr>
          <w:fldChar w:fldCharType="begin"/>
        </w:r>
        <w:r>
          <w:rPr>
            <w:webHidden/>
          </w:rPr>
          <w:instrText xml:space="preserve"> PAGEREF _Toc505852337 \h </w:instrText>
        </w:r>
        <w:r>
          <w:rPr>
            <w:webHidden/>
          </w:rPr>
          <w:fldChar w:fldCharType="separate"/>
        </w:r>
        <w:r>
          <w:rPr>
            <w:webHidden/>
          </w:rPr>
          <w:t>15</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338" w:history="1">
        <w:r w:rsidRPr="005B1969">
          <w:rPr>
            <w:rStyle w:val="Hyperlink"/>
          </w:rPr>
          <w:t>2.1. Pagėgių savivaldybės gyventojai</w:t>
        </w:r>
        <w:r>
          <w:rPr>
            <w:webHidden/>
          </w:rPr>
          <w:tab/>
        </w:r>
        <w:r>
          <w:rPr>
            <w:webHidden/>
          </w:rPr>
          <w:fldChar w:fldCharType="begin"/>
        </w:r>
        <w:r>
          <w:rPr>
            <w:webHidden/>
          </w:rPr>
          <w:instrText xml:space="preserve"> PAGEREF _Toc505852338 \h </w:instrText>
        </w:r>
        <w:r>
          <w:rPr>
            <w:webHidden/>
          </w:rPr>
          <w:fldChar w:fldCharType="separate"/>
        </w:r>
        <w:r>
          <w:rPr>
            <w:webHidden/>
          </w:rPr>
          <w:t>15</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339" w:history="1">
        <w:r w:rsidRPr="005B1969">
          <w:rPr>
            <w:rStyle w:val="Hyperlink"/>
          </w:rPr>
          <w:t>2.2. Socialinė apsauga ir parama</w:t>
        </w:r>
        <w:r>
          <w:rPr>
            <w:webHidden/>
          </w:rPr>
          <w:tab/>
        </w:r>
        <w:r>
          <w:rPr>
            <w:webHidden/>
          </w:rPr>
          <w:fldChar w:fldCharType="begin"/>
        </w:r>
        <w:r>
          <w:rPr>
            <w:webHidden/>
          </w:rPr>
          <w:instrText xml:space="preserve"> PAGEREF _Toc505852339 \h </w:instrText>
        </w:r>
        <w:r>
          <w:rPr>
            <w:webHidden/>
          </w:rPr>
          <w:fldChar w:fldCharType="separate"/>
        </w:r>
        <w:r>
          <w:rPr>
            <w:webHidden/>
          </w:rPr>
          <w:t>16</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340" w:history="1">
        <w:r w:rsidRPr="005B1969">
          <w:rPr>
            <w:rStyle w:val="Hyperlink"/>
          </w:rPr>
          <w:t>2.3. Vaiko teisių apsauga</w:t>
        </w:r>
        <w:r>
          <w:rPr>
            <w:webHidden/>
          </w:rPr>
          <w:tab/>
        </w:r>
        <w:r>
          <w:rPr>
            <w:webHidden/>
          </w:rPr>
          <w:fldChar w:fldCharType="begin"/>
        </w:r>
        <w:r>
          <w:rPr>
            <w:webHidden/>
          </w:rPr>
          <w:instrText xml:space="preserve"> PAGEREF _Toc505852340 \h </w:instrText>
        </w:r>
        <w:r>
          <w:rPr>
            <w:webHidden/>
          </w:rPr>
          <w:fldChar w:fldCharType="separate"/>
        </w:r>
        <w:r>
          <w:rPr>
            <w:webHidden/>
          </w:rPr>
          <w:t>21</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341" w:history="1">
        <w:r w:rsidRPr="005B1969">
          <w:rPr>
            <w:rStyle w:val="Hyperlink"/>
          </w:rPr>
          <w:t>2.4. Sveikatos apsauga</w:t>
        </w:r>
        <w:r>
          <w:rPr>
            <w:webHidden/>
          </w:rPr>
          <w:tab/>
        </w:r>
        <w:r>
          <w:rPr>
            <w:webHidden/>
          </w:rPr>
          <w:fldChar w:fldCharType="begin"/>
        </w:r>
        <w:r>
          <w:rPr>
            <w:webHidden/>
          </w:rPr>
          <w:instrText xml:space="preserve"> PAGEREF _Toc505852341 \h </w:instrText>
        </w:r>
        <w:r>
          <w:rPr>
            <w:webHidden/>
          </w:rPr>
          <w:fldChar w:fldCharType="separate"/>
        </w:r>
        <w:r>
          <w:rPr>
            <w:webHidden/>
          </w:rPr>
          <w:t>28</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342" w:history="1">
        <w:r w:rsidRPr="005B1969">
          <w:rPr>
            <w:rStyle w:val="Hyperlink"/>
          </w:rPr>
          <w:t>2.5. Švietimas</w:t>
        </w:r>
        <w:r>
          <w:rPr>
            <w:webHidden/>
          </w:rPr>
          <w:tab/>
        </w:r>
        <w:r>
          <w:rPr>
            <w:webHidden/>
          </w:rPr>
          <w:fldChar w:fldCharType="begin"/>
        </w:r>
        <w:r>
          <w:rPr>
            <w:webHidden/>
          </w:rPr>
          <w:instrText xml:space="preserve"> PAGEREF _Toc505852342 \h </w:instrText>
        </w:r>
        <w:r>
          <w:rPr>
            <w:webHidden/>
          </w:rPr>
          <w:fldChar w:fldCharType="separate"/>
        </w:r>
        <w:r>
          <w:rPr>
            <w:webHidden/>
          </w:rPr>
          <w:t>37</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343" w:history="1">
        <w:r w:rsidRPr="005B1969">
          <w:rPr>
            <w:rStyle w:val="Hyperlink"/>
          </w:rPr>
          <w:t>2.6. Jaunimo politikos įgyvendinimas</w:t>
        </w:r>
        <w:r>
          <w:rPr>
            <w:webHidden/>
          </w:rPr>
          <w:tab/>
        </w:r>
        <w:r>
          <w:rPr>
            <w:webHidden/>
          </w:rPr>
          <w:fldChar w:fldCharType="begin"/>
        </w:r>
        <w:r>
          <w:rPr>
            <w:webHidden/>
          </w:rPr>
          <w:instrText xml:space="preserve"> PAGEREF _Toc505852343 \h </w:instrText>
        </w:r>
        <w:r>
          <w:rPr>
            <w:webHidden/>
          </w:rPr>
          <w:fldChar w:fldCharType="separate"/>
        </w:r>
        <w:r>
          <w:rPr>
            <w:webHidden/>
          </w:rPr>
          <w:t>50</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344" w:history="1">
        <w:r w:rsidRPr="005B1969">
          <w:rPr>
            <w:rStyle w:val="Hyperlink"/>
          </w:rPr>
          <w:t>2.7. Nevyriausybinių organizacijų koordinavimas</w:t>
        </w:r>
        <w:r>
          <w:rPr>
            <w:webHidden/>
          </w:rPr>
          <w:tab/>
        </w:r>
        <w:r>
          <w:rPr>
            <w:webHidden/>
          </w:rPr>
          <w:fldChar w:fldCharType="begin"/>
        </w:r>
        <w:r>
          <w:rPr>
            <w:webHidden/>
          </w:rPr>
          <w:instrText xml:space="preserve"> PAGEREF _Toc505852344 \h </w:instrText>
        </w:r>
        <w:r>
          <w:rPr>
            <w:webHidden/>
          </w:rPr>
          <w:fldChar w:fldCharType="separate"/>
        </w:r>
        <w:r>
          <w:rPr>
            <w:webHidden/>
          </w:rPr>
          <w:t>51</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345" w:history="1">
        <w:r w:rsidRPr="005B1969">
          <w:rPr>
            <w:rStyle w:val="Hyperlink"/>
          </w:rPr>
          <w:t>2.8. Kultūra</w:t>
        </w:r>
        <w:r>
          <w:rPr>
            <w:webHidden/>
          </w:rPr>
          <w:tab/>
        </w:r>
        <w:r>
          <w:rPr>
            <w:webHidden/>
          </w:rPr>
          <w:fldChar w:fldCharType="begin"/>
        </w:r>
        <w:r>
          <w:rPr>
            <w:webHidden/>
          </w:rPr>
          <w:instrText xml:space="preserve"> PAGEREF _Toc505852345 \h </w:instrText>
        </w:r>
        <w:r>
          <w:rPr>
            <w:webHidden/>
          </w:rPr>
          <w:fldChar w:fldCharType="separate"/>
        </w:r>
        <w:r>
          <w:rPr>
            <w:webHidden/>
          </w:rPr>
          <w:t>52</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346" w:history="1">
        <w:r w:rsidRPr="005B1969">
          <w:rPr>
            <w:rStyle w:val="Hyperlink"/>
          </w:rPr>
          <w:t>2.9. Ekonominė plėtra ir investicijos</w:t>
        </w:r>
        <w:r>
          <w:rPr>
            <w:webHidden/>
          </w:rPr>
          <w:tab/>
        </w:r>
        <w:r>
          <w:rPr>
            <w:webHidden/>
          </w:rPr>
          <w:fldChar w:fldCharType="begin"/>
        </w:r>
        <w:r>
          <w:rPr>
            <w:webHidden/>
          </w:rPr>
          <w:instrText xml:space="preserve"> PAGEREF _Toc505852346 \h </w:instrText>
        </w:r>
        <w:r>
          <w:rPr>
            <w:webHidden/>
          </w:rPr>
          <w:fldChar w:fldCharType="separate"/>
        </w:r>
        <w:r>
          <w:rPr>
            <w:webHidden/>
          </w:rPr>
          <w:t>55</w:t>
        </w:r>
        <w:r>
          <w:rPr>
            <w:webHidden/>
          </w:rPr>
          <w:fldChar w:fldCharType="end"/>
        </w:r>
      </w:hyperlink>
    </w:p>
    <w:p w:rsidR="00CD0435" w:rsidRDefault="00CD0435" w:rsidP="007177FE">
      <w:pPr>
        <w:pStyle w:val="TOC3"/>
        <w:tabs>
          <w:tab w:val="right" w:leader="dot" w:pos="9900"/>
          <w:tab w:val="right" w:leader="dot" w:pos="10196"/>
        </w:tabs>
        <w:ind w:left="360" w:right="486"/>
        <w:rPr>
          <w:noProof/>
        </w:rPr>
      </w:pPr>
      <w:hyperlink w:anchor="_Toc505852347" w:history="1">
        <w:r w:rsidRPr="005B1969">
          <w:rPr>
            <w:rStyle w:val="Hyperlink"/>
            <w:i/>
            <w:noProof/>
          </w:rPr>
          <w:t>2.9.1. Architektūra ir teritorijų planavimas</w:t>
        </w:r>
        <w:r>
          <w:rPr>
            <w:noProof/>
            <w:webHidden/>
          </w:rPr>
          <w:tab/>
        </w:r>
        <w:r>
          <w:rPr>
            <w:noProof/>
            <w:webHidden/>
          </w:rPr>
          <w:fldChar w:fldCharType="begin"/>
        </w:r>
        <w:r>
          <w:rPr>
            <w:noProof/>
            <w:webHidden/>
          </w:rPr>
          <w:instrText xml:space="preserve"> PAGEREF _Toc505852347 \h </w:instrText>
        </w:r>
        <w:r>
          <w:rPr>
            <w:noProof/>
          </w:rPr>
        </w:r>
        <w:r>
          <w:rPr>
            <w:noProof/>
            <w:webHidden/>
          </w:rPr>
          <w:fldChar w:fldCharType="separate"/>
        </w:r>
        <w:r>
          <w:rPr>
            <w:noProof/>
            <w:webHidden/>
          </w:rPr>
          <w:t>55</w:t>
        </w:r>
        <w:r>
          <w:rPr>
            <w:noProof/>
            <w:webHidden/>
          </w:rPr>
          <w:fldChar w:fldCharType="end"/>
        </w:r>
      </w:hyperlink>
    </w:p>
    <w:p w:rsidR="00CD0435" w:rsidRDefault="00CD0435" w:rsidP="007177FE">
      <w:pPr>
        <w:pStyle w:val="TOC3"/>
        <w:tabs>
          <w:tab w:val="right" w:leader="dot" w:pos="9900"/>
          <w:tab w:val="right" w:leader="dot" w:pos="10196"/>
        </w:tabs>
        <w:ind w:left="360" w:right="486"/>
        <w:rPr>
          <w:noProof/>
        </w:rPr>
      </w:pPr>
      <w:hyperlink w:anchor="_Toc505852348" w:history="1">
        <w:r w:rsidRPr="005B1969">
          <w:rPr>
            <w:rStyle w:val="Hyperlink"/>
            <w:i/>
            <w:noProof/>
          </w:rPr>
          <w:t>2.9.2. Investicinių projektų įgyvendinimas</w:t>
        </w:r>
        <w:r>
          <w:rPr>
            <w:noProof/>
            <w:webHidden/>
          </w:rPr>
          <w:tab/>
        </w:r>
        <w:r>
          <w:rPr>
            <w:noProof/>
            <w:webHidden/>
          </w:rPr>
          <w:fldChar w:fldCharType="begin"/>
        </w:r>
        <w:r>
          <w:rPr>
            <w:noProof/>
            <w:webHidden/>
          </w:rPr>
          <w:instrText xml:space="preserve"> PAGEREF _Toc505852348 \h </w:instrText>
        </w:r>
        <w:r>
          <w:rPr>
            <w:noProof/>
          </w:rPr>
        </w:r>
        <w:r>
          <w:rPr>
            <w:noProof/>
            <w:webHidden/>
          </w:rPr>
          <w:fldChar w:fldCharType="separate"/>
        </w:r>
        <w:r>
          <w:rPr>
            <w:noProof/>
            <w:webHidden/>
          </w:rPr>
          <w:t>56</w:t>
        </w:r>
        <w:r>
          <w:rPr>
            <w:noProof/>
            <w:webHidden/>
          </w:rPr>
          <w:fldChar w:fldCharType="end"/>
        </w:r>
      </w:hyperlink>
    </w:p>
    <w:p w:rsidR="00CD0435" w:rsidRDefault="00CD0435" w:rsidP="007177FE">
      <w:pPr>
        <w:pStyle w:val="TOC3"/>
        <w:tabs>
          <w:tab w:val="right" w:leader="dot" w:pos="9900"/>
          <w:tab w:val="right" w:leader="dot" w:pos="10196"/>
        </w:tabs>
        <w:ind w:left="360" w:right="486"/>
        <w:rPr>
          <w:noProof/>
        </w:rPr>
      </w:pPr>
      <w:hyperlink w:anchor="_Toc505852349" w:history="1">
        <w:r w:rsidRPr="005B1969">
          <w:rPr>
            <w:rStyle w:val="Hyperlink"/>
            <w:i/>
            <w:noProof/>
          </w:rPr>
          <w:t>2.9.3. Kelių, elektros, šilumos ūkio priežiūra</w:t>
        </w:r>
        <w:r>
          <w:rPr>
            <w:noProof/>
            <w:webHidden/>
          </w:rPr>
          <w:tab/>
        </w:r>
        <w:r>
          <w:rPr>
            <w:noProof/>
            <w:webHidden/>
          </w:rPr>
          <w:fldChar w:fldCharType="begin"/>
        </w:r>
        <w:r>
          <w:rPr>
            <w:noProof/>
            <w:webHidden/>
          </w:rPr>
          <w:instrText xml:space="preserve"> PAGEREF _Toc505852349 \h </w:instrText>
        </w:r>
        <w:r>
          <w:rPr>
            <w:noProof/>
          </w:rPr>
        </w:r>
        <w:r>
          <w:rPr>
            <w:noProof/>
            <w:webHidden/>
          </w:rPr>
          <w:fldChar w:fldCharType="separate"/>
        </w:r>
        <w:r>
          <w:rPr>
            <w:noProof/>
            <w:webHidden/>
          </w:rPr>
          <w:t>60</w:t>
        </w:r>
        <w:r>
          <w:rPr>
            <w:noProof/>
            <w:webHidden/>
          </w:rPr>
          <w:fldChar w:fldCharType="end"/>
        </w:r>
      </w:hyperlink>
    </w:p>
    <w:p w:rsidR="00CD0435" w:rsidRDefault="00CD0435" w:rsidP="007177FE">
      <w:pPr>
        <w:pStyle w:val="TOC3"/>
        <w:tabs>
          <w:tab w:val="right" w:leader="dot" w:pos="9900"/>
          <w:tab w:val="right" w:leader="dot" w:pos="10196"/>
        </w:tabs>
        <w:ind w:left="360" w:right="486"/>
        <w:rPr>
          <w:noProof/>
        </w:rPr>
      </w:pPr>
      <w:hyperlink w:anchor="_Toc505852350" w:history="1">
        <w:r w:rsidRPr="005B1969">
          <w:rPr>
            <w:rStyle w:val="Hyperlink"/>
            <w:i/>
            <w:noProof/>
          </w:rPr>
          <w:t>2.9.4. Viešieji pirkimai</w:t>
        </w:r>
        <w:r>
          <w:rPr>
            <w:noProof/>
            <w:webHidden/>
          </w:rPr>
          <w:tab/>
        </w:r>
        <w:r>
          <w:rPr>
            <w:noProof/>
            <w:webHidden/>
          </w:rPr>
          <w:fldChar w:fldCharType="begin"/>
        </w:r>
        <w:r>
          <w:rPr>
            <w:noProof/>
            <w:webHidden/>
          </w:rPr>
          <w:instrText xml:space="preserve"> PAGEREF _Toc505852350 \h </w:instrText>
        </w:r>
        <w:r>
          <w:rPr>
            <w:noProof/>
          </w:rPr>
        </w:r>
        <w:r>
          <w:rPr>
            <w:noProof/>
            <w:webHidden/>
          </w:rPr>
          <w:fldChar w:fldCharType="separate"/>
        </w:r>
        <w:r>
          <w:rPr>
            <w:noProof/>
            <w:webHidden/>
          </w:rPr>
          <w:t>68</w:t>
        </w:r>
        <w:r>
          <w:rPr>
            <w:noProof/>
            <w:webHidden/>
          </w:rPr>
          <w:fldChar w:fldCharType="end"/>
        </w:r>
      </w:hyperlink>
    </w:p>
    <w:p w:rsidR="00CD0435" w:rsidRPr="007177FE" w:rsidRDefault="00CD0435" w:rsidP="007177FE">
      <w:pPr>
        <w:pStyle w:val="TOC3"/>
        <w:tabs>
          <w:tab w:val="right" w:leader="dot" w:pos="9900"/>
          <w:tab w:val="right" w:leader="dot" w:pos="10196"/>
        </w:tabs>
        <w:ind w:left="360" w:right="486"/>
        <w:rPr>
          <w:noProof/>
        </w:rPr>
      </w:pPr>
      <w:hyperlink w:anchor="_Toc505852351" w:history="1">
        <w:r w:rsidRPr="005B1969">
          <w:rPr>
            <w:rStyle w:val="Hyperlink"/>
            <w:i/>
            <w:noProof/>
          </w:rPr>
          <w:t>2.9.5. Žemės ūkis</w:t>
        </w:r>
        <w:r>
          <w:rPr>
            <w:noProof/>
            <w:webHidden/>
          </w:rPr>
          <w:tab/>
        </w:r>
        <w:r>
          <w:rPr>
            <w:noProof/>
            <w:webHidden/>
          </w:rPr>
          <w:fldChar w:fldCharType="begin"/>
        </w:r>
        <w:r>
          <w:rPr>
            <w:noProof/>
            <w:webHidden/>
          </w:rPr>
          <w:instrText xml:space="preserve"> PAGEREF _Toc505852351 \h </w:instrText>
        </w:r>
        <w:r>
          <w:rPr>
            <w:noProof/>
          </w:rPr>
        </w:r>
        <w:r>
          <w:rPr>
            <w:noProof/>
            <w:webHidden/>
          </w:rPr>
          <w:fldChar w:fldCharType="separate"/>
        </w:r>
        <w:r>
          <w:rPr>
            <w:noProof/>
            <w:webHidden/>
          </w:rPr>
          <w:t>69</w:t>
        </w:r>
        <w:r>
          <w:rPr>
            <w:noProof/>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394" w:history="1">
        <w:r w:rsidRPr="005B1969">
          <w:rPr>
            <w:rStyle w:val="Hyperlink"/>
          </w:rPr>
          <w:t>2.10.  Civilinė sauga ir mobilizacija</w:t>
        </w:r>
        <w:r>
          <w:rPr>
            <w:webHidden/>
          </w:rPr>
          <w:tab/>
        </w:r>
        <w:r>
          <w:rPr>
            <w:webHidden/>
          </w:rPr>
          <w:fldChar w:fldCharType="begin"/>
        </w:r>
        <w:r>
          <w:rPr>
            <w:webHidden/>
          </w:rPr>
          <w:instrText xml:space="preserve"> PAGEREF _Toc505852394 \h </w:instrText>
        </w:r>
        <w:r>
          <w:rPr>
            <w:webHidden/>
          </w:rPr>
          <w:fldChar w:fldCharType="separate"/>
        </w:r>
        <w:r>
          <w:rPr>
            <w:webHidden/>
          </w:rPr>
          <w:t>85</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395" w:history="1">
        <w:r w:rsidRPr="005B1969">
          <w:rPr>
            <w:rStyle w:val="Hyperlink"/>
          </w:rPr>
          <w:t>2.11. Kita veikla</w:t>
        </w:r>
        <w:r>
          <w:rPr>
            <w:webHidden/>
          </w:rPr>
          <w:tab/>
        </w:r>
        <w:r>
          <w:rPr>
            <w:webHidden/>
          </w:rPr>
          <w:fldChar w:fldCharType="begin"/>
        </w:r>
        <w:r>
          <w:rPr>
            <w:webHidden/>
          </w:rPr>
          <w:instrText xml:space="preserve"> PAGEREF _Toc505852395 \h </w:instrText>
        </w:r>
        <w:r>
          <w:rPr>
            <w:webHidden/>
          </w:rPr>
          <w:fldChar w:fldCharType="separate"/>
        </w:r>
        <w:r>
          <w:rPr>
            <w:webHidden/>
          </w:rPr>
          <w:t>86</w:t>
        </w:r>
        <w:r>
          <w:rPr>
            <w:webHidden/>
          </w:rPr>
          <w:fldChar w:fldCharType="end"/>
        </w:r>
      </w:hyperlink>
    </w:p>
    <w:p w:rsidR="00CD0435" w:rsidRDefault="00CD0435" w:rsidP="007177FE">
      <w:pPr>
        <w:pStyle w:val="TOC3"/>
        <w:tabs>
          <w:tab w:val="right" w:leader="dot" w:pos="9900"/>
          <w:tab w:val="right" w:leader="dot" w:pos="10196"/>
        </w:tabs>
        <w:ind w:left="360" w:right="486"/>
        <w:rPr>
          <w:noProof/>
        </w:rPr>
      </w:pPr>
      <w:hyperlink w:anchor="_Toc505852396" w:history="1">
        <w:r w:rsidRPr="005B1969">
          <w:rPr>
            <w:rStyle w:val="Hyperlink"/>
            <w:i/>
            <w:noProof/>
          </w:rPr>
          <w:t>2.11. 1. Atstovavimas savivaldybės institucijoms teisme</w:t>
        </w:r>
        <w:r>
          <w:rPr>
            <w:noProof/>
            <w:webHidden/>
          </w:rPr>
          <w:tab/>
        </w:r>
        <w:r>
          <w:rPr>
            <w:noProof/>
            <w:webHidden/>
          </w:rPr>
          <w:fldChar w:fldCharType="begin"/>
        </w:r>
        <w:r>
          <w:rPr>
            <w:noProof/>
            <w:webHidden/>
          </w:rPr>
          <w:instrText xml:space="preserve"> PAGEREF _Toc505852396 \h </w:instrText>
        </w:r>
        <w:r>
          <w:rPr>
            <w:noProof/>
          </w:rPr>
        </w:r>
        <w:r>
          <w:rPr>
            <w:noProof/>
            <w:webHidden/>
          </w:rPr>
          <w:fldChar w:fldCharType="separate"/>
        </w:r>
        <w:r>
          <w:rPr>
            <w:noProof/>
            <w:webHidden/>
          </w:rPr>
          <w:t>86</w:t>
        </w:r>
        <w:r>
          <w:rPr>
            <w:noProof/>
            <w:webHidden/>
          </w:rPr>
          <w:fldChar w:fldCharType="end"/>
        </w:r>
      </w:hyperlink>
    </w:p>
    <w:p w:rsidR="00CD0435" w:rsidRDefault="00CD0435" w:rsidP="007177FE">
      <w:pPr>
        <w:pStyle w:val="TOC3"/>
        <w:tabs>
          <w:tab w:val="right" w:leader="dot" w:pos="9900"/>
          <w:tab w:val="right" w:leader="dot" w:pos="10196"/>
        </w:tabs>
        <w:ind w:left="360" w:right="486"/>
        <w:rPr>
          <w:noProof/>
        </w:rPr>
      </w:pPr>
      <w:hyperlink w:anchor="_Toc505852397" w:history="1">
        <w:r w:rsidRPr="005B1969">
          <w:rPr>
            <w:rStyle w:val="Hyperlink"/>
            <w:i/>
            <w:noProof/>
          </w:rPr>
          <w:t>2.11.2. Pirminė teisinė pagalba</w:t>
        </w:r>
        <w:r>
          <w:rPr>
            <w:noProof/>
            <w:webHidden/>
          </w:rPr>
          <w:tab/>
        </w:r>
        <w:r>
          <w:rPr>
            <w:noProof/>
            <w:webHidden/>
          </w:rPr>
          <w:fldChar w:fldCharType="begin"/>
        </w:r>
        <w:r>
          <w:rPr>
            <w:noProof/>
            <w:webHidden/>
          </w:rPr>
          <w:instrText xml:space="preserve"> PAGEREF _Toc505852397 \h </w:instrText>
        </w:r>
        <w:r>
          <w:rPr>
            <w:noProof/>
          </w:rPr>
        </w:r>
        <w:r>
          <w:rPr>
            <w:noProof/>
            <w:webHidden/>
          </w:rPr>
          <w:fldChar w:fldCharType="separate"/>
        </w:r>
        <w:r>
          <w:rPr>
            <w:noProof/>
            <w:webHidden/>
          </w:rPr>
          <w:t>86</w:t>
        </w:r>
        <w:r>
          <w:rPr>
            <w:noProof/>
            <w:webHidden/>
          </w:rPr>
          <w:fldChar w:fldCharType="end"/>
        </w:r>
      </w:hyperlink>
    </w:p>
    <w:p w:rsidR="00CD0435" w:rsidRDefault="00CD0435" w:rsidP="007177FE">
      <w:pPr>
        <w:pStyle w:val="TOC3"/>
        <w:tabs>
          <w:tab w:val="right" w:leader="dot" w:pos="9900"/>
          <w:tab w:val="right" w:leader="dot" w:pos="10196"/>
        </w:tabs>
        <w:ind w:left="360" w:right="486"/>
        <w:rPr>
          <w:noProof/>
        </w:rPr>
      </w:pPr>
      <w:hyperlink w:anchor="_Toc505852398" w:history="1">
        <w:r w:rsidRPr="005B1969">
          <w:rPr>
            <w:rStyle w:val="Hyperlink"/>
            <w:i/>
            <w:noProof/>
          </w:rPr>
          <w:t>2.11.3. Valstybinė kalba ir archyvas</w:t>
        </w:r>
        <w:r>
          <w:rPr>
            <w:noProof/>
            <w:webHidden/>
          </w:rPr>
          <w:tab/>
        </w:r>
        <w:r>
          <w:rPr>
            <w:noProof/>
            <w:webHidden/>
          </w:rPr>
          <w:fldChar w:fldCharType="begin"/>
        </w:r>
        <w:r>
          <w:rPr>
            <w:noProof/>
            <w:webHidden/>
          </w:rPr>
          <w:instrText xml:space="preserve"> PAGEREF _Toc505852398 \h </w:instrText>
        </w:r>
        <w:r>
          <w:rPr>
            <w:noProof/>
          </w:rPr>
        </w:r>
        <w:r>
          <w:rPr>
            <w:noProof/>
            <w:webHidden/>
          </w:rPr>
          <w:fldChar w:fldCharType="separate"/>
        </w:r>
        <w:r>
          <w:rPr>
            <w:noProof/>
            <w:webHidden/>
          </w:rPr>
          <w:t>87</w:t>
        </w:r>
        <w:r>
          <w:rPr>
            <w:noProof/>
            <w:webHidden/>
          </w:rPr>
          <w:fldChar w:fldCharType="end"/>
        </w:r>
      </w:hyperlink>
    </w:p>
    <w:p w:rsidR="00CD0435" w:rsidRDefault="00CD0435" w:rsidP="007177FE">
      <w:pPr>
        <w:pStyle w:val="TOC1"/>
        <w:tabs>
          <w:tab w:val="clear" w:pos="9628"/>
          <w:tab w:val="right" w:leader="dot" w:pos="9900"/>
        </w:tabs>
        <w:ind w:left="360" w:right="486"/>
        <w:rPr>
          <w:b w:val="0"/>
          <w:bCs w:val="0"/>
        </w:rPr>
      </w:pPr>
      <w:hyperlink w:anchor="_Toc505852399" w:history="1">
        <w:r w:rsidRPr="005B1969">
          <w:rPr>
            <w:rStyle w:val="Hyperlink"/>
          </w:rPr>
          <w:t>3. SENIŪNIJOS</w:t>
        </w:r>
        <w:r>
          <w:rPr>
            <w:webHidden/>
          </w:rPr>
          <w:tab/>
        </w:r>
        <w:r>
          <w:rPr>
            <w:webHidden/>
          </w:rPr>
          <w:fldChar w:fldCharType="begin"/>
        </w:r>
        <w:r>
          <w:rPr>
            <w:webHidden/>
          </w:rPr>
          <w:instrText xml:space="preserve"> PAGEREF _Toc505852399 \h </w:instrText>
        </w:r>
        <w:r>
          <w:rPr>
            <w:webHidden/>
          </w:rPr>
          <w:fldChar w:fldCharType="separate"/>
        </w:r>
        <w:r>
          <w:rPr>
            <w:webHidden/>
          </w:rPr>
          <w:t>88</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400" w:history="1">
        <w:r w:rsidRPr="005B1969">
          <w:rPr>
            <w:rStyle w:val="Hyperlink"/>
          </w:rPr>
          <w:t>3.1. Pagėgių seniūnija</w:t>
        </w:r>
        <w:r>
          <w:rPr>
            <w:webHidden/>
          </w:rPr>
          <w:tab/>
        </w:r>
        <w:r>
          <w:rPr>
            <w:webHidden/>
          </w:rPr>
          <w:fldChar w:fldCharType="begin"/>
        </w:r>
        <w:r>
          <w:rPr>
            <w:webHidden/>
          </w:rPr>
          <w:instrText xml:space="preserve"> PAGEREF _Toc505852400 \h </w:instrText>
        </w:r>
        <w:r>
          <w:rPr>
            <w:webHidden/>
          </w:rPr>
          <w:fldChar w:fldCharType="separate"/>
        </w:r>
        <w:r>
          <w:rPr>
            <w:webHidden/>
          </w:rPr>
          <w:t>88</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401" w:history="1">
        <w:r w:rsidRPr="005B1969">
          <w:rPr>
            <w:rStyle w:val="Hyperlink"/>
          </w:rPr>
          <w:t>3.2. Lumpėnų seniūnija</w:t>
        </w:r>
        <w:r>
          <w:rPr>
            <w:webHidden/>
          </w:rPr>
          <w:tab/>
        </w:r>
        <w:r>
          <w:rPr>
            <w:webHidden/>
          </w:rPr>
          <w:fldChar w:fldCharType="begin"/>
        </w:r>
        <w:r>
          <w:rPr>
            <w:webHidden/>
          </w:rPr>
          <w:instrText xml:space="preserve"> PAGEREF _Toc505852401 \h </w:instrText>
        </w:r>
        <w:r>
          <w:rPr>
            <w:webHidden/>
          </w:rPr>
          <w:fldChar w:fldCharType="separate"/>
        </w:r>
        <w:r>
          <w:rPr>
            <w:webHidden/>
          </w:rPr>
          <w:t>91</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402" w:history="1">
        <w:r w:rsidRPr="005B1969">
          <w:rPr>
            <w:rStyle w:val="Hyperlink"/>
          </w:rPr>
          <w:t>3.3. Natkiškių seniūnija</w:t>
        </w:r>
        <w:r>
          <w:rPr>
            <w:webHidden/>
          </w:rPr>
          <w:tab/>
        </w:r>
        <w:r>
          <w:rPr>
            <w:webHidden/>
          </w:rPr>
          <w:fldChar w:fldCharType="begin"/>
        </w:r>
        <w:r>
          <w:rPr>
            <w:webHidden/>
          </w:rPr>
          <w:instrText xml:space="preserve"> PAGEREF _Toc505852402 \h </w:instrText>
        </w:r>
        <w:r>
          <w:rPr>
            <w:webHidden/>
          </w:rPr>
          <w:fldChar w:fldCharType="separate"/>
        </w:r>
        <w:r>
          <w:rPr>
            <w:webHidden/>
          </w:rPr>
          <w:t>92</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403" w:history="1">
        <w:r w:rsidRPr="005B1969">
          <w:rPr>
            <w:rStyle w:val="Hyperlink"/>
          </w:rPr>
          <w:t>3.4. Stoniškių seniūnija</w:t>
        </w:r>
        <w:r>
          <w:rPr>
            <w:webHidden/>
          </w:rPr>
          <w:tab/>
        </w:r>
        <w:r>
          <w:rPr>
            <w:webHidden/>
          </w:rPr>
          <w:fldChar w:fldCharType="begin"/>
        </w:r>
        <w:r>
          <w:rPr>
            <w:webHidden/>
          </w:rPr>
          <w:instrText xml:space="preserve"> PAGEREF _Toc505852403 \h </w:instrText>
        </w:r>
        <w:r>
          <w:rPr>
            <w:webHidden/>
          </w:rPr>
          <w:fldChar w:fldCharType="separate"/>
        </w:r>
        <w:r>
          <w:rPr>
            <w:webHidden/>
          </w:rPr>
          <w:t>94</w:t>
        </w:r>
        <w:r>
          <w:rPr>
            <w:webHidden/>
          </w:rPr>
          <w:fldChar w:fldCharType="end"/>
        </w:r>
      </w:hyperlink>
    </w:p>
    <w:p w:rsidR="00CD0435" w:rsidRDefault="00CD0435" w:rsidP="007177FE">
      <w:pPr>
        <w:pStyle w:val="TOC2"/>
        <w:tabs>
          <w:tab w:val="clear" w:pos="9628"/>
          <w:tab w:val="right" w:leader="dot" w:pos="9900"/>
        </w:tabs>
        <w:ind w:left="360" w:right="486"/>
        <w:rPr>
          <w:b w:val="0"/>
          <w:bCs w:val="0"/>
        </w:rPr>
      </w:pPr>
      <w:hyperlink w:anchor="_Toc505852404" w:history="1">
        <w:r w:rsidRPr="005B1969">
          <w:rPr>
            <w:rStyle w:val="Hyperlink"/>
          </w:rPr>
          <w:t>3.5. Vilkyškių seniūnija</w:t>
        </w:r>
        <w:r>
          <w:rPr>
            <w:webHidden/>
          </w:rPr>
          <w:tab/>
        </w:r>
        <w:r>
          <w:rPr>
            <w:webHidden/>
          </w:rPr>
          <w:fldChar w:fldCharType="begin"/>
        </w:r>
        <w:r>
          <w:rPr>
            <w:webHidden/>
          </w:rPr>
          <w:instrText xml:space="preserve"> PAGEREF _Toc505852404 \h </w:instrText>
        </w:r>
        <w:r>
          <w:rPr>
            <w:webHidden/>
          </w:rPr>
          <w:fldChar w:fldCharType="separate"/>
        </w:r>
        <w:r>
          <w:rPr>
            <w:webHidden/>
          </w:rPr>
          <w:t>95</w:t>
        </w:r>
        <w:r>
          <w:rPr>
            <w:webHidden/>
          </w:rPr>
          <w:fldChar w:fldCharType="end"/>
        </w:r>
      </w:hyperlink>
    </w:p>
    <w:p w:rsidR="00CD0435" w:rsidRPr="00112FD0" w:rsidRDefault="00CD0435" w:rsidP="007177FE">
      <w:pPr>
        <w:tabs>
          <w:tab w:val="right" w:leader="dot" w:pos="9900"/>
        </w:tabs>
        <w:ind w:left="360" w:right="486"/>
      </w:pPr>
      <w:r>
        <w:fldChar w:fldCharType="end"/>
      </w:r>
    </w:p>
    <w:p w:rsidR="00CD0435" w:rsidRPr="00B674A9" w:rsidRDefault="00CD0435" w:rsidP="00B674A9">
      <w:pPr>
        <w:pStyle w:val="Heading1"/>
        <w:jc w:val="center"/>
      </w:pPr>
      <w:r>
        <w:rPr>
          <w:rFonts w:ascii="Arial" w:hAnsi="Arial" w:cs="Arial"/>
          <w:kern w:val="32"/>
          <w:sz w:val="32"/>
          <w:szCs w:val="32"/>
        </w:rPr>
        <w:br w:type="page"/>
      </w:r>
      <w:bookmarkStart w:id="4" w:name="_Toc505852315"/>
      <w:r w:rsidRPr="00B674A9">
        <w:t>ĮŽANGA</w:t>
      </w:r>
      <w:bookmarkEnd w:id="4"/>
    </w:p>
    <w:p w:rsidR="00CD0435" w:rsidRPr="00112FD0" w:rsidRDefault="00CD0435" w:rsidP="00112FD0"/>
    <w:p w:rsidR="00CD0435" w:rsidRPr="008C484A" w:rsidRDefault="00CD0435" w:rsidP="0069376D">
      <w:pPr>
        <w:pStyle w:val="Default"/>
        <w:spacing w:line="360" w:lineRule="auto"/>
        <w:ind w:firstLine="900"/>
        <w:jc w:val="both"/>
        <w:rPr>
          <w:color w:val="auto"/>
        </w:rPr>
      </w:pPr>
      <w:r w:rsidRPr="008C484A">
        <w:rPr>
          <w:color w:val="auto"/>
        </w:rPr>
        <w:t>Vadovaudamasi Lietuvos Respublikos vietos savivaldos įstatymo 16 straipsnio 2 dalies 19 punktu, 29 straipsnio 8 dalies 9 punktu, Pagėgių savivaldybės tarybos veiklos reglamento, patvirtinto Pagėgių savivaldybės tarybos 2017 m. spalio 2 d. sprendimu Nr. T-144 „Dėl Pagėgių savivaldybės tarybos veiklos reglament</w:t>
      </w:r>
      <w:r>
        <w:rPr>
          <w:color w:val="auto"/>
        </w:rPr>
        <w:t>o patvirtinimo“, 320.1.1. papunkčiu</w:t>
      </w:r>
      <w:r w:rsidRPr="008C484A">
        <w:rPr>
          <w:color w:val="auto"/>
        </w:rPr>
        <w:t>, Savivaldybės administracijos direktorė atsiskaito už savo ir Savivaldybės administracijos 2017 metų veiklą, teikdama veiklos ataskaitą savivaldybės tarybai ir merui.</w:t>
      </w:r>
    </w:p>
    <w:p w:rsidR="00CD0435" w:rsidRPr="008C484A" w:rsidRDefault="00CD0435" w:rsidP="00A96E90">
      <w:pPr>
        <w:pStyle w:val="Default"/>
        <w:spacing w:line="360" w:lineRule="auto"/>
        <w:ind w:firstLine="900"/>
        <w:jc w:val="both"/>
        <w:rPr>
          <w:color w:val="auto"/>
        </w:rPr>
      </w:pPr>
      <w:r w:rsidRPr="008C484A">
        <w:rPr>
          <w:color w:val="auto"/>
        </w:rPr>
        <w:t>Savivaldybės administracijos direktorius yra Savivaldybės vykdomoji institucija, turinti viešojo administravimo teises ir pareigas. Administracijos direktorius vadovauja Savivaldybės administracijai ir yra šios įstaigos vadovas. Savivaldybės administracijos direktorius tiesiogiai ir asmeniškai atsako už įstatymų, Vyriausybės nutarimų bei savivaldybės tarybos sprendimų įgyvendinimą savivaldybės teritorijoje jo kompetencijai priskirtais klausimais, organizuoja Savivaldybės administracijos darbą ir vykdo jam priskirtas personalo valdymo funkcijas, organizuoja personalo valdymą, vykdo kokybinę ir kiekybinę personalo sudėties analizę, skiria į pareigas ir iš jų atleidžia Savivaldybės administracijos valstybės tarnautojus ir kitus Savivaldybės administracijos darbuotojus.</w:t>
      </w:r>
    </w:p>
    <w:p w:rsidR="00CD0435" w:rsidRPr="008C484A" w:rsidRDefault="00CD0435" w:rsidP="00796333">
      <w:pPr>
        <w:pStyle w:val="Default"/>
        <w:spacing w:line="360" w:lineRule="auto"/>
        <w:ind w:firstLine="900"/>
        <w:jc w:val="both"/>
        <w:rPr>
          <w:color w:val="auto"/>
        </w:rPr>
      </w:pPr>
      <w:r w:rsidRPr="008C484A">
        <w:rPr>
          <w:color w:val="auto"/>
        </w:rPr>
        <w:t>2017 m. buvo siekiama įgyvendinti Pagėgių savivaldybės administracijos direktoriaus iškeltus uždavinius. Ataskaitiniais metais buvo užtikrintas Pagėgių savivaldybės administracijos veiklos nuoseklumas, tolygus darbų paskirstymas,  pradėtų darbų ir priemonių įgyvendinimo tęstinumas. Savivaldybės administracijos ir Savivaldybės administracijos direktoriaus Vietos savivaldos ir kituose įstatymuose bei kituose teisės aktuose nustatytų funkcijų vykdymas.</w:t>
      </w:r>
    </w:p>
    <w:p w:rsidR="00CD0435" w:rsidRPr="008C484A" w:rsidRDefault="00CD0435" w:rsidP="0052591A">
      <w:pPr>
        <w:pStyle w:val="Default"/>
        <w:spacing w:line="360" w:lineRule="auto"/>
        <w:ind w:firstLine="900"/>
        <w:jc w:val="both"/>
        <w:rPr>
          <w:color w:val="auto"/>
        </w:rPr>
      </w:pPr>
      <w:r w:rsidRPr="008C484A">
        <w:rPr>
          <w:color w:val="auto"/>
        </w:rPr>
        <w:t>Vykdant savivaldybės funkcijas, svarbu yra gyventojų ir verslo subjektų aptarnavimo gerinimas, administracinės naštos mažinimas. Patikimai veikiančios informacinės sistemos bei pažangios technologijos sudaro prielaidas administracinės naštos mažinimui verslui ir gyventojams. Vykdant priemones siekiama kuo mažesnėmis laiko sąnaudomis ir finansinėmis išlaidomis vykdyti teisės aktuose numatytus informacinius įsipareigojimus, maksimaliai supaprastinti administracines procedūras, gerinti elektroninių administracinių paslaugų plėtojimą bei užtikrinti administracinės naštos stebėseną, viešumą ir prevenciją. Savivaldybėje per 2017 m. buvo vykdomos šios administracinės naštos mažinimo priemonės:</w:t>
      </w:r>
    </w:p>
    <w:p w:rsidR="00CD0435" w:rsidRPr="008C484A" w:rsidRDefault="00CD0435" w:rsidP="00FA35FE">
      <w:pPr>
        <w:numPr>
          <w:ilvl w:val="0"/>
          <w:numId w:val="3"/>
        </w:numPr>
        <w:tabs>
          <w:tab w:val="clear" w:pos="1440"/>
          <w:tab w:val="num" w:pos="900"/>
        </w:tabs>
        <w:spacing w:line="360" w:lineRule="auto"/>
        <w:ind w:left="0" w:firstLine="0"/>
        <w:jc w:val="both"/>
        <w:rPr>
          <w:b/>
          <w:bCs/>
        </w:rPr>
      </w:pPr>
      <w:r w:rsidRPr="006F40EC">
        <w:rPr>
          <w:spacing w:val="3"/>
        </w:rPr>
        <w:t xml:space="preserve">Atlikta </w:t>
      </w:r>
      <w:r w:rsidRPr="008C484A">
        <w:rPr>
          <w:spacing w:val="3"/>
        </w:rPr>
        <w:t xml:space="preserve">Pagėgių savivaldybės tarybos ir Administracijos direktoriaus priimtų teisės aktų, </w:t>
      </w:r>
      <w:r w:rsidRPr="008C484A">
        <w:rPr>
          <w:spacing w:val="1"/>
        </w:rPr>
        <w:t xml:space="preserve">kuriuose numatyti informaciniai </w:t>
      </w:r>
      <w:r w:rsidRPr="00A55652">
        <w:rPr>
          <w:spacing w:val="1"/>
        </w:rPr>
        <w:t>įpareigojimai asmeniui analizė, įvertinti pertekliniai.</w:t>
      </w:r>
    </w:p>
    <w:p w:rsidR="00CD0435" w:rsidRDefault="00CD0435" w:rsidP="008555A9">
      <w:pPr>
        <w:numPr>
          <w:ilvl w:val="0"/>
          <w:numId w:val="3"/>
        </w:numPr>
        <w:tabs>
          <w:tab w:val="clear" w:pos="1440"/>
          <w:tab w:val="num" w:pos="900"/>
        </w:tabs>
        <w:spacing w:line="360" w:lineRule="auto"/>
        <w:ind w:left="0" w:firstLine="0"/>
        <w:jc w:val="both"/>
        <w:rPr>
          <w:b/>
          <w:bCs/>
        </w:rPr>
      </w:pPr>
      <w:r w:rsidRPr="008C484A">
        <w:rPr>
          <w:spacing w:val="-2"/>
        </w:rPr>
        <w:t>Peržiūrėtos sutartys dėl bendradarbiavimo</w:t>
      </w:r>
      <w:r w:rsidRPr="008C484A">
        <w:rPr>
          <w:spacing w:val="-1"/>
        </w:rPr>
        <w:t xml:space="preserve"> su įvairiais registrais kreipiant dėmesį į tai, kad iš asmens nebūtų reikalaujama </w:t>
      </w:r>
      <w:r w:rsidRPr="008C484A">
        <w:rPr>
          <w:spacing w:val="-2"/>
        </w:rPr>
        <w:t>pristatyti papildomų dokumentų iš atitinkamų įstaigų</w:t>
      </w:r>
      <w:r w:rsidRPr="008C484A">
        <w:t>.</w:t>
      </w:r>
    </w:p>
    <w:p w:rsidR="00CD0435" w:rsidRPr="008C484A" w:rsidRDefault="00CD0435" w:rsidP="00E10005">
      <w:pPr>
        <w:numPr>
          <w:ilvl w:val="0"/>
          <w:numId w:val="3"/>
        </w:numPr>
        <w:tabs>
          <w:tab w:val="clear" w:pos="1440"/>
          <w:tab w:val="num" w:pos="900"/>
        </w:tabs>
        <w:spacing w:line="360" w:lineRule="auto"/>
        <w:ind w:left="0" w:firstLine="0"/>
        <w:jc w:val="both"/>
        <w:rPr>
          <w:b/>
          <w:bCs/>
        </w:rPr>
      </w:pPr>
      <w:r w:rsidRPr="00B9514A">
        <w:rPr>
          <w:spacing w:val="-2"/>
        </w:rPr>
        <w:t xml:space="preserve">Naudojamos </w:t>
      </w:r>
      <w:r w:rsidRPr="008C484A">
        <w:rPr>
          <w:spacing w:val="-2"/>
        </w:rPr>
        <w:t>parengtos administracinių paslaugų elektroninės prašymų formos ir užtikrintas jų viešas</w:t>
      </w:r>
      <w:r w:rsidRPr="008C484A">
        <w:t xml:space="preserve"> prieinamumas.</w:t>
      </w:r>
      <w:r w:rsidRPr="008C484A">
        <w:rPr>
          <w:spacing w:val="2"/>
        </w:rPr>
        <w:t xml:space="preserve"> Informacija skelbiama žiniasklaidos priemonėse, skatinant fizinius ir juridinius asmenis</w:t>
      </w:r>
      <w:r w:rsidRPr="008C484A">
        <w:t xml:space="preserve"> naudotis e-paslaugo</w:t>
      </w:r>
      <w:r>
        <w:t>mis</w:t>
      </w:r>
      <w:r w:rsidRPr="008C484A">
        <w:t xml:space="preserve"> interneto portaluose </w:t>
      </w:r>
      <w:hyperlink r:id="rId9" w:history="1">
        <w:r w:rsidRPr="008C484A">
          <w:rPr>
            <w:rStyle w:val="Hyperlink"/>
            <w:color w:val="auto"/>
            <w:u w:val="none"/>
          </w:rPr>
          <w:t>www.epaslaugos</w:t>
        </w:r>
      </w:hyperlink>
      <w:r w:rsidRPr="008C484A">
        <w:t xml:space="preserve"> ir </w:t>
      </w:r>
      <w:hyperlink r:id="rId10" w:history="1">
        <w:r w:rsidRPr="008C484A">
          <w:rPr>
            <w:rStyle w:val="Hyperlink"/>
            <w:color w:val="auto"/>
            <w:u w:val="none"/>
          </w:rPr>
          <w:t>www.pagegiai.lt</w:t>
        </w:r>
      </w:hyperlink>
      <w:r w:rsidRPr="008C484A">
        <w:t>.</w:t>
      </w:r>
    </w:p>
    <w:p w:rsidR="00CD0435" w:rsidRPr="008C484A" w:rsidRDefault="00CD0435" w:rsidP="00FA35FE">
      <w:pPr>
        <w:numPr>
          <w:ilvl w:val="0"/>
          <w:numId w:val="3"/>
        </w:numPr>
        <w:tabs>
          <w:tab w:val="clear" w:pos="1440"/>
          <w:tab w:val="num" w:pos="900"/>
        </w:tabs>
        <w:spacing w:line="360" w:lineRule="auto"/>
        <w:ind w:left="0" w:firstLine="0"/>
        <w:jc w:val="both"/>
        <w:rPr>
          <w:b/>
          <w:bCs/>
        </w:rPr>
      </w:pPr>
      <w:r w:rsidRPr="008C484A">
        <w:rPr>
          <w:spacing w:val="-3"/>
        </w:rPr>
        <w:t>Peržiūrėti teisės aktai, reglamentuojantys informacinių</w:t>
      </w:r>
      <w:r w:rsidRPr="008C484A">
        <w:rPr>
          <w:spacing w:val="-2"/>
        </w:rPr>
        <w:t xml:space="preserve"> sistemų naudojimą ir atsisakytas jų spaus</w:t>
      </w:r>
      <w:r w:rsidRPr="008C484A">
        <w:softHyphen/>
      </w:r>
      <w:r w:rsidRPr="008C484A">
        <w:rPr>
          <w:spacing w:val="-1"/>
        </w:rPr>
        <w:t xml:space="preserve">dinimas, kai tai </w:t>
      </w:r>
      <w:r w:rsidRPr="008C484A">
        <w:rPr>
          <w:spacing w:val="-2"/>
        </w:rPr>
        <w:t>nenumatoma teisės aktais.</w:t>
      </w:r>
    </w:p>
    <w:p w:rsidR="00CD0435" w:rsidRPr="008C484A" w:rsidRDefault="00CD0435" w:rsidP="00FA35FE">
      <w:pPr>
        <w:numPr>
          <w:ilvl w:val="0"/>
          <w:numId w:val="3"/>
        </w:numPr>
        <w:tabs>
          <w:tab w:val="clear" w:pos="1440"/>
          <w:tab w:val="num" w:pos="900"/>
        </w:tabs>
        <w:spacing w:line="360" w:lineRule="auto"/>
        <w:ind w:left="0" w:firstLine="0"/>
        <w:jc w:val="both"/>
        <w:rPr>
          <w:b/>
          <w:bCs/>
        </w:rPr>
      </w:pPr>
      <w:r w:rsidRPr="008C484A">
        <w:rPr>
          <w:spacing w:val="-2"/>
        </w:rPr>
        <w:t>Įvertinti administracinės naštos priemonių plano vykdymo rezultatai skelbiami Savivaldybės</w:t>
      </w:r>
      <w:r w:rsidRPr="008C484A">
        <w:t xml:space="preserve"> interneto svetainėje </w:t>
      </w:r>
      <w:hyperlink r:id="rId11" w:history="1">
        <w:r w:rsidRPr="008C484A">
          <w:rPr>
            <w:rStyle w:val="Hyperlink"/>
            <w:color w:val="auto"/>
            <w:u w:val="none"/>
          </w:rPr>
          <w:t>www.pagegiai.lt</w:t>
        </w:r>
      </w:hyperlink>
      <w:r w:rsidRPr="008C484A">
        <w:t>.</w:t>
      </w:r>
    </w:p>
    <w:p w:rsidR="00CD0435" w:rsidRPr="008C484A" w:rsidRDefault="00CD0435" w:rsidP="00FA35FE">
      <w:pPr>
        <w:numPr>
          <w:ilvl w:val="0"/>
          <w:numId w:val="3"/>
        </w:numPr>
        <w:tabs>
          <w:tab w:val="clear" w:pos="1440"/>
          <w:tab w:val="num" w:pos="900"/>
        </w:tabs>
        <w:spacing w:line="360" w:lineRule="auto"/>
        <w:ind w:left="0" w:firstLine="0"/>
        <w:jc w:val="both"/>
        <w:rPr>
          <w:b/>
          <w:bCs/>
        </w:rPr>
      </w:pPr>
      <w:r w:rsidRPr="008C484A">
        <w:t>Savivaldybės teisės aktai skelbiami interneto svetainėje bei Teisės aktų registre (TAR).</w:t>
      </w:r>
    </w:p>
    <w:p w:rsidR="00CD0435" w:rsidRPr="008C484A" w:rsidRDefault="00CD0435" w:rsidP="00FA35FE">
      <w:pPr>
        <w:numPr>
          <w:ilvl w:val="0"/>
          <w:numId w:val="3"/>
        </w:numPr>
        <w:tabs>
          <w:tab w:val="clear" w:pos="1440"/>
          <w:tab w:val="num" w:pos="900"/>
        </w:tabs>
        <w:spacing w:line="360" w:lineRule="auto"/>
        <w:ind w:left="0" w:firstLine="0"/>
        <w:jc w:val="both"/>
        <w:rPr>
          <w:b/>
          <w:bCs/>
        </w:rPr>
      </w:pPr>
      <w:r w:rsidRPr="008C484A">
        <w:rPr>
          <w:spacing w:val="-1"/>
        </w:rPr>
        <w:t xml:space="preserve">Vertinami antikorupciniu požiūriu rizikingi teisės aktų projektai. </w:t>
      </w:r>
    </w:p>
    <w:p w:rsidR="00CD0435" w:rsidRPr="008C484A" w:rsidRDefault="00CD0435" w:rsidP="00FA35FE">
      <w:pPr>
        <w:numPr>
          <w:ilvl w:val="0"/>
          <w:numId w:val="3"/>
        </w:numPr>
        <w:tabs>
          <w:tab w:val="clear" w:pos="1440"/>
          <w:tab w:val="num" w:pos="900"/>
        </w:tabs>
        <w:spacing w:line="360" w:lineRule="auto"/>
        <w:ind w:left="0" w:firstLine="0"/>
        <w:jc w:val="both"/>
        <w:rPr>
          <w:b/>
          <w:bCs/>
        </w:rPr>
      </w:pPr>
      <w:r w:rsidRPr="008C484A">
        <w:t>Kartą kas pusmetį pateikiama informacija Pagėgių savivaldybės administracijos Centralizuotam vidaus audito sky</w:t>
      </w:r>
      <w:r w:rsidRPr="008C484A">
        <w:softHyphen/>
        <w:t xml:space="preserve">riui apie priemonių vykdymą. </w:t>
      </w:r>
    </w:p>
    <w:p w:rsidR="00CD0435" w:rsidRPr="008C484A" w:rsidRDefault="00CD0435" w:rsidP="008C2FD9">
      <w:pPr>
        <w:pStyle w:val="Default"/>
        <w:spacing w:line="360" w:lineRule="auto"/>
        <w:ind w:firstLine="900"/>
        <w:jc w:val="both"/>
        <w:rPr>
          <w:color w:val="auto"/>
        </w:rPr>
      </w:pPr>
    </w:p>
    <w:p w:rsidR="00CD0435" w:rsidRPr="008C484A" w:rsidRDefault="00CD0435" w:rsidP="008C2FD9">
      <w:pPr>
        <w:pStyle w:val="Default"/>
        <w:spacing w:line="360" w:lineRule="auto"/>
        <w:ind w:firstLine="900"/>
        <w:jc w:val="both"/>
        <w:rPr>
          <w:color w:val="auto"/>
        </w:rPr>
      </w:pPr>
      <w:r w:rsidRPr="008C484A">
        <w:rPr>
          <w:color w:val="auto"/>
        </w:rPr>
        <w:t>Pagėgių savivaldybės administracijos direktoriaus 2017 metų veiklos ataskaitoje pateikta informacija apie Savivaldybės administracijos direktoriui priskirtų pagrindinių funkcijų vykdymą. Ataskaita parengta remiantis Savivaldybės administracijos skyrių, seniūnijų pateiktomis ataskaitomis.</w:t>
      </w:r>
    </w:p>
    <w:p w:rsidR="00CD0435" w:rsidRPr="009024FD" w:rsidRDefault="00CD0435" w:rsidP="008A3F32">
      <w:pPr>
        <w:pStyle w:val="Default"/>
        <w:spacing w:line="360" w:lineRule="auto"/>
        <w:ind w:firstLine="540"/>
        <w:jc w:val="both"/>
      </w:pPr>
    </w:p>
    <w:p w:rsidR="00CD0435" w:rsidRPr="009024FD" w:rsidRDefault="00CD0435" w:rsidP="008A3F32">
      <w:pPr>
        <w:pStyle w:val="Default"/>
        <w:spacing w:line="360" w:lineRule="auto"/>
        <w:ind w:firstLine="540"/>
        <w:jc w:val="both"/>
      </w:pPr>
    </w:p>
    <w:p w:rsidR="00CD0435" w:rsidRDefault="00CD0435" w:rsidP="00B674A9">
      <w:pPr>
        <w:pStyle w:val="Heading1"/>
        <w:ind w:left="0"/>
        <w:rPr>
          <w:rFonts w:ascii="Arial" w:hAnsi="Arial" w:cs="Arial"/>
          <w:kern w:val="32"/>
          <w:sz w:val="32"/>
          <w:szCs w:val="32"/>
        </w:rPr>
      </w:pPr>
    </w:p>
    <w:p w:rsidR="00CD0435" w:rsidRDefault="00CD0435" w:rsidP="00B674A9">
      <w:pPr>
        <w:pStyle w:val="Heading1"/>
        <w:ind w:left="0"/>
        <w:rPr>
          <w:rFonts w:ascii="Arial" w:hAnsi="Arial" w:cs="Arial"/>
          <w:kern w:val="32"/>
          <w:sz w:val="32"/>
          <w:szCs w:val="32"/>
        </w:rPr>
      </w:pPr>
    </w:p>
    <w:p w:rsidR="00CD0435" w:rsidRDefault="00CD0435" w:rsidP="00B674A9">
      <w:pPr>
        <w:pStyle w:val="Heading1"/>
        <w:ind w:left="0"/>
        <w:rPr>
          <w:rFonts w:ascii="Arial" w:hAnsi="Arial" w:cs="Arial"/>
          <w:kern w:val="32"/>
          <w:sz w:val="32"/>
          <w:szCs w:val="32"/>
        </w:rPr>
      </w:pPr>
    </w:p>
    <w:p w:rsidR="00CD0435" w:rsidRDefault="00CD0435" w:rsidP="00B674A9">
      <w:pPr>
        <w:pStyle w:val="Heading1"/>
        <w:ind w:left="0"/>
        <w:rPr>
          <w:rFonts w:ascii="Arial" w:hAnsi="Arial" w:cs="Arial"/>
          <w:kern w:val="32"/>
          <w:sz w:val="32"/>
          <w:szCs w:val="32"/>
        </w:rPr>
      </w:pPr>
    </w:p>
    <w:p w:rsidR="00CD0435" w:rsidRDefault="00CD0435" w:rsidP="00B674A9">
      <w:pPr>
        <w:pStyle w:val="Heading1"/>
        <w:ind w:left="0"/>
        <w:rPr>
          <w:rFonts w:ascii="Arial" w:hAnsi="Arial" w:cs="Arial"/>
          <w:kern w:val="32"/>
          <w:sz w:val="32"/>
          <w:szCs w:val="32"/>
        </w:rPr>
      </w:pPr>
    </w:p>
    <w:p w:rsidR="00CD0435" w:rsidRDefault="00CD0435" w:rsidP="00B674A9">
      <w:pPr>
        <w:pStyle w:val="Heading1"/>
        <w:ind w:left="0"/>
        <w:rPr>
          <w:rFonts w:ascii="Arial" w:hAnsi="Arial" w:cs="Arial"/>
          <w:kern w:val="32"/>
          <w:sz w:val="32"/>
          <w:szCs w:val="32"/>
        </w:rPr>
      </w:pPr>
    </w:p>
    <w:p w:rsidR="00CD0435" w:rsidRDefault="00CD0435" w:rsidP="00B674A9">
      <w:pPr>
        <w:pStyle w:val="Heading1"/>
        <w:ind w:left="0"/>
        <w:rPr>
          <w:rFonts w:ascii="Arial" w:hAnsi="Arial" w:cs="Arial"/>
          <w:kern w:val="32"/>
          <w:sz w:val="32"/>
          <w:szCs w:val="32"/>
        </w:rPr>
      </w:pPr>
    </w:p>
    <w:p w:rsidR="00CD0435" w:rsidRDefault="00CD0435" w:rsidP="00B674A9">
      <w:pPr>
        <w:pStyle w:val="Heading1"/>
        <w:ind w:left="0"/>
        <w:rPr>
          <w:rFonts w:ascii="Arial" w:hAnsi="Arial" w:cs="Arial"/>
          <w:kern w:val="32"/>
          <w:sz w:val="32"/>
          <w:szCs w:val="32"/>
        </w:rPr>
      </w:pPr>
    </w:p>
    <w:p w:rsidR="00CD0435" w:rsidRDefault="00CD0435" w:rsidP="00B674A9">
      <w:pPr>
        <w:pStyle w:val="Heading1"/>
        <w:ind w:left="0"/>
        <w:rPr>
          <w:rFonts w:ascii="Arial" w:hAnsi="Arial" w:cs="Arial"/>
          <w:kern w:val="32"/>
          <w:sz w:val="32"/>
          <w:szCs w:val="32"/>
        </w:rPr>
      </w:pPr>
    </w:p>
    <w:p w:rsidR="00CD0435" w:rsidRDefault="00CD0435" w:rsidP="00B674A9">
      <w:pPr>
        <w:pStyle w:val="Heading1"/>
        <w:spacing w:before="0"/>
        <w:ind w:left="0"/>
        <w:jc w:val="center"/>
      </w:pPr>
      <w:bookmarkStart w:id="5" w:name="_Toc505852316"/>
      <w:r>
        <w:br w:type="page"/>
      </w:r>
      <w:r w:rsidRPr="00B674A9">
        <w:t>1. VIDAUS ADMINISTRAVIMO VEIKLA</w:t>
      </w:r>
      <w:bookmarkEnd w:id="5"/>
    </w:p>
    <w:p w:rsidR="00CD0435" w:rsidRPr="00B674A9" w:rsidRDefault="00CD0435" w:rsidP="00B674A9"/>
    <w:p w:rsidR="00CD0435" w:rsidRPr="00B674A9" w:rsidRDefault="00CD0435" w:rsidP="00B674A9">
      <w:pPr>
        <w:pStyle w:val="Heading2"/>
        <w:spacing w:before="0" w:beforeAutospacing="0" w:after="0" w:afterAutospacing="0"/>
        <w:jc w:val="center"/>
        <w:rPr>
          <w:sz w:val="28"/>
          <w:szCs w:val="28"/>
        </w:rPr>
      </w:pPr>
      <w:bookmarkStart w:id="6" w:name="_Toc505852317"/>
      <w:r w:rsidRPr="00B674A9">
        <w:rPr>
          <w:sz w:val="28"/>
          <w:szCs w:val="28"/>
        </w:rPr>
        <w:t>1.1. Administracijos struktūra</w:t>
      </w:r>
      <w:bookmarkEnd w:id="6"/>
    </w:p>
    <w:p w:rsidR="00CD0435" w:rsidRPr="008C484A" w:rsidRDefault="00CD0435" w:rsidP="00E70776">
      <w:pPr>
        <w:pStyle w:val="Default"/>
        <w:spacing w:line="360" w:lineRule="auto"/>
        <w:ind w:firstLine="720"/>
        <w:jc w:val="both"/>
        <w:rPr>
          <w:color w:val="auto"/>
        </w:rPr>
      </w:pPr>
      <w:r w:rsidRPr="008C484A">
        <w:rPr>
          <w:color w:val="auto"/>
        </w:rPr>
        <w:t>Pagėgių savivaldybės administracija yra biudžetinė įstaiga, kurią sudaro struktūriniai padaliniai ir į struktūrinius padalinius neįeinantys viešojo administravimo valstybės tarnautojai. Pagėgių  savivaldybės administracijos struktūrą sudaro 19 struktūrinių padalinių ir 7 į struktūrinius padalinius neįeinantys viešojo administravimo valstybės tarnautojai.</w:t>
      </w:r>
    </w:p>
    <w:p w:rsidR="00CD0435" w:rsidRPr="008C484A" w:rsidRDefault="00CD0435" w:rsidP="00BE1D22">
      <w:pPr>
        <w:pStyle w:val="BodyText"/>
        <w:spacing w:line="360" w:lineRule="auto"/>
        <w:ind w:firstLine="851"/>
      </w:pPr>
      <w:r w:rsidRPr="008C484A">
        <w:t>Per ataskaitinį laikotarpį keitėsi administracijos struktūra. 2017 m. spalio 2 d. tarybos sprendimu Nr. T-143 „Dėl Pagėgių savivaldybės administracijos struktūros patvirtinimo“ struktūra buvo papildyta vyriausiojo specialisto (tarpinstitucinio bendradarbiavimo koordinatoriaus) pareigybe.</w:t>
      </w:r>
    </w:p>
    <w:p w:rsidR="00CD0435" w:rsidRPr="009024FD" w:rsidRDefault="00CD0435" w:rsidP="004C55F8">
      <w:pPr>
        <w:pStyle w:val="Default"/>
        <w:spacing w:line="360" w:lineRule="auto"/>
        <w:ind w:firstLine="540"/>
        <w:jc w:val="center"/>
        <w:rPr>
          <w:noProof/>
        </w:rPr>
      </w:pPr>
      <w:r>
        <w:rPr>
          <w:noProof/>
        </w:rPr>
      </w:r>
      <w:r>
        <w:rPr>
          <w:noProof/>
        </w:rPr>
        <w:pict>
          <v:group id="_x0000_s1031" editas="canvas" style="width:372.85pt;height:496.85pt;mso-position-horizontal-relative:char;mso-position-vertical-relative:line" coordorigin="2446,3638" coordsize="7457,9937">
            <o:lock v:ext="edit" aspectratio="t"/>
            <v:shape id="_x0000_s1032" type="#_x0000_t75" style="position:absolute;left:2446;top:3638;width:7457;height:9937" o:preferrelative="f">
              <v:fill o:detectmouseclick="t"/>
              <v:path o:extrusionok="t" o:connecttype="none"/>
              <o:lock v:ext="edit" text="t"/>
            </v:shape>
            <v:line id="_x0000_s1033" style="position:absolute" from="6295,4035" to="6295,5092"/>
            <v:group id="_x0000_s1034" style="position:absolute;left:4966;top:4178;width:2624;height:615" coordorigin="11799,2214" coordsize="3553,540">
              <v:roundrect id="_x0000_s1035" style="position:absolute;left:11799;top:2214;width:3553;height:540" arcsize="10923f" fillcolor="#ffefd1" strokeweight="2.25pt">
                <v:fill color2="#d1c39f" rotate="t" focusposition=".5,.5" focussize="" colors="0 #ffefd1;42598f #f0ebd5;1 #d1c39f" method="none" focus="100%" type="gradientRadial"/>
                <v:stroke dashstyle="1 1" endcap="round"/>
              </v:roundrect>
              <v:shape id="_x0000_s1036" type="#_x0000_t202" style="position:absolute;left:11799;top:2306;width:3553;height:448" filled="f" stroked="f">
                <v:textbox style="mso-next-textbox:#_x0000_s1036" inset="1.87014mm,.93508mm,1.87014mm,.93508mm">
                  <w:txbxContent>
                    <w:p w:rsidR="00CD0435" w:rsidRPr="00BE1D22" w:rsidRDefault="00CD0435" w:rsidP="004B5E22">
                      <w:pPr>
                        <w:jc w:val="center"/>
                        <w:rPr>
                          <w:rFonts w:ascii="Calibri" w:hAnsi="Calibri" w:cs="Calibri"/>
                          <w:b/>
                          <w:bCs/>
                          <w:caps/>
                          <w:sz w:val="16"/>
                          <w:szCs w:val="16"/>
                        </w:rPr>
                      </w:pPr>
                      <w:r w:rsidRPr="00BE1D22">
                        <w:rPr>
                          <w:rFonts w:ascii="Calibri" w:hAnsi="Calibri" w:cs="Calibri"/>
                          <w:b/>
                          <w:bCs/>
                          <w:caps/>
                          <w:sz w:val="16"/>
                          <w:szCs w:val="16"/>
                        </w:rPr>
                        <w:t>ADMINISTRACIJOS direktoriaus pavaduotojas</w:t>
                      </w:r>
                    </w:p>
                  </w:txbxContent>
                </v:textbox>
              </v:shape>
            </v:group>
            <v:group id="_x0000_s1037" style="position:absolute;left:4946;top:3638;width:2608;height:397" coordorigin="11799,1314" coordsize="3553,540">
              <v:roundrect id="_x0000_s1038" style="position:absolute;left:11799;top:1314;width:3553;height:540" arcsize="10923f" fillcolor="#ffefd1" strokeweight="2.25pt">
                <v:fill color2="#d1c39f" rotate="t" focusposition=".5,.5" focussize="" colors="0 #ffefd1;42598f #f0ebd5;1 #d1c39f" method="none" focus="100%" type="gradientRadial"/>
                <v:stroke dashstyle="1 1" endcap="round"/>
              </v:roundrect>
              <v:shape id="_x0000_s1039" type="#_x0000_t202" style="position:absolute;left:11799;top:1406;width:3553;height:448" filled="f" fillcolor="#ffefd1" stroked="f">
                <v:fill color2="#d1c39f" rotate="t"/>
                <v:textbox style="mso-next-textbox:#_x0000_s1039" inset="1.87014mm,.93508mm,1.87014mm,.93508mm">
                  <w:txbxContent>
                    <w:p w:rsidR="00CD0435" w:rsidRPr="0052591A" w:rsidRDefault="00CD0435" w:rsidP="004B5E22">
                      <w:pPr>
                        <w:jc w:val="center"/>
                        <w:rPr>
                          <w:rFonts w:ascii="Calibri" w:hAnsi="Calibri" w:cs="Calibri"/>
                          <w:b/>
                          <w:bCs/>
                          <w:caps/>
                          <w:sz w:val="16"/>
                          <w:szCs w:val="16"/>
                        </w:rPr>
                      </w:pPr>
                      <w:r w:rsidRPr="0052591A">
                        <w:rPr>
                          <w:rFonts w:ascii="Calibri" w:hAnsi="Calibri" w:cs="Calibri"/>
                          <w:b/>
                          <w:bCs/>
                          <w:caps/>
                          <w:sz w:val="16"/>
                          <w:szCs w:val="16"/>
                        </w:rPr>
                        <w:t>administracijos direktorius</w:t>
                      </w:r>
                    </w:p>
                  </w:txbxContent>
                </v:textbox>
              </v:shape>
            </v:group>
            <v:group id="_x0000_s1040" style="position:absolute;left:5146;top:6518;width:2334;height:540" coordorigin="5254,4914" coordsize="2057,540">
              <v:roundrect id="_x0000_s1041" style="position:absolute;left:5254;top:4914;width:2057;height:540" arcsize="10923f" fillcolor="#ffefd1">
                <v:fill color2="#d1c39f" rotate="t" focusposition=".5,.5" focussize="" colors="0 #ffefd1;42598f #f0ebd5;1 #d1c39f" method="none" focus="100%" type="gradientRadial"/>
              </v:roundrect>
              <v:shape id="_x0000_s1042" type="#_x0000_t202" style="position:absolute;left:5254;top:5006;width:2057;height:360" filled="f" stroked="f">
                <v:textbox style="mso-next-textbox:#_x0000_s1042" inset="1.87014mm,.93508mm,1.87014mm,.93508mm">
                  <w:txbxContent>
                    <w:p w:rsidR="00CD0435" w:rsidRPr="0052591A" w:rsidRDefault="00CD0435" w:rsidP="004B5E22">
                      <w:pPr>
                        <w:jc w:val="center"/>
                        <w:rPr>
                          <w:rFonts w:ascii="Calibri" w:hAnsi="Calibri" w:cs="Calibri"/>
                          <w:b/>
                          <w:bCs/>
                          <w:caps/>
                          <w:sz w:val="14"/>
                          <w:szCs w:val="14"/>
                        </w:rPr>
                      </w:pPr>
                      <w:r w:rsidRPr="0052591A">
                        <w:rPr>
                          <w:rFonts w:ascii="Calibri" w:hAnsi="Calibri" w:cs="Calibri"/>
                          <w:b/>
                          <w:bCs/>
                          <w:caps/>
                          <w:sz w:val="14"/>
                          <w:szCs w:val="14"/>
                        </w:rPr>
                        <w:t>buhalterinės apskaitos skyrius</w:t>
                      </w:r>
                    </w:p>
                  </w:txbxContent>
                </v:textbox>
              </v:shape>
            </v:group>
            <v:group id="_x0000_s1043" style="position:absolute;left:5146;top:10838;width:2335;height:661" coordorigin="5254,4914" coordsize="2057,540">
              <v:roundrect id="_x0000_s1044" style="position:absolute;left:5254;top:4914;width:2057;height:540" arcsize="10923f" fillcolor="#ffefd1">
                <v:fill color2="#d1c39f" rotate="t" focusposition=".5,.5" focussize="" colors="0 #ffefd1;42598f #f0ebd5;1 #d1c39f" method="none" focus="100%" type="gradientRadial"/>
              </v:roundrect>
              <v:shape id="_x0000_s1045" type="#_x0000_t202" style="position:absolute;left:5254;top:5006;width:2057;height:360" filled="f" stroked="f">
                <v:textbox style="mso-next-textbox:#_x0000_s1045"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Strateginio planavimo ir investicijų skyrius</w:t>
                      </w:r>
                    </w:p>
                  </w:txbxContent>
                </v:textbox>
              </v:shape>
            </v:group>
            <v:group id="_x0000_s1046" style="position:absolute;left:5146;top:11558;width:2335;height:397" coordorigin="5254,4914" coordsize="2057,540">
              <v:roundrect id="_x0000_s1047" style="position:absolute;left:5254;top:4914;width:2057;height:540" arcsize="10923f" fillcolor="#ffefd1">
                <v:fill color2="#d1c39f" rotate="t" focusposition=".5,.5" focussize="" colors="0 #ffefd1;42598f #f0ebd5;1 #d1c39f" method="none" focus="100%" type="gradientRadial"/>
              </v:roundrect>
              <v:shape id="_x0000_s1048" type="#_x0000_t202" style="position:absolute;left:5254;top:5006;width:2057;height:360" filled="f" stroked="f">
                <v:textbox style="mso-next-textbox:#_x0000_s1048"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švietimo skyrius</w:t>
                      </w:r>
                    </w:p>
                  </w:txbxContent>
                </v:textbox>
              </v:shape>
            </v:group>
            <v:group id="_x0000_s1049" style="position:absolute;left:5146;top:13178;width:2334;height:397" coordorigin="5254,4914" coordsize="2057,540">
              <v:roundrect id="_x0000_s1050" style="position:absolute;left:5254;top:4914;width:2057;height:540" arcsize="10923f" fillcolor="#ffefd1">
                <v:fill color2="#d1c39f" rotate="t" focusposition=".5,.5" focussize="" colors="0 #ffefd1;42598f #f0ebd5;1 #d1c39f" method="none" focus="100%" type="gradientRadial"/>
              </v:roundrect>
              <v:shape id="_x0000_s1051" type="#_x0000_t202" style="position:absolute;left:5254;top:5006;width:2057;height:360" filled="f" stroked="f">
                <v:textbox style="mso-next-textbox:#_x0000_s1051"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žemės ūkio skyrius</w:t>
                      </w:r>
                    </w:p>
                  </w:txbxContent>
                </v:textbox>
              </v:shape>
            </v:group>
            <v:group id="_x0000_s1052" style="position:absolute;left:5146;top:10298;width:2334;height:397" coordorigin="5254,4914" coordsize="2057,540">
              <v:roundrect id="_x0000_s1053" style="position:absolute;left:5254;top:4914;width:2057;height:540" arcsize="10923f" fillcolor="#ffefd1">
                <v:fill color2="#d1c39f" rotate="t" focusposition=".5,.5" focussize="" colors="0 #ffefd1;42598f #f0ebd5;1 #d1c39f" method="none" focus="100%" type="gradientRadial"/>
              </v:roundrect>
              <v:shape id="_x0000_s1054" type="#_x0000_t202" style="position:absolute;left:5254;top:5006;width:2057;height:360" filled="f" stroked="f">
                <v:textbox style="mso-next-textbox:#_x0000_s1054"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ūkio skyrius</w:t>
                      </w:r>
                    </w:p>
                  </w:txbxContent>
                </v:textbox>
              </v:shape>
            </v:group>
            <v:group id="_x0000_s1055" style="position:absolute;left:5146;top:7238;width:2334;height:396" coordorigin="5254,4914" coordsize="2057,540">
              <v:roundrect id="_x0000_s1056" style="position:absolute;left:5254;top:4914;width:2057;height:540" arcsize="10923f" fillcolor="#ffefd1">
                <v:fill color2="#d1c39f" rotate="t" focusposition=".5,.5" focussize="" colors="0 #ffefd1;42598f #f0ebd5;1 #d1c39f" method="none" focus="100%" type="gradientRadial"/>
              </v:roundrect>
              <v:shape id="_x0000_s1057" type="#_x0000_t202" style="position:absolute;left:5254;top:5006;width:2057;height:360" filled="f" stroked="f">
                <v:textbox style="mso-next-textbox:#_x0000_s1057"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civilinės metrikacijos skyrius</w:t>
                      </w:r>
                    </w:p>
                  </w:txbxContent>
                </v:textbox>
              </v:shape>
            </v:group>
            <v:group id="_x0000_s1058" style="position:absolute;left:5146;top:12638;width:2335;height:396" coordorigin="5254,4914" coordsize="2057,540">
              <v:roundrect id="_x0000_s1059" style="position:absolute;left:5254;top:4914;width:2057;height:540" arcsize="10923f" fillcolor="#ffefd1">
                <v:fill color2="#d1c39f" rotate="t" focusposition=".5,.5" focussize="" colors="0 #ffefd1;42598f #f0ebd5;1 #d1c39f" method="none" focus="100%" type="gradientRadial"/>
              </v:roundrect>
              <v:shape id="_x0000_s1060" type="#_x0000_t202" style="position:absolute;left:5254;top:5006;width:2057;height:360" filled="f" stroked="f">
                <v:textbox style="mso-next-textbox:#_x0000_s1060"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vaikų teisių apsaugos skyrius</w:t>
                      </w:r>
                    </w:p>
                  </w:txbxContent>
                </v:textbox>
              </v:shape>
            </v:group>
            <v:group id="_x0000_s1061" style="position:absolute;left:5146;top:8498;width:2334;height:661" coordorigin="5254,4914" coordsize="2057,540">
              <v:roundrect id="_x0000_s1062" style="position:absolute;left:5254;top:4914;width:2057;height:540" arcsize="10923f" fillcolor="#ffefd1">
                <v:fill color2="#d1c39f" rotate="t" focusposition=".5,.5" focussize="" colors="0 #ffefd1;42598f #f0ebd5;1 #d1c39f" method="none" focus="100%" type="gradientRadial"/>
              </v:roundrect>
              <v:shape id="_x0000_s1063" type="#_x0000_t202" style="position:absolute;left:5254;top:5006;width:2057;height:360" filled="f" stroked="f">
                <v:textbox style="mso-next-textbox:#_x0000_s1063"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centralizuotas vidaus audito skyrius</w:t>
                      </w:r>
                    </w:p>
                  </w:txbxContent>
                </v:textbox>
              </v:shape>
            </v:group>
            <v:group id="_x0000_s1064" style="position:absolute;left:5146;top:5258;width:2333;height:668" coordorigin="5254,4914" coordsize="2057,540">
              <v:roundrect id="_x0000_s1065" style="position:absolute;left:5254;top:4914;width:2057;height:540" arcsize="10923f" fillcolor="#ffefd1">
                <v:fill color2="#d1c39f" rotate="t" focusposition=".5,.5" focussize="" colors="0 #ffefd1;42598f #f0ebd5;1 #d1c39f" method="none" focus="100%" type="gradientRadial"/>
              </v:roundrect>
              <v:shape id="_x0000_s1066" type="#_x0000_t202" style="position:absolute;left:5254;top:5006;width:2057;height:360" filled="f" stroked="f">
                <v:textbox style="mso-next-textbox:#_x0000_s1066" inset="1.87014mm,.93508mm,1.87014mm,.93508mm">
                  <w:txbxContent>
                    <w:p w:rsidR="00CD0435" w:rsidRPr="00BE1D22" w:rsidRDefault="00CD0435" w:rsidP="004B5E22">
                      <w:pPr>
                        <w:jc w:val="center"/>
                        <w:rPr>
                          <w:rFonts w:ascii="Calibri" w:hAnsi="Calibri" w:cs="Calibri"/>
                          <w:b/>
                          <w:bCs/>
                          <w:caps/>
                          <w:sz w:val="14"/>
                          <w:szCs w:val="14"/>
                        </w:rPr>
                      </w:pPr>
                      <w:r w:rsidRPr="00BE1D22">
                        <w:rPr>
                          <w:rFonts w:ascii="Calibri" w:hAnsi="Calibri" w:cs="Calibri"/>
                          <w:b/>
                          <w:bCs/>
                          <w:caps/>
                          <w:sz w:val="14"/>
                          <w:szCs w:val="14"/>
                        </w:rPr>
                        <w:t>architektūros, gamtosaugos ir paminklosaugos skyrius</w:t>
                      </w:r>
                    </w:p>
                  </w:txbxContent>
                </v:textbox>
              </v:shape>
            </v:group>
            <v:group id="_x0000_s1067" style="position:absolute;left:5146;top:7778;width:2334;height:660" coordorigin="5254,4914" coordsize="2057,540">
              <v:roundrect id="_x0000_s1068" style="position:absolute;left:5254;top:4914;width:2057;height:540" arcsize="10923f" fillcolor="#ffefd1">
                <v:fill color2="#d1c39f" rotate="t" focusposition=".5,.5" focussize="" colors="0 #ffefd1;42598f #f0ebd5;1 #d1c39f" method="none" focus="100%" type="gradientRadial"/>
              </v:roundrect>
              <v:shape id="_x0000_s1069" type="#_x0000_t202" style="position:absolute;left:5254;top:5006;width:2057;height:360" filled="f" stroked="f">
                <v:textbox style="mso-next-textbox:#_x0000_s1069"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civilinės saugos</w:t>
                      </w:r>
                      <w:r>
                        <w:rPr>
                          <w:rFonts w:ascii="Calibri" w:hAnsi="Calibri" w:cs="Calibri"/>
                          <w:b/>
                          <w:bCs/>
                          <w:caps/>
                          <w:sz w:val="15"/>
                          <w:szCs w:val="15"/>
                        </w:rPr>
                        <w:t xml:space="preserve"> ir mobilizacijos</w:t>
                      </w:r>
                      <w:r w:rsidRPr="00D67F1B">
                        <w:rPr>
                          <w:rFonts w:ascii="Calibri" w:hAnsi="Calibri" w:cs="Calibri"/>
                          <w:b/>
                          <w:bCs/>
                          <w:caps/>
                          <w:sz w:val="15"/>
                          <w:szCs w:val="15"/>
                        </w:rPr>
                        <w:t xml:space="preserve"> skyrius</w:t>
                      </w:r>
                    </w:p>
                  </w:txbxContent>
                </v:textbox>
              </v:shape>
            </v:group>
            <v:group id="_x0000_s1070" style="position:absolute;left:5146;top:12098;width:2335;height:396" coordorigin="5254,4914" coordsize="2057,540">
              <v:roundrect id="_x0000_s1071" style="position:absolute;left:5254;top:4914;width:2057;height:540" arcsize="10923f" fillcolor="#ffefd1">
                <v:fill color2="#d1c39f" rotate="t" focusposition=".5,.5" focussize="" colors="0 #ffefd1;42598f #f0ebd5;1 #d1c39f" method="none" focus="100%" type="gradientRadial"/>
              </v:roundrect>
              <v:shape id="_x0000_s1072" type="#_x0000_t202" style="position:absolute;left:5254;top:5006;width:2057;height:360" filled="f" stroked="f">
                <v:textbox style="mso-next-textbox:#_x0000_s1072"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turto valdymo skyrius</w:t>
                      </w:r>
                    </w:p>
                  </w:txbxContent>
                </v:textbox>
              </v:shape>
            </v:group>
            <v:group id="_x0000_s1073" style="position:absolute;left:5146;top:9758;width:2334;height:397" coordorigin="5254,4914" coordsize="2057,540">
              <v:roundrect id="_x0000_s1074" style="position:absolute;left:5254;top:4914;width:2057;height:540" arcsize="10923f" fillcolor="#ffefd1">
                <v:fill color2="#d1c39f" rotate="t" focusposition=".5,.5" focussize="" colors="0 #ffefd1;42598f #f0ebd5;1 #d1c39f" method="none" focus="100%" type="gradientRadial"/>
              </v:roundrect>
              <v:shape id="_x0000_s1075" type="#_x0000_t202" style="position:absolute;left:5254;top:5006;width:2057;height:360" filled="f" stroked="f">
                <v:textbox style="mso-next-textbox:#_x0000_s1075"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socialinės paramos skyrius</w:t>
                      </w:r>
                    </w:p>
                  </w:txbxContent>
                </v:textbox>
              </v:shape>
            </v:group>
            <v:group id="_x0000_s1076" style="position:absolute;left:5146;top:9218;width:2334;height:396" coordorigin="5254,4914" coordsize="2057,540">
              <v:roundrect id="_x0000_s1077" style="position:absolute;left:5254;top:4914;width:2057;height:540" arcsize="10923f" fillcolor="#ffefd1">
                <v:fill color2="#d1c39f" rotate="t" focusposition=".5,.5" focussize="" colors="0 #ffefd1;42598f #f0ebd5;1 #d1c39f" method="none" focus="100%" type="gradientRadial"/>
              </v:roundrect>
              <v:shape id="_x0000_s1078" type="#_x0000_t202" style="position:absolute;left:5254;top:5006;width:2057;height:360" filled="f" stroked="f">
                <v:textbox style="mso-next-textbox:#_x0000_s1078"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finansų skyrius</w:t>
                      </w:r>
                    </w:p>
                  </w:txbxContent>
                </v:textbox>
              </v:shape>
            </v:group>
            <v:group id="_x0000_s1079" style="position:absolute;left:8100;top:5490;width:1785;height:397" coordorigin="5254,4914" coordsize="2057,540">
              <v:roundrect id="_x0000_s1080" style="position:absolute;left:5254;top:4914;width:2057;height:540" arcsize="10923f" fillcolor="#ffefd1">
                <v:fill color2="#d1c39f" rotate="t" focusposition=".5,.5" focussize="" colors="0 #ffefd1;42598f #f0ebd5;1 #d1c39f" method="none" focus="100%" type="gradientRadial"/>
              </v:roundrect>
              <v:shape id="_x0000_s1081" type="#_x0000_t202" style="position:absolute;left:5254;top:5006;width:2057;height:360" filled="f" stroked="f">
                <v:textbox style="mso-next-textbox:#_x0000_s1081" inset="1.87014mm,.93508mm,1.87014mm,.93508mm">
                  <w:txbxContent>
                    <w:p w:rsidR="00CD0435" w:rsidRPr="00D67F1B" w:rsidRDefault="00CD0435" w:rsidP="004B5E22">
                      <w:pPr>
                        <w:jc w:val="center"/>
                        <w:rPr>
                          <w:rFonts w:ascii="Calibri" w:hAnsi="Calibri" w:cs="Calibri"/>
                          <w:b/>
                          <w:bCs/>
                          <w:caps/>
                          <w:sz w:val="15"/>
                          <w:szCs w:val="15"/>
                        </w:rPr>
                      </w:pPr>
                      <w:r>
                        <w:rPr>
                          <w:rFonts w:ascii="Calibri" w:hAnsi="Calibri" w:cs="Calibri"/>
                          <w:b/>
                          <w:bCs/>
                          <w:caps/>
                          <w:sz w:val="15"/>
                          <w:szCs w:val="15"/>
                        </w:rPr>
                        <w:t>lumpėnų seniūnija</w:t>
                      </w:r>
                    </w:p>
                  </w:txbxContent>
                </v:textbox>
              </v:shape>
            </v:group>
            <v:group id="_x0000_s1082" style="position:absolute;left:8118;top:6023;width:1785;height:396" coordorigin="5254,4914" coordsize="2057,540">
              <v:roundrect id="_x0000_s1083" style="position:absolute;left:5254;top:4914;width:2057;height:540" arcsize="10923f" fillcolor="#ffefd1">
                <v:fill color2="#d1c39f" rotate="t" focusposition=".5,.5" focussize="" colors="0 #ffefd1;42598f #f0ebd5;1 #d1c39f" method="none" focus="100%" type="gradientRadial"/>
              </v:roundrect>
              <v:shape id="_x0000_s1084" type="#_x0000_t202" style="position:absolute;left:5254;top:5006;width:2057;height:360" filled="f" stroked="f">
                <v:textbox style="mso-next-textbox:#_x0000_s1084" inset="1.87014mm,.93508mm,1.87014mm,.93508mm">
                  <w:txbxContent>
                    <w:p w:rsidR="00CD0435" w:rsidRPr="00D67F1B" w:rsidRDefault="00CD0435" w:rsidP="004B5E22">
                      <w:pPr>
                        <w:jc w:val="center"/>
                        <w:rPr>
                          <w:rFonts w:ascii="Calibri" w:hAnsi="Calibri" w:cs="Calibri"/>
                          <w:b/>
                          <w:bCs/>
                          <w:caps/>
                          <w:sz w:val="15"/>
                          <w:szCs w:val="15"/>
                        </w:rPr>
                      </w:pPr>
                      <w:r>
                        <w:rPr>
                          <w:rFonts w:ascii="Calibri" w:hAnsi="Calibri" w:cs="Calibri"/>
                          <w:b/>
                          <w:bCs/>
                          <w:caps/>
                          <w:sz w:val="15"/>
                          <w:szCs w:val="15"/>
                        </w:rPr>
                        <w:t>natkiškių seniūnija</w:t>
                      </w:r>
                    </w:p>
                  </w:txbxContent>
                </v:textbox>
              </v:shape>
            </v:group>
            <v:group id="_x0000_s1085" style="position:absolute;left:8118;top:7110;width:1785;height:397" coordorigin="5254,4914" coordsize="2057,540">
              <v:roundrect id="_x0000_s1086" style="position:absolute;left:5254;top:4914;width:2057;height:540" arcsize="10923f" fillcolor="#ffefd1">
                <v:fill color2="#d1c39f" rotate="t" focusposition=".5,.5" focussize="" colors="0 #ffefd1;42598f #f0ebd5;1 #d1c39f" method="none" focus="100%" type="gradientRadial"/>
              </v:roundrect>
              <v:shape id="_x0000_s1087" type="#_x0000_t202" style="position:absolute;left:5254;top:5006;width:2057;height:360" filled="f" stroked="f">
                <v:textbox style="mso-next-textbox:#_x0000_s1087"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 xml:space="preserve">stoniškių </w:t>
                      </w:r>
                      <w:r>
                        <w:rPr>
                          <w:rFonts w:ascii="Calibri" w:hAnsi="Calibri" w:cs="Calibri"/>
                          <w:b/>
                          <w:bCs/>
                          <w:caps/>
                          <w:sz w:val="15"/>
                          <w:szCs w:val="15"/>
                        </w:rPr>
                        <w:t>seniūnija</w:t>
                      </w:r>
                    </w:p>
                  </w:txbxContent>
                </v:textbox>
              </v:shape>
            </v:group>
            <v:group id="_x0000_s1088" style="position:absolute;left:8118;top:7669;width:1785;height:397" coordorigin="5254,4914" coordsize="2057,540">
              <v:roundrect id="_x0000_s1089" style="position:absolute;left:5254;top:4914;width:2057;height:540" arcsize="10923f" fillcolor="#ffefd1">
                <v:fill color2="#d1c39f" rotate="t" focusposition=".5,.5" focussize="" colors="0 #ffefd1;42598f #f0ebd5;1 #d1c39f" method="none" focus="100%" type="gradientRadial"/>
              </v:roundrect>
              <v:shape id="_x0000_s1090" type="#_x0000_t202" style="position:absolute;left:5254;top:5006;width:2057;height:360" filled="f" stroked="f">
                <v:textbox style="mso-next-textbox:#_x0000_s1090"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 xml:space="preserve">vilkyškių </w:t>
                      </w:r>
                      <w:r>
                        <w:rPr>
                          <w:rFonts w:ascii="Calibri" w:hAnsi="Calibri" w:cs="Calibri"/>
                          <w:b/>
                          <w:bCs/>
                          <w:caps/>
                          <w:sz w:val="15"/>
                          <w:szCs w:val="15"/>
                        </w:rPr>
                        <w:t>seniūnija</w:t>
                      </w:r>
                    </w:p>
                  </w:txbxContent>
                </v:textbox>
              </v:shape>
            </v:group>
            <v:group id="_x0000_s1091" style="position:absolute;left:5146;top:5978;width:2334;height:396" coordorigin="5254,4914" coordsize="2057,540">
              <v:roundrect id="_x0000_s1092" style="position:absolute;left:5254;top:4914;width:2057;height:540" arcsize="10923f" fillcolor="#ffefd1">
                <v:fill color2="#d1c39f" rotate="t" focusposition=".5,.5" focussize="" colors="0 #ffefd1;42598f #f0ebd5;1 #d1c39f" method="none" focus="100%" type="gradientRadial"/>
              </v:roundrect>
              <v:shape id="_x0000_s1093" type="#_x0000_t202" style="position:absolute;left:5254;top:5006;width:2057;height:360" filled="f" stroked="f">
                <v:textbox style="mso-next-textbox:#_x0000_s1093"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Bendrasis ir juridinis skyrius</w:t>
                      </w:r>
                    </w:p>
                  </w:txbxContent>
                </v:textbox>
              </v:shape>
            </v:group>
            <v:group id="_x0000_s1094" style="position:absolute;left:2446;top:6285;width:2059;height:661" coordorigin="5254,4914" coordsize="2057,540">
              <v:roundrect id="_x0000_s1095" style="position:absolute;left:5254;top:4914;width:2057;height:540" arcsize="10923f" fillcolor="#ffefd1">
                <v:fill color2="#d1c39f" rotate="t" focusposition=".5,.5" focussize="" colors="0 #ffefd1;42598f #f0ebd5;1 #d1c39f" method="none" focus="100%" type="gradientRadial"/>
              </v:roundrect>
              <v:shape id="_x0000_s1096" type="#_x0000_t202" style="position:absolute;left:5254;top:5006;width:2057;height:360" filled="f" stroked="f">
                <v:textbox style="mso-next-textbox:#_x0000_s1096"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jaunimo reikalų koordinatorius</w:t>
                      </w:r>
                    </w:p>
                  </w:txbxContent>
                </v:textbox>
              </v:shape>
            </v:group>
            <v:group id="_x0000_s1097" style="position:absolute;left:2483;top:7080;width:1992;height:712" coordorigin="5254,4914" coordsize="2057,540">
              <v:roundrect id="_x0000_s1098" style="position:absolute;left:5254;top:4914;width:2057;height:540" arcsize="10923f" fillcolor="#ffefd1">
                <v:fill color2="#d1c39f" rotate="t" focusposition=".5,.5" focussize="" colors="0 #ffefd1;42598f #f0ebd5;1 #d1c39f" method="none" focus="100%" type="gradientRadial"/>
              </v:roundrect>
              <v:shape id="_x0000_s1099" type="#_x0000_t202" style="position:absolute;left:5254;top:5006;width:2057;height:360" filled="f" stroked="f">
                <v:textbox style="mso-next-textbox:#_x0000_s1099"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Vyriausiasis ekonomistas</w:t>
                      </w:r>
                    </w:p>
                  </w:txbxContent>
                </v:textbox>
              </v:shape>
            </v:group>
            <v:group id="_x0000_s1100" style="position:absolute;left:2453;top:7875;width:2060;height:997" coordorigin="5254,4914" coordsize="2057,540">
              <v:roundrect id="_x0000_s1101" style="position:absolute;left:5254;top:4914;width:2057;height:540" arcsize="10923f" fillcolor="#ffefd1">
                <v:fill color2="#d1c39f" rotate="t" focusposition=".5,.5" focussize="" colors="0 #ffefd1;42598f #f0ebd5;1 #d1c39f" method="none" focus="100%" type="gradientRadial"/>
              </v:roundrect>
              <v:shape id="_x0000_s1102" type="#_x0000_t202" style="position:absolute;left:5254;top:5006;width:2057;height:360" filled="f" stroked="f">
                <v:textbox style="mso-next-textbox:#_x0000_s1102"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vyriausiasis specialistas mobilizacijai administruoti</w:t>
                      </w:r>
                    </w:p>
                  </w:txbxContent>
                </v:textbox>
              </v:shape>
            </v:group>
            <v:group id="_x0000_s1103" style="position:absolute;left:2483;top:9727;width:2060;height:660" coordorigin="5254,4914" coordsize="2057,540">
              <v:roundrect id="_x0000_s1104" style="position:absolute;left:5254;top:4914;width:2057;height:540" arcsize="10923f" fillcolor="#ffefd1">
                <v:fill color2="#d1c39f" rotate="t" focusposition=".5,.5" focussize="" colors="0 #ffefd1;42598f #f0ebd5;1 #d1c39f" method="none" focus="100%" type="gradientRadial"/>
              </v:roundrect>
              <v:shape id="_x0000_s1105" type="#_x0000_t202" style="position:absolute;left:5254;top:5006;width:2057;height:360" filled="f" stroked="f">
                <v:textbox style="mso-next-textbox:#_x0000_s1105"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vYRIAUSIASIS  SPECIALISTAS KULTŪRAI</w:t>
                      </w:r>
                    </w:p>
                  </w:txbxContent>
                </v:textbox>
              </v:shape>
            </v:group>
            <v:line id="_x0000_s1106" style="position:absolute;flip:y" from="3496,5205" to="3496,5470"/>
            <v:line id="_x0000_s1107" style="position:absolute" from="3480,5204" to="8977,5205"/>
            <v:line id="_x0000_s1108" style="position:absolute" from="8992,5205" to="8993,5463"/>
            <v:line id="_x0000_s1109" style="position:absolute" from="6295,4960" to="6295,5224"/>
            <v:group id="_x0000_s1110" style="position:absolute;left:2483;top:5490;width:2060;height:660" coordorigin="5254,4914" coordsize="2057,540">
              <v:roundrect id="_x0000_s1111" style="position:absolute;left:5254;top:4914;width:2057;height:540" arcsize="10923f" fillcolor="#ffefd1">
                <v:fill color2="#d1c39f" rotate="t" focusposition=".5,.5" focussize="" colors="0 #ffefd1;42598f #f0ebd5;1 #d1c39f" method="none" focus="100%" type="gradientRadial"/>
              </v:roundrect>
              <v:shape id="_x0000_s1112" type="#_x0000_t202" style="position:absolute;left:5254;top:5006;width:2057;height:360" filled="f" stroked="f">
                <v:textbox style="mso-next-textbox:#_x0000_s1112"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Kalbos ir archyvo tvarkytojas</w:t>
                      </w:r>
                    </w:p>
                  </w:txbxContent>
                </v:textbox>
              </v:shape>
            </v:group>
            <v:group id="_x0000_s1113" style="position:absolute;left:2483;top:8970;width:2060;height:661" coordorigin="5254,4914" coordsize="2057,540">
              <v:roundrect id="_x0000_s1114" style="position:absolute;left:5254;top:4914;width:2057;height:540" arcsize="10923f" fillcolor="#ffefd1">
                <v:fill color2="#d1c39f" rotate="t" focusposition=".5,.5" focussize="" colors="0 #ffefd1;42598f #f0ebd5;1 #d1c39f" method="none" focus="100%" type="gradientRadial"/>
              </v:roundrect>
              <v:shape id="_x0000_s1115" type="#_x0000_t202" style="position:absolute;left:5254;top:5006;width:2057;height:360" filled="f" stroked="f">
                <v:textbox style="mso-next-textbox:#_x0000_s1115"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vyriausiasis specialistas sveikatai ir SANITARIJAI</w:t>
                      </w:r>
                    </w:p>
                  </w:txbxContent>
                </v:textbox>
              </v:shape>
            </v:group>
            <v:line id="_x0000_s1116" style="position:absolute;flip:y" from="6300,5205" to="6301,5470"/>
            <v:group id="_x0000_s1117" style="position:absolute;left:8115;top:6565;width:1785;height:397" coordorigin="5254,4914" coordsize="2057,540">
              <v:roundrect id="_x0000_s1118" style="position:absolute;left:5254;top:4914;width:2057;height:540" arcsize="10923f" fillcolor="#ffefd1">
                <v:fill color2="#d1c39f" rotate="t" focusposition=".5,.5" focussize="" colors="0 #ffefd1;42598f #f0ebd5;1 #d1c39f" method="none" focus="100%" type="gradientRadial"/>
              </v:roundrect>
              <v:shape id="_x0000_s1119" type="#_x0000_t202" style="position:absolute;left:5254;top:5006;width:2057;height:360" filled="f" stroked="f">
                <v:textbox style="mso-next-textbox:#_x0000_s1119" inset="1.87014mm,.93508mm,1.87014mm,.93508mm">
                  <w:txbxContent>
                    <w:p w:rsidR="00CD0435" w:rsidRPr="00D67F1B" w:rsidRDefault="00CD0435" w:rsidP="004B5E22">
                      <w:pPr>
                        <w:jc w:val="center"/>
                        <w:rPr>
                          <w:rFonts w:ascii="Calibri" w:hAnsi="Calibri" w:cs="Calibri"/>
                          <w:b/>
                          <w:bCs/>
                          <w:caps/>
                          <w:sz w:val="15"/>
                          <w:szCs w:val="15"/>
                        </w:rPr>
                      </w:pPr>
                      <w:r w:rsidRPr="00D67F1B">
                        <w:rPr>
                          <w:rFonts w:ascii="Calibri" w:hAnsi="Calibri" w:cs="Calibri"/>
                          <w:b/>
                          <w:bCs/>
                          <w:caps/>
                          <w:sz w:val="15"/>
                          <w:szCs w:val="15"/>
                        </w:rPr>
                        <w:t xml:space="preserve">pagėgių </w:t>
                      </w:r>
                      <w:r>
                        <w:rPr>
                          <w:rFonts w:ascii="Calibri" w:hAnsi="Calibri" w:cs="Calibri"/>
                          <w:b/>
                          <w:bCs/>
                          <w:caps/>
                          <w:sz w:val="15"/>
                          <w:szCs w:val="15"/>
                        </w:rPr>
                        <w:t>seniūnija</w:t>
                      </w:r>
                    </w:p>
                  </w:txbxContent>
                </v:textbox>
              </v:shape>
            </v:group>
            <v:group id="_x0000_s1120" style="position:absolute;left:2446;top:10478;width:2060;height:1260" coordorigin="5254,4914" coordsize="2057,540">
              <v:roundrect id="_x0000_s1121" style="position:absolute;left:5254;top:4914;width:2057;height:540" arcsize="10923f" fillcolor="#ffefd1">
                <v:fill color2="#d1c39f" rotate="t" focusposition=".5,.5" focussize="" colors="0 #ffefd1;42598f #f0ebd5;1 #d1c39f" method="none" focus="100%" type="gradientRadial"/>
              </v:roundrect>
              <v:shape id="_x0000_s1122" type="#_x0000_t202" style="position:absolute;left:5254;top:5006;width:2057;height:360" filled="f" stroked="f">
                <v:textbox style="mso-next-textbox:#_x0000_s1122" inset="1.87014mm,.93508mm,1.87014mm,.93508mm">
                  <w:txbxContent>
                    <w:p w:rsidR="00CD0435" w:rsidRPr="00D67F1B" w:rsidRDefault="00CD0435" w:rsidP="004B5E22">
                      <w:pPr>
                        <w:jc w:val="center"/>
                        <w:rPr>
                          <w:rFonts w:ascii="Calibri" w:hAnsi="Calibri" w:cs="Calibri"/>
                          <w:b/>
                          <w:bCs/>
                          <w:caps/>
                          <w:sz w:val="15"/>
                          <w:szCs w:val="15"/>
                        </w:rPr>
                      </w:pPr>
                      <w:r>
                        <w:rPr>
                          <w:rFonts w:ascii="Calibri" w:hAnsi="Calibri" w:cs="Calibri"/>
                          <w:b/>
                          <w:bCs/>
                          <w:caps/>
                          <w:sz w:val="15"/>
                          <w:szCs w:val="15"/>
                        </w:rPr>
                        <w:t>vYRIAUSIASIS</w:t>
                      </w:r>
                      <w:r w:rsidRPr="00D67F1B">
                        <w:rPr>
                          <w:rFonts w:ascii="Calibri" w:hAnsi="Calibri" w:cs="Calibri"/>
                          <w:b/>
                          <w:bCs/>
                          <w:caps/>
                          <w:sz w:val="15"/>
                          <w:szCs w:val="15"/>
                        </w:rPr>
                        <w:t xml:space="preserve"> SPECIALISTAS </w:t>
                      </w:r>
                      <w:r>
                        <w:rPr>
                          <w:rFonts w:ascii="Calibri" w:hAnsi="Calibri" w:cs="Calibri"/>
                          <w:b/>
                          <w:bCs/>
                          <w:caps/>
                          <w:sz w:val="15"/>
                          <w:szCs w:val="15"/>
                        </w:rPr>
                        <w:t>(tarpinstitucinio BENDRADARBIAVIMO koordinatorius)</w:t>
                      </w:r>
                    </w:p>
                  </w:txbxContent>
                </v:textbox>
              </v:shape>
            </v:group>
            <w10:anchorlock/>
          </v:group>
        </w:pict>
      </w:r>
    </w:p>
    <w:p w:rsidR="00CD0435" w:rsidRPr="008C484A" w:rsidRDefault="00CD0435" w:rsidP="00B674A9">
      <w:pPr>
        <w:jc w:val="center"/>
        <w:rPr>
          <w:b/>
          <w:bCs/>
          <w:sz w:val="20"/>
          <w:szCs w:val="20"/>
        </w:rPr>
      </w:pPr>
      <w:r w:rsidRPr="008C484A">
        <w:rPr>
          <w:b/>
          <w:bCs/>
          <w:sz w:val="20"/>
          <w:szCs w:val="20"/>
        </w:rPr>
        <w:t>1 pav. Pagėgių savivaldybės administracijos struktūra</w:t>
      </w:r>
    </w:p>
    <w:p w:rsidR="00CD0435" w:rsidRPr="00B674A9" w:rsidRDefault="00CD0435" w:rsidP="00B674A9">
      <w:pPr>
        <w:pStyle w:val="Heading2"/>
        <w:jc w:val="center"/>
        <w:rPr>
          <w:sz w:val="28"/>
          <w:szCs w:val="28"/>
        </w:rPr>
      </w:pPr>
      <w:bookmarkStart w:id="7" w:name="_Toc505852318"/>
      <w:r w:rsidRPr="00B674A9">
        <w:rPr>
          <w:sz w:val="28"/>
          <w:szCs w:val="28"/>
        </w:rPr>
        <w:t>1.2. Administracijos personalas</w:t>
      </w:r>
      <w:bookmarkEnd w:id="7"/>
    </w:p>
    <w:p w:rsidR="00CD0435" w:rsidRPr="008C484A" w:rsidRDefault="00CD0435" w:rsidP="0002238D">
      <w:pPr>
        <w:pStyle w:val="BodyText"/>
        <w:spacing w:line="360" w:lineRule="auto"/>
        <w:ind w:firstLine="900"/>
      </w:pPr>
      <w:r w:rsidRPr="00030312">
        <w:t>2017 m.</w:t>
      </w:r>
      <w:r w:rsidRPr="008C484A">
        <w:t xml:space="preserve"> gruodžio 31 d. duomenimis Savivaldybės administracijoje dirbo 138 darbuotoj</w:t>
      </w:r>
      <w:r>
        <w:t>ai:</w:t>
      </w:r>
      <w:r w:rsidRPr="008C484A">
        <w:t xml:space="preserve"> 55 karjeros ir politinio pasitikėjimo valstybės tarnautojai ir 83 darbuotojai, dirbantys pagal darbo sutartį. Per 2017 m. buvo atleista 14 darbuotojų. 1 iš jų išėjo į pensiją. Per 2017 m. buvo paskelbta 10 konkursų valstybės tarnybos pareigoms užimti ir septyniuose iš jų buvo paskirti darbuotojai, vienas iš jų pakaitinis valstybės tarnautojas. Trys konkursai neįvyko dėl to, kad nebuvo pretendentų.</w:t>
      </w:r>
    </w:p>
    <w:p w:rsidR="00CD0435" w:rsidRPr="008C484A" w:rsidRDefault="00CD0435" w:rsidP="000C0356">
      <w:pPr>
        <w:pStyle w:val="BodyText"/>
        <w:spacing w:line="360" w:lineRule="auto"/>
        <w:ind w:firstLine="851"/>
      </w:pPr>
      <w:r w:rsidRPr="008C484A">
        <w:t xml:space="preserve">Keturi savivaldybės administracijos darbuotojai yra išėję vaiko priežiūros atostogų. 3 darbuotojai 2017 m. grįžo iš vaiko priežiūros atostogų. </w:t>
      </w:r>
    </w:p>
    <w:p w:rsidR="00CD0435" w:rsidRPr="008C484A" w:rsidRDefault="00CD0435" w:rsidP="000C0356">
      <w:pPr>
        <w:pStyle w:val="BodyText"/>
        <w:spacing w:line="360" w:lineRule="auto"/>
        <w:ind w:firstLine="851"/>
      </w:pPr>
      <w:r w:rsidRPr="008C484A">
        <w:t>Per ataskaitinį laikotarpį buvo sudarytos 32 (2016 m. – 83) darbo sutartys su asmenimis viešiesiems darbams atlikti (seniūnijų teritorijų, aplinkos tvarkymo darbai), pagal Tauragės teritorinės darbo biržos Tauragės skyriaus rekomendacijas įsi</w:t>
      </w:r>
      <w:r w:rsidRPr="00323F7A">
        <w:t>darbinti</w:t>
      </w:r>
      <w:r w:rsidRPr="008C484A">
        <w:t>. Iš jų:</w:t>
      </w:r>
    </w:p>
    <w:p w:rsidR="00CD0435" w:rsidRPr="008C484A" w:rsidRDefault="00CD0435" w:rsidP="00FA35FE">
      <w:pPr>
        <w:numPr>
          <w:ilvl w:val="0"/>
          <w:numId w:val="26"/>
        </w:numPr>
        <w:tabs>
          <w:tab w:val="clear" w:pos="720"/>
          <w:tab w:val="num" w:pos="900"/>
        </w:tabs>
        <w:spacing w:line="360" w:lineRule="auto"/>
        <w:ind w:hanging="720"/>
        <w:jc w:val="both"/>
      </w:pPr>
      <w:r w:rsidRPr="008C484A">
        <w:t>11 darbuotoj</w:t>
      </w:r>
      <w:r>
        <w:t xml:space="preserve">ų </w:t>
      </w:r>
      <w:r w:rsidRPr="008C484A">
        <w:t>Pagėgių seniūnijoje;</w:t>
      </w:r>
    </w:p>
    <w:p w:rsidR="00CD0435" w:rsidRPr="008C484A" w:rsidRDefault="00CD0435" w:rsidP="00FA35FE">
      <w:pPr>
        <w:numPr>
          <w:ilvl w:val="0"/>
          <w:numId w:val="26"/>
        </w:numPr>
        <w:tabs>
          <w:tab w:val="clear" w:pos="720"/>
          <w:tab w:val="num" w:pos="900"/>
        </w:tabs>
        <w:spacing w:line="360" w:lineRule="auto"/>
        <w:ind w:hanging="720"/>
        <w:jc w:val="both"/>
      </w:pPr>
      <w:r w:rsidRPr="008C484A">
        <w:t>3 darbuotoj</w:t>
      </w:r>
      <w:r>
        <w:t>ai</w:t>
      </w:r>
      <w:r w:rsidRPr="008C484A">
        <w:t xml:space="preserve"> Natkiškių seniūnijoje;</w:t>
      </w:r>
    </w:p>
    <w:p w:rsidR="00CD0435" w:rsidRPr="008C484A" w:rsidRDefault="00CD0435" w:rsidP="00FA35FE">
      <w:pPr>
        <w:numPr>
          <w:ilvl w:val="0"/>
          <w:numId w:val="26"/>
        </w:numPr>
        <w:tabs>
          <w:tab w:val="clear" w:pos="720"/>
          <w:tab w:val="num" w:pos="900"/>
        </w:tabs>
        <w:spacing w:line="360" w:lineRule="auto"/>
        <w:ind w:hanging="720"/>
        <w:jc w:val="both"/>
      </w:pPr>
      <w:r w:rsidRPr="008C484A">
        <w:t>6 darbuotoj</w:t>
      </w:r>
      <w:r>
        <w:t>ai</w:t>
      </w:r>
      <w:r w:rsidRPr="008C484A">
        <w:t xml:space="preserve"> Vilkyškių seniūnijoje;</w:t>
      </w:r>
    </w:p>
    <w:p w:rsidR="00CD0435" w:rsidRPr="008C484A" w:rsidRDefault="00CD0435" w:rsidP="00FA35FE">
      <w:pPr>
        <w:numPr>
          <w:ilvl w:val="0"/>
          <w:numId w:val="26"/>
        </w:numPr>
        <w:tabs>
          <w:tab w:val="clear" w:pos="720"/>
          <w:tab w:val="num" w:pos="900"/>
        </w:tabs>
        <w:spacing w:line="360" w:lineRule="auto"/>
        <w:ind w:hanging="720"/>
        <w:jc w:val="both"/>
      </w:pPr>
      <w:r w:rsidRPr="008C484A">
        <w:t>6 darbuotoj</w:t>
      </w:r>
      <w:r>
        <w:t>ai</w:t>
      </w:r>
      <w:r w:rsidRPr="008C484A">
        <w:t xml:space="preserve"> Stoniškių seniūnijoje;</w:t>
      </w:r>
    </w:p>
    <w:p w:rsidR="00CD0435" w:rsidRPr="008C484A" w:rsidRDefault="00CD0435" w:rsidP="00FA35FE">
      <w:pPr>
        <w:numPr>
          <w:ilvl w:val="0"/>
          <w:numId w:val="26"/>
        </w:numPr>
        <w:tabs>
          <w:tab w:val="clear" w:pos="720"/>
          <w:tab w:val="num" w:pos="900"/>
        </w:tabs>
        <w:spacing w:line="360" w:lineRule="auto"/>
        <w:ind w:hanging="720"/>
        <w:jc w:val="both"/>
      </w:pPr>
      <w:r w:rsidRPr="008C484A">
        <w:t>6 darbuotoj</w:t>
      </w:r>
      <w:r>
        <w:t>ai</w:t>
      </w:r>
      <w:r w:rsidRPr="008C484A">
        <w:t xml:space="preserve"> Lumpėnų seniūnijoje.</w:t>
      </w:r>
    </w:p>
    <w:p w:rsidR="00CD0435" w:rsidRPr="00B674A9" w:rsidRDefault="00CD0435" w:rsidP="00B674A9">
      <w:pPr>
        <w:pStyle w:val="Heading2"/>
        <w:jc w:val="center"/>
        <w:rPr>
          <w:sz w:val="28"/>
          <w:szCs w:val="28"/>
        </w:rPr>
      </w:pPr>
      <w:bookmarkStart w:id="8" w:name="_Toc505852319"/>
      <w:r w:rsidRPr="00B674A9">
        <w:rPr>
          <w:sz w:val="28"/>
          <w:szCs w:val="28"/>
        </w:rPr>
        <w:t>1.3. Dokumentų valdymas ir informavimas</w:t>
      </w:r>
      <w:bookmarkEnd w:id="8"/>
    </w:p>
    <w:p w:rsidR="00CD0435" w:rsidRPr="008C484A" w:rsidRDefault="00CD0435" w:rsidP="009866F7">
      <w:pPr>
        <w:pStyle w:val="Default"/>
        <w:spacing w:line="360" w:lineRule="auto"/>
        <w:jc w:val="both"/>
        <w:rPr>
          <w:b/>
          <w:bCs/>
          <w:i/>
          <w:iCs/>
          <w:color w:val="auto"/>
          <w:u w:val="single"/>
        </w:rPr>
      </w:pPr>
      <w:r w:rsidRPr="008C484A">
        <w:rPr>
          <w:b/>
          <w:bCs/>
          <w:i/>
          <w:iCs/>
          <w:color w:val="auto"/>
          <w:u w:val="single"/>
        </w:rPr>
        <w:t xml:space="preserve">Dokumentų valdymas </w:t>
      </w:r>
    </w:p>
    <w:p w:rsidR="00CD0435" w:rsidRPr="008C484A" w:rsidRDefault="00CD0435" w:rsidP="00527DCA">
      <w:pPr>
        <w:pStyle w:val="Default"/>
        <w:spacing w:line="360" w:lineRule="auto"/>
        <w:ind w:firstLine="900"/>
        <w:jc w:val="both"/>
        <w:rPr>
          <w:i/>
          <w:iCs/>
          <w:color w:val="auto"/>
          <w:u w:val="single"/>
        </w:rPr>
      </w:pPr>
      <w:r w:rsidRPr="008C484A">
        <w:rPr>
          <w:color w:val="auto"/>
        </w:rPr>
        <w:t>Ataskaitiniais metais parengti 1759 administracijos direktoriaus įsakymai, iš jų: 1137 – veiklos klausimais, 291 – personalo valdymo klausimais, 310 – atostogų klausimais, 21 – komandiruočių klausimais.</w:t>
      </w:r>
    </w:p>
    <w:p w:rsidR="00CD0435" w:rsidRPr="008C484A" w:rsidRDefault="00CD0435" w:rsidP="00527DCA">
      <w:pPr>
        <w:pStyle w:val="Default"/>
        <w:spacing w:line="360" w:lineRule="auto"/>
        <w:ind w:firstLine="900"/>
        <w:jc w:val="both"/>
        <w:rPr>
          <w:i/>
          <w:iCs/>
          <w:color w:val="auto"/>
          <w:u w:val="single"/>
        </w:rPr>
      </w:pPr>
      <w:r w:rsidRPr="008C484A">
        <w:rPr>
          <w:color w:val="auto"/>
        </w:rPr>
        <w:t>Užregistruoti 2730 gauti dokumentai, išsiųsta arba kitais būdais perduota adresatams 2042 siunčiamųjų dokumentų. Visi gautų, siunčiamųjų dokumentų, teisės aktų registrai buvo pildomi DVS „Webpartner“, dokumentai skenuojami, kontroliuojamas dokumentų užduočių vykdymas, organizuota greita dokumentų paieška ir kt.</w:t>
      </w:r>
    </w:p>
    <w:p w:rsidR="00CD0435" w:rsidRPr="008C484A" w:rsidRDefault="00CD0435" w:rsidP="00E70776">
      <w:pPr>
        <w:pStyle w:val="Default"/>
        <w:spacing w:line="360" w:lineRule="auto"/>
        <w:jc w:val="both"/>
        <w:rPr>
          <w:i/>
          <w:iCs/>
          <w:color w:val="auto"/>
          <w:u w:val="single"/>
        </w:rPr>
      </w:pPr>
    </w:p>
    <w:p w:rsidR="00CD0435" w:rsidRPr="008C484A" w:rsidRDefault="00CD0435" w:rsidP="009866F7">
      <w:pPr>
        <w:pStyle w:val="Default"/>
        <w:spacing w:line="360" w:lineRule="auto"/>
        <w:jc w:val="both"/>
        <w:rPr>
          <w:b/>
          <w:bCs/>
          <w:color w:val="auto"/>
        </w:rPr>
      </w:pPr>
      <w:r w:rsidRPr="008C484A">
        <w:rPr>
          <w:b/>
          <w:bCs/>
          <w:i/>
          <w:iCs/>
          <w:color w:val="auto"/>
          <w:u w:val="single"/>
        </w:rPr>
        <w:t>Asmenų aptarnavimas ir informavimas</w:t>
      </w:r>
    </w:p>
    <w:p w:rsidR="00CD0435" w:rsidRPr="008C484A" w:rsidRDefault="00CD0435" w:rsidP="00527DCA">
      <w:pPr>
        <w:pStyle w:val="Default"/>
        <w:spacing w:line="360" w:lineRule="auto"/>
        <w:ind w:firstLine="900"/>
        <w:jc w:val="both"/>
        <w:rPr>
          <w:color w:val="auto"/>
        </w:rPr>
      </w:pPr>
      <w:r w:rsidRPr="008C484A">
        <w:rPr>
          <w:color w:val="auto"/>
        </w:rPr>
        <w:t xml:space="preserve">2017 m., kaip ir ankstesniais metais, Pagėgių savivaldybėje sėkmingai vykdytas asmenų aptarnavimas, priimti ir / ar registruoti gyventojai, besikreipiantys socialinės paramos ir kompensacijų, gyvenamosios vietos deklaravimo bei pirminės teisinės pagalbos klausimais. </w:t>
      </w:r>
    </w:p>
    <w:p w:rsidR="00CD0435" w:rsidRPr="008C484A" w:rsidRDefault="00CD0435" w:rsidP="00527DCA">
      <w:pPr>
        <w:pStyle w:val="Default"/>
        <w:spacing w:line="360" w:lineRule="auto"/>
        <w:ind w:firstLine="900"/>
        <w:jc w:val="both"/>
        <w:rPr>
          <w:color w:val="auto"/>
        </w:rPr>
      </w:pPr>
      <w:r w:rsidRPr="008C484A">
        <w:rPr>
          <w:color w:val="auto"/>
        </w:rPr>
        <w:t>2017 m. užregistruoti 440 gyventojų prašymai, iš jų: 217 prašym</w:t>
      </w:r>
      <w:r w:rsidRPr="00150D9E">
        <w:rPr>
          <w:color w:val="auto"/>
        </w:rPr>
        <w:t>ų</w:t>
      </w:r>
      <w:r w:rsidRPr="008C484A">
        <w:rPr>
          <w:color w:val="auto"/>
        </w:rPr>
        <w:t xml:space="preserve"> dėl atleidimo nuo vietinės rinkliavos mokesčio už komunalines atliekas, 1 prašymas dėl paramos nukentėjus nuo gaisro, 10 prašymų dėl vienkartinės pašalpos skyrimo, 69 prašymai dėl licencijų ir leidimų prekiauti savivaldybės viešosiose vietose išdavimo ir kt.</w:t>
      </w:r>
    </w:p>
    <w:p w:rsidR="00CD0435" w:rsidRDefault="00CD0435" w:rsidP="00B674A9">
      <w:pPr>
        <w:pStyle w:val="Heading2"/>
        <w:spacing w:before="0" w:beforeAutospacing="0" w:after="0" w:afterAutospacing="0"/>
        <w:jc w:val="center"/>
        <w:rPr>
          <w:sz w:val="28"/>
          <w:szCs w:val="28"/>
        </w:rPr>
      </w:pPr>
      <w:bookmarkStart w:id="9" w:name="_Toc505852320"/>
      <w:r w:rsidRPr="00B674A9">
        <w:rPr>
          <w:sz w:val="28"/>
          <w:szCs w:val="28"/>
        </w:rPr>
        <w:t>1.4. Finansiniai ištekliai ir turto valdymas</w:t>
      </w:r>
      <w:bookmarkStart w:id="10" w:name="_Toc445802602"/>
      <w:bookmarkStart w:id="11" w:name="_Toc445802689"/>
      <w:bookmarkStart w:id="12" w:name="_Toc445802910"/>
      <w:bookmarkStart w:id="13" w:name="_Toc445803075"/>
      <w:bookmarkStart w:id="14" w:name="_Toc445803133"/>
      <w:bookmarkStart w:id="15" w:name="_Toc446058203"/>
      <w:bookmarkEnd w:id="9"/>
    </w:p>
    <w:p w:rsidR="00CD0435" w:rsidRPr="00B674A9" w:rsidRDefault="00CD0435" w:rsidP="00B674A9">
      <w:pPr>
        <w:pStyle w:val="Heading2"/>
        <w:spacing w:before="0" w:beforeAutospacing="0" w:after="0" w:afterAutospacing="0"/>
        <w:jc w:val="center"/>
        <w:rPr>
          <w:sz w:val="28"/>
          <w:szCs w:val="28"/>
        </w:rPr>
      </w:pPr>
    </w:p>
    <w:p w:rsidR="00CD0435" w:rsidRPr="00B674A9" w:rsidRDefault="00CD0435" w:rsidP="00B674A9">
      <w:pPr>
        <w:pStyle w:val="Heading3"/>
        <w:spacing w:before="0" w:after="0"/>
        <w:jc w:val="center"/>
        <w:rPr>
          <w:rFonts w:ascii="Times New Roman" w:hAnsi="Times New Roman" w:cs="Times New Roman"/>
          <w:i/>
          <w:sz w:val="24"/>
          <w:szCs w:val="24"/>
        </w:rPr>
      </w:pPr>
      <w:bookmarkStart w:id="16" w:name="_Toc505852321"/>
      <w:r w:rsidRPr="00B674A9">
        <w:rPr>
          <w:rFonts w:ascii="Times New Roman" w:hAnsi="Times New Roman" w:cs="Times New Roman"/>
          <w:i/>
          <w:sz w:val="24"/>
          <w:szCs w:val="24"/>
        </w:rPr>
        <w:t>1.4.1.Finansiniai ištekliai</w:t>
      </w:r>
      <w:bookmarkEnd w:id="10"/>
      <w:bookmarkEnd w:id="11"/>
      <w:bookmarkEnd w:id="12"/>
      <w:bookmarkEnd w:id="13"/>
      <w:bookmarkEnd w:id="14"/>
      <w:bookmarkEnd w:id="15"/>
      <w:bookmarkEnd w:id="16"/>
    </w:p>
    <w:p w:rsidR="00CD0435" w:rsidRDefault="00CD0435" w:rsidP="00D0285C">
      <w:pPr>
        <w:spacing w:line="360" w:lineRule="auto"/>
        <w:jc w:val="both"/>
      </w:pPr>
    </w:p>
    <w:p w:rsidR="00CD0435" w:rsidRPr="005023C5" w:rsidRDefault="00CD0435" w:rsidP="00DA6FFA">
      <w:pPr>
        <w:spacing w:line="360" w:lineRule="auto"/>
        <w:ind w:firstLine="900"/>
        <w:jc w:val="both"/>
      </w:pPr>
      <w:r w:rsidRPr="005023C5">
        <w:t xml:space="preserve">Vadovaujantis Pagėgių savivaldybės 2016−2018 metų strateginiu veiklos planu, buvo parengtas vienų metų trukmės finansinio planavimo dokumentas – 2017 metų Pagėgių savivaldybės biudžetas, kuris buvo patvirtintas Pagėgių savivaldybės tarybos 2017 m. vasario 23 d. sprendimu Nr. T-19. </w:t>
      </w:r>
    </w:p>
    <w:p w:rsidR="00CD0435" w:rsidRPr="008C484A" w:rsidRDefault="00CD0435" w:rsidP="00D0285C">
      <w:pPr>
        <w:spacing w:line="360" w:lineRule="auto"/>
        <w:ind w:firstLine="900"/>
        <w:jc w:val="both"/>
      </w:pPr>
      <w:r w:rsidRPr="008C484A">
        <w:t>2017 metų  Pagėgių savivaldybės patikslintas biudžeto pajamų planas – 10448,8 tūkst. eurų, finansinių įsipareigojimų prisiėmimo pajamos – 200 tūkst. eurų. Pajamų įvykdymas – 10244,2 tūkst. eurų, finansinių įsipareigojimų prisiėmimo pajamos</w:t>
      </w:r>
      <w:r>
        <w:t xml:space="preserve"> −</w:t>
      </w:r>
      <w:r w:rsidRPr="008C484A">
        <w:t xml:space="preserve"> 130,9 tūkst. eurų. 2017 metų  biudžeto asignavimai patvirtinti su laisvu apyvartinių lėšų likučiu – 85,4 tūkst. eurų, kurie panaudoti  asignavimų valdytojų kreditiniams įsiskolinimams dengti – 79,4 tūkst. </w:t>
      </w:r>
      <w:r>
        <w:t>e</w:t>
      </w:r>
      <w:r w:rsidRPr="008C484A">
        <w:t>urų, 6,0 tūkst. eurų tikslinių lėšų likutis,  iš jų: 5,9 tūkst. eurų aplinkos apsaugos programos lėšos, 0,1 tūkst. eurų biudžetinių įstaigų pajamų likutis.  2017 metų biudžeto visų pajamų planas be paskolų įvykdytas 98 proc.</w:t>
      </w:r>
    </w:p>
    <w:p w:rsidR="00CD0435" w:rsidRPr="008C484A" w:rsidRDefault="00CD0435" w:rsidP="00D0285C">
      <w:pPr>
        <w:spacing w:line="360" w:lineRule="auto"/>
        <w:ind w:firstLine="900"/>
        <w:jc w:val="both"/>
      </w:pPr>
      <w:r w:rsidRPr="008C484A">
        <w:t xml:space="preserve"> Specialiosios tikslinės dotacijos sudaro gautų pajamų dalį – 32 procentus viso biudžeto: tai lėšos valstybinėms funkcijoms atlikti – 966,9 tūkst. eurų, mokinio krepš</w:t>
      </w:r>
      <w:r>
        <w:t>elio lėšos – 1765,4 tūkst. eurų</w:t>
      </w:r>
      <w:r w:rsidRPr="008C484A">
        <w:t>, bendrosios dotacijos kompensacija – 118,0 tūkst. eurų, kita tikslinė dotacija</w:t>
      </w:r>
      <w:r>
        <w:t xml:space="preserve"> −</w:t>
      </w:r>
      <w:r w:rsidRPr="008C484A">
        <w:t xml:space="preserve"> 304,5 tūkst. eurų, iš jų: (perduotoms iš apskričių įstaigoms išlaikyti) – 75,4 tūkst. eurų, kelių priežiūros programos lėšos</w:t>
      </w:r>
      <w:r>
        <w:t xml:space="preserve"> −</w:t>
      </w:r>
      <w:r w:rsidRPr="008C484A">
        <w:t xml:space="preserve"> 182,8 tūkst. eurų,  lėšos darbo užmokesčiui padidinti – 46,4 tūkst. eurų; kitos dotacijos ir lėšos iš kitų valdymo lygių – 80,1 tūkst. eurų, iš jų: švietimo optimizavimo programai – 9,6 tūkst. eurų, švietimo darbuotojams darbo užmokesčiui padidinti – 46,1 tūkst. eurų, neformaliajam vaikų švietimui – 21,2 tūkst. eurų, prevencinei programai nuo kiaulių maro – 3,2 tūkst. eurų.  Valstybės investicijų programoje numatytiems projektams finansuoti buvo gauta – 406,8 tūkst. eurų, iš jų: švietimo modernizavimo programai įgyvendinti, Pagėgių savivaldybės Vilkyškių Johaneso Bobrovskio gimna</w:t>
      </w:r>
      <w:r w:rsidRPr="00047F4F">
        <w:t>zijai</w:t>
      </w:r>
      <w:r w:rsidRPr="008C484A">
        <w:t>, P. Lukošaičio g. 18, Vilkyškių mstl.</w:t>
      </w:r>
      <w:r>
        <w:t>,</w:t>
      </w:r>
      <w:r w:rsidRPr="008C484A">
        <w:t xml:space="preserve"> Pagėgių sav. – 58,  tūkst. eurų, lėšos kelių priežiūros programai finansuoti – 348,8 tūkst. eurų. Kompensacinių lėšų Europos Sąjungos finansinės paramos gauta už praėjusius 2016 metus – 40,2 tūkst. eurų, 2017 metais gauta Europos Sąjungos finansinės paramos lėšų</w:t>
      </w:r>
      <w:r>
        <w:t xml:space="preserve"> </w:t>
      </w:r>
      <w:r w:rsidRPr="000D5E16">
        <w:rPr>
          <w:color w:val="FF0000"/>
        </w:rPr>
        <w:t>−</w:t>
      </w:r>
      <w:r w:rsidRPr="008C484A">
        <w:t xml:space="preserve"> 806,5 tūkst. eurų, iš jų: neformaliojo vaikų švietimui – 7,2  tūkst. eurų, investiciniams projektams vykdyti – 751,9 tūkst. eurų. Kitos tikslinės dotacijos kapitalui formuoti gauta projektui „Vandens tiekimo ir nuotekų tvarkymo infrastruktūros renovavimas ir plėtra Pagėgių savivaldybėje (Natkiškiuose, Piktupėnuose) – 119,7 tūkst. eurų.</w:t>
      </w:r>
    </w:p>
    <w:p w:rsidR="00CD0435" w:rsidRPr="008C484A" w:rsidRDefault="00CD0435" w:rsidP="00D0285C">
      <w:pPr>
        <w:spacing w:line="360" w:lineRule="auto"/>
        <w:ind w:firstLine="900"/>
        <w:jc w:val="both"/>
      </w:pPr>
      <w:r w:rsidRPr="008C484A">
        <w:t>Į valstybės biudžetą 2017 metais buvo grąžinta nepanaudotų lėšų</w:t>
      </w:r>
      <w:r>
        <w:t xml:space="preserve"> </w:t>
      </w:r>
      <w:r w:rsidRPr="000D5E16">
        <w:rPr>
          <w:color w:val="FF0000"/>
        </w:rPr>
        <w:t>−</w:t>
      </w:r>
      <w:r w:rsidRPr="008C484A">
        <w:t xml:space="preserve"> 4,7 tūkst. eurų specialiosios tikslinės dotacijos, iš jų: LR Socialinės ir darbo ministerijos socialinių paslaugų priežiūros departamentui pagal priemonę „Pervesti lėšas socialinėms išmokoms ir kompensacijoms skaičiuoti ir mokėti“ –  2,6 tūkst. eurų (nepanaudotos paramai mirties atveju lėšos), pagal programą „Pervesti lėšas socialinėms paslaugom</w:t>
      </w:r>
      <w:r>
        <w:t>s finansuoti“ – 1,9 tūkst. eurų</w:t>
      </w:r>
      <w:r w:rsidRPr="008C484A">
        <w:t>, pagal programą „ Pervesti lėšas socialinei paramai mokiniams“ –  0,2 tūkst. eurų.</w:t>
      </w:r>
    </w:p>
    <w:p w:rsidR="00CD0435" w:rsidRPr="008C484A" w:rsidRDefault="00CD0435" w:rsidP="00D0285C">
      <w:pPr>
        <w:spacing w:line="360" w:lineRule="auto"/>
        <w:ind w:firstLine="900"/>
        <w:jc w:val="both"/>
      </w:pPr>
      <w:r w:rsidRPr="008C008C">
        <w:t>2017</w:t>
      </w:r>
      <w:r w:rsidRPr="008C484A">
        <w:t xml:space="preserve"> metų Pagėgių savivaldybės patikslintas biudžeto išlaidų planas – 10734,2 tūkst. eurų,  įvykdytas</w:t>
      </w:r>
      <w:r>
        <w:t xml:space="preserve"> −</w:t>
      </w:r>
      <w:r w:rsidRPr="008C484A">
        <w:t xml:space="preserve"> 10293,7 tūkst. eurų, tame tarpe ilgalaikių paskolų</w:t>
      </w:r>
      <w:r>
        <w:t xml:space="preserve"> −</w:t>
      </w:r>
      <w:r w:rsidRPr="008C484A">
        <w:t xml:space="preserve"> 130,9 tūkst. eurų.</w:t>
      </w:r>
    </w:p>
    <w:p w:rsidR="00CD0435" w:rsidRPr="008C484A" w:rsidRDefault="00CD0435" w:rsidP="00D0285C">
      <w:pPr>
        <w:spacing w:line="360" w:lineRule="auto"/>
        <w:ind w:firstLine="900"/>
        <w:jc w:val="both"/>
      </w:pPr>
      <w:r w:rsidRPr="008C484A">
        <w:t xml:space="preserve">Didžiausia išlaidų  dalis 32 procentai tenka švietimo įstaigoms, socialinei apsaugai – 17 procentų visų išlaidų,   bendrosioms valstybės paslaugoms – 19 procentų. </w:t>
      </w:r>
    </w:p>
    <w:p w:rsidR="00CD0435" w:rsidRPr="008C484A" w:rsidRDefault="00CD0435" w:rsidP="00D0285C">
      <w:pPr>
        <w:spacing w:line="360" w:lineRule="auto"/>
        <w:ind w:firstLine="900"/>
        <w:jc w:val="both"/>
      </w:pPr>
      <w:r w:rsidRPr="008C484A">
        <w:t>Piniginių lėšų likutis  2017 m. gruodžio 31 d. su užbaigiamosiomis apyvartomis sudaro 166,8 tūkst. eurų, iš jų kasos apyvartos lėšas sudaro: aplinkos apsaugos programos lėšų likutis – 3,6 tūkst. eurų, materialiojo turto realizavimo pajamų likutis – 15,5 tūkst. eurų, apyvartos lėšos – 147,7 tūkst. eurų.  AB Ūkio banke likę užšalusių biudžeto lėšų – 322,1 tūkst. eurų, iš jų iždo sąskaitose likę užšalę lėšų – 275,8 tūkst. eurų, administracijos sąskaitose – 46,3 tūkst. eurų.</w:t>
      </w:r>
    </w:p>
    <w:p w:rsidR="00CD0435" w:rsidRPr="008C484A" w:rsidRDefault="00CD0435" w:rsidP="00D0285C">
      <w:pPr>
        <w:spacing w:line="360" w:lineRule="auto"/>
        <w:ind w:firstLine="900"/>
        <w:jc w:val="both"/>
      </w:pPr>
      <w:r w:rsidRPr="00C522B4">
        <w:t xml:space="preserve">Mokėtinų </w:t>
      </w:r>
      <w:r w:rsidRPr="008C484A">
        <w:t>sumų likutis 2017 m. gruodžio 31 d.</w:t>
      </w:r>
      <w:r>
        <w:t xml:space="preserve"> − 2375,0 tūkst. eurų</w:t>
      </w:r>
      <w:r w:rsidRPr="008C484A">
        <w:t>: tame tarpe  293,6 tūkst. eurų – darbo užmokestis ir socialinio draudimo įmokos, prekių ir paslaugų pirkimui – 58,4 tūkst. eurų.  Negrąžintų paskolų likutis – 1988,4 tūkst. eurų.  Didesnis kaip 45 dienos praleistas terminas mokėtinų sumų sudaro 3,7 tūkst. eurų, iš jų: UAB „Tauragės regiono atliekų tvarkymo centrui“  įsiskolinimas – 3,6 tūkst. eurų.</w:t>
      </w:r>
    </w:p>
    <w:p w:rsidR="00CD0435" w:rsidRPr="008C484A" w:rsidRDefault="00CD0435" w:rsidP="00D0285C">
      <w:pPr>
        <w:spacing w:line="360" w:lineRule="auto"/>
        <w:ind w:firstLine="720"/>
        <w:jc w:val="both"/>
      </w:pPr>
    </w:p>
    <w:p w:rsidR="00CD0435" w:rsidRPr="008C484A" w:rsidRDefault="00CD0435" w:rsidP="00D0285C">
      <w:pPr>
        <w:spacing w:line="360" w:lineRule="auto"/>
        <w:jc w:val="both"/>
        <w:rPr>
          <w:b/>
          <w:bCs/>
          <w:i/>
          <w:iCs/>
          <w:u w:val="single"/>
        </w:rPr>
      </w:pPr>
      <w:r w:rsidRPr="008C484A">
        <w:rPr>
          <w:b/>
          <w:bCs/>
          <w:i/>
          <w:iCs/>
          <w:u w:val="single"/>
        </w:rPr>
        <w:t>Administracijos direktoriaus rezervas 2017 metais</w:t>
      </w:r>
    </w:p>
    <w:p w:rsidR="00CD0435" w:rsidRPr="008C484A" w:rsidRDefault="00CD0435" w:rsidP="00D0285C">
      <w:pPr>
        <w:spacing w:line="360" w:lineRule="auto"/>
        <w:ind w:firstLine="900"/>
        <w:jc w:val="both"/>
      </w:pPr>
      <w:r w:rsidRPr="008C484A">
        <w:t>2017 m. iš administracijos direktoriaus rezervo buvo suteikta 1,0 tūkst. eurų parama nukentėjusiems nuo gaisro  2 savivaldybės gyventojams, kompensuota 0,9 tūkst. eurų Pagėgių savivaldybės  Priešgaisrinei tarnybai už potvynio metu patirtas išlaidas, panaudojus transporto priemonę, vežant mokinius iš Kucų kaimo į Stoniškių pagrindinę mokyklą.</w:t>
      </w:r>
    </w:p>
    <w:p w:rsidR="00CD0435" w:rsidRPr="008C484A" w:rsidRDefault="00CD0435" w:rsidP="00D0285C">
      <w:pPr>
        <w:spacing w:line="360" w:lineRule="auto"/>
        <w:jc w:val="both"/>
        <w:rPr>
          <w:i/>
          <w:iCs/>
          <w:u w:val="single"/>
        </w:rPr>
      </w:pPr>
    </w:p>
    <w:p w:rsidR="00CD0435" w:rsidRPr="008C484A" w:rsidRDefault="00CD0435" w:rsidP="00D0285C">
      <w:pPr>
        <w:spacing w:line="360" w:lineRule="auto"/>
        <w:jc w:val="both"/>
        <w:rPr>
          <w:b/>
          <w:bCs/>
          <w:i/>
          <w:iCs/>
          <w:u w:val="single"/>
        </w:rPr>
      </w:pPr>
      <w:r w:rsidRPr="008C484A">
        <w:rPr>
          <w:b/>
          <w:bCs/>
          <w:i/>
          <w:iCs/>
          <w:u w:val="single"/>
        </w:rPr>
        <w:t>Nuomos mokestis už valstybinę žemę ir valstybinius vandens telkinius 2017 metais</w:t>
      </w:r>
    </w:p>
    <w:p w:rsidR="00CD0435" w:rsidRPr="008C484A" w:rsidRDefault="00CD0435" w:rsidP="00D0285C">
      <w:pPr>
        <w:spacing w:line="360" w:lineRule="auto"/>
        <w:ind w:firstLine="900"/>
        <w:jc w:val="both"/>
      </w:pPr>
      <w:r w:rsidRPr="001C0742">
        <w:t xml:space="preserve">2017 </w:t>
      </w:r>
      <w:r w:rsidRPr="008C484A">
        <w:t>metais žemės nuomos mokesčio priskaičiuota</w:t>
      </w:r>
      <w:r>
        <w:t xml:space="preserve"> −</w:t>
      </w:r>
      <w:r w:rsidRPr="008C484A">
        <w:t xml:space="preserve"> 65,9 tūkst. eurų, surinkta</w:t>
      </w:r>
      <w:r>
        <w:t xml:space="preserve"> −</w:t>
      </w:r>
      <w:r w:rsidRPr="008C484A">
        <w:t xml:space="preserve"> 65,8 tūkst. eurų.</w:t>
      </w:r>
    </w:p>
    <w:p w:rsidR="00CD0435" w:rsidRPr="008C484A" w:rsidRDefault="00CD0435" w:rsidP="00D0285C">
      <w:pPr>
        <w:spacing w:line="360" w:lineRule="auto"/>
        <w:ind w:firstLine="900"/>
        <w:jc w:val="both"/>
        <w:rPr>
          <w:b/>
          <w:bCs/>
          <w:i/>
          <w:iCs/>
          <w:u w:val="single"/>
        </w:rPr>
      </w:pPr>
      <w:r w:rsidRPr="001C0742">
        <w:t xml:space="preserve">Fiziniams </w:t>
      </w:r>
      <w:r w:rsidRPr="008C484A">
        <w:t>asmenims priskaičiuota</w:t>
      </w:r>
      <w:r>
        <w:t xml:space="preserve"> −</w:t>
      </w:r>
      <w:r w:rsidRPr="008C484A">
        <w:t xml:space="preserve"> 51,0 tūkst. eurų, juridiniams asmenims</w:t>
      </w:r>
      <w:r>
        <w:t xml:space="preserve"> −</w:t>
      </w:r>
      <w:r w:rsidRPr="008C484A">
        <w:t xml:space="preserve"> 14,9 tūkst. eurų.</w:t>
      </w:r>
    </w:p>
    <w:p w:rsidR="00CD0435" w:rsidRDefault="00CD0435" w:rsidP="008555A9">
      <w:pPr>
        <w:spacing w:line="360" w:lineRule="auto"/>
        <w:ind w:firstLine="900"/>
        <w:jc w:val="both"/>
        <w:rPr>
          <w:b/>
          <w:bCs/>
          <w:i/>
          <w:iCs/>
          <w:u w:val="single"/>
        </w:rPr>
      </w:pPr>
      <w:r w:rsidRPr="008C484A">
        <w:t>Žemės nuomos mokesčių lengvatų už 2017 metus suteikta lengvata neapmokestinamam žemės sklypo dydžiui (žemei  kaimo teritorijoje – 1 ha, miesto teritorijoje – 0,05 ha) I ir II grupės invalidams, senatvės pensininkams ir nepilnamečiams vaikams, kai minėtose šeimose apmokestinamojo laikotarpio pradžioje nėra darbingų asmenų, pritaikyta  mokėtojams už 4,05 tūkst. eurų.</w:t>
      </w:r>
    </w:p>
    <w:p w:rsidR="00CD0435" w:rsidRPr="008C484A" w:rsidRDefault="00CD0435" w:rsidP="008555A9">
      <w:pPr>
        <w:spacing w:line="360" w:lineRule="auto"/>
        <w:ind w:firstLine="900"/>
        <w:jc w:val="both"/>
        <w:rPr>
          <w:b/>
          <w:bCs/>
          <w:i/>
          <w:iCs/>
          <w:u w:val="single"/>
        </w:rPr>
      </w:pPr>
      <w:r w:rsidRPr="008C484A">
        <w:t xml:space="preserve">Bendra nepriemoka už valstybinės žemės nuomą 2017 m. sausio 1 dienai su delspinigiais: fizinių </w:t>
      </w:r>
      <w:r w:rsidRPr="001C0742">
        <w:t>asmenų − 27,8 tūkst.</w:t>
      </w:r>
      <w:r w:rsidRPr="008C484A">
        <w:t xml:space="preserve"> eurų ir juridinių asmenų</w:t>
      </w:r>
      <w:r>
        <w:t xml:space="preserve"> −</w:t>
      </w:r>
      <w:r w:rsidRPr="008C484A">
        <w:t xml:space="preserve"> 26,0 tūkst. eurų.</w:t>
      </w:r>
    </w:p>
    <w:p w:rsidR="00CD0435" w:rsidRPr="00B674A9" w:rsidRDefault="00CD0435" w:rsidP="00B674A9">
      <w:pPr>
        <w:pStyle w:val="Heading3"/>
        <w:jc w:val="center"/>
        <w:rPr>
          <w:rFonts w:ascii="Times New Roman" w:hAnsi="Times New Roman" w:cs="Times New Roman"/>
          <w:i/>
          <w:sz w:val="24"/>
          <w:szCs w:val="24"/>
        </w:rPr>
      </w:pPr>
      <w:bookmarkStart w:id="17" w:name="_Toc505852322"/>
      <w:r w:rsidRPr="00B674A9">
        <w:rPr>
          <w:rFonts w:ascii="Times New Roman" w:hAnsi="Times New Roman" w:cs="Times New Roman"/>
          <w:i/>
          <w:sz w:val="24"/>
          <w:szCs w:val="24"/>
        </w:rPr>
        <w:t>1.4.2.Savivaldybės valdomo nekilnojamojo turto valdymas ir administravimas</w:t>
      </w:r>
      <w:bookmarkEnd w:id="17"/>
    </w:p>
    <w:p w:rsidR="00CD0435" w:rsidRPr="008C484A" w:rsidRDefault="00CD0435" w:rsidP="00F47312"/>
    <w:p w:rsidR="00CD0435" w:rsidRPr="008C484A" w:rsidRDefault="00CD0435" w:rsidP="009866F7">
      <w:pPr>
        <w:spacing w:line="360" w:lineRule="auto"/>
        <w:ind w:firstLine="900"/>
        <w:jc w:val="both"/>
        <w:rPr>
          <w:i/>
          <w:iCs/>
          <w:u w:val="single"/>
        </w:rPr>
      </w:pPr>
      <w:r w:rsidRPr="008C484A">
        <w:t>Per ataskaitinius metus nuolat buvo administruojamas savivaldybės ir valstybės turtas, perduotas valdyti patikėjimo teise: organizuotas turto perdavimas savivaldybės biudžetinėms įstaigoms.</w:t>
      </w:r>
    </w:p>
    <w:p w:rsidR="00CD0435" w:rsidRPr="008C484A" w:rsidRDefault="00CD0435" w:rsidP="009866F7">
      <w:pPr>
        <w:spacing w:line="360" w:lineRule="auto"/>
        <w:ind w:firstLine="900"/>
        <w:jc w:val="both"/>
      </w:pPr>
      <w:r w:rsidRPr="008C484A">
        <w:t>2017 metais paruošti 63 administracijos direktoriaus įsakymai: dėl patalpų perdavimo valdyti pagal panaudos sutartį Pagėgių savivaldybės viešajai bibliotekai, Pagėgių sav</w:t>
      </w:r>
      <w:r>
        <w:t xml:space="preserve">ivaldybės viešosios bibliotekos Vėlaičių </w:t>
      </w:r>
      <w:r w:rsidRPr="009C2A64">
        <w:t>filialui</w:t>
      </w:r>
      <w:r w:rsidRPr="008C484A">
        <w:t xml:space="preserve">, Pagėgių savivaldybės Pagėgių pirminės sveikatos priežiūros centrui (Rukų ir Lumpėnų filialams), Pagėgių savivaldybės Kultūros centrui, Klaipėdos apskrities valstybinei mokesčių inspekcijai, Nacionalinei žemės tarnybai prie Žemės ūkio ministerijos Tauragės ir Pagėgių skyriui, </w:t>
      </w:r>
      <w:r w:rsidRPr="001C0742">
        <w:t>valstybinės įstaigos</w:t>
      </w:r>
      <w:r w:rsidRPr="008C484A">
        <w:t xml:space="preserve"> Registrų centr</w:t>
      </w:r>
      <w:r>
        <w:t>o</w:t>
      </w:r>
      <w:r w:rsidRPr="008C484A">
        <w:t xml:space="preserve"> Tauragės filialui, VšĮ Sporto ir turizmo centrui, Pagėgių savivaldybės Pagėgių priešgaisrinei tarnybai (šios tarnybos Stoniškių skyriui). Taip pat leista naudotis patalpomis Pagėgių savivaldybės administracijos skyriams: Civilinės metrikacijos, Žemės ūkio, Socialinės paramos, Vaikų teisių apsaugos, Civilinės saugos ir mobilizacijos, Kontrolės ir audito tarnybai,  Pagėgių seniūnijai. Valdyti pagal naudos sutartį Martyno Jankaus muziejui perduota klėtis. </w:t>
      </w:r>
    </w:p>
    <w:p w:rsidR="00CD0435" w:rsidRPr="008C484A" w:rsidRDefault="00CD0435" w:rsidP="009866F7">
      <w:pPr>
        <w:spacing w:line="360" w:lineRule="auto"/>
        <w:ind w:firstLine="900"/>
        <w:jc w:val="both"/>
      </w:pPr>
      <w:r w:rsidRPr="001C0742">
        <w:t xml:space="preserve">Įgyvendinant </w:t>
      </w:r>
      <w:r w:rsidRPr="008C484A">
        <w:t>Lietuvos Respublikos paramos būstui įsigyti ar išsinuomoti įstatymą 2017 m. 13 Pagėgių savivaldybės asmenų (šeimų)</w:t>
      </w:r>
      <w:r>
        <w:t>,</w:t>
      </w:r>
      <w:r w:rsidRPr="008C484A">
        <w:t xml:space="preserve"> įrašytų į sąrašus socialiniam būstui gauti,  nepateikė įstatyme nurodytų dokumentų ir buvo išbraukti iš sąrašų. 2017 m. gruodžio 31 d. sąrašuose </w:t>
      </w:r>
      <w:r>
        <w:t xml:space="preserve">iš </w:t>
      </w:r>
      <w:r w:rsidRPr="008C484A">
        <w:t>viso</w:t>
      </w:r>
      <w:r w:rsidRPr="001C0742">
        <w:t xml:space="preserve"> </w:t>
      </w:r>
      <w:r w:rsidRPr="008C484A">
        <w:t>buvo</w:t>
      </w:r>
      <w:r>
        <w:t xml:space="preserve"> </w:t>
      </w:r>
      <w:r w:rsidRPr="008C484A">
        <w:t xml:space="preserve">– 45, iš jų: 9 </w:t>
      </w:r>
      <w:r>
        <w:t>−</w:t>
      </w:r>
      <w:r w:rsidRPr="008C484A">
        <w:t xml:space="preserve"> jaunų šeimų sąraše, 2 – našlaičių ir likusių be tėvų globos asmenų sąraše, 4 – šeimų auginančių 3 ir daugiau vaikų (įvaikių) sąraše, 14 – neįgaliųjų asmenų (šeimų) sąraše, 16 – bendrame sąraše ir 1 –  socialinio būsto nuomininkų, turinčių teisę į būsto sąlygų pagerinimą, sąraše.</w:t>
      </w:r>
    </w:p>
    <w:p w:rsidR="00CD0435" w:rsidRPr="008C484A" w:rsidRDefault="00CD0435" w:rsidP="009866F7">
      <w:pPr>
        <w:spacing w:line="360" w:lineRule="auto"/>
        <w:ind w:firstLine="900"/>
        <w:jc w:val="both"/>
      </w:pPr>
      <w:r w:rsidRPr="008C484A">
        <w:t>2017 m. sudarytos 2 socialinio būsto nuomos sutartys su naujais nuomininkais: 1 sutartis su asmeniu (šeima), auginančiu 3 ir daugiau vaik</w:t>
      </w:r>
      <w:r w:rsidRPr="001C0742">
        <w:t>ų,</w:t>
      </w:r>
      <w:r w:rsidRPr="008C484A">
        <w:t xml:space="preserve"> sąrašo ir 1 sutartis su asmeniu (šeima) iš jaunų šeimų sąrašo. </w:t>
      </w:r>
    </w:p>
    <w:p w:rsidR="00CD0435" w:rsidRPr="008C484A" w:rsidRDefault="00CD0435" w:rsidP="009866F7">
      <w:pPr>
        <w:spacing w:line="360" w:lineRule="auto"/>
        <w:ind w:firstLine="900"/>
        <w:jc w:val="both"/>
      </w:pPr>
      <w:r w:rsidRPr="008C484A">
        <w:t>2017 m. lėšų socialinio būsto pirkimui iš Lietuvos Respublikos socialinės apsaugos ir darbo ministerijos nebuvo gauta. Socialinių būstų nupirkta nebuvo. Pagėgių savivaldybė, vadovaudamasi Pagėgių savivaldybės tarybos sprendimu, už 23 000 eurų nupirko 1 tarnybinį butą, esantį Jaunimo g. 8 a-6, Pagėgių mieste.</w:t>
      </w:r>
    </w:p>
    <w:p w:rsidR="00CD0435" w:rsidRDefault="00CD0435" w:rsidP="008555A9">
      <w:pPr>
        <w:spacing w:line="360" w:lineRule="auto"/>
        <w:ind w:firstLine="900"/>
        <w:jc w:val="both"/>
      </w:pPr>
      <w:r w:rsidRPr="008C484A">
        <w:t xml:space="preserve">2017 m. užsakyta bei atlikta </w:t>
      </w:r>
      <w:r>
        <w:t>v</w:t>
      </w:r>
      <w:r w:rsidRPr="008C484A">
        <w:t>alstybinė</w:t>
      </w:r>
      <w:r>
        <w:t>s</w:t>
      </w:r>
      <w:r w:rsidRPr="008C484A">
        <w:t xml:space="preserve"> įmonė</w:t>
      </w:r>
      <w:r>
        <w:t>s</w:t>
      </w:r>
      <w:r w:rsidRPr="008C484A">
        <w:t xml:space="preserve"> Registrų centr</w:t>
      </w:r>
      <w:r>
        <w:t>o</w:t>
      </w:r>
      <w:r w:rsidRPr="008C484A">
        <w:t xml:space="preserve"> Tauragės filiale Savivaldybės nekilnojamojo turto objektų kadastrinių ir registrinių darbų už 1776,84 Eur.  Savivaldybės nekilnojamojo turto objektų turto vertinimo ataskaitų atlikta už 2000,00 Eur. Už notaro paslaugas sumokėta  387,71 Eur. Patvirtintas Pagėgių savivaldybės nekilnojamojo turto ir kitų nekilnojamųjų daiktų pardavimo viešo aukciono būdu tvarkos aprašas. </w:t>
      </w:r>
    </w:p>
    <w:p w:rsidR="00CD0435" w:rsidRPr="008C484A" w:rsidRDefault="00CD0435" w:rsidP="008555A9">
      <w:pPr>
        <w:spacing w:line="360" w:lineRule="auto"/>
        <w:ind w:firstLine="900"/>
        <w:jc w:val="both"/>
      </w:pPr>
      <w:r w:rsidRPr="008C484A">
        <w:t xml:space="preserve">Patvirtintos Pagėgių savivaldybės nekilnojamojo turto ir kitų nekilnojamųjų daiktų viešo aukciono sąlygos: garažo (bendras plotas – 20,07  kv. m) ir garažo (bendras plotas </w:t>
      </w:r>
      <w:r>
        <w:t>−</w:t>
      </w:r>
      <w:r w:rsidRPr="008C484A">
        <w:t xml:space="preserve"> 29,52 kv. m), esančių Johaneso Bobrovskio g. 23, Vilkyškių mstl., Vilkyškių sen., Pagėgių sav., buto (bendras plotas </w:t>
      </w:r>
      <w:r>
        <w:t>−</w:t>
      </w:r>
      <w:r w:rsidRPr="008C484A">
        <w:t xml:space="preserve"> 18,00 kv. m), esančio Javų g. 15-4, Lumpėnų k., Lumpėnų sen., Pagėgių sav., 52/100 pastato </w:t>
      </w:r>
      <w:r>
        <w:t>−</w:t>
      </w:r>
      <w:r w:rsidRPr="008C484A">
        <w:t xml:space="preserve"> gyvenamojo namo</w:t>
      </w:r>
      <w:r w:rsidRPr="008C484A">
        <w:rPr>
          <w:b/>
          <w:bCs/>
        </w:rPr>
        <w:t xml:space="preserve"> </w:t>
      </w:r>
      <w:r w:rsidRPr="008C484A">
        <w:t>(bendras plotas – 178,38  kv. m) ir ½ pastato – ūkinio pastato (užstatytas plotas – 44,00 kv. m), esančių Kulmenų k. 3A, Pagėgių sen., Pagėgių sav., negyvenamosios patalpos – prekybos patalpos</w:t>
      </w:r>
      <w:r w:rsidRPr="008C484A">
        <w:rPr>
          <w:b/>
          <w:bCs/>
        </w:rPr>
        <w:t xml:space="preserve"> </w:t>
      </w:r>
      <w:r w:rsidRPr="008C484A">
        <w:t>(bendras plotas – 43,51  kv. m), esančios Birutės g. 3, Pagėgių mieste, negyvenamosios patalpos</w:t>
      </w:r>
      <w:r>
        <w:t xml:space="preserve"> −</w:t>
      </w:r>
      <w:r w:rsidRPr="008C484A">
        <w:t xml:space="preserve"> parduotuvė</w:t>
      </w:r>
      <w:r w:rsidRPr="008C484A">
        <w:rPr>
          <w:b/>
          <w:bCs/>
        </w:rPr>
        <w:t xml:space="preserve"> </w:t>
      </w:r>
      <w:r w:rsidRPr="008C484A">
        <w:t>(bendras plotas – 103,18  kv. m), esančios  Vilniaus g. 7-2, Pagėgių mieste, buto</w:t>
      </w:r>
      <w:r w:rsidRPr="008C484A">
        <w:rPr>
          <w:b/>
          <w:bCs/>
        </w:rPr>
        <w:t xml:space="preserve"> </w:t>
      </w:r>
      <w:r w:rsidRPr="008C484A">
        <w:t>(bendras plotas – 47,61  kv. m) ir 22/100 tvarto (užstatytas plotas – 83,20 kv. m), esančių Z. Petraitienės g. 23-2, Natkiškių k., Natkiškių sen., Pagėgių sav.</w:t>
      </w:r>
      <w:r w:rsidRPr="008C484A">
        <w:rPr>
          <w:b/>
          <w:bCs/>
          <w:caps/>
        </w:rPr>
        <w:t xml:space="preserve">          </w:t>
      </w:r>
    </w:p>
    <w:p w:rsidR="00CD0435" w:rsidRPr="008C484A" w:rsidRDefault="00CD0435" w:rsidP="009866F7">
      <w:pPr>
        <w:spacing w:line="360" w:lineRule="auto"/>
        <w:ind w:firstLine="900"/>
        <w:jc w:val="both"/>
      </w:pPr>
      <w:r w:rsidRPr="008C484A">
        <w:t>2017 m. buvo vykdomas pripažinto nereikalingu arba netinkamu (negalimu) naudoti savivaldybės turto nurašymas, išardymas ir likvidavimas. Nurašytas turtas likviduotas išvežant į metalo supirktuvę, perduotas atliekų tvarkymo centrui ar (nukenksminus) sunaikintas.</w:t>
      </w:r>
    </w:p>
    <w:p w:rsidR="00CD0435" w:rsidRPr="008C484A" w:rsidRDefault="00CD0435" w:rsidP="009866F7">
      <w:pPr>
        <w:spacing w:line="360" w:lineRule="auto"/>
        <w:ind w:firstLine="900"/>
        <w:jc w:val="both"/>
      </w:pPr>
      <w:r w:rsidRPr="008C484A">
        <w:t>Netinkamu (negalimu) naudoti pripažinti: mokyklinis M2 klasės autobusas „Mercedes Bendz Sprinter – 311 CDI“, pagaminimo metai  2005, mokyklinis M2 klasės autobusas „Mercedes Benz Sprinter – 308 C“, pagaminimo metai 2001, automobilis Renault Megane Scenic, pagaminimo metai 2001. Už parduotus mokyklinius autobusus gauta 2 410 Eur. Automobilis Renault Megane Scenic neparduotas.</w:t>
      </w:r>
    </w:p>
    <w:p w:rsidR="00CD0435" w:rsidRPr="008C484A" w:rsidRDefault="00CD0435" w:rsidP="009866F7">
      <w:pPr>
        <w:spacing w:line="360" w:lineRule="auto"/>
        <w:ind w:firstLine="900"/>
        <w:jc w:val="both"/>
      </w:pPr>
      <w:r w:rsidRPr="008C484A">
        <w:t>Pagrindiniai sunkumai, su kuriais teko susidurti 2017 m.</w:t>
      </w:r>
      <w:r>
        <w:t>,</w:t>
      </w:r>
      <w:r w:rsidRPr="008C484A">
        <w:t xml:space="preserve"> tai asmenų (šeimų), įrašytų į sąrašus socialiniam būstui gauti, nenoras pristatyti dokumentus, įrodančius jų teisę į socialinį būstą ar būsto nuomos ar išperkamosios būsto nuomos kompensaciją.  </w:t>
      </w:r>
    </w:p>
    <w:p w:rsidR="00CD0435" w:rsidRPr="00B674A9" w:rsidRDefault="00CD0435" w:rsidP="00B674A9">
      <w:pPr>
        <w:pStyle w:val="Heading2"/>
        <w:jc w:val="center"/>
        <w:rPr>
          <w:sz w:val="28"/>
          <w:szCs w:val="28"/>
        </w:rPr>
      </w:pPr>
      <w:bookmarkStart w:id="18" w:name="_Toc505852323"/>
      <w:r w:rsidRPr="00B674A9">
        <w:rPr>
          <w:sz w:val="28"/>
          <w:szCs w:val="28"/>
        </w:rPr>
        <w:t>1.5. Vidaus auditas</w:t>
      </w:r>
      <w:bookmarkEnd w:id="18"/>
    </w:p>
    <w:p w:rsidR="00CD0435" w:rsidRPr="008C484A" w:rsidRDefault="00CD0435" w:rsidP="009866F7">
      <w:pPr>
        <w:spacing w:line="360" w:lineRule="auto"/>
        <w:ind w:firstLine="900"/>
        <w:jc w:val="both"/>
      </w:pPr>
      <w:r w:rsidRPr="008C484A">
        <w:t>2017 metais Pagėgių savivaldybės administracijos Vidaus audito skyrius atliko tris veiklos,  vieną  veiklos ir valdymo tobulinimo bei  finansų valdymo ir vieną veiklos ir valdymo tobulinimo vertinimo vidaus auditus. Tai:</w:t>
      </w:r>
    </w:p>
    <w:p w:rsidR="00CD0435" w:rsidRPr="008C484A" w:rsidRDefault="00CD0435" w:rsidP="00FA35FE">
      <w:pPr>
        <w:numPr>
          <w:ilvl w:val="0"/>
          <w:numId w:val="27"/>
        </w:numPr>
        <w:tabs>
          <w:tab w:val="clear" w:pos="540"/>
          <w:tab w:val="num" w:pos="0"/>
          <w:tab w:val="left" w:pos="900"/>
        </w:tabs>
        <w:spacing w:line="360" w:lineRule="auto"/>
        <w:ind w:left="0" w:firstLine="0"/>
        <w:jc w:val="both"/>
      </w:pPr>
      <w:r w:rsidRPr="008C484A">
        <w:t>Veiklos vidaus auditas „Pagėgių savivaldybės 2016-2018 metų administracinės naštos mažinimo priemonių plano vykdymo vidaus auditas“. Audituotas laikotarpis</w:t>
      </w:r>
      <w:r>
        <w:t xml:space="preserve"> −</w:t>
      </w:r>
      <w:r w:rsidRPr="008C484A">
        <w:t xml:space="preserve"> 2016 metų II pusmetis.</w:t>
      </w:r>
    </w:p>
    <w:p w:rsidR="00CD0435" w:rsidRDefault="00CD0435" w:rsidP="008555A9">
      <w:pPr>
        <w:tabs>
          <w:tab w:val="left" w:pos="900"/>
        </w:tabs>
        <w:spacing w:line="360" w:lineRule="auto"/>
        <w:jc w:val="both"/>
      </w:pPr>
      <w:r w:rsidRPr="008C484A">
        <w:tab/>
        <w:t>Vadovaujantis Lietuvos Respublikos administracinės naštos mažinimo 2012 m. lapkričio 8 d. įstatym</w:t>
      </w:r>
      <w:r>
        <w:t>u Nr. XI</w:t>
      </w:r>
      <w:r w:rsidRPr="008C484A">
        <w:t>-2386 ir Pagėgių savivaldybės tarybos 2016 m. vasario 18 d. sprendimu Nr. T-41 patvirt</w:t>
      </w:r>
      <w:r>
        <w:t>intos Pagėgių savivaldybės 2016−</w:t>
      </w:r>
      <w:r w:rsidRPr="008C484A">
        <w:t>2018 metų strateginio veiklos plano valdymo tobulinimo programos Nr.</w:t>
      </w:r>
      <w:r>
        <w:t xml:space="preserve"> </w:t>
      </w:r>
      <w:r w:rsidRPr="008C484A">
        <w:t>01, uždavinio 04 „Užtikrinti darnų administracinės naštos mažinimo procesą, orientuotą į piliečių, verslo subjektų ir valstybės interesus, kuo mažesnėmis sąnaudomis pasiekti teisės aktuose numatytų tikslų“ nuostatomis, atliktas Pagėgių savivaldybės 2016–2018 metų administracinės naštos mažinimo prie</w:t>
      </w:r>
      <w:r>
        <w:t>monių plano vykdymo vertinimas.</w:t>
      </w:r>
    </w:p>
    <w:p w:rsidR="00CD0435" w:rsidRPr="008C484A" w:rsidRDefault="00CD0435" w:rsidP="008555A9">
      <w:pPr>
        <w:tabs>
          <w:tab w:val="left" w:pos="900"/>
        </w:tabs>
        <w:spacing w:line="360" w:lineRule="auto"/>
        <w:jc w:val="both"/>
      </w:pPr>
      <w:r>
        <w:tab/>
      </w:r>
      <w:r w:rsidRPr="008C484A">
        <w:t xml:space="preserve">Išanalizavus gautą informaciją iš administracinės naštos mažinimo priemonių plano vykdytojų, ją apibendrinus, nustatyta, kad Pagėgių savivaldybės 2016 metų  II pusmetyje administracinės naštos mažinimo priemonės buvo vykdomos. </w:t>
      </w:r>
    </w:p>
    <w:p w:rsidR="00CD0435" w:rsidRPr="008C484A" w:rsidRDefault="00CD0435" w:rsidP="009866F7">
      <w:pPr>
        <w:tabs>
          <w:tab w:val="left" w:pos="900"/>
        </w:tabs>
        <w:spacing w:line="360" w:lineRule="auto"/>
        <w:jc w:val="both"/>
      </w:pPr>
      <w:r w:rsidRPr="008C484A">
        <w:tab/>
        <w:t xml:space="preserve">Tikslas – užtikrinti darnų administracinės naštos mažinimo procesą, orientuotą į piliečių,  verslo subjektų ir valstybės interesus, kuo mažesnėmis sąnaudomis pasiekti teisės aktuose numatytus tikslus – įgyvendinamas. </w:t>
      </w:r>
    </w:p>
    <w:p w:rsidR="00CD0435" w:rsidRPr="008C484A" w:rsidRDefault="00CD0435" w:rsidP="009866F7">
      <w:pPr>
        <w:tabs>
          <w:tab w:val="left" w:pos="900"/>
        </w:tabs>
        <w:spacing w:line="360" w:lineRule="auto"/>
        <w:jc w:val="both"/>
      </w:pPr>
      <w:r w:rsidRPr="008C484A">
        <w:tab/>
        <w:t>Vidaus kontrolė vykdant Pagėgių  savivaldybės 2016</w:t>
      </w:r>
      <w:r>
        <w:t>−</w:t>
      </w:r>
      <w:r w:rsidRPr="008C484A">
        <w:t>2018 metų administracinės naštos mažinimo priemonių planą įvertinta gerai.</w:t>
      </w:r>
    </w:p>
    <w:p w:rsidR="00CD0435" w:rsidRPr="008C484A" w:rsidRDefault="00CD0435" w:rsidP="00FA35FE">
      <w:pPr>
        <w:numPr>
          <w:ilvl w:val="0"/>
          <w:numId w:val="27"/>
        </w:numPr>
        <w:tabs>
          <w:tab w:val="clear" w:pos="540"/>
          <w:tab w:val="left" w:pos="0"/>
          <w:tab w:val="left" w:pos="900"/>
        </w:tabs>
        <w:spacing w:line="360" w:lineRule="auto"/>
        <w:ind w:left="0" w:firstLine="0"/>
        <w:jc w:val="both"/>
      </w:pPr>
      <w:r w:rsidRPr="008C484A">
        <w:t>Veiklos vidaus auditas „Administracinės paslaugos „statybą leidžiančių dokumentų išdavimas Pagėgių savivaldybės administracijoje“ vykdymo vidaus auditas. Vidaus audito metu nustatyta, kad Architektūros, gamtosaugos ir paminklosaugos skyriaus nuostatų II skyriaus 10 punktas reglamentuoja uždavinius ir funkcijas statybos srityje:</w:t>
      </w:r>
    </w:p>
    <w:p w:rsidR="00CD0435" w:rsidRPr="008C484A" w:rsidRDefault="00CD0435" w:rsidP="009866F7">
      <w:pPr>
        <w:tabs>
          <w:tab w:val="left" w:pos="0"/>
          <w:tab w:val="left" w:pos="900"/>
        </w:tabs>
        <w:spacing w:line="360" w:lineRule="auto"/>
        <w:jc w:val="both"/>
      </w:pPr>
      <w:r w:rsidRPr="008C484A">
        <w:tab/>
        <w:t>10.1.  priima iš statytojų (užsakovų) prašymus statybą leidžiantiems dokumentams gauti statomiems ar griaunamiems statiniams ir pastatams;</w:t>
      </w:r>
    </w:p>
    <w:p w:rsidR="00CD0435" w:rsidRPr="008C484A" w:rsidRDefault="00CD0435" w:rsidP="009866F7">
      <w:pPr>
        <w:tabs>
          <w:tab w:val="left" w:pos="0"/>
          <w:tab w:val="left" w:pos="900"/>
        </w:tabs>
        <w:spacing w:line="360" w:lineRule="auto"/>
        <w:jc w:val="both"/>
      </w:pPr>
      <w:r w:rsidRPr="008C484A">
        <w:tab/>
        <w:t>10.2. išduoda statytojui (užsakovui) statybą leidžiančius dokumentus statomiems ar griaunamiems statiniams ir pastatams;</w:t>
      </w:r>
    </w:p>
    <w:p w:rsidR="00CD0435" w:rsidRPr="008C484A" w:rsidRDefault="00CD0435" w:rsidP="009866F7">
      <w:pPr>
        <w:tabs>
          <w:tab w:val="left" w:pos="0"/>
          <w:tab w:val="left" w:pos="900"/>
        </w:tabs>
        <w:spacing w:line="360" w:lineRule="auto"/>
        <w:jc w:val="both"/>
      </w:pPr>
      <w:r w:rsidRPr="008C484A">
        <w:tab/>
        <w:t>10.3. priima iš statytojo (užsakovo) paraiškas specialiesiems architektūros reikalavimams nustatyti, parengia savivaldybės kompetencijai priklausančius reikalavimus, teikia paraiškas technines ir specialiąsias projektavimo sąlygas nustatančioms institucijoms, įvertina jų parengtas technines ir specialiąsias sąlygas;</w:t>
      </w:r>
    </w:p>
    <w:p w:rsidR="00CD0435" w:rsidRPr="008C484A" w:rsidRDefault="00CD0435" w:rsidP="009866F7">
      <w:pPr>
        <w:tabs>
          <w:tab w:val="left" w:pos="0"/>
          <w:tab w:val="left" w:pos="900"/>
        </w:tabs>
        <w:spacing w:line="360" w:lineRule="auto"/>
        <w:jc w:val="both"/>
      </w:pPr>
      <w:r w:rsidRPr="008C484A">
        <w:tab/>
        <w:t>10.4. išduoda statytojui (užsakovui) specialiuosius architektūros reikalavimus;</w:t>
      </w:r>
    </w:p>
    <w:p w:rsidR="00CD0435" w:rsidRPr="008C484A" w:rsidRDefault="00CD0435" w:rsidP="009866F7">
      <w:pPr>
        <w:tabs>
          <w:tab w:val="left" w:pos="0"/>
          <w:tab w:val="left" w:pos="900"/>
        </w:tabs>
        <w:spacing w:line="360" w:lineRule="auto"/>
        <w:jc w:val="both"/>
      </w:pPr>
      <w:r w:rsidRPr="008C484A">
        <w:tab/>
        <w:t>10.5. vykdo Lietuvos respublikos aplinkos ministro statybiniuose techniniuose reglamentuose nurodytas funkcijas per įdiegtą informacinę sistemą „Infostatyba“.</w:t>
      </w:r>
      <w:r w:rsidRPr="008C484A">
        <w:tab/>
      </w:r>
    </w:p>
    <w:p w:rsidR="00CD0435" w:rsidRPr="008C484A" w:rsidRDefault="00CD0435" w:rsidP="009866F7">
      <w:pPr>
        <w:tabs>
          <w:tab w:val="left" w:pos="0"/>
          <w:tab w:val="left" w:pos="900"/>
        </w:tabs>
        <w:spacing w:line="360" w:lineRule="auto"/>
        <w:jc w:val="both"/>
      </w:pPr>
      <w:r w:rsidRPr="008C484A">
        <w:tab/>
        <w:t xml:space="preserve">Patikrinus  kaip laikomasi norminiais teisės aktais nustatytų administracinės paslaugos „Statybą leidžiančių dokumentų išdavimas Pagėgių savivaldybės administracijoje“ terminų, nustatyta, kad per audituojamąjį laikotarpį Pagėgių savivaldybės administracijos </w:t>
      </w:r>
      <w:r>
        <w:t>A</w:t>
      </w:r>
      <w:r w:rsidRPr="008C484A">
        <w:t>rchitektūros, gamtosaugos ir paminklosaugos skyrius išdavė 55 (penkiasdešimt penkis) statybą leidžiančius dokumentus.</w:t>
      </w:r>
    </w:p>
    <w:p w:rsidR="00CD0435" w:rsidRPr="008C484A" w:rsidRDefault="00CD0435" w:rsidP="009866F7">
      <w:pPr>
        <w:tabs>
          <w:tab w:val="left" w:pos="0"/>
          <w:tab w:val="left" w:pos="900"/>
        </w:tabs>
        <w:spacing w:line="360" w:lineRule="auto"/>
        <w:jc w:val="both"/>
      </w:pPr>
      <w:r w:rsidRPr="008C484A">
        <w:tab/>
        <w:t>48 (keturiasdešimt aštuoni) arba 87,3 proc. statybą leidžiantys dokumentai išduoti laiku.</w:t>
      </w:r>
    </w:p>
    <w:p w:rsidR="00CD0435" w:rsidRDefault="00CD0435" w:rsidP="009866F7">
      <w:pPr>
        <w:tabs>
          <w:tab w:val="left" w:pos="0"/>
          <w:tab w:val="left" w:pos="900"/>
        </w:tabs>
        <w:spacing w:line="360" w:lineRule="auto"/>
        <w:jc w:val="both"/>
      </w:pPr>
      <w:r w:rsidRPr="008C484A">
        <w:tab/>
        <w:t>7 (septyni) arba 12,7 proc. statybą leidžiantys dokumentai išduoti pavėluotai.</w:t>
      </w:r>
    </w:p>
    <w:p w:rsidR="00CD0435" w:rsidRPr="008C484A" w:rsidRDefault="00CD0435" w:rsidP="00E05AD0">
      <w:pPr>
        <w:tabs>
          <w:tab w:val="left" w:pos="0"/>
          <w:tab w:val="left" w:pos="900"/>
        </w:tabs>
        <w:spacing w:line="360" w:lineRule="auto"/>
        <w:jc w:val="both"/>
      </w:pPr>
      <w:r>
        <w:tab/>
      </w:r>
      <w:r w:rsidRPr="008C484A">
        <w:t xml:space="preserve">Dalis statybą leidžiančių dokumentų išduoti pavėluotai dėl tuo metu nepakankamai sklandžiai veikusios naujai paleistos  modernizuotos Lietuvos Respublikos statybos leidimų ir statybos valstybinės priežiūros informacinės sistemos „Infostatyba“. </w:t>
      </w:r>
    </w:p>
    <w:p w:rsidR="00CD0435" w:rsidRPr="008C484A" w:rsidRDefault="00CD0435" w:rsidP="009866F7">
      <w:pPr>
        <w:tabs>
          <w:tab w:val="left" w:pos="0"/>
          <w:tab w:val="left" w:pos="900"/>
        </w:tabs>
        <w:spacing w:line="360" w:lineRule="auto"/>
        <w:jc w:val="both"/>
      </w:pPr>
      <w:r w:rsidRPr="008C484A">
        <w:tab/>
        <w:t>Vidaus kontrolės sistema administracinės paslaugos „Statybą leidžiančių dokumentų išdavimas Pagėgių savivaldybės administracijoje“ teikimo srityje įvertinama patenkinamai.</w:t>
      </w:r>
    </w:p>
    <w:p w:rsidR="00CD0435" w:rsidRPr="008C484A" w:rsidRDefault="00CD0435" w:rsidP="00FA35FE">
      <w:pPr>
        <w:numPr>
          <w:ilvl w:val="0"/>
          <w:numId w:val="27"/>
        </w:numPr>
        <w:tabs>
          <w:tab w:val="clear" w:pos="540"/>
          <w:tab w:val="left" w:pos="0"/>
          <w:tab w:val="left" w:pos="900"/>
        </w:tabs>
        <w:spacing w:line="360" w:lineRule="auto"/>
        <w:ind w:left="0" w:firstLine="0"/>
        <w:jc w:val="both"/>
        <w:outlineLvl w:val="0"/>
      </w:pPr>
      <w:bookmarkStart w:id="19" w:name="_Toc505852324"/>
      <w:r w:rsidRPr="008C484A">
        <w:t>Veiklos ir valdymo tobulinimo bei finansų valdymo vertinimo vidaus auditas „Pagėgių savivaldybės viešosios bibliotekos vidaus auditas“.</w:t>
      </w:r>
      <w:bookmarkEnd w:id="19"/>
    </w:p>
    <w:p w:rsidR="00CD0435" w:rsidRPr="008C484A" w:rsidRDefault="00CD0435" w:rsidP="009866F7">
      <w:pPr>
        <w:tabs>
          <w:tab w:val="left" w:pos="0"/>
          <w:tab w:val="left" w:pos="900"/>
        </w:tabs>
        <w:spacing w:line="360" w:lineRule="auto"/>
        <w:jc w:val="both"/>
        <w:outlineLvl w:val="0"/>
      </w:pPr>
      <w:r w:rsidRPr="008C484A">
        <w:tab/>
      </w:r>
      <w:bookmarkStart w:id="20" w:name="_Toc505852325"/>
      <w:r w:rsidRPr="008C484A">
        <w:t>Šio v</w:t>
      </w:r>
      <w:r>
        <w:t>idaus audito metu nustatyta −</w:t>
      </w:r>
      <w:r w:rsidRPr="008C484A">
        <w:t xml:space="preserve"> Pagėgių savivaldybės viešoji biblioteka yra įstatymų nustatyta tvarka įsteigtas juridinis asmuo, veikiantis informacijos tvarkybos, sklaidos, kultūros, mokslo ir švietimo srityse ir vykdantis bibliotekų veiklą. Pagėgių savivaldybės viešoji biblioteka – pagrindinis savivaldybės visuomenės informavimo centras, teikiantis laisvą, nemokamą ir nevaržomą prieigą prie interneto, kitų bibliotekos informacijos išteklių: duomenų bazių, knygų fondų, katalogų, kartotekų. Viešosios bibliotekos veiklą reglamentuoja Lietuvos Respublikos Konstitucija, Lietuvos Respublikos Bibliotekų įstatymas, Lietuvos Respublikos įstatymai, Lietuvos Respublikos Vyriausybės nutarimai, steigėjo – Pagėgių savivaldybės Tarybos sprendimai, Pagėgių savivaldybės viešosios bibliotekos veiklos nuostatai, savivaldybės mero potvarkiai, administracijos direktoriaus įsakymai. Pagėgių savivaldybės viešoji biblioteka finansuojama savivaldybės Tarybos skirtomis lėšomis, Kultūros ministerijos, įvairių fondų, projektų ir programų, kuriose dalyvauja biblioteka, lėšomis.</w:t>
      </w:r>
      <w:bookmarkEnd w:id="20"/>
    </w:p>
    <w:p w:rsidR="00CD0435" w:rsidRPr="008C484A" w:rsidRDefault="00CD0435" w:rsidP="009866F7">
      <w:pPr>
        <w:tabs>
          <w:tab w:val="left" w:pos="0"/>
          <w:tab w:val="left" w:pos="900"/>
        </w:tabs>
        <w:spacing w:line="360" w:lineRule="auto"/>
        <w:jc w:val="both"/>
        <w:outlineLvl w:val="0"/>
      </w:pPr>
      <w:r w:rsidRPr="008C484A">
        <w:tab/>
      </w:r>
      <w:bookmarkStart w:id="21" w:name="_Toc505852326"/>
      <w:r w:rsidRPr="008C484A">
        <w:t>Atlikus Pagėgių savivaldybės viešosios bibliotekos vidaus auditą nustatyta, kad visa rizika yra nustatyta ir valdoma, bet yra keletas nesvarbių vidaus kontrolės trūkumų, neturinčių neigiamos įtakos viešosios bibliotekos veiklos rezultatams. Vidaus kontrolė įvertinta gerai.</w:t>
      </w:r>
      <w:bookmarkEnd w:id="21"/>
    </w:p>
    <w:p w:rsidR="00CD0435" w:rsidRPr="008C484A" w:rsidRDefault="00CD0435" w:rsidP="00FA35FE">
      <w:pPr>
        <w:numPr>
          <w:ilvl w:val="0"/>
          <w:numId w:val="27"/>
        </w:numPr>
        <w:tabs>
          <w:tab w:val="clear" w:pos="540"/>
          <w:tab w:val="left" w:pos="0"/>
          <w:tab w:val="left" w:pos="900"/>
        </w:tabs>
        <w:spacing w:line="360" w:lineRule="auto"/>
        <w:ind w:left="0" w:firstLine="0"/>
        <w:jc w:val="both"/>
        <w:outlineLvl w:val="0"/>
      </w:pPr>
      <w:bookmarkStart w:id="22" w:name="_Toc505852327"/>
      <w:r w:rsidRPr="008C484A">
        <w:t>Veiklos vidaus auditas „Pagėgių savivaldybės 2016-2018 metų administracinės naštos mažinimo priemonių plano vykdymo vidaus auditas“. Audituotas laikotarpis 2017 metų I pusmetis.</w:t>
      </w:r>
      <w:bookmarkEnd w:id="22"/>
    </w:p>
    <w:p w:rsidR="00CD0435" w:rsidRPr="008C484A" w:rsidRDefault="00CD0435" w:rsidP="009866F7">
      <w:pPr>
        <w:tabs>
          <w:tab w:val="left" w:pos="0"/>
          <w:tab w:val="left" w:pos="900"/>
        </w:tabs>
        <w:spacing w:line="360" w:lineRule="auto"/>
        <w:jc w:val="both"/>
        <w:outlineLvl w:val="0"/>
      </w:pPr>
      <w:r w:rsidRPr="008C484A">
        <w:tab/>
      </w:r>
      <w:bookmarkStart w:id="23" w:name="_Toc505852328"/>
      <w:r w:rsidRPr="008C484A">
        <w:t>Vadovaujantis Lietuvos Respublikos administracinės naštos mažinimo 2012 m.</w:t>
      </w:r>
      <w:r>
        <w:t xml:space="preserve"> lapkričio 8 d. įstatymo Nr. XI</w:t>
      </w:r>
      <w:r w:rsidRPr="008C484A">
        <w:t>-2386 ir Pagėgių savivaldybės tarybos 2016 m. vasario 18 d. sprendimu Nr. T-41 patvirt</w:t>
      </w:r>
      <w:r>
        <w:t>intos Pagėgių savivaldybės 2016−</w:t>
      </w:r>
      <w:r w:rsidRPr="008C484A">
        <w:t>2018 metų strateginio veiklos plano valdymo tobulinimo programos Nr.</w:t>
      </w:r>
      <w:r>
        <w:t xml:space="preserve"> </w:t>
      </w:r>
      <w:r w:rsidRPr="008C484A">
        <w:t>01, uždavinio 04 „Užtikrinti darnų administracinės naštos mažinimo procesą, orientuotą į piliečių, verslo subjektų ir valstybės interesus, kuo mažesnėmis sąnaudomis pasiekti teisės aktuose numatytų tikslų“ nuostatomis, atliktas Pagėgių savivaldybės 2016–2018 metų administracinės naštos mažinimo priemonių plano vykdymo vertinimas.</w:t>
      </w:r>
      <w:bookmarkEnd w:id="23"/>
      <w:r w:rsidRPr="008C484A">
        <w:t xml:space="preserve"> </w:t>
      </w:r>
    </w:p>
    <w:p w:rsidR="00CD0435" w:rsidRPr="008C484A" w:rsidRDefault="00CD0435" w:rsidP="009866F7">
      <w:pPr>
        <w:tabs>
          <w:tab w:val="left" w:pos="0"/>
          <w:tab w:val="left" w:pos="900"/>
        </w:tabs>
        <w:spacing w:line="360" w:lineRule="auto"/>
        <w:jc w:val="both"/>
        <w:outlineLvl w:val="0"/>
      </w:pPr>
      <w:r w:rsidRPr="008C484A">
        <w:tab/>
      </w:r>
      <w:bookmarkStart w:id="24" w:name="_Toc505852329"/>
      <w:r w:rsidRPr="008C484A">
        <w:t>Išanalizavus gautą informaciją iš administracinės naštos mažinimo priemonių plano vykdytojų, ją apibendrinus, nustatyta, kad Pagėgių savivaldybės 2017 metų  I pusmetyje administracinės naštos mažinimo priemonės buvo vykdomos.</w:t>
      </w:r>
      <w:bookmarkEnd w:id="24"/>
      <w:r w:rsidRPr="008C484A">
        <w:t xml:space="preserve"> </w:t>
      </w:r>
    </w:p>
    <w:p w:rsidR="00CD0435" w:rsidRPr="008C484A" w:rsidRDefault="00CD0435" w:rsidP="009866F7">
      <w:pPr>
        <w:tabs>
          <w:tab w:val="left" w:pos="0"/>
          <w:tab w:val="left" w:pos="900"/>
        </w:tabs>
        <w:spacing w:line="360" w:lineRule="auto"/>
        <w:jc w:val="both"/>
        <w:outlineLvl w:val="0"/>
      </w:pPr>
      <w:bookmarkStart w:id="25" w:name="_Toc505852330"/>
      <w:r w:rsidRPr="008C484A">
        <w:t>Tikslas – užtikrinti darnų administracinės naštos mažinimo procesą, orientuotą į piliečių,  verslo subjektų ir valstybės interesus, kuo mažesnėmis sąnaudomis pasiekti teisės aktuose numatytus tikslus</w:t>
      </w:r>
      <w:r>
        <w:t>,</w:t>
      </w:r>
      <w:r w:rsidRPr="008C484A">
        <w:t xml:space="preserve"> įgyvendinamas.</w:t>
      </w:r>
      <w:bookmarkEnd w:id="25"/>
      <w:r w:rsidRPr="008C484A">
        <w:t xml:space="preserve"> </w:t>
      </w:r>
    </w:p>
    <w:p w:rsidR="00CD0435" w:rsidRPr="008C484A" w:rsidRDefault="00CD0435" w:rsidP="009866F7">
      <w:pPr>
        <w:tabs>
          <w:tab w:val="left" w:pos="0"/>
          <w:tab w:val="left" w:pos="900"/>
        </w:tabs>
        <w:spacing w:line="360" w:lineRule="auto"/>
        <w:jc w:val="both"/>
        <w:outlineLvl w:val="0"/>
      </w:pPr>
      <w:r w:rsidRPr="008C484A">
        <w:tab/>
      </w:r>
      <w:bookmarkStart w:id="26" w:name="_Toc505852331"/>
      <w:r w:rsidRPr="008C484A">
        <w:t>Vidaus kontrolė vykdant Pagėgių  savivaldybės 2016</w:t>
      </w:r>
      <w:r>
        <w:t>−</w:t>
      </w:r>
      <w:r w:rsidRPr="008C484A">
        <w:t>2018 metų administracinės naštos mažinimo priemonių planą įvertinta gerai.</w:t>
      </w:r>
      <w:bookmarkEnd w:id="26"/>
    </w:p>
    <w:p w:rsidR="00CD0435" w:rsidRPr="008C484A" w:rsidRDefault="00CD0435" w:rsidP="00FA35FE">
      <w:pPr>
        <w:numPr>
          <w:ilvl w:val="0"/>
          <w:numId w:val="27"/>
        </w:numPr>
        <w:tabs>
          <w:tab w:val="clear" w:pos="540"/>
          <w:tab w:val="left" w:pos="0"/>
          <w:tab w:val="left" w:pos="900"/>
        </w:tabs>
        <w:spacing w:line="360" w:lineRule="auto"/>
        <w:ind w:left="0" w:firstLine="0"/>
        <w:jc w:val="both"/>
        <w:outlineLvl w:val="0"/>
      </w:pPr>
      <w:bookmarkStart w:id="27" w:name="_Toc505852332"/>
      <w:r w:rsidRPr="008C484A">
        <w:t>Veiklos ir valdymo tobulinimo vidaus auditas „Darbuotojų, dirbančių pagal darbo sutartis Pagėgių savivaldybės biudžetinėse įstaigose, išskyrus administraciją ir švietimo įstaigas, darbo apmokėjimų sąlygų ir dydžių bei darbuotojų pareigybių lygių ir grupių nustatymo vertinimo vidaus auditas. Šis vidaus auditas sąlygotas 2017 metais įvykusių teisės aktų pokyčių darbo apmokėjimo srityje. Audituotos biudžetinės įstaigos – Pagėgių vaikų globos namai; Pagėgių palaikomojo gydymo, slaugos ir senelių globos namai; Pagėgių socialinių paslaugų centras; Pagėgių kultūros centras ir Pagėgių M. Jankaus muziejus. Vidaus auditas baigtas 2017 m. gruodžio 29 d., tačiau galutinės vidaus audito procedūros</w:t>
      </w:r>
      <w:r>
        <w:t xml:space="preserve"> (</w:t>
      </w:r>
      <w:r w:rsidRPr="008C484A">
        <w:t>ataskaitos aptarimas, ataskaitos išrašų audituojamiesiems subjektams pateikimas bei rekomendacijų įgyvendinimas</w:t>
      </w:r>
      <w:r>
        <w:t xml:space="preserve">) </w:t>
      </w:r>
      <w:r w:rsidRPr="008C484A">
        <w:t>perkeltos į 2018 metus</w:t>
      </w:r>
      <w:r>
        <w:t>.</w:t>
      </w:r>
      <w:bookmarkEnd w:id="27"/>
    </w:p>
    <w:p w:rsidR="00CD0435" w:rsidRPr="008C484A" w:rsidRDefault="00CD0435" w:rsidP="009866F7">
      <w:pPr>
        <w:tabs>
          <w:tab w:val="left" w:pos="0"/>
          <w:tab w:val="left" w:pos="900"/>
        </w:tabs>
        <w:spacing w:line="360" w:lineRule="auto"/>
        <w:jc w:val="both"/>
        <w:outlineLvl w:val="0"/>
      </w:pPr>
      <w:r w:rsidRPr="008C484A">
        <w:tab/>
      </w:r>
      <w:bookmarkStart w:id="28" w:name="_Toc505852333"/>
      <w:r w:rsidRPr="008C484A">
        <w:t>Atlikus biudžetinių įstaigų vidaus auditą nustatyta, kad visa rizika yra nustatyta ir valdoma, bet yra keletas nesvarbių vidaus kontrolės trūkumų, neturinčių neigiamos</w:t>
      </w:r>
      <w:r>
        <w:t xml:space="preserve"> įtakos biudžetinių įstaigų </w:t>
      </w:r>
      <w:r w:rsidRPr="008C484A">
        <w:t>veiklos rezultatams. Vidaus kontrolė darbo apmokėjimų sąlygų ir dydžių bei darbuotojų pareigybių lygių ir grupių nustatymo srityje įvertinta gerai.</w:t>
      </w:r>
      <w:bookmarkEnd w:id="28"/>
    </w:p>
    <w:p w:rsidR="00CD0435" w:rsidRPr="008C484A" w:rsidRDefault="00CD0435" w:rsidP="009866F7">
      <w:pPr>
        <w:tabs>
          <w:tab w:val="left" w:pos="0"/>
          <w:tab w:val="left" w:pos="900"/>
        </w:tabs>
        <w:spacing w:line="360" w:lineRule="auto"/>
        <w:jc w:val="both"/>
        <w:outlineLvl w:val="0"/>
      </w:pPr>
      <w:r w:rsidRPr="008C484A">
        <w:tab/>
      </w:r>
      <w:bookmarkStart w:id="29" w:name="_Toc505852334"/>
      <w:r w:rsidRPr="008C484A">
        <w:t>Už vidaus audito pažangos stebėjimo atlikimą Pagėgių savivaldybės administracijoje yra atsakinga Centralizuoto vidaus audito skyriaus vedėja Palmira Kinderienė. Atlikdama rekomendacijų įgyvendinimo kontrolę, skyriaus vedėja surašo pažangos stebėjimo ataskaitą arba pažymą apie vidaus audito ataskaitoje pateiktų rekomendacijų įgyvendinimą. 2017 metais vidaus audito rekomendacijų įgyvendinimo kontrolė buvo atliekama surašant pažymą apie vidaus audito ataskaitoje pateiktų rekomendacijų įgyvendinimą.</w:t>
      </w:r>
      <w:bookmarkEnd w:id="29"/>
    </w:p>
    <w:p w:rsidR="00CD0435" w:rsidRPr="008C484A" w:rsidRDefault="00CD0435" w:rsidP="009866F7">
      <w:pPr>
        <w:tabs>
          <w:tab w:val="left" w:pos="0"/>
          <w:tab w:val="left" w:pos="900"/>
        </w:tabs>
        <w:spacing w:line="360" w:lineRule="auto"/>
        <w:jc w:val="both"/>
        <w:outlineLvl w:val="0"/>
      </w:pPr>
      <w:r w:rsidRPr="008C484A">
        <w:tab/>
      </w:r>
      <w:bookmarkStart w:id="30" w:name="_Toc505852335"/>
      <w:r w:rsidRPr="008C484A">
        <w:t>Iš viso 2017 metais Vidaus audito skyrius  pateikė 58 rekomendacijas kaip pagerinti viešojo juridinio asmens veiklą, vidaus kontrolės funkcionavimą bei rizikos valdymą.</w:t>
      </w:r>
      <w:bookmarkEnd w:id="30"/>
    </w:p>
    <w:p w:rsidR="00CD0435" w:rsidRPr="008C484A" w:rsidRDefault="00CD0435" w:rsidP="009866F7">
      <w:pPr>
        <w:tabs>
          <w:tab w:val="left" w:pos="0"/>
          <w:tab w:val="left" w:pos="900"/>
        </w:tabs>
        <w:spacing w:line="360" w:lineRule="auto"/>
        <w:jc w:val="both"/>
        <w:outlineLvl w:val="0"/>
      </w:pPr>
      <w:r w:rsidRPr="008C484A">
        <w:tab/>
      </w:r>
      <w:bookmarkStart w:id="31" w:name="_Toc505852336"/>
      <w:r w:rsidRPr="008C484A">
        <w:t>Vidaus audito atlikimui apribojimai nebuvo taikomi</w:t>
      </w:r>
      <w:r>
        <w:t>.</w:t>
      </w:r>
      <w:r w:rsidRPr="008C484A">
        <w:rPr>
          <w:b/>
          <w:bCs/>
        </w:rPr>
        <w:t xml:space="preserve"> </w:t>
      </w:r>
      <w:r w:rsidRPr="008C484A">
        <w:t>Vidaus auditų atlikimą sąlygojo turimi žmogiškieji ištekliai, kurie nėra pakankami. Vidaus auditų metu buvo geranoriškai reaguojama į pareikštas pastabas ir pasiūlymus dėl vidaus kontrolės gerinimo. Vidaus audito skyriaus veikloje nebuvo atvejų, kai audituoto subjekto vadovas neatsižvelgė į vidaus auditorių rekomendacijas ar trūkumų netaisė. Pažeidimų, nagrinėtinų teisėsaugos institucijose, 2017 metais nustatyta nebuvo.</w:t>
      </w:r>
      <w:bookmarkEnd w:id="31"/>
    </w:p>
    <w:p w:rsidR="00CD0435" w:rsidRPr="0005075A" w:rsidRDefault="00CD0435" w:rsidP="00652A9F">
      <w:pPr>
        <w:pStyle w:val="BodyText"/>
        <w:spacing w:line="360" w:lineRule="auto"/>
        <w:ind w:firstLine="851"/>
      </w:pPr>
    </w:p>
    <w:p w:rsidR="00CD0435" w:rsidRPr="0002238D" w:rsidRDefault="00CD0435" w:rsidP="00B674A9">
      <w:pPr>
        <w:pStyle w:val="Heading1"/>
        <w:ind w:left="0"/>
        <w:jc w:val="center"/>
      </w:pPr>
      <w:bookmarkStart w:id="32" w:name="_Toc505852337"/>
      <w:r w:rsidRPr="00B674A9">
        <w:t>2. PAGĖGIŲ SAVIVALDYBĖS SOCIALINĖ IR EKONOMINĖS SITUACIJA BEI FUNKCIJŲ VYKDYMAS</w:t>
      </w:r>
      <w:bookmarkEnd w:id="32"/>
    </w:p>
    <w:p w:rsidR="00CD0435" w:rsidRPr="00B674A9" w:rsidRDefault="00CD0435" w:rsidP="00B674A9">
      <w:pPr>
        <w:pStyle w:val="Heading2"/>
        <w:jc w:val="center"/>
        <w:rPr>
          <w:sz w:val="28"/>
          <w:szCs w:val="28"/>
        </w:rPr>
      </w:pPr>
      <w:bookmarkStart w:id="33" w:name="_Toc505852338"/>
      <w:r w:rsidRPr="00B674A9">
        <w:rPr>
          <w:sz w:val="28"/>
          <w:szCs w:val="28"/>
        </w:rPr>
        <w:t>2.1. Pagėgių savivaldybės gyventojai</w:t>
      </w:r>
      <w:bookmarkEnd w:id="33"/>
    </w:p>
    <w:p w:rsidR="00CD0435" w:rsidRDefault="00CD0435" w:rsidP="008555A9">
      <w:pPr>
        <w:spacing w:line="360" w:lineRule="auto"/>
        <w:ind w:firstLine="900"/>
        <w:jc w:val="both"/>
      </w:pPr>
      <w:r w:rsidRPr="008C484A">
        <w:t>2017 metais Pagėgių savivaldybėje įregistruota 100 (126 – 2016 metais) naujagimių, iš jų</w:t>
      </w:r>
      <w:r>
        <w:t>:</w:t>
      </w:r>
      <w:r w:rsidRPr="008C484A">
        <w:t xml:space="preserve"> 57 (65 – 2016 metais) mergaitės, 43 (61 – 2016 metais) berniukai. 33 (40 – 2016 metais) vaikai gimė užsienio valstybėse ir buvo įtraukti į apskaitą. 34 (36 – 2016 metais) vaikams pripažintos tėvystės, 4 (4 – 2016 metais) vaikučiai neturi tėvo.</w:t>
      </w:r>
    </w:p>
    <w:p w:rsidR="00CD0435" w:rsidRPr="008C484A" w:rsidRDefault="00CD0435" w:rsidP="008555A9">
      <w:pPr>
        <w:spacing w:line="360" w:lineRule="auto"/>
        <w:ind w:firstLine="900"/>
        <w:jc w:val="both"/>
      </w:pPr>
      <w:r w:rsidRPr="008C484A">
        <w:t>Populiariausi vardai, suteikti naujagimiams 2017 metais: berniukams – Jokūbas (4), Matas (4), Benas (4), Dominykas (3) , Mantas (3), Gabrielius (3), Jonas, Domantas;  mergaitėms – Austėja (5), Gustė (4), Augustė, Andrėja, Milena, Fausta, Emilija, Viltė.</w:t>
      </w:r>
    </w:p>
    <w:p w:rsidR="00CD0435" w:rsidRPr="008C484A" w:rsidRDefault="00CD0435" w:rsidP="00A845BF">
      <w:pPr>
        <w:spacing w:line="360" w:lineRule="auto"/>
        <w:ind w:firstLine="720"/>
        <w:jc w:val="both"/>
      </w:pPr>
      <w:r w:rsidRPr="008C484A">
        <w:t>Retesni vardai: Lara, Medaina, Benediktė, Aronas, Laisvydas.</w:t>
      </w:r>
    </w:p>
    <w:p w:rsidR="00CD0435" w:rsidRPr="008C484A" w:rsidRDefault="00CD0435" w:rsidP="00A845BF">
      <w:pPr>
        <w:spacing w:line="360" w:lineRule="auto"/>
        <w:ind w:firstLine="720"/>
        <w:jc w:val="both"/>
      </w:pPr>
      <w:r w:rsidRPr="008C484A">
        <w:t>2017 metais įr</w:t>
      </w:r>
      <w:r>
        <w:t>egistruotos</w:t>
      </w:r>
      <w:r w:rsidRPr="008C484A">
        <w:t xml:space="preserve"> </w:t>
      </w:r>
      <w:r>
        <w:t xml:space="preserve">93 </w:t>
      </w:r>
      <w:r w:rsidRPr="008C484A">
        <w:t>(</w:t>
      </w:r>
      <w:r>
        <w:t>148 – 2016 metais) mirtys. Iš</w:t>
      </w:r>
      <w:r w:rsidRPr="008C484A">
        <w:t xml:space="preserve"> </w:t>
      </w:r>
      <w:r>
        <w:t xml:space="preserve">93 </w:t>
      </w:r>
      <w:r w:rsidRPr="008C484A">
        <w:t>mirusių Pagėgių savivaldybės gyventojų buvo 50 moterų, 42 vyrai</w:t>
      </w:r>
      <w:r>
        <w:t>,</w:t>
      </w:r>
      <w:r w:rsidRPr="008C484A">
        <w:t xml:space="preserve"> 1 vaikas. </w:t>
      </w:r>
    </w:p>
    <w:p w:rsidR="00CD0435" w:rsidRPr="008C484A" w:rsidRDefault="00CD0435" w:rsidP="00A845BF">
      <w:pPr>
        <w:spacing w:line="360" w:lineRule="auto"/>
        <w:ind w:firstLine="720"/>
        <w:jc w:val="both"/>
      </w:pPr>
      <w:r w:rsidRPr="008C484A">
        <w:t>Pagrindinės priežastys, lėmusios jų mirtį, buvo širdies ir kraujagyslių ligos – 59 (79</w:t>
      </w:r>
      <w:r>
        <w:t xml:space="preserve"> − </w:t>
      </w:r>
      <w:r w:rsidRPr="008C484A">
        <w:t>2016 metais) atvejai, onkologinės ligos – 19 (37 – 2016 metais), plaučių ligos –</w:t>
      </w:r>
      <w:r>
        <w:t xml:space="preserve"> </w:t>
      </w:r>
      <w:r w:rsidRPr="008C484A">
        <w:t>5 (10 – 2016 metais), kepenų susirgimai – 2 (8 – 2016 metais), 1 celiulitas,  6 – nenurodyta</w:t>
      </w:r>
      <w:r>
        <w:t>,</w:t>
      </w:r>
      <w:r w:rsidRPr="008C484A">
        <w:t xml:space="preserve"> 1 – cukrinis diabetas</w:t>
      </w:r>
      <w:r>
        <w:t>.</w:t>
      </w:r>
    </w:p>
    <w:p w:rsidR="00CD0435" w:rsidRPr="008C484A" w:rsidRDefault="00CD0435" w:rsidP="00A845BF">
      <w:pPr>
        <w:spacing w:line="360" w:lineRule="auto"/>
        <w:ind w:firstLine="720"/>
        <w:jc w:val="both"/>
      </w:pPr>
      <w:r w:rsidRPr="008C484A">
        <w:t xml:space="preserve">Į apskaitą įtrauktos (7) mirtys. </w:t>
      </w:r>
    </w:p>
    <w:p w:rsidR="00CD0435" w:rsidRPr="008C484A" w:rsidRDefault="00CD0435" w:rsidP="00A845BF">
      <w:pPr>
        <w:spacing w:line="360" w:lineRule="auto"/>
        <w:ind w:firstLine="720"/>
        <w:jc w:val="both"/>
      </w:pPr>
      <w:r w:rsidRPr="008C484A">
        <w:t>Susituokė 58 (73 – 2016 metais) poros, iš jų</w:t>
      </w:r>
      <w:r>
        <w:t>:</w:t>
      </w:r>
      <w:r w:rsidRPr="008C484A">
        <w:t xml:space="preserve"> 15 (22 – 2016 metais) gyventojų susituokė su užsienio valstybių piliečiais ir 15 (8 – 2016 metais) santuokų sudaryta bažnyčioje. </w:t>
      </w:r>
    </w:p>
    <w:p w:rsidR="00CD0435" w:rsidRPr="009F0CBE" w:rsidRDefault="00CD0435" w:rsidP="009F0CBE">
      <w:pPr>
        <w:spacing w:line="360" w:lineRule="auto"/>
        <w:ind w:firstLine="720"/>
        <w:jc w:val="both"/>
      </w:pPr>
      <w:r w:rsidRPr="009F0CBE">
        <w:t>94 gyventojai tuokėsi pirmą kartą, 17 gyventojų tuokėsi antrą kartą, 4 – trečią  kartą, 1 – ketvirtą  kartą.</w:t>
      </w:r>
    </w:p>
    <w:p w:rsidR="00CD0435" w:rsidRPr="009F0CBE" w:rsidRDefault="00CD0435" w:rsidP="009F0CBE">
      <w:pPr>
        <w:spacing w:line="360" w:lineRule="auto"/>
        <w:ind w:firstLine="720"/>
        <w:jc w:val="both"/>
      </w:pPr>
      <w:r w:rsidRPr="009F0CBE">
        <w:t>42 poros tuokėsi pirmą kartą, 2 – antrą kartą, 1 – trečią kartą.</w:t>
      </w:r>
    </w:p>
    <w:p w:rsidR="00CD0435" w:rsidRPr="008C484A" w:rsidRDefault="00CD0435" w:rsidP="00C142C4">
      <w:pPr>
        <w:spacing w:line="360" w:lineRule="auto"/>
        <w:ind w:firstLine="720"/>
        <w:jc w:val="both"/>
      </w:pPr>
      <w:r w:rsidRPr="008C484A">
        <w:t>2017 metais įregistruota 18 (19 – 2016 metais) ištuokos. 2 (3 – 2016 metais) ištuokos  apskaitytos.</w:t>
      </w:r>
    </w:p>
    <w:p w:rsidR="00CD0435" w:rsidRPr="008C484A" w:rsidRDefault="00CD0435" w:rsidP="00A845BF">
      <w:pPr>
        <w:spacing w:line="360" w:lineRule="auto"/>
        <w:ind w:firstLine="720"/>
        <w:jc w:val="both"/>
      </w:pPr>
      <w:r w:rsidRPr="008C484A">
        <w:t>Sudaryta 19 (57 – 2016 metais) civilinės būklės aktų įrašų pakeitimo, papildymo įrašai ir išduoti atitinkami įrašus liudijantys išrašai.</w:t>
      </w:r>
    </w:p>
    <w:p w:rsidR="00CD0435" w:rsidRPr="008C484A" w:rsidRDefault="00CD0435" w:rsidP="00A845BF">
      <w:pPr>
        <w:spacing w:line="360" w:lineRule="auto"/>
        <w:ind w:firstLine="720"/>
        <w:jc w:val="both"/>
      </w:pPr>
      <w:r w:rsidRPr="008C484A">
        <w:t>Sudarytos 2 (3 – 2016 metais) vardo, pavardės, tautybės pakeitimo bylos ir  10 (18 – 2016 metais) CBAĮ įrašų ištaisymo, pakeitimo, papildymo bylų.</w:t>
      </w:r>
    </w:p>
    <w:p w:rsidR="00CD0435" w:rsidRPr="008C484A" w:rsidRDefault="00CD0435" w:rsidP="00C142C4">
      <w:pPr>
        <w:spacing w:line="360" w:lineRule="auto"/>
        <w:ind w:firstLine="720"/>
        <w:jc w:val="both"/>
      </w:pPr>
      <w:r w:rsidRPr="008C484A">
        <w:t>8 (6 – 2016 metais) pagėgiškiams išduotos pažymos santuokai su kitos šalies piliečiais.</w:t>
      </w:r>
    </w:p>
    <w:p w:rsidR="00CD0435" w:rsidRPr="00B674A9" w:rsidRDefault="00CD0435" w:rsidP="00B674A9">
      <w:pPr>
        <w:pStyle w:val="Heading2"/>
        <w:jc w:val="center"/>
        <w:rPr>
          <w:sz w:val="28"/>
          <w:szCs w:val="28"/>
        </w:rPr>
      </w:pPr>
      <w:bookmarkStart w:id="34" w:name="_Toc505852339"/>
      <w:r w:rsidRPr="00B674A9">
        <w:rPr>
          <w:sz w:val="28"/>
          <w:szCs w:val="28"/>
        </w:rPr>
        <w:t>2.2. Socialinė apsauga ir parama</w:t>
      </w:r>
      <w:bookmarkEnd w:id="34"/>
    </w:p>
    <w:p w:rsidR="00CD0435" w:rsidRPr="008C484A" w:rsidRDefault="00CD0435" w:rsidP="00CB3042">
      <w:pPr>
        <w:pStyle w:val="BodyText"/>
        <w:spacing w:line="360" w:lineRule="auto"/>
        <w:ind w:firstLine="851"/>
      </w:pPr>
      <w:r w:rsidRPr="008C484A">
        <w:t>Svarbiausi Socialinės paramos skyriaus uždaviniai – formuoti savivaldybės strategiją, tikslus ir uždavinius socialinio darbo, socialinės paramos bei socialinių paslaugų srityje, sudaryti teisines, administracines, finansines sąlygas, veiksmingiau planuoti, organizuoti, vykdyti socialiai remtinų gyventojų, asmenų turinčių įvairią negalią, pensininkų, daugiavaikių šeimų, asmenų grįžusių iš įkalinimo ir reabilitacijos įstaigų, kitų socialinio statuso asmenų, socialinės apsaugos ir materialinės paramos bei šalpos funkcijas, teikti jiems lengvatas ir kompensacijas, tvarkyti socialinės paramos gavėjų apskaitą.</w:t>
      </w:r>
    </w:p>
    <w:p w:rsidR="00CD0435" w:rsidRDefault="00CD0435" w:rsidP="00BB1144">
      <w:pPr>
        <w:pStyle w:val="BodyText"/>
        <w:spacing w:line="360" w:lineRule="auto"/>
        <w:ind w:firstLine="851"/>
      </w:pPr>
      <w:r w:rsidRPr="008C484A">
        <w:t>Socialinės paramos skyrius administruoja socialinių išmokų mokėjimą ir socialinių  paslaugų teikimą.</w:t>
      </w:r>
    </w:p>
    <w:p w:rsidR="00CD0435" w:rsidRDefault="00CD0435" w:rsidP="008555A9">
      <w:pPr>
        <w:pStyle w:val="BodyText"/>
        <w:spacing w:line="360" w:lineRule="auto"/>
        <w:ind w:firstLine="851"/>
      </w:pPr>
      <w:r w:rsidRPr="008C484A">
        <w:t xml:space="preserve">2017 metais socialinės išmokos savivaldybės gyventojams buvo išmokėtos be įsiskolinimo. Taip pat patenkintas ir socialinių paslaugų teikimo poreikis. </w:t>
      </w:r>
    </w:p>
    <w:p w:rsidR="00CD0435" w:rsidRPr="008C484A" w:rsidRDefault="00CD0435" w:rsidP="008555A9">
      <w:pPr>
        <w:pStyle w:val="BodyText"/>
        <w:spacing w:line="360" w:lineRule="auto"/>
        <w:ind w:firstLine="851"/>
      </w:pPr>
      <w:r w:rsidRPr="008C484A">
        <w:t>Nuo 2015 m</w:t>
      </w:r>
      <w:r>
        <w:t>.</w:t>
      </w:r>
      <w:r w:rsidRPr="008C484A">
        <w:t xml:space="preserve"> mažėjo socialinių pašalpų bei kompensacijų gavėjų skaičius, ko pasėkoje sumažėjo lėšos socialinėms pašalpom</w:t>
      </w:r>
      <w:r>
        <w:t xml:space="preserve">s ir kompensacijoms. Šiek tiek </w:t>
      </w:r>
      <w:r w:rsidRPr="008C484A">
        <w:t>sumažėjo šalpos pensijos gavėjų skaičius. Tačiau 2018 m. sausio 1 d. pasikeitus Valstybės remiamų pajamų dydžiui nuo 102 Eur iki 122 Eur lėšos socialinėms išmokoms 2018 m. padidės.</w:t>
      </w:r>
    </w:p>
    <w:p w:rsidR="00CD0435" w:rsidRPr="008C484A" w:rsidRDefault="00CD0435" w:rsidP="00CB3042">
      <w:pPr>
        <w:pStyle w:val="Caption"/>
        <w:jc w:val="center"/>
        <w:rPr>
          <w:sz w:val="22"/>
          <w:szCs w:val="22"/>
        </w:rPr>
      </w:pPr>
      <w:r w:rsidRPr="008C484A">
        <w:rPr>
          <w:sz w:val="22"/>
          <w:szCs w:val="22"/>
        </w:rPr>
        <w:t>Socialinės išmokos</w:t>
      </w:r>
    </w:p>
    <w:p w:rsidR="00CD0435" w:rsidRPr="003A14E3" w:rsidRDefault="00CD0435" w:rsidP="00CB3042">
      <w:pPr>
        <w:jc w:val="right"/>
        <w:rPr>
          <w:b/>
          <w:bCs/>
          <w:sz w:val="22"/>
          <w:szCs w:val="22"/>
          <w:lang w:val="en-GB" w:eastAsia="en-US"/>
        </w:rPr>
      </w:pPr>
      <w:r w:rsidRPr="003A14E3">
        <w:rPr>
          <w:b/>
          <w:bCs/>
          <w:sz w:val="22"/>
          <w:szCs w:val="22"/>
          <w:lang w:val="en-GB" w:eastAsia="en-US"/>
        </w:rPr>
        <w:t>1 lentelė</w:t>
      </w:r>
    </w:p>
    <w:tbl>
      <w:tblPr>
        <w:tblW w:w="5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7"/>
        <w:gridCol w:w="901"/>
        <w:gridCol w:w="721"/>
        <w:gridCol w:w="1077"/>
        <w:gridCol w:w="899"/>
        <w:gridCol w:w="1079"/>
        <w:gridCol w:w="641"/>
        <w:gridCol w:w="979"/>
        <w:gridCol w:w="875"/>
        <w:gridCol w:w="1335"/>
        <w:gridCol w:w="942"/>
      </w:tblGrid>
      <w:tr w:rsidR="00CD0435" w:rsidRPr="00A16D61">
        <w:trPr>
          <w:trHeight w:val="862"/>
          <w:jc w:val="center"/>
        </w:trPr>
        <w:tc>
          <w:tcPr>
            <w:tcW w:w="648" w:type="pct"/>
            <w:vAlign w:val="center"/>
          </w:tcPr>
          <w:p w:rsidR="00CD0435" w:rsidRPr="008C484A" w:rsidRDefault="00CD0435" w:rsidP="009866F7">
            <w:pPr>
              <w:pStyle w:val="BodyTextIndent2"/>
              <w:spacing w:after="0" w:line="240" w:lineRule="auto"/>
              <w:ind w:left="0" w:hanging="55"/>
              <w:jc w:val="center"/>
              <w:rPr>
                <w:b/>
                <w:bCs/>
                <w:sz w:val="16"/>
                <w:szCs w:val="16"/>
              </w:rPr>
            </w:pPr>
            <w:r w:rsidRPr="008C484A">
              <w:rPr>
                <w:b/>
                <w:bCs/>
                <w:sz w:val="16"/>
                <w:szCs w:val="16"/>
              </w:rPr>
              <w:t>Išmokos pavadinimas</w:t>
            </w:r>
          </w:p>
        </w:tc>
        <w:tc>
          <w:tcPr>
            <w:tcW w:w="415" w:type="pct"/>
            <w:vAlign w:val="center"/>
          </w:tcPr>
          <w:p w:rsidR="00CD0435" w:rsidRPr="008C484A" w:rsidRDefault="00CD0435" w:rsidP="009866F7">
            <w:pPr>
              <w:jc w:val="center"/>
              <w:rPr>
                <w:b/>
                <w:bCs/>
                <w:sz w:val="16"/>
                <w:szCs w:val="16"/>
              </w:rPr>
            </w:pPr>
            <w:r w:rsidRPr="008C484A">
              <w:rPr>
                <w:b/>
                <w:bCs/>
                <w:sz w:val="16"/>
                <w:szCs w:val="16"/>
              </w:rPr>
              <w:t>2013 m. (Lt)</w:t>
            </w:r>
          </w:p>
        </w:tc>
        <w:tc>
          <w:tcPr>
            <w:tcW w:w="332" w:type="pct"/>
            <w:vAlign w:val="center"/>
          </w:tcPr>
          <w:p w:rsidR="00CD0435" w:rsidRPr="008C484A" w:rsidRDefault="00CD0435" w:rsidP="009866F7">
            <w:pPr>
              <w:jc w:val="center"/>
              <w:rPr>
                <w:b/>
                <w:bCs/>
                <w:sz w:val="16"/>
                <w:szCs w:val="16"/>
              </w:rPr>
            </w:pPr>
            <w:r w:rsidRPr="008C484A">
              <w:rPr>
                <w:b/>
                <w:bCs/>
                <w:sz w:val="16"/>
                <w:szCs w:val="16"/>
              </w:rPr>
              <w:t>Asmenų skaičius</w:t>
            </w:r>
          </w:p>
        </w:tc>
        <w:tc>
          <w:tcPr>
            <w:tcW w:w="496" w:type="pct"/>
            <w:vAlign w:val="center"/>
          </w:tcPr>
          <w:p w:rsidR="00CD0435" w:rsidRPr="008C484A" w:rsidRDefault="00CD0435" w:rsidP="009866F7">
            <w:pPr>
              <w:jc w:val="center"/>
              <w:rPr>
                <w:b/>
                <w:bCs/>
                <w:sz w:val="16"/>
                <w:szCs w:val="16"/>
              </w:rPr>
            </w:pPr>
            <w:r w:rsidRPr="008C484A">
              <w:rPr>
                <w:b/>
                <w:bCs/>
                <w:sz w:val="16"/>
                <w:szCs w:val="16"/>
              </w:rPr>
              <w:t>2014 m. (Eur)</w:t>
            </w:r>
          </w:p>
        </w:tc>
        <w:tc>
          <w:tcPr>
            <w:tcW w:w="414" w:type="pct"/>
            <w:vAlign w:val="center"/>
          </w:tcPr>
          <w:p w:rsidR="00CD0435" w:rsidRPr="008C484A" w:rsidRDefault="00CD0435" w:rsidP="009866F7">
            <w:pPr>
              <w:jc w:val="center"/>
              <w:rPr>
                <w:b/>
                <w:bCs/>
                <w:sz w:val="16"/>
                <w:szCs w:val="16"/>
              </w:rPr>
            </w:pPr>
            <w:r w:rsidRPr="008C484A">
              <w:rPr>
                <w:b/>
                <w:bCs/>
                <w:sz w:val="16"/>
                <w:szCs w:val="16"/>
              </w:rPr>
              <w:t>Asmenų skaičius</w:t>
            </w:r>
          </w:p>
        </w:tc>
        <w:tc>
          <w:tcPr>
            <w:tcW w:w="497" w:type="pct"/>
            <w:vAlign w:val="center"/>
          </w:tcPr>
          <w:p w:rsidR="00CD0435" w:rsidRPr="008C484A" w:rsidRDefault="00CD0435" w:rsidP="009866F7">
            <w:pPr>
              <w:jc w:val="center"/>
              <w:rPr>
                <w:b/>
                <w:bCs/>
                <w:sz w:val="16"/>
                <w:szCs w:val="16"/>
              </w:rPr>
            </w:pPr>
            <w:r w:rsidRPr="008C484A">
              <w:rPr>
                <w:b/>
                <w:bCs/>
                <w:sz w:val="16"/>
                <w:szCs w:val="16"/>
              </w:rPr>
              <w:t>2015 m. (Eur)</w:t>
            </w:r>
          </w:p>
        </w:tc>
        <w:tc>
          <w:tcPr>
            <w:tcW w:w="295" w:type="pct"/>
            <w:vAlign w:val="center"/>
          </w:tcPr>
          <w:p w:rsidR="00CD0435" w:rsidRPr="008C484A" w:rsidRDefault="00CD0435" w:rsidP="009866F7">
            <w:pPr>
              <w:jc w:val="center"/>
              <w:rPr>
                <w:b/>
                <w:bCs/>
                <w:sz w:val="16"/>
                <w:szCs w:val="16"/>
              </w:rPr>
            </w:pPr>
            <w:r w:rsidRPr="008C484A">
              <w:rPr>
                <w:b/>
                <w:bCs/>
                <w:sz w:val="16"/>
                <w:szCs w:val="16"/>
              </w:rPr>
              <w:t>Asmenų</w:t>
            </w:r>
          </w:p>
          <w:p w:rsidR="00CD0435" w:rsidRPr="008C484A" w:rsidRDefault="00CD0435" w:rsidP="009866F7">
            <w:pPr>
              <w:jc w:val="center"/>
              <w:rPr>
                <w:b/>
                <w:bCs/>
                <w:sz w:val="16"/>
                <w:szCs w:val="16"/>
              </w:rPr>
            </w:pPr>
            <w:r w:rsidRPr="008C484A">
              <w:rPr>
                <w:b/>
                <w:bCs/>
                <w:sz w:val="16"/>
                <w:szCs w:val="16"/>
              </w:rPr>
              <w:t>skaičius</w:t>
            </w:r>
          </w:p>
        </w:tc>
        <w:tc>
          <w:tcPr>
            <w:tcW w:w="451" w:type="pct"/>
            <w:vAlign w:val="center"/>
          </w:tcPr>
          <w:p w:rsidR="00CD0435" w:rsidRPr="008C484A" w:rsidRDefault="00CD0435" w:rsidP="009866F7">
            <w:pPr>
              <w:jc w:val="center"/>
              <w:rPr>
                <w:b/>
                <w:bCs/>
                <w:sz w:val="16"/>
                <w:szCs w:val="16"/>
              </w:rPr>
            </w:pPr>
            <w:r w:rsidRPr="008C484A">
              <w:rPr>
                <w:b/>
                <w:bCs/>
                <w:sz w:val="16"/>
                <w:szCs w:val="16"/>
              </w:rPr>
              <w:t>2016 m.</w:t>
            </w:r>
          </w:p>
          <w:p w:rsidR="00CD0435" w:rsidRPr="008C484A" w:rsidRDefault="00CD0435" w:rsidP="009866F7">
            <w:pPr>
              <w:jc w:val="center"/>
              <w:rPr>
                <w:b/>
                <w:bCs/>
                <w:sz w:val="16"/>
                <w:szCs w:val="16"/>
              </w:rPr>
            </w:pPr>
            <w:r w:rsidRPr="008C484A">
              <w:rPr>
                <w:b/>
                <w:bCs/>
                <w:sz w:val="16"/>
                <w:szCs w:val="16"/>
              </w:rPr>
              <w:t>(Eur)</w:t>
            </w:r>
          </w:p>
          <w:p w:rsidR="00CD0435" w:rsidRPr="008C484A" w:rsidRDefault="00CD0435" w:rsidP="009866F7">
            <w:pPr>
              <w:jc w:val="center"/>
              <w:rPr>
                <w:b/>
                <w:bCs/>
                <w:sz w:val="16"/>
                <w:szCs w:val="16"/>
              </w:rPr>
            </w:pPr>
          </w:p>
        </w:tc>
        <w:tc>
          <w:tcPr>
            <w:tcW w:w="403" w:type="pct"/>
            <w:vAlign w:val="center"/>
          </w:tcPr>
          <w:p w:rsidR="00CD0435" w:rsidRPr="008C484A" w:rsidRDefault="00CD0435" w:rsidP="009866F7">
            <w:pPr>
              <w:jc w:val="center"/>
              <w:rPr>
                <w:b/>
                <w:bCs/>
                <w:sz w:val="16"/>
                <w:szCs w:val="16"/>
              </w:rPr>
            </w:pPr>
            <w:r w:rsidRPr="008C484A">
              <w:rPr>
                <w:b/>
                <w:bCs/>
                <w:sz w:val="16"/>
                <w:szCs w:val="16"/>
              </w:rPr>
              <w:t>Asmenų skaičius</w:t>
            </w:r>
          </w:p>
          <w:p w:rsidR="00CD0435" w:rsidRPr="008C484A" w:rsidRDefault="00CD0435" w:rsidP="009866F7">
            <w:pPr>
              <w:jc w:val="center"/>
              <w:rPr>
                <w:b/>
                <w:bCs/>
                <w:sz w:val="16"/>
                <w:szCs w:val="16"/>
              </w:rPr>
            </w:pPr>
          </w:p>
        </w:tc>
        <w:tc>
          <w:tcPr>
            <w:tcW w:w="615" w:type="pct"/>
            <w:vAlign w:val="center"/>
          </w:tcPr>
          <w:p w:rsidR="00CD0435" w:rsidRPr="008C484A" w:rsidRDefault="00CD0435" w:rsidP="009866F7">
            <w:pPr>
              <w:jc w:val="center"/>
              <w:rPr>
                <w:b/>
                <w:bCs/>
                <w:sz w:val="16"/>
                <w:szCs w:val="16"/>
              </w:rPr>
            </w:pPr>
            <w:r w:rsidRPr="008C484A">
              <w:rPr>
                <w:b/>
                <w:bCs/>
                <w:sz w:val="16"/>
                <w:szCs w:val="16"/>
              </w:rPr>
              <w:t>2017 m. (Eur</w:t>
            </w:r>
            <w:r>
              <w:rPr>
                <w:b/>
                <w:bCs/>
                <w:sz w:val="16"/>
                <w:szCs w:val="16"/>
              </w:rPr>
              <w:t>)</w:t>
            </w:r>
          </w:p>
        </w:tc>
        <w:tc>
          <w:tcPr>
            <w:tcW w:w="434" w:type="pct"/>
            <w:vAlign w:val="center"/>
          </w:tcPr>
          <w:p w:rsidR="00CD0435" w:rsidRPr="008C484A" w:rsidRDefault="00CD0435" w:rsidP="009866F7">
            <w:pPr>
              <w:jc w:val="center"/>
              <w:rPr>
                <w:b/>
                <w:bCs/>
                <w:sz w:val="16"/>
                <w:szCs w:val="16"/>
              </w:rPr>
            </w:pPr>
            <w:r w:rsidRPr="008C484A">
              <w:rPr>
                <w:b/>
                <w:bCs/>
                <w:sz w:val="16"/>
                <w:szCs w:val="16"/>
              </w:rPr>
              <w:t>Asmenų</w:t>
            </w:r>
          </w:p>
          <w:p w:rsidR="00CD0435" w:rsidRPr="008C484A" w:rsidRDefault="00CD0435" w:rsidP="009866F7">
            <w:pPr>
              <w:jc w:val="center"/>
              <w:rPr>
                <w:b/>
                <w:bCs/>
                <w:sz w:val="16"/>
                <w:szCs w:val="16"/>
              </w:rPr>
            </w:pPr>
            <w:r w:rsidRPr="008C484A">
              <w:rPr>
                <w:b/>
                <w:bCs/>
                <w:sz w:val="16"/>
                <w:szCs w:val="16"/>
              </w:rPr>
              <w:t>skaičius</w:t>
            </w:r>
          </w:p>
          <w:p w:rsidR="00CD0435" w:rsidRPr="008C484A" w:rsidRDefault="00CD0435" w:rsidP="009866F7">
            <w:pPr>
              <w:jc w:val="center"/>
              <w:rPr>
                <w:b/>
                <w:bCs/>
                <w:sz w:val="16"/>
                <w:szCs w:val="16"/>
              </w:rPr>
            </w:pPr>
          </w:p>
          <w:p w:rsidR="00CD0435" w:rsidRPr="008C484A" w:rsidRDefault="00CD0435" w:rsidP="009866F7">
            <w:pPr>
              <w:jc w:val="center"/>
              <w:rPr>
                <w:b/>
                <w:bCs/>
                <w:sz w:val="16"/>
                <w:szCs w:val="16"/>
              </w:rPr>
            </w:pPr>
          </w:p>
        </w:tc>
      </w:tr>
      <w:tr w:rsidR="00CD0435" w:rsidRPr="00A16D61">
        <w:trPr>
          <w:trHeight w:val="517"/>
          <w:jc w:val="center"/>
        </w:trPr>
        <w:tc>
          <w:tcPr>
            <w:tcW w:w="648" w:type="pct"/>
            <w:vAlign w:val="center"/>
          </w:tcPr>
          <w:p w:rsidR="00CD0435" w:rsidRPr="008C484A" w:rsidRDefault="00CD0435" w:rsidP="00DB6038">
            <w:pPr>
              <w:pStyle w:val="BodyTextIndent2"/>
              <w:spacing w:after="0" w:line="240" w:lineRule="auto"/>
              <w:ind w:left="0" w:hanging="55"/>
              <w:rPr>
                <w:sz w:val="20"/>
                <w:szCs w:val="20"/>
              </w:rPr>
            </w:pPr>
            <w:r w:rsidRPr="008C484A">
              <w:rPr>
                <w:sz w:val="20"/>
                <w:szCs w:val="20"/>
              </w:rPr>
              <w:t>Socialinė pašalpa</w:t>
            </w:r>
          </w:p>
        </w:tc>
        <w:tc>
          <w:tcPr>
            <w:tcW w:w="415" w:type="pct"/>
            <w:vAlign w:val="center"/>
          </w:tcPr>
          <w:p w:rsidR="00CD0435" w:rsidRPr="008C484A" w:rsidRDefault="00CD0435" w:rsidP="00DB6038">
            <w:pPr>
              <w:jc w:val="center"/>
              <w:rPr>
                <w:sz w:val="18"/>
                <w:szCs w:val="18"/>
              </w:rPr>
            </w:pPr>
            <w:r w:rsidRPr="008C484A">
              <w:rPr>
                <w:sz w:val="18"/>
                <w:szCs w:val="18"/>
              </w:rPr>
              <w:t>2 655323</w:t>
            </w:r>
          </w:p>
        </w:tc>
        <w:tc>
          <w:tcPr>
            <w:tcW w:w="332" w:type="pct"/>
            <w:vAlign w:val="center"/>
          </w:tcPr>
          <w:p w:rsidR="00CD0435" w:rsidRPr="008C484A" w:rsidRDefault="00CD0435" w:rsidP="00DB6038">
            <w:pPr>
              <w:jc w:val="center"/>
              <w:rPr>
                <w:sz w:val="18"/>
                <w:szCs w:val="18"/>
              </w:rPr>
            </w:pPr>
            <w:r w:rsidRPr="008C484A">
              <w:rPr>
                <w:sz w:val="18"/>
                <w:szCs w:val="18"/>
              </w:rPr>
              <w:t>1270</w:t>
            </w:r>
          </w:p>
        </w:tc>
        <w:tc>
          <w:tcPr>
            <w:tcW w:w="496" w:type="pct"/>
            <w:vAlign w:val="center"/>
          </w:tcPr>
          <w:p w:rsidR="00CD0435" w:rsidRPr="008C484A" w:rsidRDefault="00CD0435" w:rsidP="00DB6038">
            <w:pPr>
              <w:jc w:val="center"/>
              <w:rPr>
                <w:sz w:val="18"/>
                <w:szCs w:val="18"/>
              </w:rPr>
            </w:pPr>
            <w:r w:rsidRPr="008C484A">
              <w:rPr>
                <w:sz w:val="18"/>
                <w:szCs w:val="18"/>
              </w:rPr>
              <w:t>558 140,0</w:t>
            </w:r>
          </w:p>
        </w:tc>
        <w:tc>
          <w:tcPr>
            <w:tcW w:w="414" w:type="pct"/>
            <w:vAlign w:val="center"/>
          </w:tcPr>
          <w:p w:rsidR="00CD0435" w:rsidRPr="008C484A" w:rsidRDefault="00CD0435" w:rsidP="00DB6038">
            <w:pPr>
              <w:jc w:val="center"/>
              <w:rPr>
                <w:sz w:val="18"/>
                <w:szCs w:val="18"/>
              </w:rPr>
            </w:pPr>
            <w:r w:rsidRPr="008C484A">
              <w:rPr>
                <w:sz w:val="18"/>
                <w:szCs w:val="18"/>
              </w:rPr>
              <w:t>1296</w:t>
            </w:r>
          </w:p>
        </w:tc>
        <w:tc>
          <w:tcPr>
            <w:tcW w:w="497" w:type="pct"/>
            <w:vAlign w:val="center"/>
          </w:tcPr>
          <w:p w:rsidR="00CD0435" w:rsidRPr="008C484A" w:rsidRDefault="00CD0435" w:rsidP="00DB6038">
            <w:pPr>
              <w:jc w:val="center"/>
              <w:rPr>
                <w:sz w:val="18"/>
                <w:szCs w:val="18"/>
              </w:rPr>
            </w:pPr>
            <w:r w:rsidRPr="008C484A">
              <w:rPr>
                <w:sz w:val="18"/>
                <w:szCs w:val="18"/>
              </w:rPr>
              <w:t>488 786,0</w:t>
            </w:r>
          </w:p>
        </w:tc>
        <w:tc>
          <w:tcPr>
            <w:tcW w:w="295" w:type="pct"/>
            <w:vAlign w:val="center"/>
          </w:tcPr>
          <w:p w:rsidR="00CD0435" w:rsidRPr="008C484A" w:rsidRDefault="00CD0435" w:rsidP="00DB6038">
            <w:pPr>
              <w:jc w:val="center"/>
              <w:rPr>
                <w:sz w:val="18"/>
                <w:szCs w:val="18"/>
              </w:rPr>
            </w:pPr>
            <w:r w:rsidRPr="008C484A">
              <w:rPr>
                <w:sz w:val="18"/>
                <w:szCs w:val="18"/>
              </w:rPr>
              <w:t>1044</w:t>
            </w:r>
          </w:p>
        </w:tc>
        <w:tc>
          <w:tcPr>
            <w:tcW w:w="451" w:type="pct"/>
            <w:vAlign w:val="center"/>
          </w:tcPr>
          <w:p w:rsidR="00CD0435" w:rsidRPr="008C484A" w:rsidRDefault="00CD0435" w:rsidP="00DB6038">
            <w:pPr>
              <w:jc w:val="center"/>
              <w:rPr>
                <w:sz w:val="18"/>
                <w:szCs w:val="18"/>
              </w:rPr>
            </w:pPr>
            <w:r w:rsidRPr="008C484A">
              <w:rPr>
                <w:sz w:val="18"/>
                <w:szCs w:val="18"/>
              </w:rPr>
              <w:t>458 451,0</w:t>
            </w:r>
          </w:p>
        </w:tc>
        <w:tc>
          <w:tcPr>
            <w:tcW w:w="403" w:type="pct"/>
            <w:vAlign w:val="center"/>
          </w:tcPr>
          <w:p w:rsidR="00CD0435" w:rsidRPr="008C484A" w:rsidRDefault="00CD0435" w:rsidP="00DB6038">
            <w:pPr>
              <w:jc w:val="center"/>
              <w:rPr>
                <w:sz w:val="18"/>
                <w:szCs w:val="18"/>
              </w:rPr>
            </w:pPr>
            <w:r w:rsidRPr="008C484A">
              <w:rPr>
                <w:sz w:val="18"/>
                <w:szCs w:val="18"/>
              </w:rPr>
              <w:t>1033</w:t>
            </w:r>
          </w:p>
        </w:tc>
        <w:tc>
          <w:tcPr>
            <w:tcW w:w="615" w:type="pct"/>
            <w:vAlign w:val="center"/>
          </w:tcPr>
          <w:p w:rsidR="00CD0435" w:rsidRPr="008C484A" w:rsidRDefault="00CD0435" w:rsidP="00DB6038">
            <w:pPr>
              <w:jc w:val="center"/>
              <w:rPr>
                <w:sz w:val="18"/>
                <w:szCs w:val="18"/>
              </w:rPr>
            </w:pPr>
            <w:r w:rsidRPr="008C484A">
              <w:rPr>
                <w:sz w:val="18"/>
                <w:szCs w:val="18"/>
              </w:rPr>
              <w:t>384300</w:t>
            </w:r>
          </w:p>
        </w:tc>
        <w:tc>
          <w:tcPr>
            <w:tcW w:w="434" w:type="pct"/>
            <w:vAlign w:val="center"/>
          </w:tcPr>
          <w:p w:rsidR="00CD0435" w:rsidRPr="008C484A" w:rsidRDefault="00CD0435" w:rsidP="00DB6038">
            <w:pPr>
              <w:jc w:val="center"/>
              <w:rPr>
                <w:sz w:val="18"/>
                <w:szCs w:val="18"/>
              </w:rPr>
            </w:pPr>
            <w:r w:rsidRPr="008C484A">
              <w:rPr>
                <w:sz w:val="18"/>
                <w:szCs w:val="18"/>
              </w:rPr>
              <w:t>919</w:t>
            </w:r>
          </w:p>
        </w:tc>
      </w:tr>
      <w:tr w:rsidR="00CD0435" w:rsidRPr="00A16D61">
        <w:trPr>
          <w:trHeight w:val="517"/>
          <w:jc w:val="center"/>
        </w:trPr>
        <w:tc>
          <w:tcPr>
            <w:tcW w:w="648" w:type="pct"/>
            <w:vAlign w:val="center"/>
          </w:tcPr>
          <w:p w:rsidR="00CD0435" w:rsidRPr="008C484A" w:rsidRDefault="00CD0435" w:rsidP="00DB6038">
            <w:pPr>
              <w:pStyle w:val="BodyTextIndent2"/>
              <w:spacing w:after="0" w:line="240" w:lineRule="auto"/>
              <w:ind w:left="0" w:hanging="55"/>
              <w:rPr>
                <w:sz w:val="20"/>
                <w:szCs w:val="20"/>
              </w:rPr>
            </w:pPr>
            <w:r w:rsidRPr="008C484A">
              <w:rPr>
                <w:sz w:val="20"/>
                <w:szCs w:val="20"/>
              </w:rPr>
              <w:t>Laidojimo pašalpa</w:t>
            </w:r>
          </w:p>
        </w:tc>
        <w:tc>
          <w:tcPr>
            <w:tcW w:w="415" w:type="pct"/>
            <w:vAlign w:val="center"/>
          </w:tcPr>
          <w:p w:rsidR="00CD0435" w:rsidRPr="008C484A" w:rsidRDefault="00CD0435" w:rsidP="00DB6038">
            <w:pPr>
              <w:jc w:val="center"/>
              <w:rPr>
                <w:sz w:val="18"/>
                <w:szCs w:val="18"/>
              </w:rPr>
            </w:pPr>
            <w:r w:rsidRPr="008C484A">
              <w:rPr>
                <w:sz w:val="18"/>
                <w:szCs w:val="18"/>
              </w:rPr>
              <w:t>145 600</w:t>
            </w:r>
          </w:p>
        </w:tc>
        <w:tc>
          <w:tcPr>
            <w:tcW w:w="332" w:type="pct"/>
            <w:vAlign w:val="center"/>
          </w:tcPr>
          <w:p w:rsidR="00CD0435" w:rsidRPr="008C484A" w:rsidRDefault="00CD0435" w:rsidP="00DB6038">
            <w:pPr>
              <w:jc w:val="center"/>
              <w:rPr>
                <w:sz w:val="18"/>
                <w:szCs w:val="18"/>
              </w:rPr>
            </w:pPr>
            <w:r w:rsidRPr="008C484A">
              <w:rPr>
                <w:sz w:val="18"/>
                <w:szCs w:val="18"/>
              </w:rPr>
              <w:t>140</w:t>
            </w:r>
          </w:p>
        </w:tc>
        <w:tc>
          <w:tcPr>
            <w:tcW w:w="496" w:type="pct"/>
            <w:vAlign w:val="center"/>
          </w:tcPr>
          <w:p w:rsidR="00CD0435" w:rsidRPr="008C484A" w:rsidRDefault="00CD0435" w:rsidP="00DB6038">
            <w:pPr>
              <w:jc w:val="center"/>
              <w:rPr>
                <w:sz w:val="18"/>
                <w:szCs w:val="18"/>
              </w:rPr>
            </w:pPr>
            <w:r w:rsidRPr="008C484A">
              <w:rPr>
                <w:sz w:val="18"/>
                <w:szCs w:val="18"/>
              </w:rPr>
              <w:t>39 457,8</w:t>
            </w:r>
          </w:p>
        </w:tc>
        <w:tc>
          <w:tcPr>
            <w:tcW w:w="414" w:type="pct"/>
            <w:vAlign w:val="center"/>
          </w:tcPr>
          <w:p w:rsidR="00CD0435" w:rsidRPr="008C484A" w:rsidRDefault="00CD0435" w:rsidP="00DB6038">
            <w:pPr>
              <w:jc w:val="center"/>
              <w:rPr>
                <w:sz w:val="18"/>
                <w:szCs w:val="18"/>
              </w:rPr>
            </w:pPr>
            <w:r w:rsidRPr="008C484A">
              <w:rPr>
                <w:sz w:val="18"/>
                <w:szCs w:val="18"/>
              </w:rPr>
              <w:t>131</w:t>
            </w:r>
          </w:p>
        </w:tc>
        <w:tc>
          <w:tcPr>
            <w:tcW w:w="497" w:type="pct"/>
            <w:vAlign w:val="center"/>
          </w:tcPr>
          <w:p w:rsidR="00CD0435" w:rsidRPr="008C484A" w:rsidRDefault="00CD0435" w:rsidP="00DB6038">
            <w:pPr>
              <w:jc w:val="center"/>
              <w:rPr>
                <w:sz w:val="18"/>
                <w:szCs w:val="18"/>
              </w:rPr>
            </w:pPr>
            <w:r w:rsidRPr="008C484A">
              <w:rPr>
                <w:sz w:val="18"/>
                <w:szCs w:val="18"/>
              </w:rPr>
              <w:t>37 696,0</w:t>
            </w:r>
          </w:p>
        </w:tc>
        <w:tc>
          <w:tcPr>
            <w:tcW w:w="295" w:type="pct"/>
            <w:vAlign w:val="center"/>
          </w:tcPr>
          <w:p w:rsidR="00CD0435" w:rsidRPr="008C484A" w:rsidRDefault="00CD0435" w:rsidP="00DB6038">
            <w:pPr>
              <w:jc w:val="center"/>
              <w:rPr>
                <w:sz w:val="18"/>
                <w:szCs w:val="18"/>
              </w:rPr>
            </w:pPr>
            <w:r w:rsidRPr="008C484A">
              <w:rPr>
                <w:sz w:val="18"/>
                <w:szCs w:val="18"/>
              </w:rPr>
              <w:t>124</w:t>
            </w:r>
          </w:p>
        </w:tc>
        <w:tc>
          <w:tcPr>
            <w:tcW w:w="451" w:type="pct"/>
            <w:vAlign w:val="center"/>
          </w:tcPr>
          <w:p w:rsidR="00CD0435" w:rsidRPr="008C484A" w:rsidRDefault="00CD0435" w:rsidP="00DB6038">
            <w:pPr>
              <w:jc w:val="center"/>
              <w:rPr>
                <w:sz w:val="18"/>
                <w:szCs w:val="18"/>
              </w:rPr>
            </w:pPr>
            <w:r w:rsidRPr="008C484A">
              <w:rPr>
                <w:sz w:val="18"/>
                <w:szCs w:val="18"/>
              </w:rPr>
              <w:t>49 248,0</w:t>
            </w:r>
          </w:p>
        </w:tc>
        <w:tc>
          <w:tcPr>
            <w:tcW w:w="403" w:type="pct"/>
            <w:vAlign w:val="center"/>
          </w:tcPr>
          <w:p w:rsidR="00CD0435" w:rsidRPr="008C484A" w:rsidRDefault="00CD0435" w:rsidP="00DB6038">
            <w:pPr>
              <w:jc w:val="center"/>
              <w:rPr>
                <w:sz w:val="18"/>
                <w:szCs w:val="18"/>
              </w:rPr>
            </w:pPr>
            <w:r w:rsidRPr="008C484A">
              <w:rPr>
                <w:sz w:val="18"/>
                <w:szCs w:val="18"/>
              </w:rPr>
              <w:t>162</w:t>
            </w:r>
          </w:p>
        </w:tc>
        <w:tc>
          <w:tcPr>
            <w:tcW w:w="615" w:type="pct"/>
            <w:vAlign w:val="center"/>
          </w:tcPr>
          <w:p w:rsidR="00CD0435" w:rsidRPr="008C484A" w:rsidRDefault="00CD0435" w:rsidP="00DB6038">
            <w:pPr>
              <w:jc w:val="center"/>
              <w:rPr>
                <w:sz w:val="18"/>
                <w:szCs w:val="18"/>
              </w:rPr>
            </w:pPr>
            <w:r w:rsidRPr="008C484A">
              <w:rPr>
                <w:sz w:val="18"/>
                <w:szCs w:val="18"/>
              </w:rPr>
              <w:t>39824,00</w:t>
            </w:r>
          </w:p>
        </w:tc>
        <w:tc>
          <w:tcPr>
            <w:tcW w:w="434" w:type="pct"/>
            <w:vAlign w:val="center"/>
          </w:tcPr>
          <w:p w:rsidR="00CD0435" w:rsidRPr="008C484A" w:rsidRDefault="00CD0435" w:rsidP="00DB6038">
            <w:pPr>
              <w:jc w:val="center"/>
              <w:rPr>
                <w:sz w:val="18"/>
                <w:szCs w:val="18"/>
              </w:rPr>
            </w:pPr>
            <w:r w:rsidRPr="008C484A">
              <w:rPr>
                <w:sz w:val="18"/>
                <w:szCs w:val="18"/>
              </w:rPr>
              <w:t>131</w:t>
            </w:r>
          </w:p>
        </w:tc>
      </w:tr>
      <w:tr w:rsidR="00CD0435" w:rsidRPr="00A16D61">
        <w:trPr>
          <w:trHeight w:val="517"/>
          <w:jc w:val="center"/>
        </w:trPr>
        <w:tc>
          <w:tcPr>
            <w:tcW w:w="648" w:type="pct"/>
            <w:vAlign w:val="center"/>
          </w:tcPr>
          <w:p w:rsidR="00CD0435" w:rsidRPr="008C484A" w:rsidRDefault="00CD0435" w:rsidP="00DB6038">
            <w:pPr>
              <w:pStyle w:val="BodyTextIndent2"/>
              <w:spacing w:after="0" w:line="240" w:lineRule="auto"/>
              <w:ind w:left="0" w:hanging="55"/>
              <w:rPr>
                <w:sz w:val="20"/>
                <w:szCs w:val="20"/>
              </w:rPr>
            </w:pPr>
            <w:r w:rsidRPr="008C484A">
              <w:rPr>
                <w:sz w:val="20"/>
                <w:szCs w:val="20"/>
              </w:rPr>
              <w:t>Kompensacija už šildymą ir vandenį</w:t>
            </w:r>
          </w:p>
        </w:tc>
        <w:tc>
          <w:tcPr>
            <w:tcW w:w="415" w:type="pct"/>
            <w:vAlign w:val="center"/>
          </w:tcPr>
          <w:p w:rsidR="00CD0435" w:rsidRPr="008C484A" w:rsidRDefault="00CD0435" w:rsidP="00DB6038">
            <w:pPr>
              <w:jc w:val="center"/>
              <w:rPr>
                <w:sz w:val="18"/>
                <w:szCs w:val="18"/>
              </w:rPr>
            </w:pPr>
            <w:r w:rsidRPr="008C484A">
              <w:rPr>
                <w:sz w:val="18"/>
                <w:szCs w:val="18"/>
              </w:rPr>
              <w:t>179 999</w:t>
            </w:r>
          </w:p>
        </w:tc>
        <w:tc>
          <w:tcPr>
            <w:tcW w:w="332" w:type="pct"/>
            <w:vAlign w:val="center"/>
          </w:tcPr>
          <w:p w:rsidR="00CD0435" w:rsidRPr="008C484A" w:rsidRDefault="00CD0435" w:rsidP="00DB6038">
            <w:pPr>
              <w:jc w:val="center"/>
              <w:rPr>
                <w:sz w:val="18"/>
                <w:szCs w:val="18"/>
              </w:rPr>
            </w:pPr>
            <w:r w:rsidRPr="008C484A">
              <w:rPr>
                <w:sz w:val="18"/>
                <w:szCs w:val="18"/>
              </w:rPr>
              <w:t>364</w:t>
            </w:r>
          </w:p>
        </w:tc>
        <w:tc>
          <w:tcPr>
            <w:tcW w:w="496" w:type="pct"/>
            <w:vAlign w:val="center"/>
          </w:tcPr>
          <w:p w:rsidR="00CD0435" w:rsidRPr="008C484A" w:rsidRDefault="00CD0435" w:rsidP="00DB6038">
            <w:pPr>
              <w:jc w:val="center"/>
              <w:rPr>
                <w:sz w:val="18"/>
                <w:szCs w:val="18"/>
              </w:rPr>
            </w:pPr>
            <w:r w:rsidRPr="008C484A">
              <w:rPr>
                <w:sz w:val="18"/>
                <w:szCs w:val="18"/>
              </w:rPr>
              <w:t>40 104,8</w:t>
            </w:r>
          </w:p>
        </w:tc>
        <w:tc>
          <w:tcPr>
            <w:tcW w:w="414" w:type="pct"/>
            <w:vAlign w:val="center"/>
          </w:tcPr>
          <w:p w:rsidR="00CD0435" w:rsidRPr="008C484A" w:rsidRDefault="00CD0435" w:rsidP="00DB6038">
            <w:pPr>
              <w:jc w:val="center"/>
              <w:rPr>
                <w:sz w:val="18"/>
                <w:szCs w:val="18"/>
              </w:rPr>
            </w:pPr>
            <w:r w:rsidRPr="008C484A">
              <w:rPr>
                <w:sz w:val="18"/>
                <w:szCs w:val="18"/>
              </w:rPr>
              <w:t>280</w:t>
            </w:r>
          </w:p>
        </w:tc>
        <w:tc>
          <w:tcPr>
            <w:tcW w:w="497" w:type="pct"/>
            <w:vAlign w:val="center"/>
          </w:tcPr>
          <w:p w:rsidR="00CD0435" w:rsidRPr="008C484A" w:rsidRDefault="00CD0435" w:rsidP="00DB6038">
            <w:pPr>
              <w:jc w:val="center"/>
              <w:rPr>
                <w:sz w:val="18"/>
                <w:szCs w:val="18"/>
              </w:rPr>
            </w:pPr>
            <w:r w:rsidRPr="008C484A">
              <w:rPr>
                <w:sz w:val="18"/>
                <w:szCs w:val="18"/>
              </w:rPr>
              <w:t>34 359,0</w:t>
            </w:r>
          </w:p>
        </w:tc>
        <w:tc>
          <w:tcPr>
            <w:tcW w:w="295" w:type="pct"/>
            <w:vAlign w:val="center"/>
          </w:tcPr>
          <w:p w:rsidR="00CD0435" w:rsidRPr="008C484A" w:rsidRDefault="00CD0435" w:rsidP="00DB6038">
            <w:pPr>
              <w:jc w:val="center"/>
              <w:rPr>
                <w:sz w:val="18"/>
                <w:szCs w:val="18"/>
              </w:rPr>
            </w:pPr>
            <w:r w:rsidRPr="008C484A">
              <w:rPr>
                <w:sz w:val="18"/>
                <w:szCs w:val="18"/>
              </w:rPr>
              <w:t>257</w:t>
            </w:r>
          </w:p>
        </w:tc>
        <w:tc>
          <w:tcPr>
            <w:tcW w:w="451" w:type="pct"/>
            <w:vAlign w:val="center"/>
          </w:tcPr>
          <w:p w:rsidR="00CD0435" w:rsidRPr="008C484A" w:rsidRDefault="00CD0435" w:rsidP="00DB6038">
            <w:pPr>
              <w:jc w:val="center"/>
              <w:rPr>
                <w:sz w:val="18"/>
                <w:szCs w:val="18"/>
              </w:rPr>
            </w:pPr>
            <w:r w:rsidRPr="008C484A">
              <w:rPr>
                <w:sz w:val="18"/>
                <w:szCs w:val="18"/>
              </w:rPr>
              <w:t>32 028,0</w:t>
            </w:r>
          </w:p>
        </w:tc>
        <w:tc>
          <w:tcPr>
            <w:tcW w:w="403" w:type="pct"/>
            <w:vAlign w:val="center"/>
          </w:tcPr>
          <w:p w:rsidR="00CD0435" w:rsidRPr="008C484A" w:rsidRDefault="00CD0435" w:rsidP="00DB6038">
            <w:pPr>
              <w:jc w:val="center"/>
              <w:rPr>
                <w:sz w:val="18"/>
                <w:szCs w:val="18"/>
              </w:rPr>
            </w:pPr>
            <w:r w:rsidRPr="008C484A">
              <w:rPr>
                <w:sz w:val="18"/>
                <w:szCs w:val="18"/>
              </w:rPr>
              <w:t>256</w:t>
            </w:r>
          </w:p>
        </w:tc>
        <w:tc>
          <w:tcPr>
            <w:tcW w:w="615" w:type="pct"/>
            <w:vAlign w:val="center"/>
          </w:tcPr>
          <w:p w:rsidR="00CD0435" w:rsidRPr="008C484A" w:rsidRDefault="00CD0435" w:rsidP="00DB6038">
            <w:pPr>
              <w:jc w:val="center"/>
              <w:rPr>
                <w:sz w:val="18"/>
                <w:szCs w:val="18"/>
              </w:rPr>
            </w:pPr>
            <w:r w:rsidRPr="008C484A">
              <w:rPr>
                <w:sz w:val="18"/>
                <w:szCs w:val="18"/>
              </w:rPr>
              <w:t>39 249</w:t>
            </w:r>
          </w:p>
        </w:tc>
        <w:tc>
          <w:tcPr>
            <w:tcW w:w="434" w:type="pct"/>
            <w:vAlign w:val="center"/>
          </w:tcPr>
          <w:p w:rsidR="00CD0435" w:rsidRPr="008C484A" w:rsidRDefault="00CD0435" w:rsidP="00DB6038">
            <w:pPr>
              <w:jc w:val="center"/>
              <w:rPr>
                <w:sz w:val="18"/>
                <w:szCs w:val="18"/>
              </w:rPr>
            </w:pPr>
            <w:r w:rsidRPr="008C484A">
              <w:rPr>
                <w:sz w:val="18"/>
                <w:szCs w:val="18"/>
              </w:rPr>
              <w:t>271</w:t>
            </w:r>
          </w:p>
        </w:tc>
      </w:tr>
      <w:tr w:rsidR="00CD0435" w:rsidRPr="00A16D61">
        <w:trPr>
          <w:trHeight w:val="517"/>
          <w:jc w:val="center"/>
        </w:trPr>
        <w:tc>
          <w:tcPr>
            <w:tcW w:w="648" w:type="pct"/>
            <w:vAlign w:val="center"/>
          </w:tcPr>
          <w:p w:rsidR="00CD0435" w:rsidRPr="008C484A" w:rsidRDefault="00CD0435" w:rsidP="00DB6038">
            <w:pPr>
              <w:pStyle w:val="BodyTextIndent2"/>
              <w:spacing w:after="0" w:line="240" w:lineRule="auto"/>
              <w:ind w:left="0" w:hanging="55"/>
              <w:rPr>
                <w:sz w:val="20"/>
                <w:szCs w:val="20"/>
              </w:rPr>
            </w:pPr>
            <w:r w:rsidRPr="008C484A">
              <w:rPr>
                <w:sz w:val="20"/>
                <w:szCs w:val="20"/>
              </w:rPr>
              <w:t>Socialinė parama mokiniams</w:t>
            </w:r>
          </w:p>
        </w:tc>
        <w:tc>
          <w:tcPr>
            <w:tcW w:w="415" w:type="pct"/>
            <w:vAlign w:val="center"/>
          </w:tcPr>
          <w:p w:rsidR="00CD0435" w:rsidRPr="008C484A" w:rsidRDefault="00CD0435" w:rsidP="00DB6038">
            <w:pPr>
              <w:jc w:val="center"/>
              <w:rPr>
                <w:sz w:val="18"/>
                <w:szCs w:val="18"/>
              </w:rPr>
            </w:pPr>
            <w:r w:rsidRPr="008C484A">
              <w:rPr>
                <w:sz w:val="18"/>
                <w:szCs w:val="18"/>
              </w:rPr>
              <w:t>506 937</w:t>
            </w:r>
          </w:p>
        </w:tc>
        <w:tc>
          <w:tcPr>
            <w:tcW w:w="332" w:type="pct"/>
            <w:vAlign w:val="center"/>
          </w:tcPr>
          <w:p w:rsidR="00CD0435" w:rsidRPr="008C484A" w:rsidRDefault="00CD0435" w:rsidP="00DB6038">
            <w:pPr>
              <w:jc w:val="center"/>
              <w:rPr>
                <w:sz w:val="18"/>
                <w:szCs w:val="18"/>
              </w:rPr>
            </w:pPr>
            <w:r w:rsidRPr="008C484A">
              <w:rPr>
                <w:sz w:val="18"/>
                <w:szCs w:val="18"/>
              </w:rPr>
              <w:t>640</w:t>
            </w:r>
          </w:p>
        </w:tc>
        <w:tc>
          <w:tcPr>
            <w:tcW w:w="496" w:type="pct"/>
            <w:vAlign w:val="center"/>
          </w:tcPr>
          <w:p w:rsidR="00CD0435" w:rsidRPr="008C484A" w:rsidRDefault="00CD0435" w:rsidP="00DB6038">
            <w:pPr>
              <w:jc w:val="center"/>
              <w:rPr>
                <w:sz w:val="18"/>
                <w:szCs w:val="18"/>
              </w:rPr>
            </w:pPr>
            <w:r w:rsidRPr="008C484A">
              <w:rPr>
                <w:sz w:val="18"/>
                <w:szCs w:val="18"/>
              </w:rPr>
              <w:t>132 586,6</w:t>
            </w:r>
          </w:p>
        </w:tc>
        <w:tc>
          <w:tcPr>
            <w:tcW w:w="414" w:type="pct"/>
            <w:vAlign w:val="center"/>
          </w:tcPr>
          <w:p w:rsidR="00CD0435" w:rsidRPr="008C484A" w:rsidRDefault="00CD0435" w:rsidP="00DB6038">
            <w:pPr>
              <w:jc w:val="center"/>
              <w:rPr>
                <w:sz w:val="18"/>
                <w:szCs w:val="18"/>
              </w:rPr>
            </w:pPr>
            <w:r w:rsidRPr="008C484A">
              <w:rPr>
                <w:sz w:val="18"/>
                <w:szCs w:val="18"/>
              </w:rPr>
              <w:t>482</w:t>
            </w:r>
          </w:p>
        </w:tc>
        <w:tc>
          <w:tcPr>
            <w:tcW w:w="497" w:type="pct"/>
            <w:vAlign w:val="center"/>
          </w:tcPr>
          <w:p w:rsidR="00CD0435" w:rsidRPr="008C484A" w:rsidRDefault="00CD0435" w:rsidP="00DB6038">
            <w:pPr>
              <w:jc w:val="center"/>
              <w:rPr>
                <w:sz w:val="18"/>
                <w:szCs w:val="18"/>
              </w:rPr>
            </w:pPr>
            <w:r w:rsidRPr="008C484A">
              <w:rPr>
                <w:sz w:val="18"/>
                <w:szCs w:val="18"/>
              </w:rPr>
              <w:t>119 554,0</w:t>
            </w:r>
          </w:p>
        </w:tc>
        <w:tc>
          <w:tcPr>
            <w:tcW w:w="295" w:type="pct"/>
            <w:vAlign w:val="center"/>
          </w:tcPr>
          <w:p w:rsidR="00CD0435" w:rsidRPr="008C484A" w:rsidRDefault="00CD0435" w:rsidP="00DB6038">
            <w:pPr>
              <w:jc w:val="center"/>
              <w:rPr>
                <w:sz w:val="18"/>
                <w:szCs w:val="18"/>
              </w:rPr>
            </w:pPr>
            <w:r w:rsidRPr="008C484A">
              <w:rPr>
                <w:sz w:val="18"/>
                <w:szCs w:val="18"/>
              </w:rPr>
              <w:t>435</w:t>
            </w:r>
          </w:p>
        </w:tc>
        <w:tc>
          <w:tcPr>
            <w:tcW w:w="451" w:type="pct"/>
            <w:vAlign w:val="center"/>
          </w:tcPr>
          <w:p w:rsidR="00CD0435" w:rsidRPr="008C484A" w:rsidRDefault="00CD0435" w:rsidP="00DB6038">
            <w:pPr>
              <w:jc w:val="center"/>
              <w:rPr>
                <w:sz w:val="18"/>
                <w:szCs w:val="18"/>
              </w:rPr>
            </w:pPr>
            <w:r w:rsidRPr="008C484A">
              <w:rPr>
                <w:sz w:val="18"/>
                <w:szCs w:val="18"/>
              </w:rPr>
              <w:t>121 800,0</w:t>
            </w:r>
          </w:p>
        </w:tc>
        <w:tc>
          <w:tcPr>
            <w:tcW w:w="403" w:type="pct"/>
            <w:vAlign w:val="center"/>
          </w:tcPr>
          <w:p w:rsidR="00CD0435" w:rsidRPr="008C484A" w:rsidRDefault="00CD0435" w:rsidP="00DB6038">
            <w:pPr>
              <w:jc w:val="center"/>
              <w:rPr>
                <w:sz w:val="18"/>
                <w:szCs w:val="18"/>
              </w:rPr>
            </w:pPr>
            <w:r w:rsidRPr="008C484A">
              <w:rPr>
                <w:sz w:val="18"/>
                <w:szCs w:val="18"/>
              </w:rPr>
              <w:t>452</w:t>
            </w:r>
          </w:p>
        </w:tc>
        <w:tc>
          <w:tcPr>
            <w:tcW w:w="615" w:type="pct"/>
            <w:vAlign w:val="center"/>
          </w:tcPr>
          <w:p w:rsidR="00CD0435" w:rsidRPr="008C484A" w:rsidRDefault="00CD0435" w:rsidP="00DB6038">
            <w:pPr>
              <w:jc w:val="center"/>
              <w:rPr>
                <w:sz w:val="18"/>
                <w:szCs w:val="18"/>
              </w:rPr>
            </w:pPr>
            <w:r w:rsidRPr="008C484A">
              <w:rPr>
                <w:sz w:val="18"/>
                <w:szCs w:val="18"/>
              </w:rPr>
              <w:t>82 600</w:t>
            </w:r>
          </w:p>
        </w:tc>
        <w:tc>
          <w:tcPr>
            <w:tcW w:w="434" w:type="pct"/>
            <w:vAlign w:val="center"/>
          </w:tcPr>
          <w:p w:rsidR="00CD0435" w:rsidRPr="008C484A" w:rsidRDefault="00CD0435" w:rsidP="00DB6038">
            <w:pPr>
              <w:jc w:val="center"/>
              <w:rPr>
                <w:sz w:val="18"/>
                <w:szCs w:val="18"/>
              </w:rPr>
            </w:pPr>
            <w:r w:rsidRPr="008C484A">
              <w:rPr>
                <w:sz w:val="18"/>
                <w:szCs w:val="18"/>
              </w:rPr>
              <w:t>372</w:t>
            </w:r>
          </w:p>
        </w:tc>
      </w:tr>
      <w:tr w:rsidR="00CD0435" w:rsidRPr="00A16D61">
        <w:trPr>
          <w:trHeight w:val="517"/>
          <w:jc w:val="center"/>
        </w:trPr>
        <w:tc>
          <w:tcPr>
            <w:tcW w:w="648" w:type="pct"/>
            <w:vAlign w:val="center"/>
          </w:tcPr>
          <w:p w:rsidR="00CD0435" w:rsidRPr="008C484A" w:rsidRDefault="00CD0435" w:rsidP="00DB6038">
            <w:pPr>
              <w:pStyle w:val="BodyTextIndent2"/>
              <w:spacing w:after="0" w:line="240" w:lineRule="auto"/>
              <w:ind w:left="0" w:hanging="55"/>
              <w:rPr>
                <w:sz w:val="20"/>
                <w:szCs w:val="20"/>
              </w:rPr>
            </w:pPr>
            <w:r w:rsidRPr="008C484A">
              <w:rPr>
                <w:sz w:val="20"/>
                <w:szCs w:val="20"/>
              </w:rPr>
              <w:t>Išmoka vaikams</w:t>
            </w:r>
          </w:p>
        </w:tc>
        <w:tc>
          <w:tcPr>
            <w:tcW w:w="415" w:type="pct"/>
            <w:vAlign w:val="center"/>
          </w:tcPr>
          <w:p w:rsidR="00CD0435" w:rsidRPr="008C484A" w:rsidRDefault="00CD0435" w:rsidP="00DB6038">
            <w:pPr>
              <w:jc w:val="center"/>
              <w:rPr>
                <w:sz w:val="18"/>
                <w:szCs w:val="18"/>
              </w:rPr>
            </w:pPr>
            <w:r w:rsidRPr="008C484A">
              <w:rPr>
                <w:sz w:val="18"/>
                <w:szCs w:val="18"/>
              </w:rPr>
              <w:t>1005 161</w:t>
            </w:r>
          </w:p>
        </w:tc>
        <w:tc>
          <w:tcPr>
            <w:tcW w:w="332" w:type="pct"/>
            <w:vAlign w:val="center"/>
          </w:tcPr>
          <w:p w:rsidR="00CD0435" w:rsidRPr="008C484A" w:rsidRDefault="00CD0435" w:rsidP="00DB6038">
            <w:pPr>
              <w:jc w:val="center"/>
              <w:rPr>
                <w:sz w:val="18"/>
                <w:szCs w:val="18"/>
              </w:rPr>
            </w:pPr>
            <w:r w:rsidRPr="008C484A">
              <w:rPr>
                <w:sz w:val="18"/>
                <w:szCs w:val="18"/>
              </w:rPr>
              <w:t>727</w:t>
            </w:r>
          </w:p>
        </w:tc>
        <w:tc>
          <w:tcPr>
            <w:tcW w:w="496" w:type="pct"/>
            <w:vAlign w:val="center"/>
          </w:tcPr>
          <w:p w:rsidR="00CD0435" w:rsidRPr="008C484A" w:rsidRDefault="00CD0435" w:rsidP="00DB6038">
            <w:pPr>
              <w:jc w:val="center"/>
              <w:rPr>
                <w:sz w:val="18"/>
                <w:szCs w:val="18"/>
              </w:rPr>
            </w:pPr>
            <w:r w:rsidRPr="008C484A">
              <w:rPr>
                <w:sz w:val="18"/>
                <w:szCs w:val="18"/>
              </w:rPr>
              <w:t>275 702,0</w:t>
            </w:r>
          </w:p>
        </w:tc>
        <w:tc>
          <w:tcPr>
            <w:tcW w:w="414" w:type="pct"/>
            <w:vAlign w:val="center"/>
          </w:tcPr>
          <w:p w:rsidR="00CD0435" w:rsidRPr="008C484A" w:rsidRDefault="00CD0435" w:rsidP="00DB6038">
            <w:pPr>
              <w:jc w:val="center"/>
              <w:rPr>
                <w:sz w:val="18"/>
                <w:szCs w:val="18"/>
              </w:rPr>
            </w:pPr>
            <w:r w:rsidRPr="008C484A">
              <w:rPr>
                <w:sz w:val="18"/>
                <w:szCs w:val="18"/>
              </w:rPr>
              <w:t>779</w:t>
            </w:r>
          </w:p>
        </w:tc>
        <w:tc>
          <w:tcPr>
            <w:tcW w:w="497" w:type="pct"/>
            <w:vAlign w:val="center"/>
          </w:tcPr>
          <w:p w:rsidR="00CD0435" w:rsidRPr="008C484A" w:rsidRDefault="00CD0435" w:rsidP="00DB6038">
            <w:pPr>
              <w:jc w:val="center"/>
              <w:rPr>
                <w:sz w:val="18"/>
                <w:szCs w:val="18"/>
              </w:rPr>
            </w:pPr>
            <w:r w:rsidRPr="008C484A">
              <w:rPr>
                <w:sz w:val="18"/>
                <w:szCs w:val="18"/>
              </w:rPr>
              <w:t>272 150,0</w:t>
            </w:r>
          </w:p>
        </w:tc>
        <w:tc>
          <w:tcPr>
            <w:tcW w:w="295" w:type="pct"/>
            <w:vAlign w:val="center"/>
          </w:tcPr>
          <w:p w:rsidR="00CD0435" w:rsidRPr="008C484A" w:rsidRDefault="00CD0435" w:rsidP="00DB6038">
            <w:pPr>
              <w:jc w:val="center"/>
              <w:rPr>
                <w:sz w:val="18"/>
                <w:szCs w:val="18"/>
              </w:rPr>
            </w:pPr>
            <w:r w:rsidRPr="008C484A">
              <w:rPr>
                <w:sz w:val="18"/>
                <w:szCs w:val="18"/>
              </w:rPr>
              <w:t>631</w:t>
            </w:r>
          </w:p>
        </w:tc>
        <w:tc>
          <w:tcPr>
            <w:tcW w:w="451" w:type="pct"/>
            <w:vAlign w:val="center"/>
          </w:tcPr>
          <w:p w:rsidR="00CD0435" w:rsidRPr="008C484A" w:rsidRDefault="00CD0435" w:rsidP="00DB6038">
            <w:pPr>
              <w:jc w:val="center"/>
              <w:rPr>
                <w:sz w:val="18"/>
                <w:szCs w:val="18"/>
              </w:rPr>
            </w:pPr>
            <w:r w:rsidRPr="008C484A">
              <w:rPr>
                <w:sz w:val="18"/>
                <w:szCs w:val="18"/>
              </w:rPr>
              <w:t>212 523,0</w:t>
            </w:r>
          </w:p>
        </w:tc>
        <w:tc>
          <w:tcPr>
            <w:tcW w:w="403" w:type="pct"/>
            <w:vAlign w:val="center"/>
          </w:tcPr>
          <w:p w:rsidR="00CD0435" w:rsidRPr="008C484A" w:rsidRDefault="00CD0435" w:rsidP="00DB6038">
            <w:pPr>
              <w:jc w:val="center"/>
              <w:rPr>
                <w:sz w:val="18"/>
                <w:szCs w:val="18"/>
              </w:rPr>
            </w:pPr>
            <w:r w:rsidRPr="008C484A">
              <w:rPr>
                <w:sz w:val="18"/>
                <w:szCs w:val="18"/>
              </w:rPr>
              <w:t>571</w:t>
            </w:r>
          </w:p>
        </w:tc>
        <w:tc>
          <w:tcPr>
            <w:tcW w:w="615" w:type="pct"/>
            <w:vAlign w:val="center"/>
          </w:tcPr>
          <w:p w:rsidR="00CD0435" w:rsidRPr="008C484A" w:rsidRDefault="00CD0435" w:rsidP="00DB6038">
            <w:pPr>
              <w:jc w:val="center"/>
              <w:rPr>
                <w:sz w:val="18"/>
                <w:szCs w:val="18"/>
              </w:rPr>
            </w:pPr>
            <w:r w:rsidRPr="008C484A">
              <w:rPr>
                <w:sz w:val="18"/>
                <w:szCs w:val="18"/>
              </w:rPr>
              <w:t>337788</w:t>
            </w:r>
          </w:p>
        </w:tc>
        <w:tc>
          <w:tcPr>
            <w:tcW w:w="434" w:type="pct"/>
            <w:vAlign w:val="center"/>
          </w:tcPr>
          <w:p w:rsidR="00CD0435" w:rsidRPr="008C484A" w:rsidRDefault="00CD0435" w:rsidP="00DB6038">
            <w:pPr>
              <w:jc w:val="center"/>
              <w:rPr>
                <w:sz w:val="18"/>
                <w:szCs w:val="18"/>
              </w:rPr>
            </w:pPr>
            <w:r w:rsidRPr="008C484A">
              <w:rPr>
                <w:sz w:val="18"/>
                <w:szCs w:val="18"/>
              </w:rPr>
              <w:t>536</w:t>
            </w:r>
          </w:p>
        </w:tc>
      </w:tr>
      <w:tr w:rsidR="00CD0435" w:rsidRPr="00A16D61">
        <w:trPr>
          <w:trHeight w:val="517"/>
          <w:jc w:val="center"/>
        </w:trPr>
        <w:tc>
          <w:tcPr>
            <w:tcW w:w="648" w:type="pct"/>
            <w:vAlign w:val="center"/>
          </w:tcPr>
          <w:p w:rsidR="00CD0435" w:rsidRPr="008C484A" w:rsidRDefault="00CD0435" w:rsidP="00DB6038">
            <w:pPr>
              <w:pStyle w:val="BodyTextIndent2"/>
              <w:spacing w:after="0" w:line="240" w:lineRule="auto"/>
              <w:ind w:left="0" w:hanging="55"/>
              <w:rPr>
                <w:sz w:val="20"/>
                <w:szCs w:val="20"/>
              </w:rPr>
            </w:pPr>
            <w:r w:rsidRPr="008C484A">
              <w:rPr>
                <w:sz w:val="20"/>
                <w:szCs w:val="20"/>
              </w:rPr>
              <w:t>Valstybinės šalpos pensijos</w:t>
            </w:r>
          </w:p>
        </w:tc>
        <w:tc>
          <w:tcPr>
            <w:tcW w:w="415" w:type="pct"/>
            <w:vAlign w:val="center"/>
          </w:tcPr>
          <w:p w:rsidR="00CD0435" w:rsidRPr="008C484A" w:rsidRDefault="00CD0435" w:rsidP="00DB6038">
            <w:pPr>
              <w:jc w:val="center"/>
              <w:rPr>
                <w:sz w:val="18"/>
                <w:szCs w:val="18"/>
              </w:rPr>
            </w:pPr>
            <w:r w:rsidRPr="008C484A">
              <w:rPr>
                <w:sz w:val="18"/>
                <w:szCs w:val="18"/>
              </w:rPr>
              <w:t>3 768145</w:t>
            </w:r>
          </w:p>
        </w:tc>
        <w:tc>
          <w:tcPr>
            <w:tcW w:w="332" w:type="pct"/>
            <w:vAlign w:val="center"/>
          </w:tcPr>
          <w:p w:rsidR="00CD0435" w:rsidRPr="008C484A" w:rsidRDefault="00CD0435" w:rsidP="00DB6038">
            <w:pPr>
              <w:keepNext/>
              <w:jc w:val="center"/>
              <w:rPr>
                <w:sz w:val="18"/>
                <w:szCs w:val="18"/>
              </w:rPr>
            </w:pPr>
            <w:r w:rsidRPr="008C484A">
              <w:rPr>
                <w:sz w:val="18"/>
                <w:szCs w:val="18"/>
              </w:rPr>
              <w:t>778</w:t>
            </w:r>
          </w:p>
        </w:tc>
        <w:tc>
          <w:tcPr>
            <w:tcW w:w="496" w:type="pct"/>
            <w:vAlign w:val="center"/>
          </w:tcPr>
          <w:p w:rsidR="00CD0435" w:rsidRPr="008C484A" w:rsidRDefault="00CD0435" w:rsidP="00DB6038">
            <w:pPr>
              <w:keepNext/>
              <w:jc w:val="center"/>
              <w:rPr>
                <w:sz w:val="18"/>
                <w:szCs w:val="18"/>
              </w:rPr>
            </w:pPr>
            <w:r w:rsidRPr="008C484A">
              <w:rPr>
                <w:sz w:val="18"/>
                <w:szCs w:val="18"/>
              </w:rPr>
              <w:t>1 176146,0</w:t>
            </w:r>
          </w:p>
        </w:tc>
        <w:tc>
          <w:tcPr>
            <w:tcW w:w="414" w:type="pct"/>
            <w:vAlign w:val="center"/>
          </w:tcPr>
          <w:p w:rsidR="00CD0435" w:rsidRPr="008C484A" w:rsidRDefault="00CD0435" w:rsidP="00DB6038">
            <w:pPr>
              <w:keepNext/>
              <w:jc w:val="center"/>
              <w:rPr>
                <w:sz w:val="18"/>
                <w:szCs w:val="18"/>
              </w:rPr>
            </w:pPr>
            <w:r w:rsidRPr="008C484A">
              <w:rPr>
                <w:sz w:val="18"/>
                <w:szCs w:val="18"/>
              </w:rPr>
              <w:t>878</w:t>
            </w:r>
          </w:p>
        </w:tc>
        <w:tc>
          <w:tcPr>
            <w:tcW w:w="497" w:type="pct"/>
            <w:vAlign w:val="center"/>
          </w:tcPr>
          <w:p w:rsidR="00CD0435" w:rsidRPr="008C484A" w:rsidRDefault="00CD0435" w:rsidP="00DB6038">
            <w:pPr>
              <w:keepNext/>
              <w:jc w:val="center"/>
              <w:rPr>
                <w:sz w:val="18"/>
                <w:szCs w:val="18"/>
              </w:rPr>
            </w:pPr>
            <w:r w:rsidRPr="008C484A">
              <w:rPr>
                <w:sz w:val="18"/>
                <w:szCs w:val="18"/>
              </w:rPr>
              <w:t>1 25627,0</w:t>
            </w:r>
          </w:p>
        </w:tc>
        <w:tc>
          <w:tcPr>
            <w:tcW w:w="295" w:type="pct"/>
            <w:vAlign w:val="center"/>
          </w:tcPr>
          <w:p w:rsidR="00CD0435" w:rsidRPr="008C484A" w:rsidRDefault="00CD0435" w:rsidP="00DB6038">
            <w:pPr>
              <w:keepNext/>
              <w:jc w:val="center"/>
              <w:rPr>
                <w:sz w:val="18"/>
                <w:szCs w:val="18"/>
              </w:rPr>
            </w:pPr>
            <w:r w:rsidRPr="008C484A">
              <w:rPr>
                <w:sz w:val="18"/>
                <w:szCs w:val="18"/>
              </w:rPr>
              <w:t>846</w:t>
            </w:r>
          </w:p>
        </w:tc>
        <w:tc>
          <w:tcPr>
            <w:tcW w:w="451" w:type="pct"/>
            <w:vAlign w:val="center"/>
          </w:tcPr>
          <w:p w:rsidR="00CD0435" w:rsidRPr="008C484A" w:rsidRDefault="00CD0435" w:rsidP="00DB6038">
            <w:pPr>
              <w:keepNext/>
              <w:jc w:val="center"/>
              <w:rPr>
                <w:sz w:val="18"/>
                <w:szCs w:val="18"/>
              </w:rPr>
            </w:pPr>
            <w:r w:rsidRPr="008C484A">
              <w:rPr>
                <w:sz w:val="18"/>
                <w:szCs w:val="18"/>
              </w:rPr>
              <w:t>1 43721,0</w:t>
            </w:r>
          </w:p>
        </w:tc>
        <w:tc>
          <w:tcPr>
            <w:tcW w:w="403" w:type="pct"/>
            <w:vAlign w:val="center"/>
          </w:tcPr>
          <w:p w:rsidR="00CD0435" w:rsidRPr="008C484A" w:rsidRDefault="00CD0435" w:rsidP="00DB6038">
            <w:pPr>
              <w:keepNext/>
              <w:jc w:val="center"/>
              <w:rPr>
                <w:sz w:val="18"/>
                <w:szCs w:val="18"/>
              </w:rPr>
            </w:pPr>
            <w:r w:rsidRPr="008C484A">
              <w:rPr>
                <w:sz w:val="18"/>
                <w:szCs w:val="18"/>
              </w:rPr>
              <w:t>842</w:t>
            </w:r>
          </w:p>
        </w:tc>
        <w:tc>
          <w:tcPr>
            <w:tcW w:w="615" w:type="pct"/>
            <w:vAlign w:val="center"/>
          </w:tcPr>
          <w:p w:rsidR="00CD0435" w:rsidRPr="008C484A" w:rsidRDefault="00CD0435" w:rsidP="00DB6038">
            <w:pPr>
              <w:keepNext/>
              <w:jc w:val="center"/>
              <w:rPr>
                <w:sz w:val="18"/>
                <w:szCs w:val="18"/>
              </w:rPr>
            </w:pPr>
            <w:r w:rsidRPr="008C484A">
              <w:rPr>
                <w:sz w:val="18"/>
                <w:szCs w:val="18"/>
              </w:rPr>
              <w:t>1279000</w:t>
            </w:r>
          </w:p>
        </w:tc>
        <w:tc>
          <w:tcPr>
            <w:tcW w:w="434" w:type="pct"/>
            <w:vAlign w:val="center"/>
          </w:tcPr>
          <w:p w:rsidR="00CD0435" w:rsidRPr="008C484A" w:rsidRDefault="00CD0435" w:rsidP="00DB6038">
            <w:pPr>
              <w:keepNext/>
              <w:jc w:val="center"/>
              <w:rPr>
                <w:sz w:val="18"/>
                <w:szCs w:val="18"/>
              </w:rPr>
            </w:pPr>
            <w:r w:rsidRPr="008C484A">
              <w:rPr>
                <w:sz w:val="18"/>
                <w:szCs w:val="18"/>
              </w:rPr>
              <w:t>768</w:t>
            </w:r>
          </w:p>
        </w:tc>
      </w:tr>
    </w:tbl>
    <w:p w:rsidR="00CD0435" w:rsidRPr="00A16D61" w:rsidRDefault="00CD0435" w:rsidP="00CB3042">
      <w:pPr>
        <w:pStyle w:val="Caption"/>
        <w:rPr>
          <w:color w:val="FF0000"/>
          <w:sz w:val="24"/>
          <w:szCs w:val="24"/>
          <w:lang w:val="lt-LT"/>
        </w:rPr>
      </w:pPr>
    </w:p>
    <w:p w:rsidR="00CD0435" w:rsidRPr="00A16D61" w:rsidRDefault="00CD0435" w:rsidP="00CB3042">
      <w:pPr>
        <w:pStyle w:val="Caption"/>
        <w:jc w:val="center"/>
        <w:rPr>
          <w:color w:val="FF0000"/>
          <w:sz w:val="24"/>
          <w:szCs w:val="24"/>
          <w:lang w:val="lt-LT"/>
        </w:rPr>
      </w:pPr>
    </w:p>
    <w:p w:rsidR="00CD0435" w:rsidRPr="008C484A" w:rsidRDefault="00CD0435" w:rsidP="00CB3042">
      <w:pPr>
        <w:pStyle w:val="Caption"/>
        <w:jc w:val="center"/>
        <w:rPr>
          <w:sz w:val="22"/>
          <w:szCs w:val="22"/>
          <w:lang w:val="lt-LT"/>
        </w:rPr>
      </w:pPr>
      <w:r w:rsidRPr="008C484A">
        <w:rPr>
          <w:sz w:val="22"/>
          <w:szCs w:val="22"/>
          <w:lang w:val="lt-LT"/>
        </w:rPr>
        <w:t>Gyventojų, gaunančių tikslinę kompensaciją, skaičius</w:t>
      </w:r>
    </w:p>
    <w:p w:rsidR="00CD0435" w:rsidRPr="003A14E3" w:rsidRDefault="00CD0435" w:rsidP="00CB3042">
      <w:pPr>
        <w:pStyle w:val="BodyTextIndent2"/>
        <w:spacing w:after="0" w:line="360" w:lineRule="auto"/>
        <w:ind w:left="0"/>
        <w:jc w:val="right"/>
        <w:rPr>
          <w:b/>
          <w:bCs/>
          <w:sz w:val="22"/>
          <w:szCs w:val="22"/>
        </w:rPr>
      </w:pPr>
      <w:r w:rsidRPr="003A14E3">
        <w:rPr>
          <w:b/>
          <w:bCs/>
          <w:sz w:val="22"/>
          <w:szCs w:val="22"/>
        </w:rPr>
        <w:t>2 lentelė</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1713"/>
        <w:gridCol w:w="1333"/>
        <w:gridCol w:w="1333"/>
        <w:gridCol w:w="1714"/>
        <w:gridCol w:w="1722"/>
      </w:tblGrid>
      <w:tr w:rsidR="00CD0435" w:rsidRPr="008C484A">
        <w:trPr>
          <w:trHeight w:val="632"/>
          <w:jc w:val="center"/>
        </w:trPr>
        <w:tc>
          <w:tcPr>
            <w:tcW w:w="1102" w:type="pct"/>
            <w:vAlign w:val="center"/>
          </w:tcPr>
          <w:p w:rsidR="00CD0435" w:rsidRPr="008C484A" w:rsidRDefault="00CD0435" w:rsidP="00DB6038">
            <w:pPr>
              <w:jc w:val="center"/>
              <w:rPr>
                <w:b/>
                <w:bCs/>
                <w:sz w:val="20"/>
                <w:szCs w:val="20"/>
              </w:rPr>
            </w:pPr>
            <w:r w:rsidRPr="008C484A">
              <w:rPr>
                <w:b/>
                <w:bCs/>
                <w:sz w:val="20"/>
                <w:szCs w:val="20"/>
              </w:rPr>
              <w:t>Rodikliai</w:t>
            </w:r>
          </w:p>
        </w:tc>
        <w:tc>
          <w:tcPr>
            <w:tcW w:w="854" w:type="pct"/>
            <w:vAlign w:val="center"/>
          </w:tcPr>
          <w:p w:rsidR="00CD0435" w:rsidRPr="008C484A" w:rsidRDefault="00CD0435" w:rsidP="00DB6038">
            <w:pPr>
              <w:jc w:val="center"/>
              <w:rPr>
                <w:b/>
                <w:bCs/>
                <w:sz w:val="20"/>
                <w:szCs w:val="20"/>
              </w:rPr>
            </w:pPr>
            <w:r w:rsidRPr="008C484A">
              <w:rPr>
                <w:b/>
                <w:bCs/>
                <w:sz w:val="20"/>
                <w:szCs w:val="20"/>
              </w:rPr>
              <w:t>2013 m. gavėjų skaičius</w:t>
            </w:r>
          </w:p>
        </w:tc>
        <w:tc>
          <w:tcPr>
            <w:tcW w:w="665" w:type="pct"/>
            <w:vAlign w:val="center"/>
          </w:tcPr>
          <w:p w:rsidR="00CD0435" w:rsidRPr="008C484A" w:rsidRDefault="00CD0435" w:rsidP="00DB6038">
            <w:pPr>
              <w:jc w:val="center"/>
              <w:rPr>
                <w:b/>
                <w:bCs/>
                <w:sz w:val="20"/>
                <w:szCs w:val="20"/>
              </w:rPr>
            </w:pPr>
            <w:r w:rsidRPr="008C484A">
              <w:rPr>
                <w:b/>
                <w:bCs/>
                <w:sz w:val="20"/>
                <w:szCs w:val="20"/>
              </w:rPr>
              <w:t>2014 m. gavėjų skaičius</w:t>
            </w:r>
          </w:p>
        </w:tc>
        <w:tc>
          <w:tcPr>
            <w:tcW w:w="665" w:type="pct"/>
            <w:vAlign w:val="center"/>
          </w:tcPr>
          <w:p w:rsidR="00CD0435" w:rsidRPr="008C484A" w:rsidRDefault="00CD0435" w:rsidP="00DB6038">
            <w:pPr>
              <w:jc w:val="center"/>
              <w:rPr>
                <w:b/>
                <w:bCs/>
                <w:sz w:val="20"/>
                <w:szCs w:val="20"/>
              </w:rPr>
            </w:pPr>
            <w:r w:rsidRPr="008C484A">
              <w:rPr>
                <w:b/>
                <w:bCs/>
                <w:sz w:val="20"/>
                <w:szCs w:val="20"/>
              </w:rPr>
              <w:t>2015 m. gavėjų skaičius</w:t>
            </w:r>
          </w:p>
        </w:tc>
        <w:tc>
          <w:tcPr>
            <w:tcW w:w="855" w:type="pct"/>
            <w:vAlign w:val="center"/>
          </w:tcPr>
          <w:p w:rsidR="00CD0435" w:rsidRPr="008C484A" w:rsidRDefault="00CD0435" w:rsidP="00DB6038">
            <w:pPr>
              <w:jc w:val="center"/>
              <w:rPr>
                <w:b/>
                <w:bCs/>
                <w:sz w:val="20"/>
                <w:szCs w:val="20"/>
              </w:rPr>
            </w:pPr>
            <w:r w:rsidRPr="008C484A">
              <w:rPr>
                <w:b/>
                <w:bCs/>
                <w:sz w:val="20"/>
                <w:szCs w:val="20"/>
              </w:rPr>
              <w:t>2016m.</w:t>
            </w:r>
          </w:p>
          <w:p w:rsidR="00CD0435" w:rsidRPr="008C484A" w:rsidRDefault="00CD0435" w:rsidP="00DB6038">
            <w:pPr>
              <w:jc w:val="center"/>
              <w:rPr>
                <w:b/>
                <w:bCs/>
                <w:sz w:val="20"/>
                <w:szCs w:val="20"/>
              </w:rPr>
            </w:pPr>
            <w:r w:rsidRPr="008C484A">
              <w:rPr>
                <w:b/>
                <w:bCs/>
                <w:sz w:val="20"/>
                <w:szCs w:val="20"/>
              </w:rPr>
              <w:t>gavėjų skaičius</w:t>
            </w:r>
          </w:p>
        </w:tc>
        <w:tc>
          <w:tcPr>
            <w:tcW w:w="859" w:type="pct"/>
            <w:vAlign w:val="center"/>
          </w:tcPr>
          <w:p w:rsidR="00CD0435" w:rsidRPr="008C484A" w:rsidRDefault="00CD0435" w:rsidP="00E0516F">
            <w:pPr>
              <w:rPr>
                <w:b/>
                <w:bCs/>
                <w:sz w:val="20"/>
                <w:szCs w:val="20"/>
              </w:rPr>
            </w:pPr>
          </w:p>
          <w:p w:rsidR="00CD0435" w:rsidRPr="008C484A" w:rsidRDefault="00CD0435" w:rsidP="00E0516F">
            <w:pPr>
              <w:rPr>
                <w:b/>
                <w:bCs/>
                <w:sz w:val="20"/>
                <w:szCs w:val="20"/>
              </w:rPr>
            </w:pPr>
            <w:r w:rsidRPr="008C484A">
              <w:rPr>
                <w:b/>
                <w:bCs/>
                <w:sz w:val="20"/>
                <w:szCs w:val="20"/>
              </w:rPr>
              <w:t>2017 m. gavėjų skaičius</w:t>
            </w:r>
          </w:p>
          <w:p w:rsidR="00CD0435" w:rsidRPr="008C484A" w:rsidRDefault="00CD0435" w:rsidP="00DB6038">
            <w:pPr>
              <w:jc w:val="center"/>
              <w:rPr>
                <w:b/>
                <w:bCs/>
                <w:sz w:val="20"/>
                <w:szCs w:val="20"/>
              </w:rPr>
            </w:pPr>
          </w:p>
        </w:tc>
      </w:tr>
      <w:tr w:rsidR="00CD0435" w:rsidRPr="008C484A">
        <w:trPr>
          <w:trHeight w:val="454"/>
          <w:jc w:val="center"/>
        </w:trPr>
        <w:tc>
          <w:tcPr>
            <w:tcW w:w="1102" w:type="pct"/>
          </w:tcPr>
          <w:p w:rsidR="00CD0435" w:rsidRPr="008C484A" w:rsidRDefault="00CD0435" w:rsidP="00E0516F">
            <w:r w:rsidRPr="008C484A">
              <w:rPr>
                <w:sz w:val="22"/>
                <w:szCs w:val="22"/>
              </w:rPr>
              <w:t>Nustatyta nuolatinės slaugos tikslinė kompensacija</w:t>
            </w:r>
          </w:p>
        </w:tc>
        <w:tc>
          <w:tcPr>
            <w:tcW w:w="854" w:type="pct"/>
            <w:vAlign w:val="center"/>
          </w:tcPr>
          <w:p w:rsidR="00CD0435" w:rsidRPr="008C484A" w:rsidRDefault="00CD0435" w:rsidP="00DB6038">
            <w:pPr>
              <w:jc w:val="center"/>
            </w:pPr>
            <w:r w:rsidRPr="008C484A">
              <w:rPr>
                <w:sz w:val="22"/>
                <w:szCs w:val="22"/>
              </w:rPr>
              <w:t>171</w:t>
            </w:r>
          </w:p>
        </w:tc>
        <w:tc>
          <w:tcPr>
            <w:tcW w:w="665" w:type="pct"/>
            <w:vAlign w:val="center"/>
          </w:tcPr>
          <w:p w:rsidR="00CD0435" w:rsidRPr="008C484A" w:rsidRDefault="00CD0435" w:rsidP="00DB6038">
            <w:pPr>
              <w:jc w:val="center"/>
            </w:pPr>
            <w:r w:rsidRPr="008C484A">
              <w:rPr>
                <w:sz w:val="22"/>
                <w:szCs w:val="22"/>
              </w:rPr>
              <w:t>183</w:t>
            </w:r>
          </w:p>
        </w:tc>
        <w:tc>
          <w:tcPr>
            <w:tcW w:w="665" w:type="pct"/>
            <w:vAlign w:val="center"/>
          </w:tcPr>
          <w:p w:rsidR="00CD0435" w:rsidRPr="008C484A" w:rsidRDefault="00CD0435" w:rsidP="00DB6038">
            <w:pPr>
              <w:jc w:val="center"/>
            </w:pPr>
            <w:r w:rsidRPr="008C484A">
              <w:rPr>
                <w:sz w:val="22"/>
                <w:szCs w:val="22"/>
              </w:rPr>
              <w:t>196</w:t>
            </w:r>
          </w:p>
        </w:tc>
        <w:tc>
          <w:tcPr>
            <w:tcW w:w="855" w:type="pct"/>
            <w:vAlign w:val="center"/>
          </w:tcPr>
          <w:p w:rsidR="00CD0435" w:rsidRPr="008C484A" w:rsidRDefault="00CD0435" w:rsidP="00DB6038">
            <w:pPr>
              <w:jc w:val="center"/>
            </w:pPr>
            <w:r w:rsidRPr="008C484A">
              <w:rPr>
                <w:sz w:val="22"/>
                <w:szCs w:val="22"/>
              </w:rPr>
              <w:t>182</w:t>
            </w:r>
          </w:p>
        </w:tc>
        <w:tc>
          <w:tcPr>
            <w:tcW w:w="859" w:type="pct"/>
            <w:vAlign w:val="center"/>
          </w:tcPr>
          <w:p w:rsidR="00CD0435" w:rsidRPr="008C484A" w:rsidRDefault="00CD0435" w:rsidP="00DB6038">
            <w:pPr>
              <w:jc w:val="center"/>
            </w:pPr>
            <w:r w:rsidRPr="008C484A">
              <w:rPr>
                <w:sz w:val="22"/>
                <w:szCs w:val="22"/>
              </w:rPr>
              <w:t>206</w:t>
            </w:r>
          </w:p>
        </w:tc>
      </w:tr>
      <w:tr w:rsidR="00CD0435" w:rsidRPr="008C484A">
        <w:trPr>
          <w:trHeight w:val="408"/>
          <w:jc w:val="center"/>
        </w:trPr>
        <w:tc>
          <w:tcPr>
            <w:tcW w:w="1102" w:type="pct"/>
          </w:tcPr>
          <w:p w:rsidR="00CD0435" w:rsidRPr="008C484A" w:rsidRDefault="00CD0435" w:rsidP="00E0516F">
            <w:r w:rsidRPr="008C484A">
              <w:rPr>
                <w:sz w:val="22"/>
                <w:szCs w:val="22"/>
              </w:rPr>
              <w:t>Nustatyta nuolatinės priežiūros tikslinė kompensacija</w:t>
            </w:r>
          </w:p>
        </w:tc>
        <w:tc>
          <w:tcPr>
            <w:tcW w:w="854" w:type="pct"/>
            <w:vAlign w:val="center"/>
          </w:tcPr>
          <w:p w:rsidR="00CD0435" w:rsidRPr="008C484A" w:rsidRDefault="00CD0435" w:rsidP="00DB6038">
            <w:pPr>
              <w:jc w:val="center"/>
            </w:pPr>
            <w:r w:rsidRPr="008C484A">
              <w:rPr>
                <w:sz w:val="22"/>
                <w:szCs w:val="22"/>
              </w:rPr>
              <w:t>230</w:t>
            </w:r>
          </w:p>
        </w:tc>
        <w:tc>
          <w:tcPr>
            <w:tcW w:w="665" w:type="pct"/>
            <w:vAlign w:val="center"/>
          </w:tcPr>
          <w:p w:rsidR="00CD0435" w:rsidRPr="008C484A" w:rsidRDefault="00CD0435" w:rsidP="00DB6038">
            <w:pPr>
              <w:jc w:val="center"/>
            </w:pPr>
            <w:r w:rsidRPr="008C484A">
              <w:rPr>
                <w:sz w:val="22"/>
                <w:szCs w:val="22"/>
              </w:rPr>
              <w:t>217</w:t>
            </w:r>
          </w:p>
        </w:tc>
        <w:tc>
          <w:tcPr>
            <w:tcW w:w="665" w:type="pct"/>
            <w:vAlign w:val="center"/>
          </w:tcPr>
          <w:p w:rsidR="00CD0435" w:rsidRPr="008C484A" w:rsidRDefault="00CD0435" w:rsidP="00DB6038">
            <w:pPr>
              <w:jc w:val="center"/>
            </w:pPr>
            <w:r w:rsidRPr="008C484A">
              <w:rPr>
                <w:sz w:val="22"/>
                <w:szCs w:val="22"/>
              </w:rPr>
              <w:t>234</w:t>
            </w:r>
          </w:p>
        </w:tc>
        <w:tc>
          <w:tcPr>
            <w:tcW w:w="855" w:type="pct"/>
            <w:vAlign w:val="center"/>
          </w:tcPr>
          <w:p w:rsidR="00CD0435" w:rsidRPr="008C484A" w:rsidRDefault="00CD0435" w:rsidP="00DB6038">
            <w:pPr>
              <w:jc w:val="center"/>
            </w:pPr>
            <w:r w:rsidRPr="008C484A">
              <w:rPr>
                <w:sz w:val="22"/>
                <w:szCs w:val="22"/>
              </w:rPr>
              <w:t>230</w:t>
            </w:r>
          </w:p>
        </w:tc>
        <w:tc>
          <w:tcPr>
            <w:tcW w:w="859" w:type="pct"/>
            <w:vAlign w:val="center"/>
          </w:tcPr>
          <w:p w:rsidR="00CD0435" w:rsidRPr="008C484A" w:rsidRDefault="00CD0435" w:rsidP="00DB6038">
            <w:pPr>
              <w:jc w:val="center"/>
            </w:pPr>
            <w:r w:rsidRPr="008C484A">
              <w:rPr>
                <w:sz w:val="22"/>
                <w:szCs w:val="22"/>
              </w:rPr>
              <w:t>257</w:t>
            </w:r>
          </w:p>
        </w:tc>
      </w:tr>
    </w:tbl>
    <w:p w:rsidR="00CD0435" w:rsidRPr="008C484A" w:rsidRDefault="00CD0435" w:rsidP="00CB3042">
      <w:pPr>
        <w:spacing w:line="360" w:lineRule="auto"/>
        <w:ind w:firstLine="851"/>
        <w:jc w:val="both"/>
      </w:pPr>
    </w:p>
    <w:p w:rsidR="00CD0435" w:rsidRPr="008C484A" w:rsidRDefault="00CD0435" w:rsidP="00CB3042">
      <w:pPr>
        <w:pStyle w:val="BodyText"/>
        <w:spacing w:line="360" w:lineRule="auto"/>
        <w:ind w:firstLine="851"/>
      </w:pPr>
      <w:r w:rsidRPr="008C484A">
        <w:t>2014 m. dėl globėjo ar rūpintojo statuso į teismą kreipėsi 7 asmenys, 2015 m. − 5 asmenys, 2016 m. – 6 asmenys</w:t>
      </w:r>
      <w:r>
        <w:t>,</w:t>
      </w:r>
      <w:r w:rsidRPr="008C484A">
        <w:t xml:space="preserve"> 2017 m. tik 4 asmenys.</w:t>
      </w:r>
    </w:p>
    <w:p w:rsidR="00CD0435" w:rsidRPr="008C484A" w:rsidRDefault="00CD0435" w:rsidP="00BB1144">
      <w:pPr>
        <w:pStyle w:val="BodyText"/>
        <w:spacing w:line="360" w:lineRule="auto"/>
      </w:pPr>
      <w:r w:rsidRPr="008C484A">
        <w:t>2017 m. pirmą kartą įvyko Pagėgių savivaldybės neveiksnių asmenų būklės peržiūrėjimo komisijos posėdis.</w:t>
      </w:r>
    </w:p>
    <w:p w:rsidR="00CD0435" w:rsidRPr="008C484A" w:rsidRDefault="00CD0435" w:rsidP="003E521A">
      <w:pPr>
        <w:pStyle w:val="BodyText"/>
        <w:spacing w:line="360" w:lineRule="auto"/>
      </w:pPr>
      <w:r w:rsidRPr="008C484A">
        <w:t>Savivaldybė atsako už socialinių paslaugų teikimo savo teritorijos gyventojams užtikrinimą, planuodama ir organizuodama socialines paslaugas, kontroliuodama bendrųjų socialinių paslaugų ir socialinės priežiūros kokybę.</w:t>
      </w:r>
    </w:p>
    <w:p w:rsidR="00CD0435" w:rsidRDefault="00CD0435" w:rsidP="008555A9">
      <w:pPr>
        <w:pStyle w:val="BodyText"/>
        <w:spacing w:line="360" w:lineRule="auto"/>
        <w:ind w:firstLine="851"/>
      </w:pPr>
      <w:r w:rsidRPr="008C484A">
        <w:t xml:space="preserve">Pagėgių savivaldybės teritorijoje yra teikiamos bendrosios ir specialiosios socialinės paslaugos. </w:t>
      </w:r>
    </w:p>
    <w:p w:rsidR="00CD0435" w:rsidRPr="008C484A" w:rsidRDefault="00CD0435" w:rsidP="008555A9">
      <w:pPr>
        <w:pStyle w:val="BodyText"/>
        <w:spacing w:line="360" w:lineRule="auto"/>
        <w:ind w:firstLine="851"/>
      </w:pPr>
      <w:r w:rsidRPr="008C484A">
        <w:t>Bendrosios paslaugos (informavimas, konsultavimas, tarpininkavimas ir atstovavimas, maitinimo organizavimas,  transporto organizavimas, sociokultūrinės, asmens higienos ir priežiūros organizavimo ir kt. paslaugos).</w:t>
      </w:r>
      <w:bookmarkStart w:id="35" w:name="part_669914e3eebd465d9b23a0698de4a5a9"/>
      <w:bookmarkEnd w:id="35"/>
    </w:p>
    <w:p w:rsidR="00CD0435" w:rsidRPr="008C484A" w:rsidRDefault="00CD0435" w:rsidP="00FE2182">
      <w:pPr>
        <w:pStyle w:val="BodyText"/>
        <w:spacing w:line="360" w:lineRule="auto"/>
        <w:ind w:firstLine="851"/>
      </w:pPr>
      <w:r>
        <w:t xml:space="preserve">Specialiosios paslaugos </w:t>
      </w:r>
      <w:r w:rsidRPr="008C484A">
        <w:t>socialinė globa (ilgalaikė/trumpalaikė globa), pagalba į namus, socialinių įgūdžių ugdymas ir palaikymas, krizių namų  pagalba, psichologinė pagalba, apgyvendinimas nakvynės namuose ir krizių centruose, dienos socialinė globa institucijoje, dienos socialinė globa asmens namuose  ir kitos.</w:t>
      </w:r>
    </w:p>
    <w:p w:rsidR="00CD0435" w:rsidRPr="008C484A" w:rsidRDefault="00CD0435" w:rsidP="00FE2182">
      <w:pPr>
        <w:pStyle w:val="BodyText"/>
        <w:spacing w:line="360" w:lineRule="auto"/>
        <w:ind w:firstLine="851"/>
      </w:pPr>
      <w:r w:rsidRPr="008C484A">
        <w:t>Socialines paslaugas  teikia Pagėgių palaikomojo gydymo, slaugos ir senelių globos namai, Vaikų globos namai, Socialinių paslaugų centras, seniūnijų socialiniai darbuotojai darbui su socialinės rizikos šeimomis, socialinio darbo organizatoriai ir  NVO.</w:t>
      </w:r>
    </w:p>
    <w:p w:rsidR="00CD0435" w:rsidRPr="008C484A" w:rsidRDefault="00CD0435" w:rsidP="00CB3042">
      <w:pPr>
        <w:pStyle w:val="BodyText"/>
        <w:spacing w:line="360" w:lineRule="auto"/>
        <w:ind w:firstLine="851"/>
      </w:pPr>
      <w:r w:rsidRPr="008C484A">
        <w:t>Socialinių paslaugų gavėjai yra įvairaus amžiaus ir socialinio statuso asmenys: vieniši, neįgalūs, pensinio amžiaus asmenys, vaikai netekę tėvų globos, socialinės rizikos šeimos bei jų vaikai, suaugę socialinės rizikos asmenys</w:t>
      </w:r>
      <w:r>
        <w:t>,</w:t>
      </w:r>
      <w:r w:rsidRPr="008C484A">
        <w:t xml:space="preserve"> grįžę iš įkalinimo įstaigos ir kt.</w:t>
      </w:r>
    </w:p>
    <w:p w:rsidR="00CD0435" w:rsidRPr="008C484A" w:rsidRDefault="00CD0435" w:rsidP="00CB3042">
      <w:pPr>
        <w:spacing w:line="360" w:lineRule="auto"/>
        <w:ind w:firstLine="851"/>
        <w:jc w:val="both"/>
      </w:pPr>
      <w:r w:rsidRPr="008C484A">
        <w:t>Socialinių paslaugų teikime dalyvauja ir nevyriausybinės organizacijos – Pagėgių savivaldybės Neįgaliųjų draugija ir V</w:t>
      </w:r>
      <w:r>
        <w:t>š</w:t>
      </w:r>
      <w:r w:rsidRPr="008C484A">
        <w:t xml:space="preserve">Į „Sudoku“. Neįgaliųjų draugijoje yra teikiamos ir asmens higienos-dušo paslaugos. 2015 m. dušo paslaugai (socialiai remtiniems, neįgaliesiems ir senyvo amžiaus asmenims) kompensuoti iš savivaldybės buvo skirta </w:t>
      </w:r>
      <w:r>
        <w:t>t</w:t>
      </w:r>
      <w:r w:rsidRPr="008C484A">
        <w:t>ik</w:t>
      </w:r>
      <w:r>
        <w:t xml:space="preserve"> </w:t>
      </w:r>
      <w:r w:rsidRPr="008C484A">
        <w:t>113,00 Eur 130 gavėjų. 2016 m. dušo paslaugomis pasinaudojo 257 asmenys, kompensuoti iš savivaldybės buvo skirta – 224,00 Eur. 2017 m. dušo paslaugomis pasinaudojo 274 asmenys, kompensuoti iš savivaldybės buvo skirta – 239,00 Eur.  VšĮ  „Sudoku“  nuo 2017 metų birželio mėnesio  teikia  dienos socialinės globos paslaugas suaugusiems asmenims su negalia ar senyvo amžiaus asmenims namuose (projektas</w:t>
      </w:r>
      <w:r>
        <w:t xml:space="preserve"> −</w:t>
      </w:r>
      <w:r w:rsidRPr="008C484A">
        <w:t xml:space="preserve"> integrali pagalba į namus Pagėgių savivaldybėje) 14 asmenų. 2017 m. birželio 15 d. pasirašyta dienos socialinės globos asmens namuose  finansavimo sutartis su Pagėgių savivaldybės administracija Nr. A3-237.  Nuo 2017 metų kartu su Pagėgių savivaldybės administracija bei Pagėgių savivaldybės socialinių paslaugų centru vykdo ES projektą „Bendruomeninės kompleksinės paslaugos Pagėgių savivaldybėje“.  VšĮ „Sudoku“ teikiamos paslaugos: šeimų klubų veikla, pozityvios tėvystės mokymai, mediacijos paslaugos, individualios psichologo paslaugos. Paslaugomis pasinaudojo 2017 metais apie 130 savivaldybės gyventojų.</w:t>
      </w:r>
    </w:p>
    <w:p w:rsidR="00CD0435" w:rsidRPr="008C484A" w:rsidRDefault="00CD0435" w:rsidP="00BB1144">
      <w:pPr>
        <w:pStyle w:val="BodyText"/>
        <w:spacing w:line="360" w:lineRule="auto"/>
      </w:pPr>
      <w:r w:rsidRPr="008C484A">
        <w:t>2017 m. Pagėgių savivaldybėje buvo pritaikyt</w:t>
      </w:r>
      <w:r>
        <w:t>i</w:t>
      </w:r>
      <w:r w:rsidRPr="008C484A">
        <w:t xml:space="preserve"> 3 būstai neįgaliesiems</w:t>
      </w:r>
      <w:r>
        <w:t>:</w:t>
      </w:r>
      <w:r w:rsidRPr="008C484A">
        <w:t xml:space="preserve"> 8291,00 iš valstybės biudžeto lėšų ir 2 997,00 iš savivaldybės lėšų</w:t>
      </w:r>
      <w:r>
        <w:t>,</w:t>
      </w:r>
      <w:r w:rsidRPr="008C484A">
        <w:t xml:space="preserve"> 2016 m. Pagėgių savivaldybėje buvo pritaikytas 1 būstas neįgali</w:t>
      </w:r>
      <w:r>
        <w:t>a</w:t>
      </w:r>
      <w:r w:rsidRPr="008C484A">
        <w:t>jam. Taip pat, kitam neįgaliajam, buvo atliktas lifto remontas.  2015 m.</w:t>
      </w:r>
      <w:r>
        <w:t xml:space="preserve"> −</w:t>
      </w:r>
      <w:r w:rsidRPr="008C484A">
        <w:t xml:space="preserve"> 2 947 Eur, iš savivaldybės biudžeto 709 Eur. 2016 m. iš valstybės biudžeto buvo skirta ir išnaudota – 3 218,17 Eur, iš savivaldybės – 1 379,22 Eur.  2014 m būsto pritaikymui buvo skirta iš valstybės 4 044 Eur, iš savivaldybės biudžeto − 972 Eur.</w:t>
      </w:r>
    </w:p>
    <w:p w:rsidR="00CD0435" w:rsidRPr="008C484A" w:rsidRDefault="00CD0435" w:rsidP="00CB3042">
      <w:pPr>
        <w:pStyle w:val="BodyText"/>
        <w:spacing w:line="360" w:lineRule="auto"/>
        <w:ind w:firstLine="851"/>
        <w:rPr>
          <w:b/>
          <w:bCs/>
        </w:rPr>
      </w:pPr>
      <w:r w:rsidRPr="008C484A">
        <w:t>Nuo 2007 m. savivaldybėje teikiama pagalba maisto produktais nepasiturintiems asmenims. 2014 metais iš Europos pagalbos labiausiai skurstantiems asmenims fondo programos 2468 asmenys gavo įvairaus asortimento maisto produktų,  2015 m.</w:t>
      </w:r>
      <w:r>
        <w:t xml:space="preserve"> −</w:t>
      </w:r>
      <w:r w:rsidRPr="008C484A">
        <w:t xml:space="preserve"> 2125 asmenys, 2016 m. – 1724 asmenys, 2017 m.</w:t>
      </w:r>
      <w:r>
        <w:t xml:space="preserve"> −</w:t>
      </w:r>
      <w:r w:rsidRPr="008C484A">
        <w:t xml:space="preserve"> 1448 asmenys.</w:t>
      </w:r>
    </w:p>
    <w:p w:rsidR="00CD0435" w:rsidRPr="008C484A" w:rsidRDefault="00CD0435" w:rsidP="00CB3042">
      <w:pPr>
        <w:pStyle w:val="BodyText"/>
        <w:spacing w:line="360" w:lineRule="auto"/>
        <w:ind w:firstLine="851"/>
      </w:pPr>
      <w:r w:rsidRPr="008C484A">
        <w:t xml:space="preserve">Šeimos, išvykstančios į užsienį, išmokas už vaikus turi teisę gauti  Europos Sąjungos šalyse. Skyrius 2014 m. gavo 41 prašymą, 2015 m. − 31 prašymą, 2016 m. – 32 prašymus ir 2017 m. 48 prašymus </w:t>
      </w:r>
      <w:r w:rsidRPr="008C484A">
        <w:rPr>
          <w:b/>
          <w:bCs/>
        </w:rPr>
        <w:t xml:space="preserve"> </w:t>
      </w:r>
      <w:r w:rsidRPr="008C484A">
        <w:t>dėl E ir SED formų užpildymo ir išsiuntimo į ES kompetentingas įstaigas.</w:t>
      </w:r>
    </w:p>
    <w:p w:rsidR="00CD0435" w:rsidRPr="008C484A" w:rsidRDefault="00CD0435" w:rsidP="00CB3042">
      <w:pPr>
        <w:pStyle w:val="BodyText"/>
        <w:spacing w:line="360" w:lineRule="auto"/>
        <w:ind w:firstLine="851"/>
      </w:pPr>
      <w:r w:rsidRPr="008C484A">
        <w:t>Pagal patvirtintą Pagėgių savivaldybės tarybos sprendimo „Dėl vienkartinių pašalpų skyrimo Pagėgių savivaldybės gyventojams“ tvarką, vienkartinės pašalpos skiriamos esant blogai materialinei padėčiai. Komisijos siūlymu, Savivaldybės administracijos direktoriaus įsakymu vienkartinių pašalpų buvo paskirta ir išmokėta</w:t>
      </w:r>
      <w:r>
        <w:t>:</w:t>
      </w:r>
      <w:r w:rsidRPr="008C484A">
        <w:t xml:space="preserve"> 2014 m.</w:t>
      </w:r>
      <w:r>
        <w:t xml:space="preserve"> </w:t>
      </w:r>
      <w:r w:rsidRPr="008C484A">
        <w:t>76 asmenims</w:t>
      </w:r>
      <w:r>
        <w:t xml:space="preserve"> − </w:t>
      </w:r>
      <w:r w:rsidRPr="008C484A">
        <w:t>3243 Eur, 2015 m. 89 gavėja</w:t>
      </w:r>
      <w:r>
        <w:t>ms −</w:t>
      </w:r>
      <w:r w:rsidRPr="008C484A">
        <w:t xml:space="preserve"> 4 171 Eur, 2016 m. 65 asmenims</w:t>
      </w:r>
      <w:r>
        <w:t xml:space="preserve"> −</w:t>
      </w:r>
      <w:r w:rsidRPr="008C484A">
        <w:t xml:space="preserve"> 3 073,00 Eur</w:t>
      </w:r>
      <w:r>
        <w:t>,</w:t>
      </w:r>
      <w:r w:rsidRPr="008C484A">
        <w:rPr>
          <w:b/>
          <w:bCs/>
        </w:rPr>
        <w:t xml:space="preserve"> </w:t>
      </w:r>
      <w:r>
        <w:t xml:space="preserve">2017 m. </w:t>
      </w:r>
      <w:r w:rsidRPr="008C484A">
        <w:t>57 asmenims</w:t>
      </w:r>
      <w:r>
        <w:t xml:space="preserve"> −</w:t>
      </w:r>
      <w:r w:rsidRPr="008C484A">
        <w:t xml:space="preserve"> 3 140 Eur.</w:t>
      </w:r>
      <w:r w:rsidRPr="008C484A">
        <w:rPr>
          <w:b/>
          <w:bCs/>
        </w:rPr>
        <w:t xml:space="preserve"> </w:t>
      </w:r>
      <w:r w:rsidRPr="008C484A">
        <w:t>Vienkartinių pašalpų mokėjimas iš savivaldybės biudžeto ne vienam savivaldybės gyventoj</w:t>
      </w:r>
      <w:r>
        <w:t>ui padėjo minimaliai patenkinti</w:t>
      </w:r>
      <w:r w:rsidRPr="008C484A">
        <w:t xml:space="preserve"> būtiniausius poreikius, įsigyti reikiamus vaistus, asmens dokumentus ar tiesiog sumažinti mokesčių naštą. </w:t>
      </w:r>
    </w:p>
    <w:p w:rsidR="00CD0435" w:rsidRPr="008C484A" w:rsidRDefault="00CD0435" w:rsidP="00BB1144">
      <w:pPr>
        <w:pStyle w:val="BodyText"/>
        <w:ind w:firstLine="851"/>
      </w:pPr>
    </w:p>
    <w:p w:rsidR="00CD0435" w:rsidRPr="008C484A" w:rsidRDefault="00CD0435" w:rsidP="00CB3042">
      <w:pPr>
        <w:spacing w:line="360" w:lineRule="auto"/>
        <w:rPr>
          <w:b/>
          <w:bCs/>
          <w:i/>
          <w:iCs/>
          <w:u w:val="single"/>
        </w:rPr>
      </w:pPr>
      <w:r w:rsidRPr="008C484A">
        <w:rPr>
          <w:b/>
          <w:bCs/>
          <w:i/>
          <w:iCs/>
          <w:u w:val="single"/>
        </w:rPr>
        <w:t>Specialiųjų poreikių lygio nustatymas pensinio amžiaus asmenims</w:t>
      </w:r>
    </w:p>
    <w:p w:rsidR="00CD0435" w:rsidRPr="008C484A" w:rsidRDefault="00CD0435" w:rsidP="008555A9">
      <w:pPr>
        <w:spacing w:line="360" w:lineRule="auto"/>
        <w:ind w:firstLine="900"/>
        <w:jc w:val="both"/>
      </w:pPr>
      <w:r w:rsidRPr="008C484A">
        <w:t xml:space="preserve">Per 2017 m. Pagėgių savivaldybės gyventojų specialiųjų poreikių nustatymo ir jų tenkinimo komisija posėdžiavo 11 kartų, kurių metu apsvarstė 48 gyventojų prašymus. Per 2016 m. Pagėgių savivaldybės gyventojų specialiųjų poreikių nustatymo ir jų tenkinimo komisija posėdžiavo 8 kartus, kurių metu apsvarstė 42 gyventojų prašymus. </w:t>
      </w:r>
    </w:p>
    <w:p w:rsidR="00CD0435" w:rsidRPr="008C484A" w:rsidRDefault="00CD0435" w:rsidP="00CB3042">
      <w:pPr>
        <w:spacing w:line="360" w:lineRule="auto"/>
        <w:ind w:firstLine="851"/>
        <w:jc w:val="both"/>
      </w:pPr>
      <w:r w:rsidRPr="008C484A">
        <w:t xml:space="preserve"> </w:t>
      </w:r>
    </w:p>
    <w:p w:rsidR="00CD0435" w:rsidRPr="008C484A" w:rsidRDefault="00CD0435" w:rsidP="00CB3042">
      <w:pPr>
        <w:pStyle w:val="Caption"/>
        <w:spacing w:line="360" w:lineRule="auto"/>
        <w:jc w:val="center"/>
        <w:rPr>
          <w:sz w:val="22"/>
          <w:szCs w:val="22"/>
          <w:lang w:val="lt-LT"/>
        </w:rPr>
      </w:pPr>
      <w:r w:rsidRPr="008C484A">
        <w:rPr>
          <w:sz w:val="22"/>
          <w:szCs w:val="22"/>
          <w:lang w:val="lt-LT"/>
        </w:rPr>
        <w:t>Specialiųjų poreikių nustatymas</w:t>
      </w:r>
    </w:p>
    <w:p w:rsidR="00CD0435" w:rsidRPr="003A14E3" w:rsidRDefault="00CD0435" w:rsidP="00CB3042">
      <w:pPr>
        <w:spacing w:line="360" w:lineRule="auto"/>
        <w:jc w:val="right"/>
        <w:rPr>
          <w:b/>
          <w:bCs/>
          <w:sz w:val="22"/>
          <w:szCs w:val="22"/>
        </w:rPr>
      </w:pPr>
      <w:r w:rsidRPr="003A14E3">
        <w:rPr>
          <w:b/>
          <w:bCs/>
          <w:sz w:val="22"/>
          <w:szCs w:val="22"/>
        </w:rPr>
        <w:t>3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260"/>
        <w:gridCol w:w="1080"/>
        <w:gridCol w:w="1080"/>
        <w:gridCol w:w="1260"/>
        <w:gridCol w:w="1080"/>
      </w:tblGrid>
      <w:tr w:rsidR="00CD0435" w:rsidRPr="008C484A">
        <w:trPr>
          <w:jc w:val="center"/>
        </w:trPr>
        <w:tc>
          <w:tcPr>
            <w:tcW w:w="3888" w:type="dxa"/>
          </w:tcPr>
          <w:p w:rsidR="00CD0435" w:rsidRPr="008C484A" w:rsidRDefault="00CD0435" w:rsidP="00DB6038">
            <w:pPr>
              <w:spacing w:line="360" w:lineRule="auto"/>
              <w:jc w:val="center"/>
              <w:rPr>
                <w:b/>
                <w:bCs/>
              </w:rPr>
            </w:pPr>
            <w:r w:rsidRPr="008C484A">
              <w:rPr>
                <w:b/>
                <w:bCs/>
              </w:rPr>
              <w:t>Nustatyti specialieji poreikiai</w:t>
            </w:r>
          </w:p>
        </w:tc>
        <w:tc>
          <w:tcPr>
            <w:tcW w:w="1260" w:type="dxa"/>
          </w:tcPr>
          <w:p w:rsidR="00CD0435" w:rsidRPr="008C484A" w:rsidRDefault="00CD0435" w:rsidP="00DB6038">
            <w:pPr>
              <w:spacing w:line="360" w:lineRule="auto"/>
              <w:jc w:val="center"/>
              <w:rPr>
                <w:b/>
                <w:bCs/>
              </w:rPr>
            </w:pPr>
            <w:r w:rsidRPr="008C484A">
              <w:rPr>
                <w:b/>
                <w:bCs/>
              </w:rPr>
              <w:t>2013 m.</w:t>
            </w:r>
          </w:p>
        </w:tc>
        <w:tc>
          <w:tcPr>
            <w:tcW w:w="1080" w:type="dxa"/>
          </w:tcPr>
          <w:p w:rsidR="00CD0435" w:rsidRPr="008C484A" w:rsidRDefault="00CD0435" w:rsidP="00DB6038">
            <w:pPr>
              <w:spacing w:line="360" w:lineRule="auto"/>
              <w:jc w:val="center"/>
              <w:rPr>
                <w:b/>
                <w:bCs/>
              </w:rPr>
            </w:pPr>
            <w:r w:rsidRPr="008C484A">
              <w:rPr>
                <w:b/>
                <w:bCs/>
              </w:rPr>
              <w:t>2014 m.</w:t>
            </w:r>
          </w:p>
        </w:tc>
        <w:tc>
          <w:tcPr>
            <w:tcW w:w="1080" w:type="dxa"/>
          </w:tcPr>
          <w:p w:rsidR="00CD0435" w:rsidRPr="008C484A" w:rsidRDefault="00CD0435" w:rsidP="00DB6038">
            <w:pPr>
              <w:spacing w:line="360" w:lineRule="auto"/>
              <w:jc w:val="center"/>
              <w:rPr>
                <w:b/>
                <w:bCs/>
              </w:rPr>
            </w:pPr>
            <w:r w:rsidRPr="008C484A">
              <w:rPr>
                <w:b/>
                <w:bCs/>
              </w:rPr>
              <w:t>2015 m.</w:t>
            </w:r>
          </w:p>
        </w:tc>
        <w:tc>
          <w:tcPr>
            <w:tcW w:w="1260" w:type="dxa"/>
          </w:tcPr>
          <w:p w:rsidR="00CD0435" w:rsidRPr="008C484A" w:rsidRDefault="00CD0435" w:rsidP="00DB6038">
            <w:pPr>
              <w:spacing w:line="360" w:lineRule="auto"/>
              <w:jc w:val="center"/>
              <w:rPr>
                <w:b/>
                <w:bCs/>
              </w:rPr>
            </w:pPr>
            <w:r w:rsidRPr="008C484A">
              <w:rPr>
                <w:b/>
                <w:bCs/>
              </w:rPr>
              <w:t>2016 m.</w:t>
            </w:r>
          </w:p>
        </w:tc>
        <w:tc>
          <w:tcPr>
            <w:tcW w:w="1080" w:type="dxa"/>
          </w:tcPr>
          <w:p w:rsidR="00CD0435" w:rsidRPr="008C484A" w:rsidRDefault="00CD0435" w:rsidP="00DB6038">
            <w:pPr>
              <w:spacing w:line="360" w:lineRule="auto"/>
              <w:jc w:val="center"/>
              <w:rPr>
                <w:b/>
                <w:bCs/>
              </w:rPr>
            </w:pPr>
            <w:r w:rsidRPr="008C484A">
              <w:rPr>
                <w:b/>
                <w:bCs/>
              </w:rPr>
              <w:t>2017 m.</w:t>
            </w:r>
          </w:p>
        </w:tc>
      </w:tr>
      <w:tr w:rsidR="00CD0435" w:rsidRPr="008C484A">
        <w:trPr>
          <w:jc w:val="center"/>
        </w:trPr>
        <w:tc>
          <w:tcPr>
            <w:tcW w:w="3888" w:type="dxa"/>
          </w:tcPr>
          <w:p w:rsidR="00CD0435" w:rsidRPr="008C484A" w:rsidRDefault="00CD0435" w:rsidP="00DB6038">
            <w:pPr>
              <w:spacing w:line="360" w:lineRule="auto"/>
              <w:jc w:val="both"/>
            </w:pPr>
            <w:r w:rsidRPr="008C484A">
              <w:t>Iš viso nustatyti specialieji poreikiai</w:t>
            </w:r>
          </w:p>
        </w:tc>
        <w:tc>
          <w:tcPr>
            <w:tcW w:w="1260" w:type="dxa"/>
            <w:tcBorders>
              <w:top w:val="nil"/>
            </w:tcBorders>
            <w:vAlign w:val="center"/>
          </w:tcPr>
          <w:p w:rsidR="00CD0435" w:rsidRPr="008C484A" w:rsidRDefault="00CD0435" w:rsidP="00DB6038">
            <w:pPr>
              <w:spacing w:line="360" w:lineRule="auto"/>
              <w:jc w:val="center"/>
            </w:pPr>
            <w:r w:rsidRPr="008C484A">
              <w:t>178</w:t>
            </w:r>
          </w:p>
        </w:tc>
        <w:tc>
          <w:tcPr>
            <w:tcW w:w="1080" w:type="dxa"/>
            <w:vAlign w:val="center"/>
          </w:tcPr>
          <w:p w:rsidR="00CD0435" w:rsidRPr="008C484A" w:rsidRDefault="00CD0435" w:rsidP="00DB6038">
            <w:pPr>
              <w:spacing w:line="360" w:lineRule="auto"/>
              <w:jc w:val="center"/>
            </w:pPr>
            <w:r w:rsidRPr="008C484A">
              <w:t>122</w:t>
            </w:r>
          </w:p>
        </w:tc>
        <w:tc>
          <w:tcPr>
            <w:tcW w:w="1080" w:type="dxa"/>
            <w:vAlign w:val="center"/>
          </w:tcPr>
          <w:p w:rsidR="00CD0435" w:rsidRPr="008C484A" w:rsidRDefault="00CD0435" w:rsidP="00DB6038">
            <w:pPr>
              <w:spacing w:line="360" w:lineRule="auto"/>
              <w:jc w:val="center"/>
            </w:pPr>
            <w:r w:rsidRPr="008C484A">
              <w:t>145</w:t>
            </w:r>
          </w:p>
        </w:tc>
        <w:tc>
          <w:tcPr>
            <w:tcW w:w="1260" w:type="dxa"/>
            <w:vAlign w:val="center"/>
          </w:tcPr>
          <w:p w:rsidR="00CD0435" w:rsidRPr="008C484A" w:rsidRDefault="00CD0435" w:rsidP="00DB6038">
            <w:pPr>
              <w:spacing w:line="360" w:lineRule="auto"/>
              <w:jc w:val="center"/>
            </w:pPr>
            <w:r w:rsidRPr="008C484A">
              <w:t>109</w:t>
            </w:r>
          </w:p>
        </w:tc>
        <w:tc>
          <w:tcPr>
            <w:tcW w:w="1080" w:type="dxa"/>
            <w:vAlign w:val="center"/>
          </w:tcPr>
          <w:p w:rsidR="00CD0435" w:rsidRPr="008C484A" w:rsidRDefault="00CD0435" w:rsidP="00DB6038">
            <w:pPr>
              <w:spacing w:line="360" w:lineRule="auto"/>
              <w:jc w:val="center"/>
            </w:pPr>
            <w:r w:rsidRPr="008C484A">
              <w:t>96</w:t>
            </w:r>
          </w:p>
        </w:tc>
      </w:tr>
      <w:tr w:rsidR="00CD0435" w:rsidRPr="008C484A">
        <w:trPr>
          <w:jc w:val="center"/>
        </w:trPr>
        <w:tc>
          <w:tcPr>
            <w:tcW w:w="3888" w:type="dxa"/>
            <w:vAlign w:val="center"/>
          </w:tcPr>
          <w:p w:rsidR="00CD0435" w:rsidRPr="008C484A" w:rsidRDefault="00CD0435" w:rsidP="00DB6038">
            <w:pPr>
              <w:spacing w:line="360" w:lineRule="auto"/>
            </w:pPr>
            <w:r w:rsidRPr="008C484A">
              <w:t>Dideli specialieji poreikiai</w:t>
            </w:r>
          </w:p>
        </w:tc>
        <w:tc>
          <w:tcPr>
            <w:tcW w:w="1260" w:type="dxa"/>
            <w:vAlign w:val="center"/>
          </w:tcPr>
          <w:p w:rsidR="00CD0435" w:rsidRPr="008C484A" w:rsidRDefault="00CD0435" w:rsidP="00DB6038">
            <w:pPr>
              <w:spacing w:line="360" w:lineRule="auto"/>
              <w:jc w:val="center"/>
            </w:pPr>
            <w:r w:rsidRPr="008C484A">
              <w:t>128</w:t>
            </w:r>
          </w:p>
        </w:tc>
        <w:tc>
          <w:tcPr>
            <w:tcW w:w="1080" w:type="dxa"/>
            <w:vAlign w:val="center"/>
          </w:tcPr>
          <w:p w:rsidR="00CD0435" w:rsidRPr="008C484A" w:rsidRDefault="00CD0435" w:rsidP="00DB6038">
            <w:pPr>
              <w:spacing w:line="360" w:lineRule="auto"/>
              <w:jc w:val="center"/>
            </w:pPr>
            <w:r w:rsidRPr="008C484A">
              <w:t>77</w:t>
            </w:r>
          </w:p>
        </w:tc>
        <w:tc>
          <w:tcPr>
            <w:tcW w:w="1080" w:type="dxa"/>
            <w:vAlign w:val="center"/>
          </w:tcPr>
          <w:p w:rsidR="00CD0435" w:rsidRPr="008C484A" w:rsidRDefault="00CD0435" w:rsidP="00DB6038">
            <w:pPr>
              <w:spacing w:line="360" w:lineRule="auto"/>
              <w:jc w:val="center"/>
            </w:pPr>
            <w:r w:rsidRPr="008C484A">
              <w:t>115</w:t>
            </w:r>
          </w:p>
        </w:tc>
        <w:tc>
          <w:tcPr>
            <w:tcW w:w="1260" w:type="dxa"/>
            <w:vAlign w:val="center"/>
          </w:tcPr>
          <w:p w:rsidR="00CD0435" w:rsidRPr="008C484A" w:rsidRDefault="00CD0435" w:rsidP="00DB6038">
            <w:pPr>
              <w:spacing w:line="360" w:lineRule="auto"/>
              <w:jc w:val="center"/>
            </w:pPr>
            <w:r w:rsidRPr="008C484A">
              <w:t>67</w:t>
            </w:r>
          </w:p>
        </w:tc>
        <w:tc>
          <w:tcPr>
            <w:tcW w:w="1080" w:type="dxa"/>
            <w:vAlign w:val="center"/>
          </w:tcPr>
          <w:p w:rsidR="00CD0435" w:rsidRPr="008C484A" w:rsidRDefault="00CD0435" w:rsidP="00DB6038">
            <w:pPr>
              <w:spacing w:line="360" w:lineRule="auto"/>
              <w:jc w:val="center"/>
            </w:pPr>
            <w:r w:rsidRPr="008C484A">
              <w:t>75</w:t>
            </w:r>
          </w:p>
        </w:tc>
      </w:tr>
      <w:tr w:rsidR="00CD0435" w:rsidRPr="008C484A">
        <w:trPr>
          <w:jc w:val="center"/>
        </w:trPr>
        <w:tc>
          <w:tcPr>
            <w:tcW w:w="3888" w:type="dxa"/>
            <w:vAlign w:val="center"/>
          </w:tcPr>
          <w:p w:rsidR="00CD0435" w:rsidRPr="008C484A" w:rsidRDefault="00CD0435" w:rsidP="00DB6038">
            <w:pPr>
              <w:spacing w:line="360" w:lineRule="auto"/>
            </w:pPr>
            <w:r w:rsidRPr="008C484A">
              <w:t>Vidutiniai specialieji poreikiai</w:t>
            </w:r>
          </w:p>
        </w:tc>
        <w:tc>
          <w:tcPr>
            <w:tcW w:w="1260" w:type="dxa"/>
            <w:vAlign w:val="center"/>
          </w:tcPr>
          <w:p w:rsidR="00CD0435" w:rsidRPr="008C484A" w:rsidRDefault="00CD0435" w:rsidP="00DB6038">
            <w:pPr>
              <w:spacing w:line="360" w:lineRule="auto"/>
              <w:jc w:val="center"/>
            </w:pPr>
            <w:r w:rsidRPr="008C484A">
              <w:t>50</w:t>
            </w:r>
          </w:p>
        </w:tc>
        <w:tc>
          <w:tcPr>
            <w:tcW w:w="1080" w:type="dxa"/>
            <w:vAlign w:val="center"/>
          </w:tcPr>
          <w:p w:rsidR="00CD0435" w:rsidRPr="008C484A" w:rsidRDefault="00CD0435" w:rsidP="00DB6038">
            <w:pPr>
              <w:spacing w:line="360" w:lineRule="auto"/>
              <w:jc w:val="center"/>
            </w:pPr>
            <w:r w:rsidRPr="008C484A">
              <w:t>45</w:t>
            </w:r>
          </w:p>
        </w:tc>
        <w:tc>
          <w:tcPr>
            <w:tcW w:w="1080" w:type="dxa"/>
            <w:vAlign w:val="center"/>
          </w:tcPr>
          <w:p w:rsidR="00CD0435" w:rsidRPr="008C484A" w:rsidRDefault="00CD0435" w:rsidP="00DB6038">
            <w:pPr>
              <w:spacing w:line="360" w:lineRule="auto"/>
              <w:jc w:val="center"/>
            </w:pPr>
            <w:r w:rsidRPr="008C484A">
              <w:t>30</w:t>
            </w:r>
          </w:p>
        </w:tc>
        <w:tc>
          <w:tcPr>
            <w:tcW w:w="1260" w:type="dxa"/>
            <w:vAlign w:val="center"/>
          </w:tcPr>
          <w:p w:rsidR="00CD0435" w:rsidRPr="008C484A" w:rsidRDefault="00CD0435" w:rsidP="00DB6038">
            <w:pPr>
              <w:spacing w:line="360" w:lineRule="auto"/>
              <w:jc w:val="center"/>
            </w:pPr>
            <w:r w:rsidRPr="008C484A">
              <w:t>42</w:t>
            </w:r>
          </w:p>
        </w:tc>
        <w:tc>
          <w:tcPr>
            <w:tcW w:w="1080" w:type="dxa"/>
            <w:vAlign w:val="center"/>
          </w:tcPr>
          <w:p w:rsidR="00CD0435" w:rsidRPr="008C484A" w:rsidRDefault="00CD0435" w:rsidP="00DB6038">
            <w:pPr>
              <w:spacing w:line="360" w:lineRule="auto"/>
              <w:jc w:val="center"/>
            </w:pPr>
            <w:r w:rsidRPr="008C484A">
              <w:t>17</w:t>
            </w:r>
          </w:p>
        </w:tc>
      </w:tr>
    </w:tbl>
    <w:p w:rsidR="00CD0435" w:rsidRPr="008C484A" w:rsidRDefault="00CD0435" w:rsidP="00CB3042">
      <w:pPr>
        <w:spacing w:line="360" w:lineRule="auto"/>
        <w:ind w:firstLine="851"/>
        <w:jc w:val="both"/>
      </w:pPr>
    </w:p>
    <w:p w:rsidR="00CD0435" w:rsidRPr="008C484A" w:rsidRDefault="00CD0435" w:rsidP="008555A9">
      <w:pPr>
        <w:spacing w:line="360" w:lineRule="auto"/>
        <w:ind w:firstLine="900"/>
        <w:jc w:val="both"/>
      </w:pPr>
      <w:r w:rsidRPr="008C484A">
        <w:t>Per 2017 metus parengtos 96 administracijos direktoriaus pažymos dėl specialiųjų poreikių lygio nustatymo ir tenkinimo, išrašyti ir išduoti 96 neįgaliojo pažymėjimai</w:t>
      </w:r>
      <w:r>
        <w:t xml:space="preserve"> bei</w:t>
      </w:r>
      <w:r w:rsidRPr="008C484A">
        <w:t xml:space="preserve"> 8 šalpos pensijos gavėjo pažymėjimai.</w:t>
      </w:r>
    </w:p>
    <w:p w:rsidR="00CD0435" w:rsidRPr="00A16D61" w:rsidRDefault="00CD0435" w:rsidP="00CB3042">
      <w:pPr>
        <w:spacing w:line="360" w:lineRule="auto"/>
        <w:ind w:firstLine="851"/>
        <w:jc w:val="both"/>
        <w:rPr>
          <w:color w:val="FF0000"/>
        </w:rPr>
      </w:pPr>
    </w:p>
    <w:p w:rsidR="00CD0435" w:rsidRPr="008C484A" w:rsidRDefault="00CD0435" w:rsidP="00CB3042">
      <w:pPr>
        <w:pStyle w:val="BodyText"/>
        <w:spacing w:line="360" w:lineRule="auto"/>
        <w:rPr>
          <w:b/>
          <w:bCs/>
          <w:i/>
          <w:iCs/>
          <w:u w:val="single"/>
        </w:rPr>
      </w:pPr>
      <w:r w:rsidRPr="008C484A">
        <w:rPr>
          <w:b/>
          <w:bCs/>
          <w:i/>
          <w:iCs/>
          <w:u w:val="single"/>
        </w:rPr>
        <w:t>Ilgalaikė/trumpalaikė socialinė globa</w:t>
      </w:r>
    </w:p>
    <w:p w:rsidR="00CD0435" w:rsidRPr="008C484A" w:rsidRDefault="00CD0435" w:rsidP="00B53272">
      <w:pPr>
        <w:pStyle w:val="BodyText"/>
        <w:spacing w:line="360" w:lineRule="auto"/>
        <w:ind w:firstLine="851"/>
      </w:pPr>
      <w:r w:rsidRPr="008C484A">
        <w:t>2017 m. įvyko Pagėgių savivaldybės gyventojams socialinių paslaugų ir socialinės paramos teikimo komisijos 13 posėdžių, kurių metu buvo apsvarstyt</w:t>
      </w:r>
      <w:r>
        <w:t>as</w:t>
      </w:r>
      <w:r w:rsidRPr="008C484A">
        <w:t xml:space="preserve"> 131 klausimas</w:t>
      </w:r>
      <w:r>
        <w:t>,</w:t>
      </w:r>
      <w:r w:rsidRPr="008C484A">
        <w:t xml:space="preserve"> susijęs su socialinėmis paslaugomis ir išmokomis. Dėl socialinių paslaugų svarstytas 101 prašymas ir 30 prašymų socialinės paramos skyrimo klausimais. 2016 m. įvyko Pagėgių savivaldybės gyventojams socialinių paslaugų ir socialinės paramos teikimo komisijos 11 posėdžių, kurių metu buvo apsvarstyti 90 gyventojų prašymai. </w:t>
      </w:r>
    </w:p>
    <w:p w:rsidR="00CD0435" w:rsidRPr="008C484A" w:rsidRDefault="00CD0435" w:rsidP="00B53272">
      <w:pPr>
        <w:pStyle w:val="BodyText"/>
        <w:spacing w:line="360" w:lineRule="auto"/>
        <w:ind w:firstLine="851"/>
      </w:pPr>
      <w:r w:rsidRPr="008C484A">
        <w:t xml:space="preserve">2017 m. įvairiais socialiniais klausimais ir socialinių paslaugų skyrimo, sustabdymo, nutraukimo ar tikslinės kompensacijos skyrimo ir mokėjimo klausimais parengti 284 Pagėgių savivaldybės administracijos direktoriaus įsakymai, 99 – SP-9 sprendimai (skiriant ar nutraukiant paslaugas) ir  11 Pagėgių savivaldybės tarybos sprendimų projektai. </w:t>
      </w:r>
    </w:p>
    <w:p w:rsidR="00CD0435" w:rsidRPr="008C484A" w:rsidRDefault="00CD0435" w:rsidP="00B53272">
      <w:pPr>
        <w:pStyle w:val="BodyText"/>
        <w:spacing w:line="360" w:lineRule="auto"/>
        <w:ind w:firstLine="851"/>
      </w:pPr>
      <w:r w:rsidRPr="008C484A">
        <w:t xml:space="preserve">Per 2017 m. ilgalaikei/trumpalaikei socialinei globai buvo gauta 15 gyventojų prašymų. Šios paslaugos buvo suteiktos 12 gyventojų. Paruošti dokumentai, parengti sprendimai dėl ilgalaikės/trumpalaikės socialinės globos paslaugų gavimo, parengtos asmenų bylos ir sutartys dėl lėšų kompensavimo ilgalaikės/trumpalaikės socialinės globos įstaigose. </w:t>
      </w:r>
    </w:p>
    <w:p w:rsidR="00CD0435" w:rsidRPr="008C484A" w:rsidRDefault="00CD0435" w:rsidP="00B53272">
      <w:pPr>
        <w:pStyle w:val="BodyText"/>
        <w:spacing w:line="360" w:lineRule="auto"/>
        <w:ind w:firstLine="851"/>
      </w:pPr>
      <w:r w:rsidRPr="008C484A">
        <w:t>3 gyventojai laukia eilėje trumpalaikei socialinei globai gauti. 2 gyventojams laukiantiems trumpalaikių socialinės globos paslaugų, komisijos teikimu administracijos direktoriaus sprendimu skirtos dienos socialinės globos paslaugos.</w:t>
      </w:r>
    </w:p>
    <w:p w:rsidR="00CD0435" w:rsidRPr="008C484A" w:rsidRDefault="00CD0435" w:rsidP="00B53272">
      <w:pPr>
        <w:pStyle w:val="BodyText"/>
        <w:spacing w:line="360" w:lineRule="auto"/>
        <w:ind w:firstLine="851"/>
      </w:pPr>
      <w:r w:rsidRPr="008C484A">
        <w:t>2017 metais 10 asmenų nutrauktos ilgalaikės/trumpalaikės socialinės globos paslaugos.</w:t>
      </w:r>
    </w:p>
    <w:p w:rsidR="00CD0435" w:rsidRPr="008C484A" w:rsidRDefault="00CD0435" w:rsidP="00B53272">
      <w:pPr>
        <w:pStyle w:val="BodyText"/>
        <w:spacing w:line="360" w:lineRule="auto"/>
        <w:ind w:firstLine="851"/>
      </w:pPr>
      <w:r w:rsidRPr="008C484A">
        <w:t xml:space="preserve">2017-12-31 d. Pagėgių palaikomojo gydymo, slaugos ir senelių globos namuose  gyvena 40 asmenų. </w:t>
      </w:r>
    </w:p>
    <w:p w:rsidR="00CD0435" w:rsidRPr="008C484A" w:rsidRDefault="00CD0435" w:rsidP="00B53272">
      <w:pPr>
        <w:pStyle w:val="BodyText"/>
        <w:spacing w:line="360" w:lineRule="auto"/>
        <w:ind w:firstLine="851"/>
      </w:pPr>
      <w:r w:rsidRPr="008C484A">
        <w:t>Pagėgių palaikomojo gydymo, slaugos ir senelių globos namuose 9 asmenys</w:t>
      </w:r>
      <w:r>
        <w:t>,</w:t>
      </w:r>
      <w:r w:rsidRPr="008C484A">
        <w:t xml:space="preserve"> turintys proto ir psichikos sutrikimus</w:t>
      </w:r>
      <w:r>
        <w:t>,</w:t>
      </w:r>
      <w:r w:rsidRPr="008C484A">
        <w:t xml:space="preserve"> gauna dienos socialinės globos paslaugas. </w:t>
      </w:r>
    </w:p>
    <w:p w:rsidR="00CD0435" w:rsidRPr="008C484A" w:rsidRDefault="00CD0435" w:rsidP="00B53272">
      <w:pPr>
        <w:pStyle w:val="BodyText"/>
        <w:spacing w:line="360" w:lineRule="auto"/>
        <w:ind w:firstLine="851"/>
      </w:pPr>
      <w:r w:rsidRPr="008C484A">
        <w:t xml:space="preserve">2017 m. slaugos lovos paslauga, finansuojama iš Savivaldybės biudžeto lėšų, nebuvo skiriama nei vienam savivaldybės gyventojui. </w:t>
      </w:r>
    </w:p>
    <w:p w:rsidR="00CD0435" w:rsidRPr="008C484A" w:rsidRDefault="00CD0435" w:rsidP="00B53272">
      <w:pPr>
        <w:pStyle w:val="BodyText"/>
        <w:spacing w:line="360" w:lineRule="auto"/>
        <w:ind w:firstLine="851"/>
      </w:pPr>
      <w:r w:rsidRPr="008C484A">
        <w:t>Socialinė priežiūra</w:t>
      </w:r>
      <w:r w:rsidRPr="008C484A">
        <w:rPr>
          <w:b/>
          <w:bCs/>
        </w:rPr>
        <w:t xml:space="preserve"> </w:t>
      </w:r>
      <w:r w:rsidRPr="008C484A">
        <w:t>(pagalba į namus) skirta 10 asmenų, pakeista paslauga − 5 asmenims, 7 asmenims – nutrauktos paslaugos. Metų pabaigoje šias paslaugas gavo 17 savivaldybės gyventojų.</w:t>
      </w:r>
    </w:p>
    <w:p w:rsidR="00CD0435" w:rsidRPr="008C484A" w:rsidRDefault="00CD0435" w:rsidP="00B53272">
      <w:pPr>
        <w:pStyle w:val="BodyText"/>
        <w:spacing w:line="360" w:lineRule="auto"/>
        <w:ind w:firstLine="851"/>
      </w:pPr>
      <w:r w:rsidRPr="008C484A">
        <w:t>Dienos socialinės globos paslaugomis (asmens namuose) per 2017 m. pasinaudojo 45 asmenys, naujai paslauga paskirta 30 asmenų. Dienos socialinės globos paslaugos  nutrauktos 14 asmenų. Metų pabaigoje šias paslaugas gavo 31 savivaldybės gyventojas.</w:t>
      </w:r>
    </w:p>
    <w:p w:rsidR="00CD0435" w:rsidRPr="008C484A" w:rsidRDefault="00CD0435" w:rsidP="00BB1144">
      <w:pPr>
        <w:pStyle w:val="BodyText"/>
        <w:spacing w:line="360" w:lineRule="auto"/>
      </w:pPr>
      <w:r w:rsidRPr="008C484A">
        <w:t>Krizių namai</w:t>
      </w:r>
      <w:r w:rsidRPr="008C484A">
        <w:rPr>
          <w:b/>
          <w:bCs/>
        </w:rPr>
        <w:t xml:space="preserve"> – </w:t>
      </w:r>
      <w:r w:rsidRPr="008C484A">
        <w:t>laikino apgyvendinimo paslaugos buvo skirtos 5 mamoms  su 11 vaikų, viena besilaukianti kūdikio moteris gyveno iki gimdymo, palikusi vaiką įvaikinimui</w:t>
      </w:r>
      <w:r>
        <w:t>,</w:t>
      </w:r>
      <w:r w:rsidRPr="008C484A">
        <w:t xml:space="preserve"> į Krizių namus negrįžo. </w:t>
      </w:r>
    </w:p>
    <w:p w:rsidR="00CD0435" w:rsidRPr="008C484A" w:rsidRDefault="00CD0435" w:rsidP="00B53272">
      <w:pPr>
        <w:pStyle w:val="BodyText"/>
        <w:spacing w:line="360" w:lineRule="auto"/>
        <w:ind w:firstLine="851"/>
      </w:pPr>
      <w:r w:rsidRPr="008C484A">
        <w:t>Pagėgių vaikų globos namuose</w:t>
      </w:r>
      <w:r w:rsidRPr="008C484A">
        <w:rPr>
          <w:b/>
          <w:bCs/>
        </w:rPr>
        <w:t xml:space="preserve"> </w:t>
      </w:r>
      <w:r w:rsidRPr="008C484A">
        <w:t>2017 m. gruodžio 31 d. gyveno 31 vaikas (27 vaikai mokosi, 4 vaikai ikimokyklinio amžiaus).  Per metus atvyko 11 globotinių, išvyko 8 globotiniai.</w:t>
      </w:r>
    </w:p>
    <w:p w:rsidR="00CD0435" w:rsidRDefault="00CD0435" w:rsidP="008555A9">
      <w:pPr>
        <w:pStyle w:val="BodyText"/>
        <w:spacing w:line="360" w:lineRule="auto"/>
      </w:pPr>
      <w:r>
        <w:t xml:space="preserve">  </w:t>
      </w:r>
      <w:r w:rsidRPr="008C484A">
        <w:t xml:space="preserve">Socialinės globos namai „Užuovėja“, tai įstaiga skirta nepilnametėms mamoms su kūdikiais. Savivaldybė vienai nepilnametei mamai ir jos kūdikiui skyrė lėšas už teikiamas paslaugas. </w:t>
      </w:r>
    </w:p>
    <w:p w:rsidR="00CD0435" w:rsidRPr="008C484A" w:rsidRDefault="00CD0435" w:rsidP="00034271">
      <w:pPr>
        <w:pStyle w:val="BodyText"/>
        <w:spacing w:line="360" w:lineRule="auto"/>
        <w:ind w:firstLine="851"/>
      </w:pPr>
      <w:r w:rsidRPr="008C484A">
        <w:t>Į Klaipėdos kūdikių namus per 2017 metus buvo išvežti du kūdikiai. Vienas kūdikis buvo tik vieną naktį, o kitas kūdikis buvo nuo 2017 m. kovo 15 d.  iki 2017 m. lapkričio 27 d., o po to vaikas buvo perduotas laikin</w:t>
      </w:r>
      <w:r>
        <w:t>a</w:t>
      </w:r>
      <w:r w:rsidRPr="008C484A">
        <w:t>jai globai šeimoje. Šiuo metu gyvena dar vienas vaikas.</w:t>
      </w:r>
    </w:p>
    <w:p w:rsidR="00CD0435" w:rsidRPr="008C484A" w:rsidRDefault="00CD0435" w:rsidP="00B53272">
      <w:pPr>
        <w:pStyle w:val="BodyText"/>
        <w:spacing w:line="360" w:lineRule="auto"/>
        <w:ind w:firstLine="851"/>
      </w:pPr>
      <w:r w:rsidRPr="008C484A">
        <w:t>Valstybiniuose socialinės globos namuose  per 2017 m. apgyvendinti du suaugę asmenys ir vienas vaikas su visiška negalia iš Klaipėdos sutrikusio vyst</w:t>
      </w:r>
      <w:r>
        <w:t>y</w:t>
      </w:r>
      <w:r w:rsidRPr="008C484A">
        <w:t xml:space="preserve">mosi kūdikių namų perkeltas į Ventos socialinės globos namus. </w:t>
      </w:r>
    </w:p>
    <w:p w:rsidR="00CD0435" w:rsidRPr="008C484A" w:rsidRDefault="00CD0435" w:rsidP="00B53272">
      <w:pPr>
        <w:pStyle w:val="BodyText"/>
        <w:spacing w:line="360" w:lineRule="auto"/>
        <w:ind w:firstLine="851"/>
      </w:pPr>
      <w:r w:rsidRPr="008C484A">
        <w:t>Valstybiniuose socialinės globos namuose 2017 m. gruodžio 31 d. gyveno 10 savivaldybės gyventojų, iš jų 2 vaikai Ventos socialinės globos namuose.</w:t>
      </w:r>
    </w:p>
    <w:p w:rsidR="00CD0435" w:rsidRPr="008C484A" w:rsidRDefault="00CD0435" w:rsidP="00B53272">
      <w:pPr>
        <w:pStyle w:val="BodyText"/>
        <w:spacing w:line="360" w:lineRule="auto"/>
        <w:ind w:firstLine="851"/>
      </w:pPr>
      <w:r w:rsidRPr="008C484A">
        <w:t>Pagėgių savivaldybėje 2017 m socialinės rizikos sąrašuose buvo 66 šeimos</w:t>
      </w:r>
      <w:r>
        <w:t>,</w:t>
      </w:r>
      <w:r w:rsidRPr="008C484A">
        <w:t xml:space="preserve"> kuriose augo</w:t>
      </w:r>
      <w:r>
        <w:t xml:space="preserve"> </w:t>
      </w:r>
      <w:r w:rsidRPr="008C484A">
        <w:t xml:space="preserve">141 vaikas. </w:t>
      </w:r>
    </w:p>
    <w:p w:rsidR="00CD0435" w:rsidRPr="008C484A" w:rsidRDefault="00CD0435" w:rsidP="00B53272">
      <w:pPr>
        <w:pStyle w:val="BodyText"/>
        <w:spacing w:line="360" w:lineRule="auto"/>
        <w:ind w:firstLine="851"/>
      </w:pPr>
      <w:r w:rsidRPr="008C484A">
        <w:t xml:space="preserve">2017 m. Pagėgių savivaldybės administracijai buvo pateikta tik viena paraiška dėl socialinės reabilitacijos paslaugų neįgaliesiems bendruomenėje teikimo. Paraiškos teikėjas − Pagėgių savivaldybės Neįgaliųjų draugija. </w:t>
      </w:r>
    </w:p>
    <w:p w:rsidR="00CD0435" w:rsidRPr="008C484A" w:rsidRDefault="00CD0435" w:rsidP="00B53272">
      <w:pPr>
        <w:pStyle w:val="BodyText"/>
        <w:spacing w:line="360" w:lineRule="auto"/>
        <w:ind w:firstLine="851"/>
      </w:pPr>
      <w:r w:rsidRPr="008C484A">
        <w:t>Pagėgių savivaldybės administracija 2017 m. administravo socialinės reabilitacijos paslaugų neįgaliesiems bendruomenėje projekto vykdymą. Per metus įvairiomis paslaugomis  pasinaudojo 117 neįgaliųjų, senyvo amžiaus asmenų ir jų šeimos narių. Paslaugoms buvo skirta 14 599 Eur, iš jų: 12 166 Eur valstybės biudžeto ir 2 433 Eur iš savivaldybės biudžeto.</w:t>
      </w:r>
    </w:p>
    <w:p w:rsidR="00CD0435" w:rsidRPr="008C484A" w:rsidRDefault="00CD0435" w:rsidP="00B53272">
      <w:pPr>
        <w:pStyle w:val="BodyText"/>
        <w:spacing w:line="360" w:lineRule="auto"/>
        <w:ind w:firstLine="851"/>
      </w:pPr>
      <w:r w:rsidRPr="008C484A">
        <w:t>2017 m.</w:t>
      </w:r>
      <w:r>
        <w:t xml:space="preserve"> −</w:t>
      </w:r>
      <w:r w:rsidRPr="008C484A">
        <w:t xml:space="preserve"> 1285 gaunamų dokumentų ir 396 siunčiamų dokumentų. 2016 m</w:t>
      </w:r>
      <w:r>
        <w:t>.</w:t>
      </w:r>
      <w:r w:rsidRPr="008C484A">
        <w:t xml:space="preserve"> užregistruota 1668 dokument</w:t>
      </w:r>
      <w:r>
        <w:t>ai</w:t>
      </w:r>
      <w:r w:rsidRPr="008C484A">
        <w:t xml:space="preserve"> ir išsiųsta 475 įvairių pažymų ir raštų. 2015 m. Socialinės paramos skyriuje užregistruot</w:t>
      </w:r>
      <w:r>
        <w:t>i</w:t>
      </w:r>
      <w:r w:rsidRPr="008C484A">
        <w:t xml:space="preserve"> 1799 dokumentai, išsiųsta 600 įvairių pažymų ir raštų. </w:t>
      </w:r>
    </w:p>
    <w:p w:rsidR="00CD0435" w:rsidRPr="009024FD" w:rsidRDefault="00CD0435" w:rsidP="00705265">
      <w:pPr>
        <w:pStyle w:val="BodyText"/>
        <w:spacing w:line="360" w:lineRule="auto"/>
        <w:ind w:firstLine="851"/>
      </w:pPr>
    </w:p>
    <w:p w:rsidR="00CD0435" w:rsidRPr="0094348C" w:rsidRDefault="00CD0435" w:rsidP="0094348C">
      <w:pPr>
        <w:pStyle w:val="BodyText"/>
        <w:spacing w:line="360" w:lineRule="auto"/>
        <w:jc w:val="center"/>
        <w:outlineLvl w:val="1"/>
        <w:rPr>
          <w:b/>
          <w:bCs/>
        </w:rPr>
      </w:pPr>
      <w:bookmarkStart w:id="36" w:name="_Toc505852340"/>
      <w:r w:rsidRPr="009024FD">
        <w:rPr>
          <w:b/>
          <w:bCs/>
        </w:rPr>
        <w:t>2.3. Vaiko teisių apsauga</w:t>
      </w:r>
      <w:bookmarkEnd w:id="36"/>
    </w:p>
    <w:p w:rsidR="00CD0435" w:rsidRPr="002B73F7" w:rsidRDefault="00CD0435" w:rsidP="002B73F7">
      <w:pPr>
        <w:spacing w:line="360" w:lineRule="auto"/>
        <w:jc w:val="both"/>
        <w:rPr>
          <w:b/>
          <w:bCs/>
          <w:i/>
          <w:iCs/>
          <w:u w:val="single"/>
        </w:rPr>
      </w:pPr>
      <w:r w:rsidRPr="002B73F7">
        <w:rPr>
          <w:b/>
          <w:bCs/>
          <w:i/>
          <w:iCs/>
          <w:u w:val="single"/>
        </w:rPr>
        <w:t>Socialinės rizikos šei</w:t>
      </w:r>
      <w:r>
        <w:rPr>
          <w:b/>
          <w:bCs/>
          <w:i/>
          <w:iCs/>
          <w:u w:val="single"/>
        </w:rPr>
        <w:t>mų, auginančių vaikus, apskaita</w:t>
      </w:r>
      <w:r w:rsidRPr="002B73F7">
        <w:rPr>
          <w:b/>
          <w:bCs/>
          <w:i/>
          <w:iCs/>
          <w:u w:val="single"/>
        </w:rPr>
        <w:t xml:space="preserve"> </w:t>
      </w:r>
    </w:p>
    <w:p w:rsidR="00CD0435" w:rsidRPr="002B73F7" w:rsidRDefault="00CD0435" w:rsidP="002B73F7">
      <w:pPr>
        <w:spacing w:line="360" w:lineRule="auto"/>
        <w:ind w:firstLine="900"/>
        <w:jc w:val="both"/>
        <w:rPr>
          <w:b/>
          <w:bCs/>
        </w:rPr>
      </w:pPr>
      <w:r>
        <w:t xml:space="preserve">2017 m. pabaigoje Pagėgių savivaldybės socialinės rizikos šeimų, auginančių vaikus apskaitoje buvo 66 socialinės rizikos šeimos. Jose augo 141 vaikas. </w:t>
      </w:r>
    </w:p>
    <w:p w:rsidR="00CD0435" w:rsidRPr="00C4325A" w:rsidRDefault="00CD0435" w:rsidP="00B53272">
      <w:pPr>
        <w:spacing w:line="360" w:lineRule="auto"/>
        <w:jc w:val="center"/>
      </w:pPr>
      <w:r>
        <w:pict>
          <v:shape id="_x0000_i1030" type="#_x0000_t75" style="width:342.75pt;height:242.25pt">
            <v:imagedata r:id="rId12" o:title=""/>
          </v:shape>
        </w:pict>
      </w:r>
    </w:p>
    <w:p w:rsidR="00CD0435" w:rsidRPr="003A14E3" w:rsidRDefault="00CD0435" w:rsidP="00B53272">
      <w:pPr>
        <w:spacing w:line="360" w:lineRule="auto"/>
        <w:jc w:val="center"/>
        <w:rPr>
          <w:b/>
          <w:bCs/>
          <w:sz w:val="22"/>
          <w:szCs w:val="22"/>
        </w:rPr>
      </w:pPr>
      <w:r w:rsidRPr="003A14E3">
        <w:rPr>
          <w:b/>
          <w:bCs/>
          <w:sz w:val="22"/>
          <w:szCs w:val="22"/>
        </w:rPr>
        <w:t>2 pav. Duomenys apie socialinės rizikos šeimas</w:t>
      </w:r>
    </w:p>
    <w:p w:rsidR="00CD0435" w:rsidRPr="008C484A" w:rsidRDefault="00CD0435" w:rsidP="002B73F7">
      <w:pPr>
        <w:tabs>
          <w:tab w:val="left" w:pos="720"/>
        </w:tabs>
        <w:spacing w:line="360" w:lineRule="auto"/>
        <w:ind w:firstLine="900"/>
        <w:jc w:val="both"/>
      </w:pPr>
      <w:r w:rsidRPr="008C484A">
        <w:t xml:space="preserve">Lyginant 2014, 2015, 2016  ir 2017 m. duomenis matyti, kad socialinės rizikos šeimų skaičius savivaldybėje lyginamaisiais  metais panašus. Įvertinant socialinių paslaugų socialinės rizikos šeimai poveikį, darytina išvada, kad teikiant nuolatines socialinio darbuotojo organizuojamas paslaugas yra stiprinami šeimos savitvarkos ir tikslingo lėšų panaudojimo įgūdžiai, labiau aktyvesni tampa šeimos narių tarpusavio ryšiai, nes visi šeimos nariai įpareigojami pasirūpinti šeimos reikalais (pvz.: užsiregistruoti darbo biržoje, lankyti mokyklą ir kt.). Daugelyje apskaitoje registruotų šeimų yra pastebimos ilgalaikio alkoholio vartojimo gilesnės pasekmės – tėvų psichikos sveikatos sutrikimai, neprognozuojama agresija aplinkos atžvilgiu, visiškas nusišalinimas nuo tėvų pareigų vykdymo, nenoras bendradarbiauti su socialiniais darbuotojais. </w:t>
      </w:r>
    </w:p>
    <w:p w:rsidR="00CD0435" w:rsidRPr="008C484A" w:rsidRDefault="00CD0435" w:rsidP="007046F2">
      <w:pPr>
        <w:tabs>
          <w:tab w:val="left" w:pos="900"/>
        </w:tabs>
        <w:overflowPunct w:val="0"/>
        <w:autoSpaceDE w:val="0"/>
        <w:autoSpaceDN w:val="0"/>
        <w:adjustRightInd w:val="0"/>
        <w:spacing w:line="360" w:lineRule="auto"/>
        <w:jc w:val="both"/>
        <w:textAlignment w:val="baseline"/>
      </w:pPr>
      <w:r w:rsidRPr="008C484A">
        <w:tab/>
        <w:t>2017 metais buvo parengti raštu skyriaus 61 teikimas administracijos direktoriui dėl šeimų įrašymo/išbraukimo į/iš socialinės rizikos šeimų, auginančių vaikus apskaitos, laikinosios globos nustatymo/panaikinimo klausimais ir kt. Taip pat parengti 61 administracijos direktoriaus įsakymo projektas dėl socialinės rizikos šeimų įrašymo/išbraukimo į/iš apskaitą (-os), laikinosios globos nustatymo/panaikinimo ir kt. Per 2017 metus į socialinės rizikos šeimų, auginančių vaikus</w:t>
      </w:r>
      <w:r>
        <w:t>,</w:t>
      </w:r>
      <w:r w:rsidRPr="008C484A">
        <w:t xml:space="preserve"> apskaitą iš viso buvo įrašyta 10 šeimų, išbraukta – 11 šeimų. Pagrindinės įrašymo į apskaitą priežastys: socialinių įgūdžių stoka ir negebėjimas tinkamai rūpintis vaikais; girtavimas, psichotropinių medžiagų vartojimas bei, kai vaikui nustatyta laikina globa. Iš 10 šeimų, įrašytų į apskaitą, 4 buvo įrašytos dėl socialinių įgūdžių stokos, 3 </w:t>
      </w:r>
      <w:r>
        <w:t>−</w:t>
      </w:r>
      <w:r w:rsidRPr="008C484A">
        <w:t xml:space="preserve"> dėl girtavimo, psichotropinių medžiagų vartojimo, 1 – dėl psichologinės, fizinės ar seksualinės prievartos prieš vaikus, 1 </w:t>
      </w:r>
      <w:r>
        <w:t>−</w:t>
      </w:r>
      <w:r w:rsidRPr="008C484A">
        <w:t xml:space="preserve"> dėl to, kad vaikui nustatyta laikinoji globa, ir 1 – dėl kitų priežasčių. 2017 m. socialinės rizikos šeimų, auginančių vaikus, išbraukta iš apskaitos dėl to, kad išnyko priežastys, dėl kurių šeima buvo įrašyta į apskaitą  (1 šeima), šeima išvyko gyventi į kitą savivaldybę (3 šeimos), neliko šeimoje nepilnamečių vaikų (3 šeimos),  ir dėl to, kad tėvams neterminuotai apribota tėvų valdžia ir vaikams nustatyta nuolatinė globa (3 šeimos). </w:t>
      </w:r>
    </w:p>
    <w:p w:rsidR="00CD0435" w:rsidRPr="008C484A" w:rsidRDefault="00CD0435" w:rsidP="002B73F7">
      <w:pPr>
        <w:spacing w:line="360" w:lineRule="auto"/>
        <w:jc w:val="both"/>
        <w:rPr>
          <w:b/>
          <w:bCs/>
        </w:rPr>
      </w:pPr>
    </w:p>
    <w:p w:rsidR="00CD0435" w:rsidRPr="008C484A" w:rsidRDefault="00CD0435" w:rsidP="002B73F7">
      <w:pPr>
        <w:spacing w:line="360" w:lineRule="auto"/>
        <w:jc w:val="both"/>
        <w:rPr>
          <w:b/>
          <w:bCs/>
          <w:i/>
          <w:iCs/>
          <w:u w:val="single"/>
        </w:rPr>
      </w:pPr>
      <w:r w:rsidRPr="008C484A">
        <w:rPr>
          <w:b/>
          <w:bCs/>
          <w:i/>
          <w:iCs/>
          <w:u w:val="single"/>
        </w:rPr>
        <w:t>Veikla, susijusi su ikiteisminiu ir teisminiu procesu</w:t>
      </w:r>
    </w:p>
    <w:p w:rsidR="00CD0435" w:rsidRPr="008C484A" w:rsidRDefault="00CD0435" w:rsidP="002B73F7">
      <w:pPr>
        <w:spacing w:line="360" w:lineRule="auto"/>
        <w:ind w:firstLine="900"/>
        <w:jc w:val="both"/>
      </w:pPr>
      <w:r w:rsidRPr="008C484A">
        <w:t>Dalyvauta 28 teismo posėdžiuose. Per 2017 metus skyrius pateikė Tauragės rajono apylinkės teismui  6 ieškinius dėl neterminuoto tėvų valdžios apribojimo 10 vaikų atžvilgiu. 5 ieškiniai (9 vaikų atžvilgiu) patenkinti visiškai, 1 ieškinys (1 vaiko atžvilgiu)  per 2017 m. neišnagrinėtas,  nagrinėjimas perkeltas į 2018 m. Parengti ir  pateikti teismui 2 pareiškimai: vienas dėl nuolatinės globos nustatymo penkiems vaikams; antras dėl nuolatinio globėjo pakeitimo. Teismui parengta ir pateikta išvadų:</w:t>
      </w:r>
    </w:p>
    <w:p w:rsidR="00CD0435" w:rsidRPr="008C484A" w:rsidRDefault="00CD0435" w:rsidP="00FA35FE">
      <w:pPr>
        <w:numPr>
          <w:ilvl w:val="0"/>
          <w:numId w:val="12"/>
        </w:numPr>
        <w:tabs>
          <w:tab w:val="clear" w:pos="1364"/>
          <w:tab w:val="num" w:pos="900"/>
        </w:tabs>
        <w:spacing w:line="360" w:lineRule="auto"/>
        <w:ind w:hanging="1364"/>
        <w:jc w:val="both"/>
      </w:pPr>
      <w:r w:rsidRPr="008C484A">
        <w:t>Dėl vaiko gyvenamosios vietos nustatymo – 15.</w:t>
      </w:r>
    </w:p>
    <w:p w:rsidR="00CD0435" w:rsidRPr="008C484A" w:rsidRDefault="00CD0435" w:rsidP="00FA35FE">
      <w:pPr>
        <w:numPr>
          <w:ilvl w:val="0"/>
          <w:numId w:val="12"/>
        </w:numPr>
        <w:tabs>
          <w:tab w:val="clear" w:pos="1364"/>
          <w:tab w:val="num" w:pos="900"/>
        </w:tabs>
        <w:spacing w:line="360" w:lineRule="auto"/>
        <w:ind w:hanging="1364"/>
        <w:jc w:val="both"/>
      </w:pPr>
      <w:r w:rsidRPr="008C484A">
        <w:t>Dėl išlaikymo dydžio vaikui pakeitimo – 1.</w:t>
      </w:r>
    </w:p>
    <w:p w:rsidR="00CD0435" w:rsidRPr="008C484A" w:rsidRDefault="00CD0435" w:rsidP="00FA35FE">
      <w:pPr>
        <w:numPr>
          <w:ilvl w:val="0"/>
          <w:numId w:val="12"/>
        </w:numPr>
        <w:tabs>
          <w:tab w:val="clear" w:pos="1364"/>
          <w:tab w:val="num" w:pos="900"/>
        </w:tabs>
        <w:spacing w:line="360" w:lineRule="auto"/>
        <w:ind w:hanging="1364"/>
        <w:jc w:val="both"/>
      </w:pPr>
      <w:r w:rsidRPr="008C484A">
        <w:t>Dėl sutikimo įvaikinti patvirtinimo  – 1.</w:t>
      </w:r>
    </w:p>
    <w:p w:rsidR="00CD0435" w:rsidRPr="008C484A" w:rsidRDefault="00CD0435" w:rsidP="00FA35FE">
      <w:pPr>
        <w:numPr>
          <w:ilvl w:val="0"/>
          <w:numId w:val="12"/>
        </w:numPr>
        <w:tabs>
          <w:tab w:val="clear" w:pos="1364"/>
          <w:tab w:val="num" w:pos="900"/>
        </w:tabs>
        <w:spacing w:line="360" w:lineRule="auto"/>
        <w:ind w:hanging="1364"/>
        <w:jc w:val="both"/>
      </w:pPr>
      <w:r w:rsidRPr="008C484A">
        <w:t>Tėvystės nuginčijimo – 1.</w:t>
      </w:r>
    </w:p>
    <w:p w:rsidR="00CD0435" w:rsidRPr="008C484A" w:rsidRDefault="00CD0435" w:rsidP="00FA35FE">
      <w:pPr>
        <w:numPr>
          <w:ilvl w:val="0"/>
          <w:numId w:val="12"/>
        </w:numPr>
        <w:tabs>
          <w:tab w:val="clear" w:pos="1364"/>
          <w:tab w:val="num" w:pos="900"/>
        </w:tabs>
        <w:spacing w:line="360" w:lineRule="auto"/>
        <w:ind w:hanging="1364"/>
        <w:jc w:val="both"/>
      </w:pPr>
      <w:r w:rsidRPr="008C484A">
        <w:t>Tėvystės nustatymo – 2.</w:t>
      </w:r>
    </w:p>
    <w:p w:rsidR="00CD0435" w:rsidRPr="008C484A" w:rsidRDefault="00CD0435" w:rsidP="00FA35FE">
      <w:pPr>
        <w:numPr>
          <w:ilvl w:val="0"/>
          <w:numId w:val="12"/>
        </w:numPr>
        <w:tabs>
          <w:tab w:val="clear" w:pos="1364"/>
          <w:tab w:val="num" w:pos="900"/>
        </w:tabs>
        <w:spacing w:line="360" w:lineRule="auto"/>
        <w:ind w:hanging="1364"/>
        <w:jc w:val="both"/>
      </w:pPr>
      <w:r w:rsidRPr="008C484A">
        <w:t>Tėvų valdžios apribojimo panaikinimo – 1.</w:t>
      </w:r>
    </w:p>
    <w:p w:rsidR="00CD0435" w:rsidRPr="008C484A" w:rsidRDefault="00CD0435" w:rsidP="00FA35FE">
      <w:pPr>
        <w:numPr>
          <w:ilvl w:val="0"/>
          <w:numId w:val="12"/>
        </w:numPr>
        <w:tabs>
          <w:tab w:val="clear" w:pos="1364"/>
          <w:tab w:val="num" w:pos="900"/>
        </w:tabs>
        <w:spacing w:line="360" w:lineRule="auto"/>
        <w:ind w:hanging="1364"/>
        <w:jc w:val="both"/>
      </w:pPr>
      <w:r w:rsidRPr="008C484A">
        <w:t>Įvaikinimo – 1.</w:t>
      </w:r>
    </w:p>
    <w:p w:rsidR="00CD0435" w:rsidRPr="008C484A" w:rsidRDefault="00CD0435" w:rsidP="00D10B54">
      <w:pPr>
        <w:spacing w:line="360" w:lineRule="auto"/>
        <w:ind w:firstLine="900"/>
        <w:jc w:val="both"/>
      </w:pPr>
      <w:r w:rsidRPr="008C484A">
        <w:t>Išduotos 26 pažymos teismui dėl teismo leidimų išdavimo. Pateiktos 8 medžiagos (bylos) apie vaikų gyvenimo ir auklėjimo sąlygas (baudžiamosiose bylose). Dalyvauta 16 apklausų baudžiamajame procese. Pateikti 2 prašymai pradėti ikiteisminį tyrimą. Atstovavimas administracinėse bylose:</w:t>
      </w:r>
    </w:p>
    <w:p w:rsidR="00CD0435" w:rsidRPr="008C484A" w:rsidRDefault="00CD0435" w:rsidP="00FA35FE">
      <w:pPr>
        <w:numPr>
          <w:ilvl w:val="0"/>
          <w:numId w:val="13"/>
        </w:numPr>
        <w:tabs>
          <w:tab w:val="clear" w:pos="1364"/>
          <w:tab w:val="num" w:pos="900"/>
        </w:tabs>
        <w:spacing w:line="360" w:lineRule="auto"/>
        <w:ind w:hanging="1364"/>
        <w:jc w:val="both"/>
      </w:pPr>
      <w:r w:rsidRPr="008C484A">
        <w:t>Surašyta administracinių nusižengimų protokolų – 7.</w:t>
      </w:r>
    </w:p>
    <w:p w:rsidR="00CD0435" w:rsidRPr="008C484A" w:rsidRDefault="00CD0435" w:rsidP="00FA35FE">
      <w:pPr>
        <w:numPr>
          <w:ilvl w:val="0"/>
          <w:numId w:val="13"/>
        </w:numPr>
        <w:tabs>
          <w:tab w:val="clear" w:pos="1364"/>
          <w:tab w:val="num" w:pos="900"/>
        </w:tabs>
        <w:spacing w:line="360" w:lineRule="auto"/>
        <w:ind w:hanging="1364"/>
        <w:jc w:val="both"/>
      </w:pPr>
      <w:r w:rsidRPr="008C484A">
        <w:t>Nutarimų administracinio nusižengimo byloje – 5.</w:t>
      </w:r>
    </w:p>
    <w:p w:rsidR="00CD0435" w:rsidRPr="008C484A" w:rsidRDefault="00CD0435" w:rsidP="00FA35FE">
      <w:pPr>
        <w:numPr>
          <w:ilvl w:val="0"/>
          <w:numId w:val="13"/>
        </w:numPr>
        <w:tabs>
          <w:tab w:val="clear" w:pos="1364"/>
          <w:tab w:val="num" w:pos="900"/>
        </w:tabs>
        <w:spacing w:line="360" w:lineRule="auto"/>
        <w:ind w:hanging="1364"/>
        <w:jc w:val="both"/>
      </w:pPr>
      <w:r w:rsidRPr="008C484A">
        <w:t>Nutarimų administracinio nusižengimo byloje, kai protokolas nesurašomas – 5.</w:t>
      </w:r>
    </w:p>
    <w:p w:rsidR="00CD0435" w:rsidRPr="008C484A" w:rsidRDefault="00CD0435" w:rsidP="00D10B54">
      <w:pPr>
        <w:spacing w:line="360" w:lineRule="auto"/>
        <w:jc w:val="both"/>
        <w:rPr>
          <w:b/>
          <w:bCs/>
        </w:rPr>
      </w:pPr>
    </w:p>
    <w:p w:rsidR="00CD0435" w:rsidRPr="008C484A" w:rsidRDefault="00CD0435" w:rsidP="00D10B54">
      <w:pPr>
        <w:spacing w:line="360" w:lineRule="auto"/>
        <w:jc w:val="both"/>
        <w:rPr>
          <w:b/>
          <w:bCs/>
          <w:i/>
          <w:iCs/>
          <w:u w:val="single"/>
        </w:rPr>
      </w:pPr>
      <w:r w:rsidRPr="008C484A">
        <w:rPr>
          <w:b/>
          <w:bCs/>
          <w:i/>
          <w:iCs/>
          <w:u w:val="single"/>
        </w:rPr>
        <w:t xml:space="preserve">Vaikų globa (rūpyba), jos organizavimas, priežiūra </w:t>
      </w:r>
    </w:p>
    <w:p w:rsidR="00CD0435" w:rsidRPr="008C484A" w:rsidRDefault="00CD0435" w:rsidP="0094348C">
      <w:pPr>
        <w:spacing w:line="360" w:lineRule="auto"/>
        <w:ind w:firstLine="900"/>
        <w:jc w:val="both"/>
        <w:rPr>
          <w:b/>
          <w:bCs/>
        </w:rPr>
      </w:pPr>
      <w:r w:rsidRPr="008C484A">
        <w:t xml:space="preserve">2017 metais dėl įvairių priežasčių (tėvai laikinai negali pasirūpinti savo vaikais;  tėvai nesirūpina, nesidomi vaikų </w:t>
      </w:r>
      <w:r>
        <w:t>g</w:t>
      </w:r>
      <w:r w:rsidRPr="008C484A">
        <w:t xml:space="preserve">erbūviu ir kt.) 19 vaikų nustatyta laikinoji globa (rūpyba). Iš jų 6 vaikams nustatyta laikinoji globa (rūpyba) šeimoje ir 13 vaikų institucijoje. Lyginant su 2016 metų duomenimis, šis skaičius yra nežymiai sumažėjęs. </w:t>
      </w:r>
    </w:p>
    <w:p w:rsidR="00CD0435" w:rsidRPr="00BB1144" w:rsidRDefault="00CD0435" w:rsidP="00D10B54">
      <w:pPr>
        <w:spacing w:line="360" w:lineRule="auto"/>
        <w:jc w:val="center"/>
        <w:rPr>
          <w:i/>
          <w:iCs/>
        </w:rPr>
      </w:pPr>
    </w:p>
    <w:p w:rsidR="00CD0435" w:rsidRPr="00BB1144" w:rsidRDefault="00CD0435" w:rsidP="00D10B54">
      <w:pPr>
        <w:spacing w:line="360" w:lineRule="auto"/>
        <w:jc w:val="center"/>
        <w:rPr>
          <w:i/>
          <w:iCs/>
        </w:rPr>
      </w:pPr>
    </w:p>
    <w:p w:rsidR="00CD0435" w:rsidRPr="00BB1144" w:rsidRDefault="00CD0435" w:rsidP="00D10B54">
      <w:pPr>
        <w:spacing w:line="360" w:lineRule="auto"/>
        <w:jc w:val="center"/>
        <w:rPr>
          <w:i/>
          <w:iCs/>
        </w:rPr>
      </w:pPr>
    </w:p>
    <w:p w:rsidR="00CD0435" w:rsidRPr="00BB1144" w:rsidRDefault="00CD0435" w:rsidP="00D10B54">
      <w:pPr>
        <w:spacing w:line="360" w:lineRule="auto"/>
        <w:jc w:val="center"/>
        <w:rPr>
          <w:i/>
          <w:iCs/>
        </w:rPr>
      </w:pPr>
    </w:p>
    <w:p w:rsidR="00CD0435" w:rsidRPr="00BB1144" w:rsidRDefault="00CD0435" w:rsidP="00D10B54">
      <w:pPr>
        <w:spacing w:line="360" w:lineRule="auto"/>
        <w:jc w:val="center"/>
        <w:rPr>
          <w:i/>
          <w:iCs/>
        </w:rPr>
      </w:pPr>
    </w:p>
    <w:p w:rsidR="00CD0435" w:rsidRPr="00BB1144" w:rsidRDefault="00CD0435" w:rsidP="00034271">
      <w:pPr>
        <w:spacing w:line="360" w:lineRule="auto"/>
        <w:rPr>
          <w:i/>
          <w:iCs/>
        </w:rPr>
      </w:pPr>
    </w:p>
    <w:p w:rsidR="00CD0435" w:rsidRDefault="00CD0435" w:rsidP="00D10B54">
      <w:pPr>
        <w:spacing w:line="360" w:lineRule="auto"/>
        <w:jc w:val="center"/>
        <w:rPr>
          <w:b/>
          <w:bCs/>
          <w:sz w:val="22"/>
          <w:szCs w:val="22"/>
        </w:rPr>
      </w:pPr>
    </w:p>
    <w:p w:rsidR="00CD0435" w:rsidRPr="008C484A" w:rsidRDefault="00CD0435" w:rsidP="00D10B54">
      <w:pPr>
        <w:spacing w:line="360" w:lineRule="auto"/>
        <w:jc w:val="center"/>
        <w:rPr>
          <w:b/>
          <w:bCs/>
          <w:sz w:val="22"/>
          <w:szCs w:val="22"/>
        </w:rPr>
      </w:pPr>
      <w:r w:rsidRPr="008C484A">
        <w:rPr>
          <w:b/>
          <w:bCs/>
          <w:sz w:val="22"/>
          <w:szCs w:val="22"/>
        </w:rPr>
        <w:t>Globos (rūpybos) vaikams nustatymo atvejų  skaičius 2012-2017 m.</w:t>
      </w:r>
    </w:p>
    <w:p w:rsidR="00CD0435" w:rsidRPr="003A14E3" w:rsidRDefault="00CD0435" w:rsidP="00D10B54">
      <w:pPr>
        <w:spacing w:line="360" w:lineRule="auto"/>
        <w:jc w:val="right"/>
        <w:rPr>
          <w:b/>
          <w:bCs/>
          <w:sz w:val="22"/>
          <w:szCs w:val="22"/>
        </w:rPr>
      </w:pPr>
      <w:r w:rsidRPr="003A14E3">
        <w:rPr>
          <w:b/>
          <w:bCs/>
          <w:sz w:val="22"/>
          <w:szCs w:val="22"/>
        </w:rPr>
        <w:t xml:space="preserve">  4 lentelė</w:t>
      </w:r>
    </w:p>
    <w:tbl>
      <w:tblPr>
        <w:tblW w:w="6300" w:type="dxa"/>
        <w:jc w:val="center"/>
        <w:tblCellSpacing w:w="0" w:type="dxa"/>
        <w:tblCellMar>
          <w:left w:w="0" w:type="dxa"/>
          <w:right w:w="0" w:type="dxa"/>
        </w:tblCellMar>
        <w:tblLook w:val="0000"/>
      </w:tblPr>
      <w:tblGrid>
        <w:gridCol w:w="3149"/>
        <w:gridCol w:w="3151"/>
      </w:tblGrid>
      <w:tr w:rsidR="00CD0435" w:rsidRPr="00163CDB">
        <w:trPr>
          <w:trHeight w:val="753"/>
          <w:tblCellSpacing w:w="0" w:type="dxa"/>
          <w:jc w:val="center"/>
        </w:trPr>
        <w:tc>
          <w:tcPr>
            <w:tcW w:w="3149" w:type="dxa"/>
            <w:tcBorders>
              <w:top w:val="single" w:sz="12" w:space="0" w:color="000000"/>
              <w:left w:val="single" w:sz="12" w:space="0" w:color="000000"/>
              <w:bottom w:val="single" w:sz="6" w:space="0" w:color="000000"/>
              <w:right w:val="single" w:sz="6" w:space="0" w:color="000000"/>
            </w:tcBorders>
          </w:tcPr>
          <w:p w:rsidR="00CD0435" w:rsidRPr="007046F2" w:rsidRDefault="00CD0435" w:rsidP="00A92006">
            <w:pPr>
              <w:jc w:val="center"/>
              <w:rPr>
                <w:b/>
                <w:bCs/>
              </w:rPr>
            </w:pPr>
            <w:r w:rsidRPr="007046F2">
              <w:rPr>
                <w:b/>
                <w:bCs/>
              </w:rPr>
              <w:t>Metai</w:t>
            </w:r>
          </w:p>
        </w:tc>
        <w:tc>
          <w:tcPr>
            <w:tcW w:w="3151" w:type="dxa"/>
            <w:tcBorders>
              <w:top w:val="single" w:sz="12" w:space="0" w:color="000000"/>
              <w:left w:val="single" w:sz="6" w:space="0" w:color="000000"/>
              <w:bottom w:val="single" w:sz="6" w:space="0" w:color="000000"/>
              <w:right w:val="single" w:sz="12" w:space="0" w:color="000000"/>
            </w:tcBorders>
          </w:tcPr>
          <w:p w:rsidR="00CD0435" w:rsidRPr="007046F2" w:rsidRDefault="00CD0435" w:rsidP="00A92006">
            <w:pPr>
              <w:jc w:val="center"/>
              <w:rPr>
                <w:b/>
                <w:bCs/>
              </w:rPr>
            </w:pPr>
            <w:r w:rsidRPr="007046F2">
              <w:rPr>
                <w:b/>
                <w:bCs/>
              </w:rPr>
              <w:t>Vaikų skaičius, kuriems nustatyta globa (rūpyba)</w:t>
            </w:r>
          </w:p>
        </w:tc>
      </w:tr>
      <w:tr w:rsidR="00CD0435" w:rsidRPr="00163CDB">
        <w:trPr>
          <w:trHeight w:val="330"/>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CD0435" w:rsidRPr="00163CDB" w:rsidRDefault="00CD0435" w:rsidP="00A92006">
            <w:pPr>
              <w:jc w:val="center"/>
            </w:pPr>
            <w:r>
              <w:t>2012</w:t>
            </w:r>
          </w:p>
        </w:tc>
        <w:tc>
          <w:tcPr>
            <w:tcW w:w="3151" w:type="dxa"/>
            <w:tcBorders>
              <w:top w:val="single" w:sz="6" w:space="0" w:color="000000"/>
              <w:left w:val="single" w:sz="6" w:space="0" w:color="000000"/>
              <w:bottom w:val="single" w:sz="6" w:space="0" w:color="000000"/>
              <w:right w:val="single" w:sz="12" w:space="0" w:color="000000"/>
            </w:tcBorders>
          </w:tcPr>
          <w:p w:rsidR="00CD0435" w:rsidRPr="00163CDB" w:rsidRDefault="00CD0435" w:rsidP="00A92006">
            <w:pPr>
              <w:jc w:val="center"/>
            </w:pPr>
            <w:r>
              <w:t>10</w:t>
            </w:r>
          </w:p>
        </w:tc>
      </w:tr>
      <w:tr w:rsidR="00CD0435" w:rsidRPr="00163CDB">
        <w:trPr>
          <w:trHeight w:val="327"/>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CD0435" w:rsidRDefault="00CD0435" w:rsidP="00A92006">
            <w:pPr>
              <w:jc w:val="center"/>
            </w:pPr>
            <w:r>
              <w:t>2013</w:t>
            </w:r>
          </w:p>
        </w:tc>
        <w:tc>
          <w:tcPr>
            <w:tcW w:w="3151" w:type="dxa"/>
            <w:tcBorders>
              <w:top w:val="single" w:sz="6" w:space="0" w:color="000000"/>
              <w:left w:val="single" w:sz="6" w:space="0" w:color="000000"/>
              <w:bottom w:val="single" w:sz="6" w:space="0" w:color="000000"/>
              <w:right w:val="single" w:sz="12" w:space="0" w:color="000000"/>
            </w:tcBorders>
          </w:tcPr>
          <w:p w:rsidR="00CD0435" w:rsidRDefault="00CD0435" w:rsidP="00A92006">
            <w:pPr>
              <w:jc w:val="center"/>
            </w:pPr>
            <w:r>
              <w:t>19</w:t>
            </w:r>
          </w:p>
        </w:tc>
      </w:tr>
      <w:tr w:rsidR="00CD0435" w:rsidRPr="00163CDB">
        <w:trPr>
          <w:trHeight w:val="322"/>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CD0435" w:rsidRDefault="00CD0435" w:rsidP="00A92006">
            <w:pPr>
              <w:jc w:val="center"/>
            </w:pPr>
            <w:r>
              <w:t>2014</w:t>
            </w:r>
          </w:p>
        </w:tc>
        <w:tc>
          <w:tcPr>
            <w:tcW w:w="3151" w:type="dxa"/>
            <w:tcBorders>
              <w:top w:val="single" w:sz="6" w:space="0" w:color="000000"/>
              <w:left w:val="single" w:sz="6" w:space="0" w:color="000000"/>
              <w:bottom w:val="single" w:sz="6" w:space="0" w:color="000000"/>
              <w:right w:val="single" w:sz="12" w:space="0" w:color="000000"/>
            </w:tcBorders>
          </w:tcPr>
          <w:p w:rsidR="00CD0435" w:rsidRDefault="00CD0435" w:rsidP="00A92006">
            <w:pPr>
              <w:jc w:val="center"/>
            </w:pPr>
            <w:r>
              <w:t>26</w:t>
            </w:r>
          </w:p>
        </w:tc>
      </w:tr>
      <w:tr w:rsidR="00CD0435" w:rsidRPr="00163CDB">
        <w:trPr>
          <w:trHeight w:val="346"/>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CD0435" w:rsidRDefault="00CD0435" w:rsidP="00A92006">
            <w:pPr>
              <w:jc w:val="center"/>
            </w:pPr>
            <w:r>
              <w:t>2015</w:t>
            </w:r>
          </w:p>
        </w:tc>
        <w:tc>
          <w:tcPr>
            <w:tcW w:w="3151" w:type="dxa"/>
            <w:tcBorders>
              <w:top w:val="single" w:sz="6" w:space="0" w:color="000000"/>
              <w:left w:val="single" w:sz="6" w:space="0" w:color="000000"/>
              <w:bottom w:val="single" w:sz="6" w:space="0" w:color="000000"/>
              <w:right w:val="single" w:sz="12" w:space="0" w:color="000000"/>
            </w:tcBorders>
          </w:tcPr>
          <w:p w:rsidR="00CD0435" w:rsidRDefault="00CD0435" w:rsidP="00A92006">
            <w:pPr>
              <w:jc w:val="center"/>
            </w:pPr>
            <w:r>
              <w:t>9</w:t>
            </w:r>
          </w:p>
        </w:tc>
      </w:tr>
      <w:tr w:rsidR="00CD0435" w:rsidRPr="00163CDB">
        <w:trPr>
          <w:trHeight w:val="315"/>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CD0435" w:rsidRDefault="00CD0435" w:rsidP="00A92006">
            <w:pPr>
              <w:jc w:val="center"/>
            </w:pPr>
            <w:r>
              <w:t>2016</w:t>
            </w:r>
          </w:p>
        </w:tc>
        <w:tc>
          <w:tcPr>
            <w:tcW w:w="3151" w:type="dxa"/>
            <w:tcBorders>
              <w:top w:val="single" w:sz="6" w:space="0" w:color="000000"/>
              <w:left w:val="single" w:sz="6" w:space="0" w:color="000000"/>
              <w:bottom w:val="single" w:sz="6" w:space="0" w:color="000000"/>
              <w:right w:val="single" w:sz="12" w:space="0" w:color="000000"/>
            </w:tcBorders>
          </w:tcPr>
          <w:p w:rsidR="00CD0435" w:rsidRDefault="00CD0435" w:rsidP="00A92006">
            <w:pPr>
              <w:jc w:val="center"/>
            </w:pPr>
            <w:r>
              <w:t>21</w:t>
            </w:r>
          </w:p>
        </w:tc>
      </w:tr>
      <w:tr w:rsidR="00CD0435" w:rsidRPr="00163CDB">
        <w:trPr>
          <w:trHeight w:val="324"/>
          <w:tblCellSpacing w:w="0" w:type="dxa"/>
          <w:jc w:val="center"/>
        </w:trPr>
        <w:tc>
          <w:tcPr>
            <w:tcW w:w="3149" w:type="dxa"/>
            <w:tcBorders>
              <w:top w:val="single" w:sz="6" w:space="0" w:color="000000"/>
              <w:left w:val="single" w:sz="12" w:space="0" w:color="000000"/>
              <w:bottom w:val="single" w:sz="12" w:space="0" w:color="000000"/>
              <w:right w:val="single" w:sz="6" w:space="0" w:color="000000"/>
            </w:tcBorders>
          </w:tcPr>
          <w:p w:rsidR="00CD0435" w:rsidRDefault="00CD0435" w:rsidP="00A92006">
            <w:pPr>
              <w:jc w:val="center"/>
            </w:pPr>
            <w:r>
              <w:t>2017</w:t>
            </w:r>
          </w:p>
        </w:tc>
        <w:tc>
          <w:tcPr>
            <w:tcW w:w="3151" w:type="dxa"/>
            <w:tcBorders>
              <w:top w:val="single" w:sz="6" w:space="0" w:color="000000"/>
              <w:left w:val="single" w:sz="6" w:space="0" w:color="000000"/>
              <w:bottom w:val="single" w:sz="12" w:space="0" w:color="000000"/>
              <w:right w:val="single" w:sz="12" w:space="0" w:color="000000"/>
            </w:tcBorders>
          </w:tcPr>
          <w:p w:rsidR="00CD0435" w:rsidRDefault="00CD0435" w:rsidP="00A92006">
            <w:pPr>
              <w:jc w:val="center"/>
            </w:pPr>
            <w:r>
              <w:t>19</w:t>
            </w:r>
          </w:p>
        </w:tc>
      </w:tr>
    </w:tbl>
    <w:p w:rsidR="00CD0435" w:rsidRDefault="00CD0435" w:rsidP="003B046D">
      <w:pPr>
        <w:jc w:val="both"/>
      </w:pPr>
      <w:r>
        <w:tab/>
      </w:r>
    </w:p>
    <w:p w:rsidR="00CD0435" w:rsidRPr="008C484A" w:rsidRDefault="00CD0435" w:rsidP="00D10B54">
      <w:pPr>
        <w:spacing w:line="360" w:lineRule="auto"/>
        <w:ind w:firstLine="900"/>
        <w:jc w:val="both"/>
        <w:rPr>
          <w:b/>
          <w:bCs/>
        </w:rPr>
      </w:pPr>
      <w:r w:rsidRPr="008C484A">
        <w:t>Iki 2017 m.  gruodžio 31 d. savivaldybėje buvo globojami (rūpinami) 69 vaikai. Iš jų</w:t>
      </w:r>
      <w:r>
        <w:t>:</w:t>
      </w:r>
      <w:r w:rsidRPr="008C484A">
        <w:t xml:space="preserve"> 34 vaikai globojami (rūpinami) socialinės globos įstaigose, 35 vaikai globojami (rūpinami) šeimose.</w:t>
      </w:r>
    </w:p>
    <w:p w:rsidR="00CD0435" w:rsidRPr="008C484A" w:rsidRDefault="00CD0435" w:rsidP="000A0FC0">
      <w:pPr>
        <w:spacing w:line="360" w:lineRule="auto"/>
        <w:ind w:firstLine="900"/>
        <w:jc w:val="both"/>
        <w:rPr>
          <w:b/>
          <w:bCs/>
        </w:rPr>
      </w:pPr>
      <w:r w:rsidRPr="008C484A">
        <w:t xml:space="preserve">Lyginant 2016 ir 2017 metų vaikų, globojamų (rūpinamų) globos institucijose duomenis, matome, kad vaikų skaičius 2017 m. nežymiai padidėjo. </w:t>
      </w:r>
    </w:p>
    <w:p w:rsidR="00CD0435" w:rsidRPr="00C9238C" w:rsidRDefault="00CD0435" w:rsidP="003B046D">
      <w:pPr>
        <w:spacing w:line="360" w:lineRule="auto"/>
        <w:jc w:val="center"/>
      </w:pPr>
      <w:r>
        <w:pict>
          <v:shape id="_x0000_i1031" type="#_x0000_t75" style="width:408.75pt;height:258.75pt">
            <v:imagedata r:id="rId13" o:title=""/>
          </v:shape>
        </w:pict>
      </w:r>
    </w:p>
    <w:p w:rsidR="00CD0435" w:rsidRDefault="00CD0435" w:rsidP="000A0FC0">
      <w:pPr>
        <w:spacing w:line="360" w:lineRule="auto"/>
        <w:jc w:val="center"/>
        <w:rPr>
          <w:b/>
          <w:bCs/>
          <w:sz w:val="22"/>
          <w:szCs w:val="22"/>
        </w:rPr>
      </w:pPr>
      <w:r w:rsidRPr="003A14E3">
        <w:rPr>
          <w:b/>
          <w:bCs/>
          <w:sz w:val="22"/>
          <w:szCs w:val="22"/>
        </w:rPr>
        <w:t>3 pav. Vaikų globa rūpyba socialinės globos įstaigose</w:t>
      </w:r>
    </w:p>
    <w:p w:rsidR="00CD0435" w:rsidRPr="003A14E3" w:rsidRDefault="00CD0435" w:rsidP="00034271">
      <w:pPr>
        <w:jc w:val="center"/>
        <w:rPr>
          <w:b/>
          <w:bCs/>
          <w:sz w:val="22"/>
          <w:szCs w:val="22"/>
        </w:rPr>
      </w:pPr>
    </w:p>
    <w:p w:rsidR="00CD0435" w:rsidRPr="008C484A" w:rsidRDefault="00CD0435" w:rsidP="00492901">
      <w:pPr>
        <w:spacing w:line="360" w:lineRule="auto"/>
        <w:ind w:firstLine="900"/>
        <w:jc w:val="both"/>
      </w:pPr>
      <w:r w:rsidRPr="008C484A">
        <w:t>Iš 34 globos institucijoje globojamų (rūpinamų) vaikų, 3 vaikai globojami kitų savivaldybių globos institucijose – 2 vaikai auga Ventos socialinės globos namuose, 1 vaikas – Klaipėdos sutrikusio vyst</w:t>
      </w:r>
      <w:r>
        <w:t>y</w:t>
      </w:r>
      <w:r w:rsidRPr="008C484A">
        <w:t xml:space="preserve">mosi kūdikių namuose. Pagėgių vaikų globos namuose 2017 metų pabaigoje augo 31 vaikas. </w:t>
      </w:r>
    </w:p>
    <w:p w:rsidR="00CD0435" w:rsidRDefault="00CD0435" w:rsidP="00034271">
      <w:pPr>
        <w:spacing w:line="360" w:lineRule="auto"/>
        <w:ind w:firstLine="900"/>
        <w:jc w:val="both"/>
      </w:pPr>
      <w:r w:rsidRPr="008C484A">
        <w:t>Lyginant 2016 m</w:t>
      </w:r>
      <w:r>
        <w:t>.</w:t>
      </w:r>
      <w:r w:rsidRPr="008C484A">
        <w:t xml:space="preserve"> ir 2017 m. matosi, kad vaikų skaičius globos įstaigose yra panašus (skirtumas vienas vaikas).  Savivaldybėje jau turime paruoštą vieną socialinę globėją, pas kurią bet kuriuo paros metu yra galima pristatyti laikinai tėvų globos netekusį vaiką. </w:t>
      </w:r>
    </w:p>
    <w:p w:rsidR="00CD0435" w:rsidRPr="008C484A" w:rsidRDefault="00CD0435" w:rsidP="00034271">
      <w:pPr>
        <w:spacing w:line="360" w:lineRule="auto"/>
        <w:ind w:firstLine="900"/>
        <w:jc w:val="both"/>
      </w:pPr>
      <w:r w:rsidRPr="008C484A">
        <w:t xml:space="preserve">Lyginant 2012, 2013, 2014, 2015, 2016 ir 2017  metų vaikų, globojamų (rūpinamų) šeimose duomenis, galima teigti, kad 2017 m. vaikų skaičius, globojamų šeimose, pakito. </w:t>
      </w:r>
    </w:p>
    <w:p w:rsidR="00CD0435" w:rsidRPr="00942442" w:rsidRDefault="00CD0435" w:rsidP="00492901">
      <w:pPr>
        <w:spacing w:line="360" w:lineRule="auto"/>
        <w:jc w:val="center"/>
        <w:rPr>
          <w:b/>
          <w:bCs/>
        </w:rPr>
      </w:pPr>
      <w:r>
        <w:pict>
          <v:shape id="_x0000_i1032" type="#_x0000_t75" style="width:492.75pt;height:245.25pt">
            <v:imagedata r:id="rId14" o:title=""/>
          </v:shape>
        </w:pict>
      </w:r>
    </w:p>
    <w:p w:rsidR="00CD0435" w:rsidRPr="003A14E3" w:rsidRDefault="00CD0435" w:rsidP="00492901">
      <w:pPr>
        <w:spacing w:line="360" w:lineRule="auto"/>
        <w:jc w:val="center"/>
        <w:rPr>
          <w:b/>
          <w:bCs/>
          <w:sz w:val="22"/>
          <w:szCs w:val="22"/>
        </w:rPr>
      </w:pPr>
      <w:r w:rsidRPr="003A14E3">
        <w:rPr>
          <w:b/>
          <w:bCs/>
          <w:sz w:val="22"/>
          <w:szCs w:val="22"/>
        </w:rPr>
        <w:t>4 pav. Vaikų globa (rūpyba) šeimose</w:t>
      </w:r>
    </w:p>
    <w:p w:rsidR="00CD0435" w:rsidRDefault="00CD0435" w:rsidP="003B046D">
      <w:pPr>
        <w:spacing w:line="360" w:lineRule="auto"/>
        <w:ind w:firstLine="1296"/>
        <w:jc w:val="both"/>
      </w:pPr>
    </w:p>
    <w:p w:rsidR="00CD0435" w:rsidRDefault="00CD0435" w:rsidP="009B377D">
      <w:pPr>
        <w:spacing w:line="360" w:lineRule="auto"/>
        <w:ind w:firstLine="900"/>
        <w:jc w:val="both"/>
      </w:pPr>
      <w:r w:rsidRPr="00034271">
        <w:rPr>
          <w:bCs/>
        </w:rPr>
        <w:t xml:space="preserve">4 </w:t>
      </w:r>
      <w:r w:rsidRPr="00034271">
        <w:t>paveiksle</w:t>
      </w:r>
      <w:r>
        <w:t xml:space="preserve"> matyti, jog 2017  metais šeimose buvo globojama 1  vaiku daugiau negu 2016 m.</w:t>
      </w:r>
    </w:p>
    <w:p w:rsidR="00CD0435" w:rsidRPr="008C484A" w:rsidRDefault="00CD0435" w:rsidP="00A92006">
      <w:pPr>
        <w:spacing w:line="360" w:lineRule="auto"/>
        <w:ind w:firstLine="900"/>
        <w:jc w:val="both"/>
      </w:pPr>
      <w:r w:rsidRPr="008C484A">
        <w:t>Skyrius 2017 metais sistemingai vykdė vaikų laikinosios ir nuolatinės globos priežiūrą. Per 2017 m. atliktos 71 laikinosios ir nuolatinės globos  (rūpybos) peržiūros, po kurių 9 vaikai gražinti į šeimą. Pagėgių savivaldybės teritorijoje yra 10 kitų rajonų vaikų, kurie yra globojami (rūpinami) mūsų globėjų (rūpintojų šeimose). 2017 metais 11 vaikų, kurių tėvai išvyko į užsienį, buvo nustatyta laikinoji globa (rūpyba). Tėvai išvyksta į užsienį, palikdami savo vaikus prižiūrėti artimiesiems giminaičiams, pažįstamiems ar kitiems asmenims. 2017 m. gruodžio 31 dienai  savivaldybėje buvo  28 vaikai globojami (rūpinami) šeimose</w:t>
      </w:r>
      <w:r>
        <w:t>,</w:t>
      </w:r>
      <w:r w:rsidRPr="008C484A">
        <w:t xml:space="preserve"> tėvams išvykus į užsienio valstybę. </w:t>
      </w:r>
    </w:p>
    <w:p w:rsidR="00CD0435" w:rsidRDefault="00CD0435" w:rsidP="00860948">
      <w:pPr>
        <w:spacing w:line="360" w:lineRule="auto"/>
        <w:jc w:val="center"/>
      </w:pPr>
      <w:r>
        <w:pict>
          <v:shape id="_x0000_i1033" type="#_x0000_t75" style="width:507pt;height:231.75pt">
            <v:imagedata r:id="rId15" o:title=""/>
          </v:shape>
        </w:pict>
      </w:r>
    </w:p>
    <w:p w:rsidR="00CD0435" w:rsidRDefault="00CD0435" w:rsidP="00860948">
      <w:pPr>
        <w:spacing w:line="360" w:lineRule="auto"/>
        <w:jc w:val="center"/>
        <w:rPr>
          <w:b/>
          <w:bCs/>
          <w:sz w:val="22"/>
          <w:szCs w:val="22"/>
        </w:rPr>
      </w:pPr>
      <w:r w:rsidRPr="003A14E3">
        <w:rPr>
          <w:b/>
          <w:bCs/>
          <w:sz w:val="22"/>
          <w:szCs w:val="22"/>
        </w:rPr>
        <w:t>5 pav. Vaiko globos (rūpybos) nustatymas  jų tėvams išvykus į užsienio valstybę</w:t>
      </w:r>
    </w:p>
    <w:p w:rsidR="00CD0435" w:rsidRPr="003A14E3" w:rsidRDefault="00CD0435" w:rsidP="00034271">
      <w:pPr>
        <w:jc w:val="center"/>
        <w:rPr>
          <w:b/>
          <w:bCs/>
          <w:sz w:val="22"/>
          <w:szCs w:val="22"/>
        </w:rPr>
      </w:pPr>
    </w:p>
    <w:p w:rsidR="00CD0435" w:rsidRPr="008C484A" w:rsidRDefault="00CD0435" w:rsidP="00A92006">
      <w:pPr>
        <w:spacing w:line="360" w:lineRule="auto"/>
        <w:ind w:firstLine="900"/>
      </w:pPr>
      <w:r w:rsidRPr="008C484A">
        <w:t xml:space="preserve">Lyginant 2016 ir 2017 m.  matosi,  šis skaičius nežymiai pakitęs. </w:t>
      </w:r>
    </w:p>
    <w:p w:rsidR="00CD0435" w:rsidRPr="008C484A" w:rsidRDefault="00CD0435" w:rsidP="000A0FC0">
      <w:pPr>
        <w:spacing w:line="360" w:lineRule="auto"/>
        <w:ind w:firstLine="900"/>
        <w:jc w:val="both"/>
      </w:pPr>
      <w:r w:rsidRPr="008C484A">
        <w:t>2017 m. savivaldybėje buvo paliktas l vaikas (naujagimis) Tauragės ligoninės akušerijos skyriuje.</w:t>
      </w:r>
    </w:p>
    <w:p w:rsidR="00CD0435" w:rsidRPr="008C484A" w:rsidRDefault="00CD0435" w:rsidP="00034271">
      <w:pPr>
        <w:jc w:val="both"/>
        <w:rPr>
          <w:b/>
          <w:bCs/>
        </w:rPr>
      </w:pPr>
    </w:p>
    <w:p w:rsidR="00CD0435" w:rsidRPr="008C484A" w:rsidRDefault="00CD0435" w:rsidP="00860948">
      <w:pPr>
        <w:spacing w:line="360" w:lineRule="auto"/>
        <w:jc w:val="both"/>
        <w:rPr>
          <w:i/>
          <w:iCs/>
          <w:u w:val="single"/>
        </w:rPr>
      </w:pPr>
      <w:r w:rsidRPr="008C484A">
        <w:rPr>
          <w:b/>
          <w:bCs/>
          <w:i/>
          <w:iCs/>
          <w:u w:val="single"/>
        </w:rPr>
        <w:t>Įvaikinimas</w:t>
      </w:r>
    </w:p>
    <w:p w:rsidR="00CD0435" w:rsidRPr="008C484A" w:rsidRDefault="00CD0435" w:rsidP="00A92006">
      <w:pPr>
        <w:spacing w:line="360" w:lineRule="auto"/>
        <w:ind w:firstLine="900"/>
        <w:jc w:val="both"/>
      </w:pPr>
      <w:r w:rsidRPr="008C484A">
        <w:t>Pagėgių savivaldybėje per 2017 metus įvaikintas 1 vaikas.</w:t>
      </w:r>
      <w:r w:rsidRPr="008C484A">
        <w:tab/>
      </w:r>
      <w:r w:rsidRPr="008C484A">
        <w:tab/>
      </w:r>
    </w:p>
    <w:p w:rsidR="00CD0435" w:rsidRPr="00A96688" w:rsidRDefault="00CD0435" w:rsidP="003B046D">
      <w:pPr>
        <w:spacing w:line="360" w:lineRule="auto"/>
        <w:jc w:val="center"/>
        <w:rPr>
          <w:b/>
          <w:bCs/>
        </w:rPr>
      </w:pPr>
      <w:r>
        <w:pict>
          <v:shape id="_x0000_i1034" type="#_x0000_t75" style="width:477pt;height:285.75pt">
            <v:imagedata r:id="rId16" o:title=""/>
          </v:shape>
        </w:pict>
      </w:r>
    </w:p>
    <w:p w:rsidR="00CD0435" w:rsidRDefault="00CD0435" w:rsidP="00034271">
      <w:pPr>
        <w:spacing w:line="360" w:lineRule="auto"/>
        <w:ind w:firstLine="1296"/>
        <w:jc w:val="center"/>
        <w:rPr>
          <w:b/>
          <w:bCs/>
          <w:sz w:val="22"/>
          <w:szCs w:val="22"/>
        </w:rPr>
      </w:pPr>
      <w:r w:rsidRPr="003A14E3">
        <w:rPr>
          <w:b/>
          <w:bCs/>
          <w:sz w:val="22"/>
          <w:szCs w:val="22"/>
        </w:rPr>
        <w:t>6 pav. Įvaikinimas</w:t>
      </w:r>
    </w:p>
    <w:p w:rsidR="00CD0435" w:rsidRPr="00034271" w:rsidRDefault="00CD0435" w:rsidP="00034271">
      <w:pPr>
        <w:spacing w:line="360" w:lineRule="auto"/>
        <w:ind w:firstLine="900"/>
        <w:jc w:val="both"/>
        <w:rPr>
          <w:b/>
          <w:bCs/>
          <w:sz w:val="22"/>
          <w:szCs w:val="22"/>
        </w:rPr>
      </w:pPr>
      <w:r w:rsidRPr="008C484A">
        <w:t>Skyrius</w:t>
      </w:r>
      <w:r>
        <w:t>,</w:t>
      </w:r>
      <w:r w:rsidRPr="008C484A">
        <w:t xml:space="preserve"> vykdydamas jam priskirtas funkcijas, registravo ir vedė galimų įvaikinti vaikų apskaitą, rinko medžiagą ir teikė informaciją Valstybės vaiko teisių apsaugos ir įvaikinimo tarnybai prie Socialinės apsaugos ir darbo ministerijos apie galimus įvaikinti vaikus ir asmenis, norinčius įvaikinti. 2017 metais į galimų įvaikinti vaikų sąrašą buvo įrašyti 5 vaikai.  Skyrius  siuntė 10 Lietuvos piliečių šeimas į Socialinių paslaugų centre vykdomus GIMK mokymus. Šeimos lankė mokymus, kuriuos baigė 7 šeimos ir  gavo teigiamas vertinimo išvadas (išvados gautos 8, nes viena šeima buvo vertinama kaip globėja močiutė ir kaip socialinė globėja). 2 šeimos mokymų nebaigė ir 1 šeima nukreipta net nepradėjo mokytis (pasikeitė situacija).  </w:t>
      </w:r>
    </w:p>
    <w:p w:rsidR="00CD0435" w:rsidRPr="008C484A" w:rsidRDefault="00CD0435" w:rsidP="003B046D">
      <w:pPr>
        <w:spacing w:line="360" w:lineRule="auto"/>
        <w:jc w:val="both"/>
      </w:pPr>
      <w:r w:rsidRPr="008C484A">
        <w:tab/>
      </w:r>
    </w:p>
    <w:p w:rsidR="00CD0435" w:rsidRPr="008C484A" w:rsidRDefault="00CD0435" w:rsidP="003B046D">
      <w:pPr>
        <w:spacing w:line="360" w:lineRule="auto"/>
        <w:jc w:val="both"/>
        <w:rPr>
          <w:b/>
          <w:bCs/>
          <w:i/>
          <w:iCs/>
          <w:u w:val="single"/>
        </w:rPr>
      </w:pPr>
      <w:r w:rsidRPr="008C484A">
        <w:rPr>
          <w:b/>
          <w:bCs/>
          <w:i/>
          <w:iCs/>
          <w:u w:val="single"/>
        </w:rPr>
        <w:t>Smurtas prieš vaikus</w:t>
      </w:r>
    </w:p>
    <w:p w:rsidR="00CD0435" w:rsidRPr="00BB1144" w:rsidRDefault="00CD0435" w:rsidP="00034271">
      <w:pPr>
        <w:ind w:firstLine="902"/>
        <w:jc w:val="both"/>
      </w:pPr>
      <w:r w:rsidRPr="008C484A">
        <w:t>2017 metais Vaikų teisių apsaugos skyriaus duomenimis vaikų ir atvejų, kai vaikai galimai patyrė  smurtą</w:t>
      </w:r>
      <w:r>
        <w:t>,</w:t>
      </w:r>
      <w:r w:rsidRPr="008C484A">
        <w:t xml:space="preserve"> užfiksuota 56.</w:t>
      </w:r>
      <w:r w:rsidRPr="00187D7C">
        <w:rPr>
          <w:color w:val="FF0000"/>
        </w:rPr>
        <w:tab/>
      </w:r>
      <w:r w:rsidRPr="00187D7C">
        <w:rPr>
          <w:color w:val="FF0000"/>
        </w:rPr>
        <w:tab/>
      </w:r>
      <w:r w:rsidRPr="00187D7C">
        <w:rPr>
          <w:color w:val="FF0000"/>
        </w:rPr>
        <w:tab/>
      </w:r>
      <w:r w:rsidRPr="00187D7C">
        <w:rPr>
          <w:color w:val="FF0000"/>
        </w:rPr>
        <w:tab/>
      </w:r>
      <w:r w:rsidRPr="00187D7C">
        <w:rPr>
          <w:color w:val="FF0000"/>
        </w:rPr>
        <w:tab/>
      </w:r>
      <w:r w:rsidRPr="00187D7C">
        <w:rPr>
          <w:color w:val="FF0000"/>
        </w:rPr>
        <w:tab/>
      </w:r>
      <w:r w:rsidRPr="00BB1144">
        <w:t xml:space="preserve">                                 </w:t>
      </w:r>
    </w:p>
    <w:p w:rsidR="00CD0435" w:rsidRPr="008C484A" w:rsidRDefault="00CD0435" w:rsidP="00187D7C">
      <w:pPr>
        <w:spacing w:line="360" w:lineRule="auto"/>
        <w:jc w:val="center"/>
        <w:rPr>
          <w:b/>
          <w:bCs/>
          <w:sz w:val="22"/>
          <w:szCs w:val="22"/>
        </w:rPr>
      </w:pPr>
      <w:r w:rsidRPr="008C484A">
        <w:rPr>
          <w:b/>
          <w:bCs/>
          <w:sz w:val="22"/>
          <w:szCs w:val="22"/>
        </w:rPr>
        <w:t>Smurtą patyrusių atvejų  ir vaikų skaičius savivaldybėje 2017 m.</w:t>
      </w:r>
    </w:p>
    <w:p w:rsidR="00CD0435" w:rsidRPr="003A14E3" w:rsidRDefault="00CD0435" w:rsidP="00187D7C">
      <w:pPr>
        <w:jc w:val="right"/>
        <w:rPr>
          <w:b/>
          <w:bCs/>
          <w:sz w:val="22"/>
          <w:szCs w:val="22"/>
        </w:rPr>
      </w:pPr>
      <w:r w:rsidRPr="003A14E3">
        <w:rPr>
          <w:b/>
          <w:bCs/>
          <w:sz w:val="22"/>
          <w:szCs w:val="22"/>
        </w:rPr>
        <w:t>5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CD0435" w:rsidRPr="008C484A">
        <w:trPr>
          <w:jc w:val="center"/>
        </w:trPr>
        <w:tc>
          <w:tcPr>
            <w:tcW w:w="1642" w:type="dxa"/>
          </w:tcPr>
          <w:p w:rsidR="00CD0435" w:rsidRPr="008C484A" w:rsidRDefault="00CD0435" w:rsidP="009D6439">
            <w:pPr>
              <w:jc w:val="center"/>
            </w:pPr>
            <w:r w:rsidRPr="008C484A">
              <w:rPr>
                <w:sz w:val="20"/>
                <w:szCs w:val="20"/>
              </w:rPr>
              <w:t>Rodikliai</w:t>
            </w:r>
          </w:p>
        </w:tc>
        <w:tc>
          <w:tcPr>
            <w:tcW w:w="1642" w:type="dxa"/>
          </w:tcPr>
          <w:p w:rsidR="00CD0435" w:rsidRPr="008C484A" w:rsidRDefault="00CD0435" w:rsidP="009D6439">
            <w:pPr>
              <w:jc w:val="center"/>
            </w:pPr>
            <w:r>
              <w:rPr>
                <w:sz w:val="20"/>
                <w:szCs w:val="20"/>
              </w:rPr>
              <w:t>Iš v</w:t>
            </w:r>
            <w:r w:rsidRPr="008C484A">
              <w:rPr>
                <w:sz w:val="20"/>
                <w:szCs w:val="20"/>
              </w:rPr>
              <w:t>iso</w:t>
            </w:r>
          </w:p>
        </w:tc>
        <w:tc>
          <w:tcPr>
            <w:tcW w:w="1642" w:type="dxa"/>
          </w:tcPr>
          <w:p w:rsidR="00CD0435" w:rsidRPr="008C484A" w:rsidRDefault="00CD0435" w:rsidP="009D6439">
            <w:pPr>
              <w:jc w:val="center"/>
            </w:pPr>
            <w:r w:rsidRPr="008C484A">
              <w:rPr>
                <w:sz w:val="20"/>
                <w:szCs w:val="20"/>
              </w:rPr>
              <w:t>Seksualinė prievarta</w:t>
            </w:r>
          </w:p>
        </w:tc>
        <w:tc>
          <w:tcPr>
            <w:tcW w:w="1642" w:type="dxa"/>
          </w:tcPr>
          <w:p w:rsidR="00CD0435" w:rsidRPr="008C484A" w:rsidRDefault="00CD0435" w:rsidP="009D6439">
            <w:pPr>
              <w:jc w:val="center"/>
            </w:pPr>
            <w:r w:rsidRPr="008C484A">
              <w:rPr>
                <w:sz w:val="20"/>
                <w:szCs w:val="20"/>
              </w:rPr>
              <w:t>Fizinė prievarta</w:t>
            </w:r>
          </w:p>
        </w:tc>
        <w:tc>
          <w:tcPr>
            <w:tcW w:w="1643" w:type="dxa"/>
          </w:tcPr>
          <w:p w:rsidR="00CD0435" w:rsidRPr="008C484A" w:rsidRDefault="00CD0435" w:rsidP="009D6439">
            <w:pPr>
              <w:spacing w:line="360" w:lineRule="auto"/>
              <w:ind w:left="-110"/>
              <w:jc w:val="center"/>
              <w:rPr>
                <w:sz w:val="20"/>
                <w:szCs w:val="20"/>
              </w:rPr>
            </w:pPr>
            <w:r w:rsidRPr="008C484A">
              <w:rPr>
                <w:sz w:val="20"/>
                <w:szCs w:val="20"/>
              </w:rPr>
              <w:t>Psichologinė prievarta</w:t>
            </w:r>
          </w:p>
        </w:tc>
        <w:tc>
          <w:tcPr>
            <w:tcW w:w="1643" w:type="dxa"/>
          </w:tcPr>
          <w:p w:rsidR="00CD0435" w:rsidRPr="008C484A" w:rsidRDefault="00CD0435" w:rsidP="009D6439">
            <w:pPr>
              <w:jc w:val="center"/>
            </w:pPr>
            <w:r w:rsidRPr="008C484A">
              <w:t>Nepriežiūra</w:t>
            </w:r>
          </w:p>
        </w:tc>
      </w:tr>
      <w:tr w:rsidR="00CD0435" w:rsidRPr="008C484A">
        <w:trPr>
          <w:jc w:val="center"/>
        </w:trPr>
        <w:tc>
          <w:tcPr>
            <w:tcW w:w="1642" w:type="dxa"/>
          </w:tcPr>
          <w:p w:rsidR="00CD0435" w:rsidRPr="008C484A" w:rsidRDefault="00CD0435" w:rsidP="009D6439">
            <w:pPr>
              <w:jc w:val="center"/>
            </w:pPr>
            <w:r w:rsidRPr="008C484A">
              <w:rPr>
                <w:sz w:val="20"/>
                <w:szCs w:val="20"/>
              </w:rPr>
              <w:t>Vaikai</w:t>
            </w:r>
          </w:p>
        </w:tc>
        <w:tc>
          <w:tcPr>
            <w:tcW w:w="1642" w:type="dxa"/>
          </w:tcPr>
          <w:p w:rsidR="00CD0435" w:rsidRPr="008C484A" w:rsidRDefault="00CD0435" w:rsidP="009D6439">
            <w:pPr>
              <w:jc w:val="center"/>
            </w:pPr>
            <w:r w:rsidRPr="008C484A">
              <w:t>56</w:t>
            </w:r>
          </w:p>
        </w:tc>
        <w:tc>
          <w:tcPr>
            <w:tcW w:w="1642" w:type="dxa"/>
          </w:tcPr>
          <w:p w:rsidR="00CD0435" w:rsidRPr="008C484A" w:rsidRDefault="00CD0435" w:rsidP="009D6439">
            <w:pPr>
              <w:jc w:val="center"/>
            </w:pPr>
            <w:r w:rsidRPr="008C484A">
              <w:t>0</w:t>
            </w:r>
          </w:p>
        </w:tc>
        <w:tc>
          <w:tcPr>
            <w:tcW w:w="1642" w:type="dxa"/>
          </w:tcPr>
          <w:p w:rsidR="00CD0435" w:rsidRPr="008C484A" w:rsidRDefault="00CD0435" w:rsidP="009D6439">
            <w:pPr>
              <w:jc w:val="center"/>
            </w:pPr>
            <w:r w:rsidRPr="008C484A">
              <w:t>2</w:t>
            </w:r>
          </w:p>
        </w:tc>
        <w:tc>
          <w:tcPr>
            <w:tcW w:w="1643" w:type="dxa"/>
          </w:tcPr>
          <w:p w:rsidR="00CD0435" w:rsidRPr="008C484A" w:rsidRDefault="00CD0435" w:rsidP="009D6439">
            <w:pPr>
              <w:jc w:val="center"/>
            </w:pPr>
            <w:r w:rsidRPr="008C484A">
              <w:t>29</w:t>
            </w:r>
          </w:p>
        </w:tc>
        <w:tc>
          <w:tcPr>
            <w:tcW w:w="1643" w:type="dxa"/>
          </w:tcPr>
          <w:p w:rsidR="00CD0435" w:rsidRPr="008C484A" w:rsidRDefault="00CD0435" w:rsidP="009D6439">
            <w:pPr>
              <w:jc w:val="center"/>
            </w:pPr>
            <w:r w:rsidRPr="008C484A">
              <w:t>25</w:t>
            </w:r>
          </w:p>
        </w:tc>
      </w:tr>
      <w:tr w:rsidR="00CD0435" w:rsidRPr="008C484A">
        <w:trPr>
          <w:jc w:val="center"/>
        </w:trPr>
        <w:tc>
          <w:tcPr>
            <w:tcW w:w="1642" w:type="dxa"/>
          </w:tcPr>
          <w:p w:rsidR="00CD0435" w:rsidRPr="008C484A" w:rsidRDefault="00CD0435" w:rsidP="009D6439">
            <w:pPr>
              <w:jc w:val="center"/>
            </w:pPr>
            <w:r w:rsidRPr="008C484A">
              <w:rPr>
                <w:sz w:val="20"/>
                <w:szCs w:val="20"/>
              </w:rPr>
              <w:t>Berniukai</w:t>
            </w:r>
          </w:p>
        </w:tc>
        <w:tc>
          <w:tcPr>
            <w:tcW w:w="1642" w:type="dxa"/>
          </w:tcPr>
          <w:p w:rsidR="00CD0435" w:rsidRPr="008C484A" w:rsidRDefault="00CD0435" w:rsidP="009D6439">
            <w:pPr>
              <w:jc w:val="center"/>
            </w:pPr>
            <w:r w:rsidRPr="008C484A">
              <w:t>27</w:t>
            </w:r>
          </w:p>
        </w:tc>
        <w:tc>
          <w:tcPr>
            <w:tcW w:w="1642" w:type="dxa"/>
          </w:tcPr>
          <w:p w:rsidR="00CD0435" w:rsidRPr="008C484A" w:rsidRDefault="00CD0435" w:rsidP="009D6439">
            <w:pPr>
              <w:jc w:val="center"/>
            </w:pPr>
            <w:r w:rsidRPr="008C484A">
              <w:t>0</w:t>
            </w:r>
          </w:p>
        </w:tc>
        <w:tc>
          <w:tcPr>
            <w:tcW w:w="1642" w:type="dxa"/>
          </w:tcPr>
          <w:p w:rsidR="00CD0435" w:rsidRPr="008C484A" w:rsidRDefault="00CD0435" w:rsidP="009D6439">
            <w:pPr>
              <w:jc w:val="center"/>
            </w:pPr>
            <w:r w:rsidRPr="008C484A">
              <w:t>2</w:t>
            </w:r>
          </w:p>
        </w:tc>
        <w:tc>
          <w:tcPr>
            <w:tcW w:w="1643" w:type="dxa"/>
          </w:tcPr>
          <w:p w:rsidR="00CD0435" w:rsidRPr="008C484A" w:rsidRDefault="00CD0435" w:rsidP="009D6439">
            <w:pPr>
              <w:jc w:val="center"/>
            </w:pPr>
            <w:r w:rsidRPr="008C484A">
              <w:t>14</w:t>
            </w:r>
          </w:p>
        </w:tc>
        <w:tc>
          <w:tcPr>
            <w:tcW w:w="1643" w:type="dxa"/>
          </w:tcPr>
          <w:p w:rsidR="00CD0435" w:rsidRPr="008C484A" w:rsidRDefault="00CD0435" w:rsidP="009D6439">
            <w:pPr>
              <w:jc w:val="center"/>
            </w:pPr>
            <w:r w:rsidRPr="008C484A">
              <w:t>11</w:t>
            </w:r>
          </w:p>
        </w:tc>
      </w:tr>
      <w:tr w:rsidR="00CD0435" w:rsidRPr="008C484A">
        <w:trPr>
          <w:jc w:val="center"/>
        </w:trPr>
        <w:tc>
          <w:tcPr>
            <w:tcW w:w="1642" w:type="dxa"/>
          </w:tcPr>
          <w:p w:rsidR="00CD0435" w:rsidRPr="008C484A" w:rsidRDefault="00CD0435" w:rsidP="009D6439">
            <w:pPr>
              <w:jc w:val="center"/>
            </w:pPr>
            <w:r w:rsidRPr="008C484A">
              <w:rPr>
                <w:sz w:val="20"/>
                <w:szCs w:val="20"/>
              </w:rPr>
              <w:t>Mergaitės</w:t>
            </w:r>
          </w:p>
        </w:tc>
        <w:tc>
          <w:tcPr>
            <w:tcW w:w="1642" w:type="dxa"/>
          </w:tcPr>
          <w:p w:rsidR="00CD0435" w:rsidRPr="008C484A" w:rsidRDefault="00CD0435" w:rsidP="009D6439">
            <w:pPr>
              <w:jc w:val="center"/>
            </w:pPr>
            <w:r w:rsidRPr="008C484A">
              <w:t>29</w:t>
            </w:r>
          </w:p>
        </w:tc>
        <w:tc>
          <w:tcPr>
            <w:tcW w:w="1642" w:type="dxa"/>
          </w:tcPr>
          <w:p w:rsidR="00CD0435" w:rsidRPr="008C484A" w:rsidRDefault="00CD0435" w:rsidP="009D6439">
            <w:pPr>
              <w:jc w:val="center"/>
            </w:pPr>
            <w:r w:rsidRPr="008C484A">
              <w:t>0</w:t>
            </w:r>
          </w:p>
        </w:tc>
        <w:tc>
          <w:tcPr>
            <w:tcW w:w="1642" w:type="dxa"/>
          </w:tcPr>
          <w:p w:rsidR="00CD0435" w:rsidRPr="008C484A" w:rsidRDefault="00CD0435" w:rsidP="009D6439">
            <w:pPr>
              <w:jc w:val="center"/>
            </w:pPr>
            <w:r w:rsidRPr="008C484A">
              <w:t>0</w:t>
            </w:r>
          </w:p>
        </w:tc>
        <w:tc>
          <w:tcPr>
            <w:tcW w:w="1643" w:type="dxa"/>
          </w:tcPr>
          <w:p w:rsidR="00CD0435" w:rsidRPr="008C484A" w:rsidRDefault="00CD0435" w:rsidP="009D6439">
            <w:pPr>
              <w:jc w:val="center"/>
            </w:pPr>
            <w:r w:rsidRPr="008C484A">
              <w:t>15</w:t>
            </w:r>
          </w:p>
        </w:tc>
        <w:tc>
          <w:tcPr>
            <w:tcW w:w="1643" w:type="dxa"/>
          </w:tcPr>
          <w:p w:rsidR="00CD0435" w:rsidRPr="008C484A" w:rsidRDefault="00CD0435" w:rsidP="009D6439">
            <w:pPr>
              <w:jc w:val="center"/>
            </w:pPr>
            <w:r w:rsidRPr="008C484A">
              <w:t>14</w:t>
            </w:r>
          </w:p>
        </w:tc>
      </w:tr>
    </w:tbl>
    <w:p w:rsidR="00CD0435" w:rsidRPr="00BB1144" w:rsidRDefault="00CD0435" w:rsidP="003B046D">
      <w:pPr>
        <w:spacing w:line="360" w:lineRule="auto"/>
        <w:jc w:val="both"/>
      </w:pPr>
    </w:p>
    <w:p w:rsidR="00CD0435" w:rsidRPr="008C484A" w:rsidRDefault="00CD0435" w:rsidP="00B53272">
      <w:pPr>
        <w:spacing w:line="360" w:lineRule="auto"/>
        <w:ind w:firstLine="900"/>
        <w:jc w:val="both"/>
      </w:pPr>
      <w:r w:rsidRPr="008C484A">
        <w:t>Smurtą patyrusiam vaikui ir jo šeimai organizuota įvairi pagalba: medicininė, buvo teiktos konsultacijos, pedagogų, kompleksinė specialistų pagalba (psichologo, psichiatro, socialinio pedagogo), tarpininkavimas įvairiose institucijose ir pan.</w:t>
      </w:r>
    </w:p>
    <w:p w:rsidR="00CD0435" w:rsidRPr="008C484A" w:rsidRDefault="00CD0435" w:rsidP="00B53272">
      <w:pPr>
        <w:spacing w:line="360" w:lineRule="auto"/>
        <w:ind w:firstLine="900"/>
        <w:jc w:val="both"/>
      </w:pPr>
      <w:r w:rsidRPr="008C484A">
        <w:t>Skyrius pateikė 11 išvadų savivaldybės Vaiko gerovės komisijai (vaiko nuomonę, gyvenimo ir auklėjimo sąlygas ir pan.).</w:t>
      </w:r>
    </w:p>
    <w:p w:rsidR="00CD0435" w:rsidRPr="008C484A" w:rsidRDefault="00CD0435" w:rsidP="00E10005">
      <w:pPr>
        <w:jc w:val="both"/>
      </w:pPr>
    </w:p>
    <w:p w:rsidR="00CD0435" w:rsidRPr="008C484A" w:rsidRDefault="00CD0435" w:rsidP="00187D7C">
      <w:pPr>
        <w:spacing w:line="360" w:lineRule="auto"/>
        <w:jc w:val="both"/>
        <w:rPr>
          <w:b/>
          <w:bCs/>
          <w:i/>
          <w:iCs/>
          <w:u w:val="single"/>
        </w:rPr>
      </w:pPr>
      <w:r w:rsidRPr="008C484A">
        <w:rPr>
          <w:b/>
          <w:bCs/>
          <w:i/>
          <w:iCs/>
          <w:u w:val="single"/>
        </w:rPr>
        <w:t xml:space="preserve">Darbas su dokumentais, raštais </w:t>
      </w:r>
    </w:p>
    <w:p w:rsidR="00CD0435" w:rsidRPr="008C484A" w:rsidRDefault="00CD0435" w:rsidP="00A92006">
      <w:pPr>
        <w:spacing w:line="360" w:lineRule="auto"/>
        <w:ind w:firstLine="900"/>
        <w:jc w:val="both"/>
      </w:pPr>
      <w:r w:rsidRPr="008C484A">
        <w:t>2017 m. skyriuje užregistruoti 168 gyventojų prašymai, sutikimai, paaiškinimai, pasiūlymai, 60 pranešimų, pravesta 41 konsultacija, gaut</w:t>
      </w:r>
      <w:r>
        <w:t>as</w:t>
      </w:r>
      <w:r w:rsidRPr="008C484A">
        <w:t xml:space="preserve"> 501, išsiųsti 524 raštai. Per 2017 metus surašyti 324 šeimos lankymo aktai.</w:t>
      </w:r>
    </w:p>
    <w:p w:rsidR="00CD0435" w:rsidRPr="008C484A" w:rsidRDefault="00CD0435" w:rsidP="00E10005">
      <w:pPr>
        <w:ind w:firstLine="1298"/>
        <w:jc w:val="both"/>
        <w:rPr>
          <w:b/>
          <w:bCs/>
        </w:rPr>
      </w:pPr>
    </w:p>
    <w:p w:rsidR="00CD0435" w:rsidRPr="008C484A" w:rsidRDefault="00CD0435" w:rsidP="00187D7C">
      <w:pPr>
        <w:spacing w:line="360" w:lineRule="auto"/>
        <w:jc w:val="both"/>
        <w:rPr>
          <w:b/>
          <w:bCs/>
          <w:i/>
          <w:iCs/>
          <w:u w:val="single"/>
        </w:rPr>
      </w:pPr>
      <w:r w:rsidRPr="008C484A">
        <w:rPr>
          <w:b/>
          <w:bCs/>
          <w:i/>
          <w:iCs/>
          <w:u w:val="single"/>
        </w:rPr>
        <w:t>Projektinė veikla</w:t>
      </w:r>
    </w:p>
    <w:p w:rsidR="00CD0435" w:rsidRPr="00BB1144" w:rsidRDefault="00CD0435" w:rsidP="00B53272">
      <w:pPr>
        <w:spacing w:line="360" w:lineRule="auto"/>
        <w:ind w:firstLine="900"/>
        <w:jc w:val="both"/>
        <w:rPr>
          <w:b/>
          <w:bCs/>
        </w:rPr>
      </w:pPr>
      <w:r w:rsidRPr="008C484A">
        <w:t xml:space="preserve">2017 m. skyrius, kaip partneriai, dalyvavo socialiniame projekte „Vaiko svajonė“. Internetiniame puslapyje www.vaikosvajone.lt buvo patalpinta 180 skurdžiai gyvenančių ir socialinės rizikos šeimų vaikų (2-14 metų) svajonių iš Pagėgių savivaldybės teritorijoje gyvenančių šeimų. </w:t>
      </w:r>
      <w:r w:rsidRPr="00BB1144">
        <w:t xml:space="preserve">Skyriaus darbuotojos aktyviai dalyvavo projekto rėmėjų paieškose. Buvo išpildytos visos 180 vaikų svajonės. </w:t>
      </w:r>
    </w:p>
    <w:p w:rsidR="00CD0435" w:rsidRPr="00BB1144" w:rsidRDefault="00CD0435" w:rsidP="00B674A9">
      <w:pPr>
        <w:pStyle w:val="Heading2"/>
        <w:jc w:val="center"/>
        <w:rPr>
          <w:sz w:val="28"/>
          <w:szCs w:val="28"/>
        </w:rPr>
      </w:pPr>
      <w:bookmarkStart w:id="37" w:name="_Toc505852341"/>
      <w:r w:rsidRPr="00BB1144">
        <w:rPr>
          <w:sz w:val="28"/>
          <w:szCs w:val="28"/>
        </w:rPr>
        <w:t>2.4. Sveikatos apsauga</w:t>
      </w:r>
      <w:bookmarkEnd w:id="37"/>
    </w:p>
    <w:p w:rsidR="00CD0435" w:rsidRPr="00BB1144" w:rsidRDefault="00CD0435" w:rsidP="00850ABD">
      <w:pPr>
        <w:spacing w:line="360" w:lineRule="auto"/>
        <w:ind w:right="57"/>
        <w:rPr>
          <w:b/>
          <w:bCs/>
          <w:i/>
          <w:iCs/>
          <w:u w:val="single"/>
        </w:rPr>
      </w:pPr>
      <w:r w:rsidRPr="00BB1144">
        <w:rPr>
          <w:b/>
          <w:bCs/>
          <w:i/>
          <w:iCs/>
          <w:u w:val="single"/>
        </w:rPr>
        <w:t xml:space="preserve">Pirminė asmens sveikatos priežiūra </w:t>
      </w:r>
    </w:p>
    <w:p w:rsidR="00CD0435" w:rsidRPr="00BB1144" w:rsidRDefault="00CD0435" w:rsidP="00850ABD">
      <w:pPr>
        <w:tabs>
          <w:tab w:val="left" w:pos="900"/>
        </w:tabs>
        <w:spacing w:line="360" w:lineRule="auto"/>
        <w:ind w:right="57"/>
        <w:jc w:val="both"/>
      </w:pPr>
      <w:r w:rsidRPr="00BB1144">
        <w:rPr>
          <w:b/>
          <w:bCs/>
          <w:i/>
          <w:iCs/>
        </w:rPr>
        <w:tab/>
      </w:r>
      <w:r w:rsidRPr="00BB1144">
        <w:t>Pagėgių savivaldybėje 2017 metais pirmines ambulatorines asmens sveikatos priežiūros paslaugas teikė 1 viešoji įstaiga ir 1 privati asmens sveikatos priežiūros įstaigos. Pirmines ambulatorines psichikos sveikatos priežiūros paslaugas  teikė UAB ,,EGO PS“ specialistai.</w:t>
      </w:r>
    </w:p>
    <w:p w:rsidR="00CD0435" w:rsidRPr="00BB1144" w:rsidRDefault="00CD0435" w:rsidP="000F44D3">
      <w:pPr>
        <w:tabs>
          <w:tab w:val="left" w:pos="900"/>
        </w:tabs>
        <w:spacing w:line="360" w:lineRule="auto"/>
        <w:ind w:right="57"/>
        <w:jc w:val="both"/>
      </w:pPr>
      <w:r w:rsidRPr="00BB1144">
        <w:tab/>
        <w:t>Greitosios medicinos pagalbos paslaugas Pagėgių savivaldybės gyventojams teikia VšĮ Tauragės rajono pirminės sveikatos priežiūros centro Pagėgių greitosios medicinos pagalbos skyrius.</w:t>
      </w:r>
    </w:p>
    <w:p w:rsidR="00CD0435" w:rsidRPr="00BB1144" w:rsidRDefault="00CD0435" w:rsidP="000F44D3">
      <w:pPr>
        <w:tabs>
          <w:tab w:val="left" w:pos="900"/>
        </w:tabs>
        <w:spacing w:line="360" w:lineRule="auto"/>
        <w:ind w:right="57"/>
        <w:jc w:val="both"/>
      </w:pPr>
      <w:r w:rsidRPr="00BB1144">
        <w:tab/>
        <w:t>Stacionarinės pirminio lygio asmens sveikatos priežiūros palaikomojo gydymo ir slaugos paslaugos buvo teikiamos Pagėgių palaikomojo gydymo slaugos ir senelių globos namuose. Slaugos lovų skaičius – 16.</w:t>
      </w:r>
    </w:p>
    <w:p w:rsidR="00CD0435" w:rsidRPr="00BB1144" w:rsidRDefault="00CD0435" w:rsidP="000F44D3">
      <w:pPr>
        <w:tabs>
          <w:tab w:val="left" w:pos="900"/>
        </w:tabs>
        <w:spacing w:line="360" w:lineRule="auto"/>
        <w:ind w:right="57"/>
        <w:jc w:val="both"/>
      </w:pPr>
      <w:r w:rsidRPr="00BB1144">
        <w:tab/>
        <w:t>Pagėgių savivaldybės  pirminės asmens sveikatos priežiūros įstaigose  vykdytos prevencinės programos: atrankinės mamografinės patikros dėl krūties vėžio finansavimo  programa, širdies ir kraujagyslių ligų ir cukrinio diabeto rizikos grupių asmenų sveikatos stiprinimo programa, gimdos kaklelio piktybinių navikų prevencinių priemonių finansavimo programa, priešinės liaukos (prostatos) vėžio ankstyvosios diagnostikos finansavimo programa, storosios žarnos vėžio ankstyvosios diagnostikos, atrankos ir prevencijos priemonių finansavimo programa, vaikų krūminių dantų dengimo silantinėmis medžiagomis programa.</w:t>
      </w:r>
    </w:p>
    <w:p w:rsidR="00CD0435" w:rsidRPr="00BB1144" w:rsidRDefault="00CD0435" w:rsidP="000F44D3">
      <w:pPr>
        <w:tabs>
          <w:tab w:val="left" w:pos="900"/>
        </w:tabs>
        <w:spacing w:line="360" w:lineRule="auto"/>
        <w:ind w:right="57"/>
        <w:jc w:val="both"/>
      </w:pPr>
      <w:r w:rsidRPr="00BB1144">
        <w:tab/>
        <w:t xml:space="preserve">VšĮ Pagėgių pirminiame sveikatos priežiūros centre 2017 metais vykdytos  prevencinės programos, finansuojamos iš Privalomojo sveikatos draudimo fondo biudžeto. </w:t>
      </w:r>
    </w:p>
    <w:p w:rsidR="00CD0435" w:rsidRPr="00BB1144" w:rsidRDefault="00CD0435" w:rsidP="000F44D3">
      <w:pPr>
        <w:jc w:val="center"/>
        <w:rPr>
          <w:b/>
          <w:bCs/>
          <w:sz w:val="20"/>
          <w:szCs w:val="20"/>
        </w:rPr>
      </w:pPr>
      <w:r w:rsidRPr="00BB1144">
        <w:rPr>
          <w:b/>
          <w:bCs/>
          <w:sz w:val="20"/>
          <w:szCs w:val="20"/>
        </w:rPr>
        <w:t xml:space="preserve">                                                                                                                                                                                  </w:t>
      </w:r>
    </w:p>
    <w:p w:rsidR="00CD0435" w:rsidRPr="00BB1144" w:rsidRDefault="00CD0435" w:rsidP="000F44D3">
      <w:pPr>
        <w:jc w:val="center"/>
        <w:rPr>
          <w:b/>
          <w:bCs/>
          <w:sz w:val="22"/>
          <w:szCs w:val="22"/>
        </w:rPr>
      </w:pPr>
      <w:r w:rsidRPr="00BB1144">
        <w:rPr>
          <w:b/>
          <w:bCs/>
          <w:sz w:val="22"/>
          <w:szCs w:val="22"/>
        </w:rPr>
        <w:t xml:space="preserve">2017 – 2016 m. prevencinių programų vykdymas                                                                                                                                                                                    </w:t>
      </w:r>
    </w:p>
    <w:p w:rsidR="00CD0435" w:rsidRPr="003A14E3" w:rsidRDefault="00CD0435" w:rsidP="000F44D3">
      <w:pPr>
        <w:jc w:val="right"/>
        <w:rPr>
          <w:sz w:val="22"/>
          <w:szCs w:val="22"/>
        </w:rPr>
      </w:pPr>
      <w:r w:rsidRPr="003A14E3">
        <w:rPr>
          <w:b/>
          <w:bCs/>
          <w:sz w:val="22"/>
          <w:szCs w:val="22"/>
        </w:rPr>
        <w:t>6 lentelė</w:t>
      </w:r>
    </w:p>
    <w:tbl>
      <w:tblPr>
        <w:tblW w:w="10401" w:type="dxa"/>
        <w:jc w:val="center"/>
        <w:tblCellMar>
          <w:left w:w="0" w:type="dxa"/>
          <w:right w:w="0" w:type="dxa"/>
        </w:tblCellMar>
        <w:tblLook w:val="0000"/>
      </w:tblPr>
      <w:tblGrid>
        <w:gridCol w:w="5152"/>
        <w:gridCol w:w="139"/>
        <w:gridCol w:w="2581"/>
        <w:gridCol w:w="139"/>
        <w:gridCol w:w="2390"/>
      </w:tblGrid>
      <w:tr w:rsidR="00CD0435" w:rsidRPr="00770D85">
        <w:trPr>
          <w:jc w:val="center"/>
        </w:trPr>
        <w:tc>
          <w:tcPr>
            <w:tcW w:w="5291" w:type="dxa"/>
            <w:gridSpan w:val="2"/>
            <w:tcBorders>
              <w:top w:val="single" w:sz="8" w:space="0" w:color="000000"/>
              <w:left w:val="single" w:sz="8" w:space="0" w:color="000000"/>
              <w:bottom w:val="single" w:sz="8" w:space="0" w:color="000000"/>
              <w:right w:val="single" w:sz="8" w:space="0" w:color="000000"/>
            </w:tcBorders>
            <w:vAlign w:val="center"/>
          </w:tcPr>
          <w:p w:rsidR="00CD0435" w:rsidRPr="008C484A" w:rsidRDefault="00CD0435" w:rsidP="000F44D3">
            <w:pPr>
              <w:spacing w:before="100" w:beforeAutospacing="1" w:after="100" w:afterAutospacing="1"/>
              <w:jc w:val="center"/>
              <w:rPr>
                <w:sz w:val="20"/>
                <w:szCs w:val="20"/>
              </w:rPr>
            </w:pPr>
            <w:r w:rsidRPr="008C484A">
              <w:rPr>
                <w:b/>
                <w:bCs/>
                <w:sz w:val="20"/>
                <w:szCs w:val="20"/>
              </w:rPr>
              <w:t>Programos pavadinimas</w:t>
            </w:r>
          </w:p>
        </w:tc>
        <w:tc>
          <w:tcPr>
            <w:tcW w:w="25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D0435" w:rsidRPr="008C484A" w:rsidRDefault="00CD0435" w:rsidP="000F44D3">
            <w:pPr>
              <w:spacing w:before="100" w:beforeAutospacing="1" w:after="100" w:afterAutospacing="1"/>
              <w:jc w:val="center"/>
              <w:rPr>
                <w:sz w:val="20"/>
                <w:szCs w:val="20"/>
              </w:rPr>
            </w:pPr>
            <w:r w:rsidRPr="008C484A">
              <w:rPr>
                <w:b/>
                <w:bCs/>
                <w:sz w:val="20"/>
                <w:szCs w:val="20"/>
              </w:rPr>
              <w:t>Paslaugų skaičius  2016-2017 m.</w:t>
            </w:r>
          </w:p>
        </w:tc>
        <w:tc>
          <w:tcPr>
            <w:tcW w:w="25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D0435" w:rsidRPr="008C484A" w:rsidRDefault="00CD0435" w:rsidP="000F44D3">
            <w:pPr>
              <w:spacing w:before="100" w:beforeAutospacing="1" w:after="100" w:afterAutospacing="1"/>
              <w:jc w:val="center"/>
              <w:rPr>
                <w:sz w:val="20"/>
                <w:szCs w:val="20"/>
              </w:rPr>
            </w:pPr>
            <w:r w:rsidRPr="008C484A">
              <w:rPr>
                <w:b/>
                <w:bCs/>
                <w:sz w:val="20"/>
                <w:szCs w:val="20"/>
              </w:rPr>
              <w:t>Pastabos</w:t>
            </w:r>
          </w:p>
        </w:tc>
      </w:tr>
      <w:tr w:rsidR="00CD0435" w:rsidRPr="00770D85">
        <w:trPr>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D0435" w:rsidRPr="008C484A" w:rsidRDefault="00CD0435" w:rsidP="000F44D3">
            <w:pPr>
              <w:spacing w:before="100" w:beforeAutospacing="1" w:after="100" w:afterAutospacing="1"/>
              <w:jc w:val="both"/>
              <w:rPr>
                <w:sz w:val="20"/>
                <w:szCs w:val="20"/>
              </w:rPr>
            </w:pPr>
            <w:r w:rsidRPr="008C484A">
              <w:rPr>
                <w:b/>
                <w:bCs/>
                <w:sz w:val="20"/>
                <w:szCs w:val="20"/>
              </w:rPr>
              <w:t>1. Gimdos kaklelio piktybinių navikų prevencinių priemonių programos vykdymas:</w:t>
            </w:r>
          </w:p>
        </w:tc>
      </w:tr>
      <w:tr w:rsidR="00CD0435" w:rsidRPr="00770D85">
        <w:trPr>
          <w:trHeight w:val="668"/>
          <w:jc w:val="center"/>
        </w:trPr>
        <w:tc>
          <w:tcPr>
            <w:tcW w:w="5291" w:type="dxa"/>
            <w:gridSpan w:val="2"/>
            <w:tcBorders>
              <w:top w:val="nil"/>
              <w:left w:val="single" w:sz="8" w:space="0" w:color="auto"/>
              <w:bottom w:val="single" w:sz="8" w:space="0" w:color="auto"/>
              <w:right w:val="single" w:sz="8" w:space="0" w:color="auto"/>
            </w:tcBorders>
          </w:tcPr>
          <w:p w:rsidR="00CD0435" w:rsidRPr="008C484A" w:rsidRDefault="00CD0435" w:rsidP="000F44D3">
            <w:pPr>
              <w:spacing w:before="100" w:beforeAutospacing="1" w:after="100" w:afterAutospacing="1"/>
              <w:rPr>
                <w:sz w:val="20"/>
                <w:szCs w:val="20"/>
              </w:rPr>
            </w:pPr>
            <w:r w:rsidRPr="008C484A">
              <w:rPr>
                <w:sz w:val="20"/>
                <w:szCs w:val="20"/>
              </w:rPr>
              <w:t> Pacienčių, kurioms buvo suteikta paslauga, skaičius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CD0435" w:rsidRPr="008C484A" w:rsidRDefault="00CD0435" w:rsidP="000F44D3">
            <w:pPr>
              <w:jc w:val="center"/>
              <w:rPr>
                <w:sz w:val="20"/>
                <w:szCs w:val="20"/>
              </w:rPr>
            </w:pPr>
            <w:r w:rsidRPr="008C484A">
              <w:rPr>
                <w:sz w:val="20"/>
                <w:szCs w:val="20"/>
              </w:rPr>
              <w:t xml:space="preserve">2017 m. –149 </w:t>
            </w:r>
          </w:p>
          <w:p w:rsidR="00CD0435" w:rsidRPr="008C484A" w:rsidRDefault="00CD0435" w:rsidP="000F44D3">
            <w:pPr>
              <w:jc w:val="center"/>
              <w:rPr>
                <w:sz w:val="20"/>
                <w:szCs w:val="20"/>
              </w:rPr>
            </w:pPr>
            <w:r w:rsidRPr="008C484A">
              <w:rPr>
                <w:sz w:val="20"/>
                <w:szCs w:val="20"/>
              </w:rPr>
              <w:t>2016 m. - 149</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tcPr>
          <w:p w:rsidR="00CD0435" w:rsidRPr="008C484A" w:rsidRDefault="00CD0435" w:rsidP="000F44D3">
            <w:pPr>
              <w:spacing w:before="100" w:beforeAutospacing="1" w:after="100" w:afterAutospacing="1"/>
              <w:jc w:val="both"/>
              <w:rPr>
                <w:sz w:val="20"/>
                <w:szCs w:val="20"/>
              </w:rPr>
            </w:pPr>
            <w:r w:rsidRPr="008C484A">
              <w:rPr>
                <w:sz w:val="20"/>
                <w:szCs w:val="20"/>
              </w:rPr>
              <w:t>Paslauga atliekama vieną kartą per 3 metus</w:t>
            </w:r>
          </w:p>
        </w:tc>
      </w:tr>
      <w:tr w:rsidR="00CD0435" w:rsidRPr="00770D85">
        <w:trPr>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D0435" w:rsidRPr="008C484A" w:rsidRDefault="00CD0435" w:rsidP="000F44D3">
            <w:pPr>
              <w:spacing w:before="100" w:beforeAutospacing="1" w:after="100" w:afterAutospacing="1"/>
              <w:jc w:val="both"/>
              <w:rPr>
                <w:sz w:val="20"/>
                <w:szCs w:val="20"/>
              </w:rPr>
            </w:pPr>
            <w:r w:rsidRPr="008C484A">
              <w:rPr>
                <w:b/>
                <w:bCs/>
                <w:sz w:val="20"/>
                <w:szCs w:val="20"/>
              </w:rPr>
              <w:t>2. Atrankinės mamografinės patikros dėl krūties vėžio finansavimo programos vykdymas:</w:t>
            </w:r>
          </w:p>
        </w:tc>
      </w:tr>
      <w:tr w:rsidR="00CD0435" w:rsidRPr="00770D85">
        <w:trPr>
          <w:jc w:val="center"/>
        </w:trPr>
        <w:tc>
          <w:tcPr>
            <w:tcW w:w="5291" w:type="dxa"/>
            <w:gridSpan w:val="2"/>
            <w:tcBorders>
              <w:top w:val="nil"/>
              <w:left w:val="single" w:sz="8" w:space="0" w:color="auto"/>
              <w:bottom w:val="single" w:sz="8" w:space="0" w:color="auto"/>
              <w:right w:val="single" w:sz="8" w:space="0" w:color="auto"/>
            </w:tcBorders>
          </w:tcPr>
          <w:p w:rsidR="00CD0435" w:rsidRPr="008C484A" w:rsidRDefault="00CD0435" w:rsidP="000F44D3">
            <w:pPr>
              <w:spacing w:before="100" w:beforeAutospacing="1" w:after="100" w:afterAutospacing="1"/>
              <w:rPr>
                <w:sz w:val="20"/>
                <w:szCs w:val="20"/>
              </w:rPr>
            </w:pPr>
            <w:r w:rsidRPr="008C484A">
              <w:rPr>
                <w:sz w:val="20"/>
                <w:szCs w:val="20"/>
              </w:rPr>
              <w:t> Pacienčių, kurioms buvo suteikta paslauga, skaičius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CD0435" w:rsidRPr="008C484A" w:rsidRDefault="00CD0435" w:rsidP="000F44D3">
            <w:pPr>
              <w:jc w:val="center"/>
              <w:rPr>
                <w:sz w:val="20"/>
                <w:szCs w:val="20"/>
              </w:rPr>
            </w:pPr>
            <w:r w:rsidRPr="008C484A">
              <w:rPr>
                <w:sz w:val="20"/>
                <w:szCs w:val="20"/>
              </w:rPr>
              <w:t xml:space="preserve">2017 m. –153 </w:t>
            </w:r>
          </w:p>
          <w:p w:rsidR="00CD0435" w:rsidRPr="008C484A" w:rsidRDefault="00CD0435" w:rsidP="000F44D3">
            <w:pPr>
              <w:jc w:val="center"/>
              <w:rPr>
                <w:sz w:val="20"/>
                <w:szCs w:val="20"/>
              </w:rPr>
            </w:pPr>
            <w:r w:rsidRPr="008C484A">
              <w:rPr>
                <w:sz w:val="20"/>
                <w:szCs w:val="20"/>
              </w:rPr>
              <w:t>2016 m. -141</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tcPr>
          <w:p w:rsidR="00CD0435" w:rsidRPr="008C484A" w:rsidRDefault="00CD0435" w:rsidP="000F44D3">
            <w:pPr>
              <w:spacing w:before="100" w:beforeAutospacing="1" w:after="100" w:afterAutospacing="1"/>
              <w:jc w:val="both"/>
              <w:rPr>
                <w:sz w:val="20"/>
                <w:szCs w:val="20"/>
              </w:rPr>
            </w:pPr>
            <w:r w:rsidRPr="008C484A">
              <w:rPr>
                <w:sz w:val="20"/>
                <w:szCs w:val="20"/>
              </w:rPr>
              <w:t>Paslauga atliekama vieną kartą per 2 metus.</w:t>
            </w:r>
          </w:p>
        </w:tc>
      </w:tr>
      <w:tr w:rsidR="00CD0435" w:rsidRPr="00770D85">
        <w:trPr>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D0435" w:rsidRPr="008C484A" w:rsidRDefault="00CD0435" w:rsidP="000F44D3">
            <w:pPr>
              <w:spacing w:before="100" w:beforeAutospacing="1" w:after="100" w:afterAutospacing="1"/>
              <w:jc w:val="both"/>
              <w:rPr>
                <w:sz w:val="20"/>
                <w:szCs w:val="20"/>
              </w:rPr>
            </w:pPr>
            <w:r w:rsidRPr="008C484A">
              <w:rPr>
                <w:b/>
                <w:bCs/>
                <w:sz w:val="20"/>
                <w:szCs w:val="20"/>
              </w:rPr>
              <w:t>3. Priešinės liaukos vėžio ankstyvosios diagnostikos programos vykdymas:</w:t>
            </w:r>
          </w:p>
        </w:tc>
      </w:tr>
      <w:tr w:rsidR="00CD0435" w:rsidRPr="00770D85">
        <w:trPr>
          <w:jc w:val="center"/>
        </w:trPr>
        <w:tc>
          <w:tcPr>
            <w:tcW w:w="5291" w:type="dxa"/>
            <w:gridSpan w:val="2"/>
            <w:tcBorders>
              <w:top w:val="nil"/>
              <w:left w:val="single" w:sz="8" w:space="0" w:color="auto"/>
              <w:bottom w:val="single" w:sz="8" w:space="0" w:color="auto"/>
              <w:right w:val="single" w:sz="8" w:space="0" w:color="auto"/>
            </w:tcBorders>
          </w:tcPr>
          <w:p w:rsidR="00CD0435" w:rsidRPr="008C484A" w:rsidRDefault="00CD0435" w:rsidP="000F44D3">
            <w:pPr>
              <w:spacing w:before="100" w:beforeAutospacing="1" w:after="100" w:afterAutospacing="1"/>
              <w:rPr>
                <w:sz w:val="20"/>
                <w:szCs w:val="20"/>
              </w:rPr>
            </w:pPr>
            <w:r w:rsidRPr="008C484A">
              <w:rPr>
                <w:sz w:val="20"/>
                <w:szCs w:val="20"/>
              </w:rPr>
              <w:t> Pacientų, kuriems buvo suteikta paslauga, skaičius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CD0435" w:rsidRPr="008C484A" w:rsidRDefault="00CD0435" w:rsidP="000F44D3">
            <w:pPr>
              <w:jc w:val="center"/>
              <w:rPr>
                <w:sz w:val="20"/>
                <w:szCs w:val="20"/>
              </w:rPr>
            </w:pPr>
            <w:r w:rsidRPr="008C484A">
              <w:rPr>
                <w:sz w:val="20"/>
                <w:szCs w:val="20"/>
              </w:rPr>
              <w:t>2017 m. –101</w:t>
            </w:r>
          </w:p>
          <w:p w:rsidR="00CD0435" w:rsidRPr="008C484A" w:rsidRDefault="00CD0435" w:rsidP="000F44D3">
            <w:pPr>
              <w:jc w:val="center"/>
              <w:rPr>
                <w:sz w:val="20"/>
                <w:szCs w:val="20"/>
              </w:rPr>
            </w:pPr>
            <w:r w:rsidRPr="008C484A">
              <w:rPr>
                <w:sz w:val="20"/>
                <w:szCs w:val="20"/>
              </w:rPr>
              <w:t>2016 m. –138</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tcPr>
          <w:p w:rsidR="00CD0435" w:rsidRPr="008C484A" w:rsidRDefault="00CD0435" w:rsidP="000F44D3">
            <w:pPr>
              <w:spacing w:before="100" w:beforeAutospacing="1" w:after="100" w:afterAutospacing="1"/>
              <w:jc w:val="both"/>
              <w:rPr>
                <w:sz w:val="20"/>
                <w:szCs w:val="20"/>
              </w:rPr>
            </w:pPr>
            <w:r w:rsidRPr="008C484A">
              <w:rPr>
                <w:sz w:val="20"/>
                <w:szCs w:val="20"/>
              </w:rPr>
              <w:t>Paslauga atliekama vieną kartą per 2 metus.</w:t>
            </w:r>
          </w:p>
        </w:tc>
      </w:tr>
      <w:tr w:rsidR="00CD0435" w:rsidRPr="00770D85">
        <w:trPr>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D0435" w:rsidRPr="008C484A" w:rsidRDefault="00CD0435" w:rsidP="000F44D3">
            <w:pPr>
              <w:spacing w:before="100" w:beforeAutospacing="1" w:after="100" w:afterAutospacing="1"/>
              <w:jc w:val="both"/>
              <w:rPr>
                <w:sz w:val="20"/>
                <w:szCs w:val="20"/>
              </w:rPr>
            </w:pPr>
            <w:r w:rsidRPr="008C484A">
              <w:rPr>
                <w:b/>
                <w:bCs/>
                <w:sz w:val="20"/>
                <w:szCs w:val="20"/>
              </w:rPr>
              <w:t>4. Širdies ir kraujagyslių ligų ir cukrinio diabeto rizikos grupių asmenų sveikatos stiprinimo programos vykdymas</w:t>
            </w:r>
          </w:p>
        </w:tc>
      </w:tr>
      <w:tr w:rsidR="00CD0435" w:rsidRPr="00770D85">
        <w:trPr>
          <w:jc w:val="center"/>
        </w:trPr>
        <w:tc>
          <w:tcPr>
            <w:tcW w:w="5291" w:type="dxa"/>
            <w:gridSpan w:val="2"/>
            <w:tcBorders>
              <w:top w:val="nil"/>
              <w:left w:val="single" w:sz="8" w:space="0" w:color="auto"/>
              <w:bottom w:val="single" w:sz="8" w:space="0" w:color="auto"/>
              <w:right w:val="single" w:sz="8" w:space="0" w:color="auto"/>
            </w:tcBorders>
            <w:vAlign w:val="center"/>
          </w:tcPr>
          <w:p w:rsidR="00CD0435" w:rsidRPr="008C484A" w:rsidRDefault="00CD0435" w:rsidP="000F44D3">
            <w:pPr>
              <w:spacing w:before="100" w:beforeAutospacing="1" w:after="100" w:afterAutospacing="1"/>
              <w:rPr>
                <w:sz w:val="20"/>
                <w:szCs w:val="20"/>
              </w:rPr>
            </w:pPr>
            <w:r w:rsidRPr="008C484A">
              <w:rPr>
                <w:sz w:val="20"/>
                <w:szCs w:val="20"/>
              </w:rPr>
              <w:t> Pacientų, kuriems buvo suteikta paslauga, skaičius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CD0435" w:rsidRPr="008C484A" w:rsidRDefault="00CD0435" w:rsidP="000F44D3">
            <w:pPr>
              <w:rPr>
                <w:sz w:val="20"/>
                <w:szCs w:val="20"/>
              </w:rPr>
            </w:pPr>
            <w:r w:rsidRPr="008C484A">
              <w:rPr>
                <w:sz w:val="20"/>
                <w:szCs w:val="20"/>
              </w:rPr>
              <w:t>             2017 m. –383</w:t>
            </w:r>
          </w:p>
          <w:p w:rsidR="00CD0435" w:rsidRPr="008C484A" w:rsidRDefault="00CD0435" w:rsidP="000F44D3">
            <w:pPr>
              <w:jc w:val="center"/>
              <w:rPr>
                <w:sz w:val="20"/>
                <w:szCs w:val="20"/>
              </w:rPr>
            </w:pPr>
            <w:r w:rsidRPr="008C484A">
              <w:rPr>
                <w:sz w:val="20"/>
                <w:szCs w:val="20"/>
              </w:rPr>
              <w:t>2016 m. - 355</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D0435" w:rsidRPr="008C484A" w:rsidRDefault="00CD0435" w:rsidP="000F44D3">
            <w:pPr>
              <w:spacing w:before="100" w:beforeAutospacing="1" w:after="100" w:afterAutospacing="1"/>
              <w:jc w:val="both"/>
              <w:rPr>
                <w:sz w:val="20"/>
                <w:szCs w:val="20"/>
              </w:rPr>
            </w:pPr>
            <w:r w:rsidRPr="008C484A">
              <w:rPr>
                <w:sz w:val="20"/>
                <w:szCs w:val="20"/>
              </w:rPr>
              <w:t>Paslauga atliekama vieną kartą per metus.</w:t>
            </w:r>
          </w:p>
        </w:tc>
      </w:tr>
      <w:tr w:rsidR="00CD0435" w:rsidRPr="00770D85">
        <w:trPr>
          <w:trHeight w:val="70"/>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D0435" w:rsidRPr="008C484A" w:rsidRDefault="00CD0435" w:rsidP="000F44D3">
            <w:pPr>
              <w:spacing w:before="100" w:beforeAutospacing="1" w:after="100" w:afterAutospacing="1" w:line="70" w:lineRule="atLeast"/>
              <w:jc w:val="both"/>
              <w:rPr>
                <w:sz w:val="20"/>
                <w:szCs w:val="20"/>
              </w:rPr>
            </w:pPr>
            <w:r w:rsidRPr="008C484A">
              <w:rPr>
                <w:b/>
                <w:bCs/>
                <w:sz w:val="20"/>
                <w:szCs w:val="20"/>
              </w:rPr>
              <w:t>5. Storosios žarnos vėžio ankstyvosios diagnostikos programos vykdymas</w:t>
            </w:r>
          </w:p>
        </w:tc>
      </w:tr>
      <w:tr w:rsidR="00CD0435" w:rsidRPr="00770D85">
        <w:trPr>
          <w:jc w:val="center"/>
        </w:trPr>
        <w:tc>
          <w:tcPr>
            <w:tcW w:w="5291" w:type="dxa"/>
            <w:gridSpan w:val="2"/>
            <w:tcBorders>
              <w:top w:val="nil"/>
              <w:left w:val="single" w:sz="8" w:space="0" w:color="auto"/>
              <w:bottom w:val="single" w:sz="8" w:space="0" w:color="auto"/>
              <w:right w:val="single" w:sz="8" w:space="0" w:color="auto"/>
            </w:tcBorders>
            <w:vAlign w:val="center"/>
          </w:tcPr>
          <w:p w:rsidR="00CD0435" w:rsidRPr="008C484A" w:rsidRDefault="00CD0435" w:rsidP="000F44D3">
            <w:pPr>
              <w:spacing w:before="100" w:beforeAutospacing="1" w:after="100" w:afterAutospacing="1"/>
              <w:rPr>
                <w:sz w:val="20"/>
                <w:szCs w:val="20"/>
              </w:rPr>
            </w:pPr>
            <w:r w:rsidRPr="008C484A">
              <w:rPr>
                <w:sz w:val="20"/>
                <w:szCs w:val="20"/>
              </w:rPr>
              <w:t>Pacientų, kuriems buvo suteikta paslauga, skaičius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CD0435" w:rsidRPr="008C484A" w:rsidRDefault="00CD0435" w:rsidP="000F44D3">
            <w:pPr>
              <w:jc w:val="center"/>
              <w:rPr>
                <w:sz w:val="20"/>
                <w:szCs w:val="20"/>
              </w:rPr>
            </w:pPr>
            <w:r w:rsidRPr="008C484A">
              <w:rPr>
                <w:sz w:val="20"/>
                <w:szCs w:val="20"/>
              </w:rPr>
              <w:t>  2017 m. –378</w:t>
            </w:r>
          </w:p>
          <w:p w:rsidR="00CD0435" w:rsidRPr="008C484A" w:rsidRDefault="00CD0435" w:rsidP="000F44D3">
            <w:pPr>
              <w:jc w:val="center"/>
              <w:rPr>
                <w:sz w:val="20"/>
                <w:szCs w:val="20"/>
              </w:rPr>
            </w:pPr>
            <w:r w:rsidRPr="008C484A">
              <w:rPr>
                <w:sz w:val="20"/>
                <w:szCs w:val="20"/>
              </w:rPr>
              <w:t>2016 m. - 394</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tcPr>
          <w:p w:rsidR="00CD0435" w:rsidRPr="008C484A" w:rsidRDefault="00CD0435" w:rsidP="000F44D3">
            <w:pPr>
              <w:spacing w:before="100" w:beforeAutospacing="1" w:after="100" w:afterAutospacing="1"/>
              <w:jc w:val="both"/>
              <w:rPr>
                <w:sz w:val="20"/>
                <w:szCs w:val="20"/>
              </w:rPr>
            </w:pPr>
            <w:r w:rsidRPr="008C484A">
              <w:rPr>
                <w:sz w:val="20"/>
                <w:szCs w:val="20"/>
              </w:rPr>
              <w:t>Paslauga atliekama vieną kartą per 2 metus</w:t>
            </w:r>
          </w:p>
        </w:tc>
      </w:tr>
      <w:tr w:rsidR="00CD0435" w:rsidRPr="00770D85">
        <w:trPr>
          <w:trHeight w:val="435"/>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D0435" w:rsidRPr="008C484A" w:rsidRDefault="00CD0435" w:rsidP="000F44D3">
            <w:pPr>
              <w:spacing w:before="100" w:beforeAutospacing="1" w:after="100" w:afterAutospacing="1" w:line="360" w:lineRule="auto"/>
              <w:rPr>
                <w:sz w:val="20"/>
                <w:szCs w:val="20"/>
              </w:rPr>
            </w:pPr>
            <w:r w:rsidRPr="008C484A">
              <w:rPr>
                <w:b/>
                <w:bCs/>
                <w:sz w:val="20"/>
                <w:szCs w:val="20"/>
                <w:lang w:val="es-ES"/>
              </w:rPr>
              <w:t xml:space="preserve">6. </w:t>
            </w:r>
            <w:r w:rsidRPr="008C484A">
              <w:rPr>
                <w:b/>
                <w:bCs/>
                <w:sz w:val="20"/>
                <w:szCs w:val="20"/>
              </w:rPr>
              <w:t>Vaikų krūminių dantų dengimo silantinėmis medžiagomis finansavimo programos vykdymas:</w:t>
            </w:r>
          </w:p>
        </w:tc>
      </w:tr>
      <w:tr w:rsidR="00CD0435" w:rsidRPr="00770D85">
        <w:trPr>
          <w:trHeight w:val="435"/>
          <w:jc w:val="center"/>
        </w:trPr>
        <w:tc>
          <w:tcPr>
            <w:tcW w:w="51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0435" w:rsidRPr="008C484A" w:rsidRDefault="00CD0435" w:rsidP="000F44D3">
            <w:pPr>
              <w:spacing w:before="100" w:beforeAutospacing="1" w:after="100" w:afterAutospacing="1" w:line="360" w:lineRule="auto"/>
              <w:rPr>
                <w:sz w:val="20"/>
                <w:szCs w:val="20"/>
              </w:rPr>
            </w:pPr>
            <w:r w:rsidRPr="008C484A">
              <w:rPr>
                <w:sz w:val="20"/>
                <w:szCs w:val="20"/>
              </w:rPr>
              <w:t>Vaikų, kuriems buvo suteikta paslauga, skaičius</w:t>
            </w:r>
          </w:p>
        </w:tc>
        <w:tc>
          <w:tcPr>
            <w:tcW w:w="2859" w:type="dxa"/>
            <w:gridSpan w:val="3"/>
            <w:tcBorders>
              <w:top w:val="nil"/>
              <w:left w:val="nil"/>
              <w:bottom w:val="single" w:sz="8" w:space="0" w:color="auto"/>
              <w:right w:val="single" w:sz="8" w:space="0" w:color="auto"/>
            </w:tcBorders>
            <w:tcMar>
              <w:top w:w="0" w:type="dxa"/>
              <w:left w:w="108" w:type="dxa"/>
              <w:bottom w:w="0" w:type="dxa"/>
              <w:right w:w="108" w:type="dxa"/>
            </w:tcMar>
          </w:tcPr>
          <w:p w:rsidR="00CD0435" w:rsidRPr="008C484A" w:rsidRDefault="00CD0435" w:rsidP="000F44D3">
            <w:pPr>
              <w:jc w:val="center"/>
              <w:rPr>
                <w:sz w:val="20"/>
                <w:szCs w:val="20"/>
              </w:rPr>
            </w:pPr>
            <w:r w:rsidRPr="008C484A">
              <w:rPr>
                <w:sz w:val="20"/>
                <w:szCs w:val="20"/>
              </w:rPr>
              <w:t>2017 m. –15</w:t>
            </w:r>
          </w:p>
          <w:p w:rsidR="00CD0435" w:rsidRPr="008C484A" w:rsidRDefault="00CD0435" w:rsidP="000F44D3">
            <w:pPr>
              <w:jc w:val="center"/>
              <w:rPr>
                <w:sz w:val="20"/>
                <w:szCs w:val="20"/>
              </w:rPr>
            </w:pPr>
            <w:r w:rsidRPr="008C484A">
              <w:rPr>
                <w:sz w:val="20"/>
                <w:szCs w:val="20"/>
              </w:rPr>
              <w:t>2016 m. - 64</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rsidR="00CD0435" w:rsidRPr="008C484A" w:rsidRDefault="00CD0435" w:rsidP="000F44D3">
            <w:pPr>
              <w:spacing w:before="100" w:beforeAutospacing="1" w:after="100" w:afterAutospacing="1"/>
              <w:jc w:val="both"/>
              <w:rPr>
                <w:sz w:val="20"/>
                <w:szCs w:val="20"/>
              </w:rPr>
            </w:pPr>
            <w:r w:rsidRPr="008C484A">
              <w:rPr>
                <w:sz w:val="20"/>
                <w:szCs w:val="20"/>
              </w:rPr>
              <w:t>Paslauga atliekama 6 – 13 m. amžiaus vaikams, kartą į 1 metus.</w:t>
            </w:r>
          </w:p>
        </w:tc>
      </w:tr>
    </w:tbl>
    <w:p w:rsidR="00CD0435" w:rsidRPr="008C484A" w:rsidRDefault="00CD0435" w:rsidP="00034271">
      <w:pPr>
        <w:spacing w:line="360" w:lineRule="auto"/>
        <w:ind w:firstLine="900"/>
        <w:jc w:val="both"/>
      </w:pPr>
      <w:r w:rsidRPr="008C484A">
        <w:t>Prie Pagėgių savivaldybė savivaldybės asmens sveikatos priežiūros įstaigų 2017 m. gruodžio 31 d. prisirašiusių pacientų skaičius buvo – 7011, o socialiai draustų – 6332.</w:t>
      </w:r>
    </w:p>
    <w:p w:rsidR="00CD0435" w:rsidRPr="008C484A" w:rsidRDefault="00CD0435" w:rsidP="00CE7FAB">
      <w:pPr>
        <w:spacing w:line="360" w:lineRule="auto"/>
        <w:ind w:firstLine="900"/>
        <w:jc w:val="both"/>
      </w:pPr>
      <w:r w:rsidRPr="008C484A">
        <w:t>Vykdant Lietuvos Respublikos Vyriausybės 2015 m. gruodžio 9 d. nutarimą Nr. 1290 „Dėl Ketvirtojo sveikatos sistemos plėtros ir ligoninių tinklo konsolidavimo etapo plano patvirtinimo“  pagal Tauragės apskrities Ketvirtojo sveikatos sistemos plėtros ir ligoninių tinklo konsolidavimo etapo patvirtintą planą (toliau</w:t>
      </w:r>
      <w:r>
        <w:t xml:space="preserve"> </w:t>
      </w:r>
      <w:r w:rsidRPr="008C484A">
        <w:t xml:space="preserve">- Planas), Viešoji įstaiga ,,Pagėgių pirminės sveikatos priežiūros centras“, Pagėgių palaikomojo gydymo, slaugos ir senelių globos namai ir Pagėgių savivaldybės administracija vykdė Plane numatytas priemones ir teikė Sveikatos apsaugos ministerijos nustatytas ataskaitas apie Plane numatytų priemonių vykdymą 2017 metais. </w:t>
      </w:r>
    </w:p>
    <w:p w:rsidR="00CD0435" w:rsidRPr="008C484A" w:rsidRDefault="00CD0435" w:rsidP="000F44D3">
      <w:pPr>
        <w:tabs>
          <w:tab w:val="left" w:pos="600"/>
        </w:tabs>
        <w:spacing w:line="360" w:lineRule="auto"/>
        <w:ind w:left="170" w:right="57"/>
        <w:jc w:val="both"/>
        <w:rPr>
          <w:b/>
          <w:bCs/>
        </w:rPr>
      </w:pPr>
    </w:p>
    <w:p w:rsidR="00CD0435" w:rsidRPr="008C484A" w:rsidRDefault="00CD0435" w:rsidP="00CE7FAB">
      <w:pPr>
        <w:tabs>
          <w:tab w:val="left" w:pos="960"/>
        </w:tabs>
        <w:spacing w:line="360" w:lineRule="auto"/>
        <w:ind w:right="57"/>
        <w:jc w:val="both"/>
        <w:rPr>
          <w:b/>
          <w:bCs/>
          <w:i/>
          <w:iCs/>
          <w:u w:val="single"/>
        </w:rPr>
      </w:pPr>
      <w:r w:rsidRPr="008C484A">
        <w:rPr>
          <w:b/>
          <w:bCs/>
          <w:i/>
          <w:iCs/>
          <w:u w:val="single"/>
        </w:rPr>
        <w:t>Visuomenės sveikatos priežiūra</w:t>
      </w:r>
    </w:p>
    <w:p w:rsidR="00CD0435" w:rsidRPr="008C484A" w:rsidRDefault="00CD0435" w:rsidP="00850ABD">
      <w:pPr>
        <w:spacing w:line="360" w:lineRule="auto"/>
        <w:ind w:right="57" w:firstLine="900"/>
        <w:jc w:val="both"/>
      </w:pPr>
      <w:r w:rsidRPr="008C484A">
        <w:t xml:space="preserve">Visuomenės sveikatos priežiūros funkcijų veiklą Pagėgių savivaldybėje savivaldybių bendradarbiavimo sutarties pagrindu vykdo Šilutės rajono savivaldybės Visuomenės sveikatos biuras (toliau – Biuras). </w:t>
      </w:r>
    </w:p>
    <w:p w:rsidR="00CD0435" w:rsidRPr="008C484A" w:rsidRDefault="00CD0435" w:rsidP="00850ABD">
      <w:pPr>
        <w:spacing w:line="360" w:lineRule="auto"/>
        <w:ind w:right="57" w:firstLine="902"/>
        <w:jc w:val="both"/>
      </w:pPr>
      <w:r w:rsidRPr="008C484A">
        <w:t>Nuo 2014 m. sausio 1 d. Visuomenės sveikatos biuras 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 bei savarankiškąsias visuomenės sveikatos priežiūros funkcijas: rengia ir įgyvendina tikslines Savivaldybės sveikatos programas, atsižvelgiant į vyraujančias visuomenės sveikatos problemas, dalyvauja įgyvendinant valstybines visuomenės sveikatos programas, įtraukia į visuomenės sveikatos stiprinimo veiklą socialinius partnerius, vykdo kitas įstatymų nustatytas visuomenės sveikatos priežiūros funkcijas.</w:t>
      </w:r>
    </w:p>
    <w:p w:rsidR="00CD0435" w:rsidRPr="008C484A" w:rsidRDefault="00CD0435" w:rsidP="00850ABD">
      <w:pPr>
        <w:spacing w:line="360" w:lineRule="auto"/>
        <w:ind w:right="57" w:firstLine="902"/>
        <w:jc w:val="both"/>
      </w:pPr>
      <w:r w:rsidRPr="008C484A">
        <w:t>Biuras vykdė šias pagrindines veiklas Pagėgių savivaldybėje: visuomenės sveikatos stebėseną, visuomenės sveikatos stiprinimą bendruomenėje, vaikų ir jaunimo visuomenės sveikatos priežiūrą, alkoholio, tabako ir psichoaktyvių medžiagų vartojimo profilaktiką, lėtinių neinfekcinių ligų, nelaimingų atsitikimų ir traumų profilaktiką, užkrečiamųjų ligų profilaktiką, psichikos sveikatos stiprinimą ir susirgimų profilaktiką.</w:t>
      </w:r>
    </w:p>
    <w:p w:rsidR="00CD0435" w:rsidRPr="008C484A" w:rsidRDefault="00CD0435" w:rsidP="00E10005">
      <w:pPr>
        <w:spacing w:line="360" w:lineRule="auto"/>
        <w:ind w:right="57" w:firstLine="902"/>
        <w:jc w:val="both"/>
      </w:pPr>
      <w:r w:rsidRPr="008C484A">
        <w:t>Pagėgių savivaldybei 2017 m. buvo skirta specialioji tikslinė dotacija Sveikatos apsaugos  ministerijos kuruojamoms valstybinėms (valstybės perduotoms savivaldybėms) visuomenės sveikatos priežiūros funkcijoms vykdyti – trisdešimt trys tūkstančiai septyni šimtai eurų (33 730,00 eurų), iš kurių:</w:t>
      </w:r>
    </w:p>
    <w:p w:rsidR="00CD0435" w:rsidRPr="008C484A" w:rsidRDefault="00CD0435" w:rsidP="00FA35FE">
      <w:pPr>
        <w:numPr>
          <w:ilvl w:val="0"/>
          <w:numId w:val="17"/>
        </w:numPr>
        <w:tabs>
          <w:tab w:val="clear" w:pos="1575"/>
          <w:tab w:val="left" w:pos="900"/>
        </w:tabs>
        <w:spacing w:line="360" w:lineRule="auto"/>
        <w:ind w:right="57" w:hanging="1575"/>
        <w:jc w:val="both"/>
      </w:pPr>
      <w:r w:rsidRPr="008C484A">
        <w:t>19,770,00 eurų skirta mokinių sveikatos priežiūrai;</w:t>
      </w:r>
    </w:p>
    <w:p w:rsidR="00CD0435" w:rsidRDefault="00CD0435" w:rsidP="00034271">
      <w:pPr>
        <w:numPr>
          <w:ilvl w:val="0"/>
          <w:numId w:val="17"/>
        </w:numPr>
        <w:tabs>
          <w:tab w:val="clear" w:pos="1575"/>
          <w:tab w:val="left" w:pos="900"/>
        </w:tabs>
        <w:spacing w:line="360" w:lineRule="auto"/>
        <w:ind w:right="57" w:hanging="1575"/>
        <w:jc w:val="both"/>
      </w:pPr>
      <w:r w:rsidRPr="008C484A">
        <w:t xml:space="preserve">13 960,00 eurų  - visuomenės sveikatos stiprinimui ir stebėsenai. </w:t>
      </w:r>
    </w:p>
    <w:p w:rsidR="00CD0435" w:rsidRDefault="00CD0435" w:rsidP="00034271">
      <w:pPr>
        <w:tabs>
          <w:tab w:val="left" w:pos="900"/>
        </w:tabs>
        <w:spacing w:line="360" w:lineRule="auto"/>
        <w:ind w:right="57"/>
        <w:jc w:val="both"/>
      </w:pPr>
      <w:r>
        <w:tab/>
      </w:r>
      <w:r w:rsidRPr="008C484A">
        <w:rPr>
          <w:rStyle w:val="st1"/>
        </w:rPr>
        <w:t>2017 m. i</w:t>
      </w:r>
      <w:r w:rsidRPr="008C484A">
        <w:rPr>
          <w:lang w:eastAsia="en-US"/>
        </w:rPr>
        <w:t>š Pagėgių savivaldybės visuomenės sveikatos rėmimo specialiosios programos finansuota 13 sveikatinimo priemonių, kurioms buvo skirta 3 500,00 Eur.</w:t>
      </w:r>
    </w:p>
    <w:p w:rsidR="00CD0435" w:rsidRPr="008C484A" w:rsidRDefault="00CD0435" w:rsidP="00BB1144">
      <w:pPr>
        <w:ind w:right="57" w:firstLine="902"/>
        <w:jc w:val="both"/>
        <w:rPr>
          <w:lang w:eastAsia="en-US"/>
        </w:rPr>
      </w:pPr>
    </w:p>
    <w:p w:rsidR="00CD0435" w:rsidRPr="008C484A" w:rsidRDefault="00CD0435" w:rsidP="00BB1144">
      <w:pPr>
        <w:tabs>
          <w:tab w:val="left" w:pos="600"/>
        </w:tabs>
        <w:spacing w:line="360" w:lineRule="auto"/>
        <w:ind w:right="57"/>
        <w:jc w:val="both"/>
        <w:rPr>
          <w:b/>
          <w:bCs/>
          <w:i/>
          <w:iCs/>
          <w:u w:val="single"/>
        </w:rPr>
      </w:pPr>
      <w:r w:rsidRPr="008C484A">
        <w:rPr>
          <w:b/>
          <w:bCs/>
          <w:i/>
          <w:iCs/>
          <w:u w:val="single"/>
        </w:rPr>
        <w:t>Sveikatos priežiūra mokyklose</w:t>
      </w:r>
    </w:p>
    <w:p w:rsidR="00CD0435" w:rsidRPr="008C484A" w:rsidRDefault="00CD0435" w:rsidP="000F44D3">
      <w:pPr>
        <w:tabs>
          <w:tab w:val="left" w:pos="900"/>
        </w:tabs>
        <w:spacing w:line="360" w:lineRule="auto"/>
        <w:ind w:right="57"/>
        <w:jc w:val="both"/>
      </w:pPr>
      <w:r w:rsidRPr="008C484A">
        <w:rPr>
          <w:b/>
          <w:bCs/>
          <w:sz w:val="16"/>
          <w:szCs w:val="16"/>
        </w:rPr>
        <w:tab/>
      </w:r>
      <w:r w:rsidRPr="008C484A">
        <w:t xml:space="preserve">Mokinių sveikatos priežiūra vykdoma 8 Pagėgių savivaldybės mokyklose ir 1 ikimokyklinio ugdymo įstaigoje. Mokinių skaičius 2017/2018 mokslo metų pradžioje – 1 066. </w:t>
      </w:r>
    </w:p>
    <w:p w:rsidR="00CD0435" w:rsidRPr="008C484A" w:rsidRDefault="00CD0435" w:rsidP="000F44D3">
      <w:pPr>
        <w:tabs>
          <w:tab w:val="left" w:pos="900"/>
        </w:tabs>
        <w:spacing w:line="360" w:lineRule="auto"/>
        <w:ind w:right="57"/>
        <w:jc w:val="both"/>
      </w:pPr>
      <w:r w:rsidRPr="008C484A">
        <w:tab/>
        <w:t>Mokinių sveikatos priežiūrą vykdo 2 Šilutės rajono savivaldybės biuro visuomenės sveikatos priežiūros specialistai. Visuomenės sveikatos priežiūros specialistų veiklą koordinuoja Biuras.</w:t>
      </w:r>
    </w:p>
    <w:p w:rsidR="00CD0435" w:rsidRPr="008C484A" w:rsidRDefault="00CD0435" w:rsidP="000F44D3">
      <w:pPr>
        <w:tabs>
          <w:tab w:val="left" w:pos="900"/>
        </w:tabs>
        <w:spacing w:line="360" w:lineRule="auto"/>
        <w:ind w:right="57"/>
        <w:jc w:val="both"/>
      </w:pPr>
      <w:r w:rsidRPr="008C484A">
        <w:tab/>
        <w:t>Pagal 2009-2014 metų Norvegijos finansinio mechanizmo programą Nr. LT11 ,,Visuomenės sveikatai skirtos iniciatyvos“ 2017 metais buvo vykdomas  projektas ,,Sveikatos priežiūros paslaugų teikimo Tauragės, Pagėgių ir Plungės rajonų mokyklose ir ikimokyklinio ugdymo įstaigose gerinimas“. Paramos ir bendrojo finansavimo lėšos sudaro 100 procentų visų tinkamų finansuoti projekto išlaidų.</w:t>
      </w:r>
    </w:p>
    <w:p w:rsidR="00CD0435" w:rsidRPr="008C484A" w:rsidRDefault="00CD0435" w:rsidP="000F44D3">
      <w:pPr>
        <w:tabs>
          <w:tab w:val="left" w:pos="900"/>
        </w:tabs>
        <w:spacing w:line="360" w:lineRule="auto"/>
        <w:ind w:right="57"/>
        <w:jc w:val="both"/>
      </w:pPr>
      <w:r w:rsidRPr="008C484A">
        <w:tab/>
      </w:r>
      <w:r w:rsidRPr="008C484A">
        <w:rPr>
          <w:lang w:eastAsia="en-US"/>
        </w:rPr>
        <w:t>2017 metais Pagėgių savivaldybėje vykdytos šios Pagėgių savivaldybės tarybos patvirtintos programos: V</w:t>
      </w:r>
      <w:r w:rsidRPr="008C484A">
        <w:t>isuomenės sveikatos priežiūros veiklos Pagėgių savivaldybėje 2017 metų programa</w:t>
      </w:r>
      <w:r w:rsidRPr="008C484A">
        <w:rPr>
          <w:lang w:eastAsia="en-US"/>
        </w:rPr>
        <w:t xml:space="preserve">,  </w:t>
      </w:r>
      <w:r w:rsidRPr="008C484A">
        <w:t xml:space="preserve"> Pagėgių savivaldybės 2017 metų </w:t>
      </w:r>
      <w:r w:rsidRPr="008C484A">
        <w:rPr>
          <w:lang w:eastAsia="en-US"/>
        </w:rPr>
        <w:t>visuomenės sveikatos rėmimo specialioji programa.</w:t>
      </w:r>
    </w:p>
    <w:p w:rsidR="00CD0435" w:rsidRPr="008C484A" w:rsidRDefault="00CD0435" w:rsidP="000F44D3">
      <w:pPr>
        <w:tabs>
          <w:tab w:val="left" w:pos="900"/>
        </w:tabs>
        <w:spacing w:line="360" w:lineRule="auto"/>
        <w:ind w:right="57"/>
        <w:jc w:val="both"/>
      </w:pPr>
      <w:r w:rsidRPr="008C484A">
        <w:tab/>
        <w:t>Pagal Higienos institut</w:t>
      </w:r>
      <w:r>
        <w:t>o</w:t>
      </w:r>
      <w:r w:rsidRPr="008C484A">
        <w:t xml:space="preserve"> įgyvendinam</w:t>
      </w:r>
      <w:r>
        <w:t>ą</w:t>
      </w:r>
      <w:r w:rsidRPr="008C484A">
        <w:t xml:space="preserve"> projektą ,,Vaikų sveikatos stebėsenos informacinės sistemos, skirtos sistemingam vaikų sveikatos būklės stebėjimui ir kryptingam sveikatos politikos formavimui, sukūrimas ir gyvendinimas“, Biuras pasirašė su Higienos institutu panaudos sutartį, pagal kurią Pagėgių savivaldybės ugdymo įstaigoms buvo perduota kompiuterinė ir programinė įranga. Šios kompiuterinės ir programinės  įrangos pagalba mokyklose dirbantiems visuomenės sveikatos priežiūros specialistams yra palengvinamas jų darbas, kuris padeda sistemingai suvesti duomenis, pateikti  statistinę informaciją ir ją taikyti, neapribojant galimybių naudotis išsamia duomenų baze, siekiant įvardinti aktualias problemas ir rasti pagrįstus sprendimus, kurie skir</w:t>
      </w:r>
      <w:r>
        <w:t>t</w:t>
      </w:r>
      <w:r w:rsidRPr="008C484A">
        <w:t xml:space="preserve">i sistemingam vaikų sveikatos būklės stebėjimui. Duomenys apie vaikų sveikatos būklę yra įvedami šios sistemos pagalba,  apdorojami ir tokiu būdu gaunama išsami apibendrinta informacija. </w:t>
      </w:r>
    </w:p>
    <w:p w:rsidR="00CD0435" w:rsidRPr="008C484A" w:rsidRDefault="00CD0435" w:rsidP="000F44D3">
      <w:pPr>
        <w:tabs>
          <w:tab w:val="left" w:pos="900"/>
        </w:tabs>
        <w:spacing w:line="360" w:lineRule="auto"/>
        <w:ind w:right="57"/>
        <w:jc w:val="both"/>
      </w:pPr>
    </w:p>
    <w:p w:rsidR="00CD0435" w:rsidRDefault="00CD0435" w:rsidP="00FE2182">
      <w:pPr>
        <w:spacing w:line="360" w:lineRule="auto"/>
        <w:ind w:right="57"/>
        <w:rPr>
          <w:b/>
          <w:bCs/>
          <w:i/>
          <w:iCs/>
          <w:sz w:val="22"/>
          <w:szCs w:val="22"/>
          <w:u w:val="single"/>
        </w:rPr>
      </w:pPr>
    </w:p>
    <w:p w:rsidR="00CD0435" w:rsidRDefault="00CD0435" w:rsidP="00FE2182">
      <w:pPr>
        <w:spacing w:line="360" w:lineRule="auto"/>
        <w:ind w:right="57"/>
        <w:rPr>
          <w:b/>
          <w:bCs/>
          <w:i/>
          <w:iCs/>
          <w:sz w:val="22"/>
          <w:szCs w:val="22"/>
          <w:u w:val="single"/>
        </w:rPr>
      </w:pPr>
    </w:p>
    <w:p w:rsidR="00CD0435" w:rsidRDefault="00CD0435" w:rsidP="00FE2182">
      <w:pPr>
        <w:spacing w:line="360" w:lineRule="auto"/>
        <w:ind w:right="57"/>
        <w:rPr>
          <w:b/>
          <w:bCs/>
          <w:i/>
          <w:iCs/>
          <w:sz w:val="22"/>
          <w:szCs w:val="22"/>
          <w:u w:val="single"/>
        </w:rPr>
      </w:pPr>
    </w:p>
    <w:p w:rsidR="00CD0435" w:rsidRDefault="00CD0435" w:rsidP="00FE2182">
      <w:pPr>
        <w:spacing w:line="360" w:lineRule="auto"/>
        <w:ind w:right="57"/>
        <w:rPr>
          <w:b/>
          <w:bCs/>
          <w:i/>
          <w:iCs/>
          <w:sz w:val="22"/>
          <w:szCs w:val="22"/>
          <w:u w:val="single"/>
        </w:rPr>
      </w:pPr>
    </w:p>
    <w:p w:rsidR="00CD0435" w:rsidRDefault="00CD0435" w:rsidP="00FE2182">
      <w:pPr>
        <w:spacing w:line="360" w:lineRule="auto"/>
        <w:ind w:right="57"/>
        <w:rPr>
          <w:b/>
          <w:bCs/>
          <w:i/>
          <w:iCs/>
          <w:sz w:val="22"/>
          <w:szCs w:val="22"/>
          <w:u w:val="single"/>
        </w:rPr>
      </w:pPr>
    </w:p>
    <w:p w:rsidR="00CD0435" w:rsidRDefault="00CD0435" w:rsidP="00FE2182">
      <w:pPr>
        <w:spacing w:line="360" w:lineRule="auto"/>
        <w:ind w:right="57"/>
        <w:rPr>
          <w:b/>
          <w:bCs/>
          <w:i/>
          <w:iCs/>
          <w:sz w:val="22"/>
          <w:szCs w:val="22"/>
          <w:u w:val="single"/>
        </w:rPr>
      </w:pPr>
    </w:p>
    <w:p w:rsidR="00CD0435" w:rsidRDefault="00CD0435" w:rsidP="00FE2182">
      <w:pPr>
        <w:spacing w:line="360" w:lineRule="auto"/>
        <w:ind w:right="57"/>
        <w:rPr>
          <w:b/>
          <w:bCs/>
          <w:i/>
          <w:iCs/>
          <w:sz w:val="22"/>
          <w:szCs w:val="22"/>
          <w:u w:val="single"/>
        </w:rPr>
      </w:pPr>
    </w:p>
    <w:p w:rsidR="00CD0435" w:rsidRDefault="00CD0435" w:rsidP="00FE2182">
      <w:pPr>
        <w:spacing w:line="360" w:lineRule="auto"/>
        <w:ind w:right="57"/>
        <w:rPr>
          <w:b/>
          <w:bCs/>
          <w:i/>
          <w:iCs/>
          <w:sz w:val="22"/>
          <w:szCs w:val="22"/>
          <w:u w:val="single"/>
        </w:rPr>
      </w:pPr>
    </w:p>
    <w:p w:rsidR="00CD0435" w:rsidRDefault="00CD0435" w:rsidP="00FE2182">
      <w:pPr>
        <w:spacing w:line="360" w:lineRule="auto"/>
        <w:ind w:right="57"/>
        <w:rPr>
          <w:b/>
          <w:bCs/>
          <w:i/>
          <w:iCs/>
          <w:sz w:val="22"/>
          <w:szCs w:val="22"/>
          <w:u w:val="single"/>
        </w:rPr>
      </w:pPr>
    </w:p>
    <w:p w:rsidR="00CD0435" w:rsidRDefault="00CD0435" w:rsidP="00FE2182">
      <w:pPr>
        <w:spacing w:line="360" w:lineRule="auto"/>
        <w:ind w:right="57"/>
        <w:rPr>
          <w:b/>
          <w:bCs/>
          <w:i/>
          <w:iCs/>
          <w:sz w:val="22"/>
          <w:szCs w:val="22"/>
          <w:u w:val="single"/>
        </w:rPr>
      </w:pPr>
    </w:p>
    <w:p w:rsidR="00CD0435" w:rsidRPr="00BB1144" w:rsidRDefault="00CD0435" w:rsidP="00FE2182">
      <w:pPr>
        <w:spacing w:line="360" w:lineRule="auto"/>
        <w:ind w:right="57"/>
        <w:rPr>
          <w:b/>
          <w:bCs/>
          <w:i/>
          <w:iCs/>
          <w:sz w:val="22"/>
          <w:szCs w:val="22"/>
          <w:u w:val="single"/>
        </w:rPr>
      </w:pPr>
      <w:r w:rsidRPr="008C484A">
        <w:rPr>
          <w:b/>
          <w:bCs/>
          <w:i/>
          <w:iCs/>
          <w:sz w:val="22"/>
          <w:szCs w:val="22"/>
          <w:u w:val="single"/>
        </w:rPr>
        <w:t>Biuro vykdomos sveiktos ugdymo ir  mokymo veiklos Pagėgių savivaldybėje</w:t>
      </w:r>
    </w:p>
    <w:p w:rsidR="00CD0435" w:rsidRPr="00BB1144" w:rsidRDefault="00CD0435" w:rsidP="003A14E3">
      <w:pPr>
        <w:jc w:val="center"/>
        <w:rPr>
          <w:b/>
          <w:bCs/>
          <w:sz w:val="22"/>
          <w:szCs w:val="22"/>
        </w:rPr>
      </w:pPr>
      <w:r w:rsidRPr="00BB1144">
        <w:rPr>
          <w:b/>
          <w:bCs/>
          <w:sz w:val="22"/>
          <w:szCs w:val="22"/>
        </w:rPr>
        <w:t xml:space="preserve">     </w:t>
      </w:r>
    </w:p>
    <w:p w:rsidR="00CD0435" w:rsidRPr="007D28FF" w:rsidRDefault="00CD0435" w:rsidP="00FE2182">
      <w:pPr>
        <w:spacing w:line="360" w:lineRule="auto"/>
        <w:jc w:val="center"/>
        <w:rPr>
          <w:b/>
          <w:bCs/>
          <w:color w:val="FF0000"/>
          <w:sz w:val="22"/>
          <w:szCs w:val="22"/>
        </w:rPr>
      </w:pPr>
      <w:r w:rsidRPr="00BB1144">
        <w:rPr>
          <w:b/>
          <w:bCs/>
          <w:sz w:val="22"/>
          <w:szCs w:val="22"/>
        </w:rPr>
        <w:t xml:space="preserve"> Svei</w:t>
      </w:r>
      <w:r w:rsidRPr="00BB1144">
        <w:rPr>
          <w:b/>
          <w:bCs/>
          <w:sz w:val="22"/>
          <w:szCs w:val="22"/>
        </w:rPr>
        <w:softHyphen/>
        <w:t>ka</w:t>
      </w:r>
      <w:r w:rsidRPr="00BB1144">
        <w:rPr>
          <w:b/>
          <w:bCs/>
          <w:sz w:val="22"/>
          <w:szCs w:val="22"/>
        </w:rPr>
        <w:softHyphen/>
        <w:t xml:space="preserve">tos ugdymo ir mokymo renginiai ir leidiniai                                              </w:t>
      </w:r>
    </w:p>
    <w:p w:rsidR="00CD0435" w:rsidRPr="003A14E3" w:rsidRDefault="00CD0435" w:rsidP="0094348C">
      <w:pPr>
        <w:jc w:val="right"/>
        <w:rPr>
          <w:b/>
          <w:bCs/>
          <w:sz w:val="22"/>
          <w:szCs w:val="22"/>
        </w:rPr>
      </w:pPr>
      <w:r w:rsidRPr="003A14E3">
        <w:rPr>
          <w:b/>
          <w:bCs/>
          <w:sz w:val="22"/>
          <w:szCs w:val="22"/>
        </w:rPr>
        <w:t xml:space="preserve">    7 lentelė</w:t>
      </w: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567"/>
        <w:gridCol w:w="567"/>
        <w:gridCol w:w="567"/>
        <w:gridCol w:w="425"/>
        <w:gridCol w:w="567"/>
        <w:gridCol w:w="426"/>
        <w:gridCol w:w="567"/>
        <w:gridCol w:w="425"/>
        <w:gridCol w:w="567"/>
        <w:gridCol w:w="567"/>
        <w:gridCol w:w="425"/>
        <w:gridCol w:w="425"/>
        <w:gridCol w:w="426"/>
        <w:gridCol w:w="425"/>
        <w:gridCol w:w="567"/>
        <w:gridCol w:w="517"/>
      </w:tblGrid>
      <w:tr w:rsidR="00CD0435">
        <w:trPr>
          <w:cantSplit/>
          <w:trHeight w:val="1407"/>
        </w:trPr>
        <w:tc>
          <w:tcPr>
            <w:tcW w:w="2410" w:type="dxa"/>
            <w:vMerge w:val="restart"/>
          </w:tcPr>
          <w:p w:rsidR="00CD0435" w:rsidRPr="007D28FF" w:rsidRDefault="00CD0435" w:rsidP="009866F7">
            <w:pPr>
              <w:rPr>
                <w:sz w:val="16"/>
                <w:szCs w:val="16"/>
              </w:rPr>
            </w:pPr>
          </w:p>
          <w:p w:rsidR="00CD0435" w:rsidRPr="007D28FF" w:rsidRDefault="00CD0435" w:rsidP="009866F7">
            <w:pPr>
              <w:rPr>
                <w:sz w:val="16"/>
                <w:szCs w:val="16"/>
              </w:rPr>
            </w:pPr>
            <w:r w:rsidRPr="007D28FF">
              <w:rPr>
                <w:sz w:val="16"/>
                <w:szCs w:val="16"/>
              </w:rPr>
              <w:t xml:space="preserve">               Renginiai ir leidiniai</w:t>
            </w:r>
          </w:p>
          <w:p w:rsidR="00CD0435" w:rsidRPr="007D28FF" w:rsidRDefault="00CD0435" w:rsidP="009866F7">
            <w:pPr>
              <w:rPr>
                <w:sz w:val="16"/>
                <w:szCs w:val="16"/>
              </w:rPr>
            </w:pPr>
          </w:p>
          <w:p w:rsidR="00CD0435" w:rsidRPr="007D28FF" w:rsidRDefault="00CD0435" w:rsidP="009866F7">
            <w:pPr>
              <w:rPr>
                <w:sz w:val="16"/>
                <w:szCs w:val="16"/>
              </w:rPr>
            </w:pPr>
          </w:p>
          <w:p w:rsidR="00CD0435" w:rsidRPr="007D28FF" w:rsidRDefault="00CD0435" w:rsidP="009866F7">
            <w:pPr>
              <w:rPr>
                <w:sz w:val="16"/>
                <w:szCs w:val="16"/>
              </w:rPr>
            </w:pPr>
          </w:p>
          <w:p w:rsidR="00CD0435" w:rsidRPr="007D28FF" w:rsidRDefault="00CD0435" w:rsidP="009866F7">
            <w:pPr>
              <w:rPr>
                <w:sz w:val="16"/>
                <w:szCs w:val="16"/>
              </w:rPr>
            </w:pPr>
          </w:p>
          <w:p w:rsidR="00CD0435" w:rsidRPr="007D28FF" w:rsidRDefault="00CD0435" w:rsidP="009866F7">
            <w:pPr>
              <w:rPr>
                <w:sz w:val="16"/>
                <w:szCs w:val="16"/>
              </w:rPr>
            </w:pPr>
          </w:p>
          <w:p w:rsidR="00CD0435" w:rsidRPr="007D28FF" w:rsidRDefault="00CD0435" w:rsidP="009866F7">
            <w:pPr>
              <w:rPr>
                <w:sz w:val="16"/>
                <w:szCs w:val="16"/>
              </w:rPr>
            </w:pPr>
          </w:p>
          <w:p w:rsidR="00CD0435" w:rsidRPr="007D28FF" w:rsidRDefault="00CD0435" w:rsidP="009866F7">
            <w:pPr>
              <w:rPr>
                <w:sz w:val="16"/>
                <w:szCs w:val="16"/>
              </w:rPr>
            </w:pPr>
          </w:p>
          <w:p w:rsidR="00CD0435" w:rsidRPr="007D28FF" w:rsidRDefault="00CD0435" w:rsidP="009866F7">
            <w:pPr>
              <w:rPr>
                <w:sz w:val="16"/>
                <w:szCs w:val="16"/>
              </w:rPr>
            </w:pPr>
            <w:r w:rsidRPr="007D28FF">
              <w:rPr>
                <w:sz w:val="16"/>
                <w:szCs w:val="16"/>
              </w:rPr>
              <w:t xml:space="preserve">                 Temos</w:t>
            </w:r>
          </w:p>
        </w:tc>
        <w:tc>
          <w:tcPr>
            <w:tcW w:w="567" w:type="dxa"/>
            <w:vMerge w:val="restart"/>
            <w:vAlign w:val="center"/>
          </w:tcPr>
          <w:p w:rsidR="00CD0435" w:rsidRPr="007D28FF" w:rsidRDefault="00CD0435" w:rsidP="009866F7">
            <w:pPr>
              <w:rPr>
                <w:sz w:val="16"/>
                <w:szCs w:val="16"/>
              </w:rPr>
            </w:pPr>
          </w:p>
          <w:p w:rsidR="00CD0435" w:rsidRPr="007D28FF" w:rsidRDefault="00CD0435" w:rsidP="009866F7">
            <w:pPr>
              <w:rPr>
                <w:sz w:val="16"/>
                <w:szCs w:val="16"/>
              </w:rPr>
            </w:pPr>
          </w:p>
          <w:p w:rsidR="00CD0435" w:rsidRPr="007D28FF" w:rsidRDefault="00CD0435" w:rsidP="009866F7">
            <w:pPr>
              <w:rPr>
                <w:sz w:val="16"/>
                <w:szCs w:val="16"/>
              </w:rPr>
            </w:pPr>
          </w:p>
          <w:p w:rsidR="00CD0435" w:rsidRPr="007D28FF" w:rsidRDefault="00CD0435" w:rsidP="009866F7">
            <w:pPr>
              <w:rPr>
                <w:sz w:val="16"/>
                <w:szCs w:val="16"/>
              </w:rPr>
            </w:pPr>
          </w:p>
          <w:p w:rsidR="00CD0435" w:rsidRPr="007D28FF" w:rsidRDefault="00CD0435" w:rsidP="009866F7">
            <w:pPr>
              <w:rPr>
                <w:sz w:val="16"/>
                <w:szCs w:val="16"/>
              </w:rPr>
            </w:pPr>
          </w:p>
          <w:p w:rsidR="00CD0435" w:rsidRPr="007D28FF" w:rsidRDefault="00CD0435" w:rsidP="009866F7">
            <w:pPr>
              <w:rPr>
                <w:sz w:val="16"/>
                <w:szCs w:val="16"/>
              </w:rPr>
            </w:pPr>
          </w:p>
          <w:p w:rsidR="00CD0435" w:rsidRPr="007D28FF" w:rsidRDefault="00CD0435" w:rsidP="009866F7">
            <w:pPr>
              <w:rPr>
                <w:sz w:val="16"/>
                <w:szCs w:val="16"/>
              </w:rPr>
            </w:pPr>
          </w:p>
          <w:p w:rsidR="00CD0435" w:rsidRPr="007D28FF" w:rsidRDefault="00CD0435" w:rsidP="009866F7">
            <w:pPr>
              <w:rPr>
                <w:sz w:val="16"/>
                <w:szCs w:val="16"/>
              </w:rPr>
            </w:pPr>
          </w:p>
          <w:p w:rsidR="00CD0435" w:rsidRPr="007D28FF" w:rsidRDefault="00CD0435" w:rsidP="009866F7">
            <w:pPr>
              <w:rPr>
                <w:sz w:val="16"/>
                <w:szCs w:val="16"/>
              </w:rPr>
            </w:pPr>
            <w:r w:rsidRPr="007D28FF">
              <w:rPr>
                <w:sz w:val="16"/>
                <w:szCs w:val="16"/>
              </w:rPr>
              <w:t>Eil.</w:t>
            </w:r>
          </w:p>
          <w:p w:rsidR="00CD0435" w:rsidRPr="007D28FF" w:rsidRDefault="00CD0435" w:rsidP="009866F7">
            <w:pPr>
              <w:rPr>
                <w:sz w:val="16"/>
                <w:szCs w:val="16"/>
              </w:rPr>
            </w:pPr>
            <w:r w:rsidRPr="007D28FF">
              <w:rPr>
                <w:sz w:val="16"/>
                <w:szCs w:val="16"/>
              </w:rPr>
              <w:t>Nr.</w:t>
            </w:r>
          </w:p>
        </w:tc>
        <w:tc>
          <w:tcPr>
            <w:tcW w:w="1134" w:type="dxa"/>
            <w:gridSpan w:val="2"/>
            <w:textDirection w:val="btLr"/>
            <w:vAlign w:val="center"/>
          </w:tcPr>
          <w:p w:rsidR="00CD0435" w:rsidRPr="007D28FF" w:rsidRDefault="00CD0435" w:rsidP="009866F7">
            <w:pPr>
              <w:ind w:left="113" w:right="113"/>
              <w:rPr>
                <w:sz w:val="16"/>
                <w:szCs w:val="16"/>
              </w:rPr>
            </w:pPr>
            <w:r w:rsidRPr="007D28FF">
              <w:rPr>
                <w:sz w:val="16"/>
                <w:szCs w:val="16"/>
              </w:rPr>
              <w:t>Pranešimai, paskaitos,</w:t>
            </w:r>
          </w:p>
          <w:p w:rsidR="00CD0435" w:rsidRPr="007D28FF" w:rsidRDefault="00CD0435" w:rsidP="009866F7">
            <w:pPr>
              <w:ind w:left="113" w:right="113"/>
              <w:rPr>
                <w:sz w:val="16"/>
                <w:szCs w:val="16"/>
              </w:rPr>
            </w:pPr>
            <w:r w:rsidRPr="007D28FF">
              <w:rPr>
                <w:sz w:val="16"/>
                <w:szCs w:val="16"/>
              </w:rPr>
              <w:t>pamokos</w:t>
            </w:r>
          </w:p>
        </w:tc>
        <w:tc>
          <w:tcPr>
            <w:tcW w:w="992" w:type="dxa"/>
            <w:gridSpan w:val="2"/>
            <w:textDirection w:val="btLr"/>
            <w:vAlign w:val="center"/>
          </w:tcPr>
          <w:p w:rsidR="00CD0435" w:rsidRPr="007D28FF" w:rsidRDefault="00CD0435" w:rsidP="009866F7">
            <w:pPr>
              <w:ind w:left="113" w:right="113"/>
              <w:rPr>
                <w:sz w:val="16"/>
                <w:szCs w:val="16"/>
              </w:rPr>
            </w:pPr>
            <w:r w:rsidRPr="007D28FF">
              <w:rPr>
                <w:sz w:val="16"/>
                <w:szCs w:val="16"/>
              </w:rPr>
              <w:t>Diskusijos, debatai ir kiti aktyvaus mokymo būdai</w:t>
            </w:r>
          </w:p>
        </w:tc>
        <w:tc>
          <w:tcPr>
            <w:tcW w:w="993" w:type="dxa"/>
            <w:gridSpan w:val="2"/>
            <w:textDirection w:val="btLr"/>
            <w:vAlign w:val="center"/>
          </w:tcPr>
          <w:p w:rsidR="00CD0435" w:rsidRPr="007D28FF" w:rsidRDefault="00CD0435" w:rsidP="009866F7">
            <w:pPr>
              <w:ind w:left="113" w:right="113"/>
              <w:rPr>
                <w:sz w:val="16"/>
                <w:szCs w:val="16"/>
              </w:rPr>
            </w:pPr>
            <w:r w:rsidRPr="007D28FF">
              <w:rPr>
                <w:sz w:val="16"/>
                <w:szCs w:val="16"/>
              </w:rPr>
              <w:t>Konkursai, viktorinos,</w:t>
            </w:r>
          </w:p>
          <w:p w:rsidR="00CD0435" w:rsidRPr="007D28FF" w:rsidRDefault="00CD0435" w:rsidP="009866F7">
            <w:pPr>
              <w:ind w:left="113" w:right="113"/>
              <w:rPr>
                <w:sz w:val="16"/>
                <w:szCs w:val="16"/>
              </w:rPr>
            </w:pPr>
            <w:r w:rsidRPr="007D28FF">
              <w:rPr>
                <w:sz w:val="16"/>
                <w:szCs w:val="16"/>
              </w:rPr>
              <w:t>varžybos ir kiti</w:t>
            </w:r>
          </w:p>
          <w:p w:rsidR="00CD0435" w:rsidRPr="007D28FF" w:rsidRDefault="00CD0435" w:rsidP="009866F7">
            <w:pPr>
              <w:ind w:left="113" w:right="113"/>
              <w:rPr>
                <w:sz w:val="16"/>
                <w:szCs w:val="16"/>
              </w:rPr>
            </w:pPr>
            <w:r w:rsidRPr="007D28FF">
              <w:rPr>
                <w:sz w:val="16"/>
                <w:szCs w:val="16"/>
              </w:rPr>
              <w:t>vieši renginiai</w:t>
            </w:r>
          </w:p>
        </w:tc>
        <w:tc>
          <w:tcPr>
            <w:tcW w:w="425" w:type="dxa"/>
            <w:vMerge w:val="restart"/>
            <w:textDirection w:val="btLr"/>
            <w:vAlign w:val="center"/>
          </w:tcPr>
          <w:p w:rsidR="00CD0435" w:rsidRPr="007D28FF" w:rsidRDefault="00CD0435" w:rsidP="009866F7">
            <w:pPr>
              <w:ind w:left="113" w:right="113"/>
              <w:rPr>
                <w:sz w:val="16"/>
                <w:szCs w:val="16"/>
              </w:rPr>
            </w:pPr>
            <w:r w:rsidRPr="007D28FF">
              <w:rPr>
                <w:sz w:val="16"/>
                <w:szCs w:val="16"/>
              </w:rPr>
              <w:t>TV ir radijo laidos,</w:t>
            </w:r>
          </w:p>
          <w:p w:rsidR="00CD0435" w:rsidRPr="007D28FF" w:rsidRDefault="00CD0435" w:rsidP="009866F7">
            <w:pPr>
              <w:ind w:left="113" w:right="113"/>
              <w:rPr>
                <w:sz w:val="16"/>
                <w:szCs w:val="16"/>
              </w:rPr>
            </w:pPr>
            <w:r w:rsidRPr="007D28FF">
              <w:rPr>
                <w:sz w:val="16"/>
                <w:szCs w:val="16"/>
              </w:rPr>
              <w:t xml:space="preserve"> video- ir audiosiužetai</w:t>
            </w:r>
          </w:p>
        </w:tc>
        <w:tc>
          <w:tcPr>
            <w:tcW w:w="567" w:type="dxa"/>
            <w:vMerge w:val="restart"/>
            <w:textDirection w:val="btLr"/>
            <w:vAlign w:val="center"/>
          </w:tcPr>
          <w:p w:rsidR="00CD0435" w:rsidRPr="007D28FF" w:rsidRDefault="00CD0435" w:rsidP="009866F7">
            <w:pPr>
              <w:ind w:left="113" w:right="113"/>
              <w:rPr>
                <w:sz w:val="16"/>
                <w:szCs w:val="16"/>
              </w:rPr>
            </w:pPr>
            <w:r w:rsidRPr="007D28FF">
              <w:rPr>
                <w:sz w:val="16"/>
                <w:szCs w:val="16"/>
              </w:rPr>
              <w:t>Straipsniai, pranešimai,</w:t>
            </w:r>
          </w:p>
          <w:p w:rsidR="00CD0435" w:rsidRPr="007D28FF" w:rsidRDefault="00CD0435" w:rsidP="009866F7">
            <w:pPr>
              <w:ind w:left="113" w:right="113"/>
              <w:rPr>
                <w:sz w:val="16"/>
                <w:szCs w:val="16"/>
              </w:rPr>
            </w:pPr>
            <w:r w:rsidRPr="007D28FF">
              <w:rPr>
                <w:sz w:val="16"/>
                <w:szCs w:val="16"/>
              </w:rPr>
              <w:t xml:space="preserve">publikacijos periodiniuose </w:t>
            </w:r>
          </w:p>
          <w:p w:rsidR="00CD0435" w:rsidRPr="007D28FF" w:rsidRDefault="00CD0435" w:rsidP="009866F7">
            <w:pPr>
              <w:ind w:left="113" w:right="113"/>
              <w:rPr>
                <w:sz w:val="16"/>
                <w:szCs w:val="16"/>
              </w:rPr>
            </w:pPr>
            <w:r w:rsidRPr="007D28FF">
              <w:rPr>
                <w:sz w:val="16"/>
                <w:szCs w:val="16"/>
              </w:rPr>
              <w:t>leidiniuose ir internete</w:t>
            </w:r>
          </w:p>
        </w:tc>
        <w:tc>
          <w:tcPr>
            <w:tcW w:w="567" w:type="dxa"/>
            <w:vMerge w:val="restart"/>
            <w:textDirection w:val="btLr"/>
            <w:vAlign w:val="center"/>
          </w:tcPr>
          <w:p w:rsidR="00CD0435" w:rsidRPr="007D28FF" w:rsidRDefault="00CD0435" w:rsidP="009866F7">
            <w:pPr>
              <w:ind w:left="113" w:right="113"/>
              <w:rPr>
                <w:sz w:val="16"/>
                <w:szCs w:val="16"/>
              </w:rPr>
            </w:pPr>
            <w:r w:rsidRPr="007D28FF">
              <w:rPr>
                <w:sz w:val="16"/>
                <w:szCs w:val="16"/>
              </w:rPr>
              <w:t>Stendai, plakatai</w:t>
            </w:r>
          </w:p>
        </w:tc>
        <w:tc>
          <w:tcPr>
            <w:tcW w:w="1276" w:type="dxa"/>
            <w:gridSpan w:val="3"/>
            <w:textDirection w:val="btLr"/>
            <w:vAlign w:val="center"/>
          </w:tcPr>
          <w:p w:rsidR="00CD0435" w:rsidRPr="007D28FF" w:rsidRDefault="00CD0435" w:rsidP="009866F7">
            <w:pPr>
              <w:ind w:left="113" w:right="113"/>
              <w:jc w:val="center"/>
              <w:rPr>
                <w:sz w:val="16"/>
                <w:szCs w:val="16"/>
              </w:rPr>
            </w:pPr>
            <w:r w:rsidRPr="007D28FF">
              <w:rPr>
                <w:sz w:val="16"/>
                <w:szCs w:val="16"/>
              </w:rPr>
              <w:t>Brošiūros,</w:t>
            </w:r>
          </w:p>
          <w:p w:rsidR="00CD0435" w:rsidRPr="007D28FF" w:rsidRDefault="00CD0435" w:rsidP="009866F7">
            <w:pPr>
              <w:ind w:left="113" w:right="113"/>
              <w:jc w:val="center"/>
              <w:rPr>
                <w:sz w:val="16"/>
                <w:szCs w:val="16"/>
              </w:rPr>
            </w:pPr>
            <w:r w:rsidRPr="007D28FF">
              <w:rPr>
                <w:sz w:val="16"/>
                <w:szCs w:val="16"/>
              </w:rPr>
              <w:t>knygos</w:t>
            </w:r>
          </w:p>
        </w:tc>
        <w:tc>
          <w:tcPr>
            <w:tcW w:w="1509" w:type="dxa"/>
            <w:gridSpan w:val="3"/>
            <w:textDirection w:val="btLr"/>
            <w:vAlign w:val="center"/>
          </w:tcPr>
          <w:p w:rsidR="00CD0435" w:rsidRPr="007D28FF" w:rsidRDefault="00CD0435" w:rsidP="009866F7">
            <w:pPr>
              <w:ind w:left="113" w:right="113"/>
              <w:jc w:val="center"/>
              <w:rPr>
                <w:sz w:val="16"/>
                <w:szCs w:val="16"/>
              </w:rPr>
            </w:pPr>
            <w:r w:rsidRPr="007D28FF">
              <w:rPr>
                <w:sz w:val="16"/>
                <w:szCs w:val="16"/>
              </w:rPr>
              <w:t xml:space="preserve">Atmintinės, </w:t>
            </w:r>
          </w:p>
          <w:p w:rsidR="00CD0435" w:rsidRPr="007D28FF" w:rsidRDefault="00CD0435" w:rsidP="009866F7">
            <w:pPr>
              <w:ind w:left="113" w:right="113"/>
              <w:jc w:val="center"/>
              <w:rPr>
                <w:sz w:val="16"/>
                <w:szCs w:val="16"/>
              </w:rPr>
            </w:pPr>
            <w:r w:rsidRPr="007D28FF">
              <w:rPr>
                <w:sz w:val="16"/>
                <w:szCs w:val="16"/>
              </w:rPr>
              <w:t>lankstinukai</w:t>
            </w:r>
          </w:p>
          <w:p w:rsidR="00CD0435" w:rsidRPr="007D28FF" w:rsidRDefault="00CD0435" w:rsidP="009866F7">
            <w:pPr>
              <w:ind w:left="113" w:right="113"/>
              <w:jc w:val="center"/>
              <w:rPr>
                <w:sz w:val="16"/>
                <w:szCs w:val="16"/>
              </w:rPr>
            </w:pPr>
            <w:r w:rsidRPr="007D28FF">
              <w:rPr>
                <w:sz w:val="16"/>
                <w:szCs w:val="16"/>
              </w:rPr>
              <w:t>ir kiti leidiniai</w:t>
            </w:r>
          </w:p>
        </w:tc>
      </w:tr>
      <w:tr w:rsidR="00CD0435">
        <w:trPr>
          <w:cantSplit/>
          <w:trHeight w:val="1068"/>
        </w:trPr>
        <w:tc>
          <w:tcPr>
            <w:tcW w:w="2410" w:type="dxa"/>
            <w:vMerge/>
          </w:tcPr>
          <w:p w:rsidR="00CD0435" w:rsidRPr="007D28FF" w:rsidRDefault="00CD0435" w:rsidP="009866F7">
            <w:pPr>
              <w:jc w:val="center"/>
              <w:rPr>
                <w:sz w:val="16"/>
                <w:szCs w:val="16"/>
              </w:rPr>
            </w:pPr>
          </w:p>
        </w:tc>
        <w:tc>
          <w:tcPr>
            <w:tcW w:w="567" w:type="dxa"/>
            <w:vMerge/>
          </w:tcPr>
          <w:p w:rsidR="00CD0435" w:rsidRPr="007D28FF" w:rsidRDefault="00CD0435" w:rsidP="009866F7">
            <w:pPr>
              <w:jc w:val="center"/>
              <w:rPr>
                <w:sz w:val="16"/>
                <w:szCs w:val="16"/>
              </w:rPr>
            </w:pPr>
          </w:p>
        </w:tc>
        <w:tc>
          <w:tcPr>
            <w:tcW w:w="567" w:type="dxa"/>
            <w:textDirection w:val="btLr"/>
          </w:tcPr>
          <w:p w:rsidR="00CD0435" w:rsidRPr="007D28FF" w:rsidRDefault="00CD0435" w:rsidP="009866F7">
            <w:pPr>
              <w:ind w:left="113" w:right="113"/>
              <w:rPr>
                <w:sz w:val="16"/>
                <w:szCs w:val="16"/>
              </w:rPr>
            </w:pPr>
            <w:r w:rsidRPr="007D28FF">
              <w:rPr>
                <w:sz w:val="16"/>
                <w:szCs w:val="16"/>
              </w:rPr>
              <w:t>renginių sk.</w:t>
            </w:r>
          </w:p>
        </w:tc>
        <w:tc>
          <w:tcPr>
            <w:tcW w:w="567" w:type="dxa"/>
            <w:textDirection w:val="btLr"/>
          </w:tcPr>
          <w:p w:rsidR="00CD0435" w:rsidRPr="007D28FF" w:rsidRDefault="00CD0435" w:rsidP="009866F7">
            <w:pPr>
              <w:ind w:left="113" w:right="113"/>
              <w:rPr>
                <w:sz w:val="16"/>
                <w:szCs w:val="16"/>
              </w:rPr>
            </w:pPr>
            <w:r w:rsidRPr="007D28FF">
              <w:rPr>
                <w:sz w:val="16"/>
                <w:szCs w:val="16"/>
              </w:rPr>
              <w:t>dalyvių sk.</w:t>
            </w:r>
          </w:p>
        </w:tc>
        <w:tc>
          <w:tcPr>
            <w:tcW w:w="425" w:type="dxa"/>
            <w:textDirection w:val="btLr"/>
          </w:tcPr>
          <w:p w:rsidR="00CD0435" w:rsidRPr="007D28FF" w:rsidRDefault="00CD0435" w:rsidP="009866F7">
            <w:pPr>
              <w:ind w:left="113" w:right="113"/>
              <w:rPr>
                <w:sz w:val="16"/>
                <w:szCs w:val="16"/>
              </w:rPr>
            </w:pPr>
            <w:r w:rsidRPr="007D28FF">
              <w:rPr>
                <w:sz w:val="16"/>
                <w:szCs w:val="16"/>
              </w:rPr>
              <w:t>renginių sk.</w:t>
            </w:r>
          </w:p>
        </w:tc>
        <w:tc>
          <w:tcPr>
            <w:tcW w:w="567" w:type="dxa"/>
            <w:textDirection w:val="btLr"/>
          </w:tcPr>
          <w:p w:rsidR="00CD0435" w:rsidRPr="007D28FF" w:rsidRDefault="00CD0435" w:rsidP="009866F7">
            <w:pPr>
              <w:ind w:left="113" w:right="113"/>
              <w:rPr>
                <w:sz w:val="16"/>
                <w:szCs w:val="16"/>
              </w:rPr>
            </w:pPr>
            <w:r w:rsidRPr="007D28FF">
              <w:rPr>
                <w:sz w:val="16"/>
                <w:szCs w:val="16"/>
              </w:rPr>
              <w:t>dalyvių sk.</w:t>
            </w:r>
          </w:p>
        </w:tc>
        <w:tc>
          <w:tcPr>
            <w:tcW w:w="426" w:type="dxa"/>
            <w:textDirection w:val="btLr"/>
          </w:tcPr>
          <w:p w:rsidR="00CD0435" w:rsidRPr="007D28FF" w:rsidRDefault="00CD0435" w:rsidP="009866F7">
            <w:pPr>
              <w:ind w:left="113" w:right="113"/>
              <w:rPr>
                <w:sz w:val="16"/>
                <w:szCs w:val="16"/>
              </w:rPr>
            </w:pPr>
            <w:r w:rsidRPr="007D28FF">
              <w:rPr>
                <w:sz w:val="16"/>
                <w:szCs w:val="16"/>
              </w:rPr>
              <w:t>renginių sk.</w:t>
            </w:r>
          </w:p>
        </w:tc>
        <w:tc>
          <w:tcPr>
            <w:tcW w:w="567" w:type="dxa"/>
            <w:textDirection w:val="btLr"/>
          </w:tcPr>
          <w:p w:rsidR="00CD0435" w:rsidRPr="007D28FF" w:rsidRDefault="00CD0435" w:rsidP="009866F7">
            <w:pPr>
              <w:ind w:left="113" w:right="113"/>
              <w:rPr>
                <w:sz w:val="16"/>
                <w:szCs w:val="16"/>
              </w:rPr>
            </w:pPr>
            <w:r w:rsidRPr="007D28FF">
              <w:rPr>
                <w:sz w:val="16"/>
                <w:szCs w:val="16"/>
              </w:rPr>
              <w:t>dalyvių sk.</w:t>
            </w:r>
          </w:p>
        </w:tc>
        <w:tc>
          <w:tcPr>
            <w:tcW w:w="425" w:type="dxa"/>
            <w:vMerge/>
            <w:textDirection w:val="btLr"/>
          </w:tcPr>
          <w:p w:rsidR="00CD0435" w:rsidRPr="007D28FF" w:rsidRDefault="00CD0435" w:rsidP="009866F7">
            <w:pPr>
              <w:ind w:left="113" w:right="113"/>
              <w:rPr>
                <w:sz w:val="16"/>
                <w:szCs w:val="16"/>
              </w:rPr>
            </w:pPr>
          </w:p>
        </w:tc>
        <w:tc>
          <w:tcPr>
            <w:tcW w:w="567" w:type="dxa"/>
            <w:vMerge/>
            <w:textDirection w:val="btLr"/>
          </w:tcPr>
          <w:p w:rsidR="00CD0435" w:rsidRPr="007D28FF" w:rsidRDefault="00CD0435" w:rsidP="009866F7">
            <w:pPr>
              <w:ind w:left="113" w:right="113"/>
              <w:rPr>
                <w:sz w:val="16"/>
                <w:szCs w:val="16"/>
              </w:rPr>
            </w:pPr>
          </w:p>
        </w:tc>
        <w:tc>
          <w:tcPr>
            <w:tcW w:w="567" w:type="dxa"/>
            <w:vMerge/>
            <w:textDirection w:val="btLr"/>
          </w:tcPr>
          <w:p w:rsidR="00CD0435" w:rsidRPr="007D28FF" w:rsidRDefault="00CD0435" w:rsidP="009866F7">
            <w:pPr>
              <w:ind w:left="113" w:right="113"/>
              <w:rPr>
                <w:sz w:val="16"/>
                <w:szCs w:val="16"/>
              </w:rPr>
            </w:pPr>
          </w:p>
        </w:tc>
        <w:tc>
          <w:tcPr>
            <w:tcW w:w="425" w:type="dxa"/>
            <w:textDirection w:val="btLr"/>
          </w:tcPr>
          <w:p w:rsidR="00CD0435" w:rsidRPr="007D28FF" w:rsidRDefault="00CD0435" w:rsidP="009866F7">
            <w:pPr>
              <w:ind w:left="113" w:right="113"/>
              <w:rPr>
                <w:sz w:val="16"/>
                <w:szCs w:val="16"/>
              </w:rPr>
            </w:pPr>
            <w:r w:rsidRPr="007D28FF">
              <w:rPr>
                <w:sz w:val="16"/>
                <w:szCs w:val="16"/>
              </w:rPr>
              <w:t>pavadinimų sk.</w:t>
            </w:r>
          </w:p>
        </w:tc>
        <w:tc>
          <w:tcPr>
            <w:tcW w:w="425" w:type="dxa"/>
            <w:textDirection w:val="btLr"/>
          </w:tcPr>
          <w:p w:rsidR="00CD0435" w:rsidRPr="007D28FF" w:rsidRDefault="00CD0435" w:rsidP="009866F7">
            <w:pPr>
              <w:ind w:left="113" w:right="113"/>
              <w:rPr>
                <w:sz w:val="16"/>
                <w:szCs w:val="16"/>
              </w:rPr>
            </w:pPr>
            <w:r w:rsidRPr="007D28FF">
              <w:rPr>
                <w:sz w:val="16"/>
                <w:szCs w:val="16"/>
              </w:rPr>
              <w:t>tiražas</w:t>
            </w:r>
          </w:p>
        </w:tc>
        <w:tc>
          <w:tcPr>
            <w:tcW w:w="426" w:type="dxa"/>
            <w:textDirection w:val="btLr"/>
          </w:tcPr>
          <w:p w:rsidR="00CD0435" w:rsidRPr="007D28FF" w:rsidRDefault="00CD0435" w:rsidP="009866F7">
            <w:pPr>
              <w:ind w:left="113" w:right="113"/>
              <w:rPr>
                <w:sz w:val="16"/>
                <w:szCs w:val="16"/>
              </w:rPr>
            </w:pPr>
            <w:r w:rsidRPr="007D28FF">
              <w:rPr>
                <w:sz w:val="16"/>
                <w:szCs w:val="16"/>
              </w:rPr>
              <w:t>elektroninių leidinių sk.</w:t>
            </w:r>
          </w:p>
        </w:tc>
        <w:tc>
          <w:tcPr>
            <w:tcW w:w="425" w:type="dxa"/>
            <w:textDirection w:val="btLr"/>
          </w:tcPr>
          <w:p w:rsidR="00CD0435" w:rsidRPr="007D28FF" w:rsidRDefault="00CD0435" w:rsidP="009866F7">
            <w:pPr>
              <w:ind w:left="113" w:right="113"/>
              <w:rPr>
                <w:sz w:val="16"/>
                <w:szCs w:val="16"/>
              </w:rPr>
            </w:pPr>
            <w:r w:rsidRPr="007D28FF">
              <w:rPr>
                <w:sz w:val="16"/>
                <w:szCs w:val="16"/>
              </w:rPr>
              <w:t>pavadinimų sk.</w:t>
            </w:r>
          </w:p>
        </w:tc>
        <w:tc>
          <w:tcPr>
            <w:tcW w:w="567" w:type="dxa"/>
            <w:textDirection w:val="btLr"/>
          </w:tcPr>
          <w:p w:rsidR="00CD0435" w:rsidRPr="007D28FF" w:rsidRDefault="00CD0435" w:rsidP="009866F7">
            <w:pPr>
              <w:ind w:left="113" w:right="113"/>
              <w:rPr>
                <w:sz w:val="16"/>
                <w:szCs w:val="16"/>
              </w:rPr>
            </w:pPr>
            <w:r w:rsidRPr="007D28FF">
              <w:rPr>
                <w:sz w:val="16"/>
                <w:szCs w:val="16"/>
              </w:rPr>
              <w:t>tiražas</w:t>
            </w:r>
          </w:p>
        </w:tc>
        <w:tc>
          <w:tcPr>
            <w:tcW w:w="517" w:type="dxa"/>
            <w:textDirection w:val="btLr"/>
          </w:tcPr>
          <w:p w:rsidR="00CD0435" w:rsidRPr="007D28FF" w:rsidRDefault="00CD0435" w:rsidP="009866F7">
            <w:pPr>
              <w:ind w:left="113" w:right="113"/>
              <w:rPr>
                <w:sz w:val="16"/>
                <w:szCs w:val="16"/>
              </w:rPr>
            </w:pPr>
            <w:r w:rsidRPr="007D28FF">
              <w:rPr>
                <w:sz w:val="16"/>
                <w:szCs w:val="16"/>
              </w:rPr>
              <w:t>elektroninių</w:t>
            </w:r>
          </w:p>
          <w:p w:rsidR="00CD0435" w:rsidRPr="007D28FF" w:rsidRDefault="00CD0435" w:rsidP="009866F7">
            <w:pPr>
              <w:ind w:left="113" w:right="113"/>
              <w:rPr>
                <w:sz w:val="16"/>
                <w:szCs w:val="16"/>
              </w:rPr>
            </w:pPr>
            <w:r w:rsidRPr="007D28FF">
              <w:rPr>
                <w:sz w:val="16"/>
                <w:szCs w:val="16"/>
              </w:rPr>
              <w:t>leidinių sk.</w:t>
            </w:r>
          </w:p>
        </w:tc>
      </w:tr>
      <w:tr w:rsidR="00CD0435">
        <w:trPr>
          <w:cantSplit/>
          <w:trHeight w:val="50"/>
        </w:trPr>
        <w:tc>
          <w:tcPr>
            <w:tcW w:w="2410" w:type="dxa"/>
          </w:tcPr>
          <w:p w:rsidR="00CD0435" w:rsidRPr="007D28FF" w:rsidRDefault="00CD0435" w:rsidP="009866F7">
            <w:pPr>
              <w:jc w:val="center"/>
              <w:rPr>
                <w:sz w:val="16"/>
                <w:szCs w:val="16"/>
              </w:rPr>
            </w:pPr>
            <w:r w:rsidRPr="007D28FF">
              <w:rPr>
                <w:sz w:val="16"/>
                <w:szCs w:val="16"/>
              </w:rPr>
              <w:t>A</w:t>
            </w:r>
          </w:p>
        </w:tc>
        <w:tc>
          <w:tcPr>
            <w:tcW w:w="567" w:type="dxa"/>
          </w:tcPr>
          <w:p w:rsidR="00CD0435" w:rsidRPr="007D28FF" w:rsidRDefault="00CD0435" w:rsidP="009866F7">
            <w:pPr>
              <w:jc w:val="center"/>
              <w:rPr>
                <w:sz w:val="16"/>
                <w:szCs w:val="16"/>
              </w:rPr>
            </w:pPr>
            <w:r w:rsidRPr="007D28FF">
              <w:rPr>
                <w:sz w:val="16"/>
                <w:szCs w:val="16"/>
              </w:rPr>
              <w:t>B</w:t>
            </w:r>
          </w:p>
        </w:tc>
        <w:tc>
          <w:tcPr>
            <w:tcW w:w="567" w:type="dxa"/>
          </w:tcPr>
          <w:p w:rsidR="00CD0435" w:rsidRPr="007D28FF" w:rsidRDefault="00CD0435" w:rsidP="009866F7">
            <w:pPr>
              <w:jc w:val="center"/>
              <w:rPr>
                <w:sz w:val="16"/>
                <w:szCs w:val="16"/>
              </w:rPr>
            </w:pPr>
            <w:r w:rsidRPr="007D28FF">
              <w:rPr>
                <w:sz w:val="16"/>
                <w:szCs w:val="16"/>
              </w:rPr>
              <w:t>1</w:t>
            </w:r>
          </w:p>
        </w:tc>
        <w:tc>
          <w:tcPr>
            <w:tcW w:w="567" w:type="dxa"/>
          </w:tcPr>
          <w:p w:rsidR="00CD0435" w:rsidRPr="007D28FF" w:rsidRDefault="00CD0435" w:rsidP="009866F7">
            <w:pPr>
              <w:jc w:val="center"/>
              <w:rPr>
                <w:sz w:val="16"/>
                <w:szCs w:val="16"/>
              </w:rPr>
            </w:pPr>
            <w:r w:rsidRPr="007D28FF">
              <w:rPr>
                <w:sz w:val="16"/>
                <w:szCs w:val="16"/>
              </w:rPr>
              <w:t>2</w:t>
            </w:r>
          </w:p>
        </w:tc>
        <w:tc>
          <w:tcPr>
            <w:tcW w:w="425" w:type="dxa"/>
          </w:tcPr>
          <w:p w:rsidR="00CD0435" w:rsidRPr="007D28FF" w:rsidRDefault="00CD0435" w:rsidP="009866F7">
            <w:pPr>
              <w:jc w:val="center"/>
              <w:rPr>
                <w:sz w:val="16"/>
                <w:szCs w:val="16"/>
              </w:rPr>
            </w:pPr>
            <w:r w:rsidRPr="007D28FF">
              <w:rPr>
                <w:sz w:val="16"/>
                <w:szCs w:val="16"/>
              </w:rPr>
              <w:t>3</w:t>
            </w:r>
          </w:p>
        </w:tc>
        <w:tc>
          <w:tcPr>
            <w:tcW w:w="567" w:type="dxa"/>
          </w:tcPr>
          <w:p w:rsidR="00CD0435" w:rsidRPr="007D28FF" w:rsidRDefault="00CD0435" w:rsidP="009866F7">
            <w:pPr>
              <w:jc w:val="center"/>
              <w:rPr>
                <w:sz w:val="16"/>
                <w:szCs w:val="16"/>
              </w:rPr>
            </w:pPr>
            <w:r w:rsidRPr="007D28FF">
              <w:rPr>
                <w:sz w:val="16"/>
                <w:szCs w:val="16"/>
              </w:rPr>
              <w:t>4</w:t>
            </w:r>
          </w:p>
        </w:tc>
        <w:tc>
          <w:tcPr>
            <w:tcW w:w="426" w:type="dxa"/>
          </w:tcPr>
          <w:p w:rsidR="00CD0435" w:rsidRPr="007D28FF" w:rsidRDefault="00CD0435" w:rsidP="009866F7">
            <w:pPr>
              <w:jc w:val="center"/>
              <w:rPr>
                <w:sz w:val="16"/>
                <w:szCs w:val="16"/>
              </w:rPr>
            </w:pPr>
            <w:r w:rsidRPr="007D28FF">
              <w:rPr>
                <w:sz w:val="16"/>
                <w:szCs w:val="16"/>
              </w:rPr>
              <w:t>5</w:t>
            </w:r>
          </w:p>
        </w:tc>
        <w:tc>
          <w:tcPr>
            <w:tcW w:w="567" w:type="dxa"/>
          </w:tcPr>
          <w:p w:rsidR="00CD0435" w:rsidRPr="007D28FF" w:rsidRDefault="00CD0435" w:rsidP="009866F7">
            <w:pPr>
              <w:jc w:val="center"/>
              <w:rPr>
                <w:sz w:val="16"/>
                <w:szCs w:val="16"/>
              </w:rPr>
            </w:pPr>
            <w:r w:rsidRPr="007D28FF">
              <w:rPr>
                <w:sz w:val="16"/>
                <w:szCs w:val="16"/>
              </w:rPr>
              <w:t>6</w:t>
            </w:r>
          </w:p>
        </w:tc>
        <w:tc>
          <w:tcPr>
            <w:tcW w:w="425" w:type="dxa"/>
          </w:tcPr>
          <w:p w:rsidR="00CD0435" w:rsidRPr="007D28FF" w:rsidRDefault="00CD0435" w:rsidP="009866F7">
            <w:pPr>
              <w:jc w:val="center"/>
              <w:rPr>
                <w:sz w:val="16"/>
                <w:szCs w:val="16"/>
              </w:rPr>
            </w:pPr>
            <w:r w:rsidRPr="007D28FF">
              <w:rPr>
                <w:sz w:val="16"/>
                <w:szCs w:val="16"/>
              </w:rPr>
              <w:t>7</w:t>
            </w:r>
          </w:p>
        </w:tc>
        <w:tc>
          <w:tcPr>
            <w:tcW w:w="567" w:type="dxa"/>
          </w:tcPr>
          <w:p w:rsidR="00CD0435" w:rsidRPr="007D28FF" w:rsidRDefault="00CD0435" w:rsidP="009866F7">
            <w:pPr>
              <w:jc w:val="center"/>
              <w:rPr>
                <w:sz w:val="16"/>
                <w:szCs w:val="16"/>
              </w:rPr>
            </w:pPr>
            <w:r w:rsidRPr="007D28FF">
              <w:rPr>
                <w:sz w:val="16"/>
                <w:szCs w:val="16"/>
              </w:rPr>
              <w:t>8</w:t>
            </w:r>
          </w:p>
        </w:tc>
        <w:tc>
          <w:tcPr>
            <w:tcW w:w="567" w:type="dxa"/>
          </w:tcPr>
          <w:p w:rsidR="00CD0435" w:rsidRPr="007D28FF" w:rsidRDefault="00CD0435" w:rsidP="009866F7">
            <w:pPr>
              <w:jc w:val="center"/>
              <w:rPr>
                <w:sz w:val="16"/>
                <w:szCs w:val="16"/>
              </w:rPr>
            </w:pPr>
            <w:r w:rsidRPr="007D28FF">
              <w:rPr>
                <w:sz w:val="16"/>
                <w:szCs w:val="16"/>
              </w:rPr>
              <w:t>9</w:t>
            </w:r>
          </w:p>
        </w:tc>
        <w:tc>
          <w:tcPr>
            <w:tcW w:w="425" w:type="dxa"/>
          </w:tcPr>
          <w:p w:rsidR="00CD0435" w:rsidRPr="007D28FF" w:rsidRDefault="00CD0435" w:rsidP="009866F7">
            <w:pPr>
              <w:jc w:val="center"/>
              <w:rPr>
                <w:sz w:val="16"/>
                <w:szCs w:val="16"/>
              </w:rPr>
            </w:pPr>
            <w:r w:rsidRPr="007D28FF">
              <w:rPr>
                <w:sz w:val="16"/>
                <w:szCs w:val="16"/>
              </w:rPr>
              <w:t>10</w:t>
            </w:r>
          </w:p>
        </w:tc>
        <w:tc>
          <w:tcPr>
            <w:tcW w:w="425" w:type="dxa"/>
          </w:tcPr>
          <w:p w:rsidR="00CD0435" w:rsidRPr="007D28FF" w:rsidRDefault="00CD0435" w:rsidP="009866F7">
            <w:pPr>
              <w:jc w:val="center"/>
              <w:rPr>
                <w:sz w:val="16"/>
                <w:szCs w:val="16"/>
              </w:rPr>
            </w:pPr>
            <w:r w:rsidRPr="007D28FF">
              <w:rPr>
                <w:sz w:val="16"/>
                <w:szCs w:val="16"/>
              </w:rPr>
              <w:t>11</w:t>
            </w:r>
          </w:p>
        </w:tc>
        <w:tc>
          <w:tcPr>
            <w:tcW w:w="426" w:type="dxa"/>
          </w:tcPr>
          <w:p w:rsidR="00CD0435" w:rsidRPr="007D28FF" w:rsidRDefault="00CD0435" w:rsidP="009866F7">
            <w:pPr>
              <w:jc w:val="center"/>
              <w:rPr>
                <w:sz w:val="16"/>
                <w:szCs w:val="16"/>
              </w:rPr>
            </w:pPr>
            <w:r w:rsidRPr="007D28FF">
              <w:rPr>
                <w:sz w:val="16"/>
                <w:szCs w:val="16"/>
              </w:rPr>
              <w:t>12</w:t>
            </w:r>
          </w:p>
        </w:tc>
        <w:tc>
          <w:tcPr>
            <w:tcW w:w="425" w:type="dxa"/>
          </w:tcPr>
          <w:p w:rsidR="00CD0435" w:rsidRPr="007D28FF" w:rsidRDefault="00CD0435" w:rsidP="009866F7">
            <w:pPr>
              <w:jc w:val="center"/>
              <w:rPr>
                <w:sz w:val="16"/>
                <w:szCs w:val="16"/>
              </w:rPr>
            </w:pPr>
            <w:r w:rsidRPr="007D28FF">
              <w:rPr>
                <w:sz w:val="16"/>
                <w:szCs w:val="16"/>
              </w:rPr>
              <w:t>13</w:t>
            </w:r>
          </w:p>
        </w:tc>
        <w:tc>
          <w:tcPr>
            <w:tcW w:w="567" w:type="dxa"/>
          </w:tcPr>
          <w:p w:rsidR="00CD0435" w:rsidRPr="007D28FF" w:rsidRDefault="00CD0435" w:rsidP="009866F7">
            <w:pPr>
              <w:jc w:val="center"/>
              <w:rPr>
                <w:sz w:val="16"/>
                <w:szCs w:val="16"/>
              </w:rPr>
            </w:pPr>
            <w:r w:rsidRPr="007D28FF">
              <w:rPr>
                <w:sz w:val="16"/>
                <w:szCs w:val="16"/>
              </w:rPr>
              <w:t>14</w:t>
            </w:r>
          </w:p>
        </w:tc>
        <w:tc>
          <w:tcPr>
            <w:tcW w:w="517" w:type="dxa"/>
          </w:tcPr>
          <w:p w:rsidR="00CD0435" w:rsidRPr="007D28FF" w:rsidRDefault="00CD0435" w:rsidP="009866F7">
            <w:pPr>
              <w:jc w:val="center"/>
              <w:rPr>
                <w:sz w:val="16"/>
                <w:szCs w:val="16"/>
              </w:rPr>
            </w:pPr>
            <w:r w:rsidRPr="007D28FF">
              <w:rPr>
                <w:sz w:val="16"/>
                <w:szCs w:val="16"/>
              </w:rPr>
              <w:t>15</w:t>
            </w:r>
          </w:p>
        </w:tc>
      </w:tr>
      <w:tr w:rsidR="00CD0435">
        <w:trPr>
          <w:cantSplit/>
          <w:trHeight w:val="256"/>
        </w:trPr>
        <w:tc>
          <w:tcPr>
            <w:tcW w:w="2410" w:type="dxa"/>
            <w:vAlign w:val="center"/>
          </w:tcPr>
          <w:p w:rsidR="00CD0435" w:rsidRPr="007D28FF" w:rsidRDefault="00CD0435" w:rsidP="009866F7">
            <w:pPr>
              <w:pStyle w:val="Heading6"/>
              <w:rPr>
                <w:sz w:val="16"/>
                <w:szCs w:val="16"/>
                <w:lang w:val="en-GB"/>
              </w:rPr>
            </w:pPr>
            <w:r w:rsidRPr="007D28FF">
              <w:rPr>
                <w:sz w:val="16"/>
                <w:szCs w:val="16"/>
                <w:lang w:val="en-GB"/>
              </w:rPr>
              <w:t>Iš vi</w:t>
            </w:r>
            <w:r w:rsidRPr="007D28FF">
              <w:rPr>
                <w:sz w:val="16"/>
                <w:szCs w:val="16"/>
                <w:lang w:val="en-GB"/>
              </w:rPr>
              <w:softHyphen/>
              <w:t>so</w:t>
            </w:r>
          </w:p>
          <w:p w:rsidR="00CD0435" w:rsidRPr="007D28FF" w:rsidRDefault="00CD0435" w:rsidP="009866F7">
            <w:pPr>
              <w:rPr>
                <w:sz w:val="16"/>
                <w:szCs w:val="16"/>
              </w:rPr>
            </w:pPr>
          </w:p>
          <w:p w:rsidR="00CD0435" w:rsidRPr="007D28FF" w:rsidRDefault="00CD0435" w:rsidP="009866F7">
            <w:pPr>
              <w:rPr>
                <w:sz w:val="16"/>
                <w:szCs w:val="16"/>
              </w:rPr>
            </w:pPr>
            <w:r w:rsidRPr="007D28FF">
              <w:rPr>
                <w:sz w:val="16"/>
                <w:szCs w:val="16"/>
              </w:rPr>
              <w:t>iš jų:</w:t>
            </w:r>
          </w:p>
        </w:tc>
        <w:tc>
          <w:tcPr>
            <w:tcW w:w="567" w:type="dxa"/>
            <w:vAlign w:val="center"/>
          </w:tcPr>
          <w:p w:rsidR="00CD0435" w:rsidRPr="007D28FF" w:rsidRDefault="00CD0435" w:rsidP="0017414C">
            <w:pPr>
              <w:jc w:val="center"/>
              <w:rPr>
                <w:b/>
                <w:bCs/>
                <w:sz w:val="16"/>
                <w:szCs w:val="16"/>
              </w:rPr>
            </w:pPr>
            <w:r w:rsidRPr="007D28FF">
              <w:rPr>
                <w:b/>
                <w:bCs/>
                <w:sz w:val="16"/>
                <w:szCs w:val="16"/>
              </w:rPr>
              <w:t>1</w:t>
            </w:r>
          </w:p>
        </w:tc>
        <w:tc>
          <w:tcPr>
            <w:tcW w:w="567" w:type="dxa"/>
            <w:vAlign w:val="center"/>
          </w:tcPr>
          <w:p w:rsidR="00CD0435" w:rsidRPr="007D28FF" w:rsidRDefault="00CD0435" w:rsidP="009866F7">
            <w:pPr>
              <w:jc w:val="center"/>
              <w:rPr>
                <w:b/>
                <w:bCs/>
                <w:sz w:val="16"/>
                <w:szCs w:val="16"/>
              </w:rPr>
            </w:pPr>
            <w:r w:rsidRPr="007D28FF">
              <w:rPr>
                <w:b/>
                <w:bCs/>
                <w:sz w:val="16"/>
                <w:szCs w:val="16"/>
              </w:rPr>
              <w:t xml:space="preserve">241 </w:t>
            </w:r>
          </w:p>
        </w:tc>
        <w:tc>
          <w:tcPr>
            <w:tcW w:w="567" w:type="dxa"/>
            <w:vAlign w:val="center"/>
          </w:tcPr>
          <w:p w:rsidR="00CD0435" w:rsidRPr="007D28FF" w:rsidRDefault="00CD0435" w:rsidP="009866F7">
            <w:pPr>
              <w:jc w:val="center"/>
              <w:rPr>
                <w:b/>
                <w:bCs/>
                <w:sz w:val="16"/>
                <w:szCs w:val="16"/>
              </w:rPr>
            </w:pPr>
            <w:r w:rsidRPr="007D28FF">
              <w:rPr>
                <w:b/>
                <w:bCs/>
                <w:sz w:val="16"/>
                <w:szCs w:val="16"/>
              </w:rPr>
              <w:t>7651</w:t>
            </w:r>
          </w:p>
        </w:tc>
        <w:tc>
          <w:tcPr>
            <w:tcW w:w="425" w:type="dxa"/>
            <w:vAlign w:val="center"/>
          </w:tcPr>
          <w:p w:rsidR="00CD0435" w:rsidRPr="007D28FF" w:rsidRDefault="00CD0435" w:rsidP="009866F7">
            <w:pPr>
              <w:jc w:val="center"/>
              <w:rPr>
                <w:b/>
                <w:bCs/>
                <w:sz w:val="16"/>
                <w:szCs w:val="16"/>
              </w:rPr>
            </w:pPr>
            <w:r w:rsidRPr="007D28FF">
              <w:rPr>
                <w:b/>
                <w:bCs/>
                <w:sz w:val="16"/>
                <w:szCs w:val="16"/>
              </w:rPr>
              <w:t>18</w:t>
            </w:r>
          </w:p>
        </w:tc>
        <w:tc>
          <w:tcPr>
            <w:tcW w:w="567" w:type="dxa"/>
            <w:vAlign w:val="center"/>
          </w:tcPr>
          <w:p w:rsidR="00CD0435" w:rsidRPr="007D28FF" w:rsidRDefault="00CD0435" w:rsidP="009866F7">
            <w:pPr>
              <w:jc w:val="center"/>
              <w:rPr>
                <w:b/>
                <w:bCs/>
                <w:sz w:val="16"/>
                <w:szCs w:val="16"/>
              </w:rPr>
            </w:pPr>
            <w:r w:rsidRPr="007D28FF">
              <w:rPr>
                <w:b/>
                <w:bCs/>
                <w:sz w:val="16"/>
                <w:szCs w:val="16"/>
              </w:rPr>
              <w:t>587</w:t>
            </w:r>
          </w:p>
        </w:tc>
        <w:tc>
          <w:tcPr>
            <w:tcW w:w="426" w:type="dxa"/>
            <w:vAlign w:val="center"/>
          </w:tcPr>
          <w:p w:rsidR="00CD0435" w:rsidRPr="007D28FF" w:rsidRDefault="00CD0435" w:rsidP="009866F7">
            <w:pPr>
              <w:jc w:val="center"/>
              <w:rPr>
                <w:b/>
                <w:bCs/>
                <w:sz w:val="16"/>
                <w:szCs w:val="16"/>
              </w:rPr>
            </w:pPr>
            <w:r w:rsidRPr="007D28FF">
              <w:rPr>
                <w:b/>
                <w:bCs/>
                <w:sz w:val="16"/>
                <w:szCs w:val="16"/>
              </w:rPr>
              <w:t>59</w:t>
            </w:r>
          </w:p>
        </w:tc>
        <w:tc>
          <w:tcPr>
            <w:tcW w:w="567" w:type="dxa"/>
            <w:vAlign w:val="center"/>
          </w:tcPr>
          <w:p w:rsidR="00CD0435" w:rsidRPr="007D28FF" w:rsidRDefault="00CD0435" w:rsidP="009866F7">
            <w:pPr>
              <w:jc w:val="center"/>
              <w:rPr>
                <w:b/>
                <w:bCs/>
                <w:sz w:val="16"/>
                <w:szCs w:val="16"/>
              </w:rPr>
            </w:pPr>
            <w:r w:rsidRPr="007D28FF">
              <w:rPr>
                <w:b/>
                <w:bCs/>
                <w:sz w:val="16"/>
                <w:szCs w:val="16"/>
              </w:rPr>
              <w:t>1649</w:t>
            </w:r>
          </w:p>
        </w:tc>
        <w:tc>
          <w:tcPr>
            <w:tcW w:w="425" w:type="dxa"/>
            <w:vAlign w:val="center"/>
          </w:tcPr>
          <w:p w:rsidR="00CD0435" w:rsidRPr="007D28FF" w:rsidRDefault="00CD0435" w:rsidP="009866F7">
            <w:pPr>
              <w:jc w:val="center"/>
              <w:rPr>
                <w:b/>
                <w:bCs/>
                <w:sz w:val="16"/>
                <w:szCs w:val="16"/>
              </w:rPr>
            </w:pPr>
            <w:r w:rsidRPr="007D28FF">
              <w:rPr>
                <w:b/>
                <w:bCs/>
                <w:sz w:val="16"/>
                <w:szCs w:val="16"/>
              </w:rPr>
              <w:t>-</w:t>
            </w:r>
          </w:p>
        </w:tc>
        <w:tc>
          <w:tcPr>
            <w:tcW w:w="567" w:type="dxa"/>
            <w:vAlign w:val="center"/>
          </w:tcPr>
          <w:p w:rsidR="00CD0435" w:rsidRPr="007D28FF" w:rsidRDefault="00CD0435" w:rsidP="009866F7">
            <w:pPr>
              <w:jc w:val="center"/>
              <w:rPr>
                <w:b/>
                <w:bCs/>
                <w:sz w:val="16"/>
                <w:szCs w:val="16"/>
              </w:rPr>
            </w:pPr>
            <w:r w:rsidRPr="007D28FF">
              <w:rPr>
                <w:b/>
                <w:bCs/>
                <w:sz w:val="16"/>
                <w:szCs w:val="16"/>
              </w:rPr>
              <w:t>168</w:t>
            </w:r>
          </w:p>
        </w:tc>
        <w:tc>
          <w:tcPr>
            <w:tcW w:w="567" w:type="dxa"/>
            <w:vAlign w:val="center"/>
          </w:tcPr>
          <w:p w:rsidR="00CD0435" w:rsidRPr="007D28FF" w:rsidRDefault="00CD0435" w:rsidP="009866F7">
            <w:pPr>
              <w:jc w:val="center"/>
              <w:rPr>
                <w:b/>
                <w:bCs/>
                <w:sz w:val="16"/>
                <w:szCs w:val="16"/>
              </w:rPr>
            </w:pPr>
            <w:r w:rsidRPr="007D28FF">
              <w:rPr>
                <w:b/>
                <w:bCs/>
                <w:sz w:val="16"/>
                <w:szCs w:val="16"/>
              </w:rPr>
              <w:t>248</w:t>
            </w:r>
          </w:p>
        </w:tc>
        <w:tc>
          <w:tcPr>
            <w:tcW w:w="425" w:type="dxa"/>
            <w:vAlign w:val="center"/>
          </w:tcPr>
          <w:p w:rsidR="00CD0435" w:rsidRPr="007D28FF" w:rsidRDefault="00CD0435" w:rsidP="009866F7">
            <w:pPr>
              <w:jc w:val="center"/>
              <w:rPr>
                <w:b/>
                <w:bCs/>
                <w:sz w:val="16"/>
                <w:szCs w:val="16"/>
              </w:rPr>
            </w:pPr>
            <w:r w:rsidRPr="007D28FF">
              <w:rPr>
                <w:b/>
                <w:bCs/>
                <w:sz w:val="16"/>
                <w:szCs w:val="16"/>
              </w:rPr>
              <w:t>-</w:t>
            </w:r>
          </w:p>
        </w:tc>
        <w:tc>
          <w:tcPr>
            <w:tcW w:w="425" w:type="dxa"/>
            <w:vAlign w:val="center"/>
          </w:tcPr>
          <w:p w:rsidR="00CD0435" w:rsidRPr="007D28FF" w:rsidRDefault="00CD0435" w:rsidP="009866F7">
            <w:pPr>
              <w:jc w:val="center"/>
              <w:rPr>
                <w:b/>
                <w:bCs/>
                <w:sz w:val="16"/>
                <w:szCs w:val="16"/>
              </w:rPr>
            </w:pPr>
            <w:r w:rsidRPr="007D28FF">
              <w:rPr>
                <w:b/>
                <w:bCs/>
                <w:sz w:val="16"/>
                <w:szCs w:val="16"/>
              </w:rPr>
              <w:t>-</w:t>
            </w:r>
          </w:p>
        </w:tc>
        <w:tc>
          <w:tcPr>
            <w:tcW w:w="426" w:type="dxa"/>
            <w:vAlign w:val="center"/>
          </w:tcPr>
          <w:p w:rsidR="00CD0435" w:rsidRPr="007D28FF" w:rsidRDefault="00CD0435" w:rsidP="009866F7">
            <w:pPr>
              <w:jc w:val="center"/>
              <w:rPr>
                <w:b/>
                <w:bCs/>
                <w:sz w:val="16"/>
                <w:szCs w:val="16"/>
              </w:rPr>
            </w:pPr>
            <w:r w:rsidRPr="007D28FF">
              <w:rPr>
                <w:b/>
                <w:bCs/>
                <w:sz w:val="16"/>
                <w:szCs w:val="16"/>
              </w:rPr>
              <w:t>-</w:t>
            </w:r>
          </w:p>
        </w:tc>
        <w:tc>
          <w:tcPr>
            <w:tcW w:w="425" w:type="dxa"/>
            <w:vAlign w:val="center"/>
          </w:tcPr>
          <w:p w:rsidR="00CD0435" w:rsidRPr="007D28FF" w:rsidRDefault="00CD0435" w:rsidP="009866F7">
            <w:pPr>
              <w:jc w:val="center"/>
              <w:rPr>
                <w:b/>
                <w:bCs/>
                <w:sz w:val="16"/>
                <w:szCs w:val="16"/>
              </w:rPr>
            </w:pPr>
            <w:r w:rsidRPr="007D28FF">
              <w:rPr>
                <w:b/>
                <w:bCs/>
                <w:sz w:val="16"/>
                <w:szCs w:val="16"/>
              </w:rPr>
              <w:t>65</w:t>
            </w:r>
          </w:p>
        </w:tc>
        <w:tc>
          <w:tcPr>
            <w:tcW w:w="567" w:type="dxa"/>
            <w:vAlign w:val="center"/>
          </w:tcPr>
          <w:p w:rsidR="00CD0435" w:rsidRPr="007D28FF" w:rsidRDefault="00CD0435" w:rsidP="009866F7">
            <w:pPr>
              <w:jc w:val="center"/>
              <w:rPr>
                <w:b/>
                <w:bCs/>
                <w:sz w:val="16"/>
                <w:szCs w:val="16"/>
              </w:rPr>
            </w:pPr>
            <w:r w:rsidRPr="007D28FF">
              <w:rPr>
                <w:b/>
                <w:bCs/>
                <w:sz w:val="16"/>
                <w:szCs w:val="16"/>
              </w:rPr>
              <w:t>3757</w:t>
            </w:r>
          </w:p>
        </w:tc>
        <w:tc>
          <w:tcPr>
            <w:tcW w:w="517" w:type="dxa"/>
            <w:vAlign w:val="center"/>
          </w:tcPr>
          <w:p w:rsidR="00CD0435" w:rsidRPr="007D28FF" w:rsidRDefault="00CD0435" w:rsidP="009866F7">
            <w:pPr>
              <w:jc w:val="center"/>
              <w:rPr>
                <w:b/>
                <w:bCs/>
                <w:sz w:val="16"/>
                <w:szCs w:val="16"/>
              </w:rPr>
            </w:pPr>
            <w:r w:rsidRPr="007D28FF">
              <w:rPr>
                <w:b/>
                <w:bCs/>
                <w:sz w:val="16"/>
                <w:szCs w:val="16"/>
              </w:rPr>
              <w:t>-</w:t>
            </w:r>
          </w:p>
        </w:tc>
      </w:tr>
      <w:tr w:rsidR="00CD0435" w:rsidRPr="00BE583C">
        <w:trPr>
          <w:cantSplit/>
          <w:trHeight w:val="256"/>
        </w:trPr>
        <w:tc>
          <w:tcPr>
            <w:tcW w:w="2410" w:type="dxa"/>
            <w:vAlign w:val="center"/>
          </w:tcPr>
          <w:p w:rsidR="00CD0435" w:rsidRPr="007D28FF" w:rsidRDefault="00CD0435" w:rsidP="009866F7">
            <w:pPr>
              <w:pStyle w:val="Heading6"/>
              <w:rPr>
                <w:b w:val="0"/>
                <w:bCs w:val="0"/>
                <w:sz w:val="16"/>
                <w:szCs w:val="16"/>
                <w:lang w:val="en-GB"/>
              </w:rPr>
            </w:pPr>
            <w:r w:rsidRPr="007D28FF">
              <w:rPr>
                <w:b w:val="0"/>
                <w:bCs w:val="0"/>
                <w:sz w:val="16"/>
                <w:szCs w:val="16"/>
                <w:lang w:val="en-GB"/>
              </w:rPr>
              <w:t>Sveikatos sauga ir stiprinimas, bendrieji sveikos gyvensenos ir ligų prevencijos klausimai</w:t>
            </w:r>
          </w:p>
        </w:tc>
        <w:tc>
          <w:tcPr>
            <w:tcW w:w="567" w:type="dxa"/>
            <w:vAlign w:val="center"/>
          </w:tcPr>
          <w:p w:rsidR="00CD0435" w:rsidRPr="007D28FF" w:rsidRDefault="00CD0435" w:rsidP="0017414C">
            <w:pPr>
              <w:jc w:val="center"/>
              <w:rPr>
                <w:sz w:val="16"/>
                <w:szCs w:val="16"/>
              </w:rPr>
            </w:pPr>
            <w:r w:rsidRPr="007D28FF">
              <w:rPr>
                <w:sz w:val="16"/>
                <w:szCs w:val="16"/>
              </w:rPr>
              <w:t>1.1</w:t>
            </w:r>
          </w:p>
        </w:tc>
        <w:tc>
          <w:tcPr>
            <w:tcW w:w="567" w:type="dxa"/>
            <w:vAlign w:val="center"/>
          </w:tcPr>
          <w:p w:rsidR="00CD0435" w:rsidRPr="007D28FF" w:rsidRDefault="00CD0435" w:rsidP="009866F7">
            <w:pPr>
              <w:jc w:val="center"/>
              <w:rPr>
                <w:sz w:val="16"/>
                <w:szCs w:val="16"/>
              </w:rPr>
            </w:pPr>
            <w:r w:rsidRPr="007D28FF">
              <w:rPr>
                <w:sz w:val="16"/>
                <w:szCs w:val="16"/>
              </w:rPr>
              <w:t>28</w:t>
            </w:r>
          </w:p>
        </w:tc>
        <w:tc>
          <w:tcPr>
            <w:tcW w:w="567" w:type="dxa"/>
            <w:vAlign w:val="center"/>
          </w:tcPr>
          <w:p w:rsidR="00CD0435" w:rsidRPr="007D28FF" w:rsidRDefault="00CD0435" w:rsidP="009866F7">
            <w:pPr>
              <w:jc w:val="center"/>
              <w:rPr>
                <w:sz w:val="16"/>
                <w:szCs w:val="16"/>
              </w:rPr>
            </w:pPr>
            <w:r w:rsidRPr="007D28FF">
              <w:rPr>
                <w:sz w:val="16"/>
                <w:szCs w:val="16"/>
              </w:rPr>
              <w:t>969</w:t>
            </w:r>
          </w:p>
        </w:tc>
        <w:tc>
          <w:tcPr>
            <w:tcW w:w="425" w:type="dxa"/>
            <w:vAlign w:val="center"/>
          </w:tcPr>
          <w:p w:rsidR="00CD0435" w:rsidRPr="007D28FF" w:rsidRDefault="00CD0435" w:rsidP="009866F7">
            <w:pPr>
              <w:jc w:val="center"/>
              <w:rPr>
                <w:sz w:val="16"/>
                <w:szCs w:val="16"/>
              </w:rPr>
            </w:pPr>
            <w:r w:rsidRPr="007D28FF">
              <w:rPr>
                <w:sz w:val="16"/>
                <w:szCs w:val="16"/>
              </w:rPr>
              <w:t>6</w:t>
            </w:r>
          </w:p>
        </w:tc>
        <w:tc>
          <w:tcPr>
            <w:tcW w:w="567" w:type="dxa"/>
            <w:vAlign w:val="center"/>
          </w:tcPr>
          <w:p w:rsidR="00CD0435" w:rsidRPr="007D28FF" w:rsidRDefault="00CD0435" w:rsidP="009866F7">
            <w:pPr>
              <w:jc w:val="center"/>
              <w:rPr>
                <w:sz w:val="16"/>
                <w:szCs w:val="16"/>
              </w:rPr>
            </w:pPr>
            <w:r w:rsidRPr="007D28FF">
              <w:rPr>
                <w:sz w:val="16"/>
                <w:szCs w:val="16"/>
              </w:rPr>
              <w:t>193</w:t>
            </w:r>
          </w:p>
        </w:tc>
        <w:tc>
          <w:tcPr>
            <w:tcW w:w="426" w:type="dxa"/>
            <w:vAlign w:val="center"/>
          </w:tcPr>
          <w:p w:rsidR="00CD0435" w:rsidRPr="007D28FF" w:rsidRDefault="00CD0435" w:rsidP="009866F7">
            <w:pPr>
              <w:jc w:val="center"/>
              <w:rPr>
                <w:sz w:val="16"/>
                <w:szCs w:val="16"/>
              </w:rPr>
            </w:pPr>
            <w:r w:rsidRPr="007D28FF">
              <w:rPr>
                <w:sz w:val="16"/>
                <w:szCs w:val="16"/>
              </w:rPr>
              <w:t>19</w:t>
            </w:r>
          </w:p>
        </w:tc>
        <w:tc>
          <w:tcPr>
            <w:tcW w:w="567" w:type="dxa"/>
            <w:vAlign w:val="center"/>
          </w:tcPr>
          <w:p w:rsidR="00CD0435" w:rsidRPr="007D28FF" w:rsidRDefault="00CD0435" w:rsidP="009866F7">
            <w:pPr>
              <w:jc w:val="center"/>
              <w:rPr>
                <w:sz w:val="16"/>
                <w:szCs w:val="16"/>
              </w:rPr>
            </w:pPr>
            <w:r w:rsidRPr="007D28FF">
              <w:rPr>
                <w:sz w:val="16"/>
                <w:szCs w:val="16"/>
              </w:rPr>
              <w:t>226</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24</w:t>
            </w:r>
          </w:p>
        </w:tc>
        <w:tc>
          <w:tcPr>
            <w:tcW w:w="567" w:type="dxa"/>
            <w:vAlign w:val="center"/>
          </w:tcPr>
          <w:p w:rsidR="00CD0435" w:rsidRPr="007D28FF" w:rsidRDefault="00CD0435" w:rsidP="009866F7">
            <w:pPr>
              <w:jc w:val="center"/>
              <w:rPr>
                <w:sz w:val="16"/>
                <w:szCs w:val="16"/>
              </w:rPr>
            </w:pPr>
            <w:r w:rsidRPr="007D28FF">
              <w:rPr>
                <w:sz w:val="16"/>
                <w:szCs w:val="16"/>
              </w:rPr>
              <w:t>27</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5</w:t>
            </w:r>
          </w:p>
        </w:tc>
        <w:tc>
          <w:tcPr>
            <w:tcW w:w="567" w:type="dxa"/>
            <w:vAlign w:val="center"/>
          </w:tcPr>
          <w:p w:rsidR="00CD0435" w:rsidRPr="007D28FF" w:rsidRDefault="00CD0435" w:rsidP="009866F7">
            <w:pPr>
              <w:jc w:val="center"/>
              <w:rPr>
                <w:sz w:val="16"/>
                <w:szCs w:val="16"/>
              </w:rPr>
            </w:pPr>
            <w:r w:rsidRPr="007D28FF">
              <w:rPr>
                <w:sz w:val="16"/>
                <w:szCs w:val="16"/>
              </w:rPr>
              <w:t>282</w:t>
            </w:r>
          </w:p>
        </w:tc>
        <w:tc>
          <w:tcPr>
            <w:tcW w:w="517" w:type="dxa"/>
            <w:vAlign w:val="center"/>
          </w:tcPr>
          <w:p w:rsidR="00CD0435" w:rsidRPr="007D28FF" w:rsidRDefault="00CD0435" w:rsidP="009866F7">
            <w:pPr>
              <w:jc w:val="center"/>
              <w:rPr>
                <w:sz w:val="16"/>
                <w:szCs w:val="16"/>
              </w:rPr>
            </w:pPr>
            <w:r w:rsidRPr="007D28FF">
              <w:rPr>
                <w:sz w:val="16"/>
                <w:szCs w:val="16"/>
              </w:rPr>
              <w:t>-</w:t>
            </w:r>
          </w:p>
        </w:tc>
      </w:tr>
      <w:tr w:rsidR="00CD0435" w:rsidRPr="00BE583C">
        <w:trPr>
          <w:cantSplit/>
          <w:trHeight w:val="256"/>
        </w:trPr>
        <w:tc>
          <w:tcPr>
            <w:tcW w:w="2410" w:type="dxa"/>
            <w:vAlign w:val="center"/>
          </w:tcPr>
          <w:p w:rsidR="00CD0435" w:rsidRPr="007D28FF" w:rsidRDefault="00CD0435" w:rsidP="009866F7">
            <w:pPr>
              <w:pStyle w:val="Heading6"/>
              <w:rPr>
                <w:b w:val="0"/>
                <w:bCs w:val="0"/>
                <w:sz w:val="16"/>
                <w:szCs w:val="16"/>
                <w:lang w:val="en-GB"/>
              </w:rPr>
            </w:pPr>
            <w:r w:rsidRPr="007D28FF">
              <w:rPr>
                <w:b w:val="0"/>
                <w:bCs w:val="0"/>
                <w:sz w:val="16"/>
                <w:szCs w:val="16"/>
                <w:lang w:val="en-GB"/>
              </w:rPr>
              <w:t>Svei</w:t>
            </w:r>
            <w:r w:rsidRPr="007D28FF">
              <w:rPr>
                <w:b w:val="0"/>
                <w:bCs w:val="0"/>
                <w:sz w:val="16"/>
                <w:szCs w:val="16"/>
                <w:lang w:val="en-GB"/>
              </w:rPr>
              <w:softHyphen/>
              <w:t>ka mi</w:t>
            </w:r>
            <w:r w:rsidRPr="007D28FF">
              <w:rPr>
                <w:b w:val="0"/>
                <w:bCs w:val="0"/>
                <w:sz w:val="16"/>
                <w:szCs w:val="16"/>
                <w:lang w:val="en-GB"/>
              </w:rPr>
              <w:softHyphen/>
              <w:t>ty</w:t>
            </w:r>
            <w:r w:rsidRPr="007D28FF">
              <w:rPr>
                <w:b w:val="0"/>
                <w:bCs w:val="0"/>
                <w:sz w:val="16"/>
                <w:szCs w:val="16"/>
                <w:lang w:val="en-GB"/>
              </w:rPr>
              <w:softHyphen/>
              <w:t>ba ir nutukimo prevencija</w:t>
            </w:r>
          </w:p>
        </w:tc>
        <w:tc>
          <w:tcPr>
            <w:tcW w:w="567" w:type="dxa"/>
            <w:vAlign w:val="center"/>
          </w:tcPr>
          <w:p w:rsidR="00CD0435" w:rsidRPr="007D28FF" w:rsidRDefault="00CD0435" w:rsidP="0017414C">
            <w:pPr>
              <w:jc w:val="center"/>
              <w:rPr>
                <w:sz w:val="16"/>
                <w:szCs w:val="16"/>
              </w:rPr>
            </w:pPr>
            <w:r w:rsidRPr="007D28FF">
              <w:rPr>
                <w:sz w:val="16"/>
                <w:szCs w:val="16"/>
              </w:rPr>
              <w:t>1.2</w:t>
            </w:r>
          </w:p>
        </w:tc>
        <w:tc>
          <w:tcPr>
            <w:tcW w:w="567" w:type="dxa"/>
            <w:vAlign w:val="center"/>
          </w:tcPr>
          <w:p w:rsidR="00CD0435" w:rsidRPr="007D28FF" w:rsidRDefault="00CD0435" w:rsidP="009866F7">
            <w:pPr>
              <w:jc w:val="center"/>
              <w:rPr>
                <w:sz w:val="16"/>
                <w:szCs w:val="16"/>
              </w:rPr>
            </w:pPr>
            <w:r w:rsidRPr="007D28FF">
              <w:rPr>
                <w:sz w:val="16"/>
                <w:szCs w:val="16"/>
              </w:rPr>
              <w:t>28</w:t>
            </w:r>
          </w:p>
        </w:tc>
        <w:tc>
          <w:tcPr>
            <w:tcW w:w="567" w:type="dxa"/>
            <w:vAlign w:val="center"/>
          </w:tcPr>
          <w:p w:rsidR="00CD0435" w:rsidRPr="007D28FF" w:rsidRDefault="00CD0435" w:rsidP="009866F7">
            <w:pPr>
              <w:jc w:val="center"/>
              <w:rPr>
                <w:sz w:val="16"/>
                <w:szCs w:val="16"/>
              </w:rPr>
            </w:pPr>
            <w:r w:rsidRPr="007D28FF">
              <w:rPr>
                <w:sz w:val="16"/>
                <w:szCs w:val="16"/>
              </w:rPr>
              <w:t>717</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5</w:t>
            </w:r>
          </w:p>
        </w:tc>
        <w:tc>
          <w:tcPr>
            <w:tcW w:w="567" w:type="dxa"/>
            <w:vAlign w:val="center"/>
          </w:tcPr>
          <w:p w:rsidR="00CD0435" w:rsidRPr="007D28FF" w:rsidRDefault="00CD0435" w:rsidP="009866F7">
            <w:pPr>
              <w:jc w:val="center"/>
              <w:rPr>
                <w:sz w:val="16"/>
                <w:szCs w:val="16"/>
              </w:rPr>
            </w:pPr>
            <w:r w:rsidRPr="007D28FF">
              <w:rPr>
                <w:sz w:val="16"/>
                <w:szCs w:val="16"/>
              </w:rPr>
              <w:t>127</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7</w:t>
            </w:r>
          </w:p>
        </w:tc>
        <w:tc>
          <w:tcPr>
            <w:tcW w:w="567" w:type="dxa"/>
            <w:vAlign w:val="center"/>
          </w:tcPr>
          <w:p w:rsidR="00CD0435" w:rsidRPr="007D28FF" w:rsidRDefault="00CD0435" w:rsidP="009866F7">
            <w:pPr>
              <w:jc w:val="center"/>
              <w:rPr>
                <w:sz w:val="16"/>
                <w:szCs w:val="16"/>
              </w:rPr>
            </w:pPr>
            <w:r w:rsidRPr="007D28FF">
              <w:rPr>
                <w:sz w:val="16"/>
                <w:szCs w:val="16"/>
              </w:rPr>
              <w:t>8</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4</w:t>
            </w:r>
          </w:p>
        </w:tc>
        <w:tc>
          <w:tcPr>
            <w:tcW w:w="567" w:type="dxa"/>
            <w:vAlign w:val="center"/>
          </w:tcPr>
          <w:p w:rsidR="00CD0435" w:rsidRPr="007D28FF" w:rsidRDefault="00CD0435" w:rsidP="009866F7">
            <w:pPr>
              <w:jc w:val="center"/>
              <w:rPr>
                <w:sz w:val="16"/>
                <w:szCs w:val="16"/>
              </w:rPr>
            </w:pPr>
            <w:r w:rsidRPr="007D28FF">
              <w:rPr>
                <w:sz w:val="16"/>
                <w:szCs w:val="16"/>
              </w:rPr>
              <w:t>400</w:t>
            </w:r>
          </w:p>
        </w:tc>
        <w:tc>
          <w:tcPr>
            <w:tcW w:w="517" w:type="dxa"/>
            <w:vAlign w:val="center"/>
          </w:tcPr>
          <w:p w:rsidR="00CD0435" w:rsidRPr="007D28FF" w:rsidRDefault="00CD0435" w:rsidP="009866F7">
            <w:pPr>
              <w:jc w:val="center"/>
              <w:rPr>
                <w:sz w:val="16"/>
                <w:szCs w:val="16"/>
              </w:rPr>
            </w:pPr>
            <w:r w:rsidRPr="007D28FF">
              <w:rPr>
                <w:sz w:val="16"/>
                <w:szCs w:val="16"/>
              </w:rPr>
              <w:t>-</w:t>
            </w:r>
          </w:p>
        </w:tc>
      </w:tr>
      <w:tr w:rsidR="00CD0435" w:rsidRPr="00BE583C">
        <w:trPr>
          <w:cantSplit/>
          <w:trHeight w:val="256"/>
        </w:trPr>
        <w:tc>
          <w:tcPr>
            <w:tcW w:w="2410" w:type="dxa"/>
            <w:vAlign w:val="center"/>
          </w:tcPr>
          <w:p w:rsidR="00CD0435" w:rsidRPr="007D28FF" w:rsidRDefault="00CD0435" w:rsidP="009866F7">
            <w:pPr>
              <w:pStyle w:val="Heading6"/>
              <w:rPr>
                <w:b w:val="0"/>
                <w:bCs w:val="0"/>
                <w:sz w:val="16"/>
                <w:szCs w:val="16"/>
                <w:lang w:val="en-GB"/>
              </w:rPr>
            </w:pPr>
            <w:r w:rsidRPr="007D28FF">
              <w:rPr>
                <w:b w:val="0"/>
                <w:bCs w:val="0"/>
                <w:sz w:val="16"/>
                <w:szCs w:val="16"/>
                <w:lang w:val="en-GB"/>
              </w:rPr>
              <w:t>Fi</w:t>
            </w:r>
            <w:r w:rsidRPr="007D28FF">
              <w:rPr>
                <w:b w:val="0"/>
                <w:bCs w:val="0"/>
                <w:sz w:val="16"/>
                <w:szCs w:val="16"/>
                <w:lang w:val="en-GB"/>
              </w:rPr>
              <w:softHyphen/>
              <w:t>zi</w:t>
            </w:r>
            <w:r w:rsidRPr="007D28FF">
              <w:rPr>
                <w:b w:val="0"/>
                <w:bCs w:val="0"/>
                <w:sz w:val="16"/>
                <w:szCs w:val="16"/>
                <w:lang w:val="en-GB"/>
              </w:rPr>
              <w:softHyphen/>
              <w:t>nis ak</w:t>
            </w:r>
            <w:r w:rsidRPr="007D28FF">
              <w:rPr>
                <w:b w:val="0"/>
                <w:bCs w:val="0"/>
                <w:sz w:val="16"/>
                <w:szCs w:val="16"/>
                <w:lang w:val="en-GB"/>
              </w:rPr>
              <w:softHyphen/>
              <w:t>ty</w:t>
            </w:r>
            <w:r w:rsidRPr="007D28FF">
              <w:rPr>
                <w:b w:val="0"/>
                <w:bCs w:val="0"/>
                <w:sz w:val="16"/>
                <w:szCs w:val="16"/>
                <w:lang w:val="en-GB"/>
              </w:rPr>
              <w:softHyphen/>
              <w:t>vu</w:t>
            </w:r>
            <w:r w:rsidRPr="007D28FF">
              <w:rPr>
                <w:b w:val="0"/>
                <w:bCs w:val="0"/>
                <w:sz w:val="16"/>
                <w:szCs w:val="16"/>
                <w:lang w:val="en-GB"/>
              </w:rPr>
              <w:softHyphen/>
              <w:t>mas</w:t>
            </w:r>
          </w:p>
        </w:tc>
        <w:tc>
          <w:tcPr>
            <w:tcW w:w="567" w:type="dxa"/>
            <w:vAlign w:val="center"/>
          </w:tcPr>
          <w:p w:rsidR="00CD0435" w:rsidRPr="007D28FF" w:rsidRDefault="00CD0435" w:rsidP="0017414C">
            <w:pPr>
              <w:jc w:val="center"/>
              <w:rPr>
                <w:sz w:val="16"/>
                <w:szCs w:val="16"/>
              </w:rPr>
            </w:pPr>
            <w:r w:rsidRPr="007D28FF">
              <w:rPr>
                <w:sz w:val="16"/>
                <w:szCs w:val="16"/>
              </w:rPr>
              <w:t>1.3</w:t>
            </w:r>
          </w:p>
        </w:tc>
        <w:tc>
          <w:tcPr>
            <w:tcW w:w="567" w:type="dxa"/>
            <w:vAlign w:val="center"/>
          </w:tcPr>
          <w:p w:rsidR="00CD0435" w:rsidRPr="007D28FF" w:rsidRDefault="00CD0435" w:rsidP="009866F7">
            <w:pPr>
              <w:jc w:val="center"/>
              <w:rPr>
                <w:sz w:val="16"/>
                <w:szCs w:val="16"/>
              </w:rPr>
            </w:pPr>
            <w:r w:rsidRPr="007D28FF">
              <w:rPr>
                <w:sz w:val="16"/>
                <w:szCs w:val="16"/>
              </w:rPr>
              <w:t>13</w:t>
            </w:r>
          </w:p>
        </w:tc>
        <w:tc>
          <w:tcPr>
            <w:tcW w:w="567" w:type="dxa"/>
            <w:vAlign w:val="center"/>
          </w:tcPr>
          <w:p w:rsidR="00CD0435" w:rsidRPr="007D28FF" w:rsidRDefault="00CD0435" w:rsidP="009866F7">
            <w:pPr>
              <w:jc w:val="center"/>
              <w:rPr>
                <w:sz w:val="16"/>
                <w:szCs w:val="16"/>
              </w:rPr>
            </w:pPr>
            <w:r w:rsidRPr="007D28FF">
              <w:rPr>
                <w:sz w:val="16"/>
                <w:szCs w:val="16"/>
              </w:rPr>
              <w:t>330</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20</w:t>
            </w:r>
          </w:p>
        </w:tc>
        <w:tc>
          <w:tcPr>
            <w:tcW w:w="567" w:type="dxa"/>
            <w:vAlign w:val="center"/>
          </w:tcPr>
          <w:p w:rsidR="00CD0435" w:rsidRPr="007D28FF" w:rsidRDefault="00CD0435" w:rsidP="009866F7">
            <w:pPr>
              <w:jc w:val="center"/>
              <w:rPr>
                <w:sz w:val="16"/>
                <w:szCs w:val="16"/>
              </w:rPr>
            </w:pPr>
            <w:r w:rsidRPr="007D28FF">
              <w:rPr>
                <w:sz w:val="16"/>
                <w:szCs w:val="16"/>
              </w:rPr>
              <w:t>798</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13</w:t>
            </w:r>
          </w:p>
        </w:tc>
        <w:tc>
          <w:tcPr>
            <w:tcW w:w="567" w:type="dxa"/>
            <w:vAlign w:val="center"/>
          </w:tcPr>
          <w:p w:rsidR="00CD0435" w:rsidRPr="007D28FF" w:rsidRDefault="00CD0435" w:rsidP="009866F7">
            <w:pPr>
              <w:jc w:val="center"/>
              <w:rPr>
                <w:sz w:val="16"/>
                <w:szCs w:val="16"/>
              </w:rPr>
            </w:pPr>
            <w:r w:rsidRPr="007D28FF">
              <w:rPr>
                <w:sz w:val="16"/>
                <w:szCs w:val="16"/>
              </w:rPr>
              <w:t>12</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5</w:t>
            </w:r>
          </w:p>
        </w:tc>
        <w:tc>
          <w:tcPr>
            <w:tcW w:w="567" w:type="dxa"/>
            <w:vAlign w:val="center"/>
          </w:tcPr>
          <w:p w:rsidR="00CD0435" w:rsidRPr="007D28FF" w:rsidRDefault="00CD0435" w:rsidP="009866F7">
            <w:pPr>
              <w:jc w:val="center"/>
              <w:rPr>
                <w:sz w:val="16"/>
                <w:szCs w:val="16"/>
              </w:rPr>
            </w:pPr>
            <w:r w:rsidRPr="007D28FF">
              <w:rPr>
                <w:sz w:val="16"/>
                <w:szCs w:val="16"/>
              </w:rPr>
              <w:t>425</w:t>
            </w:r>
          </w:p>
        </w:tc>
        <w:tc>
          <w:tcPr>
            <w:tcW w:w="517" w:type="dxa"/>
            <w:vAlign w:val="center"/>
          </w:tcPr>
          <w:p w:rsidR="00CD0435" w:rsidRPr="007D28FF" w:rsidRDefault="00CD0435" w:rsidP="009866F7">
            <w:pPr>
              <w:jc w:val="center"/>
              <w:rPr>
                <w:sz w:val="16"/>
                <w:szCs w:val="16"/>
              </w:rPr>
            </w:pPr>
            <w:r w:rsidRPr="007D28FF">
              <w:rPr>
                <w:sz w:val="16"/>
                <w:szCs w:val="16"/>
              </w:rPr>
              <w:t>-</w:t>
            </w:r>
          </w:p>
        </w:tc>
      </w:tr>
      <w:tr w:rsidR="00CD0435" w:rsidRPr="00BE583C">
        <w:trPr>
          <w:cantSplit/>
          <w:trHeight w:val="256"/>
        </w:trPr>
        <w:tc>
          <w:tcPr>
            <w:tcW w:w="2410" w:type="dxa"/>
            <w:vAlign w:val="center"/>
          </w:tcPr>
          <w:p w:rsidR="00CD0435" w:rsidRPr="007D28FF" w:rsidRDefault="00CD0435" w:rsidP="009866F7">
            <w:pPr>
              <w:pStyle w:val="Heading6"/>
              <w:rPr>
                <w:b w:val="0"/>
                <w:bCs w:val="0"/>
                <w:sz w:val="16"/>
                <w:szCs w:val="16"/>
                <w:lang w:val="en-GB"/>
              </w:rPr>
            </w:pPr>
            <w:r w:rsidRPr="007D28FF">
              <w:rPr>
                <w:b w:val="0"/>
                <w:bCs w:val="0"/>
                <w:sz w:val="16"/>
                <w:szCs w:val="16"/>
                <w:lang w:val="en-GB"/>
              </w:rPr>
              <w:t>Psi</w:t>
            </w:r>
            <w:r w:rsidRPr="007D28FF">
              <w:rPr>
                <w:b w:val="0"/>
                <w:bCs w:val="0"/>
                <w:sz w:val="16"/>
                <w:szCs w:val="16"/>
                <w:lang w:val="en-GB"/>
              </w:rPr>
              <w:softHyphen/>
              <w:t>chikos svei</w:t>
            </w:r>
            <w:r w:rsidRPr="007D28FF">
              <w:rPr>
                <w:b w:val="0"/>
                <w:bCs w:val="0"/>
                <w:sz w:val="16"/>
                <w:szCs w:val="16"/>
                <w:lang w:val="en-GB"/>
              </w:rPr>
              <w:softHyphen/>
              <w:t>ka</w:t>
            </w:r>
            <w:r w:rsidRPr="007D28FF">
              <w:rPr>
                <w:b w:val="0"/>
                <w:bCs w:val="0"/>
                <w:sz w:val="16"/>
                <w:szCs w:val="16"/>
                <w:lang w:val="en-GB"/>
              </w:rPr>
              <w:softHyphen/>
              <w:t>ta (smurto, savižudybių prevencija, stre</w:t>
            </w:r>
            <w:r w:rsidRPr="007D28FF">
              <w:rPr>
                <w:b w:val="0"/>
                <w:bCs w:val="0"/>
                <w:sz w:val="16"/>
                <w:szCs w:val="16"/>
                <w:lang w:val="en-GB"/>
              </w:rPr>
              <w:softHyphen/>
              <w:t>so kontrolė ir kt.)</w:t>
            </w:r>
          </w:p>
        </w:tc>
        <w:tc>
          <w:tcPr>
            <w:tcW w:w="567" w:type="dxa"/>
            <w:vAlign w:val="center"/>
          </w:tcPr>
          <w:p w:rsidR="00CD0435" w:rsidRPr="007D28FF" w:rsidRDefault="00CD0435" w:rsidP="0017414C">
            <w:pPr>
              <w:jc w:val="center"/>
              <w:rPr>
                <w:sz w:val="16"/>
                <w:szCs w:val="16"/>
              </w:rPr>
            </w:pPr>
            <w:r w:rsidRPr="007D28FF">
              <w:rPr>
                <w:sz w:val="16"/>
                <w:szCs w:val="16"/>
              </w:rPr>
              <w:t>1.4</w:t>
            </w:r>
          </w:p>
        </w:tc>
        <w:tc>
          <w:tcPr>
            <w:tcW w:w="567" w:type="dxa"/>
            <w:vAlign w:val="center"/>
          </w:tcPr>
          <w:p w:rsidR="00CD0435" w:rsidRPr="007D28FF" w:rsidRDefault="00CD0435" w:rsidP="009866F7">
            <w:pPr>
              <w:jc w:val="center"/>
              <w:rPr>
                <w:sz w:val="16"/>
                <w:szCs w:val="16"/>
              </w:rPr>
            </w:pPr>
            <w:r w:rsidRPr="007D28FF">
              <w:rPr>
                <w:sz w:val="16"/>
                <w:szCs w:val="16"/>
              </w:rPr>
              <w:t>14</w:t>
            </w:r>
          </w:p>
        </w:tc>
        <w:tc>
          <w:tcPr>
            <w:tcW w:w="567" w:type="dxa"/>
            <w:vAlign w:val="center"/>
          </w:tcPr>
          <w:p w:rsidR="00CD0435" w:rsidRPr="007D28FF" w:rsidRDefault="00CD0435" w:rsidP="009866F7">
            <w:pPr>
              <w:jc w:val="center"/>
              <w:rPr>
                <w:sz w:val="16"/>
                <w:szCs w:val="16"/>
              </w:rPr>
            </w:pPr>
            <w:r w:rsidRPr="007D28FF">
              <w:rPr>
                <w:sz w:val="16"/>
                <w:szCs w:val="16"/>
              </w:rPr>
              <w:t>843</w:t>
            </w:r>
          </w:p>
        </w:tc>
        <w:tc>
          <w:tcPr>
            <w:tcW w:w="425" w:type="dxa"/>
            <w:vAlign w:val="center"/>
          </w:tcPr>
          <w:p w:rsidR="00CD0435" w:rsidRPr="007D28FF" w:rsidRDefault="00CD0435" w:rsidP="009866F7">
            <w:pPr>
              <w:jc w:val="center"/>
              <w:rPr>
                <w:sz w:val="16"/>
                <w:szCs w:val="16"/>
              </w:rPr>
            </w:pPr>
            <w:r w:rsidRPr="007D28FF">
              <w:rPr>
                <w:sz w:val="16"/>
                <w:szCs w:val="16"/>
              </w:rPr>
              <w:t>2</w:t>
            </w:r>
          </w:p>
        </w:tc>
        <w:tc>
          <w:tcPr>
            <w:tcW w:w="567" w:type="dxa"/>
            <w:vAlign w:val="center"/>
          </w:tcPr>
          <w:p w:rsidR="00CD0435" w:rsidRPr="007D28FF" w:rsidRDefault="00CD0435" w:rsidP="009866F7">
            <w:pPr>
              <w:jc w:val="center"/>
              <w:rPr>
                <w:sz w:val="16"/>
                <w:szCs w:val="16"/>
              </w:rPr>
            </w:pPr>
            <w:r w:rsidRPr="007D28FF">
              <w:rPr>
                <w:sz w:val="16"/>
                <w:szCs w:val="16"/>
              </w:rPr>
              <w:t>98</w:t>
            </w:r>
          </w:p>
        </w:tc>
        <w:tc>
          <w:tcPr>
            <w:tcW w:w="426" w:type="dxa"/>
            <w:vAlign w:val="center"/>
          </w:tcPr>
          <w:p w:rsidR="00CD0435" w:rsidRPr="007D28FF" w:rsidRDefault="00CD0435" w:rsidP="009866F7">
            <w:pPr>
              <w:jc w:val="center"/>
              <w:rPr>
                <w:sz w:val="16"/>
                <w:szCs w:val="16"/>
              </w:rPr>
            </w:pPr>
            <w:r w:rsidRPr="007D28FF">
              <w:rPr>
                <w:sz w:val="16"/>
                <w:szCs w:val="16"/>
              </w:rPr>
              <w:t>1</w:t>
            </w:r>
          </w:p>
        </w:tc>
        <w:tc>
          <w:tcPr>
            <w:tcW w:w="567" w:type="dxa"/>
            <w:vAlign w:val="center"/>
          </w:tcPr>
          <w:p w:rsidR="00CD0435" w:rsidRPr="007D28FF" w:rsidRDefault="00CD0435" w:rsidP="009866F7">
            <w:pPr>
              <w:jc w:val="center"/>
              <w:rPr>
                <w:sz w:val="16"/>
                <w:szCs w:val="16"/>
              </w:rPr>
            </w:pPr>
            <w:r w:rsidRPr="007D28FF">
              <w:rPr>
                <w:sz w:val="16"/>
                <w:szCs w:val="16"/>
              </w:rPr>
              <w:t>88</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14</w:t>
            </w:r>
          </w:p>
        </w:tc>
        <w:tc>
          <w:tcPr>
            <w:tcW w:w="567" w:type="dxa"/>
            <w:vAlign w:val="center"/>
          </w:tcPr>
          <w:p w:rsidR="00CD0435" w:rsidRPr="007D28FF" w:rsidRDefault="00CD0435" w:rsidP="009866F7">
            <w:pPr>
              <w:jc w:val="center"/>
              <w:rPr>
                <w:sz w:val="16"/>
                <w:szCs w:val="16"/>
              </w:rPr>
            </w:pPr>
            <w:r w:rsidRPr="007D28FF">
              <w:rPr>
                <w:sz w:val="16"/>
                <w:szCs w:val="16"/>
              </w:rPr>
              <w:t>13</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2</w:t>
            </w:r>
          </w:p>
        </w:tc>
        <w:tc>
          <w:tcPr>
            <w:tcW w:w="567" w:type="dxa"/>
            <w:vAlign w:val="center"/>
          </w:tcPr>
          <w:p w:rsidR="00CD0435" w:rsidRPr="007D28FF" w:rsidRDefault="00CD0435" w:rsidP="009866F7">
            <w:pPr>
              <w:jc w:val="center"/>
              <w:rPr>
                <w:sz w:val="16"/>
                <w:szCs w:val="16"/>
              </w:rPr>
            </w:pPr>
            <w:r w:rsidRPr="007D28FF">
              <w:rPr>
                <w:sz w:val="16"/>
                <w:szCs w:val="16"/>
              </w:rPr>
              <w:t>100</w:t>
            </w:r>
          </w:p>
        </w:tc>
        <w:tc>
          <w:tcPr>
            <w:tcW w:w="517" w:type="dxa"/>
            <w:vAlign w:val="center"/>
          </w:tcPr>
          <w:p w:rsidR="00CD0435" w:rsidRPr="007D28FF" w:rsidRDefault="00CD0435" w:rsidP="009866F7">
            <w:pPr>
              <w:jc w:val="center"/>
              <w:rPr>
                <w:sz w:val="16"/>
                <w:szCs w:val="16"/>
              </w:rPr>
            </w:pPr>
            <w:r w:rsidRPr="007D28FF">
              <w:rPr>
                <w:sz w:val="16"/>
                <w:szCs w:val="16"/>
              </w:rPr>
              <w:t>-</w:t>
            </w:r>
          </w:p>
        </w:tc>
      </w:tr>
      <w:tr w:rsidR="00CD0435" w:rsidRPr="00BE583C">
        <w:trPr>
          <w:cantSplit/>
          <w:trHeight w:val="256"/>
        </w:trPr>
        <w:tc>
          <w:tcPr>
            <w:tcW w:w="2410" w:type="dxa"/>
            <w:vAlign w:val="center"/>
          </w:tcPr>
          <w:p w:rsidR="00CD0435" w:rsidRPr="007D28FF" w:rsidRDefault="00CD0435" w:rsidP="009866F7">
            <w:pPr>
              <w:pStyle w:val="Heading6"/>
              <w:rPr>
                <w:b w:val="0"/>
                <w:bCs w:val="0"/>
                <w:sz w:val="16"/>
                <w:szCs w:val="16"/>
                <w:lang w:val="en-GB"/>
              </w:rPr>
            </w:pPr>
            <w:r w:rsidRPr="007D28FF">
              <w:rPr>
                <w:b w:val="0"/>
                <w:bCs w:val="0"/>
                <w:sz w:val="16"/>
                <w:szCs w:val="16"/>
                <w:lang w:val="en-GB"/>
              </w:rPr>
              <w:t>Aplinkos sveikata</w:t>
            </w:r>
          </w:p>
        </w:tc>
        <w:tc>
          <w:tcPr>
            <w:tcW w:w="567" w:type="dxa"/>
            <w:vAlign w:val="center"/>
          </w:tcPr>
          <w:p w:rsidR="00CD0435" w:rsidRPr="007D28FF" w:rsidRDefault="00CD0435" w:rsidP="0017414C">
            <w:pPr>
              <w:jc w:val="center"/>
              <w:rPr>
                <w:sz w:val="16"/>
                <w:szCs w:val="16"/>
              </w:rPr>
            </w:pPr>
            <w:r w:rsidRPr="007D28FF">
              <w:rPr>
                <w:sz w:val="16"/>
                <w:szCs w:val="16"/>
              </w:rPr>
              <w:t>1.5</w:t>
            </w:r>
          </w:p>
        </w:tc>
        <w:tc>
          <w:tcPr>
            <w:tcW w:w="567" w:type="dxa"/>
            <w:vAlign w:val="center"/>
          </w:tcPr>
          <w:p w:rsidR="00CD0435" w:rsidRPr="007D28FF" w:rsidRDefault="00CD0435" w:rsidP="009866F7">
            <w:pPr>
              <w:jc w:val="center"/>
              <w:rPr>
                <w:sz w:val="16"/>
                <w:szCs w:val="16"/>
              </w:rPr>
            </w:pPr>
            <w:r w:rsidRPr="007D28FF">
              <w:rPr>
                <w:sz w:val="16"/>
                <w:szCs w:val="16"/>
              </w:rPr>
              <w:t>24</w:t>
            </w:r>
          </w:p>
        </w:tc>
        <w:tc>
          <w:tcPr>
            <w:tcW w:w="567" w:type="dxa"/>
            <w:vAlign w:val="center"/>
          </w:tcPr>
          <w:p w:rsidR="00CD0435" w:rsidRPr="007D28FF" w:rsidRDefault="00CD0435" w:rsidP="009866F7">
            <w:pPr>
              <w:jc w:val="center"/>
              <w:rPr>
                <w:sz w:val="16"/>
                <w:szCs w:val="16"/>
              </w:rPr>
            </w:pPr>
            <w:r w:rsidRPr="007D28FF">
              <w:rPr>
                <w:sz w:val="16"/>
                <w:szCs w:val="16"/>
              </w:rPr>
              <w:t>882</w:t>
            </w:r>
          </w:p>
        </w:tc>
        <w:tc>
          <w:tcPr>
            <w:tcW w:w="425" w:type="dxa"/>
            <w:vAlign w:val="center"/>
          </w:tcPr>
          <w:p w:rsidR="00CD0435" w:rsidRPr="007D28FF" w:rsidRDefault="00CD0435" w:rsidP="009866F7">
            <w:pPr>
              <w:jc w:val="center"/>
              <w:rPr>
                <w:sz w:val="16"/>
                <w:szCs w:val="16"/>
              </w:rPr>
            </w:pPr>
            <w:r w:rsidRPr="007D28FF">
              <w:rPr>
                <w:sz w:val="16"/>
                <w:szCs w:val="16"/>
              </w:rPr>
              <w:t>1</w:t>
            </w:r>
          </w:p>
        </w:tc>
        <w:tc>
          <w:tcPr>
            <w:tcW w:w="567" w:type="dxa"/>
            <w:vAlign w:val="center"/>
          </w:tcPr>
          <w:p w:rsidR="00CD0435" w:rsidRPr="007D28FF" w:rsidRDefault="00CD0435" w:rsidP="009866F7">
            <w:pPr>
              <w:jc w:val="center"/>
              <w:rPr>
                <w:sz w:val="16"/>
                <w:szCs w:val="16"/>
              </w:rPr>
            </w:pPr>
            <w:r w:rsidRPr="007D28FF">
              <w:rPr>
                <w:sz w:val="16"/>
                <w:szCs w:val="16"/>
              </w:rPr>
              <w:t>9</w:t>
            </w:r>
          </w:p>
        </w:tc>
        <w:tc>
          <w:tcPr>
            <w:tcW w:w="426" w:type="dxa"/>
            <w:vAlign w:val="center"/>
          </w:tcPr>
          <w:p w:rsidR="00CD0435" w:rsidRPr="007D28FF" w:rsidRDefault="00CD0435" w:rsidP="009866F7">
            <w:pPr>
              <w:jc w:val="center"/>
              <w:rPr>
                <w:sz w:val="16"/>
                <w:szCs w:val="16"/>
              </w:rPr>
            </w:pPr>
            <w:r w:rsidRPr="007D28FF">
              <w:rPr>
                <w:sz w:val="16"/>
                <w:szCs w:val="16"/>
              </w:rPr>
              <w:t>4</w:t>
            </w:r>
          </w:p>
        </w:tc>
        <w:tc>
          <w:tcPr>
            <w:tcW w:w="567" w:type="dxa"/>
            <w:vAlign w:val="center"/>
          </w:tcPr>
          <w:p w:rsidR="00CD0435" w:rsidRPr="007D28FF" w:rsidRDefault="00CD0435" w:rsidP="009866F7">
            <w:pPr>
              <w:jc w:val="center"/>
              <w:rPr>
                <w:sz w:val="16"/>
                <w:szCs w:val="16"/>
              </w:rPr>
            </w:pPr>
            <w:r w:rsidRPr="007D28FF">
              <w:rPr>
                <w:sz w:val="16"/>
                <w:szCs w:val="16"/>
              </w:rPr>
              <w:t>203</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11</w:t>
            </w:r>
          </w:p>
        </w:tc>
        <w:tc>
          <w:tcPr>
            <w:tcW w:w="567" w:type="dxa"/>
            <w:vAlign w:val="center"/>
          </w:tcPr>
          <w:p w:rsidR="00CD0435" w:rsidRPr="007D28FF" w:rsidRDefault="00CD0435" w:rsidP="009866F7">
            <w:pPr>
              <w:jc w:val="center"/>
              <w:rPr>
                <w:sz w:val="16"/>
                <w:szCs w:val="16"/>
              </w:rPr>
            </w:pPr>
            <w:r w:rsidRPr="007D28FF">
              <w:rPr>
                <w:sz w:val="16"/>
                <w:szCs w:val="16"/>
              </w:rPr>
              <w:t>24</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7</w:t>
            </w:r>
          </w:p>
        </w:tc>
        <w:tc>
          <w:tcPr>
            <w:tcW w:w="567" w:type="dxa"/>
            <w:vAlign w:val="center"/>
          </w:tcPr>
          <w:p w:rsidR="00CD0435" w:rsidRPr="007D28FF" w:rsidRDefault="00CD0435" w:rsidP="009866F7">
            <w:pPr>
              <w:jc w:val="center"/>
              <w:rPr>
                <w:sz w:val="16"/>
                <w:szCs w:val="16"/>
              </w:rPr>
            </w:pPr>
            <w:r w:rsidRPr="007D28FF">
              <w:rPr>
                <w:sz w:val="16"/>
                <w:szCs w:val="16"/>
              </w:rPr>
              <w:t>400</w:t>
            </w:r>
          </w:p>
        </w:tc>
        <w:tc>
          <w:tcPr>
            <w:tcW w:w="517" w:type="dxa"/>
            <w:vAlign w:val="center"/>
          </w:tcPr>
          <w:p w:rsidR="00CD0435" w:rsidRPr="007D28FF" w:rsidRDefault="00CD0435" w:rsidP="009866F7">
            <w:pPr>
              <w:jc w:val="center"/>
              <w:rPr>
                <w:sz w:val="16"/>
                <w:szCs w:val="16"/>
              </w:rPr>
            </w:pPr>
            <w:r w:rsidRPr="007D28FF">
              <w:rPr>
                <w:sz w:val="16"/>
                <w:szCs w:val="16"/>
              </w:rPr>
              <w:t>-</w:t>
            </w:r>
          </w:p>
        </w:tc>
      </w:tr>
      <w:tr w:rsidR="00CD0435" w:rsidRPr="00BE583C">
        <w:trPr>
          <w:cantSplit/>
          <w:trHeight w:val="256"/>
        </w:trPr>
        <w:tc>
          <w:tcPr>
            <w:tcW w:w="2410" w:type="dxa"/>
            <w:vAlign w:val="center"/>
          </w:tcPr>
          <w:p w:rsidR="00CD0435" w:rsidRPr="007D28FF" w:rsidRDefault="00CD0435" w:rsidP="009866F7">
            <w:pPr>
              <w:pStyle w:val="Heading6"/>
              <w:rPr>
                <w:b w:val="0"/>
                <w:bCs w:val="0"/>
                <w:sz w:val="16"/>
                <w:szCs w:val="16"/>
                <w:lang w:val="en-GB"/>
              </w:rPr>
            </w:pPr>
            <w:r w:rsidRPr="007D28FF">
              <w:rPr>
                <w:b w:val="0"/>
                <w:bCs w:val="0"/>
                <w:sz w:val="16"/>
                <w:szCs w:val="16"/>
                <w:lang w:val="en-GB"/>
              </w:rPr>
              <w:t>Rūkymo, alkoholio ir  narkotikų vartojimo prevencija</w:t>
            </w:r>
          </w:p>
        </w:tc>
        <w:tc>
          <w:tcPr>
            <w:tcW w:w="567" w:type="dxa"/>
            <w:vAlign w:val="center"/>
          </w:tcPr>
          <w:p w:rsidR="00CD0435" w:rsidRPr="007D28FF" w:rsidRDefault="00CD0435" w:rsidP="0017414C">
            <w:pPr>
              <w:jc w:val="center"/>
              <w:rPr>
                <w:sz w:val="16"/>
                <w:szCs w:val="16"/>
              </w:rPr>
            </w:pPr>
            <w:r w:rsidRPr="007D28FF">
              <w:rPr>
                <w:sz w:val="16"/>
                <w:szCs w:val="16"/>
              </w:rPr>
              <w:t>1.6</w:t>
            </w:r>
          </w:p>
        </w:tc>
        <w:tc>
          <w:tcPr>
            <w:tcW w:w="567" w:type="dxa"/>
            <w:vAlign w:val="center"/>
          </w:tcPr>
          <w:p w:rsidR="00CD0435" w:rsidRPr="007D28FF" w:rsidRDefault="00CD0435" w:rsidP="009866F7">
            <w:pPr>
              <w:jc w:val="center"/>
              <w:rPr>
                <w:sz w:val="16"/>
                <w:szCs w:val="16"/>
              </w:rPr>
            </w:pPr>
            <w:r w:rsidRPr="007D28FF">
              <w:rPr>
                <w:sz w:val="16"/>
                <w:szCs w:val="16"/>
              </w:rPr>
              <w:t>18</w:t>
            </w:r>
          </w:p>
        </w:tc>
        <w:tc>
          <w:tcPr>
            <w:tcW w:w="567" w:type="dxa"/>
            <w:vAlign w:val="center"/>
          </w:tcPr>
          <w:p w:rsidR="00CD0435" w:rsidRPr="007D28FF" w:rsidRDefault="00CD0435" w:rsidP="009866F7">
            <w:pPr>
              <w:jc w:val="center"/>
              <w:rPr>
                <w:sz w:val="16"/>
                <w:szCs w:val="16"/>
              </w:rPr>
            </w:pPr>
            <w:r w:rsidRPr="007D28FF">
              <w:rPr>
                <w:sz w:val="16"/>
                <w:szCs w:val="16"/>
              </w:rPr>
              <w:t>855</w:t>
            </w:r>
          </w:p>
        </w:tc>
        <w:tc>
          <w:tcPr>
            <w:tcW w:w="425" w:type="dxa"/>
            <w:vAlign w:val="center"/>
          </w:tcPr>
          <w:p w:rsidR="00CD0435" w:rsidRPr="007D28FF" w:rsidRDefault="00CD0435" w:rsidP="009866F7">
            <w:pPr>
              <w:jc w:val="center"/>
              <w:rPr>
                <w:sz w:val="16"/>
                <w:szCs w:val="16"/>
              </w:rPr>
            </w:pPr>
            <w:r w:rsidRPr="007D28FF">
              <w:rPr>
                <w:sz w:val="16"/>
                <w:szCs w:val="16"/>
              </w:rPr>
              <w:t>5</w:t>
            </w:r>
          </w:p>
        </w:tc>
        <w:tc>
          <w:tcPr>
            <w:tcW w:w="567" w:type="dxa"/>
            <w:vAlign w:val="center"/>
          </w:tcPr>
          <w:p w:rsidR="00CD0435" w:rsidRPr="007D28FF" w:rsidRDefault="00CD0435" w:rsidP="009866F7">
            <w:pPr>
              <w:jc w:val="center"/>
              <w:rPr>
                <w:sz w:val="16"/>
                <w:szCs w:val="16"/>
              </w:rPr>
            </w:pPr>
            <w:r w:rsidRPr="007D28FF">
              <w:rPr>
                <w:sz w:val="16"/>
                <w:szCs w:val="16"/>
              </w:rPr>
              <w:t>192</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10</w:t>
            </w:r>
          </w:p>
        </w:tc>
        <w:tc>
          <w:tcPr>
            <w:tcW w:w="567" w:type="dxa"/>
            <w:vAlign w:val="center"/>
          </w:tcPr>
          <w:p w:rsidR="00CD0435" w:rsidRPr="007D28FF" w:rsidRDefault="00CD0435" w:rsidP="009866F7">
            <w:pPr>
              <w:jc w:val="center"/>
              <w:rPr>
                <w:sz w:val="16"/>
                <w:szCs w:val="16"/>
              </w:rPr>
            </w:pPr>
            <w:r w:rsidRPr="007D28FF">
              <w:rPr>
                <w:sz w:val="16"/>
                <w:szCs w:val="16"/>
              </w:rPr>
              <w:t>10</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2</w:t>
            </w:r>
          </w:p>
        </w:tc>
        <w:tc>
          <w:tcPr>
            <w:tcW w:w="567" w:type="dxa"/>
            <w:vAlign w:val="center"/>
          </w:tcPr>
          <w:p w:rsidR="00CD0435" w:rsidRPr="007D28FF" w:rsidRDefault="00CD0435" w:rsidP="009866F7">
            <w:pPr>
              <w:jc w:val="center"/>
              <w:rPr>
                <w:sz w:val="16"/>
                <w:szCs w:val="16"/>
              </w:rPr>
            </w:pPr>
            <w:r w:rsidRPr="007D28FF">
              <w:rPr>
                <w:sz w:val="16"/>
                <w:szCs w:val="16"/>
              </w:rPr>
              <w:t>200</w:t>
            </w:r>
          </w:p>
        </w:tc>
        <w:tc>
          <w:tcPr>
            <w:tcW w:w="517" w:type="dxa"/>
            <w:vAlign w:val="center"/>
          </w:tcPr>
          <w:p w:rsidR="00CD0435" w:rsidRPr="007D28FF" w:rsidRDefault="00CD0435" w:rsidP="009866F7">
            <w:pPr>
              <w:jc w:val="center"/>
              <w:rPr>
                <w:sz w:val="16"/>
                <w:szCs w:val="16"/>
              </w:rPr>
            </w:pPr>
            <w:r w:rsidRPr="007D28FF">
              <w:rPr>
                <w:sz w:val="16"/>
                <w:szCs w:val="16"/>
              </w:rPr>
              <w:t>-</w:t>
            </w:r>
          </w:p>
        </w:tc>
      </w:tr>
      <w:tr w:rsidR="00CD0435" w:rsidRPr="00BE583C">
        <w:trPr>
          <w:cantSplit/>
          <w:trHeight w:val="256"/>
        </w:trPr>
        <w:tc>
          <w:tcPr>
            <w:tcW w:w="2410" w:type="dxa"/>
            <w:vAlign w:val="center"/>
          </w:tcPr>
          <w:p w:rsidR="00CD0435" w:rsidRPr="007D28FF" w:rsidRDefault="00CD0435" w:rsidP="009866F7">
            <w:pPr>
              <w:pStyle w:val="Heading6"/>
              <w:rPr>
                <w:b w:val="0"/>
                <w:bCs w:val="0"/>
                <w:sz w:val="16"/>
                <w:szCs w:val="16"/>
                <w:lang w:val="en-GB"/>
              </w:rPr>
            </w:pPr>
            <w:r w:rsidRPr="007D28FF">
              <w:rPr>
                <w:b w:val="0"/>
                <w:bCs w:val="0"/>
                <w:sz w:val="16"/>
                <w:szCs w:val="16"/>
                <w:lang w:val="en-GB"/>
              </w:rPr>
              <w:t>Lytiškumo ugdymas, AIDS ir lytiškai plintančių ligų prevencija</w:t>
            </w:r>
          </w:p>
        </w:tc>
        <w:tc>
          <w:tcPr>
            <w:tcW w:w="567" w:type="dxa"/>
            <w:vAlign w:val="center"/>
          </w:tcPr>
          <w:p w:rsidR="00CD0435" w:rsidRPr="007D28FF" w:rsidRDefault="00CD0435" w:rsidP="0017414C">
            <w:pPr>
              <w:jc w:val="center"/>
              <w:rPr>
                <w:sz w:val="16"/>
                <w:szCs w:val="16"/>
              </w:rPr>
            </w:pPr>
            <w:r w:rsidRPr="007D28FF">
              <w:rPr>
                <w:sz w:val="16"/>
                <w:szCs w:val="16"/>
              </w:rPr>
              <w:t>1.7</w:t>
            </w:r>
          </w:p>
        </w:tc>
        <w:tc>
          <w:tcPr>
            <w:tcW w:w="567" w:type="dxa"/>
            <w:vAlign w:val="center"/>
          </w:tcPr>
          <w:p w:rsidR="00CD0435" w:rsidRPr="007D28FF" w:rsidRDefault="00CD0435" w:rsidP="009866F7">
            <w:pPr>
              <w:jc w:val="center"/>
              <w:rPr>
                <w:sz w:val="16"/>
                <w:szCs w:val="16"/>
              </w:rPr>
            </w:pPr>
            <w:r w:rsidRPr="007D28FF">
              <w:rPr>
                <w:sz w:val="16"/>
                <w:szCs w:val="16"/>
              </w:rPr>
              <w:t>26</w:t>
            </w:r>
          </w:p>
        </w:tc>
        <w:tc>
          <w:tcPr>
            <w:tcW w:w="567" w:type="dxa"/>
            <w:vAlign w:val="center"/>
          </w:tcPr>
          <w:p w:rsidR="00CD0435" w:rsidRPr="007D28FF" w:rsidRDefault="00CD0435" w:rsidP="009866F7">
            <w:pPr>
              <w:jc w:val="center"/>
              <w:rPr>
                <w:sz w:val="16"/>
                <w:szCs w:val="16"/>
              </w:rPr>
            </w:pPr>
            <w:r w:rsidRPr="007D28FF">
              <w:rPr>
                <w:sz w:val="16"/>
                <w:szCs w:val="16"/>
              </w:rPr>
              <w:t>588</w:t>
            </w:r>
          </w:p>
        </w:tc>
        <w:tc>
          <w:tcPr>
            <w:tcW w:w="425" w:type="dxa"/>
            <w:vAlign w:val="center"/>
          </w:tcPr>
          <w:p w:rsidR="00CD0435" w:rsidRPr="007D28FF" w:rsidRDefault="00CD0435" w:rsidP="009866F7">
            <w:pPr>
              <w:jc w:val="center"/>
              <w:rPr>
                <w:sz w:val="16"/>
                <w:szCs w:val="16"/>
              </w:rPr>
            </w:pPr>
            <w:r w:rsidRPr="007D28FF">
              <w:rPr>
                <w:sz w:val="16"/>
                <w:szCs w:val="16"/>
              </w:rPr>
              <w:t>1</w:t>
            </w:r>
          </w:p>
        </w:tc>
        <w:tc>
          <w:tcPr>
            <w:tcW w:w="567" w:type="dxa"/>
            <w:vAlign w:val="center"/>
          </w:tcPr>
          <w:p w:rsidR="00CD0435" w:rsidRPr="007D28FF" w:rsidRDefault="00CD0435" w:rsidP="009866F7">
            <w:pPr>
              <w:jc w:val="center"/>
              <w:rPr>
                <w:sz w:val="16"/>
                <w:szCs w:val="16"/>
              </w:rPr>
            </w:pPr>
            <w:r w:rsidRPr="007D28FF">
              <w:rPr>
                <w:sz w:val="16"/>
                <w:szCs w:val="16"/>
              </w:rPr>
              <w:t>14</w:t>
            </w:r>
          </w:p>
        </w:tc>
        <w:tc>
          <w:tcPr>
            <w:tcW w:w="426" w:type="dxa"/>
            <w:vAlign w:val="center"/>
          </w:tcPr>
          <w:p w:rsidR="00CD0435" w:rsidRPr="007D28FF" w:rsidRDefault="00CD0435" w:rsidP="009866F7">
            <w:pPr>
              <w:jc w:val="center"/>
              <w:rPr>
                <w:sz w:val="16"/>
                <w:szCs w:val="16"/>
              </w:rPr>
            </w:pPr>
            <w:r w:rsidRPr="007D28FF">
              <w:rPr>
                <w:sz w:val="16"/>
                <w:szCs w:val="16"/>
              </w:rPr>
              <w:t>5</w:t>
            </w:r>
          </w:p>
        </w:tc>
        <w:tc>
          <w:tcPr>
            <w:tcW w:w="567" w:type="dxa"/>
            <w:vAlign w:val="center"/>
          </w:tcPr>
          <w:p w:rsidR="00CD0435" w:rsidRPr="007D28FF" w:rsidRDefault="00CD0435" w:rsidP="009866F7">
            <w:pPr>
              <w:jc w:val="center"/>
              <w:rPr>
                <w:sz w:val="16"/>
                <w:szCs w:val="16"/>
              </w:rPr>
            </w:pPr>
            <w:r w:rsidRPr="007D28FF">
              <w:rPr>
                <w:sz w:val="16"/>
                <w:szCs w:val="16"/>
              </w:rPr>
              <w:t>120</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14</w:t>
            </w:r>
          </w:p>
        </w:tc>
        <w:tc>
          <w:tcPr>
            <w:tcW w:w="567" w:type="dxa"/>
            <w:vAlign w:val="center"/>
          </w:tcPr>
          <w:p w:rsidR="00CD0435" w:rsidRPr="007D28FF" w:rsidRDefault="00CD0435" w:rsidP="009866F7">
            <w:pPr>
              <w:jc w:val="center"/>
              <w:rPr>
                <w:sz w:val="16"/>
                <w:szCs w:val="16"/>
              </w:rPr>
            </w:pPr>
            <w:r w:rsidRPr="007D28FF">
              <w:rPr>
                <w:sz w:val="16"/>
                <w:szCs w:val="16"/>
              </w:rPr>
              <w:t>16</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6</w:t>
            </w:r>
          </w:p>
        </w:tc>
        <w:tc>
          <w:tcPr>
            <w:tcW w:w="567" w:type="dxa"/>
            <w:vAlign w:val="center"/>
          </w:tcPr>
          <w:p w:rsidR="00CD0435" w:rsidRPr="007D28FF" w:rsidRDefault="00CD0435" w:rsidP="009866F7">
            <w:pPr>
              <w:jc w:val="center"/>
              <w:rPr>
                <w:sz w:val="16"/>
                <w:szCs w:val="16"/>
              </w:rPr>
            </w:pPr>
            <w:r w:rsidRPr="007D28FF">
              <w:rPr>
                <w:sz w:val="16"/>
                <w:szCs w:val="16"/>
              </w:rPr>
              <w:t>263</w:t>
            </w:r>
          </w:p>
        </w:tc>
        <w:tc>
          <w:tcPr>
            <w:tcW w:w="517" w:type="dxa"/>
            <w:vAlign w:val="center"/>
          </w:tcPr>
          <w:p w:rsidR="00CD0435" w:rsidRPr="007D28FF" w:rsidRDefault="00CD0435" w:rsidP="009866F7">
            <w:pPr>
              <w:jc w:val="center"/>
              <w:rPr>
                <w:sz w:val="16"/>
                <w:szCs w:val="16"/>
              </w:rPr>
            </w:pPr>
            <w:r w:rsidRPr="007D28FF">
              <w:rPr>
                <w:sz w:val="16"/>
                <w:szCs w:val="16"/>
              </w:rPr>
              <w:t>-</w:t>
            </w:r>
          </w:p>
        </w:tc>
      </w:tr>
      <w:tr w:rsidR="00CD0435" w:rsidRPr="00BE583C">
        <w:trPr>
          <w:cantSplit/>
          <w:trHeight w:val="256"/>
        </w:trPr>
        <w:tc>
          <w:tcPr>
            <w:tcW w:w="2410" w:type="dxa"/>
            <w:vAlign w:val="center"/>
          </w:tcPr>
          <w:p w:rsidR="00CD0435" w:rsidRPr="007D28FF" w:rsidRDefault="00CD0435" w:rsidP="009866F7">
            <w:pPr>
              <w:pStyle w:val="Heading6"/>
              <w:rPr>
                <w:b w:val="0"/>
                <w:bCs w:val="0"/>
                <w:sz w:val="16"/>
                <w:szCs w:val="16"/>
                <w:lang w:val="en-GB"/>
              </w:rPr>
            </w:pPr>
            <w:r w:rsidRPr="007D28FF">
              <w:rPr>
                <w:b w:val="0"/>
                <w:bCs w:val="0"/>
                <w:sz w:val="16"/>
                <w:szCs w:val="16"/>
                <w:lang w:val="en-GB"/>
              </w:rPr>
              <w:t>Tuberkuliozės profilaktika</w:t>
            </w:r>
          </w:p>
        </w:tc>
        <w:tc>
          <w:tcPr>
            <w:tcW w:w="567" w:type="dxa"/>
            <w:vAlign w:val="center"/>
          </w:tcPr>
          <w:p w:rsidR="00CD0435" w:rsidRPr="007D28FF" w:rsidRDefault="00CD0435" w:rsidP="0017414C">
            <w:pPr>
              <w:jc w:val="center"/>
              <w:rPr>
                <w:sz w:val="16"/>
                <w:szCs w:val="16"/>
              </w:rPr>
            </w:pPr>
            <w:r w:rsidRPr="007D28FF">
              <w:rPr>
                <w:sz w:val="16"/>
                <w:szCs w:val="16"/>
              </w:rPr>
              <w:t>1.8</w:t>
            </w:r>
          </w:p>
        </w:tc>
        <w:tc>
          <w:tcPr>
            <w:tcW w:w="567" w:type="dxa"/>
            <w:vAlign w:val="center"/>
          </w:tcPr>
          <w:p w:rsidR="00CD0435" w:rsidRPr="007D28FF" w:rsidRDefault="00CD0435" w:rsidP="009866F7">
            <w:pPr>
              <w:jc w:val="center"/>
              <w:rPr>
                <w:sz w:val="16"/>
                <w:szCs w:val="16"/>
              </w:rPr>
            </w:pPr>
            <w:r w:rsidRPr="007D28FF">
              <w:rPr>
                <w:sz w:val="16"/>
                <w:szCs w:val="16"/>
              </w:rPr>
              <w:t>6</w:t>
            </w:r>
          </w:p>
        </w:tc>
        <w:tc>
          <w:tcPr>
            <w:tcW w:w="567" w:type="dxa"/>
            <w:vAlign w:val="center"/>
          </w:tcPr>
          <w:p w:rsidR="00CD0435" w:rsidRPr="007D28FF" w:rsidRDefault="00CD0435" w:rsidP="009866F7">
            <w:pPr>
              <w:jc w:val="center"/>
              <w:rPr>
                <w:sz w:val="16"/>
                <w:szCs w:val="16"/>
              </w:rPr>
            </w:pPr>
            <w:r w:rsidRPr="007D28FF">
              <w:rPr>
                <w:sz w:val="16"/>
                <w:szCs w:val="16"/>
              </w:rPr>
              <w:t>304</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3</w:t>
            </w:r>
          </w:p>
        </w:tc>
        <w:tc>
          <w:tcPr>
            <w:tcW w:w="567" w:type="dxa"/>
            <w:vAlign w:val="center"/>
          </w:tcPr>
          <w:p w:rsidR="00CD0435" w:rsidRPr="007D28FF" w:rsidRDefault="00CD0435" w:rsidP="009866F7">
            <w:pPr>
              <w:jc w:val="center"/>
              <w:rPr>
                <w:sz w:val="16"/>
                <w:szCs w:val="16"/>
              </w:rPr>
            </w:pPr>
            <w:r w:rsidRPr="007D28FF">
              <w:rPr>
                <w:sz w:val="16"/>
                <w:szCs w:val="16"/>
              </w:rPr>
              <w:t>12</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2</w:t>
            </w:r>
          </w:p>
        </w:tc>
        <w:tc>
          <w:tcPr>
            <w:tcW w:w="567" w:type="dxa"/>
            <w:vAlign w:val="center"/>
          </w:tcPr>
          <w:p w:rsidR="00CD0435" w:rsidRPr="007D28FF" w:rsidRDefault="00CD0435" w:rsidP="009866F7">
            <w:pPr>
              <w:jc w:val="center"/>
              <w:rPr>
                <w:sz w:val="16"/>
                <w:szCs w:val="16"/>
              </w:rPr>
            </w:pPr>
            <w:r w:rsidRPr="007D28FF">
              <w:rPr>
                <w:sz w:val="16"/>
                <w:szCs w:val="16"/>
              </w:rPr>
              <w:t>65</w:t>
            </w:r>
          </w:p>
        </w:tc>
        <w:tc>
          <w:tcPr>
            <w:tcW w:w="517" w:type="dxa"/>
            <w:vAlign w:val="center"/>
          </w:tcPr>
          <w:p w:rsidR="00CD0435" w:rsidRPr="007D28FF" w:rsidRDefault="00CD0435" w:rsidP="009866F7">
            <w:pPr>
              <w:jc w:val="center"/>
              <w:rPr>
                <w:sz w:val="16"/>
                <w:szCs w:val="16"/>
              </w:rPr>
            </w:pPr>
            <w:r w:rsidRPr="007D28FF">
              <w:rPr>
                <w:sz w:val="16"/>
                <w:szCs w:val="16"/>
              </w:rPr>
              <w:t>-</w:t>
            </w:r>
          </w:p>
        </w:tc>
      </w:tr>
      <w:tr w:rsidR="00CD0435" w:rsidRPr="00BE583C">
        <w:trPr>
          <w:cantSplit/>
          <w:trHeight w:val="256"/>
        </w:trPr>
        <w:tc>
          <w:tcPr>
            <w:tcW w:w="2410" w:type="dxa"/>
            <w:vAlign w:val="center"/>
          </w:tcPr>
          <w:p w:rsidR="00CD0435" w:rsidRPr="007D28FF" w:rsidRDefault="00CD0435" w:rsidP="009866F7">
            <w:pPr>
              <w:pStyle w:val="Heading6"/>
              <w:rPr>
                <w:b w:val="0"/>
                <w:bCs w:val="0"/>
                <w:sz w:val="16"/>
                <w:szCs w:val="16"/>
                <w:lang w:val="en-GB"/>
              </w:rPr>
            </w:pPr>
            <w:r w:rsidRPr="007D28FF">
              <w:rPr>
                <w:b w:val="0"/>
                <w:bCs w:val="0"/>
                <w:sz w:val="16"/>
                <w:szCs w:val="16"/>
                <w:lang w:val="en-GB"/>
              </w:rPr>
              <w:t>Užkrečiamųjų ligų profilaktika, asmens higiena</w:t>
            </w:r>
          </w:p>
        </w:tc>
        <w:tc>
          <w:tcPr>
            <w:tcW w:w="567" w:type="dxa"/>
            <w:vAlign w:val="center"/>
          </w:tcPr>
          <w:p w:rsidR="00CD0435" w:rsidRPr="007D28FF" w:rsidRDefault="00CD0435" w:rsidP="0017414C">
            <w:pPr>
              <w:jc w:val="center"/>
              <w:rPr>
                <w:sz w:val="16"/>
                <w:szCs w:val="16"/>
              </w:rPr>
            </w:pPr>
            <w:r w:rsidRPr="007D28FF">
              <w:rPr>
                <w:sz w:val="16"/>
                <w:szCs w:val="16"/>
              </w:rPr>
              <w:t>1.9</w:t>
            </w:r>
          </w:p>
        </w:tc>
        <w:tc>
          <w:tcPr>
            <w:tcW w:w="567" w:type="dxa"/>
            <w:vAlign w:val="center"/>
          </w:tcPr>
          <w:p w:rsidR="00CD0435" w:rsidRPr="007D28FF" w:rsidRDefault="00CD0435" w:rsidP="009866F7">
            <w:pPr>
              <w:jc w:val="center"/>
              <w:rPr>
                <w:sz w:val="16"/>
                <w:szCs w:val="16"/>
              </w:rPr>
            </w:pPr>
            <w:r w:rsidRPr="007D28FF">
              <w:rPr>
                <w:sz w:val="16"/>
                <w:szCs w:val="16"/>
              </w:rPr>
              <w:t>43</w:t>
            </w:r>
          </w:p>
        </w:tc>
        <w:tc>
          <w:tcPr>
            <w:tcW w:w="567" w:type="dxa"/>
            <w:vAlign w:val="center"/>
          </w:tcPr>
          <w:p w:rsidR="00CD0435" w:rsidRPr="007D28FF" w:rsidRDefault="00CD0435" w:rsidP="009866F7">
            <w:pPr>
              <w:jc w:val="center"/>
              <w:rPr>
                <w:sz w:val="16"/>
                <w:szCs w:val="16"/>
              </w:rPr>
            </w:pPr>
            <w:r w:rsidRPr="007D28FF">
              <w:rPr>
                <w:sz w:val="16"/>
                <w:szCs w:val="16"/>
              </w:rPr>
              <w:t>1222</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2</w:t>
            </w:r>
          </w:p>
        </w:tc>
        <w:tc>
          <w:tcPr>
            <w:tcW w:w="567" w:type="dxa"/>
            <w:vAlign w:val="center"/>
          </w:tcPr>
          <w:p w:rsidR="00CD0435" w:rsidRPr="007D28FF" w:rsidRDefault="00CD0435" w:rsidP="009866F7">
            <w:pPr>
              <w:jc w:val="center"/>
              <w:rPr>
                <w:sz w:val="16"/>
                <w:szCs w:val="16"/>
              </w:rPr>
            </w:pPr>
            <w:r w:rsidRPr="007D28FF">
              <w:rPr>
                <w:sz w:val="16"/>
                <w:szCs w:val="16"/>
              </w:rPr>
              <w:t>34</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39</w:t>
            </w:r>
          </w:p>
        </w:tc>
        <w:tc>
          <w:tcPr>
            <w:tcW w:w="567" w:type="dxa"/>
            <w:vAlign w:val="center"/>
          </w:tcPr>
          <w:p w:rsidR="00CD0435" w:rsidRPr="007D28FF" w:rsidRDefault="00CD0435" w:rsidP="009866F7">
            <w:pPr>
              <w:jc w:val="center"/>
              <w:rPr>
                <w:sz w:val="16"/>
                <w:szCs w:val="16"/>
              </w:rPr>
            </w:pPr>
            <w:r w:rsidRPr="007D28FF">
              <w:rPr>
                <w:sz w:val="16"/>
                <w:szCs w:val="16"/>
              </w:rPr>
              <w:t>70</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13</w:t>
            </w:r>
          </w:p>
        </w:tc>
        <w:tc>
          <w:tcPr>
            <w:tcW w:w="567" w:type="dxa"/>
            <w:vAlign w:val="center"/>
          </w:tcPr>
          <w:p w:rsidR="00CD0435" w:rsidRPr="007D28FF" w:rsidRDefault="00CD0435" w:rsidP="009866F7">
            <w:pPr>
              <w:jc w:val="center"/>
              <w:rPr>
                <w:sz w:val="16"/>
                <w:szCs w:val="16"/>
              </w:rPr>
            </w:pPr>
            <w:r w:rsidRPr="007D28FF">
              <w:rPr>
                <w:sz w:val="16"/>
                <w:szCs w:val="16"/>
              </w:rPr>
              <w:t>620</w:t>
            </w:r>
          </w:p>
        </w:tc>
        <w:tc>
          <w:tcPr>
            <w:tcW w:w="517" w:type="dxa"/>
            <w:vAlign w:val="center"/>
          </w:tcPr>
          <w:p w:rsidR="00CD0435" w:rsidRPr="007D28FF" w:rsidRDefault="00CD0435" w:rsidP="009866F7">
            <w:pPr>
              <w:jc w:val="center"/>
              <w:rPr>
                <w:sz w:val="16"/>
                <w:szCs w:val="16"/>
              </w:rPr>
            </w:pPr>
            <w:r w:rsidRPr="007D28FF">
              <w:rPr>
                <w:sz w:val="16"/>
                <w:szCs w:val="16"/>
              </w:rPr>
              <w:t>-</w:t>
            </w:r>
          </w:p>
        </w:tc>
      </w:tr>
      <w:tr w:rsidR="00CD0435" w:rsidRPr="00BE583C">
        <w:trPr>
          <w:cantSplit/>
          <w:trHeight w:val="256"/>
        </w:trPr>
        <w:tc>
          <w:tcPr>
            <w:tcW w:w="2410" w:type="dxa"/>
            <w:vAlign w:val="center"/>
          </w:tcPr>
          <w:p w:rsidR="00CD0435" w:rsidRPr="007D28FF" w:rsidRDefault="00CD0435" w:rsidP="009866F7">
            <w:pPr>
              <w:pStyle w:val="Heading6"/>
              <w:rPr>
                <w:b w:val="0"/>
                <w:bCs w:val="0"/>
                <w:sz w:val="16"/>
                <w:szCs w:val="16"/>
                <w:lang w:val="en-GB"/>
              </w:rPr>
            </w:pPr>
            <w:r w:rsidRPr="007D28FF">
              <w:rPr>
                <w:b w:val="0"/>
                <w:bCs w:val="0"/>
                <w:sz w:val="16"/>
                <w:szCs w:val="16"/>
                <w:lang w:val="en-GB"/>
              </w:rPr>
              <w:t>Ėduonies profilaktika ir burnos higiena</w:t>
            </w:r>
          </w:p>
        </w:tc>
        <w:tc>
          <w:tcPr>
            <w:tcW w:w="567" w:type="dxa"/>
            <w:vAlign w:val="center"/>
          </w:tcPr>
          <w:p w:rsidR="00CD0435" w:rsidRPr="007D28FF" w:rsidRDefault="00CD0435" w:rsidP="0017414C">
            <w:pPr>
              <w:jc w:val="center"/>
              <w:rPr>
                <w:sz w:val="16"/>
                <w:szCs w:val="16"/>
              </w:rPr>
            </w:pPr>
            <w:r w:rsidRPr="007D28FF">
              <w:rPr>
                <w:sz w:val="16"/>
                <w:szCs w:val="16"/>
              </w:rPr>
              <w:t>1.10</w:t>
            </w:r>
          </w:p>
        </w:tc>
        <w:tc>
          <w:tcPr>
            <w:tcW w:w="567" w:type="dxa"/>
            <w:vAlign w:val="center"/>
          </w:tcPr>
          <w:p w:rsidR="00CD0435" w:rsidRPr="007D28FF" w:rsidRDefault="00CD0435" w:rsidP="009866F7">
            <w:pPr>
              <w:jc w:val="center"/>
              <w:rPr>
                <w:sz w:val="16"/>
                <w:szCs w:val="16"/>
              </w:rPr>
            </w:pPr>
            <w:r w:rsidRPr="007D28FF">
              <w:rPr>
                <w:sz w:val="16"/>
                <w:szCs w:val="16"/>
              </w:rPr>
              <w:t>14</w:t>
            </w:r>
          </w:p>
        </w:tc>
        <w:tc>
          <w:tcPr>
            <w:tcW w:w="567" w:type="dxa"/>
            <w:vAlign w:val="center"/>
          </w:tcPr>
          <w:p w:rsidR="00CD0435" w:rsidRPr="007D28FF" w:rsidRDefault="00CD0435" w:rsidP="009866F7">
            <w:pPr>
              <w:jc w:val="center"/>
              <w:rPr>
                <w:sz w:val="16"/>
                <w:szCs w:val="16"/>
              </w:rPr>
            </w:pPr>
            <w:r w:rsidRPr="007D28FF">
              <w:rPr>
                <w:sz w:val="16"/>
                <w:szCs w:val="16"/>
              </w:rPr>
              <w:t>288</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2</w:t>
            </w:r>
          </w:p>
        </w:tc>
        <w:tc>
          <w:tcPr>
            <w:tcW w:w="567" w:type="dxa"/>
            <w:vAlign w:val="center"/>
          </w:tcPr>
          <w:p w:rsidR="00CD0435" w:rsidRPr="007D28FF" w:rsidRDefault="00CD0435" w:rsidP="009866F7">
            <w:pPr>
              <w:jc w:val="center"/>
              <w:rPr>
                <w:sz w:val="16"/>
                <w:szCs w:val="16"/>
              </w:rPr>
            </w:pPr>
            <w:r w:rsidRPr="007D28FF">
              <w:rPr>
                <w:sz w:val="16"/>
                <w:szCs w:val="16"/>
              </w:rPr>
              <w:t>28</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6</w:t>
            </w:r>
          </w:p>
        </w:tc>
        <w:tc>
          <w:tcPr>
            <w:tcW w:w="567" w:type="dxa"/>
            <w:vAlign w:val="center"/>
          </w:tcPr>
          <w:p w:rsidR="00CD0435" w:rsidRPr="007D28FF" w:rsidRDefault="00CD0435" w:rsidP="009866F7">
            <w:pPr>
              <w:jc w:val="center"/>
              <w:rPr>
                <w:sz w:val="16"/>
                <w:szCs w:val="16"/>
              </w:rPr>
            </w:pPr>
            <w:r w:rsidRPr="007D28FF">
              <w:rPr>
                <w:sz w:val="16"/>
                <w:szCs w:val="16"/>
              </w:rPr>
              <w:t>16</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2</w:t>
            </w:r>
          </w:p>
        </w:tc>
        <w:tc>
          <w:tcPr>
            <w:tcW w:w="567" w:type="dxa"/>
            <w:vAlign w:val="center"/>
          </w:tcPr>
          <w:p w:rsidR="00CD0435" w:rsidRPr="007D28FF" w:rsidRDefault="00CD0435" w:rsidP="009866F7">
            <w:pPr>
              <w:jc w:val="center"/>
              <w:rPr>
                <w:sz w:val="16"/>
                <w:szCs w:val="16"/>
              </w:rPr>
            </w:pPr>
            <w:r w:rsidRPr="007D28FF">
              <w:rPr>
                <w:sz w:val="16"/>
                <w:szCs w:val="16"/>
              </w:rPr>
              <w:t>70</w:t>
            </w:r>
          </w:p>
        </w:tc>
        <w:tc>
          <w:tcPr>
            <w:tcW w:w="517" w:type="dxa"/>
            <w:vAlign w:val="center"/>
          </w:tcPr>
          <w:p w:rsidR="00CD0435" w:rsidRPr="007D28FF" w:rsidRDefault="00CD0435" w:rsidP="009866F7">
            <w:pPr>
              <w:jc w:val="center"/>
              <w:rPr>
                <w:sz w:val="16"/>
                <w:szCs w:val="16"/>
              </w:rPr>
            </w:pPr>
            <w:r w:rsidRPr="007D28FF">
              <w:rPr>
                <w:sz w:val="16"/>
                <w:szCs w:val="16"/>
              </w:rPr>
              <w:t>-</w:t>
            </w:r>
          </w:p>
        </w:tc>
      </w:tr>
      <w:tr w:rsidR="00CD0435" w:rsidRPr="00BE583C">
        <w:trPr>
          <w:cantSplit/>
          <w:trHeight w:val="256"/>
        </w:trPr>
        <w:tc>
          <w:tcPr>
            <w:tcW w:w="2410" w:type="dxa"/>
            <w:vAlign w:val="center"/>
          </w:tcPr>
          <w:p w:rsidR="00CD0435" w:rsidRPr="007D28FF" w:rsidRDefault="00CD0435" w:rsidP="009866F7">
            <w:pPr>
              <w:pStyle w:val="Heading6"/>
              <w:rPr>
                <w:b w:val="0"/>
                <w:bCs w:val="0"/>
                <w:sz w:val="16"/>
                <w:szCs w:val="16"/>
                <w:lang w:val="en-GB"/>
              </w:rPr>
            </w:pPr>
            <w:r w:rsidRPr="007D28FF">
              <w:rPr>
                <w:b w:val="0"/>
                <w:bCs w:val="0"/>
                <w:sz w:val="16"/>
                <w:szCs w:val="16"/>
                <w:lang w:val="en-GB"/>
              </w:rPr>
              <w:t>Kraujotakos sistemos ligų profilaktika</w:t>
            </w:r>
          </w:p>
        </w:tc>
        <w:tc>
          <w:tcPr>
            <w:tcW w:w="567" w:type="dxa"/>
            <w:vAlign w:val="center"/>
          </w:tcPr>
          <w:p w:rsidR="00CD0435" w:rsidRPr="007D28FF" w:rsidRDefault="00CD0435" w:rsidP="0017414C">
            <w:pPr>
              <w:jc w:val="center"/>
              <w:rPr>
                <w:sz w:val="16"/>
                <w:szCs w:val="16"/>
              </w:rPr>
            </w:pPr>
            <w:r w:rsidRPr="007D28FF">
              <w:rPr>
                <w:sz w:val="16"/>
                <w:szCs w:val="16"/>
              </w:rPr>
              <w:t>1.11</w:t>
            </w:r>
          </w:p>
        </w:tc>
        <w:tc>
          <w:tcPr>
            <w:tcW w:w="567" w:type="dxa"/>
            <w:vAlign w:val="center"/>
          </w:tcPr>
          <w:p w:rsidR="00CD0435" w:rsidRPr="007D28FF" w:rsidRDefault="00CD0435" w:rsidP="009866F7">
            <w:pPr>
              <w:jc w:val="center"/>
              <w:rPr>
                <w:sz w:val="16"/>
                <w:szCs w:val="16"/>
              </w:rPr>
            </w:pPr>
            <w:r w:rsidRPr="007D28FF">
              <w:rPr>
                <w:sz w:val="16"/>
                <w:szCs w:val="16"/>
              </w:rPr>
              <w:t>4</w:t>
            </w:r>
          </w:p>
        </w:tc>
        <w:tc>
          <w:tcPr>
            <w:tcW w:w="567" w:type="dxa"/>
            <w:vAlign w:val="center"/>
          </w:tcPr>
          <w:p w:rsidR="00CD0435" w:rsidRPr="007D28FF" w:rsidRDefault="00CD0435" w:rsidP="009866F7">
            <w:pPr>
              <w:jc w:val="center"/>
              <w:rPr>
                <w:sz w:val="16"/>
                <w:szCs w:val="16"/>
              </w:rPr>
            </w:pPr>
            <w:r w:rsidRPr="007D28FF">
              <w:rPr>
                <w:sz w:val="16"/>
                <w:szCs w:val="16"/>
              </w:rPr>
              <w:t>84</w:t>
            </w:r>
          </w:p>
        </w:tc>
        <w:tc>
          <w:tcPr>
            <w:tcW w:w="425" w:type="dxa"/>
            <w:vAlign w:val="center"/>
          </w:tcPr>
          <w:p w:rsidR="00CD0435" w:rsidRPr="007D28FF" w:rsidRDefault="00CD0435" w:rsidP="009866F7">
            <w:pPr>
              <w:jc w:val="center"/>
              <w:rPr>
                <w:sz w:val="16"/>
                <w:szCs w:val="16"/>
              </w:rPr>
            </w:pPr>
            <w:r w:rsidRPr="007D28FF">
              <w:rPr>
                <w:sz w:val="16"/>
                <w:szCs w:val="16"/>
              </w:rPr>
              <w:t>3</w:t>
            </w:r>
          </w:p>
        </w:tc>
        <w:tc>
          <w:tcPr>
            <w:tcW w:w="567" w:type="dxa"/>
            <w:vAlign w:val="center"/>
          </w:tcPr>
          <w:p w:rsidR="00CD0435" w:rsidRPr="007D28FF" w:rsidRDefault="00CD0435" w:rsidP="009866F7">
            <w:pPr>
              <w:jc w:val="center"/>
              <w:rPr>
                <w:sz w:val="16"/>
                <w:szCs w:val="16"/>
              </w:rPr>
            </w:pPr>
            <w:r w:rsidRPr="007D28FF">
              <w:rPr>
                <w:sz w:val="16"/>
                <w:szCs w:val="16"/>
              </w:rPr>
              <w:t>81</w:t>
            </w:r>
          </w:p>
        </w:tc>
        <w:tc>
          <w:tcPr>
            <w:tcW w:w="426" w:type="dxa"/>
            <w:vAlign w:val="center"/>
          </w:tcPr>
          <w:p w:rsidR="00CD0435" w:rsidRPr="007D28FF" w:rsidRDefault="00CD0435" w:rsidP="009866F7">
            <w:pPr>
              <w:jc w:val="center"/>
              <w:rPr>
                <w:sz w:val="16"/>
                <w:szCs w:val="16"/>
              </w:rPr>
            </w:pPr>
            <w:r w:rsidRPr="007D28FF">
              <w:rPr>
                <w:sz w:val="16"/>
                <w:szCs w:val="16"/>
              </w:rPr>
              <w:t>1</w:t>
            </w:r>
          </w:p>
        </w:tc>
        <w:tc>
          <w:tcPr>
            <w:tcW w:w="567" w:type="dxa"/>
            <w:vAlign w:val="center"/>
          </w:tcPr>
          <w:p w:rsidR="00CD0435" w:rsidRPr="007D28FF" w:rsidRDefault="00CD0435" w:rsidP="009866F7">
            <w:pPr>
              <w:jc w:val="center"/>
              <w:rPr>
                <w:sz w:val="16"/>
                <w:szCs w:val="16"/>
              </w:rPr>
            </w:pPr>
            <w:r w:rsidRPr="007D28FF">
              <w:rPr>
                <w:sz w:val="16"/>
                <w:szCs w:val="16"/>
              </w:rPr>
              <w:t>25</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5</w:t>
            </w:r>
          </w:p>
        </w:tc>
        <w:tc>
          <w:tcPr>
            <w:tcW w:w="567" w:type="dxa"/>
            <w:vAlign w:val="center"/>
          </w:tcPr>
          <w:p w:rsidR="00CD0435" w:rsidRPr="007D28FF" w:rsidRDefault="00CD0435" w:rsidP="009866F7">
            <w:pPr>
              <w:jc w:val="center"/>
              <w:rPr>
                <w:sz w:val="16"/>
                <w:szCs w:val="16"/>
              </w:rPr>
            </w:pPr>
            <w:r w:rsidRPr="007D28FF">
              <w:rPr>
                <w:sz w:val="16"/>
                <w:szCs w:val="16"/>
              </w:rPr>
              <w:t>9</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3</w:t>
            </w:r>
          </w:p>
        </w:tc>
        <w:tc>
          <w:tcPr>
            <w:tcW w:w="567" w:type="dxa"/>
            <w:vAlign w:val="center"/>
          </w:tcPr>
          <w:p w:rsidR="00CD0435" w:rsidRPr="007D28FF" w:rsidRDefault="00CD0435" w:rsidP="009866F7">
            <w:pPr>
              <w:jc w:val="center"/>
              <w:rPr>
                <w:sz w:val="16"/>
                <w:szCs w:val="16"/>
              </w:rPr>
            </w:pPr>
            <w:r w:rsidRPr="007D28FF">
              <w:rPr>
                <w:sz w:val="16"/>
                <w:szCs w:val="16"/>
              </w:rPr>
              <w:t>200</w:t>
            </w:r>
          </w:p>
        </w:tc>
        <w:tc>
          <w:tcPr>
            <w:tcW w:w="517" w:type="dxa"/>
            <w:vAlign w:val="center"/>
          </w:tcPr>
          <w:p w:rsidR="00CD0435" w:rsidRPr="007D28FF" w:rsidRDefault="00CD0435" w:rsidP="009866F7">
            <w:pPr>
              <w:jc w:val="center"/>
              <w:rPr>
                <w:sz w:val="16"/>
                <w:szCs w:val="16"/>
              </w:rPr>
            </w:pPr>
            <w:r w:rsidRPr="007D28FF">
              <w:rPr>
                <w:sz w:val="16"/>
                <w:szCs w:val="16"/>
              </w:rPr>
              <w:t>-</w:t>
            </w:r>
          </w:p>
        </w:tc>
      </w:tr>
      <w:tr w:rsidR="00CD0435" w:rsidRPr="00BE583C">
        <w:trPr>
          <w:cantSplit/>
          <w:trHeight w:val="256"/>
        </w:trPr>
        <w:tc>
          <w:tcPr>
            <w:tcW w:w="2410" w:type="dxa"/>
            <w:vAlign w:val="center"/>
          </w:tcPr>
          <w:p w:rsidR="00CD0435" w:rsidRPr="007D28FF" w:rsidRDefault="00CD0435" w:rsidP="009866F7">
            <w:pPr>
              <w:pStyle w:val="Heading6"/>
              <w:rPr>
                <w:b w:val="0"/>
                <w:bCs w:val="0"/>
                <w:sz w:val="16"/>
                <w:szCs w:val="16"/>
                <w:lang w:val="en-GB"/>
              </w:rPr>
            </w:pPr>
            <w:r w:rsidRPr="007D28FF">
              <w:rPr>
                <w:b w:val="0"/>
                <w:bCs w:val="0"/>
                <w:sz w:val="16"/>
                <w:szCs w:val="16"/>
                <w:lang w:val="en-GB"/>
              </w:rPr>
              <w:t>Traumų ir nelaimingų atsitikimų prevencija</w:t>
            </w:r>
          </w:p>
        </w:tc>
        <w:tc>
          <w:tcPr>
            <w:tcW w:w="567" w:type="dxa"/>
            <w:vAlign w:val="center"/>
          </w:tcPr>
          <w:p w:rsidR="00CD0435" w:rsidRPr="007D28FF" w:rsidRDefault="00CD0435" w:rsidP="0017414C">
            <w:pPr>
              <w:jc w:val="center"/>
              <w:rPr>
                <w:sz w:val="16"/>
                <w:szCs w:val="16"/>
              </w:rPr>
            </w:pPr>
            <w:r w:rsidRPr="007D28FF">
              <w:rPr>
                <w:sz w:val="16"/>
                <w:szCs w:val="16"/>
              </w:rPr>
              <w:t>1.12</w:t>
            </w:r>
          </w:p>
        </w:tc>
        <w:tc>
          <w:tcPr>
            <w:tcW w:w="567" w:type="dxa"/>
            <w:vAlign w:val="center"/>
          </w:tcPr>
          <w:p w:rsidR="00CD0435" w:rsidRPr="007D28FF" w:rsidRDefault="00CD0435" w:rsidP="009866F7">
            <w:pPr>
              <w:jc w:val="center"/>
              <w:rPr>
                <w:sz w:val="16"/>
                <w:szCs w:val="16"/>
              </w:rPr>
            </w:pPr>
            <w:r w:rsidRPr="007D28FF">
              <w:rPr>
                <w:sz w:val="16"/>
                <w:szCs w:val="16"/>
              </w:rPr>
              <w:t>21</w:t>
            </w:r>
          </w:p>
        </w:tc>
        <w:tc>
          <w:tcPr>
            <w:tcW w:w="567" w:type="dxa"/>
            <w:vAlign w:val="center"/>
          </w:tcPr>
          <w:p w:rsidR="00CD0435" w:rsidRPr="007D28FF" w:rsidRDefault="00CD0435" w:rsidP="009866F7">
            <w:pPr>
              <w:jc w:val="center"/>
              <w:rPr>
                <w:sz w:val="16"/>
                <w:szCs w:val="16"/>
              </w:rPr>
            </w:pPr>
            <w:r w:rsidRPr="007D28FF">
              <w:rPr>
                <w:sz w:val="16"/>
                <w:szCs w:val="16"/>
              </w:rPr>
              <w:t>508</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9</w:t>
            </w:r>
          </w:p>
        </w:tc>
        <w:tc>
          <w:tcPr>
            <w:tcW w:w="567" w:type="dxa"/>
            <w:vAlign w:val="center"/>
          </w:tcPr>
          <w:p w:rsidR="00CD0435" w:rsidRPr="007D28FF" w:rsidRDefault="00CD0435" w:rsidP="009866F7">
            <w:pPr>
              <w:jc w:val="center"/>
              <w:rPr>
                <w:sz w:val="16"/>
                <w:szCs w:val="16"/>
              </w:rPr>
            </w:pPr>
            <w:r w:rsidRPr="007D28FF">
              <w:rPr>
                <w:sz w:val="16"/>
                <w:szCs w:val="16"/>
              </w:rPr>
              <w:t>18</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6</w:t>
            </w:r>
          </w:p>
        </w:tc>
        <w:tc>
          <w:tcPr>
            <w:tcW w:w="567" w:type="dxa"/>
            <w:vAlign w:val="center"/>
          </w:tcPr>
          <w:p w:rsidR="00CD0435" w:rsidRPr="007D28FF" w:rsidRDefault="00CD0435" w:rsidP="009866F7">
            <w:pPr>
              <w:jc w:val="center"/>
              <w:rPr>
                <w:sz w:val="16"/>
                <w:szCs w:val="16"/>
              </w:rPr>
            </w:pPr>
            <w:r w:rsidRPr="007D28FF">
              <w:rPr>
                <w:sz w:val="16"/>
                <w:szCs w:val="16"/>
              </w:rPr>
              <w:t>262</w:t>
            </w:r>
          </w:p>
        </w:tc>
        <w:tc>
          <w:tcPr>
            <w:tcW w:w="517" w:type="dxa"/>
            <w:vAlign w:val="center"/>
          </w:tcPr>
          <w:p w:rsidR="00CD0435" w:rsidRPr="007D28FF" w:rsidRDefault="00CD0435" w:rsidP="009866F7">
            <w:pPr>
              <w:jc w:val="center"/>
              <w:rPr>
                <w:sz w:val="16"/>
                <w:szCs w:val="16"/>
              </w:rPr>
            </w:pPr>
            <w:r w:rsidRPr="007D28FF">
              <w:rPr>
                <w:sz w:val="16"/>
                <w:szCs w:val="16"/>
              </w:rPr>
              <w:t>-</w:t>
            </w:r>
          </w:p>
        </w:tc>
      </w:tr>
      <w:tr w:rsidR="00CD0435" w:rsidRPr="00BE583C">
        <w:trPr>
          <w:cantSplit/>
          <w:trHeight w:val="256"/>
        </w:trPr>
        <w:tc>
          <w:tcPr>
            <w:tcW w:w="2410" w:type="dxa"/>
            <w:vAlign w:val="center"/>
          </w:tcPr>
          <w:p w:rsidR="00CD0435" w:rsidRPr="007D28FF" w:rsidRDefault="00CD0435" w:rsidP="009866F7">
            <w:pPr>
              <w:pStyle w:val="Heading6"/>
              <w:rPr>
                <w:b w:val="0"/>
                <w:bCs w:val="0"/>
                <w:sz w:val="16"/>
                <w:szCs w:val="16"/>
                <w:lang w:val="en-GB"/>
              </w:rPr>
            </w:pPr>
            <w:r w:rsidRPr="007D28FF">
              <w:rPr>
                <w:b w:val="0"/>
                <w:bCs w:val="0"/>
                <w:sz w:val="16"/>
                <w:szCs w:val="16"/>
                <w:lang w:val="en-GB"/>
              </w:rPr>
              <w:t>Onkologinių ligų profilaktika</w:t>
            </w:r>
          </w:p>
        </w:tc>
        <w:tc>
          <w:tcPr>
            <w:tcW w:w="567" w:type="dxa"/>
            <w:vAlign w:val="center"/>
          </w:tcPr>
          <w:p w:rsidR="00CD0435" w:rsidRPr="007D28FF" w:rsidRDefault="00CD0435" w:rsidP="0017414C">
            <w:pPr>
              <w:jc w:val="center"/>
              <w:rPr>
                <w:sz w:val="16"/>
                <w:szCs w:val="16"/>
              </w:rPr>
            </w:pPr>
            <w:r w:rsidRPr="007D28FF">
              <w:rPr>
                <w:sz w:val="16"/>
                <w:szCs w:val="16"/>
              </w:rPr>
              <w:t>1.13</w:t>
            </w:r>
          </w:p>
        </w:tc>
        <w:tc>
          <w:tcPr>
            <w:tcW w:w="567" w:type="dxa"/>
            <w:vAlign w:val="center"/>
          </w:tcPr>
          <w:p w:rsidR="00CD0435" w:rsidRPr="007D28FF" w:rsidRDefault="00CD0435" w:rsidP="009866F7">
            <w:pPr>
              <w:jc w:val="center"/>
              <w:rPr>
                <w:sz w:val="16"/>
                <w:szCs w:val="16"/>
              </w:rPr>
            </w:pPr>
            <w:r w:rsidRPr="007D28FF">
              <w:rPr>
                <w:sz w:val="16"/>
                <w:szCs w:val="16"/>
              </w:rPr>
              <w:t>1</w:t>
            </w:r>
          </w:p>
        </w:tc>
        <w:tc>
          <w:tcPr>
            <w:tcW w:w="567" w:type="dxa"/>
            <w:vAlign w:val="center"/>
          </w:tcPr>
          <w:p w:rsidR="00CD0435" w:rsidRPr="007D28FF" w:rsidRDefault="00CD0435" w:rsidP="009866F7">
            <w:pPr>
              <w:jc w:val="center"/>
              <w:rPr>
                <w:sz w:val="16"/>
                <w:szCs w:val="16"/>
              </w:rPr>
            </w:pPr>
            <w:r w:rsidRPr="007D28FF">
              <w:rPr>
                <w:sz w:val="16"/>
                <w:szCs w:val="16"/>
              </w:rPr>
              <w:t>30</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5</w:t>
            </w:r>
          </w:p>
        </w:tc>
        <w:tc>
          <w:tcPr>
            <w:tcW w:w="567" w:type="dxa"/>
            <w:vAlign w:val="center"/>
          </w:tcPr>
          <w:p w:rsidR="00CD0435" w:rsidRPr="007D28FF" w:rsidRDefault="00CD0435" w:rsidP="009866F7">
            <w:pPr>
              <w:jc w:val="center"/>
              <w:rPr>
                <w:sz w:val="16"/>
                <w:szCs w:val="16"/>
              </w:rPr>
            </w:pPr>
            <w:r w:rsidRPr="007D28FF">
              <w:rPr>
                <w:sz w:val="16"/>
                <w:szCs w:val="16"/>
              </w:rPr>
              <w:t>5</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2</w:t>
            </w:r>
          </w:p>
        </w:tc>
        <w:tc>
          <w:tcPr>
            <w:tcW w:w="567" w:type="dxa"/>
            <w:vAlign w:val="center"/>
          </w:tcPr>
          <w:p w:rsidR="00CD0435" w:rsidRPr="007D28FF" w:rsidRDefault="00CD0435" w:rsidP="009866F7">
            <w:pPr>
              <w:jc w:val="center"/>
              <w:rPr>
                <w:sz w:val="16"/>
                <w:szCs w:val="16"/>
              </w:rPr>
            </w:pPr>
            <w:r w:rsidRPr="007D28FF">
              <w:rPr>
                <w:sz w:val="16"/>
                <w:szCs w:val="16"/>
              </w:rPr>
              <w:t>200</w:t>
            </w:r>
          </w:p>
        </w:tc>
        <w:tc>
          <w:tcPr>
            <w:tcW w:w="517" w:type="dxa"/>
            <w:vAlign w:val="center"/>
          </w:tcPr>
          <w:p w:rsidR="00CD0435" w:rsidRPr="007D28FF" w:rsidRDefault="00CD0435" w:rsidP="009866F7">
            <w:pPr>
              <w:jc w:val="center"/>
              <w:rPr>
                <w:sz w:val="16"/>
                <w:szCs w:val="16"/>
              </w:rPr>
            </w:pPr>
            <w:r w:rsidRPr="007D28FF">
              <w:rPr>
                <w:sz w:val="16"/>
                <w:szCs w:val="16"/>
              </w:rPr>
              <w:t>-</w:t>
            </w:r>
          </w:p>
        </w:tc>
      </w:tr>
      <w:tr w:rsidR="00CD0435" w:rsidRPr="00BE583C">
        <w:trPr>
          <w:cantSplit/>
          <w:trHeight w:val="256"/>
        </w:trPr>
        <w:tc>
          <w:tcPr>
            <w:tcW w:w="2410" w:type="dxa"/>
            <w:vAlign w:val="center"/>
          </w:tcPr>
          <w:p w:rsidR="00CD0435" w:rsidRPr="007D28FF" w:rsidRDefault="00CD0435" w:rsidP="009866F7">
            <w:pPr>
              <w:pStyle w:val="Heading6"/>
              <w:rPr>
                <w:b w:val="0"/>
                <w:bCs w:val="0"/>
                <w:sz w:val="16"/>
                <w:szCs w:val="16"/>
                <w:lang w:val="en-GB"/>
              </w:rPr>
            </w:pPr>
            <w:r w:rsidRPr="007D28FF">
              <w:rPr>
                <w:b w:val="0"/>
                <w:bCs w:val="0"/>
                <w:sz w:val="16"/>
                <w:szCs w:val="16"/>
                <w:lang w:val="en-GB"/>
              </w:rPr>
              <w:t>Ki</w:t>
            </w:r>
            <w:r w:rsidRPr="007D28FF">
              <w:rPr>
                <w:b w:val="0"/>
                <w:bCs w:val="0"/>
                <w:sz w:val="16"/>
                <w:szCs w:val="16"/>
                <w:lang w:val="en-GB"/>
              </w:rPr>
              <w:softHyphen/>
              <w:t>tos</w:t>
            </w:r>
          </w:p>
        </w:tc>
        <w:tc>
          <w:tcPr>
            <w:tcW w:w="567" w:type="dxa"/>
            <w:vAlign w:val="center"/>
          </w:tcPr>
          <w:p w:rsidR="00CD0435" w:rsidRPr="007D28FF" w:rsidRDefault="00CD0435" w:rsidP="0017414C">
            <w:pPr>
              <w:jc w:val="center"/>
              <w:rPr>
                <w:sz w:val="16"/>
                <w:szCs w:val="16"/>
              </w:rPr>
            </w:pPr>
            <w:r w:rsidRPr="007D28FF">
              <w:rPr>
                <w:sz w:val="16"/>
                <w:szCs w:val="16"/>
              </w:rPr>
              <w:t>1.14</w:t>
            </w:r>
          </w:p>
        </w:tc>
        <w:tc>
          <w:tcPr>
            <w:tcW w:w="567" w:type="dxa"/>
            <w:vAlign w:val="center"/>
          </w:tcPr>
          <w:p w:rsidR="00CD0435" w:rsidRPr="007D28FF" w:rsidRDefault="00CD0435" w:rsidP="009866F7">
            <w:pPr>
              <w:jc w:val="center"/>
              <w:rPr>
                <w:sz w:val="16"/>
                <w:szCs w:val="16"/>
              </w:rPr>
            </w:pPr>
            <w:r w:rsidRPr="007D28FF">
              <w:rPr>
                <w:sz w:val="16"/>
                <w:szCs w:val="16"/>
              </w:rPr>
              <w:t>1</w:t>
            </w:r>
          </w:p>
        </w:tc>
        <w:tc>
          <w:tcPr>
            <w:tcW w:w="567" w:type="dxa"/>
            <w:vAlign w:val="center"/>
          </w:tcPr>
          <w:p w:rsidR="00CD0435" w:rsidRPr="007D28FF" w:rsidRDefault="00CD0435" w:rsidP="009866F7">
            <w:pPr>
              <w:jc w:val="center"/>
              <w:rPr>
                <w:sz w:val="16"/>
                <w:szCs w:val="16"/>
              </w:rPr>
            </w:pPr>
            <w:r w:rsidRPr="007D28FF">
              <w:rPr>
                <w:sz w:val="16"/>
                <w:szCs w:val="16"/>
              </w:rPr>
              <w:t>31</w:t>
            </w:r>
          </w:p>
        </w:tc>
        <w:tc>
          <w:tcPr>
            <w:tcW w:w="425" w:type="dxa"/>
            <w:vAlign w:val="center"/>
          </w:tcPr>
          <w:p w:rsidR="00CD0435" w:rsidRPr="007D28FF" w:rsidRDefault="00CD0435" w:rsidP="009866F7">
            <w:pPr>
              <w:jc w:val="center"/>
              <w:rPr>
                <w:sz w:val="16"/>
                <w:szCs w:val="16"/>
              </w:rPr>
            </w:pPr>
          </w:p>
        </w:tc>
        <w:tc>
          <w:tcPr>
            <w:tcW w:w="567" w:type="dxa"/>
            <w:vAlign w:val="center"/>
          </w:tcPr>
          <w:p w:rsidR="00CD0435" w:rsidRPr="007D28FF" w:rsidRDefault="00CD0435" w:rsidP="009866F7">
            <w:pPr>
              <w:jc w:val="center"/>
              <w:rPr>
                <w:sz w:val="16"/>
                <w:szCs w:val="16"/>
              </w:rPr>
            </w:pPr>
          </w:p>
        </w:tc>
        <w:tc>
          <w:tcPr>
            <w:tcW w:w="426" w:type="dxa"/>
            <w:vAlign w:val="center"/>
          </w:tcPr>
          <w:p w:rsidR="00CD0435" w:rsidRPr="007D28FF" w:rsidRDefault="00CD0435" w:rsidP="009866F7">
            <w:pPr>
              <w:jc w:val="center"/>
              <w:rPr>
                <w:sz w:val="16"/>
                <w:szCs w:val="16"/>
              </w:rPr>
            </w:pPr>
          </w:p>
        </w:tc>
        <w:tc>
          <w:tcPr>
            <w:tcW w:w="567" w:type="dxa"/>
            <w:vAlign w:val="center"/>
          </w:tcPr>
          <w:p w:rsidR="00CD0435" w:rsidRPr="007D28FF" w:rsidRDefault="00CD0435" w:rsidP="009866F7">
            <w:pPr>
              <w:jc w:val="center"/>
              <w:rPr>
                <w:sz w:val="16"/>
                <w:szCs w:val="16"/>
              </w:rPr>
            </w:pP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567" w:type="dxa"/>
            <w:vAlign w:val="center"/>
          </w:tcPr>
          <w:p w:rsidR="00CD0435" w:rsidRPr="007D28FF" w:rsidRDefault="00CD0435" w:rsidP="009866F7">
            <w:pPr>
              <w:jc w:val="center"/>
              <w:rPr>
                <w:sz w:val="16"/>
                <w:szCs w:val="16"/>
              </w:rPr>
            </w:pPr>
            <w:r w:rsidRPr="007D28FF">
              <w:rPr>
                <w:sz w:val="16"/>
                <w:szCs w:val="16"/>
              </w:rPr>
              <w:t>8</w:t>
            </w:r>
          </w:p>
        </w:tc>
        <w:tc>
          <w:tcPr>
            <w:tcW w:w="567" w:type="dxa"/>
            <w:vAlign w:val="center"/>
          </w:tcPr>
          <w:p w:rsidR="00CD0435" w:rsidRPr="007D28FF" w:rsidRDefault="00CD0435" w:rsidP="009866F7">
            <w:pPr>
              <w:jc w:val="center"/>
              <w:rPr>
                <w:sz w:val="16"/>
                <w:szCs w:val="16"/>
              </w:rPr>
            </w:pPr>
            <w:r w:rsidRPr="007D28FF">
              <w:rPr>
                <w:sz w:val="16"/>
                <w:szCs w:val="16"/>
              </w:rPr>
              <w:t xml:space="preserve">8 </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w:t>
            </w:r>
          </w:p>
        </w:tc>
        <w:tc>
          <w:tcPr>
            <w:tcW w:w="426" w:type="dxa"/>
            <w:vAlign w:val="center"/>
          </w:tcPr>
          <w:p w:rsidR="00CD0435" w:rsidRPr="007D28FF" w:rsidRDefault="00CD0435" w:rsidP="009866F7">
            <w:pPr>
              <w:jc w:val="center"/>
              <w:rPr>
                <w:sz w:val="16"/>
                <w:szCs w:val="16"/>
              </w:rPr>
            </w:pPr>
            <w:r w:rsidRPr="007D28FF">
              <w:rPr>
                <w:sz w:val="16"/>
                <w:szCs w:val="16"/>
              </w:rPr>
              <w:t>-</w:t>
            </w:r>
          </w:p>
        </w:tc>
        <w:tc>
          <w:tcPr>
            <w:tcW w:w="425" w:type="dxa"/>
            <w:vAlign w:val="center"/>
          </w:tcPr>
          <w:p w:rsidR="00CD0435" w:rsidRPr="007D28FF" w:rsidRDefault="00CD0435" w:rsidP="009866F7">
            <w:pPr>
              <w:jc w:val="center"/>
              <w:rPr>
                <w:sz w:val="16"/>
                <w:szCs w:val="16"/>
              </w:rPr>
            </w:pPr>
            <w:r w:rsidRPr="007D28FF">
              <w:rPr>
                <w:sz w:val="16"/>
                <w:szCs w:val="16"/>
              </w:rPr>
              <w:t>6</w:t>
            </w:r>
          </w:p>
        </w:tc>
        <w:tc>
          <w:tcPr>
            <w:tcW w:w="567" w:type="dxa"/>
            <w:vAlign w:val="center"/>
          </w:tcPr>
          <w:p w:rsidR="00CD0435" w:rsidRPr="007D28FF" w:rsidRDefault="00CD0435" w:rsidP="009866F7">
            <w:pPr>
              <w:jc w:val="center"/>
              <w:rPr>
                <w:sz w:val="16"/>
                <w:szCs w:val="16"/>
              </w:rPr>
            </w:pPr>
            <w:r w:rsidRPr="007D28FF">
              <w:rPr>
                <w:sz w:val="16"/>
                <w:szCs w:val="16"/>
              </w:rPr>
              <w:t>270</w:t>
            </w:r>
          </w:p>
        </w:tc>
        <w:tc>
          <w:tcPr>
            <w:tcW w:w="517" w:type="dxa"/>
            <w:vAlign w:val="center"/>
          </w:tcPr>
          <w:p w:rsidR="00CD0435" w:rsidRPr="007D28FF" w:rsidRDefault="00CD0435" w:rsidP="009866F7">
            <w:pPr>
              <w:numPr>
                <w:ilvl w:val="0"/>
                <w:numId w:val="16"/>
              </w:numPr>
              <w:jc w:val="center"/>
              <w:rPr>
                <w:sz w:val="16"/>
                <w:szCs w:val="16"/>
              </w:rPr>
            </w:pPr>
          </w:p>
        </w:tc>
      </w:tr>
    </w:tbl>
    <w:p w:rsidR="00CD0435" w:rsidRDefault="00CD0435" w:rsidP="00CE7FAB">
      <w:pPr>
        <w:rPr>
          <w:sz w:val="18"/>
          <w:szCs w:val="18"/>
        </w:rPr>
      </w:pPr>
    </w:p>
    <w:p w:rsidR="00CD0435" w:rsidRDefault="00CD0435" w:rsidP="00CE7FAB">
      <w:pPr>
        <w:rPr>
          <w:sz w:val="18"/>
          <w:szCs w:val="18"/>
        </w:rPr>
      </w:pPr>
    </w:p>
    <w:p w:rsidR="00CD0435" w:rsidRPr="008C484A" w:rsidRDefault="00CD0435" w:rsidP="003A14E3">
      <w:pPr>
        <w:jc w:val="center"/>
        <w:rPr>
          <w:b/>
          <w:bCs/>
          <w:sz w:val="22"/>
          <w:szCs w:val="22"/>
        </w:rPr>
      </w:pPr>
      <w:r w:rsidRPr="008C484A">
        <w:rPr>
          <w:b/>
          <w:bCs/>
          <w:sz w:val="22"/>
          <w:szCs w:val="22"/>
        </w:rPr>
        <w:t>Tikslinių grupių sveikatos ugdymas ir mokymas</w:t>
      </w:r>
    </w:p>
    <w:p w:rsidR="00CD0435" w:rsidRPr="003A14E3" w:rsidRDefault="00CD0435" w:rsidP="0094348C">
      <w:pPr>
        <w:jc w:val="right"/>
        <w:rPr>
          <w:b/>
          <w:bCs/>
          <w:sz w:val="22"/>
          <w:szCs w:val="22"/>
        </w:rPr>
      </w:pPr>
      <w:r w:rsidRPr="003A14E3">
        <w:rPr>
          <w:b/>
          <w:bCs/>
          <w:sz w:val="22"/>
          <w:szCs w:val="22"/>
        </w:rPr>
        <w:t xml:space="preserve">    8 lentelė                        </w:t>
      </w:r>
    </w:p>
    <w:p w:rsidR="00CD0435" w:rsidRDefault="00CD0435" w:rsidP="00CE7FAB">
      <w:pPr>
        <w:rPr>
          <w:sz w:val="18"/>
          <w:szCs w:val="18"/>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540"/>
        <w:gridCol w:w="540"/>
        <w:gridCol w:w="540"/>
        <w:gridCol w:w="540"/>
        <w:gridCol w:w="540"/>
        <w:gridCol w:w="540"/>
        <w:gridCol w:w="720"/>
        <w:gridCol w:w="540"/>
        <w:gridCol w:w="720"/>
        <w:gridCol w:w="720"/>
        <w:gridCol w:w="720"/>
        <w:gridCol w:w="900"/>
      </w:tblGrid>
      <w:tr w:rsidR="00CD0435" w:rsidRPr="008C484A">
        <w:trPr>
          <w:cantSplit/>
          <w:trHeight w:val="345"/>
          <w:jc w:val="center"/>
        </w:trPr>
        <w:tc>
          <w:tcPr>
            <w:tcW w:w="2880" w:type="dxa"/>
            <w:vMerge w:val="restart"/>
          </w:tcPr>
          <w:p w:rsidR="00CD0435" w:rsidRPr="008C484A" w:rsidRDefault="00CD0435" w:rsidP="0094348C">
            <w:pPr>
              <w:jc w:val="center"/>
              <w:rPr>
                <w:sz w:val="18"/>
                <w:szCs w:val="18"/>
              </w:rPr>
            </w:pPr>
          </w:p>
          <w:p w:rsidR="00CD0435" w:rsidRPr="008C484A" w:rsidRDefault="00CD0435" w:rsidP="0094348C">
            <w:pPr>
              <w:jc w:val="center"/>
              <w:rPr>
                <w:sz w:val="18"/>
                <w:szCs w:val="18"/>
              </w:rPr>
            </w:pPr>
          </w:p>
          <w:p w:rsidR="00CD0435" w:rsidRPr="008C484A" w:rsidRDefault="00CD0435" w:rsidP="0094348C">
            <w:pPr>
              <w:jc w:val="center"/>
              <w:rPr>
                <w:sz w:val="18"/>
                <w:szCs w:val="18"/>
              </w:rPr>
            </w:pPr>
          </w:p>
          <w:p w:rsidR="00CD0435" w:rsidRPr="008C484A" w:rsidRDefault="00CD0435" w:rsidP="0094348C">
            <w:pPr>
              <w:jc w:val="center"/>
              <w:rPr>
                <w:sz w:val="18"/>
                <w:szCs w:val="18"/>
              </w:rPr>
            </w:pPr>
          </w:p>
          <w:p w:rsidR="00CD0435" w:rsidRPr="008C484A" w:rsidRDefault="00CD0435" w:rsidP="0094348C">
            <w:pPr>
              <w:jc w:val="center"/>
              <w:rPr>
                <w:sz w:val="18"/>
                <w:szCs w:val="18"/>
              </w:rPr>
            </w:pPr>
          </w:p>
          <w:p w:rsidR="00CD0435" w:rsidRPr="008C484A" w:rsidRDefault="00CD0435" w:rsidP="0094348C">
            <w:pPr>
              <w:jc w:val="center"/>
              <w:rPr>
                <w:sz w:val="18"/>
                <w:szCs w:val="18"/>
              </w:rPr>
            </w:pPr>
          </w:p>
          <w:p w:rsidR="00CD0435" w:rsidRPr="008C484A" w:rsidRDefault="00CD0435" w:rsidP="0094348C">
            <w:pPr>
              <w:jc w:val="center"/>
              <w:rPr>
                <w:sz w:val="18"/>
                <w:szCs w:val="18"/>
              </w:rPr>
            </w:pPr>
          </w:p>
          <w:p w:rsidR="00CD0435" w:rsidRPr="008C484A" w:rsidRDefault="00CD0435" w:rsidP="0094348C">
            <w:pPr>
              <w:jc w:val="center"/>
              <w:rPr>
                <w:sz w:val="18"/>
                <w:szCs w:val="18"/>
              </w:rPr>
            </w:pPr>
            <w:r w:rsidRPr="008C484A">
              <w:rPr>
                <w:sz w:val="18"/>
                <w:szCs w:val="18"/>
              </w:rPr>
              <w:t>Temos</w:t>
            </w:r>
          </w:p>
          <w:p w:rsidR="00CD0435" w:rsidRPr="008C484A" w:rsidRDefault="00CD0435" w:rsidP="0094348C">
            <w:pPr>
              <w:jc w:val="center"/>
              <w:rPr>
                <w:sz w:val="18"/>
                <w:szCs w:val="18"/>
              </w:rPr>
            </w:pPr>
          </w:p>
          <w:p w:rsidR="00CD0435" w:rsidRPr="008C484A" w:rsidRDefault="00CD0435" w:rsidP="0094348C">
            <w:pPr>
              <w:jc w:val="center"/>
              <w:rPr>
                <w:sz w:val="18"/>
                <w:szCs w:val="18"/>
              </w:rPr>
            </w:pPr>
          </w:p>
          <w:p w:rsidR="00CD0435" w:rsidRPr="008C484A" w:rsidRDefault="00CD0435" w:rsidP="0094348C">
            <w:pPr>
              <w:jc w:val="center"/>
              <w:rPr>
                <w:sz w:val="18"/>
                <w:szCs w:val="18"/>
              </w:rPr>
            </w:pPr>
          </w:p>
          <w:p w:rsidR="00CD0435" w:rsidRPr="008C484A" w:rsidRDefault="00CD0435" w:rsidP="0094348C">
            <w:pPr>
              <w:jc w:val="center"/>
              <w:rPr>
                <w:sz w:val="18"/>
                <w:szCs w:val="18"/>
              </w:rPr>
            </w:pPr>
          </w:p>
          <w:p w:rsidR="00CD0435" w:rsidRPr="008C484A" w:rsidRDefault="00CD0435" w:rsidP="0094348C">
            <w:pPr>
              <w:jc w:val="center"/>
              <w:rPr>
                <w:sz w:val="18"/>
                <w:szCs w:val="18"/>
              </w:rPr>
            </w:pPr>
          </w:p>
          <w:p w:rsidR="00CD0435" w:rsidRPr="008C484A" w:rsidRDefault="00CD0435" w:rsidP="0094348C">
            <w:pPr>
              <w:jc w:val="center"/>
              <w:rPr>
                <w:sz w:val="18"/>
                <w:szCs w:val="18"/>
              </w:rPr>
            </w:pPr>
          </w:p>
          <w:p w:rsidR="00CD0435" w:rsidRPr="008C484A" w:rsidRDefault="00CD0435" w:rsidP="0094348C">
            <w:pPr>
              <w:jc w:val="center"/>
              <w:rPr>
                <w:sz w:val="18"/>
                <w:szCs w:val="18"/>
              </w:rPr>
            </w:pPr>
          </w:p>
          <w:p w:rsidR="00CD0435" w:rsidRPr="008C484A" w:rsidRDefault="00CD0435" w:rsidP="0094348C">
            <w:pPr>
              <w:jc w:val="center"/>
              <w:rPr>
                <w:sz w:val="18"/>
                <w:szCs w:val="18"/>
              </w:rPr>
            </w:pPr>
          </w:p>
        </w:tc>
        <w:tc>
          <w:tcPr>
            <w:tcW w:w="540" w:type="dxa"/>
            <w:vMerge w:val="restart"/>
          </w:tcPr>
          <w:p w:rsidR="00CD0435" w:rsidRPr="008C484A" w:rsidRDefault="00CD0435" w:rsidP="0094348C">
            <w:pPr>
              <w:pStyle w:val="Heading4"/>
              <w:rPr>
                <w:b w:val="0"/>
                <w:bCs w:val="0"/>
                <w:sz w:val="18"/>
                <w:szCs w:val="18"/>
              </w:rPr>
            </w:pPr>
          </w:p>
          <w:p w:rsidR="00CD0435" w:rsidRPr="008C484A" w:rsidRDefault="00CD0435" w:rsidP="0094348C">
            <w:pPr>
              <w:rPr>
                <w:sz w:val="18"/>
                <w:szCs w:val="18"/>
              </w:rPr>
            </w:pPr>
          </w:p>
          <w:p w:rsidR="00CD0435" w:rsidRPr="008C484A" w:rsidRDefault="00CD0435" w:rsidP="0094348C">
            <w:pPr>
              <w:rPr>
                <w:sz w:val="18"/>
                <w:szCs w:val="18"/>
              </w:rPr>
            </w:pPr>
          </w:p>
          <w:p w:rsidR="00CD0435" w:rsidRPr="008C484A" w:rsidRDefault="00CD0435" w:rsidP="0094348C">
            <w:pPr>
              <w:jc w:val="center"/>
              <w:rPr>
                <w:sz w:val="18"/>
                <w:szCs w:val="18"/>
              </w:rPr>
            </w:pPr>
          </w:p>
          <w:p w:rsidR="00CD0435" w:rsidRPr="008C484A" w:rsidRDefault="00CD0435" w:rsidP="0094348C">
            <w:pPr>
              <w:jc w:val="center"/>
              <w:rPr>
                <w:sz w:val="18"/>
                <w:szCs w:val="18"/>
              </w:rPr>
            </w:pPr>
          </w:p>
          <w:p w:rsidR="00CD0435" w:rsidRPr="008C484A" w:rsidRDefault="00CD0435" w:rsidP="0094348C">
            <w:pPr>
              <w:jc w:val="center"/>
              <w:rPr>
                <w:sz w:val="18"/>
                <w:szCs w:val="18"/>
              </w:rPr>
            </w:pPr>
          </w:p>
          <w:p w:rsidR="00CD0435" w:rsidRPr="008C484A" w:rsidRDefault="00CD0435" w:rsidP="0094348C">
            <w:pPr>
              <w:jc w:val="center"/>
              <w:rPr>
                <w:sz w:val="18"/>
                <w:szCs w:val="18"/>
              </w:rPr>
            </w:pPr>
          </w:p>
          <w:p w:rsidR="00CD0435" w:rsidRPr="008C484A" w:rsidRDefault="00CD0435" w:rsidP="0094348C">
            <w:pPr>
              <w:pStyle w:val="Header"/>
              <w:rPr>
                <w:sz w:val="18"/>
                <w:szCs w:val="18"/>
              </w:rPr>
            </w:pPr>
            <w:r w:rsidRPr="008C484A">
              <w:rPr>
                <w:sz w:val="18"/>
                <w:szCs w:val="18"/>
              </w:rPr>
              <w:t>Eil.Nr.</w:t>
            </w:r>
          </w:p>
        </w:tc>
        <w:tc>
          <w:tcPr>
            <w:tcW w:w="7020" w:type="dxa"/>
            <w:gridSpan w:val="11"/>
            <w:vAlign w:val="center"/>
          </w:tcPr>
          <w:p w:rsidR="00CD0435" w:rsidRPr="008C484A" w:rsidRDefault="00CD0435" w:rsidP="0094348C">
            <w:pPr>
              <w:jc w:val="center"/>
              <w:rPr>
                <w:sz w:val="18"/>
                <w:szCs w:val="18"/>
              </w:rPr>
            </w:pPr>
            <w:r w:rsidRPr="008C484A">
              <w:rPr>
                <w:sz w:val="18"/>
                <w:szCs w:val="18"/>
              </w:rPr>
              <w:t>Asmenų tikslinėse grupėse skaičius</w:t>
            </w:r>
          </w:p>
        </w:tc>
      </w:tr>
      <w:tr w:rsidR="00CD0435" w:rsidRPr="008C484A">
        <w:trPr>
          <w:cantSplit/>
          <w:trHeight w:val="3324"/>
          <w:jc w:val="center"/>
        </w:trPr>
        <w:tc>
          <w:tcPr>
            <w:tcW w:w="2880" w:type="dxa"/>
            <w:vMerge/>
          </w:tcPr>
          <w:p w:rsidR="00CD0435" w:rsidRPr="008C484A" w:rsidRDefault="00CD0435" w:rsidP="0094348C">
            <w:pPr>
              <w:rPr>
                <w:sz w:val="18"/>
                <w:szCs w:val="18"/>
              </w:rPr>
            </w:pPr>
          </w:p>
        </w:tc>
        <w:tc>
          <w:tcPr>
            <w:tcW w:w="540" w:type="dxa"/>
            <w:vMerge/>
          </w:tcPr>
          <w:p w:rsidR="00CD0435" w:rsidRPr="008C484A" w:rsidRDefault="00CD0435" w:rsidP="0094348C">
            <w:pPr>
              <w:rPr>
                <w:sz w:val="18"/>
                <w:szCs w:val="18"/>
              </w:rPr>
            </w:pPr>
          </w:p>
        </w:tc>
        <w:tc>
          <w:tcPr>
            <w:tcW w:w="540" w:type="dxa"/>
            <w:tcBorders>
              <w:bottom w:val="nil"/>
            </w:tcBorders>
            <w:textDirection w:val="btLr"/>
            <w:vAlign w:val="center"/>
          </w:tcPr>
          <w:p w:rsidR="00CD0435" w:rsidRPr="008C484A" w:rsidRDefault="00CD0435" w:rsidP="0094348C">
            <w:pPr>
              <w:ind w:left="113" w:right="113"/>
              <w:rPr>
                <w:sz w:val="18"/>
                <w:szCs w:val="18"/>
              </w:rPr>
            </w:pPr>
            <w:r w:rsidRPr="008C484A">
              <w:rPr>
                <w:sz w:val="18"/>
                <w:szCs w:val="18"/>
              </w:rPr>
              <w:t>Ikimokyklinio amžiaus vaikai</w:t>
            </w:r>
          </w:p>
        </w:tc>
        <w:tc>
          <w:tcPr>
            <w:tcW w:w="540" w:type="dxa"/>
            <w:tcBorders>
              <w:bottom w:val="nil"/>
            </w:tcBorders>
            <w:textDirection w:val="btLr"/>
            <w:vAlign w:val="center"/>
          </w:tcPr>
          <w:p w:rsidR="00CD0435" w:rsidRPr="008C484A" w:rsidRDefault="00CD0435" w:rsidP="0094348C">
            <w:pPr>
              <w:ind w:left="113" w:right="113"/>
              <w:rPr>
                <w:sz w:val="18"/>
                <w:szCs w:val="18"/>
              </w:rPr>
            </w:pPr>
            <w:r w:rsidRPr="008C484A">
              <w:rPr>
                <w:sz w:val="18"/>
                <w:szCs w:val="18"/>
              </w:rPr>
              <w:t xml:space="preserve">Mokyklinio amžiaus vaikai </w:t>
            </w:r>
          </w:p>
        </w:tc>
        <w:tc>
          <w:tcPr>
            <w:tcW w:w="540" w:type="dxa"/>
            <w:tcBorders>
              <w:bottom w:val="nil"/>
            </w:tcBorders>
            <w:textDirection w:val="btLr"/>
            <w:vAlign w:val="center"/>
          </w:tcPr>
          <w:p w:rsidR="00CD0435" w:rsidRPr="008C484A" w:rsidRDefault="00CD0435" w:rsidP="0094348C">
            <w:pPr>
              <w:ind w:left="113" w:right="113"/>
              <w:rPr>
                <w:strike/>
                <w:sz w:val="18"/>
                <w:szCs w:val="18"/>
              </w:rPr>
            </w:pPr>
            <w:r w:rsidRPr="008C484A">
              <w:rPr>
                <w:sz w:val="18"/>
                <w:szCs w:val="18"/>
              </w:rPr>
              <w:t>Rizikos grupės vaikai</w:t>
            </w:r>
          </w:p>
        </w:tc>
        <w:tc>
          <w:tcPr>
            <w:tcW w:w="540" w:type="dxa"/>
            <w:tcBorders>
              <w:bottom w:val="nil"/>
            </w:tcBorders>
            <w:textDirection w:val="btLr"/>
            <w:vAlign w:val="center"/>
          </w:tcPr>
          <w:p w:rsidR="00CD0435" w:rsidRPr="008C484A" w:rsidRDefault="00CD0435" w:rsidP="0094348C">
            <w:pPr>
              <w:ind w:left="113" w:right="113"/>
              <w:rPr>
                <w:sz w:val="18"/>
                <w:szCs w:val="18"/>
              </w:rPr>
            </w:pPr>
            <w:r w:rsidRPr="008C484A">
              <w:rPr>
                <w:sz w:val="18"/>
                <w:szCs w:val="18"/>
              </w:rPr>
              <w:t>Vyresniojo amžiaus žmonės (nuo 60 m.)</w:t>
            </w:r>
          </w:p>
        </w:tc>
        <w:tc>
          <w:tcPr>
            <w:tcW w:w="540" w:type="dxa"/>
            <w:tcBorders>
              <w:bottom w:val="nil"/>
            </w:tcBorders>
            <w:textDirection w:val="btLr"/>
            <w:vAlign w:val="center"/>
          </w:tcPr>
          <w:p w:rsidR="00CD0435" w:rsidRPr="008C484A" w:rsidRDefault="00CD0435" w:rsidP="0094348C">
            <w:pPr>
              <w:ind w:left="113" w:right="113"/>
              <w:rPr>
                <w:sz w:val="18"/>
                <w:szCs w:val="18"/>
              </w:rPr>
            </w:pPr>
            <w:r w:rsidRPr="008C484A">
              <w:rPr>
                <w:sz w:val="18"/>
                <w:szCs w:val="18"/>
              </w:rPr>
              <w:t>Kaimo gyventojai</w:t>
            </w:r>
          </w:p>
        </w:tc>
        <w:tc>
          <w:tcPr>
            <w:tcW w:w="720" w:type="dxa"/>
            <w:tcBorders>
              <w:bottom w:val="nil"/>
            </w:tcBorders>
            <w:textDirection w:val="btLr"/>
            <w:vAlign w:val="center"/>
          </w:tcPr>
          <w:p w:rsidR="00CD0435" w:rsidRPr="008C484A" w:rsidRDefault="00CD0435" w:rsidP="0094348C">
            <w:pPr>
              <w:ind w:left="113" w:right="113"/>
              <w:rPr>
                <w:sz w:val="18"/>
                <w:szCs w:val="18"/>
              </w:rPr>
            </w:pPr>
            <w:r w:rsidRPr="008C484A">
              <w:rPr>
                <w:sz w:val="18"/>
                <w:szCs w:val="18"/>
              </w:rPr>
              <w:t>Pedagogai</w:t>
            </w:r>
          </w:p>
        </w:tc>
        <w:tc>
          <w:tcPr>
            <w:tcW w:w="540" w:type="dxa"/>
            <w:tcBorders>
              <w:bottom w:val="nil"/>
            </w:tcBorders>
            <w:textDirection w:val="btLr"/>
            <w:vAlign w:val="center"/>
          </w:tcPr>
          <w:p w:rsidR="00CD0435" w:rsidRPr="008C484A" w:rsidRDefault="00CD0435" w:rsidP="0094348C">
            <w:pPr>
              <w:ind w:left="113" w:right="113"/>
              <w:rPr>
                <w:sz w:val="18"/>
                <w:szCs w:val="18"/>
              </w:rPr>
            </w:pPr>
            <w:r w:rsidRPr="008C484A">
              <w:rPr>
                <w:sz w:val="18"/>
                <w:szCs w:val="18"/>
              </w:rPr>
              <w:t>Socialiniai darbuotojai</w:t>
            </w:r>
          </w:p>
        </w:tc>
        <w:tc>
          <w:tcPr>
            <w:tcW w:w="720" w:type="dxa"/>
            <w:textDirection w:val="btLr"/>
            <w:vAlign w:val="center"/>
          </w:tcPr>
          <w:p w:rsidR="00CD0435" w:rsidRPr="008C484A" w:rsidRDefault="00CD0435" w:rsidP="0094348C">
            <w:pPr>
              <w:ind w:left="113" w:right="113"/>
              <w:rPr>
                <w:sz w:val="18"/>
                <w:szCs w:val="18"/>
              </w:rPr>
            </w:pPr>
            <w:r w:rsidRPr="008C484A">
              <w:rPr>
                <w:sz w:val="18"/>
                <w:szCs w:val="18"/>
              </w:rPr>
              <w:t>Valstybės ir savivaldybių įstaigų darbuotojai</w:t>
            </w:r>
          </w:p>
        </w:tc>
        <w:tc>
          <w:tcPr>
            <w:tcW w:w="720" w:type="dxa"/>
            <w:tcBorders>
              <w:bottom w:val="nil"/>
            </w:tcBorders>
            <w:textDirection w:val="btLr"/>
            <w:vAlign w:val="center"/>
          </w:tcPr>
          <w:p w:rsidR="00CD0435" w:rsidRPr="008C484A" w:rsidRDefault="00CD0435" w:rsidP="0094348C">
            <w:pPr>
              <w:ind w:left="113" w:right="113"/>
              <w:rPr>
                <w:sz w:val="18"/>
                <w:szCs w:val="18"/>
              </w:rPr>
            </w:pPr>
            <w:r w:rsidRPr="008C484A">
              <w:rPr>
                <w:sz w:val="18"/>
                <w:szCs w:val="18"/>
              </w:rPr>
              <w:t>Nevyriausybinių organizacijų  nariai</w:t>
            </w:r>
          </w:p>
        </w:tc>
        <w:tc>
          <w:tcPr>
            <w:tcW w:w="720" w:type="dxa"/>
            <w:tcBorders>
              <w:bottom w:val="nil"/>
            </w:tcBorders>
            <w:textDirection w:val="btLr"/>
            <w:vAlign w:val="center"/>
          </w:tcPr>
          <w:p w:rsidR="00CD0435" w:rsidRPr="008C484A" w:rsidRDefault="00CD0435" w:rsidP="0094348C">
            <w:pPr>
              <w:ind w:left="113" w:right="113"/>
              <w:rPr>
                <w:sz w:val="18"/>
                <w:szCs w:val="18"/>
              </w:rPr>
            </w:pPr>
            <w:r w:rsidRPr="008C484A">
              <w:rPr>
                <w:sz w:val="18"/>
                <w:szCs w:val="18"/>
              </w:rPr>
              <w:t>Pacientai</w:t>
            </w:r>
          </w:p>
        </w:tc>
        <w:tc>
          <w:tcPr>
            <w:tcW w:w="900" w:type="dxa"/>
            <w:tcBorders>
              <w:bottom w:val="nil"/>
            </w:tcBorders>
            <w:textDirection w:val="btLr"/>
            <w:vAlign w:val="center"/>
          </w:tcPr>
          <w:p w:rsidR="00CD0435" w:rsidRPr="008C484A" w:rsidRDefault="00CD0435" w:rsidP="0094348C">
            <w:pPr>
              <w:ind w:left="113" w:right="113"/>
              <w:rPr>
                <w:sz w:val="18"/>
                <w:szCs w:val="18"/>
              </w:rPr>
            </w:pPr>
            <w:r w:rsidRPr="008C484A">
              <w:rPr>
                <w:sz w:val="18"/>
                <w:szCs w:val="18"/>
              </w:rPr>
              <w:t>Kitų profesinių ir socialinių grupių atstovai, nenurodyti 1</w:t>
            </w:r>
            <w:r w:rsidRPr="008C484A">
              <w:rPr>
                <w:rFonts w:ascii="Bell MT" w:hAnsi="Bell MT" w:cs="Bell MT"/>
                <w:sz w:val="18"/>
                <w:szCs w:val="18"/>
              </w:rPr>
              <w:t>–</w:t>
            </w:r>
            <w:r w:rsidRPr="008C484A">
              <w:rPr>
                <w:sz w:val="18"/>
                <w:szCs w:val="18"/>
              </w:rPr>
              <w:t>10 skiltyse</w:t>
            </w:r>
          </w:p>
        </w:tc>
      </w:tr>
      <w:tr w:rsidR="00CD0435" w:rsidRPr="008C484A">
        <w:trPr>
          <w:cantSplit/>
          <w:trHeight w:val="182"/>
          <w:jc w:val="center"/>
        </w:trPr>
        <w:tc>
          <w:tcPr>
            <w:tcW w:w="2880" w:type="dxa"/>
          </w:tcPr>
          <w:p w:rsidR="00CD0435" w:rsidRPr="008C484A" w:rsidRDefault="00CD0435" w:rsidP="0094348C">
            <w:pPr>
              <w:jc w:val="center"/>
              <w:rPr>
                <w:sz w:val="18"/>
                <w:szCs w:val="18"/>
              </w:rPr>
            </w:pPr>
            <w:r w:rsidRPr="008C484A">
              <w:rPr>
                <w:sz w:val="18"/>
                <w:szCs w:val="18"/>
              </w:rPr>
              <w:t>A</w:t>
            </w:r>
          </w:p>
        </w:tc>
        <w:tc>
          <w:tcPr>
            <w:tcW w:w="540" w:type="dxa"/>
          </w:tcPr>
          <w:p w:rsidR="00CD0435" w:rsidRPr="008C484A" w:rsidRDefault="00CD0435" w:rsidP="0094348C">
            <w:pPr>
              <w:jc w:val="center"/>
              <w:rPr>
                <w:sz w:val="18"/>
                <w:szCs w:val="18"/>
              </w:rPr>
            </w:pPr>
            <w:r w:rsidRPr="008C484A">
              <w:rPr>
                <w:sz w:val="18"/>
                <w:szCs w:val="18"/>
              </w:rPr>
              <w:t>B</w:t>
            </w:r>
          </w:p>
        </w:tc>
        <w:tc>
          <w:tcPr>
            <w:tcW w:w="540" w:type="dxa"/>
          </w:tcPr>
          <w:p w:rsidR="00CD0435" w:rsidRPr="008C484A" w:rsidRDefault="00CD0435" w:rsidP="0094348C">
            <w:pPr>
              <w:jc w:val="center"/>
              <w:rPr>
                <w:sz w:val="18"/>
                <w:szCs w:val="18"/>
              </w:rPr>
            </w:pPr>
            <w:r w:rsidRPr="008C484A">
              <w:rPr>
                <w:sz w:val="18"/>
                <w:szCs w:val="18"/>
              </w:rPr>
              <w:t>1</w:t>
            </w:r>
          </w:p>
        </w:tc>
        <w:tc>
          <w:tcPr>
            <w:tcW w:w="540" w:type="dxa"/>
          </w:tcPr>
          <w:p w:rsidR="00CD0435" w:rsidRPr="008C484A" w:rsidRDefault="00CD0435" w:rsidP="0094348C">
            <w:pPr>
              <w:jc w:val="center"/>
              <w:rPr>
                <w:sz w:val="18"/>
                <w:szCs w:val="18"/>
              </w:rPr>
            </w:pPr>
            <w:r w:rsidRPr="008C484A">
              <w:rPr>
                <w:sz w:val="18"/>
                <w:szCs w:val="18"/>
              </w:rPr>
              <w:t>2</w:t>
            </w:r>
          </w:p>
        </w:tc>
        <w:tc>
          <w:tcPr>
            <w:tcW w:w="540" w:type="dxa"/>
            <w:tcBorders>
              <w:bottom w:val="nil"/>
            </w:tcBorders>
          </w:tcPr>
          <w:p w:rsidR="00CD0435" w:rsidRPr="008C484A" w:rsidRDefault="00CD0435" w:rsidP="0094348C">
            <w:pPr>
              <w:jc w:val="center"/>
              <w:rPr>
                <w:sz w:val="18"/>
                <w:szCs w:val="18"/>
              </w:rPr>
            </w:pPr>
            <w:r w:rsidRPr="008C484A">
              <w:rPr>
                <w:sz w:val="18"/>
                <w:szCs w:val="18"/>
              </w:rPr>
              <w:t>3</w:t>
            </w:r>
          </w:p>
        </w:tc>
        <w:tc>
          <w:tcPr>
            <w:tcW w:w="540" w:type="dxa"/>
            <w:tcBorders>
              <w:bottom w:val="nil"/>
            </w:tcBorders>
          </w:tcPr>
          <w:p w:rsidR="00CD0435" w:rsidRPr="008C484A" w:rsidRDefault="00CD0435" w:rsidP="0094348C">
            <w:pPr>
              <w:jc w:val="center"/>
              <w:rPr>
                <w:sz w:val="18"/>
                <w:szCs w:val="18"/>
              </w:rPr>
            </w:pPr>
            <w:r w:rsidRPr="008C484A">
              <w:rPr>
                <w:sz w:val="18"/>
                <w:szCs w:val="18"/>
              </w:rPr>
              <w:t>4</w:t>
            </w:r>
          </w:p>
        </w:tc>
        <w:tc>
          <w:tcPr>
            <w:tcW w:w="540" w:type="dxa"/>
            <w:tcBorders>
              <w:bottom w:val="nil"/>
            </w:tcBorders>
          </w:tcPr>
          <w:p w:rsidR="00CD0435" w:rsidRPr="008C484A" w:rsidRDefault="00CD0435" w:rsidP="0094348C">
            <w:pPr>
              <w:jc w:val="center"/>
              <w:rPr>
                <w:sz w:val="18"/>
                <w:szCs w:val="18"/>
              </w:rPr>
            </w:pPr>
            <w:r w:rsidRPr="008C484A">
              <w:rPr>
                <w:sz w:val="18"/>
                <w:szCs w:val="18"/>
              </w:rPr>
              <w:t>5</w:t>
            </w:r>
          </w:p>
        </w:tc>
        <w:tc>
          <w:tcPr>
            <w:tcW w:w="720" w:type="dxa"/>
            <w:tcBorders>
              <w:bottom w:val="nil"/>
            </w:tcBorders>
          </w:tcPr>
          <w:p w:rsidR="00CD0435" w:rsidRPr="008C484A" w:rsidRDefault="00CD0435" w:rsidP="0094348C">
            <w:pPr>
              <w:jc w:val="center"/>
              <w:rPr>
                <w:sz w:val="18"/>
                <w:szCs w:val="18"/>
              </w:rPr>
            </w:pPr>
            <w:r w:rsidRPr="008C484A">
              <w:rPr>
                <w:sz w:val="18"/>
                <w:szCs w:val="18"/>
              </w:rPr>
              <w:t>6</w:t>
            </w:r>
          </w:p>
        </w:tc>
        <w:tc>
          <w:tcPr>
            <w:tcW w:w="540" w:type="dxa"/>
            <w:tcBorders>
              <w:bottom w:val="nil"/>
            </w:tcBorders>
          </w:tcPr>
          <w:p w:rsidR="00CD0435" w:rsidRPr="008C484A" w:rsidRDefault="00CD0435" w:rsidP="0094348C">
            <w:pPr>
              <w:jc w:val="center"/>
              <w:rPr>
                <w:sz w:val="18"/>
                <w:szCs w:val="18"/>
              </w:rPr>
            </w:pPr>
            <w:r w:rsidRPr="008C484A">
              <w:rPr>
                <w:sz w:val="18"/>
                <w:szCs w:val="18"/>
              </w:rPr>
              <w:t>7</w:t>
            </w:r>
          </w:p>
        </w:tc>
        <w:tc>
          <w:tcPr>
            <w:tcW w:w="720" w:type="dxa"/>
          </w:tcPr>
          <w:p w:rsidR="00CD0435" w:rsidRPr="008C484A" w:rsidRDefault="00CD0435" w:rsidP="0094348C">
            <w:pPr>
              <w:jc w:val="center"/>
              <w:rPr>
                <w:sz w:val="18"/>
                <w:szCs w:val="18"/>
              </w:rPr>
            </w:pPr>
            <w:r w:rsidRPr="008C484A">
              <w:rPr>
                <w:sz w:val="18"/>
                <w:szCs w:val="18"/>
              </w:rPr>
              <w:t>8</w:t>
            </w:r>
          </w:p>
        </w:tc>
        <w:tc>
          <w:tcPr>
            <w:tcW w:w="720" w:type="dxa"/>
            <w:tcBorders>
              <w:bottom w:val="nil"/>
            </w:tcBorders>
          </w:tcPr>
          <w:p w:rsidR="00CD0435" w:rsidRPr="008C484A" w:rsidRDefault="00CD0435" w:rsidP="0094348C">
            <w:pPr>
              <w:jc w:val="center"/>
              <w:rPr>
                <w:sz w:val="18"/>
                <w:szCs w:val="18"/>
              </w:rPr>
            </w:pPr>
            <w:r w:rsidRPr="008C484A">
              <w:rPr>
                <w:sz w:val="18"/>
                <w:szCs w:val="18"/>
              </w:rPr>
              <w:t>9</w:t>
            </w:r>
          </w:p>
        </w:tc>
        <w:tc>
          <w:tcPr>
            <w:tcW w:w="720" w:type="dxa"/>
            <w:tcBorders>
              <w:bottom w:val="nil"/>
            </w:tcBorders>
          </w:tcPr>
          <w:p w:rsidR="00CD0435" w:rsidRPr="008C484A" w:rsidRDefault="00CD0435" w:rsidP="0094348C">
            <w:pPr>
              <w:jc w:val="center"/>
              <w:rPr>
                <w:sz w:val="18"/>
                <w:szCs w:val="18"/>
              </w:rPr>
            </w:pPr>
            <w:r w:rsidRPr="008C484A">
              <w:rPr>
                <w:sz w:val="18"/>
                <w:szCs w:val="18"/>
              </w:rPr>
              <w:t>10</w:t>
            </w:r>
          </w:p>
        </w:tc>
        <w:tc>
          <w:tcPr>
            <w:tcW w:w="900" w:type="dxa"/>
            <w:tcBorders>
              <w:bottom w:val="nil"/>
            </w:tcBorders>
          </w:tcPr>
          <w:p w:rsidR="00CD0435" w:rsidRPr="008C484A" w:rsidRDefault="00CD0435" w:rsidP="0094348C">
            <w:pPr>
              <w:jc w:val="center"/>
              <w:rPr>
                <w:sz w:val="18"/>
                <w:szCs w:val="18"/>
              </w:rPr>
            </w:pPr>
            <w:r w:rsidRPr="008C484A">
              <w:rPr>
                <w:sz w:val="18"/>
                <w:szCs w:val="18"/>
              </w:rPr>
              <w:t>11</w:t>
            </w:r>
          </w:p>
        </w:tc>
      </w:tr>
      <w:tr w:rsidR="00CD0435" w:rsidRPr="008C484A" w:rsidTr="003A14E3">
        <w:trPr>
          <w:cantSplit/>
          <w:trHeight w:val="723"/>
          <w:jc w:val="center"/>
        </w:trPr>
        <w:tc>
          <w:tcPr>
            <w:tcW w:w="2880" w:type="dxa"/>
            <w:vAlign w:val="center"/>
          </w:tcPr>
          <w:p w:rsidR="00CD0435" w:rsidRPr="003A14E3" w:rsidRDefault="00CD0435" w:rsidP="003A14E3">
            <w:pPr>
              <w:pStyle w:val="Heading6"/>
              <w:rPr>
                <w:lang w:val="en-GB"/>
              </w:rPr>
            </w:pPr>
            <w:r w:rsidRPr="008C484A">
              <w:rPr>
                <w:lang w:val="en-GB"/>
              </w:rPr>
              <w:t>Iš vi</w:t>
            </w:r>
            <w:r w:rsidRPr="008C484A">
              <w:rPr>
                <w:lang w:val="en-GB"/>
              </w:rPr>
              <w:softHyphen/>
              <w:t>so</w:t>
            </w:r>
          </w:p>
          <w:p w:rsidR="00CD0435" w:rsidRPr="008C484A" w:rsidRDefault="00CD0435" w:rsidP="0094348C">
            <w:pPr>
              <w:rPr>
                <w:sz w:val="18"/>
                <w:szCs w:val="18"/>
              </w:rPr>
            </w:pPr>
            <w:r w:rsidRPr="008C484A">
              <w:rPr>
                <w:sz w:val="18"/>
                <w:szCs w:val="18"/>
              </w:rPr>
              <w:t>iš jų:</w:t>
            </w:r>
          </w:p>
        </w:tc>
        <w:tc>
          <w:tcPr>
            <w:tcW w:w="540" w:type="dxa"/>
            <w:vAlign w:val="center"/>
          </w:tcPr>
          <w:p w:rsidR="00CD0435" w:rsidRPr="008C484A" w:rsidRDefault="00CD0435" w:rsidP="0017414C">
            <w:pPr>
              <w:jc w:val="center"/>
              <w:rPr>
                <w:b/>
                <w:bCs/>
                <w:sz w:val="18"/>
                <w:szCs w:val="18"/>
              </w:rPr>
            </w:pPr>
            <w:r w:rsidRPr="008C484A">
              <w:rPr>
                <w:b/>
                <w:bCs/>
                <w:sz w:val="18"/>
                <w:szCs w:val="18"/>
              </w:rPr>
              <w:t>1</w:t>
            </w:r>
          </w:p>
        </w:tc>
        <w:tc>
          <w:tcPr>
            <w:tcW w:w="540" w:type="dxa"/>
            <w:vAlign w:val="center"/>
          </w:tcPr>
          <w:p w:rsidR="00CD0435" w:rsidRPr="008C484A" w:rsidRDefault="00CD0435" w:rsidP="0094348C">
            <w:pPr>
              <w:rPr>
                <w:b/>
                <w:bCs/>
                <w:sz w:val="16"/>
                <w:szCs w:val="16"/>
              </w:rPr>
            </w:pPr>
            <w:r w:rsidRPr="008C484A">
              <w:rPr>
                <w:b/>
                <w:bCs/>
                <w:sz w:val="16"/>
                <w:szCs w:val="16"/>
              </w:rPr>
              <w:t>1792</w:t>
            </w:r>
          </w:p>
        </w:tc>
        <w:tc>
          <w:tcPr>
            <w:tcW w:w="540" w:type="dxa"/>
            <w:vAlign w:val="center"/>
          </w:tcPr>
          <w:p w:rsidR="00CD0435" w:rsidRPr="008C484A" w:rsidRDefault="00CD0435" w:rsidP="0094348C">
            <w:pPr>
              <w:rPr>
                <w:b/>
                <w:bCs/>
                <w:sz w:val="16"/>
                <w:szCs w:val="16"/>
              </w:rPr>
            </w:pPr>
            <w:r w:rsidRPr="008C484A">
              <w:rPr>
                <w:b/>
                <w:bCs/>
                <w:sz w:val="16"/>
                <w:szCs w:val="16"/>
              </w:rPr>
              <w:t>7130</w:t>
            </w:r>
          </w:p>
        </w:tc>
        <w:tc>
          <w:tcPr>
            <w:tcW w:w="540" w:type="dxa"/>
            <w:vAlign w:val="center"/>
          </w:tcPr>
          <w:p w:rsidR="00CD0435" w:rsidRPr="008C484A" w:rsidRDefault="00CD0435" w:rsidP="0094348C">
            <w:pPr>
              <w:jc w:val="center"/>
              <w:rPr>
                <w:b/>
                <w:bCs/>
                <w:sz w:val="16"/>
                <w:szCs w:val="16"/>
              </w:rPr>
            </w:pPr>
            <w:r w:rsidRPr="008C484A">
              <w:rPr>
                <w:b/>
                <w:bCs/>
                <w:sz w:val="16"/>
                <w:szCs w:val="16"/>
              </w:rPr>
              <w:t>137</w:t>
            </w:r>
          </w:p>
        </w:tc>
        <w:tc>
          <w:tcPr>
            <w:tcW w:w="540" w:type="dxa"/>
            <w:vAlign w:val="center"/>
          </w:tcPr>
          <w:p w:rsidR="00CD0435" w:rsidRPr="008C484A" w:rsidRDefault="00CD0435" w:rsidP="0094348C">
            <w:pPr>
              <w:jc w:val="center"/>
              <w:rPr>
                <w:b/>
                <w:bCs/>
                <w:sz w:val="16"/>
                <w:szCs w:val="16"/>
              </w:rPr>
            </w:pPr>
            <w:r w:rsidRPr="008C484A">
              <w:rPr>
                <w:b/>
                <w:bCs/>
                <w:sz w:val="16"/>
                <w:szCs w:val="16"/>
              </w:rPr>
              <w:t>151</w:t>
            </w:r>
          </w:p>
        </w:tc>
        <w:tc>
          <w:tcPr>
            <w:tcW w:w="540" w:type="dxa"/>
            <w:vAlign w:val="center"/>
          </w:tcPr>
          <w:p w:rsidR="00CD0435" w:rsidRPr="008C484A" w:rsidRDefault="00CD0435" w:rsidP="0094348C">
            <w:pPr>
              <w:jc w:val="center"/>
              <w:rPr>
                <w:b/>
                <w:bCs/>
                <w:sz w:val="16"/>
                <w:szCs w:val="16"/>
              </w:rPr>
            </w:pPr>
            <w:r w:rsidRPr="008C484A">
              <w:rPr>
                <w:b/>
                <w:bCs/>
                <w:sz w:val="16"/>
                <w:szCs w:val="16"/>
              </w:rPr>
              <w:t>68</w:t>
            </w:r>
          </w:p>
        </w:tc>
        <w:tc>
          <w:tcPr>
            <w:tcW w:w="720" w:type="dxa"/>
            <w:vAlign w:val="center"/>
          </w:tcPr>
          <w:p w:rsidR="00CD0435" w:rsidRPr="008C484A" w:rsidRDefault="00CD0435" w:rsidP="0094348C">
            <w:pPr>
              <w:jc w:val="center"/>
              <w:rPr>
                <w:b/>
                <w:bCs/>
                <w:sz w:val="16"/>
                <w:szCs w:val="16"/>
              </w:rPr>
            </w:pPr>
            <w:r w:rsidRPr="008C484A">
              <w:rPr>
                <w:b/>
                <w:bCs/>
                <w:sz w:val="16"/>
                <w:szCs w:val="16"/>
              </w:rPr>
              <w:t>226</w:t>
            </w:r>
          </w:p>
        </w:tc>
        <w:tc>
          <w:tcPr>
            <w:tcW w:w="540" w:type="dxa"/>
            <w:vAlign w:val="center"/>
          </w:tcPr>
          <w:p w:rsidR="00CD0435" w:rsidRPr="008C484A" w:rsidRDefault="00CD0435" w:rsidP="0094348C">
            <w:pPr>
              <w:jc w:val="center"/>
              <w:rPr>
                <w:b/>
                <w:bCs/>
                <w:sz w:val="16"/>
                <w:szCs w:val="16"/>
              </w:rPr>
            </w:pPr>
            <w:r w:rsidRPr="008C484A">
              <w:rPr>
                <w:b/>
                <w:bCs/>
                <w:sz w:val="16"/>
                <w:szCs w:val="16"/>
              </w:rPr>
              <w:t>43</w:t>
            </w:r>
          </w:p>
        </w:tc>
        <w:tc>
          <w:tcPr>
            <w:tcW w:w="720" w:type="dxa"/>
            <w:vAlign w:val="center"/>
          </w:tcPr>
          <w:p w:rsidR="00CD0435" w:rsidRPr="008C484A" w:rsidRDefault="00CD0435" w:rsidP="0094348C">
            <w:pPr>
              <w:jc w:val="center"/>
              <w:rPr>
                <w:b/>
                <w:bCs/>
                <w:sz w:val="16"/>
                <w:szCs w:val="16"/>
              </w:rPr>
            </w:pPr>
            <w:r w:rsidRPr="008C484A">
              <w:rPr>
                <w:b/>
                <w:bCs/>
                <w:sz w:val="16"/>
                <w:szCs w:val="16"/>
              </w:rPr>
              <w:t>141</w:t>
            </w:r>
          </w:p>
        </w:tc>
        <w:tc>
          <w:tcPr>
            <w:tcW w:w="720" w:type="dxa"/>
            <w:vAlign w:val="center"/>
          </w:tcPr>
          <w:p w:rsidR="00CD0435" w:rsidRPr="008C484A" w:rsidRDefault="00CD0435" w:rsidP="0094348C">
            <w:pPr>
              <w:jc w:val="center"/>
              <w:rPr>
                <w:b/>
                <w:bCs/>
                <w:sz w:val="16"/>
                <w:szCs w:val="16"/>
              </w:rPr>
            </w:pPr>
            <w:r w:rsidRPr="008C484A">
              <w:rPr>
                <w:b/>
                <w:bCs/>
                <w:sz w:val="16"/>
                <w:szCs w:val="16"/>
              </w:rPr>
              <w:t>26</w:t>
            </w:r>
          </w:p>
        </w:tc>
        <w:tc>
          <w:tcPr>
            <w:tcW w:w="720" w:type="dxa"/>
            <w:vAlign w:val="center"/>
          </w:tcPr>
          <w:p w:rsidR="00CD0435" w:rsidRPr="008C484A" w:rsidRDefault="00CD0435" w:rsidP="0094348C">
            <w:pPr>
              <w:jc w:val="center"/>
              <w:rPr>
                <w:b/>
                <w:bCs/>
                <w:sz w:val="16"/>
                <w:szCs w:val="16"/>
              </w:rPr>
            </w:pPr>
            <w:r w:rsidRPr="008C484A">
              <w:rPr>
                <w:b/>
                <w:bCs/>
                <w:sz w:val="16"/>
                <w:szCs w:val="16"/>
              </w:rPr>
              <w:t>-</w:t>
            </w:r>
          </w:p>
        </w:tc>
        <w:tc>
          <w:tcPr>
            <w:tcW w:w="900" w:type="dxa"/>
            <w:vAlign w:val="center"/>
          </w:tcPr>
          <w:p w:rsidR="00CD0435" w:rsidRPr="008C484A" w:rsidRDefault="00CD0435" w:rsidP="0094348C">
            <w:pPr>
              <w:jc w:val="center"/>
              <w:rPr>
                <w:b/>
                <w:bCs/>
                <w:sz w:val="16"/>
                <w:szCs w:val="16"/>
              </w:rPr>
            </w:pPr>
            <w:r w:rsidRPr="008C484A">
              <w:rPr>
                <w:b/>
                <w:bCs/>
                <w:sz w:val="16"/>
                <w:szCs w:val="16"/>
              </w:rPr>
              <w:t>173</w:t>
            </w:r>
          </w:p>
        </w:tc>
      </w:tr>
      <w:tr w:rsidR="00CD0435" w:rsidRPr="008C484A">
        <w:trPr>
          <w:cantSplit/>
          <w:trHeight w:val="761"/>
          <w:jc w:val="center"/>
        </w:trPr>
        <w:tc>
          <w:tcPr>
            <w:tcW w:w="2880" w:type="dxa"/>
            <w:vAlign w:val="center"/>
          </w:tcPr>
          <w:p w:rsidR="00CD0435" w:rsidRPr="008C484A" w:rsidRDefault="00CD0435" w:rsidP="0094348C">
            <w:pPr>
              <w:rPr>
                <w:sz w:val="18"/>
                <w:szCs w:val="18"/>
              </w:rPr>
            </w:pPr>
            <w:r w:rsidRPr="008C484A">
              <w:rPr>
                <w:sz w:val="18"/>
                <w:szCs w:val="18"/>
              </w:rPr>
              <w:t>Sveikatos sauga ir stiprinimas, bendrieji sveikos gyvensenos ir ligų prevencijos klausimai</w:t>
            </w:r>
          </w:p>
        </w:tc>
        <w:tc>
          <w:tcPr>
            <w:tcW w:w="540" w:type="dxa"/>
            <w:vAlign w:val="center"/>
          </w:tcPr>
          <w:p w:rsidR="00CD0435" w:rsidRPr="008C484A" w:rsidRDefault="00CD0435" w:rsidP="0017414C">
            <w:pPr>
              <w:jc w:val="center"/>
              <w:rPr>
                <w:sz w:val="18"/>
                <w:szCs w:val="18"/>
              </w:rPr>
            </w:pPr>
            <w:r w:rsidRPr="008C484A">
              <w:rPr>
                <w:sz w:val="18"/>
                <w:szCs w:val="18"/>
              </w:rPr>
              <w:t>1.1</w:t>
            </w:r>
          </w:p>
        </w:tc>
        <w:tc>
          <w:tcPr>
            <w:tcW w:w="540" w:type="dxa"/>
            <w:vAlign w:val="center"/>
          </w:tcPr>
          <w:p w:rsidR="00CD0435" w:rsidRPr="008C484A" w:rsidRDefault="00CD0435" w:rsidP="0094348C">
            <w:pPr>
              <w:jc w:val="center"/>
              <w:rPr>
                <w:sz w:val="16"/>
                <w:szCs w:val="16"/>
              </w:rPr>
            </w:pPr>
            <w:r w:rsidRPr="008C484A">
              <w:rPr>
                <w:sz w:val="16"/>
                <w:szCs w:val="16"/>
              </w:rPr>
              <w:t>488</w:t>
            </w:r>
          </w:p>
        </w:tc>
        <w:tc>
          <w:tcPr>
            <w:tcW w:w="540" w:type="dxa"/>
            <w:vAlign w:val="center"/>
          </w:tcPr>
          <w:p w:rsidR="00CD0435" w:rsidRPr="008C484A" w:rsidRDefault="00CD0435" w:rsidP="0094348C">
            <w:pPr>
              <w:jc w:val="center"/>
              <w:rPr>
                <w:sz w:val="16"/>
                <w:szCs w:val="16"/>
              </w:rPr>
            </w:pPr>
            <w:r w:rsidRPr="008C484A">
              <w:rPr>
                <w:sz w:val="16"/>
                <w:szCs w:val="16"/>
              </w:rPr>
              <w:t>813</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40</w:t>
            </w:r>
          </w:p>
        </w:tc>
        <w:tc>
          <w:tcPr>
            <w:tcW w:w="540" w:type="dxa"/>
            <w:vAlign w:val="center"/>
          </w:tcPr>
          <w:p w:rsidR="00CD0435" w:rsidRPr="008C484A" w:rsidRDefault="00CD0435" w:rsidP="0094348C">
            <w:pPr>
              <w:jc w:val="center"/>
              <w:rPr>
                <w:sz w:val="16"/>
                <w:szCs w:val="16"/>
              </w:rPr>
            </w:pPr>
            <w:r w:rsidRPr="008C484A">
              <w:rPr>
                <w:sz w:val="16"/>
                <w:szCs w:val="16"/>
              </w:rPr>
              <w:t>4</w:t>
            </w:r>
          </w:p>
        </w:tc>
        <w:tc>
          <w:tcPr>
            <w:tcW w:w="720" w:type="dxa"/>
            <w:vAlign w:val="center"/>
          </w:tcPr>
          <w:p w:rsidR="00CD0435" w:rsidRPr="008C484A" w:rsidRDefault="00CD0435" w:rsidP="0094348C">
            <w:pPr>
              <w:jc w:val="center"/>
              <w:rPr>
                <w:sz w:val="16"/>
                <w:szCs w:val="16"/>
              </w:rPr>
            </w:pPr>
            <w:r w:rsidRPr="008C484A">
              <w:rPr>
                <w:sz w:val="16"/>
                <w:szCs w:val="16"/>
              </w:rPr>
              <w:t>35</w:t>
            </w:r>
          </w:p>
        </w:tc>
        <w:tc>
          <w:tcPr>
            <w:tcW w:w="540" w:type="dxa"/>
            <w:vAlign w:val="center"/>
          </w:tcPr>
          <w:p w:rsidR="00CD0435" w:rsidRPr="008C484A" w:rsidRDefault="00CD0435" w:rsidP="0094348C">
            <w:pPr>
              <w:jc w:val="center"/>
              <w:rPr>
                <w:sz w:val="16"/>
                <w:szCs w:val="16"/>
              </w:rPr>
            </w:pPr>
            <w:r w:rsidRPr="008C484A">
              <w:rPr>
                <w:sz w:val="16"/>
                <w:szCs w:val="16"/>
              </w:rPr>
              <w:t>2</w:t>
            </w:r>
          </w:p>
        </w:tc>
        <w:tc>
          <w:tcPr>
            <w:tcW w:w="720" w:type="dxa"/>
            <w:vAlign w:val="center"/>
          </w:tcPr>
          <w:p w:rsidR="00CD0435" w:rsidRPr="008C484A" w:rsidRDefault="00CD0435" w:rsidP="0094348C">
            <w:pPr>
              <w:jc w:val="center"/>
              <w:rPr>
                <w:sz w:val="16"/>
                <w:szCs w:val="16"/>
              </w:rPr>
            </w:pPr>
            <w:r w:rsidRPr="008C484A">
              <w:rPr>
                <w:sz w:val="16"/>
                <w:szCs w:val="16"/>
              </w:rPr>
              <w:t>2</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900" w:type="dxa"/>
            <w:vAlign w:val="center"/>
          </w:tcPr>
          <w:p w:rsidR="00CD0435" w:rsidRPr="008C484A" w:rsidRDefault="00CD0435" w:rsidP="0094348C">
            <w:pPr>
              <w:jc w:val="center"/>
              <w:rPr>
                <w:sz w:val="16"/>
                <w:szCs w:val="16"/>
              </w:rPr>
            </w:pPr>
            <w:r w:rsidRPr="008C484A">
              <w:rPr>
                <w:sz w:val="16"/>
                <w:szCs w:val="16"/>
              </w:rPr>
              <w:t>4</w:t>
            </w:r>
          </w:p>
        </w:tc>
      </w:tr>
      <w:tr w:rsidR="00CD0435" w:rsidRPr="008C484A">
        <w:trPr>
          <w:cantSplit/>
          <w:trHeight w:val="653"/>
          <w:jc w:val="center"/>
        </w:trPr>
        <w:tc>
          <w:tcPr>
            <w:tcW w:w="2880" w:type="dxa"/>
            <w:vAlign w:val="center"/>
          </w:tcPr>
          <w:p w:rsidR="00CD0435" w:rsidRPr="008C484A" w:rsidRDefault="00CD0435" w:rsidP="0094348C">
            <w:pPr>
              <w:rPr>
                <w:sz w:val="18"/>
                <w:szCs w:val="18"/>
              </w:rPr>
            </w:pPr>
            <w:r w:rsidRPr="008C484A">
              <w:rPr>
                <w:sz w:val="18"/>
                <w:szCs w:val="18"/>
              </w:rPr>
              <w:t>Svei</w:t>
            </w:r>
            <w:r w:rsidRPr="008C484A">
              <w:rPr>
                <w:sz w:val="18"/>
                <w:szCs w:val="18"/>
              </w:rPr>
              <w:softHyphen/>
              <w:t>ka mi</w:t>
            </w:r>
            <w:r w:rsidRPr="008C484A">
              <w:rPr>
                <w:sz w:val="18"/>
                <w:szCs w:val="18"/>
              </w:rPr>
              <w:softHyphen/>
              <w:t>ty</w:t>
            </w:r>
            <w:r w:rsidRPr="008C484A">
              <w:rPr>
                <w:sz w:val="18"/>
                <w:szCs w:val="18"/>
              </w:rPr>
              <w:softHyphen/>
              <w:t>ba ir nutukimo prevencija</w:t>
            </w:r>
          </w:p>
        </w:tc>
        <w:tc>
          <w:tcPr>
            <w:tcW w:w="540" w:type="dxa"/>
            <w:vAlign w:val="center"/>
          </w:tcPr>
          <w:p w:rsidR="00CD0435" w:rsidRPr="008C484A" w:rsidRDefault="00CD0435" w:rsidP="0017414C">
            <w:pPr>
              <w:jc w:val="center"/>
              <w:rPr>
                <w:sz w:val="18"/>
                <w:szCs w:val="18"/>
              </w:rPr>
            </w:pPr>
            <w:r w:rsidRPr="008C484A">
              <w:rPr>
                <w:sz w:val="18"/>
                <w:szCs w:val="18"/>
              </w:rPr>
              <w:t>1.2</w:t>
            </w:r>
          </w:p>
        </w:tc>
        <w:tc>
          <w:tcPr>
            <w:tcW w:w="540" w:type="dxa"/>
            <w:vAlign w:val="center"/>
          </w:tcPr>
          <w:p w:rsidR="00CD0435" w:rsidRPr="008C484A" w:rsidRDefault="00CD0435" w:rsidP="0094348C">
            <w:pPr>
              <w:jc w:val="center"/>
              <w:rPr>
                <w:sz w:val="16"/>
                <w:szCs w:val="16"/>
              </w:rPr>
            </w:pPr>
            <w:r w:rsidRPr="008C484A">
              <w:rPr>
                <w:sz w:val="16"/>
                <w:szCs w:val="16"/>
              </w:rPr>
              <w:t>186</w:t>
            </w:r>
          </w:p>
        </w:tc>
        <w:tc>
          <w:tcPr>
            <w:tcW w:w="540" w:type="dxa"/>
            <w:vAlign w:val="center"/>
          </w:tcPr>
          <w:p w:rsidR="00CD0435" w:rsidRPr="008C484A" w:rsidRDefault="00CD0435" w:rsidP="0094348C">
            <w:pPr>
              <w:jc w:val="center"/>
              <w:rPr>
                <w:sz w:val="16"/>
                <w:szCs w:val="16"/>
              </w:rPr>
            </w:pPr>
            <w:r w:rsidRPr="008C484A">
              <w:rPr>
                <w:sz w:val="16"/>
                <w:szCs w:val="16"/>
              </w:rPr>
              <w:t>557</w:t>
            </w:r>
          </w:p>
        </w:tc>
        <w:tc>
          <w:tcPr>
            <w:tcW w:w="540" w:type="dxa"/>
            <w:vAlign w:val="center"/>
          </w:tcPr>
          <w:p w:rsidR="00CD0435" w:rsidRPr="008C484A" w:rsidRDefault="00CD0435" w:rsidP="0094348C">
            <w:pPr>
              <w:jc w:val="center"/>
              <w:rPr>
                <w:sz w:val="16"/>
                <w:szCs w:val="16"/>
              </w:rPr>
            </w:pPr>
            <w:r w:rsidRPr="008C484A">
              <w:rPr>
                <w:sz w:val="16"/>
                <w:szCs w:val="16"/>
              </w:rPr>
              <w:t>22</w:t>
            </w:r>
          </w:p>
        </w:tc>
        <w:tc>
          <w:tcPr>
            <w:tcW w:w="540" w:type="dxa"/>
            <w:vAlign w:val="center"/>
          </w:tcPr>
          <w:p w:rsidR="00CD0435" w:rsidRPr="008C484A" w:rsidRDefault="00CD0435" w:rsidP="0094348C">
            <w:pPr>
              <w:jc w:val="center"/>
              <w:rPr>
                <w:sz w:val="16"/>
                <w:szCs w:val="16"/>
              </w:rPr>
            </w:pPr>
            <w:r w:rsidRPr="008C484A">
              <w:rPr>
                <w:sz w:val="16"/>
                <w:szCs w:val="16"/>
              </w:rPr>
              <w:t>36</w:t>
            </w:r>
          </w:p>
        </w:tc>
        <w:tc>
          <w:tcPr>
            <w:tcW w:w="540" w:type="dxa"/>
            <w:vAlign w:val="center"/>
          </w:tcPr>
          <w:p w:rsidR="00CD0435" w:rsidRPr="008C484A" w:rsidRDefault="00CD0435" w:rsidP="0094348C">
            <w:pPr>
              <w:jc w:val="center"/>
              <w:rPr>
                <w:sz w:val="16"/>
                <w:szCs w:val="16"/>
              </w:rPr>
            </w:pPr>
            <w:r w:rsidRPr="008C484A">
              <w:rPr>
                <w:sz w:val="16"/>
                <w:szCs w:val="16"/>
              </w:rPr>
              <w:t>7</w:t>
            </w:r>
          </w:p>
        </w:tc>
        <w:tc>
          <w:tcPr>
            <w:tcW w:w="720" w:type="dxa"/>
            <w:vAlign w:val="center"/>
          </w:tcPr>
          <w:p w:rsidR="00CD0435" w:rsidRPr="008C484A" w:rsidRDefault="00CD0435" w:rsidP="0094348C">
            <w:pPr>
              <w:jc w:val="center"/>
              <w:rPr>
                <w:sz w:val="16"/>
                <w:szCs w:val="16"/>
              </w:rPr>
            </w:pPr>
            <w:r w:rsidRPr="008C484A">
              <w:rPr>
                <w:sz w:val="16"/>
                <w:szCs w:val="16"/>
              </w:rPr>
              <w:t>1</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22</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900" w:type="dxa"/>
            <w:vAlign w:val="center"/>
          </w:tcPr>
          <w:p w:rsidR="00CD0435" w:rsidRPr="008C484A" w:rsidRDefault="00CD0435" w:rsidP="0094348C">
            <w:pPr>
              <w:jc w:val="center"/>
              <w:rPr>
                <w:sz w:val="16"/>
                <w:szCs w:val="16"/>
              </w:rPr>
            </w:pPr>
            <w:r w:rsidRPr="008C484A">
              <w:rPr>
                <w:sz w:val="16"/>
                <w:szCs w:val="16"/>
              </w:rPr>
              <w:t>13</w:t>
            </w:r>
          </w:p>
        </w:tc>
      </w:tr>
      <w:tr w:rsidR="00CD0435" w:rsidRPr="008C484A">
        <w:trPr>
          <w:cantSplit/>
          <w:trHeight w:val="535"/>
          <w:jc w:val="center"/>
        </w:trPr>
        <w:tc>
          <w:tcPr>
            <w:tcW w:w="2880" w:type="dxa"/>
            <w:vAlign w:val="center"/>
          </w:tcPr>
          <w:p w:rsidR="00CD0435" w:rsidRPr="008C484A" w:rsidRDefault="00CD0435" w:rsidP="0094348C">
            <w:pPr>
              <w:rPr>
                <w:sz w:val="18"/>
                <w:szCs w:val="18"/>
              </w:rPr>
            </w:pPr>
            <w:r w:rsidRPr="008C484A">
              <w:rPr>
                <w:sz w:val="18"/>
                <w:szCs w:val="18"/>
              </w:rPr>
              <w:t>Fi</w:t>
            </w:r>
            <w:r w:rsidRPr="008C484A">
              <w:rPr>
                <w:sz w:val="18"/>
                <w:szCs w:val="18"/>
              </w:rPr>
              <w:softHyphen/>
              <w:t>zi</w:t>
            </w:r>
            <w:r w:rsidRPr="008C484A">
              <w:rPr>
                <w:sz w:val="18"/>
                <w:szCs w:val="18"/>
              </w:rPr>
              <w:softHyphen/>
              <w:t>nis ak</w:t>
            </w:r>
            <w:r w:rsidRPr="008C484A">
              <w:rPr>
                <w:sz w:val="18"/>
                <w:szCs w:val="18"/>
              </w:rPr>
              <w:softHyphen/>
              <w:t>ty</w:t>
            </w:r>
            <w:r w:rsidRPr="008C484A">
              <w:rPr>
                <w:sz w:val="18"/>
                <w:szCs w:val="18"/>
              </w:rPr>
              <w:softHyphen/>
              <w:t>vu</w:t>
            </w:r>
            <w:r w:rsidRPr="008C484A">
              <w:rPr>
                <w:sz w:val="18"/>
                <w:szCs w:val="18"/>
              </w:rPr>
              <w:softHyphen/>
              <w:t>mas</w:t>
            </w:r>
          </w:p>
        </w:tc>
        <w:tc>
          <w:tcPr>
            <w:tcW w:w="540" w:type="dxa"/>
            <w:vAlign w:val="center"/>
          </w:tcPr>
          <w:p w:rsidR="00CD0435" w:rsidRPr="008C484A" w:rsidRDefault="00CD0435" w:rsidP="0017414C">
            <w:pPr>
              <w:jc w:val="center"/>
              <w:rPr>
                <w:sz w:val="18"/>
                <w:szCs w:val="18"/>
              </w:rPr>
            </w:pPr>
            <w:r w:rsidRPr="008C484A">
              <w:rPr>
                <w:sz w:val="18"/>
                <w:szCs w:val="18"/>
              </w:rPr>
              <w:t>1.3</w:t>
            </w:r>
          </w:p>
        </w:tc>
        <w:tc>
          <w:tcPr>
            <w:tcW w:w="540" w:type="dxa"/>
            <w:vAlign w:val="center"/>
          </w:tcPr>
          <w:p w:rsidR="00CD0435" w:rsidRPr="008C484A" w:rsidRDefault="00CD0435" w:rsidP="0094348C">
            <w:pPr>
              <w:jc w:val="center"/>
              <w:rPr>
                <w:sz w:val="16"/>
                <w:szCs w:val="16"/>
              </w:rPr>
            </w:pPr>
            <w:r w:rsidRPr="008C484A">
              <w:rPr>
                <w:sz w:val="16"/>
                <w:szCs w:val="16"/>
              </w:rPr>
              <w:t>311</w:t>
            </w:r>
          </w:p>
        </w:tc>
        <w:tc>
          <w:tcPr>
            <w:tcW w:w="540" w:type="dxa"/>
            <w:vAlign w:val="center"/>
          </w:tcPr>
          <w:p w:rsidR="00CD0435" w:rsidRPr="008C484A" w:rsidRDefault="00CD0435" w:rsidP="0094348C">
            <w:pPr>
              <w:jc w:val="center"/>
              <w:rPr>
                <w:sz w:val="16"/>
                <w:szCs w:val="16"/>
              </w:rPr>
            </w:pPr>
            <w:r w:rsidRPr="008C484A">
              <w:rPr>
                <w:sz w:val="16"/>
                <w:szCs w:val="16"/>
              </w:rPr>
              <w:t>706</w:t>
            </w:r>
          </w:p>
        </w:tc>
        <w:tc>
          <w:tcPr>
            <w:tcW w:w="540" w:type="dxa"/>
            <w:vAlign w:val="center"/>
          </w:tcPr>
          <w:p w:rsidR="00CD0435" w:rsidRPr="008C484A" w:rsidRDefault="00CD0435" w:rsidP="0094348C">
            <w:pPr>
              <w:jc w:val="center"/>
              <w:rPr>
                <w:sz w:val="16"/>
                <w:szCs w:val="16"/>
              </w:rPr>
            </w:pPr>
            <w:r w:rsidRPr="008C484A">
              <w:rPr>
                <w:sz w:val="16"/>
                <w:szCs w:val="16"/>
              </w:rPr>
              <w:t>12</w:t>
            </w:r>
          </w:p>
        </w:tc>
        <w:tc>
          <w:tcPr>
            <w:tcW w:w="540" w:type="dxa"/>
            <w:vAlign w:val="center"/>
          </w:tcPr>
          <w:p w:rsidR="00CD0435" w:rsidRPr="008C484A" w:rsidRDefault="00CD0435" w:rsidP="0094348C">
            <w:pPr>
              <w:jc w:val="center"/>
              <w:rPr>
                <w:sz w:val="16"/>
                <w:szCs w:val="16"/>
              </w:rPr>
            </w:pPr>
            <w:r w:rsidRPr="008C484A">
              <w:rPr>
                <w:sz w:val="16"/>
                <w:szCs w:val="16"/>
              </w:rPr>
              <w:t>25</w:t>
            </w:r>
          </w:p>
        </w:tc>
        <w:tc>
          <w:tcPr>
            <w:tcW w:w="540" w:type="dxa"/>
            <w:vAlign w:val="center"/>
          </w:tcPr>
          <w:p w:rsidR="00CD0435" w:rsidRPr="008C484A" w:rsidRDefault="00CD0435" w:rsidP="0094348C">
            <w:pPr>
              <w:jc w:val="center"/>
              <w:rPr>
                <w:sz w:val="16"/>
                <w:szCs w:val="16"/>
              </w:rPr>
            </w:pPr>
            <w:r w:rsidRPr="008C484A">
              <w:rPr>
                <w:sz w:val="16"/>
                <w:szCs w:val="16"/>
              </w:rPr>
              <w:t>10</w:t>
            </w:r>
          </w:p>
        </w:tc>
        <w:tc>
          <w:tcPr>
            <w:tcW w:w="720" w:type="dxa"/>
            <w:vAlign w:val="center"/>
          </w:tcPr>
          <w:p w:rsidR="00CD0435" w:rsidRPr="008C484A" w:rsidRDefault="00CD0435" w:rsidP="0094348C">
            <w:pPr>
              <w:jc w:val="center"/>
              <w:rPr>
                <w:sz w:val="16"/>
                <w:szCs w:val="16"/>
              </w:rPr>
            </w:pPr>
            <w:r w:rsidRPr="008C484A">
              <w:rPr>
                <w:sz w:val="16"/>
                <w:szCs w:val="16"/>
              </w:rPr>
              <w:t>39</w:t>
            </w:r>
          </w:p>
        </w:tc>
        <w:tc>
          <w:tcPr>
            <w:tcW w:w="540" w:type="dxa"/>
            <w:vAlign w:val="center"/>
          </w:tcPr>
          <w:p w:rsidR="00CD0435" w:rsidRPr="008C484A" w:rsidRDefault="00CD0435" w:rsidP="0094348C">
            <w:pPr>
              <w:jc w:val="center"/>
              <w:rPr>
                <w:sz w:val="16"/>
                <w:szCs w:val="16"/>
              </w:rPr>
            </w:pPr>
            <w:r w:rsidRPr="008C484A">
              <w:rPr>
                <w:sz w:val="16"/>
                <w:szCs w:val="16"/>
              </w:rPr>
              <w:t>5</w:t>
            </w:r>
          </w:p>
        </w:tc>
        <w:tc>
          <w:tcPr>
            <w:tcW w:w="720" w:type="dxa"/>
            <w:vAlign w:val="center"/>
          </w:tcPr>
          <w:p w:rsidR="00CD0435" w:rsidRPr="008C484A" w:rsidRDefault="00CD0435" w:rsidP="0094348C">
            <w:pPr>
              <w:jc w:val="center"/>
              <w:rPr>
                <w:sz w:val="16"/>
                <w:szCs w:val="16"/>
              </w:rPr>
            </w:pPr>
            <w:r w:rsidRPr="008C484A">
              <w:rPr>
                <w:sz w:val="16"/>
                <w:szCs w:val="16"/>
              </w:rPr>
              <w:t>4</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900" w:type="dxa"/>
            <w:vAlign w:val="center"/>
          </w:tcPr>
          <w:p w:rsidR="00CD0435" w:rsidRPr="008C484A" w:rsidRDefault="00CD0435" w:rsidP="0094348C">
            <w:pPr>
              <w:jc w:val="center"/>
              <w:rPr>
                <w:sz w:val="16"/>
                <w:szCs w:val="16"/>
              </w:rPr>
            </w:pPr>
            <w:r w:rsidRPr="008C484A">
              <w:rPr>
                <w:sz w:val="16"/>
                <w:szCs w:val="16"/>
              </w:rPr>
              <w:t>16</w:t>
            </w:r>
          </w:p>
        </w:tc>
      </w:tr>
      <w:tr w:rsidR="00CD0435" w:rsidRPr="008C484A">
        <w:trPr>
          <w:cantSplit/>
          <w:trHeight w:val="705"/>
          <w:jc w:val="center"/>
        </w:trPr>
        <w:tc>
          <w:tcPr>
            <w:tcW w:w="2880" w:type="dxa"/>
            <w:vAlign w:val="center"/>
          </w:tcPr>
          <w:p w:rsidR="00CD0435" w:rsidRPr="008C484A" w:rsidRDefault="00CD0435" w:rsidP="0094348C">
            <w:pPr>
              <w:rPr>
                <w:sz w:val="18"/>
                <w:szCs w:val="18"/>
              </w:rPr>
            </w:pPr>
            <w:r w:rsidRPr="008C484A">
              <w:rPr>
                <w:sz w:val="18"/>
                <w:szCs w:val="18"/>
              </w:rPr>
              <w:t>Psi</w:t>
            </w:r>
            <w:r w:rsidRPr="008C484A">
              <w:rPr>
                <w:sz w:val="18"/>
                <w:szCs w:val="18"/>
              </w:rPr>
              <w:softHyphen/>
              <w:t>chikos svei</w:t>
            </w:r>
            <w:r w:rsidRPr="008C484A">
              <w:rPr>
                <w:sz w:val="18"/>
                <w:szCs w:val="18"/>
              </w:rPr>
              <w:softHyphen/>
              <w:t>ka</w:t>
            </w:r>
            <w:r w:rsidRPr="008C484A">
              <w:rPr>
                <w:sz w:val="18"/>
                <w:szCs w:val="18"/>
              </w:rPr>
              <w:softHyphen/>
              <w:t>ta (smurto, savižudybių prevencija, stre</w:t>
            </w:r>
            <w:r w:rsidRPr="008C484A">
              <w:rPr>
                <w:sz w:val="18"/>
                <w:szCs w:val="18"/>
              </w:rPr>
              <w:softHyphen/>
              <w:t>so kontrolė ir kt.)</w:t>
            </w:r>
          </w:p>
        </w:tc>
        <w:tc>
          <w:tcPr>
            <w:tcW w:w="540" w:type="dxa"/>
            <w:vAlign w:val="center"/>
          </w:tcPr>
          <w:p w:rsidR="00CD0435" w:rsidRPr="008C484A" w:rsidRDefault="00CD0435" w:rsidP="0017414C">
            <w:pPr>
              <w:jc w:val="center"/>
              <w:rPr>
                <w:sz w:val="18"/>
                <w:szCs w:val="18"/>
              </w:rPr>
            </w:pPr>
            <w:r w:rsidRPr="008C484A">
              <w:rPr>
                <w:sz w:val="18"/>
                <w:szCs w:val="18"/>
              </w:rPr>
              <w:t>1.4</w:t>
            </w:r>
          </w:p>
        </w:tc>
        <w:tc>
          <w:tcPr>
            <w:tcW w:w="540" w:type="dxa"/>
            <w:vAlign w:val="center"/>
          </w:tcPr>
          <w:p w:rsidR="00CD0435" w:rsidRPr="008C484A" w:rsidRDefault="00CD0435" w:rsidP="0094348C">
            <w:pPr>
              <w:jc w:val="center"/>
              <w:rPr>
                <w:sz w:val="16"/>
                <w:szCs w:val="16"/>
              </w:rPr>
            </w:pPr>
            <w:r w:rsidRPr="008C484A">
              <w:rPr>
                <w:sz w:val="16"/>
                <w:szCs w:val="16"/>
              </w:rPr>
              <w:t>100</w:t>
            </w:r>
          </w:p>
        </w:tc>
        <w:tc>
          <w:tcPr>
            <w:tcW w:w="540" w:type="dxa"/>
            <w:vAlign w:val="center"/>
          </w:tcPr>
          <w:p w:rsidR="00CD0435" w:rsidRPr="008C484A" w:rsidRDefault="00CD0435" w:rsidP="0094348C">
            <w:pPr>
              <w:jc w:val="center"/>
              <w:rPr>
                <w:sz w:val="16"/>
                <w:szCs w:val="16"/>
              </w:rPr>
            </w:pPr>
            <w:r w:rsidRPr="008C484A">
              <w:rPr>
                <w:sz w:val="16"/>
                <w:szCs w:val="16"/>
              </w:rPr>
              <w:t>818</w:t>
            </w:r>
          </w:p>
        </w:tc>
        <w:tc>
          <w:tcPr>
            <w:tcW w:w="540" w:type="dxa"/>
            <w:vAlign w:val="center"/>
          </w:tcPr>
          <w:p w:rsidR="00CD0435" w:rsidRPr="008C484A" w:rsidRDefault="00CD0435" w:rsidP="0094348C">
            <w:pPr>
              <w:jc w:val="center"/>
              <w:rPr>
                <w:sz w:val="16"/>
                <w:szCs w:val="16"/>
              </w:rPr>
            </w:pPr>
            <w:r w:rsidRPr="008C484A">
              <w:rPr>
                <w:sz w:val="16"/>
                <w:szCs w:val="16"/>
              </w:rPr>
              <w:t>6</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35</w:t>
            </w:r>
          </w:p>
        </w:tc>
        <w:tc>
          <w:tcPr>
            <w:tcW w:w="540" w:type="dxa"/>
            <w:vAlign w:val="center"/>
          </w:tcPr>
          <w:p w:rsidR="00CD0435" w:rsidRPr="008C484A" w:rsidRDefault="00CD0435" w:rsidP="0094348C">
            <w:pPr>
              <w:jc w:val="center"/>
              <w:rPr>
                <w:sz w:val="16"/>
                <w:szCs w:val="16"/>
              </w:rPr>
            </w:pPr>
            <w:r w:rsidRPr="008C484A">
              <w:rPr>
                <w:sz w:val="16"/>
                <w:szCs w:val="16"/>
              </w:rPr>
              <w:t>6</w:t>
            </w:r>
          </w:p>
        </w:tc>
        <w:tc>
          <w:tcPr>
            <w:tcW w:w="720" w:type="dxa"/>
            <w:vAlign w:val="center"/>
          </w:tcPr>
          <w:p w:rsidR="00CD0435" w:rsidRPr="008C484A" w:rsidRDefault="00CD0435" w:rsidP="0094348C">
            <w:pPr>
              <w:jc w:val="center"/>
              <w:rPr>
                <w:sz w:val="16"/>
                <w:szCs w:val="16"/>
              </w:rPr>
            </w:pPr>
            <w:r w:rsidRPr="008C484A">
              <w:rPr>
                <w:sz w:val="16"/>
                <w:szCs w:val="16"/>
              </w:rPr>
              <w:t>64</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900" w:type="dxa"/>
            <w:vAlign w:val="center"/>
          </w:tcPr>
          <w:p w:rsidR="00CD0435" w:rsidRPr="008C484A" w:rsidRDefault="00CD0435" w:rsidP="0094348C">
            <w:pPr>
              <w:jc w:val="center"/>
              <w:rPr>
                <w:sz w:val="16"/>
                <w:szCs w:val="16"/>
              </w:rPr>
            </w:pPr>
            <w:r w:rsidRPr="008C484A">
              <w:rPr>
                <w:sz w:val="16"/>
                <w:szCs w:val="16"/>
              </w:rPr>
              <w:t>-</w:t>
            </w:r>
          </w:p>
        </w:tc>
      </w:tr>
      <w:tr w:rsidR="00CD0435" w:rsidRPr="008C484A">
        <w:trPr>
          <w:cantSplit/>
          <w:trHeight w:val="534"/>
          <w:jc w:val="center"/>
        </w:trPr>
        <w:tc>
          <w:tcPr>
            <w:tcW w:w="2880" w:type="dxa"/>
            <w:vAlign w:val="center"/>
          </w:tcPr>
          <w:p w:rsidR="00CD0435" w:rsidRPr="008C484A" w:rsidRDefault="00CD0435" w:rsidP="0094348C">
            <w:pPr>
              <w:rPr>
                <w:sz w:val="18"/>
                <w:szCs w:val="18"/>
              </w:rPr>
            </w:pPr>
            <w:r w:rsidRPr="008C484A">
              <w:rPr>
                <w:sz w:val="18"/>
                <w:szCs w:val="18"/>
              </w:rPr>
              <w:t>Aplinkos sveikata</w:t>
            </w:r>
          </w:p>
        </w:tc>
        <w:tc>
          <w:tcPr>
            <w:tcW w:w="540" w:type="dxa"/>
            <w:vAlign w:val="center"/>
          </w:tcPr>
          <w:p w:rsidR="00CD0435" w:rsidRPr="008C484A" w:rsidRDefault="00CD0435" w:rsidP="0017414C">
            <w:pPr>
              <w:jc w:val="center"/>
              <w:rPr>
                <w:sz w:val="18"/>
                <w:szCs w:val="18"/>
              </w:rPr>
            </w:pPr>
            <w:r w:rsidRPr="008C484A">
              <w:rPr>
                <w:sz w:val="18"/>
                <w:szCs w:val="18"/>
              </w:rPr>
              <w:t>1.5</w:t>
            </w:r>
          </w:p>
        </w:tc>
        <w:tc>
          <w:tcPr>
            <w:tcW w:w="540" w:type="dxa"/>
            <w:vAlign w:val="center"/>
          </w:tcPr>
          <w:p w:rsidR="00CD0435" w:rsidRPr="008C484A" w:rsidRDefault="00CD0435" w:rsidP="0094348C">
            <w:pPr>
              <w:jc w:val="center"/>
              <w:rPr>
                <w:sz w:val="16"/>
                <w:szCs w:val="16"/>
              </w:rPr>
            </w:pPr>
            <w:r w:rsidRPr="008C484A">
              <w:rPr>
                <w:sz w:val="16"/>
                <w:szCs w:val="16"/>
              </w:rPr>
              <w:t>79</w:t>
            </w:r>
          </w:p>
        </w:tc>
        <w:tc>
          <w:tcPr>
            <w:tcW w:w="540" w:type="dxa"/>
            <w:vAlign w:val="center"/>
          </w:tcPr>
          <w:p w:rsidR="00CD0435" w:rsidRPr="008C484A" w:rsidRDefault="00CD0435" w:rsidP="0094348C">
            <w:pPr>
              <w:jc w:val="center"/>
              <w:rPr>
                <w:sz w:val="16"/>
                <w:szCs w:val="16"/>
              </w:rPr>
            </w:pPr>
            <w:r w:rsidRPr="008C484A">
              <w:rPr>
                <w:sz w:val="16"/>
                <w:szCs w:val="16"/>
              </w:rPr>
              <w:t>917</w:t>
            </w:r>
          </w:p>
        </w:tc>
        <w:tc>
          <w:tcPr>
            <w:tcW w:w="540" w:type="dxa"/>
            <w:vAlign w:val="center"/>
          </w:tcPr>
          <w:p w:rsidR="00CD0435" w:rsidRPr="008C484A" w:rsidRDefault="00CD0435" w:rsidP="0094348C">
            <w:pPr>
              <w:jc w:val="center"/>
              <w:rPr>
                <w:sz w:val="16"/>
                <w:szCs w:val="16"/>
              </w:rPr>
            </w:pPr>
            <w:r w:rsidRPr="008C484A">
              <w:rPr>
                <w:sz w:val="16"/>
                <w:szCs w:val="16"/>
              </w:rPr>
              <w:t>7</w:t>
            </w:r>
          </w:p>
        </w:tc>
        <w:tc>
          <w:tcPr>
            <w:tcW w:w="540" w:type="dxa"/>
            <w:vAlign w:val="center"/>
          </w:tcPr>
          <w:p w:rsidR="00CD0435" w:rsidRPr="008C484A" w:rsidRDefault="00CD0435" w:rsidP="0094348C">
            <w:pPr>
              <w:jc w:val="center"/>
              <w:rPr>
                <w:sz w:val="16"/>
                <w:szCs w:val="16"/>
              </w:rPr>
            </w:pPr>
            <w:r w:rsidRPr="008C484A">
              <w:rPr>
                <w:sz w:val="16"/>
                <w:szCs w:val="16"/>
              </w:rPr>
              <w:t>25</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22</w:t>
            </w:r>
          </w:p>
        </w:tc>
        <w:tc>
          <w:tcPr>
            <w:tcW w:w="540" w:type="dxa"/>
            <w:vAlign w:val="center"/>
          </w:tcPr>
          <w:p w:rsidR="00CD0435" w:rsidRPr="008C484A" w:rsidRDefault="00CD0435" w:rsidP="0094348C">
            <w:pPr>
              <w:jc w:val="center"/>
              <w:rPr>
                <w:sz w:val="16"/>
                <w:szCs w:val="16"/>
              </w:rPr>
            </w:pPr>
            <w:r w:rsidRPr="008C484A">
              <w:rPr>
                <w:sz w:val="16"/>
                <w:szCs w:val="16"/>
              </w:rPr>
              <w:t>3</w:t>
            </w:r>
          </w:p>
        </w:tc>
        <w:tc>
          <w:tcPr>
            <w:tcW w:w="720" w:type="dxa"/>
            <w:vAlign w:val="center"/>
          </w:tcPr>
          <w:p w:rsidR="00CD0435" w:rsidRPr="008C484A" w:rsidRDefault="00CD0435" w:rsidP="0094348C">
            <w:pPr>
              <w:jc w:val="center"/>
              <w:rPr>
                <w:sz w:val="16"/>
                <w:szCs w:val="16"/>
              </w:rPr>
            </w:pPr>
            <w:r w:rsidRPr="008C484A">
              <w:rPr>
                <w:sz w:val="16"/>
                <w:szCs w:val="16"/>
              </w:rPr>
              <w:t>26</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900" w:type="dxa"/>
            <w:vAlign w:val="center"/>
          </w:tcPr>
          <w:p w:rsidR="00CD0435" w:rsidRPr="008C484A" w:rsidRDefault="00CD0435" w:rsidP="0094348C">
            <w:pPr>
              <w:jc w:val="center"/>
              <w:rPr>
                <w:sz w:val="16"/>
                <w:szCs w:val="16"/>
              </w:rPr>
            </w:pPr>
            <w:r w:rsidRPr="008C484A">
              <w:rPr>
                <w:sz w:val="16"/>
                <w:szCs w:val="16"/>
              </w:rPr>
              <w:t>15</w:t>
            </w:r>
          </w:p>
        </w:tc>
      </w:tr>
      <w:tr w:rsidR="00CD0435" w:rsidRPr="008C484A">
        <w:trPr>
          <w:cantSplit/>
          <w:trHeight w:val="708"/>
          <w:jc w:val="center"/>
        </w:trPr>
        <w:tc>
          <w:tcPr>
            <w:tcW w:w="2880" w:type="dxa"/>
            <w:vAlign w:val="center"/>
          </w:tcPr>
          <w:p w:rsidR="00CD0435" w:rsidRPr="008C484A" w:rsidRDefault="00CD0435" w:rsidP="0094348C">
            <w:pPr>
              <w:rPr>
                <w:sz w:val="18"/>
                <w:szCs w:val="18"/>
              </w:rPr>
            </w:pPr>
            <w:r w:rsidRPr="008C484A">
              <w:rPr>
                <w:sz w:val="18"/>
                <w:szCs w:val="18"/>
              </w:rPr>
              <w:t>Rūkymo, alkoholio ir  narkotikų vartojimo prevencija</w:t>
            </w:r>
          </w:p>
        </w:tc>
        <w:tc>
          <w:tcPr>
            <w:tcW w:w="540" w:type="dxa"/>
            <w:vAlign w:val="center"/>
          </w:tcPr>
          <w:p w:rsidR="00CD0435" w:rsidRPr="008C484A" w:rsidRDefault="00CD0435" w:rsidP="0017414C">
            <w:pPr>
              <w:jc w:val="center"/>
              <w:rPr>
                <w:sz w:val="18"/>
                <w:szCs w:val="18"/>
              </w:rPr>
            </w:pPr>
            <w:r w:rsidRPr="008C484A">
              <w:rPr>
                <w:sz w:val="18"/>
                <w:szCs w:val="18"/>
              </w:rPr>
              <w:t>1.6</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953</w:t>
            </w:r>
          </w:p>
        </w:tc>
        <w:tc>
          <w:tcPr>
            <w:tcW w:w="540" w:type="dxa"/>
            <w:vAlign w:val="center"/>
          </w:tcPr>
          <w:p w:rsidR="00CD0435" w:rsidRPr="008C484A" w:rsidRDefault="00CD0435" w:rsidP="0094348C">
            <w:pPr>
              <w:jc w:val="center"/>
              <w:rPr>
                <w:sz w:val="16"/>
                <w:szCs w:val="16"/>
              </w:rPr>
            </w:pPr>
            <w:r w:rsidRPr="008C484A">
              <w:rPr>
                <w:sz w:val="16"/>
                <w:szCs w:val="16"/>
              </w:rPr>
              <w:t>40</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7</w:t>
            </w:r>
          </w:p>
        </w:tc>
        <w:tc>
          <w:tcPr>
            <w:tcW w:w="540" w:type="dxa"/>
            <w:vAlign w:val="center"/>
          </w:tcPr>
          <w:p w:rsidR="00CD0435" w:rsidRPr="008C484A" w:rsidRDefault="00CD0435" w:rsidP="0094348C">
            <w:pPr>
              <w:jc w:val="center"/>
              <w:rPr>
                <w:sz w:val="16"/>
                <w:szCs w:val="16"/>
              </w:rPr>
            </w:pPr>
            <w:r w:rsidRPr="008C484A">
              <w:rPr>
                <w:sz w:val="16"/>
                <w:szCs w:val="16"/>
              </w:rPr>
              <w:t>4</w:t>
            </w:r>
          </w:p>
        </w:tc>
        <w:tc>
          <w:tcPr>
            <w:tcW w:w="720" w:type="dxa"/>
            <w:vAlign w:val="center"/>
          </w:tcPr>
          <w:p w:rsidR="00CD0435" w:rsidRPr="008C484A" w:rsidRDefault="00CD0435" w:rsidP="0094348C">
            <w:pPr>
              <w:jc w:val="center"/>
              <w:rPr>
                <w:sz w:val="16"/>
                <w:szCs w:val="16"/>
              </w:rPr>
            </w:pPr>
            <w:r w:rsidRPr="008C484A">
              <w:rPr>
                <w:sz w:val="16"/>
                <w:szCs w:val="16"/>
              </w:rPr>
              <w:t>36</w:t>
            </w:r>
          </w:p>
        </w:tc>
        <w:tc>
          <w:tcPr>
            <w:tcW w:w="720" w:type="dxa"/>
            <w:vAlign w:val="center"/>
          </w:tcPr>
          <w:p w:rsidR="00CD0435" w:rsidRPr="008C484A" w:rsidRDefault="00CD0435" w:rsidP="0094348C">
            <w:pPr>
              <w:jc w:val="center"/>
              <w:rPr>
                <w:sz w:val="16"/>
                <w:szCs w:val="16"/>
              </w:rPr>
            </w:pPr>
            <w:r w:rsidRPr="008C484A">
              <w:rPr>
                <w:sz w:val="16"/>
                <w:szCs w:val="16"/>
              </w:rPr>
              <w:t>4</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900" w:type="dxa"/>
            <w:vAlign w:val="center"/>
          </w:tcPr>
          <w:p w:rsidR="00CD0435" w:rsidRPr="008C484A" w:rsidRDefault="00CD0435" w:rsidP="0094348C">
            <w:pPr>
              <w:jc w:val="center"/>
              <w:rPr>
                <w:sz w:val="16"/>
                <w:szCs w:val="16"/>
              </w:rPr>
            </w:pPr>
            <w:r w:rsidRPr="008C484A">
              <w:rPr>
                <w:sz w:val="16"/>
                <w:szCs w:val="16"/>
              </w:rPr>
              <w:t>3</w:t>
            </w:r>
          </w:p>
        </w:tc>
      </w:tr>
      <w:tr w:rsidR="00CD0435" w:rsidRPr="008C484A">
        <w:trPr>
          <w:cantSplit/>
          <w:trHeight w:val="715"/>
          <w:jc w:val="center"/>
        </w:trPr>
        <w:tc>
          <w:tcPr>
            <w:tcW w:w="2880" w:type="dxa"/>
            <w:vAlign w:val="center"/>
          </w:tcPr>
          <w:p w:rsidR="00CD0435" w:rsidRPr="008C484A" w:rsidRDefault="00CD0435" w:rsidP="0094348C">
            <w:pPr>
              <w:rPr>
                <w:sz w:val="18"/>
                <w:szCs w:val="18"/>
              </w:rPr>
            </w:pPr>
            <w:r w:rsidRPr="008C484A">
              <w:rPr>
                <w:sz w:val="18"/>
                <w:szCs w:val="18"/>
              </w:rPr>
              <w:t>Lytiškumo ugdymas, AIDS ir lytiškai plintančių ligų prevencija</w:t>
            </w:r>
          </w:p>
        </w:tc>
        <w:tc>
          <w:tcPr>
            <w:tcW w:w="540" w:type="dxa"/>
            <w:vAlign w:val="center"/>
          </w:tcPr>
          <w:p w:rsidR="00CD0435" w:rsidRPr="008C484A" w:rsidRDefault="00CD0435" w:rsidP="0017414C">
            <w:pPr>
              <w:jc w:val="center"/>
              <w:rPr>
                <w:sz w:val="18"/>
                <w:szCs w:val="18"/>
              </w:rPr>
            </w:pPr>
            <w:r w:rsidRPr="008C484A">
              <w:rPr>
                <w:sz w:val="18"/>
                <w:szCs w:val="18"/>
              </w:rPr>
              <w:t>1.7</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691</w:t>
            </w:r>
          </w:p>
        </w:tc>
        <w:tc>
          <w:tcPr>
            <w:tcW w:w="540" w:type="dxa"/>
            <w:vAlign w:val="center"/>
          </w:tcPr>
          <w:p w:rsidR="00CD0435" w:rsidRPr="008C484A" w:rsidRDefault="00CD0435" w:rsidP="0094348C">
            <w:pPr>
              <w:jc w:val="center"/>
              <w:rPr>
                <w:sz w:val="16"/>
                <w:szCs w:val="16"/>
              </w:rPr>
            </w:pPr>
            <w:r w:rsidRPr="008C484A">
              <w:rPr>
                <w:sz w:val="16"/>
                <w:szCs w:val="16"/>
              </w:rPr>
              <w:t>16</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11</w:t>
            </w:r>
          </w:p>
        </w:tc>
        <w:tc>
          <w:tcPr>
            <w:tcW w:w="540" w:type="dxa"/>
            <w:vAlign w:val="center"/>
          </w:tcPr>
          <w:p w:rsidR="00CD0435" w:rsidRPr="008C484A" w:rsidRDefault="00CD0435" w:rsidP="0094348C">
            <w:pPr>
              <w:jc w:val="center"/>
              <w:rPr>
                <w:sz w:val="16"/>
                <w:szCs w:val="16"/>
              </w:rPr>
            </w:pPr>
            <w:r w:rsidRPr="008C484A">
              <w:rPr>
                <w:sz w:val="16"/>
                <w:szCs w:val="16"/>
              </w:rPr>
              <w:t>4</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900" w:type="dxa"/>
            <w:vAlign w:val="center"/>
          </w:tcPr>
          <w:p w:rsidR="00CD0435" w:rsidRPr="008C484A" w:rsidRDefault="00CD0435" w:rsidP="0094348C">
            <w:pPr>
              <w:jc w:val="center"/>
              <w:rPr>
                <w:sz w:val="16"/>
                <w:szCs w:val="16"/>
              </w:rPr>
            </w:pPr>
            <w:r w:rsidRPr="008C484A">
              <w:rPr>
                <w:sz w:val="16"/>
                <w:szCs w:val="16"/>
              </w:rPr>
              <w:t>-</w:t>
            </w:r>
          </w:p>
        </w:tc>
      </w:tr>
      <w:tr w:rsidR="00CD0435" w:rsidRPr="008C484A">
        <w:trPr>
          <w:cantSplit/>
          <w:trHeight w:val="527"/>
          <w:jc w:val="center"/>
        </w:trPr>
        <w:tc>
          <w:tcPr>
            <w:tcW w:w="2880" w:type="dxa"/>
            <w:vAlign w:val="center"/>
          </w:tcPr>
          <w:p w:rsidR="00CD0435" w:rsidRPr="008C484A" w:rsidRDefault="00CD0435" w:rsidP="0094348C">
            <w:pPr>
              <w:rPr>
                <w:sz w:val="18"/>
                <w:szCs w:val="18"/>
              </w:rPr>
            </w:pPr>
            <w:r w:rsidRPr="008C484A">
              <w:rPr>
                <w:sz w:val="18"/>
                <w:szCs w:val="18"/>
              </w:rPr>
              <w:t>Tuberkuliozės profilaktika</w:t>
            </w:r>
          </w:p>
        </w:tc>
        <w:tc>
          <w:tcPr>
            <w:tcW w:w="540" w:type="dxa"/>
            <w:vAlign w:val="center"/>
          </w:tcPr>
          <w:p w:rsidR="00CD0435" w:rsidRPr="008C484A" w:rsidRDefault="00CD0435" w:rsidP="0017414C">
            <w:pPr>
              <w:jc w:val="center"/>
              <w:rPr>
                <w:sz w:val="18"/>
                <w:szCs w:val="18"/>
              </w:rPr>
            </w:pPr>
            <w:r w:rsidRPr="008C484A">
              <w:rPr>
                <w:sz w:val="18"/>
                <w:szCs w:val="18"/>
              </w:rPr>
              <w:t>1.8</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258</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4</w:t>
            </w:r>
          </w:p>
        </w:tc>
        <w:tc>
          <w:tcPr>
            <w:tcW w:w="540" w:type="dxa"/>
            <w:vAlign w:val="center"/>
          </w:tcPr>
          <w:p w:rsidR="00CD0435" w:rsidRPr="008C484A" w:rsidRDefault="00CD0435" w:rsidP="0094348C">
            <w:pPr>
              <w:jc w:val="center"/>
              <w:rPr>
                <w:sz w:val="16"/>
                <w:szCs w:val="16"/>
              </w:rPr>
            </w:pPr>
            <w:r w:rsidRPr="008C484A">
              <w:rPr>
                <w:sz w:val="16"/>
                <w:szCs w:val="16"/>
              </w:rPr>
              <w:t>4</w:t>
            </w:r>
          </w:p>
        </w:tc>
        <w:tc>
          <w:tcPr>
            <w:tcW w:w="720" w:type="dxa"/>
            <w:vAlign w:val="center"/>
          </w:tcPr>
          <w:p w:rsidR="00CD0435" w:rsidRPr="008C484A" w:rsidRDefault="00CD0435" w:rsidP="0094348C">
            <w:pPr>
              <w:jc w:val="center"/>
              <w:rPr>
                <w:sz w:val="16"/>
                <w:szCs w:val="16"/>
              </w:rPr>
            </w:pPr>
            <w:r w:rsidRPr="008C484A">
              <w:rPr>
                <w:sz w:val="16"/>
                <w:szCs w:val="16"/>
              </w:rPr>
              <w:t>2</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900" w:type="dxa"/>
            <w:vAlign w:val="center"/>
          </w:tcPr>
          <w:p w:rsidR="00CD0435" w:rsidRPr="008C484A" w:rsidRDefault="00CD0435" w:rsidP="0094348C">
            <w:pPr>
              <w:jc w:val="center"/>
              <w:rPr>
                <w:sz w:val="16"/>
                <w:szCs w:val="16"/>
              </w:rPr>
            </w:pPr>
            <w:r w:rsidRPr="008C484A">
              <w:rPr>
                <w:sz w:val="16"/>
                <w:szCs w:val="16"/>
              </w:rPr>
              <w:t>36</w:t>
            </w:r>
          </w:p>
        </w:tc>
      </w:tr>
      <w:tr w:rsidR="00CD0435" w:rsidRPr="008C484A">
        <w:trPr>
          <w:cantSplit/>
          <w:trHeight w:val="712"/>
          <w:jc w:val="center"/>
        </w:trPr>
        <w:tc>
          <w:tcPr>
            <w:tcW w:w="2880" w:type="dxa"/>
            <w:vAlign w:val="center"/>
          </w:tcPr>
          <w:p w:rsidR="00CD0435" w:rsidRPr="008C484A" w:rsidRDefault="00CD0435" w:rsidP="0094348C">
            <w:pPr>
              <w:rPr>
                <w:sz w:val="18"/>
                <w:szCs w:val="18"/>
              </w:rPr>
            </w:pPr>
            <w:r w:rsidRPr="008C484A">
              <w:rPr>
                <w:sz w:val="18"/>
                <w:szCs w:val="18"/>
              </w:rPr>
              <w:t>Užkrečiamųjų ligų profilaktika, asmens higiena</w:t>
            </w:r>
          </w:p>
        </w:tc>
        <w:tc>
          <w:tcPr>
            <w:tcW w:w="540" w:type="dxa"/>
            <w:vAlign w:val="center"/>
          </w:tcPr>
          <w:p w:rsidR="00CD0435" w:rsidRPr="008C484A" w:rsidRDefault="00CD0435" w:rsidP="0017414C">
            <w:pPr>
              <w:jc w:val="center"/>
              <w:rPr>
                <w:sz w:val="18"/>
                <w:szCs w:val="18"/>
              </w:rPr>
            </w:pPr>
            <w:r w:rsidRPr="008C484A">
              <w:rPr>
                <w:sz w:val="18"/>
                <w:szCs w:val="18"/>
              </w:rPr>
              <w:t>1.9</w:t>
            </w:r>
          </w:p>
        </w:tc>
        <w:tc>
          <w:tcPr>
            <w:tcW w:w="540" w:type="dxa"/>
            <w:vAlign w:val="center"/>
          </w:tcPr>
          <w:p w:rsidR="00CD0435" w:rsidRPr="008C484A" w:rsidRDefault="00CD0435" w:rsidP="0094348C">
            <w:pPr>
              <w:jc w:val="center"/>
              <w:rPr>
                <w:sz w:val="16"/>
                <w:szCs w:val="16"/>
              </w:rPr>
            </w:pPr>
            <w:r w:rsidRPr="008C484A">
              <w:rPr>
                <w:sz w:val="16"/>
                <w:szCs w:val="16"/>
              </w:rPr>
              <w:t>357</w:t>
            </w:r>
          </w:p>
        </w:tc>
        <w:tc>
          <w:tcPr>
            <w:tcW w:w="540" w:type="dxa"/>
            <w:vAlign w:val="center"/>
          </w:tcPr>
          <w:p w:rsidR="00CD0435" w:rsidRPr="008C484A" w:rsidRDefault="00CD0435" w:rsidP="0094348C">
            <w:pPr>
              <w:jc w:val="center"/>
              <w:rPr>
                <w:sz w:val="16"/>
                <w:szCs w:val="16"/>
              </w:rPr>
            </w:pPr>
            <w:r w:rsidRPr="008C484A">
              <w:rPr>
                <w:sz w:val="16"/>
                <w:szCs w:val="16"/>
              </w:rPr>
              <w:t>814</w:t>
            </w:r>
          </w:p>
        </w:tc>
        <w:tc>
          <w:tcPr>
            <w:tcW w:w="540" w:type="dxa"/>
            <w:vAlign w:val="center"/>
          </w:tcPr>
          <w:p w:rsidR="00CD0435" w:rsidRPr="008C484A" w:rsidRDefault="00CD0435" w:rsidP="0094348C">
            <w:pPr>
              <w:jc w:val="center"/>
              <w:rPr>
                <w:sz w:val="16"/>
                <w:szCs w:val="16"/>
              </w:rPr>
            </w:pPr>
            <w:r w:rsidRPr="008C484A">
              <w:rPr>
                <w:sz w:val="16"/>
                <w:szCs w:val="16"/>
              </w:rPr>
              <w:t>27</w:t>
            </w:r>
          </w:p>
        </w:tc>
        <w:tc>
          <w:tcPr>
            <w:tcW w:w="540" w:type="dxa"/>
            <w:vAlign w:val="center"/>
          </w:tcPr>
          <w:p w:rsidR="00CD0435" w:rsidRPr="008C484A" w:rsidRDefault="00CD0435" w:rsidP="0094348C">
            <w:pPr>
              <w:jc w:val="center"/>
              <w:rPr>
                <w:sz w:val="16"/>
                <w:szCs w:val="16"/>
              </w:rPr>
            </w:pPr>
            <w:r w:rsidRPr="008C484A">
              <w:rPr>
                <w:sz w:val="16"/>
                <w:szCs w:val="16"/>
              </w:rPr>
              <w:t>6</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15</w:t>
            </w:r>
          </w:p>
        </w:tc>
        <w:tc>
          <w:tcPr>
            <w:tcW w:w="540" w:type="dxa"/>
            <w:vAlign w:val="center"/>
          </w:tcPr>
          <w:p w:rsidR="00CD0435" w:rsidRPr="008C484A" w:rsidRDefault="00CD0435" w:rsidP="0094348C">
            <w:pPr>
              <w:jc w:val="center"/>
              <w:rPr>
                <w:sz w:val="16"/>
                <w:szCs w:val="16"/>
              </w:rPr>
            </w:pPr>
            <w:r w:rsidRPr="008C484A">
              <w:rPr>
                <w:sz w:val="16"/>
                <w:szCs w:val="16"/>
              </w:rPr>
              <w:t>4</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900" w:type="dxa"/>
            <w:vAlign w:val="center"/>
          </w:tcPr>
          <w:p w:rsidR="00CD0435" w:rsidRPr="008C484A" w:rsidRDefault="00CD0435" w:rsidP="0094348C">
            <w:pPr>
              <w:jc w:val="center"/>
              <w:rPr>
                <w:sz w:val="16"/>
                <w:szCs w:val="16"/>
              </w:rPr>
            </w:pPr>
            <w:r w:rsidRPr="008C484A">
              <w:rPr>
                <w:sz w:val="16"/>
                <w:szCs w:val="16"/>
              </w:rPr>
              <w:t>33</w:t>
            </w:r>
          </w:p>
        </w:tc>
      </w:tr>
      <w:tr w:rsidR="00CD0435" w:rsidRPr="008C484A">
        <w:trPr>
          <w:cantSplit/>
          <w:trHeight w:val="543"/>
          <w:jc w:val="center"/>
        </w:trPr>
        <w:tc>
          <w:tcPr>
            <w:tcW w:w="2880" w:type="dxa"/>
            <w:vAlign w:val="center"/>
          </w:tcPr>
          <w:p w:rsidR="00CD0435" w:rsidRPr="008C484A" w:rsidRDefault="00CD0435" w:rsidP="0094348C">
            <w:pPr>
              <w:rPr>
                <w:sz w:val="18"/>
                <w:szCs w:val="18"/>
              </w:rPr>
            </w:pPr>
            <w:r w:rsidRPr="008C484A">
              <w:rPr>
                <w:sz w:val="18"/>
                <w:szCs w:val="18"/>
              </w:rPr>
              <w:t>Ėduonies profilaktika ir burnos higiena</w:t>
            </w:r>
          </w:p>
        </w:tc>
        <w:tc>
          <w:tcPr>
            <w:tcW w:w="540" w:type="dxa"/>
            <w:vAlign w:val="center"/>
          </w:tcPr>
          <w:p w:rsidR="00CD0435" w:rsidRPr="008C484A" w:rsidRDefault="00CD0435" w:rsidP="0017414C">
            <w:pPr>
              <w:jc w:val="center"/>
              <w:rPr>
                <w:sz w:val="18"/>
                <w:szCs w:val="18"/>
              </w:rPr>
            </w:pPr>
            <w:r w:rsidRPr="008C484A">
              <w:rPr>
                <w:sz w:val="18"/>
                <w:szCs w:val="18"/>
              </w:rPr>
              <w:t>1.10</w:t>
            </w:r>
          </w:p>
        </w:tc>
        <w:tc>
          <w:tcPr>
            <w:tcW w:w="540" w:type="dxa"/>
            <w:vAlign w:val="center"/>
          </w:tcPr>
          <w:p w:rsidR="00CD0435" w:rsidRPr="008C484A" w:rsidRDefault="00CD0435" w:rsidP="0094348C">
            <w:pPr>
              <w:jc w:val="center"/>
              <w:rPr>
                <w:sz w:val="16"/>
                <w:szCs w:val="16"/>
              </w:rPr>
            </w:pPr>
            <w:r w:rsidRPr="008C484A">
              <w:rPr>
                <w:sz w:val="16"/>
                <w:szCs w:val="16"/>
              </w:rPr>
              <w:t>142</w:t>
            </w:r>
          </w:p>
        </w:tc>
        <w:tc>
          <w:tcPr>
            <w:tcW w:w="540" w:type="dxa"/>
            <w:vAlign w:val="center"/>
          </w:tcPr>
          <w:p w:rsidR="00CD0435" w:rsidRPr="008C484A" w:rsidRDefault="00CD0435" w:rsidP="0094348C">
            <w:pPr>
              <w:jc w:val="center"/>
              <w:rPr>
                <w:sz w:val="16"/>
                <w:szCs w:val="16"/>
              </w:rPr>
            </w:pPr>
            <w:r w:rsidRPr="008C484A">
              <w:rPr>
                <w:sz w:val="16"/>
                <w:szCs w:val="16"/>
              </w:rPr>
              <w:t>164</w:t>
            </w:r>
          </w:p>
        </w:tc>
        <w:tc>
          <w:tcPr>
            <w:tcW w:w="540" w:type="dxa"/>
            <w:vAlign w:val="center"/>
          </w:tcPr>
          <w:p w:rsidR="00CD0435" w:rsidRPr="008C484A" w:rsidRDefault="00CD0435" w:rsidP="0094348C">
            <w:pPr>
              <w:jc w:val="center"/>
              <w:rPr>
                <w:sz w:val="16"/>
                <w:szCs w:val="16"/>
              </w:rPr>
            </w:pPr>
            <w:r w:rsidRPr="008C484A">
              <w:rPr>
                <w:sz w:val="16"/>
                <w:szCs w:val="16"/>
              </w:rPr>
              <w:t>4</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5</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900" w:type="dxa"/>
            <w:vAlign w:val="center"/>
          </w:tcPr>
          <w:p w:rsidR="00CD0435" w:rsidRPr="008C484A" w:rsidRDefault="00CD0435" w:rsidP="0094348C">
            <w:pPr>
              <w:jc w:val="center"/>
              <w:rPr>
                <w:sz w:val="16"/>
                <w:szCs w:val="16"/>
              </w:rPr>
            </w:pPr>
            <w:r w:rsidRPr="008C484A">
              <w:rPr>
                <w:sz w:val="16"/>
                <w:szCs w:val="16"/>
              </w:rPr>
              <w:t>1</w:t>
            </w:r>
          </w:p>
        </w:tc>
      </w:tr>
      <w:tr w:rsidR="00CD0435" w:rsidRPr="008C484A">
        <w:trPr>
          <w:cantSplit/>
          <w:trHeight w:val="570"/>
          <w:jc w:val="center"/>
        </w:trPr>
        <w:tc>
          <w:tcPr>
            <w:tcW w:w="2880" w:type="dxa"/>
            <w:vAlign w:val="center"/>
          </w:tcPr>
          <w:p w:rsidR="00CD0435" w:rsidRPr="008C484A" w:rsidRDefault="00CD0435" w:rsidP="0094348C">
            <w:pPr>
              <w:rPr>
                <w:sz w:val="18"/>
                <w:szCs w:val="18"/>
              </w:rPr>
            </w:pPr>
            <w:r w:rsidRPr="008C484A">
              <w:rPr>
                <w:sz w:val="18"/>
                <w:szCs w:val="18"/>
              </w:rPr>
              <w:t>Kraujotakos sistemos ligų profilaktika</w:t>
            </w:r>
          </w:p>
        </w:tc>
        <w:tc>
          <w:tcPr>
            <w:tcW w:w="540" w:type="dxa"/>
            <w:vAlign w:val="center"/>
          </w:tcPr>
          <w:p w:rsidR="00CD0435" w:rsidRPr="008C484A" w:rsidRDefault="00CD0435" w:rsidP="0017414C">
            <w:pPr>
              <w:jc w:val="center"/>
              <w:rPr>
                <w:sz w:val="18"/>
                <w:szCs w:val="18"/>
              </w:rPr>
            </w:pPr>
            <w:r w:rsidRPr="008C484A">
              <w:rPr>
                <w:sz w:val="18"/>
                <w:szCs w:val="18"/>
              </w:rPr>
              <w:t>1.11</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89</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13</w:t>
            </w:r>
          </w:p>
        </w:tc>
        <w:tc>
          <w:tcPr>
            <w:tcW w:w="540" w:type="dxa"/>
            <w:vAlign w:val="center"/>
          </w:tcPr>
          <w:p w:rsidR="00CD0435" w:rsidRPr="008C484A" w:rsidRDefault="00CD0435" w:rsidP="0094348C">
            <w:pPr>
              <w:jc w:val="center"/>
              <w:rPr>
                <w:sz w:val="16"/>
                <w:szCs w:val="16"/>
              </w:rPr>
            </w:pPr>
            <w:r w:rsidRPr="008C484A">
              <w:rPr>
                <w:sz w:val="16"/>
                <w:szCs w:val="16"/>
              </w:rPr>
              <w:t>39</w:t>
            </w:r>
          </w:p>
        </w:tc>
        <w:tc>
          <w:tcPr>
            <w:tcW w:w="720" w:type="dxa"/>
            <w:vAlign w:val="center"/>
          </w:tcPr>
          <w:p w:rsidR="00CD0435" w:rsidRPr="008C484A" w:rsidRDefault="00CD0435" w:rsidP="0094348C">
            <w:pPr>
              <w:jc w:val="center"/>
              <w:rPr>
                <w:sz w:val="16"/>
                <w:szCs w:val="16"/>
              </w:rPr>
            </w:pPr>
            <w:r w:rsidRPr="008C484A">
              <w:rPr>
                <w:sz w:val="16"/>
                <w:szCs w:val="16"/>
              </w:rPr>
              <w:t>31</w:t>
            </w:r>
          </w:p>
        </w:tc>
        <w:tc>
          <w:tcPr>
            <w:tcW w:w="540" w:type="dxa"/>
            <w:vAlign w:val="center"/>
          </w:tcPr>
          <w:p w:rsidR="00CD0435" w:rsidRPr="008C484A" w:rsidRDefault="00CD0435" w:rsidP="0094348C">
            <w:pPr>
              <w:jc w:val="center"/>
              <w:rPr>
                <w:sz w:val="16"/>
                <w:szCs w:val="16"/>
              </w:rPr>
            </w:pPr>
            <w:r w:rsidRPr="008C484A">
              <w:rPr>
                <w:sz w:val="16"/>
                <w:szCs w:val="16"/>
              </w:rPr>
              <w:t>5</w:t>
            </w:r>
          </w:p>
        </w:tc>
        <w:tc>
          <w:tcPr>
            <w:tcW w:w="720" w:type="dxa"/>
            <w:vAlign w:val="center"/>
          </w:tcPr>
          <w:p w:rsidR="00CD0435" w:rsidRPr="008C484A" w:rsidRDefault="00CD0435" w:rsidP="0094348C">
            <w:pPr>
              <w:jc w:val="center"/>
              <w:rPr>
                <w:sz w:val="16"/>
                <w:szCs w:val="16"/>
              </w:rPr>
            </w:pPr>
            <w:r w:rsidRPr="008C484A">
              <w:rPr>
                <w:sz w:val="16"/>
                <w:szCs w:val="16"/>
              </w:rPr>
              <w:t>1</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900" w:type="dxa"/>
            <w:vAlign w:val="center"/>
          </w:tcPr>
          <w:p w:rsidR="00CD0435" w:rsidRPr="008C484A" w:rsidRDefault="00CD0435" w:rsidP="0094348C">
            <w:pPr>
              <w:jc w:val="center"/>
              <w:rPr>
                <w:sz w:val="16"/>
                <w:szCs w:val="16"/>
              </w:rPr>
            </w:pPr>
            <w:r w:rsidRPr="008C484A">
              <w:rPr>
                <w:sz w:val="16"/>
                <w:szCs w:val="16"/>
              </w:rPr>
              <w:t>12</w:t>
            </w:r>
          </w:p>
        </w:tc>
      </w:tr>
      <w:tr w:rsidR="00CD0435" w:rsidRPr="008C484A">
        <w:trPr>
          <w:cantSplit/>
          <w:trHeight w:val="639"/>
          <w:jc w:val="center"/>
        </w:trPr>
        <w:tc>
          <w:tcPr>
            <w:tcW w:w="2880" w:type="dxa"/>
            <w:vAlign w:val="center"/>
          </w:tcPr>
          <w:p w:rsidR="00CD0435" w:rsidRPr="008C484A" w:rsidRDefault="00CD0435" w:rsidP="0094348C">
            <w:pPr>
              <w:rPr>
                <w:sz w:val="18"/>
                <w:szCs w:val="18"/>
              </w:rPr>
            </w:pPr>
            <w:r w:rsidRPr="008C484A">
              <w:rPr>
                <w:sz w:val="18"/>
                <w:szCs w:val="18"/>
              </w:rPr>
              <w:t>Traumų ir nelaimingų atsitikimų prevencija</w:t>
            </w:r>
          </w:p>
        </w:tc>
        <w:tc>
          <w:tcPr>
            <w:tcW w:w="540" w:type="dxa"/>
            <w:vAlign w:val="center"/>
          </w:tcPr>
          <w:p w:rsidR="00CD0435" w:rsidRPr="008C484A" w:rsidRDefault="00CD0435" w:rsidP="0017414C">
            <w:pPr>
              <w:jc w:val="center"/>
              <w:rPr>
                <w:sz w:val="18"/>
                <w:szCs w:val="18"/>
              </w:rPr>
            </w:pPr>
            <w:r w:rsidRPr="008C484A">
              <w:rPr>
                <w:sz w:val="18"/>
                <w:szCs w:val="18"/>
              </w:rPr>
              <w:t>1.12</w:t>
            </w:r>
          </w:p>
        </w:tc>
        <w:tc>
          <w:tcPr>
            <w:tcW w:w="540" w:type="dxa"/>
            <w:vAlign w:val="center"/>
          </w:tcPr>
          <w:p w:rsidR="00CD0435" w:rsidRPr="008C484A" w:rsidRDefault="00CD0435" w:rsidP="0094348C">
            <w:pPr>
              <w:jc w:val="center"/>
              <w:rPr>
                <w:sz w:val="16"/>
                <w:szCs w:val="16"/>
              </w:rPr>
            </w:pPr>
            <w:r w:rsidRPr="008C484A">
              <w:rPr>
                <w:sz w:val="16"/>
                <w:szCs w:val="16"/>
              </w:rPr>
              <w:t>129</w:t>
            </w:r>
          </w:p>
        </w:tc>
        <w:tc>
          <w:tcPr>
            <w:tcW w:w="540" w:type="dxa"/>
            <w:vAlign w:val="center"/>
          </w:tcPr>
          <w:p w:rsidR="00CD0435" w:rsidRPr="008C484A" w:rsidRDefault="00CD0435" w:rsidP="0094348C">
            <w:pPr>
              <w:jc w:val="center"/>
              <w:rPr>
                <w:sz w:val="16"/>
                <w:szCs w:val="16"/>
              </w:rPr>
            </w:pPr>
            <w:r w:rsidRPr="008C484A">
              <w:rPr>
                <w:sz w:val="16"/>
                <w:szCs w:val="16"/>
              </w:rPr>
              <w:t>332</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12</w:t>
            </w:r>
          </w:p>
        </w:tc>
        <w:tc>
          <w:tcPr>
            <w:tcW w:w="540" w:type="dxa"/>
            <w:vAlign w:val="center"/>
          </w:tcPr>
          <w:p w:rsidR="00CD0435" w:rsidRPr="008C484A" w:rsidRDefault="00CD0435" w:rsidP="0094348C">
            <w:pPr>
              <w:jc w:val="center"/>
              <w:rPr>
                <w:sz w:val="16"/>
                <w:szCs w:val="16"/>
              </w:rPr>
            </w:pPr>
            <w:r w:rsidRPr="008C484A">
              <w:rPr>
                <w:sz w:val="16"/>
                <w:szCs w:val="16"/>
              </w:rPr>
              <w:t>5</w:t>
            </w:r>
          </w:p>
        </w:tc>
        <w:tc>
          <w:tcPr>
            <w:tcW w:w="720" w:type="dxa"/>
            <w:vAlign w:val="center"/>
          </w:tcPr>
          <w:p w:rsidR="00CD0435" w:rsidRPr="008C484A" w:rsidRDefault="00CD0435" w:rsidP="0094348C">
            <w:pPr>
              <w:jc w:val="center"/>
              <w:rPr>
                <w:sz w:val="16"/>
                <w:szCs w:val="16"/>
              </w:rPr>
            </w:pPr>
            <w:r w:rsidRPr="008C484A">
              <w:rPr>
                <w:sz w:val="16"/>
                <w:szCs w:val="16"/>
              </w:rPr>
              <w:t>6</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900" w:type="dxa"/>
            <w:vAlign w:val="center"/>
          </w:tcPr>
          <w:p w:rsidR="00CD0435" w:rsidRPr="008C484A" w:rsidRDefault="00CD0435" w:rsidP="0094348C">
            <w:pPr>
              <w:jc w:val="center"/>
              <w:rPr>
                <w:sz w:val="16"/>
                <w:szCs w:val="16"/>
              </w:rPr>
            </w:pPr>
            <w:r w:rsidRPr="008C484A">
              <w:rPr>
                <w:sz w:val="16"/>
                <w:szCs w:val="16"/>
              </w:rPr>
              <w:t>24</w:t>
            </w:r>
          </w:p>
        </w:tc>
      </w:tr>
      <w:tr w:rsidR="00CD0435" w:rsidRPr="008C484A">
        <w:trPr>
          <w:cantSplit/>
          <w:trHeight w:val="535"/>
          <w:jc w:val="center"/>
        </w:trPr>
        <w:tc>
          <w:tcPr>
            <w:tcW w:w="2880" w:type="dxa"/>
            <w:vAlign w:val="center"/>
          </w:tcPr>
          <w:p w:rsidR="00CD0435" w:rsidRPr="008C484A" w:rsidRDefault="00CD0435" w:rsidP="0094348C">
            <w:pPr>
              <w:rPr>
                <w:sz w:val="18"/>
                <w:szCs w:val="18"/>
              </w:rPr>
            </w:pPr>
            <w:r w:rsidRPr="008C484A">
              <w:rPr>
                <w:sz w:val="18"/>
                <w:szCs w:val="18"/>
              </w:rPr>
              <w:t>Onkologinių ligų profilaktika</w:t>
            </w:r>
          </w:p>
        </w:tc>
        <w:tc>
          <w:tcPr>
            <w:tcW w:w="540" w:type="dxa"/>
            <w:vAlign w:val="center"/>
          </w:tcPr>
          <w:p w:rsidR="00CD0435" w:rsidRPr="008C484A" w:rsidRDefault="00CD0435" w:rsidP="0017414C">
            <w:pPr>
              <w:jc w:val="center"/>
              <w:rPr>
                <w:sz w:val="18"/>
                <w:szCs w:val="18"/>
              </w:rPr>
            </w:pPr>
            <w:r w:rsidRPr="008C484A">
              <w:rPr>
                <w:sz w:val="18"/>
                <w:szCs w:val="18"/>
              </w:rPr>
              <w:t>1.13</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6</w:t>
            </w:r>
          </w:p>
        </w:tc>
        <w:tc>
          <w:tcPr>
            <w:tcW w:w="540" w:type="dxa"/>
            <w:vAlign w:val="center"/>
          </w:tcPr>
          <w:p w:rsidR="00CD0435" w:rsidRPr="008C484A" w:rsidRDefault="00CD0435" w:rsidP="0094348C">
            <w:pPr>
              <w:jc w:val="center"/>
              <w:rPr>
                <w:sz w:val="16"/>
                <w:szCs w:val="16"/>
              </w:rPr>
            </w:pPr>
            <w:r w:rsidRPr="008C484A">
              <w:rPr>
                <w:sz w:val="16"/>
                <w:szCs w:val="16"/>
              </w:rPr>
              <w:t>8</w:t>
            </w:r>
          </w:p>
        </w:tc>
        <w:tc>
          <w:tcPr>
            <w:tcW w:w="720" w:type="dxa"/>
            <w:vAlign w:val="center"/>
          </w:tcPr>
          <w:p w:rsidR="00CD0435" w:rsidRPr="008C484A" w:rsidRDefault="00CD0435" w:rsidP="0094348C">
            <w:pPr>
              <w:jc w:val="center"/>
              <w:rPr>
                <w:sz w:val="16"/>
                <w:szCs w:val="16"/>
              </w:rPr>
            </w:pPr>
            <w:r w:rsidRPr="008C484A">
              <w:rPr>
                <w:sz w:val="16"/>
                <w:szCs w:val="16"/>
              </w:rPr>
              <w:t>1</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900" w:type="dxa"/>
            <w:vAlign w:val="center"/>
          </w:tcPr>
          <w:p w:rsidR="00CD0435" w:rsidRPr="008C484A" w:rsidRDefault="00CD0435" w:rsidP="0094348C">
            <w:pPr>
              <w:jc w:val="center"/>
              <w:rPr>
                <w:sz w:val="16"/>
                <w:szCs w:val="16"/>
              </w:rPr>
            </w:pPr>
            <w:r w:rsidRPr="008C484A">
              <w:rPr>
                <w:sz w:val="16"/>
                <w:szCs w:val="16"/>
              </w:rPr>
              <w:t>15</w:t>
            </w:r>
          </w:p>
        </w:tc>
      </w:tr>
      <w:tr w:rsidR="00CD0435" w:rsidRPr="008C484A" w:rsidTr="003A14E3">
        <w:trPr>
          <w:cantSplit/>
          <w:trHeight w:val="620"/>
          <w:jc w:val="center"/>
        </w:trPr>
        <w:tc>
          <w:tcPr>
            <w:tcW w:w="2880" w:type="dxa"/>
            <w:vAlign w:val="center"/>
          </w:tcPr>
          <w:p w:rsidR="00CD0435" w:rsidRPr="008C484A" w:rsidRDefault="00CD0435" w:rsidP="0094348C">
            <w:pPr>
              <w:rPr>
                <w:sz w:val="18"/>
                <w:szCs w:val="18"/>
              </w:rPr>
            </w:pPr>
            <w:r w:rsidRPr="008C484A">
              <w:rPr>
                <w:sz w:val="18"/>
                <w:szCs w:val="18"/>
              </w:rPr>
              <w:t>Ki</w:t>
            </w:r>
            <w:r w:rsidRPr="008C484A">
              <w:rPr>
                <w:sz w:val="18"/>
                <w:szCs w:val="18"/>
              </w:rPr>
              <w:softHyphen/>
              <w:t>tos</w:t>
            </w:r>
          </w:p>
        </w:tc>
        <w:tc>
          <w:tcPr>
            <w:tcW w:w="540" w:type="dxa"/>
            <w:vAlign w:val="center"/>
          </w:tcPr>
          <w:p w:rsidR="00CD0435" w:rsidRPr="008C484A" w:rsidRDefault="00CD0435" w:rsidP="0017414C">
            <w:pPr>
              <w:jc w:val="center"/>
              <w:rPr>
                <w:sz w:val="18"/>
                <w:szCs w:val="18"/>
              </w:rPr>
            </w:pPr>
            <w:r w:rsidRPr="008C484A">
              <w:rPr>
                <w:sz w:val="18"/>
                <w:szCs w:val="18"/>
              </w:rPr>
              <w:t>1.14</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18</w:t>
            </w:r>
          </w:p>
        </w:tc>
        <w:tc>
          <w:tcPr>
            <w:tcW w:w="540" w:type="dxa"/>
            <w:vAlign w:val="center"/>
          </w:tcPr>
          <w:p w:rsidR="00CD0435" w:rsidRPr="008C484A" w:rsidRDefault="00CD0435" w:rsidP="0094348C">
            <w:pPr>
              <w:jc w:val="center"/>
              <w:rPr>
                <w:sz w:val="16"/>
                <w:szCs w:val="16"/>
              </w:rPr>
            </w:pPr>
            <w:r w:rsidRPr="008C484A">
              <w:rPr>
                <w:sz w:val="16"/>
                <w:szCs w:val="16"/>
              </w:rPr>
              <w:t xml:space="preserve">3 </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54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8</w:t>
            </w:r>
          </w:p>
        </w:tc>
        <w:tc>
          <w:tcPr>
            <w:tcW w:w="540" w:type="dxa"/>
            <w:vAlign w:val="center"/>
          </w:tcPr>
          <w:p w:rsidR="00CD0435" w:rsidRPr="008C484A" w:rsidRDefault="00CD0435" w:rsidP="0094348C">
            <w:pPr>
              <w:jc w:val="center"/>
              <w:rPr>
                <w:sz w:val="16"/>
                <w:szCs w:val="16"/>
              </w:rPr>
            </w:pPr>
            <w:r w:rsidRPr="008C484A">
              <w:rPr>
                <w:sz w:val="16"/>
                <w:szCs w:val="16"/>
              </w:rPr>
              <w:t>1</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720" w:type="dxa"/>
            <w:vAlign w:val="center"/>
          </w:tcPr>
          <w:p w:rsidR="00CD0435" w:rsidRPr="008C484A" w:rsidRDefault="00CD0435" w:rsidP="0094348C">
            <w:pPr>
              <w:jc w:val="center"/>
              <w:rPr>
                <w:sz w:val="16"/>
                <w:szCs w:val="16"/>
              </w:rPr>
            </w:pPr>
            <w:r w:rsidRPr="008C484A">
              <w:rPr>
                <w:sz w:val="16"/>
                <w:szCs w:val="16"/>
              </w:rPr>
              <w:t>-</w:t>
            </w:r>
          </w:p>
        </w:tc>
        <w:tc>
          <w:tcPr>
            <w:tcW w:w="900" w:type="dxa"/>
            <w:vAlign w:val="center"/>
          </w:tcPr>
          <w:p w:rsidR="00CD0435" w:rsidRPr="008C484A" w:rsidRDefault="00CD0435" w:rsidP="0094348C">
            <w:pPr>
              <w:jc w:val="center"/>
              <w:rPr>
                <w:sz w:val="16"/>
                <w:szCs w:val="16"/>
              </w:rPr>
            </w:pPr>
            <w:r w:rsidRPr="008C484A">
              <w:rPr>
                <w:sz w:val="16"/>
                <w:szCs w:val="16"/>
              </w:rPr>
              <w:t>1</w:t>
            </w:r>
          </w:p>
        </w:tc>
      </w:tr>
    </w:tbl>
    <w:p w:rsidR="00CD0435" w:rsidRDefault="00CD0435" w:rsidP="006F559E">
      <w:pPr>
        <w:rPr>
          <w:sz w:val="18"/>
          <w:szCs w:val="18"/>
        </w:rPr>
      </w:pPr>
    </w:p>
    <w:p w:rsidR="00CD0435" w:rsidRDefault="00CD0435" w:rsidP="003A14E3">
      <w:pPr>
        <w:spacing w:line="360" w:lineRule="auto"/>
        <w:ind w:right="57"/>
        <w:rPr>
          <w:b/>
          <w:bCs/>
          <w:i/>
          <w:iCs/>
          <w:u w:val="single"/>
        </w:rPr>
      </w:pPr>
    </w:p>
    <w:p w:rsidR="00CD0435" w:rsidRPr="008C484A" w:rsidRDefault="00CD0435" w:rsidP="003A14E3">
      <w:pPr>
        <w:spacing w:line="360" w:lineRule="auto"/>
        <w:ind w:right="57"/>
        <w:rPr>
          <w:b/>
          <w:bCs/>
          <w:i/>
          <w:iCs/>
          <w:u w:val="single"/>
        </w:rPr>
      </w:pPr>
      <w:r w:rsidRPr="008C484A">
        <w:rPr>
          <w:b/>
          <w:bCs/>
          <w:i/>
          <w:iCs/>
          <w:u w:val="single"/>
        </w:rPr>
        <w:t>Sanitarija</w:t>
      </w:r>
    </w:p>
    <w:p w:rsidR="00CD0435" w:rsidRPr="008C484A" w:rsidRDefault="00CD0435" w:rsidP="0017414C">
      <w:pPr>
        <w:spacing w:line="360" w:lineRule="auto"/>
        <w:ind w:firstLine="900"/>
        <w:jc w:val="both"/>
      </w:pPr>
      <w:r w:rsidRPr="008C484A">
        <w:t xml:space="preserve">Sanitarijos kontrolė Pagėgių savivaldybėje  organizuojama vadovaujantis Lietuvos Respublikos Vyriausybės 1995 m. lapkričio 27 d. nutarimu Nr. 1492 patvirtintais pavyzdiniais Savivaldybių sanitarinės kontrolės nuostatais ir Pagėgių savivaldybės sanitarinės kontrolės taisyklėmis, patvirtintomis Savivaldybės tarybos 2011 m. liepos 28 d. sprendimu Nr. T-94. </w:t>
      </w:r>
    </w:p>
    <w:p w:rsidR="00CD0435" w:rsidRPr="008C484A" w:rsidRDefault="00CD0435" w:rsidP="0017414C">
      <w:pPr>
        <w:spacing w:line="360" w:lineRule="auto"/>
        <w:ind w:right="57" w:firstLine="1080"/>
        <w:jc w:val="both"/>
      </w:pPr>
      <w:r w:rsidRPr="008C484A">
        <w:t>Kadangi 2016 metais triukšmo matavimai buvo atlikti  tyliosiose viešosiose zonose  ir atitiko normas, kurios reglamentuotos teisės aktuose, atvirų  vandens telkinių 2016 m. vandens kokybės tyrimų rezultatai savivaldybės rekreacinėse vietose, kurias yra pamėgę savivaldybės gyventojai ir  renkasi jose maudytis,  taip pat visą maudymosi  sezoną atitiko higienos normos reikalavimus, todėl 2017 metais dėl nepakankamų finansinių galimybių  šios priemonės nebuvo atliktos. Šias priemones numatyta vykdyti 2018 metais.</w:t>
      </w:r>
    </w:p>
    <w:p w:rsidR="00CD0435" w:rsidRPr="008C484A" w:rsidRDefault="00CD0435" w:rsidP="0017414C">
      <w:pPr>
        <w:spacing w:line="360" w:lineRule="auto"/>
        <w:ind w:right="57" w:firstLine="1080"/>
        <w:jc w:val="both"/>
        <w:rPr>
          <w:b/>
          <w:bCs/>
          <w:i/>
          <w:iCs/>
          <w:u w:val="single"/>
        </w:rPr>
      </w:pPr>
      <w:r w:rsidRPr="008C484A">
        <w:t xml:space="preserve"> Vykdant sanitarinę kontrolę savivaldybėje bendradarbiauta su  Klaipėdos regiono aplinkos apsaugos departamento Pagėgių agentūra, Nacionalinio visuomenės sveikatos centro prie sveikatos apsaugos ministerijos Tauragės departamentu, Tauragės apskrities vyriausiojo policijos komisariato Pagėgių policijos komisariatu, Valstybinės maisto ir veterinarijos tarnybos pasienio maisto ir kontrolės skyriaus Pagėgių pasienio maisto ir veterinarijos postu, seniūnijomis, Savivaldybės administracijos specialistais. </w:t>
      </w:r>
    </w:p>
    <w:p w:rsidR="00CD0435" w:rsidRPr="008C484A" w:rsidRDefault="00CD0435" w:rsidP="006F559E">
      <w:pPr>
        <w:spacing w:line="360" w:lineRule="auto"/>
        <w:ind w:right="57" w:firstLine="900"/>
        <w:jc w:val="both"/>
        <w:rPr>
          <w:b/>
          <w:bCs/>
          <w:i/>
          <w:iCs/>
          <w:u w:val="single"/>
        </w:rPr>
      </w:pPr>
      <w:r w:rsidRPr="008C484A">
        <w:t xml:space="preserve">Vykdant </w:t>
      </w:r>
      <w:r>
        <w:t xml:space="preserve"> užkrečiamųjų ligų prevenciją, </w:t>
      </w:r>
      <w:r w:rsidRPr="008C484A">
        <w:t>2017 metais koordinuotas Pagėgių savivaldybės administracijos direktoriaus 2015 m. gruodžio 30 d įsakymu A1-1079 patvirtintas 2016-2017 metų gripo ir ūminių viršutinių kvėpavimo takų infekcijos profilaktikos ir epidemijos kompleksinių priemonių planas, vykdytos jame numatytos priemonės, teikta informacija  kontroliuojančioms institucijom</w:t>
      </w:r>
      <w:r>
        <w:t>s</w:t>
      </w:r>
      <w:r w:rsidRPr="008C484A">
        <w:t xml:space="preserve"> nustatytais terminais. Bendradarbiauta  ir nuolat teikta informacija dėl užkrečiamųjų ligų prevencijos raštu savivaldybės asmens sveikatos priežiūros įstaigoms (toliau – ASPĮ), kurią Pagėgių savivaldybės administracijai pateikdavo atsakingos įvairios institucijos, kurių veikla susijusi su užkrečiamųjų ligų prevencija, (SAM, Užkrečiamųjų ligų ir AIDC centras, Higienos institutas ir  kt.), teiktos ataskaitos ir kita informacija užkrečiamųjų ligų klausimais. </w:t>
      </w:r>
    </w:p>
    <w:p w:rsidR="00CD0435" w:rsidRPr="008C484A" w:rsidRDefault="00CD0435" w:rsidP="006F559E">
      <w:pPr>
        <w:spacing w:line="360" w:lineRule="auto"/>
        <w:ind w:right="57" w:firstLine="900"/>
        <w:jc w:val="both"/>
        <w:rPr>
          <w:b/>
          <w:bCs/>
          <w:i/>
          <w:iCs/>
          <w:u w:val="single"/>
        </w:rPr>
      </w:pPr>
      <w:r w:rsidRPr="008C484A">
        <w:t>2017 m. I ketv. administracijos direktoriui parengta ir pateikta ataskaita apie užkrečiamųjų ligų situaciją Pagėgių savivaldybėje, pateik</w:t>
      </w:r>
      <w:r>
        <w:t>t</w:t>
      </w:r>
      <w:r w:rsidRPr="008C484A">
        <w:t xml:space="preserve">i pasiūlymai, rekomendacijos. </w:t>
      </w:r>
    </w:p>
    <w:p w:rsidR="00CD0435" w:rsidRPr="008C484A" w:rsidRDefault="00CD0435" w:rsidP="00546759">
      <w:pPr>
        <w:spacing w:line="360" w:lineRule="auto"/>
        <w:ind w:right="57"/>
        <w:jc w:val="both"/>
        <w:rPr>
          <w:b/>
          <w:bCs/>
          <w:i/>
          <w:iCs/>
          <w:u w:val="single"/>
        </w:rPr>
      </w:pPr>
      <w:r>
        <w:t xml:space="preserve">    </w:t>
      </w:r>
      <w:r w:rsidRPr="008C484A">
        <w:t xml:space="preserve">Vykdant užkrečiamųjų ligų prevenciją bendradarbiauta su savivaldybės ASPĮ, Nacionalinio visuomenės sveikatos centro prie Sveikatos apsaugos ministerijos Tauragės departamentu,  </w:t>
      </w:r>
      <w:r>
        <w:t>S</w:t>
      </w:r>
      <w:r w:rsidRPr="008C484A">
        <w:t xml:space="preserve">avivaldybės administracijos specialistais, Pagėgių savivaldybės administracijos </w:t>
      </w:r>
      <w:r>
        <w:t>Š</w:t>
      </w:r>
      <w:r w:rsidRPr="008C484A">
        <w:t xml:space="preserve">vietimo skyriumi. </w:t>
      </w:r>
    </w:p>
    <w:p w:rsidR="00CD0435" w:rsidRPr="008C484A" w:rsidRDefault="00CD0435" w:rsidP="006F559E">
      <w:pPr>
        <w:spacing w:line="360" w:lineRule="auto"/>
        <w:ind w:right="57" w:firstLine="900"/>
        <w:jc w:val="both"/>
        <w:rPr>
          <w:b/>
          <w:bCs/>
          <w:i/>
          <w:iCs/>
          <w:u w:val="single"/>
        </w:rPr>
      </w:pPr>
      <w:r w:rsidRPr="008C484A">
        <w:t xml:space="preserve">Pagėgių savivaldybėje 2017 m. gripo epidemija nebuvo skelbta, pagal pateiktus Nacionalinio visuomenės sveikatos centro prie sveikatos apsaugos ministerijos Tauragės departamento duomenis, savivaldybės internetinėje svetainėje gyventojams nuolat teikta informacija ir duomenys apie per kiekvieną savaitę  registruotus gripo ir ūminių viršutinių kvėpavimo takų infekcijų atvejus, kad būtų galima analizuoti situaciją dėl sergamumo  gripu ir ūmiomis viršutinių kvėpavimo takų infekcijomis ir stebėti sergamumo rodiklius, jų tendenciją, pagal kuriuos, viršijus nustatytą sergamumo lygį, savivaldybėje turėtų būti skelbiama gripo epidemija. </w:t>
      </w:r>
    </w:p>
    <w:p w:rsidR="00CD0435" w:rsidRPr="008C484A" w:rsidRDefault="00CD0435" w:rsidP="006F559E">
      <w:pPr>
        <w:spacing w:line="360" w:lineRule="auto"/>
        <w:ind w:right="57" w:firstLine="900"/>
        <w:jc w:val="both"/>
        <w:rPr>
          <w:b/>
          <w:bCs/>
          <w:i/>
          <w:iCs/>
          <w:u w:val="single"/>
        </w:rPr>
      </w:pPr>
      <w:r w:rsidRPr="008C484A">
        <w:t>Vykdant užkrečiamųjų ligų prevenciją, nuo 2016 m. spalio 1 d.  Pagėgių savivaldybėje įsteigtas savivaldybės DOTS kabinetas. Vyko nuolatinis bendradarbiavimas su Klaipėdos apskrities ligoninės Tuberkuliozės filialu, ASPĮ teikta informacija dėl DOTS paslaugų teikimo organizavimo, koordinuotas savivaldybės DOTS kabineto veiklos organizavimas. Vyriausioji specialistė sveikatai ir sanitarijai yra deleguota į Tauragės apskrities antimikrobinio atsparumo valdymo grupę, dalyvavo visuose organizuojamuose posėdžiuose, kuriuose buvo aptariami klausimai, susiję su užkrečiamųjų ligų prevencija. Pagal Tauragės apskrities antimikrobinio atsparumo valdymo grupės 2017 metų veiklos planą teikti pasiūlymai, rekomendacijos,  savivaldybėje, bendradarbia</w:t>
      </w:r>
      <w:r>
        <w:t>u</w:t>
      </w:r>
      <w:r w:rsidRPr="008C484A">
        <w:t>jant su Biuru, vykdytos Tauragės apskrities antimikrobinio atsparumo valdymo grupės plane numatytos veiklos, vykdyta gyventojų apklausa apie antibiotikų vartojimą Pagėgių savivaldybėje.</w:t>
      </w:r>
    </w:p>
    <w:p w:rsidR="00CD0435" w:rsidRDefault="00CD0435" w:rsidP="0017414C">
      <w:pPr>
        <w:spacing w:line="360" w:lineRule="auto"/>
        <w:ind w:right="57" w:firstLine="900"/>
        <w:jc w:val="both"/>
      </w:pPr>
      <w:r w:rsidRPr="008C484A">
        <w:t xml:space="preserve">2017 metais parengta dvylika Savivaldybės tarybos sprendimo projektų. </w:t>
      </w:r>
    </w:p>
    <w:p w:rsidR="00CD0435" w:rsidRPr="008C484A" w:rsidRDefault="00CD0435" w:rsidP="00BB1144">
      <w:pPr>
        <w:ind w:right="57" w:firstLine="902"/>
        <w:jc w:val="both"/>
        <w:rPr>
          <w:b/>
          <w:bCs/>
          <w:i/>
          <w:iCs/>
          <w:u w:val="single"/>
        </w:rPr>
      </w:pPr>
    </w:p>
    <w:p w:rsidR="00CD0435" w:rsidRPr="008C484A" w:rsidRDefault="00CD0435" w:rsidP="0017414C">
      <w:pPr>
        <w:spacing w:line="360" w:lineRule="auto"/>
        <w:ind w:right="57"/>
        <w:jc w:val="both"/>
        <w:rPr>
          <w:b/>
          <w:bCs/>
          <w:i/>
          <w:iCs/>
          <w:u w:val="single"/>
        </w:rPr>
      </w:pPr>
      <w:r w:rsidRPr="008C484A">
        <w:rPr>
          <w:b/>
          <w:bCs/>
          <w:i/>
          <w:iCs/>
          <w:u w:val="single"/>
        </w:rPr>
        <w:t>Užkrečiamųjų ligų epidemiologinė situacijos Pagėgių savivaldybėje 2017 metais apžvalga</w:t>
      </w:r>
    </w:p>
    <w:p w:rsidR="00CD0435" w:rsidRPr="008C484A" w:rsidRDefault="00CD0435" w:rsidP="006F559E">
      <w:pPr>
        <w:pStyle w:val="BodyText"/>
        <w:spacing w:line="360" w:lineRule="auto"/>
        <w:ind w:right="180" w:firstLine="900"/>
      </w:pPr>
      <w:r w:rsidRPr="008C484A">
        <w:t>Pagal pateiktus Nacionalinio visuomenės sveikatos centro prie  Sveikatos apsaugos ministerijos Tauragės departamento (toliau – Departamentas), Pagėgių savivaldybėje 2017 metais užregistruota 493 infekciniai susirgimai, tai 6,7 proc. daugiau susirgimų nei 2016 metais (460 atvejų). 94,7 proc. visų infekcinių susirgimų 2017 metais sudarė gripas ir ūmios viršutinių kvėpavimo takų infekcijos (toliau – ŪVKTI). 2017 metais Pagėgių savivaldybė už valstybės lėšas įsigijo 500 nemokamos gripo vakcinos dozių 2017-2018 metų gripo sezonui, visa vakcina jau įskiepyta rizikos grupės asmenims. Gripo sezono metu sergamumas gripu ir ŪVKTI registruojamas ir analizuojamas kiekvieną savaitę. Kiekvieną pirmadienį asmens sveikatos priežiūros įstaigų (toliau – ASPĮ) atsiųsti gripo statistiniai duomenys analizuojami ir siunčiami į Užkrečiamųjų ligų ir AIDS Centrą. Savivaldybėje yra dvi ASPĮ, kurios vykdo rizikos grupių skiepijimą sezonine gripo  vakcina.</w:t>
      </w:r>
    </w:p>
    <w:p w:rsidR="00CD0435" w:rsidRDefault="00CD0435" w:rsidP="006F559E">
      <w:pPr>
        <w:pStyle w:val="BodyText"/>
        <w:spacing w:line="360" w:lineRule="auto"/>
        <w:ind w:right="180" w:firstLine="900"/>
        <w:rPr>
          <w:color w:val="FF0000"/>
        </w:rPr>
      </w:pPr>
      <w:r w:rsidRPr="008C484A">
        <w:t>Pagėgių savivaldybėje imunologinį darbą planuoja ir vykdo dvi ASPĮ. Nacionalinė imunoprofilaktikos programa buvo vykdoma pagal patvirtintą skiepų kalendorių. Programos vykdymo</w:t>
      </w:r>
      <w:r w:rsidRPr="007D28FF">
        <w:rPr>
          <w:color w:val="FF0000"/>
        </w:rPr>
        <w:t xml:space="preserve"> </w:t>
      </w:r>
      <w:r w:rsidRPr="008C484A">
        <w:t>efektyvumas vertinamas pagal skiepų apimtis</w:t>
      </w:r>
      <w:r>
        <w:rPr>
          <w:color w:val="FF0000"/>
        </w:rPr>
        <w:t xml:space="preserve"> </w:t>
      </w:r>
      <w:r w:rsidRPr="009D406C">
        <w:t>(9 lentelė).</w:t>
      </w:r>
    </w:p>
    <w:p w:rsidR="00CD0435" w:rsidRDefault="00CD0435" w:rsidP="00B53272">
      <w:pPr>
        <w:pStyle w:val="BodyText"/>
        <w:spacing w:before="1" w:line="360" w:lineRule="auto"/>
        <w:ind w:left="-180" w:right="180" w:firstLine="1080"/>
        <w:rPr>
          <w:color w:val="0000FF"/>
        </w:rPr>
      </w:pPr>
    </w:p>
    <w:p w:rsidR="00CD0435" w:rsidRDefault="00CD0435" w:rsidP="00B53272">
      <w:pPr>
        <w:pStyle w:val="BodyText"/>
        <w:spacing w:before="1" w:line="360" w:lineRule="auto"/>
        <w:ind w:left="-180" w:right="180" w:firstLine="1080"/>
        <w:rPr>
          <w:color w:val="0000FF"/>
        </w:rPr>
      </w:pPr>
    </w:p>
    <w:p w:rsidR="00CD0435" w:rsidRDefault="00CD0435" w:rsidP="00B53272">
      <w:pPr>
        <w:pStyle w:val="BodyText"/>
        <w:spacing w:before="1" w:line="360" w:lineRule="auto"/>
        <w:ind w:left="-180" w:right="180" w:firstLine="1080"/>
        <w:rPr>
          <w:color w:val="0000FF"/>
        </w:rPr>
      </w:pPr>
    </w:p>
    <w:p w:rsidR="00CD0435" w:rsidRDefault="00CD0435" w:rsidP="00B53272">
      <w:pPr>
        <w:pStyle w:val="BodyText"/>
        <w:spacing w:before="1" w:line="360" w:lineRule="auto"/>
        <w:ind w:left="-180" w:right="180" w:firstLine="1080"/>
        <w:rPr>
          <w:color w:val="0000FF"/>
        </w:rPr>
      </w:pPr>
    </w:p>
    <w:p w:rsidR="00CD0435" w:rsidRPr="00186903" w:rsidRDefault="00CD0435" w:rsidP="00B53272">
      <w:pPr>
        <w:pStyle w:val="BodyText"/>
        <w:spacing w:before="1" w:line="360" w:lineRule="auto"/>
        <w:ind w:left="-180" w:right="180" w:firstLine="1080"/>
        <w:rPr>
          <w:color w:val="0000FF"/>
        </w:rPr>
      </w:pPr>
    </w:p>
    <w:p w:rsidR="00CD0435" w:rsidRPr="008C484A" w:rsidRDefault="00CD0435" w:rsidP="0017414C">
      <w:pPr>
        <w:spacing w:line="360" w:lineRule="auto"/>
        <w:jc w:val="center"/>
        <w:rPr>
          <w:b/>
          <w:bCs/>
          <w:sz w:val="22"/>
          <w:szCs w:val="22"/>
        </w:rPr>
      </w:pPr>
      <w:r w:rsidRPr="008C484A">
        <w:rPr>
          <w:b/>
          <w:bCs/>
          <w:sz w:val="22"/>
          <w:szCs w:val="22"/>
        </w:rPr>
        <w:t>Pagėgių savivaldybės vaikų iki 1 metų ir vienerių metų, imunizacijos apimtys 2013- 2017 m. (proc.)</w:t>
      </w:r>
    </w:p>
    <w:p w:rsidR="00CD0435" w:rsidRPr="003A14E3" w:rsidRDefault="00CD0435" w:rsidP="00186903">
      <w:pPr>
        <w:spacing w:line="360" w:lineRule="auto"/>
        <w:ind w:left="-181" w:firstLine="1077"/>
        <w:jc w:val="right"/>
        <w:rPr>
          <w:b/>
          <w:bCs/>
          <w:sz w:val="22"/>
          <w:szCs w:val="22"/>
        </w:rPr>
      </w:pPr>
      <w:r w:rsidRPr="003A14E3">
        <w:rPr>
          <w:b/>
          <w:bCs/>
          <w:sz w:val="22"/>
          <w:szCs w:val="22"/>
        </w:rPr>
        <w:t>9 lentelė</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1757"/>
        <w:gridCol w:w="1473"/>
        <w:gridCol w:w="3404"/>
        <w:gridCol w:w="2211"/>
      </w:tblGrid>
      <w:tr w:rsidR="00CD0435">
        <w:trPr>
          <w:trHeight w:val="1103"/>
          <w:jc w:val="center"/>
        </w:trPr>
        <w:tc>
          <w:tcPr>
            <w:tcW w:w="960" w:type="dxa"/>
          </w:tcPr>
          <w:p w:rsidR="00CD0435" w:rsidRPr="00403F1A" w:rsidRDefault="00CD0435" w:rsidP="00DF3ADC">
            <w:pPr>
              <w:pStyle w:val="TableParagraph"/>
              <w:spacing w:line="275" w:lineRule="exact"/>
              <w:ind w:left="158" w:right="151"/>
              <w:rPr>
                <w:b/>
                <w:bCs/>
                <w:sz w:val="24"/>
                <w:szCs w:val="24"/>
              </w:rPr>
            </w:pPr>
            <w:r w:rsidRPr="00403F1A">
              <w:rPr>
                <w:b/>
                <w:bCs/>
                <w:sz w:val="24"/>
                <w:szCs w:val="24"/>
              </w:rPr>
              <w:t>Metai</w:t>
            </w:r>
          </w:p>
        </w:tc>
        <w:tc>
          <w:tcPr>
            <w:tcW w:w="1757" w:type="dxa"/>
          </w:tcPr>
          <w:p w:rsidR="00CD0435" w:rsidRPr="00403F1A" w:rsidRDefault="00CD0435" w:rsidP="00DF3ADC">
            <w:pPr>
              <w:pStyle w:val="TableParagraph"/>
              <w:spacing w:line="275" w:lineRule="exact"/>
              <w:ind w:left="282" w:right="276"/>
              <w:rPr>
                <w:b/>
                <w:bCs/>
                <w:sz w:val="24"/>
                <w:szCs w:val="24"/>
              </w:rPr>
            </w:pPr>
            <w:r w:rsidRPr="00403F1A">
              <w:rPr>
                <w:b/>
                <w:bCs/>
                <w:sz w:val="24"/>
                <w:szCs w:val="24"/>
              </w:rPr>
              <w:t>BCG</w:t>
            </w:r>
          </w:p>
          <w:p w:rsidR="00CD0435" w:rsidRPr="00403F1A" w:rsidRDefault="00CD0435" w:rsidP="00DF3ADC">
            <w:pPr>
              <w:pStyle w:val="TableParagraph"/>
              <w:spacing w:line="240" w:lineRule="auto"/>
              <w:ind w:left="282" w:right="276"/>
              <w:rPr>
                <w:b/>
                <w:bCs/>
                <w:sz w:val="24"/>
                <w:szCs w:val="24"/>
              </w:rPr>
            </w:pPr>
            <w:r w:rsidRPr="00403F1A">
              <w:rPr>
                <w:b/>
                <w:bCs/>
                <w:sz w:val="24"/>
                <w:szCs w:val="24"/>
              </w:rPr>
              <w:t>(iki 1</w:t>
            </w:r>
            <w:r w:rsidRPr="00403F1A">
              <w:rPr>
                <w:b/>
                <w:bCs/>
                <w:spacing w:val="-2"/>
                <w:sz w:val="24"/>
                <w:szCs w:val="24"/>
              </w:rPr>
              <w:t xml:space="preserve"> </w:t>
            </w:r>
            <w:r w:rsidRPr="00403F1A">
              <w:rPr>
                <w:b/>
                <w:bCs/>
                <w:sz w:val="24"/>
                <w:szCs w:val="24"/>
              </w:rPr>
              <w:t>metų) proc.</w:t>
            </w:r>
          </w:p>
        </w:tc>
        <w:tc>
          <w:tcPr>
            <w:tcW w:w="1473" w:type="dxa"/>
          </w:tcPr>
          <w:p w:rsidR="00CD0435" w:rsidRPr="00403F1A" w:rsidRDefault="00CD0435" w:rsidP="00DF3ADC">
            <w:pPr>
              <w:pStyle w:val="TableParagraph"/>
              <w:spacing w:line="240" w:lineRule="auto"/>
              <w:ind w:left="142"/>
              <w:rPr>
                <w:b/>
                <w:bCs/>
                <w:sz w:val="24"/>
                <w:szCs w:val="24"/>
              </w:rPr>
            </w:pPr>
            <w:r w:rsidRPr="00403F1A">
              <w:rPr>
                <w:b/>
                <w:bCs/>
                <w:sz w:val="24"/>
                <w:szCs w:val="24"/>
              </w:rPr>
              <w:t>Hepatitas</w:t>
            </w:r>
            <w:r w:rsidRPr="00403F1A">
              <w:rPr>
                <w:b/>
                <w:bCs/>
                <w:w w:val="99"/>
                <w:sz w:val="24"/>
                <w:szCs w:val="24"/>
              </w:rPr>
              <w:t xml:space="preserve"> </w:t>
            </w:r>
            <w:r w:rsidRPr="00403F1A">
              <w:rPr>
                <w:b/>
                <w:bCs/>
                <w:sz w:val="24"/>
                <w:szCs w:val="24"/>
              </w:rPr>
              <w:t>B1</w:t>
            </w:r>
          </w:p>
          <w:p w:rsidR="00CD0435" w:rsidRPr="00403F1A" w:rsidRDefault="00CD0435" w:rsidP="00DF3ADC">
            <w:pPr>
              <w:pStyle w:val="TableParagraph"/>
              <w:spacing w:line="270" w:lineRule="atLeast"/>
              <w:ind w:left="144"/>
              <w:rPr>
                <w:b/>
                <w:bCs/>
                <w:sz w:val="24"/>
                <w:szCs w:val="24"/>
              </w:rPr>
            </w:pPr>
            <w:r w:rsidRPr="00403F1A">
              <w:rPr>
                <w:b/>
                <w:bCs/>
                <w:sz w:val="24"/>
                <w:szCs w:val="24"/>
              </w:rPr>
              <w:t>(iki 1 metų) proc.</w:t>
            </w:r>
          </w:p>
        </w:tc>
        <w:tc>
          <w:tcPr>
            <w:tcW w:w="3404" w:type="dxa"/>
          </w:tcPr>
          <w:p w:rsidR="00CD0435" w:rsidRPr="00403F1A" w:rsidRDefault="00CD0435" w:rsidP="00DF3ADC">
            <w:pPr>
              <w:pStyle w:val="TableParagraph"/>
              <w:spacing w:line="240" w:lineRule="auto"/>
              <w:ind w:right="118"/>
              <w:rPr>
                <w:b/>
                <w:bCs/>
                <w:sz w:val="24"/>
                <w:szCs w:val="24"/>
              </w:rPr>
            </w:pPr>
            <w:r w:rsidRPr="00403F1A">
              <w:rPr>
                <w:b/>
                <w:bCs/>
                <w:sz w:val="24"/>
                <w:szCs w:val="24"/>
              </w:rPr>
              <w:t>Difterija, stabligė, kokliušas, B tipo Haemophilus influenzae infekcija (pentaxim) (1 m.)</w:t>
            </w:r>
          </w:p>
        </w:tc>
        <w:tc>
          <w:tcPr>
            <w:tcW w:w="2211" w:type="dxa"/>
          </w:tcPr>
          <w:p w:rsidR="00CD0435" w:rsidRPr="00403F1A" w:rsidRDefault="00CD0435" w:rsidP="00DF3ADC">
            <w:pPr>
              <w:pStyle w:val="TableParagraph"/>
              <w:spacing w:line="240" w:lineRule="auto"/>
              <w:ind w:left="118" w:right="112"/>
              <w:rPr>
                <w:b/>
                <w:bCs/>
                <w:sz w:val="24"/>
                <w:szCs w:val="24"/>
              </w:rPr>
            </w:pPr>
            <w:r w:rsidRPr="00403F1A">
              <w:rPr>
                <w:b/>
                <w:bCs/>
                <w:sz w:val="24"/>
                <w:szCs w:val="24"/>
              </w:rPr>
              <w:t>Tymai, raudonukė, epideminis parotitas 2 m.</w:t>
            </w:r>
          </w:p>
        </w:tc>
      </w:tr>
      <w:tr w:rsidR="00CD0435">
        <w:trPr>
          <w:trHeight w:val="275"/>
          <w:jc w:val="center"/>
        </w:trPr>
        <w:tc>
          <w:tcPr>
            <w:tcW w:w="960" w:type="dxa"/>
          </w:tcPr>
          <w:p w:rsidR="00CD0435" w:rsidRPr="00403F1A" w:rsidRDefault="00CD0435" w:rsidP="00DF3ADC">
            <w:pPr>
              <w:pStyle w:val="TableParagraph"/>
              <w:spacing w:line="255" w:lineRule="exact"/>
              <w:ind w:left="158" w:right="149"/>
              <w:rPr>
                <w:sz w:val="24"/>
                <w:szCs w:val="24"/>
              </w:rPr>
            </w:pPr>
            <w:r w:rsidRPr="00403F1A">
              <w:rPr>
                <w:sz w:val="24"/>
                <w:szCs w:val="24"/>
              </w:rPr>
              <w:t>2013</w:t>
            </w:r>
          </w:p>
        </w:tc>
        <w:tc>
          <w:tcPr>
            <w:tcW w:w="1757" w:type="dxa"/>
          </w:tcPr>
          <w:p w:rsidR="00CD0435" w:rsidRPr="00403F1A" w:rsidRDefault="00CD0435" w:rsidP="00DF3ADC">
            <w:pPr>
              <w:pStyle w:val="TableParagraph"/>
              <w:spacing w:line="255" w:lineRule="exact"/>
              <w:ind w:left="280" w:right="276"/>
              <w:rPr>
                <w:sz w:val="24"/>
                <w:szCs w:val="24"/>
              </w:rPr>
            </w:pPr>
            <w:r w:rsidRPr="00403F1A">
              <w:rPr>
                <w:sz w:val="24"/>
                <w:szCs w:val="24"/>
              </w:rPr>
              <w:t>100</w:t>
            </w:r>
          </w:p>
        </w:tc>
        <w:tc>
          <w:tcPr>
            <w:tcW w:w="1473" w:type="dxa"/>
          </w:tcPr>
          <w:p w:rsidR="00CD0435" w:rsidRPr="00403F1A" w:rsidRDefault="00CD0435" w:rsidP="00DF3ADC">
            <w:pPr>
              <w:pStyle w:val="TableParagraph"/>
              <w:spacing w:line="255" w:lineRule="exact"/>
              <w:ind w:left="141"/>
              <w:rPr>
                <w:sz w:val="24"/>
                <w:szCs w:val="24"/>
              </w:rPr>
            </w:pPr>
            <w:r w:rsidRPr="00403F1A">
              <w:rPr>
                <w:sz w:val="24"/>
                <w:szCs w:val="24"/>
              </w:rPr>
              <w:t>100</w:t>
            </w:r>
          </w:p>
        </w:tc>
        <w:tc>
          <w:tcPr>
            <w:tcW w:w="3404" w:type="dxa"/>
          </w:tcPr>
          <w:p w:rsidR="00CD0435" w:rsidRPr="00403F1A" w:rsidRDefault="00CD0435" w:rsidP="00DF3ADC">
            <w:pPr>
              <w:pStyle w:val="TableParagraph"/>
              <w:spacing w:line="255" w:lineRule="exact"/>
              <w:ind w:right="118"/>
              <w:rPr>
                <w:sz w:val="24"/>
                <w:szCs w:val="24"/>
              </w:rPr>
            </w:pPr>
            <w:r w:rsidRPr="00403F1A">
              <w:rPr>
                <w:sz w:val="24"/>
                <w:szCs w:val="24"/>
              </w:rPr>
              <w:t>97,1</w:t>
            </w:r>
          </w:p>
        </w:tc>
        <w:tc>
          <w:tcPr>
            <w:tcW w:w="2211" w:type="dxa"/>
          </w:tcPr>
          <w:p w:rsidR="00CD0435" w:rsidRPr="00403F1A" w:rsidRDefault="00CD0435" w:rsidP="00DF3ADC">
            <w:pPr>
              <w:pStyle w:val="TableParagraph"/>
              <w:spacing w:line="255" w:lineRule="exact"/>
              <w:ind w:left="118" w:right="112"/>
              <w:rPr>
                <w:sz w:val="24"/>
                <w:szCs w:val="24"/>
              </w:rPr>
            </w:pPr>
            <w:r w:rsidRPr="00403F1A">
              <w:rPr>
                <w:sz w:val="24"/>
                <w:szCs w:val="24"/>
              </w:rPr>
              <w:t>92,3</w:t>
            </w:r>
          </w:p>
        </w:tc>
      </w:tr>
      <w:tr w:rsidR="00CD0435">
        <w:trPr>
          <w:trHeight w:val="275"/>
          <w:jc w:val="center"/>
        </w:trPr>
        <w:tc>
          <w:tcPr>
            <w:tcW w:w="960" w:type="dxa"/>
          </w:tcPr>
          <w:p w:rsidR="00CD0435" w:rsidRPr="00403F1A" w:rsidRDefault="00CD0435" w:rsidP="00DF3ADC">
            <w:pPr>
              <w:pStyle w:val="TableParagraph"/>
              <w:ind w:left="158" w:right="149"/>
              <w:rPr>
                <w:sz w:val="24"/>
                <w:szCs w:val="24"/>
              </w:rPr>
            </w:pPr>
            <w:r w:rsidRPr="00403F1A">
              <w:rPr>
                <w:sz w:val="24"/>
                <w:szCs w:val="24"/>
              </w:rPr>
              <w:t>2014</w:t>
            </w:r>
          </w:p>
        </w:tc>
        <w:tc>
          <w:tcPr>
            <w:tcW w:w="1757" w:type="dxa"/>
          </w:tcPr>
          <w:p w:rsidR="00CD0435" w:rsidRPr="00403F1A" w:rsidRDefault="00CD0435" w:rsidP="00DF3ADC">
            <w:pPr>
              <w:pStyle w:val="TableParagraph"/>
              <w:ind w:left="280" w:right="276"/>
              <w:rPr>
                <w:sz w:val="24"/>
                <w:szCs w:val="24"/>
              </w:rPr>
            </w:pPr>
            <w:r w:rsidRPr="00403F1A">
              <w:rPr>
                <w:sz w:val="24"/>
                <w:szCs w:val="24"/>
              </w:rPr>
              <w:t>100</w:t>
            </w:r>
          </w:p>
        </w:tc>
        <w:tc>
          <w:tcPr>
            <w:tcW w:w="1473" w:type="dxa"/>
          </w:tcPr>
          <w:p w:rsidR="00CD0435" w:rsidRPr="00403F1A" w:rsidRDefault="00CD0435" w:rsidP="00DF3ADC">
            <w:pPr>
              <w:pStyle w:val="TableParagraph"/>
              <w:ind w:left="141"/>
              <w:rPr>
                <w:sz w:val="24"/>
                <w:szCs w:val="24"/>
              </w:rPr>
            </w:pPr>
            <w:r w:rsidRPr="00403F1A">
              <w:rPr>
                <w:sz w:val="24"/>
                <w:szCs w:val="24"/>
              </w:rPr>
              <w:t>100</w:t>
            </w:r>
          </w:p>
        </w:tc>
        <w:tc>
          <w:tcPr>
            <w:tcW w:w="3404" w:type="dxa"/>
          </w:tcPr>
          <w:p w:rsidR="00CD0435" w:rsidRPr="00403F1A" w:rsidRDefault="00CD0435" w:rsidP="00DF3ADC">
            <w:pPr>
              <w:pStyle w:val="TableParagraph"/>
              <w:ind w:right="116"/>
              <w:rPr>
                <w:sz w:val="24"/>
                <w:szCs w:val="24"/>
              </w:rPr>
            </w:pPr>
            <w:r w:rsidRPr="00403F1A">
              <w:rPr>
                <w:sz w:val="24"/>
                <w:szCs w:val="24"/>
              </w:rPr>
              <w:t>100</w:t>
            </w:r>
          </w:p>
        </w:tc>
        <w:tc>
          <w:tcPr>
            <w:tcW w:w="2211" w:type="dxa"/>
          </w:tcPr>
          <w:p w:rsidR="00CD0435" w:rsidRPr="00403F1A" w:rsidRDefault="00CD0435" w:rsidP="00DF3ADC">
            <w:pPr>
              <w:pStyle w:val="TableParagraph"/>
              <w:ind w:left="118" w:right="112"/>
              <w:rPr>
                <w:sz w:val="24"/>
                <w:szCs w:val="24"/>
              </w:rPr>
            </w:pPr>
            <w:r w:rsidRPr="00403F1A">
              <w:rPr>
                <w:sz w:val="24"/>
                <w:szCs w:val="24"/>
              </w:rPr>
              <w:t>95,4</w:t>
            </w:r>
          </w:p>
        </w:tc>
      </w:tr>
      <w:tr w:rsidR="00CD0435">
        <w:trPr>
          <w:trHeight w:val="275"/>
          <w:jc w:val="center"/>
        </w:trPr>
        <w:tc>
          <w:tcPr>
            <w:tcW w:w="960" w:type="dxa"/>
          </w:tcPr>
          <w:p w:rsidR="00CD0435" w:rsidRPr="00403F1A" w:rsidRDefault="00CD0435" w:rsidP="00DF3ADC">
            <w:pPr>
              <w:pStyle w:val="TableParagraph"/>
              <w:ind w:left="158" w:right="149"/>
              <w:rPr>
                <w:sz w:val="24"/>
                <w:szCs w:val="24"/>
              </w:rPr>
            </w:pPr>
            <w:r w:rsidRPr="00403F1A">
              <w:rPr>
                <w:sz w:val="24"/>
                <w:szCs w:val="24"/>
              </w:rPr>
              <w:t>2015</w:t>
            </w:r>
          </w:p>
        </w:tc>
        <w:tc>
          <w:tcPr>
            <w:tcW w:w="1757" w:type="dxa"/>
          </w:tcPr>
          <w:p w:rsidR="00CD0435" w:rsidRPr="00403F1A" w:rsidRDefault="00CD0435" w:rsidP="00DF3ADC">
            <w:pPr>
              <w:pStyle w:val="TableParagraph"/>
              <w:ind w:left="280" w:right="276"/>
              <w:rPr>
                <w:sz w:val="24"/>
                <w:szCs w:val="24"/>
              </w:rPr>
            </w:pPr>
            <w:r w:rsidRPr="00403F1A">
              <w:rPr>
                <w:sz w:val="24"/>
                <w:szCs w:val="24"/>
              </w:rPr>
              <w:t>100</w:t>
            </w:r>
          </w:p>
        </w:tc>
        <w:tc>
          <w:tcPr>
            <w:tcW w:w="1473" w:type="dxa"/>
          </w:tcPr>
          <w:p w:rsidR="00CD0435" w:rsidRPr="00403F1A" w:rsidRDefault="00CD0435" w:rsidP="00DF3ADC">
            <w:pPr>
              <w:pStyle w:val="TableParagraph"/>
              <w:ind w:left="141"/>
              <w:rPr>
                <w:sz w:val="24"/>
                <w:szCs w:val="24"/>
              </w:rPr>
            </w:pPr>
            <w:r w:rsidRPr="00403F1A">
              <w:rPr>
                <w:sz w:val="24"/>
                <w:szCs w:val="24"/>
              </w:rPr>
              <w:t>100</w:t>
            </w:r>
          </w:p>
        </w:tc>
        <w:tc>
          <w:tcPr>
            <w:tcW w:w="3404" w:type="dxa"/>
          </w:tcPr>
          <w:p w:rsidR="00CD0435" w:rsidRPr="00403F1A" w:rsidRDefault="00CD0435" w:rsidP="00DF3ADC">
            <w:pPr>
              <w:pStyle w:val="TableParagraph"/>
              <w:ind w:right="116"/>
              <w:rPr>
                <w:sz w:val="24"/>
                <w:szCs w:val="24"/>
              </w:rPr>
            </w:pPr>
            <w:r w:rsidRPr="00403F1A">
              <w:rPr>
                <w:sz w:val="24"/>
                <w:szCs w:val="24"/>
              </w:rPr>
              <w:t>100</w:t>
            </w:r>
          </w:p>
        </w:tc>
        <w:tc>
          <w:tcPr>
            <w:tcW w:w="2211" w:type="dxa"/>
          </w:tcPr>
          <w:p w:rsidR="00CD0435" w:rsidRPr="00403F1A" w:rsidRDefault="00CD0435" w:rsidP="00DF3ADC">
            <w:pPr>
              <w:pStyle w:val="TableParagraph"/>
              <w:ind w:left="118" w:right="112"/>
              <w:rPr>
                <w:sz w:val="24"/>
                <w:szCs w:val="24"/>
              </w:rPr>
            </w:pPr>
            <w:r w:rsidRPr="00403F1A">
              <w:rPr>
                <w:sz w:val="24"/>
                <w:szCs w:val="24"/>
              </w:rPr>
              <w:t>92,2</w:t>
            </w:r>
          </w:p>
        </w:tc>
      </w:tr>
      <w:tr w:rsidR="00CD0435">
        <w:trPr>
          <w:trHeight w:val="275"/>
          <w:jc w:val="center"/>
        </w:trPr>
        <w:tc>
          <w:tcPr>
            <w:tcW w:w="960" w:type="dxa"/>
          </w:tcPr>
          <w:p w:rsidR="00CD0435" w:rsidRPr="00403F1A" w:rsidRDefault="00CD0435" w:rsidP="00DF3ADC">
            <w:pPr>
              <w:pStyle w:val="TableParagraph"/>
              <w:ind w:left="158" w:right="149"/>
              <w:rPr>
                <w:sz w:val="24"/>
                <w:szCs w:val="24"/>
              </w:rPr>
            </w:pPr>
            <w:r w:rsidRPr="00403F1A">
              <w:rPr>
                <w:sz w:val="24"/>
                <w:szCs w:val="24"/>
              </w:rPr>
              <w:t>2016</w:t>
            </w:r>
          </w:p>
        </w:tc>
        <w:tc>
          <w:tcPr>
            <w:tcW w:w="1757" w:type="dxa"/>
          </w:tcPr>
          <w:p w:rsidR="00CD0435" w:rsidRPr="00403F1A" w:rsidRDefault="00CD0435" w:rsidP="00DF3ADC">
            <w:pPr>
              <w:pStyle w:val="TableParagraph"/>
              <w:ind w:left="280" w:right="276"/>
              <w:rPr>
                <w:sz w:val="24"/>
                <w:szCs w:val="24"/>
              </w:rPr>
            </w:pPr>
            <w:r w:rsidRPr="00403F1A">
              <w:rPr>
                <w:sz w:val="24"/>
                <w:szCs w:val="24"/>
              </w:rPr>
              <w:t>100</w:t>
            </w:r>
          </w:p>
        </w:tc>
        <w:tc>
          <w:tcPr>
            <w:tcW w:w="1473" w:type="dxa"/>
          </w:tcPr>
          <w:p w:rsidR="00CD0435" w:rsidRPr="00403F1A" w:rsidRDefault="00CD0435" w:rsidP="00DF3ADC">
            <w:pPr>
              <w:pStyle w:val="TableParagraph"/>
              <w:ind w:left="141"/>
              <w:rPr>
                <w:sz w:val="24"/>
                <w:szCs w:val="24"/>
              </w:rPr>
            </w:pPr>
            <w:r w:rsidRPr="00403F1A">
              <w:rPr>
                <w:sz w:val="24"/>
                <w:szCs w:val="24"/>
              </w:rPr>
              <w:t>100</w:t>
            </w:r>
          </w:p>
        </w:tc>
        <w:tc>
          <w:tcPr>
            <w:tcW w:w="3404" w:type="dxa"/>
          </w:tcPr>
          <w:p w:rsidR="00CD0435" w:rsidRPr="00403F1A" w:rsidRDefault="00CD0435" w:rsidP="00DF3ADC">
            <w:pPr>
              <w:pStyle w:val="TableParagraph"/>
              <w:ind w:right="116"/>
              <w:rPr>
                <w:sz w:val="24"/>
                <w:szCs w:val="24"/>
              </w:rPr>
            </w:pPr>
            <w:r w:rsidRPr="00403F1A">
              <w:rPr>
                <w:sz w:val="24"/>
                <w:szCs w:val="24"/>
              </w:rPr>
              <w:t>100</w:t>
            </w:r>
          </w:p>
        </w:tc>
        <w:tc>
          <w:tcPr>
            <w:tcW w:w="2211" w:type="dxa"/>
          </w:tcPr>
          <w:p w:rsidR="00CD0435" w:rsidRPr="00403F1A" w:rsidRDefault="00CD0435" w:rsidP="00DF3ADC">
            <w:pPr>
              <w:pStyle w:val="TableParagraph"/>
              <w:ind w:left="116" w:right="112"/>
              <w:rPr>
                <w:sz w:val="24"/>
                <w:szCs w:val="24"/>
              </w:rPr>
            </w:pPr>
            <w:r w:rsidRPr="00403F1A">
              <w:rPr>
                <w:sz w:val="24"/>
                <w:szCs w:val="24"/>
              </w:rPr>
              <w:t>100</w:t>
            </w:r>
          </w:p>
        </w:tc>
      </w:tr>
      <w:tr w:rsidR="00CD0435">
        <w:trPr>
          <w:trHeight w:val="278"/>
          <w:jc w:val="center"/>
        </w:trPr>
        <w:tc>
          <w:tcPr>
            <w:tcW w:w="960" w:type="dxa"/>
          </w:tcPr>
          <w:p w:rsidR="00CD0435" w:rsidRPr="00403F1A" w:rsidRDefault="00CD0435" w:rsidP="00DF3ADC">
            <w:pPr>
              <w:pStyle w:val="TableParagraph"/>
              <w:spacing w:line="258" w:lineRule="exact"/>
              <w:ind w:left="158" w:right="149"/>
              <w:rPr>
                <w:sz w:val="24"/>
                <w:szCs w:val="24"/>
              </w:rPr>
            </w:pPr>
            <w:r w:rsidRPr="00403F1A">
              <w:rPr>
                <w:sz w:val="24"/>
                <w:szCs w:val="24"/>
              </w:rPr>
              <w:t>2017</w:t>
            </w:r>
          </w:p>
        </w:tc>
        <w:tc>
          <w:tcPr>
            <w:tcW w:w="1757" w:type="dxa"/>
          </w:tcPr>
          <w:p w:rsidR="00CD0435" w:rsidRPr="00403F1A" w:rsidRDefault="00CD0435" w:rsidP="00DF3ADC">
            <w:pPr>
              <w:pStyle w:val="TableParagraph"/>
              <w:spacing w:line="258" w:lineRule="exact"/>
              <w:ind w:left="282" w:right="276"/>
              <w:rPr>
                <w:sz w:val="24"/>
                <w:szCs w:val="24"/>
              </w:rPr>
            </w:pPr>
            <w:r w:rsidRPr="00403F1A">
              <w:rPr>
                <w:sz w:val="24"/>
                <w:szCs w:val="24"/>
              </w:rPr>
              <w:t>97,50</w:t>
            </w:r>
          </w:p>
        </w:tc>
        <w:tc>
          <w:tcPr>
            <w:tcW w:w="1473" w:type="dxa"/>
          </w:tcPr>
          <w:p w:rsidR="00CD0435" w:rsidRPr="00403F1A" w:rsidRDefault="00CD0435" w:rsidP="00DF3ADC">
            <w:pPr>
              <w:pStyle w:val="TableParagraph"/>
              <w:spacing w:line="258" w:lineRule="exact"/>
              <w:ind w:left="141"/>
              <w:rPr>
                <w:sz w:val="24"/>
                <w:szCs w:val="24"/>
              </w:rPr>
            </w:pPr>
            <w:r w:rsidRPr="00403F1A">
              <w:rPr>
                <w:sz w:val="24"/>
                <w:szCs w:val="24"/>
              </w:rPr>
              <w:t>100</w:t>
            </w:r>
          </w:p>
        </w:tc>
        <w:tc>
          <w:tcPr>
            <w:tcW w:w="3404" w:type="dxa"/>
          </w:tcPr>
          <w:p w:rsidR="00CD0435" w:rsidRPr="00403F1A" w:rsidRDefault="00CD0435" w:rsidP="00DF3ADC">
            <w:pPr>
              <w:pStyle w:val="TableParagraph"/>
              <w:spacing w:line="258" w:lineRule="exact"/>
              <w:ind w:right="116"/>
              <w:rPr>
                <w:sz w:val="24"/>
                <w:szCs w:val="24"/>
              </w:rPr>
            </w:pPr>
            <w:r w:rsidRPr="00403F1A">
              <w:rPr>
                <w:sz w:val="24"/>
                <w:szCs w:val="24"/>
              </w:rPr>
              <w:t>100</w:t>
            </w:r>
          </w:p>
        </w:tc>
        <w:tc>
          <w:tcPr>
            <w:tcW w:w="2211" w:type="dxa"/>
          </w:tcPr>
          <w:p w:rsidR="00CD0435" w:rsidRPr="00403F1A" w:rsidRDefault="00CD0435" w:rsidP="00DF3ADC">
            <w:pPr>
              <w:pStyle w:val="TableParagraph"/>
              <w:spacing w:line="258" w:lineRule="exact"/>
              <w:ind w:left="118" w:right="112"/>
              <w:rPr>
                <w:sz w:val="24"/>
                <w:szCs w:val="24"/>
              </w:rPr>
            </w:pPr>
            <w:r w:rsidRPr="00403F1A">
              <w:rPr>
                <w:sz w:val="24"/>
                <w:szCs w:val="24"/>
              </w:rPr>
              <w:t>96,08</w:t>
            </w:r>
          </w:p>
        </w:tc>
      </w:tr>
    </w:tbl>
    <w:p w:rsidR="00CD0435" w:rsidRDefault="00CD0435" w:rsidP="006F559E">
      <w:pPr>
        <w:pStyle w:val="BodyText"/>
        <w:spacing w:line="360" w:lineRule="auto"/>
        <w:ind w:right="181" w:firstLine="900"/>
        <w:rPr>
          <w:b/>
          <w:bCs/>
          <w:color w:val="FF0000"/>
          <w:sz w:val="23"/>
          <w:szCs w:val="23"/>
        </w:rPr>
      </w:pPr>
    </w:p>
    <w:p w:rsidR="00CD0435" w:rsidRPr="008C484A" w:rsidRDefault="00CD0435" w:rsidP="006F559E">
      <w:pPr>
        <w:pStyle w:val="BodyText"/>
        <w:spacing w:line="360" w:lineRule="auto"/>
        <w:ind w:right="181" w:firstLine="900"/>
      </w:pPr>
      <w:r w:rsidRPr="008C484A">
        <w:t>Lyginant su praėjusiais metais, skiepijimų apimtys BCG vakcina bei MMR 1 (2 metai) sumažėjo iki 96,08 proc. Kitoje, 7 metų amžiaus, grupėje skiepijimas šia vakcina geresnis ir siekia 98,28 proc., nors skiepijimų apimtys visose pozicijose atitinka PSO keliamus reikalavimus vis tik rekomenduojame stiprinti savivaldybės bendradarbiavimą su ASPĮ.</w:t>
      </w:r>
    </w:p>
    <w:p w:rsidR="00CD0435" w:rsidRPr="008C484A" w:rsidRDefault="00CD0435" w:rsidP="006F559E">
      <w:pPr>
        <w:pStyle w:val="BodyText"/>
        <w:spacing w:line="360" w:lineRule="auto"/>
        <w:ind w:right="181" w:firstLine="900"/>
      </w:pPr>
      <w:r w:rsidRPr="008C484A">
        <w:t>Pagėgių savivaldybėje 2017 m. užregistruoti tik 8 vėjaraupių atvejai, tai dvigubai mažiau atvejų nei 2016 m. Sergamumo vėjaraupiais sumažėjimas 2017 m. stebimas ir visoje Tauragės apskrityje. Sergančių plaučių tuberkulioze atvejų skaičius stipriai nekito, 2017 m. užregistruoti 3 atvejai, 2016 m.</w:t>
      </w:r>
      <w:r>
        <w:t xml:space="preserve"> </w:t>
      </w:r>
      <w:r w:rsidRPr="008C484A">
        <w:t>(4 atvejai). Sergantieji buvo įvairių socialinių sluoksnių. Atlikus tuberkuliozės židinių epidemiologinę diagnostiką nustatyti ir ištirti kontaktiniai asmenys.</w:t>
      </w:r>
    </w:p>
    <w:p w:rsidR="00CD0435" w:rsidRPr="008C484A" w:rsidRDefault="00CD0435" w:rsidP="006F559E">
      <w:pPr>
        <w:pStyle w:val="BodyText"/>
        <w:spacing w:line="360" w:lineRule="auto"/>
        <w:ind w:right="181" w:firstLine="900"/>
      </w:pPr>
      <w:r w:rsidRPr="008C484A">
        <w:t>Efektyvi tuberkuliozės profilaktika yra naujagimių imunizavimas BCG vakcina, tuberkulino mėginių atlikimas vaikams ir suaugusiųjų tikrinimas atliekant plaučių rentgenogramą. 2017 metais 84,3 proc. septynmečių vaikų atliktas tuberkulino mėginys ir tik 24 proc. rizikos grupėms priklausantiems vaikams.</w:t>
      </w:r>
    </w:p>
    <w:p w:rsidR="00CD0435" w:rsidRPr="008C484A" w:rsidRDefault="00CD0435" w:rsidP="006F559E">
      <w:pPr>
        <w:pStyle w:val="BodyText"/>
        <w:spacing w:line="360" w:lineRule="auto"/>
        <w:ind w:right="181" w:firstLine="900"/>
      </w:pPr>
      <w:r w:rsidRPr="008C484A">
        <w:t>2017 metais užregistruoti 5 per maistą ir vandenį plintantys susirgimai, 4 iš jų bakterinės kilmės, vienas virusinės kilmės. Epidemiologinio tyrimo duomenimis patikslintas tik vienas susirgimas salmonelioze. Pagėgių savivaldybėje taip pat ir kituose apskrities rajonuose vis kyla problema dėl pirminių sveikatos priežiūros centrų informacijos perdavimo NVSC Tauragės departamentui, apie asmenis besikreipiančius su žarnyno infekcijos simptomais, jų ištyrimo. Nesavalaikis informacijos teikimas apie įtariamas žarnyno infekcijas, trukdo laiku organizuoti priešepidemines priemones šių ligų židiniuose. Kadangi ligoniai nėra tiriami mikrobiologiškai ligos sukėlėjui nustatyti (sunkesniais atvejais siunčiami į antrinio ar tretinio lygio ligonines), tad pirminės ligos diagnozės lieka netikslintos arba nepagrįstai pakeičiamos į somatinius susirgimus.</w:t>
      </w:r>
    </w:p>
    <w:p w:rsidR="00CD0435" w:rsidRPr="008C484A" w:rsidRDefault="00CD0435" w:rsidP="006F559E">
      <w:pPr>
        <w:pStyle w:val="BodyText"/>
        <w:spacing w:line="360" w:lineRule="auto"/>
        <w:ind w:right="181" w:firstLine="900"/>
      </w:pPr>
      <w:r w:rsidRPr="008C484A">
        <w:t xml:space="preserve">2017 m. Pagėgių savivaldybėje užregistruoti 3 skarlatinos atvejai vaikams 0-17 metų amžiaus, </w:t>
      </w:r>
      <w:r>
        <w:t>p</w:t>
      </w:r>
      <w:r w:rsidRPr="008C484A">
        <w:t>o vieną atvej</w:t>
      </w:r>
      <w:r>
        <w:t>į</w:t>
      </w:r>
      <w:r w:rsidRPr="008C484A">
        <w:t xml:space="preserve"> niežų ir pedikuliozės, bei 2 dermatofitijų atvejai bei 1 laimo liga užsikrėtęs asmuo.</w:t>
      </w:r>
    </w:p>
    <w:p w:rsidR="00CD0435" w:rsidRPr="008C484A" w:rsidRDefault="00CD0435" w:rsidP="006F559E">
      <w:pPr>
        <w:pStyle w:val="BodyText"/>
        <w:spacing w:line="360" w:lineRule="auto"/>
        <w:ind w:right="181" w:firstLine="900"/>
      </w:pPr>
      <w:r w:rsidRPr="008C484A">
        <w:t>Praėjusiais metais balandžio ir spalio mėnesiais VšĮ Pagėgių vaikų globos namuose buvo paimti perianalinių nuograndų mėginiai 37 globos namų auklėtiniams. Parazitologiniai tyrimai buvo atlikti Nacionalinėje visuomenės sveikatos priežiūros laboratorijos Klaipėdos skyriuje. Teigiami atsakymai (Enterobius vermicularis ova), gauti 5 globos namų auklėtiniams, tai sudaro 13,5 proc. nuo visų ištirtųjų. Buvo išsiųstos rekomendacijos nukreipti vaikus pas šeimos gydytojus dėl gydymo, išdalinta stendinė medžiaga bei rekomenduota daugiau dėmesio kreipti į asmens higienos įgūdžių ugdymą.</w:t>
      </w:r>
    </w:p>
    <w:p w:rsidR="00CD0435" w:rsidRPr="008C484A" w:rsidRDefault="00CD0435" w:rsidP="006F559E">
      <w:pPr>
        <w:pStyle w:val="BodyText"/>
        <w:spacing w:line="360" w:lineRule="auto"/>
        <w:ind w:right="181" w:firstLine="900"/>
      </w:pPr>
      <w:r w:rsidRPr="008C484A">
        <w:t>Per 2017 metus medicinos pagalbos kreipėsi 10 Pagėgių savivaldybės gyventojų, nukentėj</w:t>
      </w:r>
      <w:r>
        <w:t>usių</w:t>
      </w:r>
      <w:r w:rsidRPr="008C484A">
        <w:t xml:space="preserve"> nuo pasiutusių ar tariamai pasiutusių įvairių laukinių ir naminių gyvūnų. 2017 m. imunoprofilaktika nukentėjusiems nuo pasiutusių ar tariamai pasiutusių įvairių laukinių ir naminių gyvūnų buvo skirta 6 asmenims, iš jų skirta su imunoglobulinu nebuvo.</w:t>
      </w:r>
    </w:p>
    <w:p w:rsidR="00CD0435" w:rsidRPr="008C484A" w:rsidRDefault="00CD0435" w:rsidP="006F559E">
      <w:pPr>
        <w:pStyle w:val="BodyText"/>
        <w:spacing w:line="360" w:lineRule="auto"/>
        <w:ind w:right="181" w:firstLine="900"/>
      </w:pPr>
      <w:r w:rsidRPr="008C484A">
        <w:t>Atsižvelgiant į Departamento informaciją, situacija dėl ASPĮ duomenų teikimo minėtam Departamentui, išlieka mažai pasikeitusi. Pagėgių savivaldybės administracija ne kartą per metus kreipėsi į ASPĮ ir raštu ragino didesnį dėmesį skirti užkrečiamųjų ligų statistinių duomenų ir informacijos teikimui Departamentui.</w:t>
      </w:r>
    </w:p>
    <w:p w:rsidR="00CD0435" w:rsidRPr="008C484A" w:rsidRDefault="00CD0435" w:rsidP="006F559E">
      <w:pPr>
        <w:pStyle w:val="BodyText"/>
        <w:spacing w:line="360" w:lineRule="auto"/>
        <w:ind w:right="181" w:firstLine="900"/>
      </w:pPr>
      <w:r w:rsidRPr="008C484A">
        <w:t>Pagal gautus duomenis, galima daryti prielaidą, kad užkrečiamųjų ligų statistiniai duomenys nėra informatyvūs ir neatitinka faktinių duomenų. Ši situacija gali būti susijusi su netiksliu užkrečiamųjų ligų diagnozavimu ir duomenų registravimu ir perdavimu, nes Departamentas nurodo, kad nesavalaikis informacijos teikimas apie įtariamas žarnyno infekcijas, trukdo laiku organizuoti priešepidemines priemones šių ligų židiniuose. Kadangi ligoniai nėra tiriami mikrobiologiškai</w:t>
      </w:r>
      <w:r>
        <w:t>,</w:t>
      </w:r>
      <w:r w:rsidRPr="008C484A">
        <w:t xml:space="preserve"> ligos sukėlėjui nustatyti (sunkesniais atvejais siunčiami į antrinio ar tretinio lygio ligonines), tad pirminės ligos diagnozės lieka netikslintos arba nepagrįstai pakeičiamos į somatinius susirgimus.</w:t>
      </w:r>
    </w:p>
    <w:p w:rsidR="00CD0435" w:rsidRPr="00B24B04" w:rsidRDefault="00CD0435" w:rsidP="00B24B04">
      <w:pPr>
        <w:pStyle w:val="BodyText"/>
        <w:spacing w:line="360" w:lineRule="auto"/>
        <w:ind w:right="181" w:firstLine="900"/>
      </w:pPr>
      <w:r w:rsidRPr="008C484A">
        <w:t>Atsižvelgiant į užkrečiamųjų ligų Pagėgių savivaldybėje statistinius duomenis, vykdant užkrečiamųjų ligų profilaktiką, rekomenduojamas glaudesnis bendradarbiavimas su savivaldybės  ASPĮ, o pačios įstaig</w:t>
      </w:r>
      <w:r>
        <w:t>o</w:t>
      </w:r>
      <w:r w:rsidRPr="008C484A">
        <w:t>s turi aktyvinti duomenų registravimą ir perdavimą Departamentui. ASPĮ toliau bus informuojamos, skatinant jas skirti didesnį dėmesį užkrečiamųjų ligų diagnozavimui ir registravimui ir informacijos teikimui Departamentui, taip pat, siekiant užtikrinti efektyvią tuberkuliozės profilaktiką ir kontrolę bei gerinant sveikatos statistinių duomenų apskaitą, vykdyti Lietuvos Respublikos sveikatos apsaugos ministro 2013 m. gruodžio 27 d. Nr. V-1249 įsakymo ,,Dėl tuberkulino mėginių atlikimo ir statistinės ataskaitos formos Nr. 9 „Tuberkulino mėginių atlikimo statistinė ataskaita“ patvirtinimo vykdymą. ASPĮ siūloma aktyvinti tuberkulino mėginių atlikimą, kad pagal minėto įsakymo nuostatas, kiekvienais metais tuberkulino mėginius ASPĮ atliktų 7 metų amžiaus ir įsakyme nustatytų rizikos grupių vaikams, taip pat skatintų suaugusius profilaktiškai atlikti plaučių rentgenogramą. Bendradarbiaujant su Šilutės rajono savivaldybės visuomenės sveikatos biuru ir ugdymo įstaigų visuomenės sveikatos priežiūros specialistais, didesnį dėmesį skirti informacijos sklaidai, švietėjiškai veiklai, rekomenduojant daugiau dėmesio skirti  asmens higienos įgūdžių ugdymui.</w:t>
      </w:r>
    </w:p>
    <w:p w:rsidR="00CD0435" w:rsidRPr="00B24B04" w:rsidRDefault="00CD0435" w:rsidP="00B24B04">
      <w:pPr>
        <w:pStyle w:val="Heading2"/>
        <w:jc w:val="center"/>
        <w:rPr>
          <w:sz w:val="28"/>
          <w:szCs w:val="28"/>
        </w:rPr>
      </w:pPr>
      <w:bookmarkStart w:id="38" w:name="_Toc505852342"/>
      <w:r w:rsidRPr="00B24B04">
        <w:rPr>
          <w:sz w:val="28"/>
          <w:szCs w:val="28"/>
        </w:rPr>
        <w:t>2.5. Švietimas</w:t>
      </w:r>
      <w:bookmarkEnd w:id="38"/>
    </w:p>
    <w:p w:rsidR="00CD0435" w:rsidRPr="008C484A" w:rsidRDefault="00CD0435" w:rsidP="00186903">
      <w:pPr>
        <w:pStyle w:val="NoSpacing"/>
        <w:tabs>
          <w:tab w:val="left" w:pos="567"/>
        </w:tabs>
        <w:spacing w:line="360" w:lineRule="auto"/>
        <w:jc w:val="both"/>
        <w:rPr>
          <w:rFonts w:ascii="Times New Roman" w:hAnsi="Times New Roman" w:cs="Times New Roman"/>
          <w:b/>
          <w:bCs/>
          <w:i/>
          <w:iCs/>
          <w:sz w:val="24"/>
          <w:szCs w:val="24"/>
          <w:u w:val="single"/>
        </w:rPr>
      </w:pPr>
      <w:r w:rsidRPr="008C484A">
        <w:rPr>
          <w:rFonts w:ascii="Times New Roman" w:hAnsi="Times New Roman" w:cs="Times New Roman"/>
          <w:b/>
          <w:bCs/>
          <w:i/>
          <w:iCs/>
          <w:sz w:val="24"/>
          <w:szCs w:val="24"/>
          <w:u w:val="single"/>
        </w:rPr>
        <w:t>Ikimokyklinis ir priešmokyklinis ugdymas</w:t>
      </w:r>
    </w:p>
    <w:p w:rsidR="00CD0435" w:rsidRPr="008C484A" w:rsidRDefault="00CD0435" w:rsidP="00034271">
      <w:pPr>
        <w:pStyle w:val="NoSpacing"/>
        <w:tabs>
          <w:tab w:val="left" w:pos="567"/>
          <w:tab w:val="left" w:pos="900"/>
        </w:tabs>
        <w:spacing w:line="360" w:lineRule="auto"/>
        <w:jc w:val="both"/>
        <w:rPr>
          <w:rFonts w:ascii="Times New Roman" w:hAnsi="Times New Roman" w:cs="Times New Roman"/>
          <w:b/>
          <w:bCs/>
          <w:i/>
          <w:iCs/>
          <w:sz w:val="24"/>
          <w:szCs w:val="24"/>
          <w:u w:val="single"/>
        </w:rPr>
      </w:pPr>
      <w:r w:rsidRPr="008C484A">
        <w:rPr>
          <w:rFonts w:ascii="Times New Roman" w:hAnsi="Times New Roman" w:cs="Times New Roman"/>
          <w:sz w:val="24"/>
          <w:szCs w:val="24"/>
        </w:rPr>
        <w:tab/>
      </w:r>
      <w:r w:rsidRPr="008C484A">
        <w:rPr>
          <w:rFonts w:ascii="Times New Roman" w:hAnsi="Times New Roman" w:cs="Times New Roman"/>
          <w:sz w:val="24"/>
          <w:szCs w:val="24"/>
        </w:rPr>
        <w:tab/>
        <w:t>2017 metais Pagėgių savivaldybės ikimokyklinio ir priešmokyklinio ugdymo grupėse buvo ugdomi 55 priešmokyklinio ir 173 ikimokyklinio amžiaus vaikai. Ikimokyklinis ir priešmokyklinis ugdymas buvo vykdomas penkiose bendrojo ugdymo mokyklose, viename vaikų lopšelyje-darželyje.</w:t>
      </w:r>
    </w:p>
    <w:p w:rsidR="00CD0435" w:rsidRPr="00CE7315" w:rsidRDefault="00CD0435" w:rsidP="00A92006">
      <w:pPr>
        <w:autoSpaceDE w:val="0"/>
        <w:autoSpaceDN w:val="0"/>
        <w:adjustRightInd w:val="0"/>
        <w:rPr>
          <w:b/>
          <w:bCs/>
        </w:rPr>
      </w:pPr>
    </w:p>
    <w:p w:rsidR="00CD0435" w:rsidRPr="00CE7315" w:rsidRDefault="00CD0435" w:rsidP="00A92006">
      <w:pPr>
        <w:autoSpaceDE w:val="0"/>
        <w:autoSpaceDN w:val="0"/>
        <w:adjustRightInd w:val="0"/>
        <w:jc w:val="center"/>
        <w:rPr>
          <w:b/>
          <w:bCs/>
        </w:rPr>
      </w:pPr>
      <w:r w:rsidRPr="00595D9E">
        <w:rPr>
          <w:b/>
          <w:bCs/>
          <w:noProof/>
        </w:rPr>
        <w:pict>
          <v:shape id="Diagrama 1" o:spid="_x0000_i1035" type="#_x0000_t75" style="width:375pt;height:189pt;visibility:visible">
            <v:imagedata r:id="rId17" o:title=""/>
            <o:lock v:ext="edit" aspectratio="f"/>
          </v:shape>
        </w:pict>
      </w:r>
    </w:p>
    <w:p w:rsidR="00CD0435" w:rsidRPr="003A14E3" w:rsidRDefault="00CD0435" w:rsidP="00A92006">
      <w:pPr>
        <w:autoSpaceDE w:val="0"/>
        <w:autoSpaceDN w:val="0"/>
        <w:adjustRightInd w:val="0"/>
        <w:jc w:val="center"/>
        <w:rPr>
          <w:b/>
          <w:bCs/>
          <w:sz w:val="22"/>
          <w:szCs w:val="22"/>
        </w:rPr>
      </w:pPr>
      <w:r w:rsidRPr="003A14E3">
        <w:rPr>
          <w:b/>
          <w:bCs/>
          <w:sz w:val="22"/>
          <w:szCs w:val="22"/>
        </w:rPr>
        <w:t>7 pav. Ikimokyklinio ir priešmokyklinio amžiaus vaikų ugdymo pokytis Pagėgių savivaldybėje</w:t>
      </w:r>
    </w:p>
    <w:p w:rsidR="00CD0435" w:rsidRDefault="00CD0435" w:rsidP="00A92006">
      <w:pPr>
        <w:spacing w:line="360" w:lineRule="auto"/>
        <w:ind w:firstLine="900"/>
        <w:jc w:val="both"/>
        <w:rPr>
          <w:color w:val="FF0000"/>
        </w:rPr>
      </w:pPr>
    </w:p>
    <w:p w:rsidR="00CD0435" w:rsidRPr="008C484A" w:rsidRDefault="00CD0435" w:rsidP="00186903">
      <w:pPr>
        <w:spacing w:line="360" w:lineRule="auto"/>
        <w:ind w:firstLine="900"/>
        <w:jc w:val="both"/>
      </w:pPr>
      <w:r w:rsidRPr="008C484A">
        <w:t>2017 m. rugsėjo 1 d. duomenimis 6-iose savivaldybės bendrojo ugdy</w:t>
      </w:r>
      <w:r>
        <w:t xml:space="preserve">mo mokyklose ir jų skyriuose − </w:t>
      </w:r>
      <w:r w:rsidRPr="008C484A">
        <w:t xml:space="preserve">Šilgalių mokykloje-daugiafunkciame centre ir Lumpėnų Enzio Jagomasto skyriuje mokėsi  838 mokiniai. Lyginant su praėjusiais metais mokinių skaičius sumažėjo 80 mokinių. </w:t>
      </w:r>
    </w:p>
    <w:p w:rsidR="00CD0435" w:rsidRDefault="00CD0435" w:rsidP="00A92006">
      <w:pPr>
        <w:spacing w:line="360" w:lineRule="auto"/>
        <w:jc w:val="center"/>
        <w:rPr>
          <w:b/>
          <w:bCs/>
          <w:color w:val="FF0000"/>
        </w:rPr>
      </w:pPr>
    </w:p>
    <w:p w:rsidR="00CD0435" w:rsidRDefault="00CD0435" w:rsidP="00A92006">
      <w:pPr>
        <w:spacing w:line="360" w:lineRule="auto"/>
        <w:jc w:val="center"/>
        <w:rPr>
          <w:b/>
          <w:bCs/>
          <w:noProof/>
          <w:color w:val="FF0000"/>
        </w:rPr>
      </w:pPr>
      <w:r w:rsidRPr="00595D9E">
        <w:rPr>
          <w:b/>
          <w:bCs/>
          <w:noProof/>
          <w:color w:val="FF0000"/>
        </w:rPr>
        <w:pict>
          <v:shape id="_x0000_i1036" type="#_x0000_t75" style="width:421.5pt;height:192pt;visibility:visible">
            <v:imagedata r:id="rId18" o:title=""/>
            <o:lock v:ext="edit" aspectratio="f"/>
          </v:shape>
        </w:pict>
      </w:r>
    </w:p>
    <w:p w:rsidR="00CD0435" w:rsidRPr="003A14E3" w:rsidRDefault="00CD0435" w:rsidP="00A92006">
      <w:pPr>
        <w:spacing w:line="360" w:lineRule="auto"/>
        <w:jc w:val="center"/>
        <w:rPr>
          <w:b/>
          <w:bCs/>
          <w:sz w:val="22"/>
          <w:szCs w:val="22"/>
        </w:rPr>
      </w:pPr>
      <w:r w:rsidRPr="003A14E3">
        <w:rPr>
          <w:b/>
          <w:bCs/>
          <w:noProof/>
          <w:sz w:val="22"/>
          <w:szCs w:val="22"/>
        </w:rPr>
        <w:t xml:space="preserve">8 pav. </w:t>
      </w:r>
      <w:r w:rsidRPr="003A14E3">
        <w:rPr>
          <w:b/>
          <w:bCs/>
          <w:sz w:val="22"/>
          <w:szCs w:val="22"/>
        </w:rPr>
        <w:t>Mokinių (1 – 12 kl.) skaičiaus kaita 2012 – 2017 metais</w:t>
      </w:r>
    </w:p>
    <w:p w:rsidR="00CD0435" w:rsidRDefault="00CD0435" w:rsidP="003A14E3">
      <w:pPr>
        <w:spacing w:line="360" w:lineRule="auto"/>
        <w:ind w:firstLine="900"/>
        <w:jc w:val="both"/>
      </w:pPr>
      <w:r w:rsidRPr="008C484A">
        <w:t>Analizuojant mokinių pokytį nuo 2012 metų, pastebimas mokinių mažėjimas – kasmet vidutiniškai mažėja po 80 mokinių (8 proc.).</w:t>
      </w:r>
    </w:p>
    <w:p w:rsidR="00CD0435" w:rsidRPr="008C484A" w:rsidRDefault="00CD0435" w:rsidP="003A14E3">
      <w:pPr>
        <w:spacing w:line="360" w:lineRule="auto"/>
        <w:ind w:firstLine="900"/>
        <w:jc w:val="both"/>
      </w:pPr>
    </w:p>
    <w:p w:rsidR="00CD0435" w:rsidRPr="008C484A" w:rsidRDefault="00CD0435" w:rsidP="00A92006">
      <w:pPr>
        <w:jc w:val="center"/>
        <w:rPr>
          <w:b/>
          <w:bCs/>
          <w:sz w:val="22"/>
          <w:szCs w:val="22"/>
        </w:rPr>
      </w:pPr>
      <w:r w:rsidRPr="008C484A">
        <w:rPr>
          <w:b/>
          <w:bCs/>
          <w:sz w:val="22"/>
          <w:szCs w:val="22"/>
        </w:rPr>
        <w:t xml:space="preserve"> 2017 metų mokinių ugdymo išlaidų analizė</w:t>
      </w:r>
    </w:p>
    <w:p w:rsidR="00CD0435" w:rsidRPr="003A14E3" w:rsidRDefault="00CD0435" w:rsidP="00A92006">
      <w:pPr>
        <w:jc w:val="right"/>
        <w:rPr>
          <w:b/>
          <w:bCs/>
          <w:sz w:val="20"/>
          <w:szCs w:val="20"/>
        </w:rPr>
      </w:pPr>
      <w:r w:rsidRPr="003A14E3">
        <w:rPr>
          <w:b/>
          <w:bCs/>
          <w:sz w:val="20"/>
          <w:szCs w:val="20"/>
        </w:rPr>
        <w:t>10 lentelė</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380"/>
        <w:gridCol w:w="1005"/>
        <w:gridCol w:w="1139"/>
        <w:gridCol w:w="1177"/>
        <w:gridCol w:w="1140"/>
        <w:gridCol w:w="1142"/>
        <w:gridCol w:w="1140"/>
      </w:tblGrid>
      <w:tr w:rsidR="00CD0435" w:rsidRPr="00A92006" w:rsidTr="00B24B04">
        <w:trPr>
          <w:trHeight w:val="148"/>
          <w:jc w:val="center"/>
        </w:trPr>
        <w:tc>
          <w:tcPr>
            <w:tcW w:w="655" w:type="dxa"/>
            <w:vMerge w:val="restart"/>
          </w:tcPr>
          <w:p w:rsidR="00CD0435" w:rsidRPr="008C484A" w:rsidRDefault="00CD0435" w:rsidP="00A92006">
            <w:pPr>
              <w:rPr>
                <w:sz w:val="20"/>
                <w:szCs w:val="20"/>
              </w:rPr>
            </w:pPr>
            <w:r w:rsidRPr="008C484A">
              <w:rPr>
                <w:b/>
                <w:bCs/>
                <w:sz w:val="20"/>
                <w:szCs w:val="20"/>
              </w:rPr>
              <w:t>Eil. Nr.</w:t>
            </w:r>
          </w:p>
        </w:tc>
        <w:tc>
          <w:tcPr>
            <w:tcW w:w="2380" w:type="dxa"/>
            <w:vMerge w:val="restart"/>
          </w:tcPr>
          <w:p w:rsidR="00CD0435" w:rsidRPr="008C484A" w:rsidRDefault="00CD0435" w:rsidP="00A92006">
            <w:pPr>
              <w:jc w:val="center"/>
              <w:rPr>
                <w:b/>
                <w:bCs/>
                <w:sz w:val="20"/>
                <w:szCs w:val="20"/>
              </w:rPr>
            </w:pPr>
            <w:r w:rsidRPr="008C484A">
              <w:rPr>
                <w:b/>
                <w:bCs/>
                <w:sz w:val="20"/>
                <w:szCs w:val="20"/>
              </w:rPr>
              <w:t>Įstaigos pavadinimas</w:t>
            </w:r>
          </w:p>
        </w:tc>
        <w:tc>
          <w:tcPr>
            <w:tcW w:w="2144" w:type="dxa"/>
            <w:gridSpan w:val="2"/>
          </w:tcPr>
          <w:p w:rsidR="00CD0435" w:rsidRPr="008C484A" w:rsidRDefault="00CD0435" w:rsidP="00A92006">
            <w:pPr>
              <w:rPr>
                <w:b/>
                <w:bCs/>
                <w:sz w:val="20"/>
                <w:szCs w:val="20"/>
              </w:rPr>
            </w:pPr>
            <w:r w:rsidRPr="008C484A">
              <w:rPr>
                <w:b/>
                <w:bCs/>
                <w:sz w:val="20"/>
                <w:szCs w:val="20"/>
              </w:rPr>
              <w:t xml:space="preserve">2017 m. kasinės ugdymo išlaidos (MK) </w:t>
            </w:r>
          </w:p>
        </w:tc>
        <w:tc>
          <w:tcPr>
            <w:tcW w:w="2317" w:type="dxa"/>
            <w:gridSpan w:val="2"/>
          </w:tcPr>
          <w:p w:rsidR="00CD0435" w:rsidRPr="008C484A" w:rsidRDefault="00CD0435" w:rsidP="00A92006">
            <w:pPr>
              <w:rPr>
                <w:b/>
                <w:bCs/>
                <w:sz w:val="20"/>
                <w:szCs w:val="20"/>
              </w:rPr>
            </w:pPr>
            <w:r w:rsidRPr="008C484A">
              <w:rPr>
                <w:b/>
                <w:bCs/>
                <w:sz w:val="20"/>
                <w:szCs w:val="20"/>
              </w:rPr>
              <w:t>2017 m. kasinės aplinkai   išlaidos</w:t>
            </w:r>
          </w:p>
        </w:tc>
        <w:tc>
          <w:tcPr>
            <w:tcW w:w="2282" w:type="dxa"/>
            <w:gridSpan w:val="2"/>
          </w:tcPr>
          <w:p w:rsidR="00CD0435" w:rsidRPr="008C484A" w:rsidRDefault="00CD0435" w:rsidP="00A92006">
            <w:pPr>
              <w:jc w:val="center"/>
              <w:rPr>
                <w:b/>
                <w:bCs/>
                <w:sz w:val="20"/>
                <w:szCs w:val="20"/>
              </w:rPr>
            </w:pPr>
            <w:r w:rsidRPr="008C484A">
              <w:rPr>
                <w:b/>
                <w:bCs/>
                <w:sz w:val="20"/>
                <w:szCs w:val="20"/>
              </w:rPr>
              <w:t xml:space="preserve"> </w:t>
            </w:r>
            <w:r>
              <w:rPr>
                <w:b/>
                <w:bCs/>
                <w:sz w:val="20"/>
                <w:szCs w:val="20"/>
              </w:rPr>
              <w:t>Iš v</w:t>
            </w:r>
            <w:r w:rsidRPr="008C484A">
              <w:rPr>
                <w:b/>
                <w:bCs/>
                <w:sz w:val="20"/>
                <w:szCs w:val="20"/>
              </w:rPr>
              <w:t>iso 2017 m. kasinės  išlaidos</w:t>
            </w:r>
          </w:p>
        </w:tc>
      </w:tr>
      <w:tr w:rsidR="00CD0435" w:rsidRPr="00A92006" w:rsidTr="00B24B04">
        <w:trPr>
          <w:trHeight w:val="251"/>
          <w:jc w:val="center"/>
        </w:trPr>
        <w:tc>
          <w:tcPr>
            <w:tcW w:w="655" w:type="dxa"/>
            <w:vMerge/>
          </w:tcPr>
          <w:p w:rsidR="00CD0435" w:rsidRPr="008C484A" w:rsidRDefault="00CD0435" w:rsidP="00A92006">
            <w:pPr>
              <w:rPr>
                <w:b/>
                <w:bCs/>
                <w:sz w:val="20"/>
                <w:szCs w:val="20"/>
              </w:rPr>
            </w:pPr>
          </w:p>
        </w:tc>
        <w:tc>
          <w:tcPr>
            <w:tcW w:w="2380" w:type="dxa"/>
            <w:vMerge/>
          </w:tcPr>
          <w:p w:rsidR="00CD0435" w:rsidRPr="008C484A" w:rsidRDefault="00CD0435" w:rsidP="00A92006">
            <w:pPr>
              <w:jc w:val="center"/>
              <w:rPr>
                <w:b/>
                <w:bCs/>
                <w:sz w:val="20"/>
                <w:szCs w:val="20"/>
              </w:rPr>
            </w:pPr>
          </w:p>
        </w:tc>
        <w:tc>
          <w:tcPr>
            <w:tcW w:w="1005" w:type="dxa"/>
            <w:vMerge w:val="restart"/>
          </w:tcPr>
          <w:p w:rsidR="00CD0435" w:rsidRPr="008C484A" w:rsidRDefault="00CD0435" w:rsidP="00A92006">
            <w:pPr>
              <w:rPr>
                <w:b/>
                <w:bCs/>
                <w:sz w:val="20"/>
                <w:szCs w:val="20"/>
              </w:rPr>
            </w:pPr>
            <w:r>
              <w:rPr>
                <w:b/>
                <w:bCs/>
                <w:sz w:val="20"/>
                <w:szCs w:val="20"/>
              </w:rPr>
              <w:t>Iš v</w:t>
            </w:r>
            <w:r w:rsidRPr="008C484A">
              <w:rPr>
                <w:b/>
                <w:bCs/>
                <w:sz w:val="20"/>
                <w:szCs w:val="20"/>
              </w:rPr>
              <w:t>iso išlaidų</w:t>
            </w:r>
          </w:p>
        </w:tc>
        <w:tc>
          <w:tcPr>
            <w:tcW w:w="1139" w:type="dxa"/>
            <w:vMerge w:val="restart"/>
          </w:tcPr>
          <w:p w:rsidR="00CD0435" w:rsidRPr="008C484A" w:rsidRDefault="00CD0435" w:rsidP="00A92006">
            <w:pPr>
              <w:jc w:val="center"/>
              <w:rPr>
                <w:b/>
                <w:bCs/>
                <w:sz w:val="20"/>
                <w:szCs w:val="20"/>
              </w:rPr>
            </w:pPr>
            <w:r w:rsidRPr="008C484A">
              <w:rPr>
                <w:b/>
                <w:bCs/>
                <w:sz w:val="20"/>
                <w:szCs w:val="20"/>
              </w:rPr>
              <w:t>Išlaidos 1 mokiniui</w:t>
            </w:r>
          </w:p>
        </w:tc>
        <w:tc>
          <w:tcPr>
            <w:tcW w:w="1177" w:type="dxa"/>
            <w:vMerge w:val="restart"/>
          </w:tcPr>
          <w:p w:rsidR="00CD0435" w:rsidRPr="008C484A" w:rsidRDefault="00CD0435" w:rsidP="00A92006">
            <w:pPr>
              <w:jc w:val="center"/>
              <w:rPr>
                <w:b/>
                <w:bCs/>
                <w:sz w:val="20"/>
                <w:szCs w:val="20"/>
              </w:rPr>
            </w:pPr>
            <w:r>
              <w:rPr>
                <w:b/>
                <w:bCs/>
                <w:sz w:val="20"/>
                <w:szCs w:val="20"/>
              </w:rPr>
              <w:t>Iš v</w:t>
            </w:r>
            <w:r w:rsidRPr="008C484A">
              <w:rPr>
                <w:b/>
                <w:bCs/>
                <w:sz w:val="20"/>
                <w:szCs w:val="20"/>
              </w:rPr>
              <w:t>iso išlaidų</w:t>
            </w:r>
          </w:p>
        </w:tc>
        <w:tc>
          <w:tcPr>
            <w:tcW w:w="1139" w:type="dxa"/>
            <w:vMerge w:val="restart"/>
          </w:tcPr>
          <w:p w:rsidR="00CD0435" w:rsidRPr="008C484A" w:rsidRDefault="00CD0435" w:rsidP="00A92006">
            <w:pPr>
              <w:jc w:val="center"/>
              <w:rPr>
                <w:b/>
                <w:bCs/>
                <w:sz w:val="20"/>
                <w:szCs w:val="20"/>
              </w:rPr>
            </w:pPr>
            <w:r w:rsidRPr="008C484A">
              <w:rPr>
                <w:b/>
                <w:bCs/>
                <w:sz w:val="20"/>
                <w:szCs w:val="20"/>
              </w:rPr>
              <w:t>Išlaidos 1 mokiniui</w:t>
            </w:r>
          </w:p>
        </w:tc>
        <w:tc>
          <w:tcPr>
            <w:tcW w:w="1142" w:type="dxa"/>
            <w:vMerge w:val="restart"/>
          </w:tcPr>
          <w:p w:rsidR="00CD0435" w:rsidRPr="008C484A" w:rsidRDefault="00CD0435" w:rsidP="00A92006">
            <w:pPr>
              <w:jc w:val="center"/>
              <w:rPr>
                <w:b/>
                <w:bCs/>
                <w:sz w:val="20"/>
                <w:szCs w:val="20"/>
              </w:rPr>
            </w:pPr>
            <w:r>
              <w:rPr>
                <w:b/>
                <w:bCs/>
                <w:sz w:val="20"/>
                <w:szCs w:val="20"/>
              </w:rPr>
              <w:t>Iš v</w:t>
            </w:r>
            <w:r w:rsidRPr="008C484A">
              <w:rPr>
                <w:b/>
                <w:bCs/>
                <w:sz w:val="20"/>
                <w:szCs w:val="20"/>
              </w:rPr>
              <w:t>iso išlaidų</w:t>
            </w:r>
          </w:p>
        </w:tc>
        <w:tc>
          <w:tcPr>
            <w:tcW w:w="1139" w:type="dxa"/>
            <w:vMerge w:val="restart"/>
          </w:tcPr>
          <w:p w:rsidR="00CD0435" w:rsidRPr="008C484A" w:rsidRDefault="00CD0435" w:rsidP="00A92006">
            <w:pPr>
              <w:jc w:val="center"/>
              <w:rPr>
                <w:b/>
                <w:bCs/>
                <w:sz w:val="20"/>
                <w:szCs w:val="20"/>
              </w:rPr>
            </w:pPr>
            <w:r w:rsidRPr="008C484A">
              <w:rPr>
                <w:b/>
                <w:bCs/>
                <w:sz w:val="20"/>
                <w:szCs w:val="20"/>
              </w:rPr>
              <w:t>Išlaidos 1 mokiniui</w:t>
            </w:r>
          </w:p>
        </w:tc>
      </w:tr>
      <w:tr w:rsidR="00CD0435" w:rsidRPr="00A92006" w:rsidTr="00B24B04">
        <w:trPr>
          <w:trHeight w:val="302"/>
          <w:jc w:val="center"/>
        </w:trPr>
        <w:tc>
          <w:tcPr>
            <w:tcW w:w="655" w:type="dxa"/>
            <w:vMerge/>
          </w:tcPr>
          <w:p w:rsidR="00CD0435" w:rsidRPr="008C484A" w:rsidRDefault="00CD0435" w:rsidP="00A92006">
            <w:pPr>
              <w:rPr>
                <w:b/>
                <w:bCs/>
                <w:sz w:val="20"/>
                <w:szCs w:val="20"/>
              </w:rPr>
            </w:pPr>
          </w:p>
        </w:tc>
        <w:tc>
          <w:tcPr>
            <w:tcW w:w="2380" w:type="dxa"/>
            <w:vMerge/>
          </w:tcPr>
          <w:p w:rsidR="00CD0435" w:rsidRPr="008C484A" w:rsidRDefault="00CD0435" w:rsidP="00A92006">
            <w:pPr>
              <w:jc w:val="center"/>
              <w:rPr>
                <w:b/>
                <w:bCs/>
                <w:sz w:val="20"/>
                <w:szCs w:val="20"/>
              </w:rPr>
            </w:pPr>
          </w:p>
        </w:tc>
        <w:tc>
          <w:tcPr>
            <w:tcW w:w="1005" w:type="dxa"/>
            <w:vMerge/>
          </w:tcPr>
          <w:p w:rsidR="00CD0435" w:rsidRPr="008C484A" w:rsidRDefault="00CD0435" w:rsidP="00A92006">
            <w:pPr>
              <w:rPr>
                <w:b/>
                <w:bCs/>
                <w:sz w:val="20"/>
                <w:szCs w:val="20"/>
              </w:rPr>
            </w:pPr>
          </w:p>
        </w:tc>
        <w:tc>
          <w:tcPr>
            <w:tcW w:w="1139" w:type="dxa"/>
            <w:vMerge/>
          </w:tcPr>
          <w:p w:rsidR="00CD0435" w:rsidRPr="008C484A" w:rsidRDefault="00CD0435" w:rsidP="00A92006">
            <w:pPr>
              <w:jc w:val="center"/>
              <w:rPr>
                <w:b/>
                <w:bCs/>
                <w:sz w:val="20"/>
                <w:szCs w:val="20"/>
              </w:rPr>
            </w:pPr>
          </w:p>
        </w:tc>
        <w:tc>
          <w:tcPr>
            <w:tcW w:w="1177" w:type="dxa"/>
            <w:vMerge/>
          </w:tcPr>
          <w:p w:rsidR="00CD0435" w:rsidRPr="008C484A" w:rsidRDefault="00CD0435" w:rsidP="00A92006">
            <w:pPr>
              <w:jc w:val="center"/>
              <w:rPr>
                <w:b/>
                <w:bCs/>
                <w:sz w:val="20"/>
                <w:szCs w:val="20"/>
              </w:rPr>
            </w:pPr>
          </w:p>
        </w:tc>
        <w:tc>
          <w:tcPr>
            <w:tcW w:w="1139" w:type="dxa"/>
            <w:vMerge/>
          </w:tcPr>
          <w:p w:rsidR="00CD0435" w:rsidRPr="008C484A" w:rsidRDefault="00CD0435" w:rsidP="00A92006">
            <w:pPr>
              <w:jc w:val="center"/>
              <w:rPr>
                <w:b/>
                <w:bCs/>
                <w:sz w:val="20"/>
                <w:szCs w:val="20"/>
              </w:rPr>
            </w:pPr>
          </w:p>
        </w:tc>
        <w:tc>
          <w:tcPr>
            <w:tcW w:w="1142" w:type="dxa"/>
            <w:vMerge/>
          </w:tcPr>
          <w:p w:rsidR="00CD0435" w:rsidRPr="008C484A" w:rsidRDefault="00CD0435" w:rsidP="00A92006">
            <w:pPr>
              <w:jc w:val="center"/>
              <w:rPr>
                <w:b/>
                <w:bCs/>
                <w:sz w:val="20"/>
                <w:szCs w:val="20"/>
              </w:rPr>
            </w:pPr>
          </w:p>
        </w:tc>
        <w:tc>
          <w:tcPr>
            <w:tcW w:w="1139" w:type="dxa"/>
            <w:vMerge/>
          </w:tcPr>
          <w:p w:rsidR="00CD0435" w:rsidRPr="008C484A" w:rsidRDefault="00CD0435" w:rsidP="00A92006">
            <w:pPr>
              <w:jc w:val="center"/>
              <w:rPr>
                <w:b/>
                <w:bCs/>
                <w:sz w:val="20"/>
                <w:szCs w:val="20"/>
              </w:rPr>
            </w:pPr>
          </w:p>
        </w:tc>
      </w:tr>
      <w:tr w:rsidR="00CD0435" w:rsidRPr="00A92006" w:rsidTr="00B24B04">
        <w:trPr>
          <w:trHeight w:val="449"/>
          <w:jc w:val="center"/>
        </w:trPr>
        <w:tc>
          <w:tcPr>
            <w:tcW w:w="655" w:type="dxa"/>
          </w:tcPr>
          <w:p w:rsidR="00CD0435" w:rsidRPr="008C484A" w:rsidRDefault="00CD0435" w:rsidP="00A92006">
            <w:pPr>
              <w:jc w:val="right"/>
              <w:rPr>
                <w:sz w:val="20"/>
                <w:szCs w:val="20"/>
              </w:rPr>
            </w:pPr>
            <w:r w:rsidRPr="008C484A">
              <w:rPr>
                <w:sz w:val="20"/>
                <w:szCs w:val="20"/>
              </w:rPr>
              <w:t>1.</w:t>
            </w:r>
          </w:p>
        </w:tc>
        <w:tc>
          <w:tcPr>
            <w:tcW w:w="2380" w:type="dxa"/>
          </w:tcPr>
          <w:p w:rsidR="00CD0435" w:rsidRPr="008C484A" w:rsidRDefault="00CD0435" w:rsidP="00A92006">
            <w:pPr>
              <w:rPr>
                <w:sz w:val="20"/>
                <w:szCs w:val="20"/>
              </w:rPr>
            </w:pPr>
            <w:r w:rsidRPr="008C484A">
              <w:rPr>
                <w:sz w:val="20"/>
                <w:szCs w:val="20"/>
              </w:rPr>
              <w:t>Pagėgių Algimanto Mackaus gimnazija</w:t>
            </w:r>
          </w:p>
        </w:tc>
        <w:tc>
          <w:tcPr>
            <w:tcW w:w="1005" w:type="dxa"/>
          </w:tcPr>
          <w:p w:rsidR="00CD0435" w:rsidRPr="008C484A" w:rsidRDefault="00CD0435" w:rsidP="00A92006">
            <w:pPr>
              <w:jc w:val="right"/>
              <w:rPr>
                <w:sz w:val="20"/>
                <w:szCs w:val="20"/>
              </w:rPr>
            </w:pPr>
            <w:r w:rsidRPr="008C484A">
              <w:rPr>
                <w:sz w:val="20"/>
                <w:szCs w:val="20"/>
              </w:rPr>
              <w:t>275178</w:t>
            </w:r>
          </w:p>
        </w:tc>
        <w:tc>
          <w:tcPr>
            <w:tcW w:w="1139" w:type="dxa"/>
          </w:tcPr>
          <w:p w:rsidR="00CD0435" w:rsidRPr="008C484A" w:rsidRDefault="00CD0435" w:rsidP="00A92006">
            <w:pPr>
              <w:jc w:val="right"/>
              <w:rPr>
                <w:sz w:val="20"/>
                <w:szCs w:val="20"/>
              </w:rPr>
            </w:pPr>
            <w:r w:rsidRPr="008C484A">
              <w:rPr>
                <w:sz w:val="20"/>
                <w:szCs w:val="20"/>
              </w:rPr>
              <w:t>834</w:t>
            </w:r>
          </w:p>
        </w:tc>
        <w:tc>
          <w:tcPr>
            <w:tcW w:w="1177" w:type="dxa"/>
          </w:tcPr>
          <w:p w:rsidR="00CD0435" w:rsidRPr="008C484A" w:rsidRDefault="00CD0435" w:rsidP="00A92006">
            <w:pPr>
              <w:jc w:val="right"/>
              <w:rPr>
                <w:sz w:val="20"/>
                <w:szCs w:val="20"/>
              </w:rPr>
            </w:pPr>
            <w:r w:rsidRPr="008C484A">
              <w:rPr>
                <w:sz w:val="20"/>
                <w:szCs w:val="20"/>
              </w:rPr>
              <w:t>474252</w:t>
            </w:r>
          </w:p>
        </w:tc>
        <w:tc>
          <w:tcPr>
            <w:tcW w:w="1139" w:type="dxa"/>
          </w:tcPr>
          <w:p w:rsidR="00CD0435" w:rsidRPr="008C484A" w:rsidRDefault="00CD0435" w:rsidP="00A92006">
            <w:pPr>
              <w:jc w:val="right"/>
              <w:rPr>
                <w:sz w:val="20"/>
                <w:szCs w:val="20"/>
              </w:rPr>
            </w:pPr>
            <w:r w:rsidRPr="008C484A">
              <w:rPr>
                <w:sz w:val="20"/>
                <w:szCs w:val="20"/>
              </w:rPr>
              <w:t>1437</w:t>
            </w:r>
          </w:p>
        </w:tc>
        <w:tc>
          <w:tcPr>
            <w:tcW w:w="1142" w:type="dxa"/>
          </w:tcPr>
          <w:p w:rsidR="00CD0435" w:rsidRPr="008C484A" w:rsidRDefault="00CD0435" w:rsidP="00A92006">
            <w:pPr>
              <w:jc w:val="right"/>
              <w:rPr>
                <w:sz w:val="20"/>
                <w:szCs w:val="20"/>
              </w:rPr>
            </w:pPr>
            <w:r w:rsidRPr="008C484A">
              <w:rPr>
                <w:sz w:val="20"/>
                <w:szCs w:val="20"/>
              </w:rPr>
              <w:t>749430</w:t>
            </w:r>
          </w:p>
        </w:tc>
        <w:tc>
          <w:tcPr>
            <w:tcW w:w="1139" w:type="dxa"/>
          </w:tcPr>
          <w:p w:rsidR="00CD0435" w:rsidRPr="008C484A" w:rsidRDefault="00CD0435" w:rsidP="00A92006">
            <w:pPr>
              <w:jc w:val="right"/>
              <w:rPr>
                <w:sz w:val="20"/>
                <w:szCs w:val="20"/>
              </w:rPr>
            </w:pPr>
            <w:r w:rsidRPr="008C484A">
              <w:rPr>
                <w:sz w:val="20"/>
                <w:szCs w:val="20"/>
              </w:rPr>
              <w:t>2271</w:t>
            </w:r>
          </w:p>
        </w:tc>
      </w:tr>
      <w:tr w:rsidR="00CD0435" w:rsidRPr="00A92006" w:rsidTr="00B24B04">
        <w:trPr>
          <w:trHeight w:val="449"/>
          <w:jc w:val="center"/>
        </w:trPr>
        <w:tc>
          <w:tcPr>
            <w:tcW w:w="655" w:type="dxa"/>
          </w:tcPr>
          <w:p w:rsidR="00CD0435" w:rsidRPr="008C484A" w:rsidRDefault="00CD0435" w:rsidP="00A92006">
            <w:pPr>
              <w:jc w:val="right"/>
              <w:rPr>
                <w:sz w:val="20"/>
                <w:szCs w:val="20"/>
              </w:rPr>
            </w:pPr>
            <w:r w:rsidRPr="008C484A">
              <w:rPr>
                <w:sz w:val="20"/>
                <w:szCs w:val="20"/>
              </w:rPr>
              <w:t>2.</w:t>
            </w:r>
          </w:p>
        </w:tc>
        <w:tc>
          <w:tcPr>
            <w:tcW w:w="2380" w:type="dxa"/>
          </w:tcPr>
          <w:p w:rsidR="00CD0435" w:rsidRPr="008C484A" w:rsidRDefault="00CD0435" w:rsidP="00A92006">
            <w:pPr>
              <w:rPr>
                <w:sz w:val="20"/>
                <w:szCs w:val="20"/>
              </w:rPr>
            </w:pPr>
            <w:r w:rsidRPr="008C484A">
              <w:rPr>
                <w:sz w:val="20"/>
                <w:szCs w:val="20"/>
              </w:rPr>
              <w:t xml:space="preserve">Stoniškių pagrindinė mokykla </w:t>
            </w:r>
          </w:p>
        </w:tc>
        <w:tc>
          <w:tcPr>
            <w:tcW w:w="1005" w:type="dxa"/>
          </w:tcPr>
          <w:p w:rsidR="00CD0435" w:rsidRPr="008C484A" w:rsidRDefault="00CD0435" w:rsidP="00A92006">
            <w:pPr>
              <w:jc w:val="right"/>
              <w:rPr>
                <w:sz w:val="20"/>
                <w:szCs w:val="20"/>
              </w:rPr>
            </w:pPr>
            <w:r w:rsidRPr="008C484A">
              <w:rPr>
                <w:sz w:val="20"/>
                <w:szCs w:val="20"/>
              </w:rPr>
              <w:t>213890</w:t>
            </w:r>
          </w:p>
        </w:tc>
        <w:tc>
          <w:tcPr>
            <w:tcW w:w="1139" w:type="dxa"/>
          </w:tcPr>
          <w:p w:rsidR="00CD0435" w:rsidRPr="008C484A" w:rsidRDefault="00CD0435" w:rsidP="00A92006">
            <w:pPr>
              <w:jc w:val="right"/>
              <w:rPr>
                <w:sz w:val="20"/>
                <w:szCs w:val="20"/>
              </w:rPr>
            </w:pPr>
            <w:r w:rsidRPr="008C484A">
              <w:rPr>
                <w:sz w:val="20"/>
                <w:szCs w:val="20"/>
              </w:rPr>
              <w:t>2139</w:t>
            </w:r>
          </w:p>
        </w:tc>
        <w:tc>
          <w:tcPr>
            <w:tcW w:w="1177" w:type="dxa"/>
          </w:tcPr>
          <w:p w:rsidR="00CD0435" w:rsidRPr="008C484A" w:rsidRDefault="00CD0435" w:rsidP="00A92006">
            <w:pPr>
              <w:jc w:val="right"/>
              <w:rPr>
                <w:sz w:val="20"/>
                <w:szCs w:val="20"/>
              </w:rPr>
            </w:pPr>
            <w:r w:rsidRPr="008C484A">
              <w:rPr>
                <w:sz w:val="20"/>
                <w:szCs w:val="20"/>
              </w:rPr>
              <w:t>102319</w:t>
            </w:r>
          </w:p>
        </w:tc>
        <w:tc>
          <w:tcPr>
            <w:tcW w:w="1139" w:type="dxa"/>
          </w:tcPr>
          <w:p w:rsidR="00CD0435" w:rsidRPr="008C484A" w:rsidRDefault="00CD0435" w:rsidP="00A92006">
            <w:pPr>
              <w:jc w:val="right"/>
              <w:rPr>
                <w:sz w:val="20"/>
                <w:szCs w:val="20"/>
              </w:rPr>
            </w:pPr>
            <w:r w:rsidRPr="008C484A">
              <w:rPr>
                <w:sz w:val="20"/>
                <w:szCs w:val="20"/>
              </w:rPr>
              <w:t>1023</w:t>
            </w:r>
          </w:p>
        </w:tc>
        <w:tc>
          <w:tcPr>
            <w:tcW w:w="1142" w:type="dxa"/>
          </w:tcPr>
          <w:p w:rsidR="00CD0435" w:rsidRPr="008C484A" w:rsidRDefault="00CD0435" w:rsidP="00A92006">
            <w:pPr>
              <w:jc w:val="right"/>
              <w:rPr>
                <w:sz w:val="20"/>
                <w:szCs w:val="20"/>
              </w:rPr>
            </w:pPr>
            <w:r w:rsidRPr="008C484A">
              <w:rPr>
                <w:sz w:val="20"/>
                <w:szCs w:val="20"/>
              </w:rPr>
              <w:t>316209</w:t>
            </w:r>
          </w:p>
        </w:tc>
        <w:tc>
          <w:tcPr>
            <w:tcW w:w="1139" w:type="dxa"/>
          </w:tcPr>
          <w:p w:rsidR="00CD0435" w:rsidRPr="008C484A" w:rsidRDefault="00CD0435" w:rsidP="00A92006">
            <w:pPr>
              <w:jc w:val="right"/>
              <w:rPr>
                <w:sz w:val="20"/>
                <w:szCs w:val="20"/>
              </w:rPr>
            </w:pPr>
            <w:r w:rsidRPr="008C484A">
              <w:rPr>
                <w:sz w:val="20"/>
                <w:szCs w:val="20"/>
              </w:rPr>
              <w:t>3162</w:t>
            </w:r>
          </w:p>
        </w:tc>
      </w:tr>
      <w:tr w:rsidR="00CD0435" w:rsidRPr="00A92006" w:rsidTr="00B24B04">
        <w:trPr>
          <w:trHeight w:val="673"/>
          <w:jc w:val="center"/>
        </w:trPr>
        <w:tc>
          <w:tcPr>
            <w:tcW w:w="655" w:type="dxa"/>
          </w:tcPr>
          <w:p w:rsidR="00CD0435" w:rsidRPr="008C484A" w:rsidRDefault="00CD0435" w:rsidP="00A92006">
            <w:pPr>
              <w:jc w:val="right"/>
              <w:rPr>
                <w:sz w:val="20"/>
                <w:szCs w:val="20"/>
              </w:rPr>
            </w:pPr>
            <w:r w:rsidRPr="008C484A">
              <w:rPr>
                <w:sz w:val="20"/>
                <w:szCs w:val="20"/>
              </w:rPr>
              <w:t>3.</w:t>
            </w:r>
          </w:p>
        </w:tc>
        <w:tc>
          <w:tcPr>
            <w:tcW w:w="2380" w:type="dxa"/>
          </w:tcPr>
          <w:p w:rsidR="00CD0435" w:rsidRPr="008C484A" w:rsidRDefault="00CD0435" w:rsidP="00A92006">
            <w:pPr>
              <w:rPr>
                <w:sz w:val="20"/>
                <w:szCs w:val="20"/>
              </w:rPr>
            </w:pPr>
            <w:r w:rsidRPr="008C484A">
              <w:rPr>
                <w:sz w:val="20"/>
                <w:szCs w:val="20"/>
              </w:rPr>
              <w:t xml:space="preserve">Vilkyškių Johaneso Bobrovskio gimnazija </w:t>
            </w:r>
          </w:p>
        </w:tc>
        <w:tc>
          <w:tcPr>
            <w:tcW w:w="1005" w:type="dxa"/>
          </w:tcPr>
          <w:p w:rsidR="00CD0435" w:rsidRPr="008C484A" w:rsidRDefault="00CD0435" w:rsidP="00A92006">
            <w:pPr>
              <w:jc w:val="right"/>
              <w:rPr>
                <w:sz w:val="20"/>
                <w:szCs w:val="20"/>
              </w:rPr>
            </w:pPr>
            <w:r w:rsidRPr="008C484A">
              <w:rPr>
                <w:sz w:val="20"/>
                <w:szCs w:val="20"/>
              </w:rPr>
              <w:t>356550</w:t>
            </w:r>
          </w:p>
        </w:tc>
        <w:tc>
          <w:tcPr>
            <w:tcW w:w="1139" w:type="dxa"/>
          </w:tcPr>
          <w:p w:rsidR="00CD0435" w:rsidRPr="008C484A" w:rsidRDefault="00CD0435" w:rsidP="00A92006">
            <w:pPr>
              <w:jc w:val="right"/>
              <w:rPr>
                <w:sz w:val="20"/>
                <w:szCs w:val="20"/>
              </w:rPr>
            </w:pPr>
            <w:r w:rsidRPr="008C484A">
              <w:rPr>
                <w:sz w:val="20"/>
                <w:szCs w:val="20"/>
              </w:rPr>
              <w:t>1651</w:t>
            </w:r>
          </w:p>
        </w:tc>
        <w:tc>
          <w:tcPr>
            <w:tcW w:w="1177" w:type="dxa"/>
          </w:tcPr>
          <w:p w:rsidR="00CD0435" w:rsidRPr="008C484A" w:rsidRDefault="00CD0435" w:rsidP="00A92006">
            <w:pPr>
              <w:jc w:val="right"/>
              <w:rPr>
                <w:sz w:val="20"/>
                <w:szCs w:val="20"/>
              </w:rPr>
            </w:pPr>
            <w:r w:rsidRPr="008C484A">
              <w:rPr>
                <w:sz w:val="20"/>
                <w:szCs w:val="20"/>
              </w:rPr>
              <w:t>195742</w:t>
            </w:r>
          </w:p>
        </w:tc>
        <w:tc>
          <w:tcPr>
            <w:tcW w:w="1139" w:type="dxa"/>
          </w:tcPr>
          <w:p w:rsidR="00CD0435" w:rsidRPr="008C484A" w:rsidRDefault="00CD0435" w:rsidP="00A92006">
            <w:pPr>
              <w:jc w:val="right"/>
              <w:rPr>
                <w:sz w:val="20"/>
                <w:szCs w:val="20"/>
              </w:rPr>
            </w:pPr>
            <w:r w:rsidRPr="008C484A">
              <w:rPr>
                <w:sz w:val="20"/>
                <w:szCs w:val="20"/>
              </w:rPr>
              <w:t>906</w:t>
            </w:r>
          </w:p>
        </w:tc>
        <w:tc>
          <w:tcPr>
            <w:tcW w:w="1142" w:type="dxa"/>
          </w:tcPr>
          <w:p w:rsidR="00CD0435" w:rsidRPr="008C484A" w:rsidRDefault="00CD0435" w:rsidP="00A92006">
            <w:pPr>
              <w:jc w:val="right"/>
              <w:rPr>
                <w:sz w:val="20"/>
                <w:szCs w:val="20"/>
              </w:rPr>
            </w:pPr>
            <w:r w:rsidRPr="008C484A">
              <w:rPr>
                <w:sz w:val="20"/>
                <w:szCs w:val="20"/>
              </w:rPr>
              <w:t>552292</w:t>
            </w:r>
          </w:p>
        </w:tc>
        <w:tc>
          <w:tcPr>
            <w:tcW w:w="1139" w:type="dxa"/>
          </w:tcPr>
          <w:p w:rsidR="00CD0435" w:rsidRPr="008C484A" w:rsidRDefault="00CD0435" w:rsidP="00A92006">
            <w:pPr>
              <w:jc w:val="right"/>
              <w:rPr>
                <w:sz w:val="20"/>
                <w:szCs w:val="20"/>
              </w:rPr>
            </w:pPr>
            <w:r w:rsidRPr="008C484A">
              <w:rPr>
                <w:sz w:val="20"/>
                <w:szCs w:val="20"/>
              </w:rPr>
              <w:t>2557</w:t>
            </w:r>
          </w:p>
        </w:tc>
      </w:tr>
      <w:tr w:rsidR="00CD0435" w:rsidRPr="00A92006" w:rsidTr="00B24B04">
        <w:trPr>
          <w:trHeight w:val="224"/>
          <w:jc w:val="center"/>
        </w:trPr>
        <w:tc>
          <w:tcPr>
            <w:tcW w:w="655" w:type="dxa"/>
          </w:tcPr>
          <w:p w:rsidR="00CD0435" w:rsidRPr="008C484A" w:rsidRDefault="00CD0435" w:rsidP="00A92006">
            <w:pPr>
              <w:jc w:val="right"/>
              <w:rPr>
                <w:sz w:val="20"/>
                <w:szCs w:val="20"/>
              </w:rPr>
            </w:pPr>
            <w:r w:rsidRPr="008C484A">
              <w:rPr>
                <w:sz w:val="20"/>
                <w:szCs w:val="20"/>
              </w:rPr>
              <w:t>4.</w:t>
            </w:r>
          </w:p>
        </w:tc>
        <w:tc>
          <w:tcPr>
            <w:tcW w:w="2380" w:type="dxa"/>
          </w:tcPr>
          <w:p w:rsidR="00CD0435" w:rsidRPr="008C484A" w:rsidRDefault="00CD0435" w:rsidP="00A92006">
            <w:pPr>
              <w:rPr>
                <w:sz w:val="20"/>
                <w:szCs w:val="20"/>
              </w:rPr>
            </w:pPr>
            <w:r w:rsidRPr="008C484A">
              <w:rPr>
                <w:sz w:val="20"/>
                <w:szCs w:val="20"/>
              </w:rPr>
              <w:t>Lumpėnų Enzio Jagomasto pagrindinio ugdymo skyrius</w:t>
            </w:r>
          </w:p>
        </w:tc>
        <w:tc>
          <w:tcPr>
            <w:tcW w:w="1005" w:type="dxa"/>
          </w:tcPr>
          <w:p w:rsidR="00CD0435" w:rsidRPr="008C484A" w:rsidRDefault="00CD0435" w:rsidP="00A92006">
            <w:pPr>
              <w:jc w:val="right"/>
              <w:rPr>
                <w:sz w:val="20"/>
                <w:szCs w:val="20"/>
              </w:rPr>
            </w:pPr>
            <w:r w:rsidRPr="008C484A">
              <w:rPr>
                <w:sz w:val="20"/>
                <w:szCs w:val="20"/>
              </w:rPr>
              <w:t>110461</w:t>
            </w:r>
          </w:p>
        </w:tc>
        <w:tc>
          <w:tcPr>
            <w:tcW w:w="1139" w:type="dxa"/>
          </w:tcPr>
          <w:p w:rsidR="00CD0435" w:rsidRPr="008C484A" w:rsidRDefault="00CD0435" w:rsidP="00A92006">
            <w:pPr>
              <w:jc w:val="right"/>
              <w:rPr>
                <w:sz w:val="20"/>
                <w:szCs w:val="20"/>
              </w:rPr>
            </w:pPr>
            <w:r w:rsidRPr="008C484A">
              <w:rPr>
                <w:sz w:val="20"/>
                <w:szCs w:val="20"/>
              </w:rPr>
              <w:t>2762</w:t>
            </w:r>
          </w:p>
        </w:tc>
        <w:tc>
          <w:tcPr>
            <w:tcW w:w="1177" w:type="dxa"/>
          </w:tcPr>
          <w:p w:rsidR="00CD0435" w:rsidRPr="008C484A" w:rsidRDefault="00CD0435" w:rsidP="00A92006">
            <w:pPr>
              <w:jc w:val="right"/>
              <w:rPr>
                <w:sz w:val="20"/>
                <w:szCs w:val="20"/>
              </w:rPr>
            </w:pPr>
            <w:r w:rsidRPr="008C484A">
              <w:rPr>
                <w:sz w:val="20"/>
                <w:szCs w:val="20"/>
              </w:rPr>
              <w:t>80379</w:t>
            </w:r>
          </w:p>
        </w:tc>
        <w:tc>
          <w:tcPr>
            <w:tcW w:w="1139" w:type="dxa"/>
          </w:tcPr>
          <w:p w:rsidR="00CD0435" w:rsidRPr="008C484A" w:rsidRDefault="00CD0435" w:rsidP="00A92006">
            <w:pPr>
              <w:jc w:val="right"/>
              <w:rPr>
                <w:sz w:val="20"/>
                <w:szCs w:val="20"/>
              </w:rPr>
            </w:pPr>
            <w:r w:rsidRPr="008C484A">
              <w:rPr>
                <w:sz w:val="20"/>
                <w:szCs w:val="20"/>
              </w:rPr>
              <w:t>2009</w:t>
            </w:r>
          </w:p>
        </w:tc>
        <w:tc>
          <w:tcPr>
            <w:tcW w:w="1142" w:type="dxa"/>
          </w:tcPr>
          <w:p w:rsidR="00CD0435" w:rsidRPr="008C484A" w:rsidRDefault="00CD0435" w:rsidP="00A92006">
            <w:pPr>
              <w:jc w:val="right"/>
              <w:rPr>
                <w:sz w:val="20"/>
                <w:szCs w:val="20"/>
              </w:rPr>
            </w:pPr>
            <w:r w:rsidRPr="008C484A">
              <w:rPr>
                <w:sz w:val="20"/>
                <w:szCs w:val="20"/>
              </w:rPr>
              <w:t>190840</w:t>
            </w:r>
          </w:p>
        </w:tc>
        <w:tc>
          <w:tcPr>
            <w:tcW w:w="1139" w:type="dxa"/>
          </w:tcPr>
          <w:p w:rsidR="00CD0435" w:rsidRPr="008C484A" w:rsidRDefault="00CD0435" w:rsidP="00A92006">
            <w:pPr>
              <w:jc w:val="right"/>
              <w:rPr>
                <w:sz w:val="20"/>
                <w:szCs w:val="20"/>
              </w:rPr>
            </w:pPr>
            <w:r w:rsidRPr="008C484A">
              <w:rPr>
                <w:sz w:val="20"/>
                <w:szCs w:val="20"/>
              </w:rPr>
              <w:t>4771</w:t>
            </w:r>
          </w:p>
        </w:tc>
      </w:tr>
      <w:tr w:rsidR="00CD0435" w:rsidRPr="00A92006" w:rsidTr="00B24B04">
        <w:trPr>
          <w:trHeight w:val="686"/>
          <w:jc w:val="center"/>
        </w:trPr>
        <w:tc>
          <w:tcPr>
            <w:tcW w:w="655" w:type="dxa"/>
          </w:tcPr>
          <w:p w:rsidR="00CD0435" w:rsidRPr="008C484A" w:rsidRDefault="00CD0435" w:rsidP="00A92006">
            <w:pPr>
              <w:jc w:val="right"/>
              <w:rPr>
                <w:sz w:val="20"/>
                <w:szCs w:val="20"/>
              </w:rPr>
            </w:pPr>
            <w:r w:rsidRPr="008C484A">
              <w:rPr>
                <w:sz w:val="20"/>
                <w:szCs w:val="20"/>
              </w:rPr>
              <w:t>5.</w:t>
            </w:r>
          </w:p>
        </w:tc>
        <w:tc>
          <w:tcPr>
            <w:tcW w:w="2380" w:type="dxa"/>
          </w:tcPr>
          <w:p w:rsidR="00CD0435" w:rsidRPr="008C484A" w:rsidRDefault="00CD0435" w:rsidP="00A92006">
            <w:pPr>
              <w:rPr>
                <w:sz w:val="20"/>
                <w:szCs w:val="20"/>
              </w:rPr>
            </w:pPr>
            <w:r w:rsidRPr="008C484A">
              <w:rPr>
                <w:sz w:val="20"/>
                <w:szCs w:val="20"/>
              </w:rPr>
              <w:t xml:space="preserve">Natkiškių Zosės Petraitienės pagrindinė mokykla </w:t>
            </w:r>
          </w:p>
        </w:tc>
        <w:tc>
          <w:tcPr>
            <w:tcW w:w="1005" w:type="dxa"/>
          </w:tcPr>
          <w:p w:rsidR="00CD0435" w:rsidRPr="008C484A" w:rsidRDefault="00CD0435" w:rsidP="00A92006">
            <w:pPr>
              <w:jc w:val="right"/>
              <w:rPr>
                <w:sz w:val="20"/>
                <w:szCs w:val="20"/>
              </w:rPr>
            </w:pPr>
            <w:r w:rsidRPr="008C484A">
              <w:rPr>
                <w:sz w:val="20"/>
                <w:szCs w:val="20"/>
              </w:rPr>
              <w:t>128578</w:t>
            </w:r>
          </w:p>
        </w:tc>
        <w:tc>
          <w:tcPr>
            <w:tcW w:w="1139" w:type="dxa"/>
          </w:tcPr>
          <w:p w:rsidR="00CD0435" w:rsidRPr="008C484A" w:rsidRDefault="00CD0435" w:rsidP="00A92006">
            <w:pPr>
              <w:jc w:val="right"/>
              <w:rPr>
                <w:sz w:val="20"/>
                <w:szCs w:val="20"/>
              </w:rPr>
            </w:pPr>
            <w:r w:rsidRPr="008C484A">
              <w:rPr>
                <w:sz w:val="20"/>
                <w:szCs w:val="20"/>
              </w:rPr>
              <w:t>1692</w:t>
            </w:r>
          </w:p>
        </w:tc>
        <w:tc>
          <w:tcPr>
            <w:tcW w:w="1177" w:type="dxa"/>
          </w:tcPr>
          <w:p w:rsidR="00CD0435" w:rsidRPr="008C484A" w:rsidRDefault="00CD0435" w:rsidP="00A92006">
            <w:pPr>
              <w:jc w:val="right"/>
              <w:rPr>
                <w:sz w:val="20"/>
                <w:szCs w:val="20"/>
              </w:rPr>
            </w:pPr>
            <w:r w:rsidRPr="008C484A">
              <w:rPr>
                <w:sz w:val="20"/>
                <w:szCs w:val="20"/>
              </w:rPr>
              <w:t>105741</w:t>
            </w:r>
          </w:p>
        </w:tc>
        <w:tc>
          <w:tcPr>
            <w:tcW w:w="1139" w:type="dxa"/>
          </w:tcPr>
          <w:p w:rsidR="00CD0435" w:rsidRPr="008C484A" w:rsidRDefault="00CD0435" w:rsidP="00A92006">
            <w:pPr>
              <w:jc w:val="right"/>
              <w:rPr>
                <w:sz w:val="20"/>
                <w:szCs w:val="20"/>
              </w:rPr>
            </w:pPr>
            <w:r w:rsidRPr="008C484A">
              <w:rPr>
                <w:sz w:val="20"/>
                <w:szCs w:val="20"/>
              </w:rPr>
              <w:t>1391</w:t>
            </w:r>
          </w:p>
        </w:tc>
        <w:tc>
          <w:tcPr>
            <w:tcW w:w="1142" w:type="dxa"/>
          </w:tcPr>
          <w:p w:rsidR="00CD0435" w:rsidRPr="008C484A" w:rsidRDefault="00CD0435" w:rsidP="00A92006">
            <w:pPr>
              <w:jc w:val="right"/>
              <w:rPr>
                <w:sz w:val="20"/>
                <w:szCs w:val="20"/>
              </w:rPr>
            </w:pPr>
            <w:r w:rsidRPr="008C484A">
              <w:rPr>
                <w:sz w:val="20"/>
                <w:szCs w:val="20"/>
              </w:rPr>
              <w:t>234319</w:t>
            </w:r>
          </w:p>
        </w:tc>
        <w:tc>
          <w:tcPr>
            <w:tcW w:w="1139" w:type="dxa"/>
          </w:tcPr>
          <w:p w:rsidR="00CD0435" w:rsidRPr="008C484A" w:rsidRDefault="00CD0435" w:rsidP="00A92006">
            <w:pPr>
              <w:jc w:val="right"/>
              <w:rPr>
                <w:sz w:val="20"/>
                <w:szCs w:val="20"/>
              </w:rPr>
            </w:pPr>
            <w:r w:rsidRPr="008C484A">
              <w:rPr>
                <w:sz w:val="20"/>
                <w:szCs w:val="20"/>
              </w:rPr>
              <w:t>3083</w:t>
            </w:r>
          </w:p>
        </w:tc>
      </w:tr>
      <w:tr w:rsidR="00CD0435" w:rsidRPr="00A92006" w:rsidTr="00B24B04">
        <w:trPr>
          <w:trHeight w:val="449"/>
          <w:jc w:val="center"/>
        </w:trPr>
        <w:tc>
          <w:tcPr>
            <w:tcW w:w="655" w:type="dxa"/>
          </w:tcPr>
          <w:p w:rsidR="00CD0435" w:rsidRPr="008C484A" w:rsidRDefault="00CD0435" w:rsidP="00A92006">
            <w:pPr>
              <w:jc w:val="right"/>
              <w:rPr>
                <w:sz w:val="20"/>
                <w:szCs w:val="20"/>
              </w:rPr>
            </w:pPr>
            <w:r w:rsidRPr="008C484A">
              <w:rPr>
                <w:sz w:val="20"/>
                <w:szCs w:val="20"/>
              </w:rPr>
              <w:t>6.</w:t>
            </w:r>
          </w:p>
        </w:tc>
        <w:tc>
          <w:tcPr>
            <w:tcW w:w="2380" w:type="dxa"/>
          </w:tcPr>
          <w:p w:rsidR="00CD0435" w:rsidRPr="008C484A" w:rsidRDefault="00CD0435" w:rsidP="00A92006">
            <w:pPr>
              <w:rPr>
                <w:sz w:val="20"/>
                <w:szCs w:val="20"/>
              </w:rPr>
            </w:pPr>
            <w:r w:rsidRPr="008C484A">
              <w:rPr>
                <w:sz w:val="20"/>
                <w:szCs w:val="20"/>
              </w:rPr>
              <w:t xml:space="preserve">Piktupėnų pagrindinė mokykla </w:t>
            </w:r>
          </w:p>
        </w:tc>
        <w:tc>
          <w:tcPr>
            <w:tcW w:w="1005" w:type="dxa"/>
          </w:tcPr>
          <w:p w:rsidR="00CD0435" w:rsidRPr="008C484A" w:rsidRDefault="00CD0435" w:rsidP="00A92006">
            <w:pPr>
              <w:jc w:val="right"/>
              <w:rPr>
                <w:sz w:val="20"/>
                <w:szCs w:val="20"/>
              </w:rPr>
            </w:pPr>
            <w:r w:rsidRPr="008C484A">
              <w:rPr>
                <w:sz w:val="20"/>
                <w:szCs w:val="20"/>
              </w:rPr>
              <w:t>175041</w:t>
            </w:r>
          </w:p>
        </w:tc>
        <w:tc>
          <w:tcPr>
            <w:tcW w:w="1139" w:type="dxa"/>
          </w:tcPr>
          <w:p w:rsidR="00CD0435" w:rsidRPr="008C484A" w:rsidRDefault="00CD0435" w:rsidP="00A92006">
            <w:pPr>
              <w:jc w:val="right"/>
              <w:rPr>
                <w:sz w:val="20"/>
                <w:szCs w:val="20"/>
              </w:rPr>
            </w:pPr>
            <w:r w:rsidRPr="008C484A">
              <w:rPr>
                <w:sz w:val="20"/>
                <w:szCs w:val="20"/>
              </w:rPr>
              <w:t>2188</w:t>
            </w:r>
          </w:p>
        </w:tc>
        <w:tc>
          <w:tcPr>
            <w:tcW w:w="1177" w:type="dxa"/>
          </w:tcPr>
          <w:p w:rsidR="00CD0435" w:rsidRPr="008C484A" w:rsidRDefault="00CD0435" w:rsidP="00A92006">
            <w:pPr>
              <w:jc w:val="right"/>
              <w:rPr>
                <w:sz w:val="20"/>
                <w:szCs w:val="20"/>
              </w:rPr>
            </w:pPr>
            <w:r w:rsidRPr="008C484A">
              <w:rPr>
                <w:sz w:val="20"/>
                <w:szCs w:val="20"/>
              </w:rPr>
              <w:t>78633</w:t>
            </w:r>
          </w:p>
        </w:tc>
        <w:tc>
          <w:tcPr>
            <w:tcW w:w="1139" w:type="dxa"/>
          </w:tcPr>
          <w:p w:rsidR="00CD0435" w:rsidRPr="008C484A" w:rsidRDefault="00CD0435" w:rsidP="00A92006">
            <w:pPr>
              <w:jc w:val="right"/>
              <w:rPr>
                <w:sz w:val="20"/>
                <w:szCs w:val="20"/>
              </w:rPr>
            </w:pPr>
            <w:r w:rsidRPr="008C484A">
              <w:rPr>
                <w:sz w:val="20"/>
                <w:szCs w:val="20"/>
              </w:rPr>
              <w:t>983</w:t>
            </w:r>
          </w:p>
        </w:tc>
        <w:tc>
          <w:tcPr>
            <w:tcW w:w="1142" w:type="dxa"/>
          </w:tcPr>
          <w:p w:rsidR="00CD0435" w:rsidRPr="008C484A" w:rsidRDefault="00CD0435" w:rsidP="00A92006">
            <w:pPr>
              <w:jc w:val="right"/>
              <w:rPr>
                <w:sz w:val="20"/>
                <w:szCs w:val="20"/>
              </w:rPr>
            </w:pPr>
            <w:r w:rsidRPr="008C484A">
              <w:rPr>
                <w:sz w:val="20"/>
                <w:szCs w:val="20"/>
              </w:rPr>
              <w:t>253674</w:t>
            </w:r>
          </w:p>
        </w:tc>
        <w:tc>
          <w:tcPr>
            <w:tcW w:w="1139" w:type="dxa"/>
          </w:tcPr>
          <w:p w:rsidR="00CD0435" w:rsidRPr="008C484A" w:rsidRDefault="00CD0435" w:rsidP="00A92006">
            <w:pPr>
              <w:jc w:val="right"/>
              <w:rPr>
                <w:sz w:val="20"/>
                <w:szCs w:val="20"/>
              </w:rPr>
            </w:pPr>
            <w:r w:rsidRPr="008C484A">
              <w:rPr>
                <w:sz w:val="20"/>
                <w:szCs w:val="20"/>
              </w:rPr>
              <w:t>3171</w:t>
            </w:r>
          </w:p>
        </w:tc>
      </w:tr>
      <w:tr w:rsidR="00CD0435" w:rsidRPr="00A92006" w:rsidTr="00B24B04">
        <w:trPr>
          <w:trHeight w:val="449"/>
          <w:jc w:val="center"/>
        </w:trPr>
        <w:tc>
          <w:tcPr>
            <w:tcW w:w="655" w:type="dxa"/>
          </w:tcPr>
          <w:p w:rsidR="00CD0435" w:rsidRPr="008C484A" w:rsidRDefault="00CD0435" w:rsidP="00A92006">
            <w:pPr>
              <w:jc w:val="right"/>
              <w:rPr>
                <w:sz w:val="20"/>
                <w:szCs w:val="20"/>
              </w:rPr>
            </w:pPr>
            <w:r w:rsidRPr="008C484A">
              <w:rPr>
                <w:sz w:val="20"/>
                <w:szCs w:val="20"/>
              </w:rPr>
              <w:t>7.</w:t>
            </w:r>
          </w:p>
        </w:tc>
        <w:tc>
          <w:tcPr>
            <w:tcW w:w="2380" w:type="dxa"/>
          </w:tcPr>
          <w:p w:rsidR="00CD0435" w:rsidRPr="008C484A" w:rsidRDefault="00CD0435" w:rsidP="00A92006">
            <w:pPr>
              <w:rPr>
                <w:sz w:val="20"/>
                <w:szCs w:val="20"/>
              </w:rPr>
            </w:pPr>
            <w:r w:rsidRPr="008C484A">
              <w:rPr>
                <w:sz w:val="20"/>
                <w:szCs w:val="20"/>
              </w:rPr>
              <w:t xml:space="preserve">Šilgalių daugiafunkcis centras </w:t>
            </w:r>
          </w:p>
        </w:tc>
        <w:tc>
          <w:tcPr>
            <w:tcW w:w="1005" w:type="dxa"/>
          </w:tcPr>
          <w:p w:rsidR="00CD0435" w:rsidRPr="008C484A" w:rsidRDefault="00CD0435" w:rsidP="00A92006">
            <w:pPr>
              <w:jc w:val="right"/>
              <w:rPr>
                <w:sz w:val="20"/>
                <w:szCs w:val="20"/>
              </w:rPr>
            </w:pPr>
            <w:r w:rsidRPr="008C484A">
              <w:rPr>
                <w:sz w:val="20"/>
                <w:szCs w:val="20"/>
              </w:rPr>
              <w:t>23458</w:t>
            </w:r>
          </w:p>
        </w:tc>
        <w:tc>
          <w:tcPr>
            <w:tcW w:w="1139" w:type="dxa"/>
          </w:tcPr>
          <w:p w:rsidR="00CD0435" w:rsidRPr="008C484A" w:rsidRDefault="00CD0435" w:rsidP="00A92006">
            <w:pPr>
              <w:jc w:val="right"/>
              <w:rPr>
                <w:sz w:val="20"/>
                <w:szCs w:val="20"/>
              </w:rPr>
            </w:pPr>
            <w:r w:rsidRPr="008C484A">
              <w:rPr>
                <w:sz w:val="20"/>
                <w:szCs w:val="20"/>
              </w:rPr>
              <w:t>1173</w:t>
            </w:r>
          </w:p>
        </w:tc>
        <w:tc>
          <w:tcPr>
            <w:tcW w:w="1177" w:type="dxa"/>
          </w:tcPr>
          <w:p w:rsidR="00CD0435" w:rsidRPr="008C484A" w:rsidRDefault="00CD0435" w:rsidP="00A92006">
            <w:pPr>
              <w:jc w:val="right"/>
              <w:rPr>
                <w:sz w:val="20"/>
                <w:szCs w:val="20"/>
              </w:rPr>
            </w:pPr>
            <w:r w:rsidRPr="008C484A">
              <w:rPr>
                <w:sz w:val="20"/>
                <w:szCs w:val="20"/>
              </w:rPr>
              <w:t>72748</w:t>
            </w:r>
          </w:p>
        </w:tc>
        <w:tc>
          <w:tcPr>
            <w:tcW w:w="1139" w:type="dxa"/>
          </w:tcPr>
          <w:p w:rsidR="00CD0435" w:rsidRPr="008C484A" w:rsidRDefault="00CD0435" w:rsidP="00A92006">
            <w:pPr>
              <w:jc w:val="right"/>
              <w:rPr>
                <w:sz w:val="20"/>
                <w:szCs w:val="20"/>
              </w:rPr>
            </w:pPr>
            <w:r w:rsidRPr="008C484A">
              <w:rPr>
                <w:sz w:val="20"/>
                <w:szCs w:val="20"/>
              </w:rPr>
              <w:t>3637</w:t>
            </w:r>
          </w:p>
        </w:tc>
        <w:tc>
          <w:tcPr>
            <w:tcW w:w="1142" w:type="dxa"/>
          </w:tcPr>
          <w:p w:rsidR="00CD0435" w:rsidRPr="008C484A" w:rsidRDefault="00CD0435" w:rsidP="00A92006">
            <w:pPr>
              <w:jc w:val="right"/>
              <w:rPr>
                <w:sz w:val="20"/>
                <w:szCs w:val="20"/>
              </w:rPr>
            </w:pPr>
            <w:r w:rsidRPr="008C484A">
              <w:rPr>
                <w:sz w:val="20"/>
                <w:szCs w:val="20"/>
              </w:rPr>
              <w:t>96206</w:t>
            </w:r>
          </w:p>
        </w:tc>
        <w:tc>
          <w:tcPr>
            <w:tcW w:w="1139" w:type="dxa"/>
          </w:tcPr>
          <w:p w:rsidR="00CD0435" w:rsidRPr="008C484A" w:rsidRDefault="00CD0435" w:rsidP="00A92006">
            <w:pPr>
              <w:jc w:val="right"/>
              <w:rPr>
                <w:sz w:val="20"/>
                <w:szCs w:val="20"/>
              </w:rPr>
            </w:pPr>
            <w:r w:rsidRPr="008C484A">
              <w:rPr>
                <w:sz w:val="20"/>
                <w:szCs w:val="20"/>
              </w:rPr>
              <w:t>4810</w:t>
            </w:r>
          </w:p>
        </w:tc>
      </w:tr>
      <w:tr w:rsidR="00CD0435" w:rsidRPr="00A92006" w:rsidTr="00B24B04">
        <w:trPr>
          <w:trHeight w:val="224"/>
          <w:jc w:val="center"/>
        </w:trPr>
        <w:tc>
          <w:tcPr>
            <w:tcW w:w="655" w:type="dxa"/>
          </w:tcPr>
          <w:p w:rsidR="00CD0435" w:rsidRPr="008C484A" w:rsidRDefault="00CD0435" w:rsidP="00A92006">
            <w:pPr>
              <w:jc w:val="right"/>
              <w:rPr>
                <w:sz w:val="20"/>
                <w:szCs w:val="20"/>
              </w:rPr>
            </w:pPr>
            <w:r w:rsidRPr="008C484A">
              <w:rPr>
                <w:sz w:val="20"/>
                <w:szCs w:val="20"/>
              </w:rPr>
              <w:t>8.</w:t>
            </w:r>
          </w:p>
        </w:tc>
        <w:tc>
          <w:tcPr>
            <w:tcW w:w="2380" w:type="dxa"/>
          </w:tcPr>
          <w:p w:rsidR="00CD0435" w:rsidRPr="008C484A" w:rsidRDefault="00CD0435" w:rsidP="00A92006">
            <w:pPr>
              <w:rPr>
                <w:sz w:val="20"/>
                <w:szCs w:val="20"/>
              </w:rPr>
            </w:pPr>
            <w:r w:rsidRPr="008C484A">
              <w:rPr>
                <w:sz w:val="20"/>
                <w:szCs w:val="20"/>
              </w:rPr>
              <w:t xml:space="preserve">Pagėgių pradinė mokykla </w:t>
            </w:r>
          </w:p>
        </w:tc>
        <w:tc>
          <w:tcPr>
            <w:tcW w:w="1005" w:type="dxa"/>
          </w:tcPr>
          <w:p w:rsidR="00CD0435" w:rsidRPr="008C484A" w:rsidRDefault="00CD0435" w:rsidP="00A92006">
            <w:pPr>
              <w:jc w:val="right"/>
              <w:rPr>
                <w:sz w:val="20"/>
                <w:szCs w:val="20"/>
              </w:rPr>
            </w:pPr>
            <w:r w:rsidRPr="008C484A">
              <w:rPr>
                <w:sz w:val="20"/>
                <w:szCs w:val="20"/>
              </w:rPr>
              <w:t>149586</w:t>
            </w:r>
          </w:p>
        </w:tc>
        <w:tc>
          <w:tcPr>
            <w:tcW w:w="1139" w:type="dxa"/>
          </w:tcPr>
          <w:p w:rsidR="00CD0435" w:rsidRPr="008C484A" w:rsidRDefault="00CD0435" w:rsidP="00A92006">
            <w:pPr>
              <w:jc w:val="right"/>
              <w:rPr>
                <w:sz w:val="20"/>
                <w:szCs w:val="20"/>
              </w:rPr>
            </w:pPr>
            <w:r w:rsidRPr="008C484A">
              <w:rPr>
                <w:sz w:val="20"/>
                <w:szCs w:val="20"/>
              </w:rPr>
              <w:t>1278</w:t>
            </w:r>
          </w:p>
        </w:tc>
        <w:tc>
          <w:tcPr>
            <w:tcW w:w="1177" w:type="dxa"/>
          </w:tcPr>
          <w:p w:rsidR="00CD0435" w:rsidRPr="008C484A" w:rsidRDefault="00CD0435" w:rsidP="00A92006">
            <w:pPr>
              <w:jc w:val="right"/>
              <w:rPr>
                <w:sz w:val="20"/>
                <w:szCs w:val="20"/>
              </w:rPr>
            </w:pPr>
            <w:r w:rsidRPr="008C484A">
              <w:rPr>
                <w:sz w:val="20"/>
                <w:szCs w:val="20"/>
              </w:rPr>
              <w:t>67124</w:t>
            </w:r>
          </w:p>
        </w:tc>
        <w:tc>
          <w:tcPr>
            <w:tcW w:w="1139" w:type="dxa"/>
          </w:tcPr>
          <w:p w:rsidR="00CD0435" w:rsidRPr="008C484A" w:rsidRDefault="00CD0435" w:rsidP="00A92006">
            <w:pPr>
              <w:jc w:val="right"/>
              <w:rPr>
                <w:sz w:val="20"/>
                <w:szCs w:val="20"/>
              </w:rPr>
            </w:pPr>
            <w:r w:rsidRPr="008C484A">
              <w:rPr>
                <w:sz w:val="20"/>
                <w:szCs w:val="20"/>
              </w:rPr>
              <w:t>574</w:t>
            </w:r>
          </w:p>
        </w:tc>
        <w:tc>
          <w:tcPr>
            <w:tcW w:w="1142" w:type="dxa"/>
          </w:tcPr>
          <w:p w:rsidR="00CD0435" w:rsidRPr="008C484A" w:rsidRDefault="00CD0435" w:rsidP="00A92006">
            <w:pPr>
              <w:jc w:val="right"/>
              <w:rPr>
                <w:sz w:val="20"/>
                <w:szCs w:val="20"/>
              </w:rPr>
            </w:pPr>
            <w:r w:rsidRPr="008C484A">
              <w:rPr>
                <w:sz w:val="20"/>
                <w:szCs w:val="20"/>
              </w:rPr>
              <w:t>216710</w:t>
            </w:r>
          </w:p>
        </w:tc>
        <w:tc>
          <w:tcPr>
            <w:tcW w:w="1139" w:type="dxa"/>
          </w:tcPr>
          <w:p w:rsidR="00CD0435" w:rsidRPr="008C484A" w:rsidRDefault="00CD0435" w:rsidP="00A92006">
            <w:pPr>
              <w:jc w:val="right"/>
              <w:rPr>
                <w:sz w:val="20"/>
                <w:szCs w:val="20"/>
              </w:rPr>
            </w:pPr>
            <w:r w:rsidRPr="008C484A">
              <w:rPr>
                <w:sz w:val="20"/>
                <w:szCs w:val="20"/>
              </w:rPr>
              <w:t>1852</w:t>
            </w:r>
          </w:p>
        </w:tc>
      </w:tr>
      <w:tr w:rsidR="00CD0435" w:rsidRPr="00A92006" w:rsidTr="00B24B04">
        <w:trPr>
          <w:trHeight w:val="236"/>
          <w:jc w:val="center"/>
        </w:trPr>
        <w:tc>
          <w:tcPr>
            <w:tcW w:w="655" w:type="dxa"/>
          </w:tcPr>
          <w:p w:rsidR="00CD0435" w:rsidRPr="008C484A" w:rsidRDefault="00CD0435" w:rsidP="00A92006">
            <w:pPr>
              <w:jc w:val="right"/>
              <w:rPr>
                <w:sz w:val="20"/>
                <w:szCs w:val="20"/>
              </w:rPr>
            </w:pPr>
          </w:p>
        </w:tc>
        <w:tc>
          <w:tcPr>
            <w:tcW w:w="2380" w:type="dxa"/>
          </w:tcPr>
          <w:p w:rsidR="00CD0435" w:rsidRPr="008C484A" w:rsidRDefault="00CD0435" w:rsidP="0017414C">
            <w:pPr>
              <w:rPr>
                <w:b/>
                <w:bCs/>
                <w:sz w:val="20"/>
                <w:szCs w:val="20"/>
              </w:rPr>
            </w:pPr>
          </w:p>
          <w:p w:rsidR="00CD0435" w:rsidRPr="008C484A" w:rsidRDefault="00CD0435" w:rsidP="0017414C">
            <w:pPr>
              <w:rPr>
                <w:b/>
                <w:bCs/>
                <w:sz w:val="20"/>
                <w:szCs w:val="20"/>
              </w:rPr>
            </w:pPr>
            <w:r>
              <w:rPr>
                <w:b/>
                <w:bCs/>
                <w:sz w:val="20"/>
                <w:szCs w:val="20"/>
              </w:rPr>
              <w:t>Iš v</w:t>
            </w:r>
            <w:r w:rsidRPr="008C484A">
              <w:rPr>
                <w:b/>
                <w:bCs/>
                <w:sz w:val="20"/>
                <w:szCs w:val="20"/>
              </w:rPr>
              <w:t>iso:</w:t>
            </w:r>
          </w:p>
        </w:tc>
        <w:tc>
          <w:tcPr>
            <w:tcW w:w="1005" w:type="dxa"/>
          </w:tcPr>
          <w:p w:rsidR="00CD0435" w:rsidRPr="008C484A" w:rsidRDefault="00CD0435" w:rsidP="00A92006">
            <w:pPr>
              <w:jc w:val="right"/>
              <w:rPr>
                <w:b/>
                <w:bCs/>
                <w:sz w:val="20"/>
                <w:szCs w:val="20"/>
              </w:rPr>
            </w:pPr>
            <w:r w:rsidRPr="008C484A">
              <w:rPr>
                <w:b/>
                <w:bCs/>
                <w:sz w:val="20"/>
                <w:szCs w:val="20"/>
              </w:rPr>
              <w:t>1432742</w:t>
            </w:r>
          </w:p>
        </w:tc>
        <w:tc>
          <w:tcPr>
            <w:tcW w:w="1139" w:type="dxa"/>
          </w:tcPr>
          <w:p w:rsidR="00CD0435" w:rsidRPr="008C484A" w:rsidRDefault="00CD0435" w:rsidP="00A92006">
            <w:pPr>
              <w:jc w:val="right"/>
              <w:rPr>
                <w:b/>
                <w:bCs/>
                <w:sz w:val="20"/>
                <w:szCs w:val="20"/>
              </w:rPr>
            </w:pPr>
            <w:r w:rsidRPr="008C484A">
              <w:rPr>
                <w:b/>
                <w:bCs/>
                <w:sz w:val="20"/>
                <w:szCs w:val="20"/>
              </w:rPr>
              <w:t>1463</w:t>
            </w:r>
          </w:p>
        </w:tc>
        <w:tc>
          <w:tcPr>
            <w:tcW w:w="1177" w:type="dxa"/>
          </w:tcPr>
          <w:p w:rsidR="00CD0435" w:rsidRPr="008C484A" w:rsidRDefault="00CD0435" w:rsidP="00A92006">
            <w:pPr>
              <w:jc w:val="right"/>
              <w:rPr>
                <w:b/>
                <w:bCs/>
                <w:sz w:val="20"/>
                <w:szCs w:val="20"/>
              </w:rPr>
            </w:pPr>
            <w:r w:rsidRPr="008C484A">
              <w:rPr>
                <w:b/>
                <w:bCs/>
                <w:sz w:val="20"/>
                <w:szCs w:val="20"/>
              </w:rPr>
              <w:t>1176938</w:t>
            </w:r>
          </w:p>
        </w:tc>
        <w:tc>
          <w:tcPr>
            <w:tcW w:w="1139" w:type="dxa"/>
          </w:tcPr>
          <w:p w:rsidR="00CD0435" w:rsidRPr="008C484A" w:rsidRDefault="00CD0435" w:rsidP="00A92006">
            <w:pPr>
              <w:jc w:val="right"/>
              <w:rPr>
                <w:b/>
                <w:bCs/>
                <w:sz w:val="20"/>
                <w:szCs w:val="20"/>
              </w:rPr>
            </w:pPr>
            <w:r w:rsidRPr="008C484A">
              <w:rPr>
                <w:b/>
                <w:bCs/>
                <w:sz w:val="20"/>
                <w:szCs w:val="20"/>
              </w:rPr>
              <w:t>1202</w:t>
            </w:r>
          </w:p>
        </w:tc>
        <w:tc>
          <w:tcPr>
            <w:tcW w:w="1142" w:type="dxa"/>
          </w:tcPr>
          <w:p w:rsidR="00CD0435" w:rsidRPr="008C484A" w:rsidRDefault="00CD0435" w:rsidP="00A92006">
            <w:pPr>
              <w:jc w:val="right"/>
              <w:rPr>
                <w:b/>
                <w:bCs/>
                <w:sz w:val="20"/>
                <w:szCs w:val="20"/>
              </w:rPr>
            </w:pPr>
            <w:r w:rsidRPr="008C484A">
              <w:rPr>
                <w:b/>
                <w:bCs/>
                <w:sz w:val="20"/>
                <w:szCs w:val="20"/>
              </w:rPr>
              <w:t>2609680</w:t>
            </w:r>
          </w:p>
        </w:tc>
        <w:tc>
          <w:tcPr>
            <w:tcW w:w="1139" w:type="dxa"/>
          </w:tcPr>
          <w:p w:rsidR="00CD0435" w:rsidRPr="008C484A" w:rsidRDefault="00CD0435" w:rsidP="00A92006">
            <w:pPr>
              <w:jc w:val="right"/>
              <w:rPr>
                <w:b/>
                <w:bCs/>
                <w:sz w:val="20"/>
                <w:szCs w:val="20"/>
              </w:rPr>
            </w:pPr>
            <w:r w:rsidRPr="008C484A">
              <w:rPr>
                <w:b/>
                <w:bCs/>
                <w:sz w:val="20"/>
                <w:szCs w:val="20"/>
              </w:rPr>
              <w:t>2665</w:t>
            </w:r>
          </w:p>
        </w:tc>
      </w:tr>
    </w:tbl>
    <w:p w:rsidR="00CD0435" w:rsidRDefault="00CD0435" w:rsidP="00BB1144">
      <w:pPr>
        <w:ind w:firstLine="902"/>
        <w:jc w:val="both"/>
        <w:rPr>
          <w:color w:val="FF0000"/>
        </w:rPr>
      </w:pPr>
    </w:p>
    <w:p w:rsidR="00CD0435" w:rsidRDefault="00CD0435" w:rsidP="003A14E3">
      <w:pPr>
        <w:spacing w:line="360" w:lineRule="auto"/>
        <w:ind w:firstLine="900"/>
        <w:jc w:val="both"/>
      </w:pPr>
      <w:r w:rsidRPr="008C484A">
        <w:t>Ugdymo išlaidų analizė atliekama analizuojant išlaidas, tenkančias 1 moksleiviui ugdymui (mokytojų atlyginimai, jų soc. draudimo įnašai, vadovėlių ir ugdymo priemonių įsigijimui, kvalifikacijos kėlimui). Išlaidos</w:t>
      </w:r>
      <w:r>
        <w:t>,</w:t>
      </w:r>
      <w:r w:rsidRPr="008C484A">
        <w:t xml:space="preserve"> tenkančios 1 moksleiviui</w:t>
      </w:r>
      <w:r>
        <w:t>,</w:t>
      </w:r>
      <w:r w:rsidRPr="008C484A">
        <w:t xml:space="preserve"> aplinkai finansuoti  (technikinių darbuotojų atlyginimai, jų soc. draudimo įnašai, kitos išlaidos, ilgalaikio turto įsigijimas).</w:t>
      </w:r>
    </w:p>
    <w:p w:rsidR="00CD0435" w:rsidRPr="003A14E3" w:rsidRDefault="00CD0435" w:rsidP="003A14E3">
      <w:pPr>
        <w:ind w:firstLine="902"/>
        <w:jc w:val="both"/>
      </w:pPr>
    </w:p>
    <w:p w:rsidR="00CD0435" w:rsidRPr="008C484A" w:rsidRDefault="00CD0435" w:rsidP="00A92006">
      <w:pPr>
        <w:spacing w:line="360" w:lineRule="auto"/>
        <w:jc w:val="center"/>
        <w:rPr>
          <w:b/>
          <w:bCs/>
          <w:sz w:val="22"/>
          <w:szCs w:val="22"/>
        </w:rPr>
      </w:pPr>
      <w:r w:rsidRPr="008C484A">
        <w:rPr>
          <w:b/>
          <w:bCs/>
          <w:sz w:val="22"/>
          <w:szCs w:val="22"/>
        </w:rPr>
        <w:t>Lėšos skiriamos 1 mokiniui 2015 - 2017 metais</w:t>
      </w:r>
    </w:p>
    <w:p w:rsidR="00CD0435" w:rsidRPr="003A14E3" w:rsidRDefault="00CD0435" w:rsidP="00A92006">
      <w:pPr>
        <w:spacing w:line="360" w:lineRule="auto"/>
        <w:jc w:val="right"/>
        <w:rPr>
          <w:b/>
          <w:bCs/>
          <w:sz w:val="22"/>
          <w:szCs w:val="22"/>
        </w:rPr>
      </w:pPr>
      <w:r w:rsidRPr="003A14E3">
        <w:rPr>
          <w:b/>
          <w:bCs/>
          <w:sz w:val="22"/>
          <w:szCs w:val="22"/>
        </w:rPr>
        <w:t>11 lentelė</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333"/>
        <w:gridCol w:w="1182"/>
        <w:gridCol w:w="1059"/>
        <w:gridCol w:w="965"/>
        <w:gridCol w:w="1240"/>
        <w:gridCol w:w="993"/>
        <w:gridCol w:w="1135"/>
      </w:tblGrid>
      <w:tr w:rsidR="00CD0435" w:rsidRPr="008C484A">
        <w:trPr>
          <w:trHeight w:val="150"/>
          <w:jc w:val="center"/>
        </w:trPr>
        <w:tc>
          <w:tcPr>
            <w:tcW w:w="663" w:type="dxa"/>
            <w:vMerge w:val="restart"/>
          </w:tcPr>
          <w:p w:rsidR="00CD0435" w:rsidRPr="008C484A" w:rsidRDefault="00CD0435" w:rsidP="00A92006">
            <w:pPr>
              <w:rPr>
                <w:sz w:val="20"/>
                <w:szCs w:val="20"/>
              </w:rPr>
            </w:pPr>
            <w:r w:rsidRPr="008C484A">
              <w:rPr>
                <w:b/>
                <w:bCs/>
                <w:sz w:val="20"/>
                <w:szCs w:val="20"/>
              </w:rPr>
              <w:t>Eil. Nr.</w:t>
            </w:r>
          </w:p>
        </w:tc>
        <w:tc>
          <w:tcPr>
            <w:tcW w:w="2333" w:type="dxa"/>
            <w:vMerge w:val="restart"/>
          </w:tcPr>
          <w:p w:rsidR="00CD0435" w:rsidRPr="008C484A" w:rsidRDefault="00CD0435" w:rsidP="00A92006">
            <w:pPr>
              <w:jc w:val="center"/>
              <w:rPr>
                <w:b/>
                <w:bCs/>
                <w:sz w:val="20"/>
                <w:szCs w:val="20"/>
              </w:rPr>
            </w:pPr>
          </w:p>
          <w:p w:rsidR="00CD0435" w:rsidRPr="008C484A" w:rsidRDefault="00CD0435" w:rsidP="00A92006">
            <w:pPr>
              <w:jc w:val="center"/>
              <w:rPr>
                <w:b/>
                <w:bCs/>
                <w:sz w:val="20"/>
                <w:szCs w:val="20"/>
              </w:rPr>
            </w:pPr>
            <w:r w:rsidRPr="008C484A">
              <w:rPr>
                <w:b/>
                <w:bCs/>
                <w:sz w:val="20"/>
                <w:szCs w:val="20"/>
              </w:rPr>
              <w:t>Mokyklos pavadinimas</w:t>
            </w:r>
          </w:p>
          <w:p w:rsidR="00CD0435" w:rsidRPr="008C484A" w:rsidRDefault="00CD0435" w:rsidP="00A92006">
            <w:pPr>
              <w:rPr>
                <w:sz w:val="20"/>
                <w:szCs w:val="20"/>
              </w:rPr>
            </w:pPr>
          </w:p>
          <w:p w:rsidR="00CD0435" w:rsidRPr="008C484A" w:rsidRDefault="00CD0435" w:rsidP="00A92006">
            <w:pPr>
              <w:rPr>
                <w:sz w:val="20"/>
                <w:szCs w:val="20"/>
              </w:rPr>
            </w:pPr>
          </w:p>
        </w:tc>
        <w:tc>
          <w:tcPr>
            <w:tcW w:w="2241" w:type="dxa"/>
            <w:gridSpan w:val="2"/>
          </w:tcPr>
          <w:p w:rsidR="00CD0435" w:rsidRPr="008C484A" w:rsidRDefault="00CD0435" w:rsidP="00A92006">
            <w:pPr>
              <w:jc w:val="center"/>
              <w:rPr>
                <w:b/>
                <w:bCs/>
                <w:sz w:val="20"/>
                <w:szCs w:val="20"/>
              </w:rPr>
            </w:pPr>
            <w:r w:rsidRPr="008C484A">
              <w:rPr>
                <w:b/>
                <w:bCs/>
                <w:sz w:val="20"/>
                <w:szCs w:val="20"/>
              </w:rPr>
              <w:t>2015 m.</w:t>
            </w:r>
          </w:p>
        </w:tc>
        <w:tc>
          <w:tcPr>
            <w:tcW w:w="2205" w:type="dxa"/>
            <w:gridSpan w:val="2"/>
          </w:tcPr>
          <w:p w:rsidR="00CD0435" w:rsidRPr="008C484A" w:rsidRDefault="00CD0435" w:rsidP="00A92006">
            <w:pPr>
              <w:jc w:val="center"/>
              <w:rPr>
                <w:b/>
                <w:bCs/>
                <w:sz w:val="20"/>
                <w:szCs w:val="20"/>
              </w:rPr>
            </w:pPr>
            <w:r w:rsidRPr="008C484A">
              <w:rPr>
                <w:b/>
                <w:bCs/>
                <w:sz w:val="20"/>
                <w:szCs w:val="20"/>
              </w:rPr>
              <w:t>2016 m.</w:t>
            </w:r>
          </w:p>
        </w:tc>
        <w:tc>
          <w:tcPr>
            <w:tcW w:w="2128" w:type="dxa"/>
            <w:gridSpan w:val="2"/>
          </w:tcPr>
          <w:p w:rsidR="00CD0435" w:rsidRPr="008C484A" w:rsidRDefault="00CD0435" w:rsidP="00A92006">
            <w:pPr>
              <w:jc w:val="center"/>
              <w:rPr>
                <w:b/>
                <w:bCs/>
                <w:sz w:val="20"/>
                <w:szCs w:val="20"/>
              </w:rPr>
            </w:pPr>
            <w:r w:rsidRPr="008C484A">
              <w:rPr>
                <w:b/>
                <w:bCs/>
                <w:sz w:val="20"/>
                <w:szCs w:val="20"/>
              </w:rPr>
              <w:t>2017 m.</w:t>
            </w:r>
          </w:p>
        </w:tc>
      </w:tr>
      <w:tr w:rsidR="00CD0435" w:rsidRPr="008C484A" w:rsidTr="00BB1144">
        <w:trPr>
          <w:trHeight w:val="767"/>
          <w:jc w:val="center"/>
        </w:trPr>
        <w:tc>
          <w:tcPr>
            <w:tcW w:w="663" w:type="dxa"/>
            <w:vMerge/>
            <w:vAlign w:val="center"/>
          </w:tcPr>
          <w:p w:rsidR="00CD0435" w:rsidRPr="008C484A" w:rsidRDefault="00CD0435" w:rsidP="00A92006">
            <w:pPr>
              <w:rPr>
                <w:sz w:val="20"/>
                <w:szCs w:val="20"/>
              </w:rPr>
            </w:pPr>
          </w:p>
        </w:tc>
        <w:tc>
          <w:tcPr>
            <w:tcW w:w="2333" w:type="dxa"/>
            <w:vMerge/>
            <w:vAlign w:val="center"/>
          </w:tcPr>
          <w:p w:rsidR="00CD0435" w:rsidRPr="008C484A" w:rsidRDefault="00CD0435" w:rsidP="00A92006">
            <w:pPr>
              <w:rPr>
                <w:sz w:val="20"/>
                <w:szCs w:val="20"/>
              </w:rPr>
            </w:pPr>
          </w:p>
        </w:tc>
        <w:tc>
          <w:tcPr>
            <w:tcW w:w="1182" w:type="dxa"/>
          </w:tcPr>
          <w:p w:rsidR="00CD0435" w:rsidRPr="008C484A" w:rsidRDefault="00CD0435" w:rsidP="00A92006">
            <w:pPr>
              <w:jc w:val="center"/>
              <w:rPr>
                <w:b/>
                <w:bCs/>
                <w:sz w:val="20"/>
                <w:szCs w:val="20"/>
              </w:rPr>
            </w:pPr>
            <w:r w:rsidRPr="008C484A">
              <w:rPr>
                <w:b/>
                <w:bCs/>
                <w:sz w:val="20"/>
                <w:szCs w:val="20"/>
              </w:rPr>
              <w:t>Iš viso</w:t>
            </w:r>
          </w:p>
          <w:p w:rsidR="00CD0435" w:rsidRPr="008C484A" w:rsidRDefault="00CD0435" w:rsidP="00A92006">
            <w:pPr>
              <w:jc w:val="center"/>
              <w:rPr>
                <w:b/>
                <w:bCs/>
                <w:sz w:val="20"/>
                <w:szCs w:val="20"/>
              </w:rPr>
            </w:pPr>
            <w:r w:rsidRPr="008C484A">
              <w:rPr>
                <w:b/>
                <w:bCs/>
                <w:sz w:val="20"/>
                <w:szCs w:val="20"/>
              </w:rPr>
              <w:t>(tūkst. Lt)</w:t>
            </w:r>
          </w:p>
        </w:tc>
        <w:tc>
          <w:tcPr>
            <w:tcW w:w="1059" w:type="dxa"/>
          </w:tcPr>
          <w:p w:rsidR="00CD0435" w:rsidRPr="008C484A" w:rsidRDefault="00CD0435" w:rsidP="00A92006">
            <w:pPr>
              <w:jc w:val="center"/>
              <w:rPr>
                <w:b/>
                <w:bCs/>
                <w:sz w:val="20"/>
                <w:szCs w:val="20"/>
              </w:rPr>
            </w:pPr>
            <w:r w:rsidRPr="008C484A">
              <w:rPr>
                <w:b/>
                <w:bCs/>
                <w:sz w:val="20"/>
                <w:szCs w:val="20"/>
              </w:rPr>
              <w:t>1 mokiniui (Lt)</w:t>
            </w:r>
          </w:p>
        </w:tc>
        <w:tc>
          <w:tcPr>
            <w:tcW w:w="965" w:type="dxa"/>
          </w:tcPr>
          <w:p w:rsidR="00CD0435" w:rsidRPr="008C484A" w:rsidRDefault="00CD0435" w:rsidP="00A92006">
            <w:pPr>
              <w:jc w:val="center"/>
              <w:rPr>
                <w:b/>
                <w:bCs/>
                <w:sz w:val="20"/>
                <w:szCs w:val="20"/>
              </w:rPr>
            </w:pPr>
            <w:r w:rsidRPr="008C484A">
              <w:rPr>
                <w:b/>
                <w:bCs/>
                <w:sz w:val="20"/>
                <w:szCs w:val="20"/>
              </w:rPr>
              <w:t>Iš viso</w:t>
            </w:r>
          </w:p>
          <w:p w:rsidR="00CD0435" w:rsidRPr="008C484A" w:rsidRDefault="00CD0435" w:rsidP="00A92006">
            <w:pPr>
              <w:jc w:val="center"/>
              <w:rPr>
                <w:b/>
                <w:bCs/>
                <w:sz w:val="20"/>
                <w:szCs w:val="20"/>
              </w:rPr>
            </w:pPr>
            <w:r w:rsidRPr="008C484A">
              <w:rPr>
                <w:b/>
                <w:bCs/>
                <w:sz w:val="20"/>
                <w:szCs w:val="20"/>
              </w:rPr>
              <w:t>(tūkst. Lt)</w:t>
            </w:r>
          </w:p>
        </w:tc>
        <w:tc>
          <w:tcPr>
            <w:tcW w:w="1240" w:type="dxa"/>
          </w:tcPr>
          <w:p w:rsidR="00CD0435" w:rsidRPr="008C484A" w:rsidRDefault="00CD0435" w:rsidP="00A92006">
            <w:pPr>
              <w:jc w:val="center"/>
              <w:rPr>
                <w:b/>
                <w:bCs/>
                <w:sz w:val="20"/>
                <w:szCs w:val="20"/>
              </w:rPr>
            </w:pPr>
            <w:r w:rsidRPr="008C484A">
              <w:rPr>
                <w:b/>
                <w:bCs/>
                <w:sz w:val="20"/>
                <w:szCs w:val="20"/>
              </w:rPr>
              <w:t xml:space="preserve">1 mokiniui </w:t>
            </w:r>
          </w:p>
          <w:p w:rsidR="00CD0435" w:rsidRPr="008C484A" w:rsidRDefault="00CD0435" w:rsidP="00A92006">
            <w:pPr>
              <w:jc w:val="center"/>
              <w:rPr>
                <w:b/>
                <w:bCs/>
                <w:sz w:val="20"/>
                <w:szCs w:val="20"/>
              </w:rPr>
            </w:pPr>
            <w:r w:rsidRPr="008C484A">
              <w:rPr>
                <w:b/>
                <w:bCs/>
                <w:sz w:val="20"/>
                <w:szCs w:val="20"/>
              </w:rPr>
              <w:t>(tūkst. Lt.)</w:t>
            </w:r>
          </w:p>
        </w:tc>
        <w:tc>
          <w:tcPr>
            <w:tcW w:w="993" w:type="dxa"/>
          </w:tcPr>
          <w:p w:rsidR="00CD0435" w:rsidRPr="008C484A" w:rsidRDefault="00CD0435" w:rsidP="00A92006">
            <w:pPr>
              <w:jc w:val="center"/>
              <w:rPr>
                <w:b/>
                <w:bCs/>
                <w:sz w:val="20"/>
                <w:szCs w:val="20"/>
              </w:rPr>
            </w:pPr>
            <w:r w:rsidRPr="008C484A">
              <w:rPr>
                <w:b/>
                <w:bCs/>
                <w:sz w:val="20"/>
                <w:szCs w:val="20"/>
              </w:rPr>
              <w:t>Iš viso</w:t>
            </w:r>
          </w:p>
          <w:p w:rsidR="00CD0435" w:rsidRPr="008C484A" w:rsidRDefault="00CD0435" w:rsidP="00A92006">
            <w:pPr>
              <w:jc w:val="center"/>
              <w:rPr>
                <w:b/>
                <w:bCs/>
                <w:sz w:val="20"/>
                <w:szCs w:val="20"/>
              </w:rPr>
            </w:pPr>
            <w:r w:rsidRPr="008C484A">
              <w:rPr>
                <w:b/>
                <w:bCs/>
                <w:sz w:val="20"/>
                <w:szCs w:val="20"/>
              </w:rPr>
              <w:t>(tūkst. Eur)</w:t>
            </w:r>
          </w:p>
        </w:tc>
        <w:tc>
          <w:tcPr>
            <w:tcW w:w="1135" w:type="dxa"/>
          </w:tcPr>
          <w:p w:rsidR="00CD0435" w:rsidRPr="008C484A" w:rsidRDefault="00CD0435" w:rsidP="00A92006">
            <w:pPr>
              <w:jc w:val="center"/>
              <w:rPr>
                <w:b/>
                <w:bCs/>
                <w:sz w:val="20"/>
                <w:szCs w:val="20"/>
              </w:rPr>
            </w:pPr>
            <w:r w:rsidRPr="008C484A">
              <w:rPr>
                <w:b/>
                <w:bCs/>
                <w:sz w:val="20"/>
                <w:szCs w:val="20"/>
              </w:rPr>
              <w:t>1 mokiniui (Eur)</w:t>
            </w:r>
          </w:p>
        </w:tc>
      </w:tr>
      <w:tr w:rsidR="00CD0435" w:rsidRPr="008C484A">
        <w:trPr>
          <w:jc w:val="center"/>
        </w:trPr>
        <w:tc>
          <w:tcPr>
            <w:tcW w:w="663" w:type="dxa"/>
          </w:tcPr>
          <w:p w:rsidR="00CD0435" w:rsidRPr="008C484A" w:rsidRDefault="00CD0435" w:rsidP="00A92006">
            <w:pPr>
              <w:jc w:val="center"/>
              <w:rPr>
                <w:sz w:val="20"/>
                <w:szCs w:val="20"/>
              </w:rPr>
            </w:pPr>
            <w:r w:rsidRPr="008C484A">
              <w:rPr>
                <w:sz w:val="20"/>
                <w:szCs w:val="20"/>
              </w:rPr>
              <w:t>1.</w:t>
            </w:r>
          </w:p>
        </w:tc>
        <w:tc>
          <w:tcPr>
            <w:tcW w:w="2333" w:type="dxa"/>
          </w:tcPr>
          <w:p w:rsidR="00CD0435" w:rsidRPr="008C484A" w:rsidRDefault="00CD0435" w:rsidP="00A92006">
            <w:pPr>
              <w:rPr>
                <w:sz w:val="20"/>
                <w:szCs w:val="20"/>
              </w:rPr>
            </w:pPr>
            <w:r w:rsidRPr="008C484A">
              <w:rPr>
                <w:sz w:val="20"/>
                <w:szCs w:val="20"/>
              </w:rPr>
              <w:t>Pagėgių Algimanto Mackaus gimnazija</w:t>
            </w:r>
          </w:p>
        </w:tc>
        <w:tc>
          <w:tcPr>
            <w:tcW w:w="1182" w:type="dxa"/>
          </w:tcPr>
          <w:p w:rsidR="00CD0435" w:rsidRPr="008C484A" w:rsidRDefault="00CD0435" w:rsidP="00A92006">
            <w:pPr>
              <w:jc w:val="center"/>
              <w:rPr>
                <w:sz w:val="20"/>
                <w:szCs w:val="20"/>
              </w:rPr>
            </w:pPr>
            <w:r w:rsidRPr="008C484A">
              <w:rPr>
                <w:sz w:val="20"/>
                <w:szCs w:val="20"/>
              </w:rPr>
              <w:t>718,1</w:t>
            </w:r>
          </w:p>
        </w:tc>
        <w:tc>
          <w:tcPr>
            <w:tcW w:w="1059" w:type="dxa"/>
          </w:tcPr>
          <w:p w:rsidR="00CD0435" w:rsidRPr="008C484A" w:rsidRDefault="00CD0435" w:rsidP="00A92006">
            <w:pPr>
              <w:jc w:val="center"/>
              <w:rPr>
                <w:sz w:val="20"/>
                <w:szCs w:val="20"/>
              </w:rPr>
            </w:pPr>
            <w:r w:rsidRPr="008C484A">
              <w:rPr>
                <w:sz w:val="20"/>
                <w:szCs w:val="20"/>
              </w:rPr>
              <w:t>1832</w:t>
            </w:r>
          </w:p>
        </w:tc>
        <w:tc>
          <w:tcPr>
            <w:tcW w:w="965" w:type="dxa"/>
          </w:tcPr>
          <w:p w:rsidR="00CD0435" w:rsidRPr="008C484A" w:rsidRDefault="00CD0435" w:rsidP="00A92006">
            <w:pPr>
              <w:jc w:val="center"/>
              <w:rPr>
                <w:sz w:val="20"/>
                <w:szCs w:val="20"/>
              </w:rPr>
            </w:pPr>
            <w:r w:rsidRPr="008C484A">
              <w:rPr>
                <w:sz w:val="20"/>
                <w:szCs w:val="20"/>
              </w:rPr>
              <w:t>709,6</w:t>
            </w:r>
          </w:p>
        </w:tc>
        <w:tc>
          <w:tcPr>
            <w:tcW w:w="1240" w:type="dxa"/>
          </w:tcPr>
          <w:p w:rsidR="00CD0435" w:rsidRPr="008C484A" w:rsidRDefault="00CD0435" w:rsidP="00A92006">
            <w:pPr>
              <w:jc w:val="center"/>
              <w:rPr>
                <w:sz w:val="20"/>
                <w:szCs w:val="20"/>
              </w:rPr>
            </w:pPr>
            <w:r w:rsidRPr="008C484A">
              <w:rPr>
                <w:sz w:val="20"/>
                <w:szCs w:val="20"/>
              </w:rPr>
              <w:t>1961</w:t>
            </w:r>
          </w:p>
        </w:tc>
        <w:tc>
          <w:tcPr>
            <w:tcW w:w="993" w:type="dxa"/>
          </w:tcPr>
          <w:p w:rsidR="00CD0435" w:rsidRPr="008C484A" w:rsidRDefault="00CD0435" w:rsidP="00A92006">
            <w:pPr>
              <w:jc w:val="right"/>
              <w:rPr>
                <w:sz w:val="20"/>
                <w:szCs w:val="20"/>
              </w:rPr>
            </w:pPr>
            <w:r w:rsidRPr="008C484A">
              <w:rPr>
                <w:sz w:val="20"/>
                <w:szCs w:val="20"/>
              </w:rPr>
              <w:t>749430</w:t>
            </w:r>
          </w:p>
        </w:tc>
        <w:tc>
          <w:tcPr>
            <w:tcW w:w="1135" w:type="dxa"/>
          </w:tcPr>
          <w:p w:rsidR="00CD0435" w:rsidRPr="008C484A" w:rsidRDefault="00CD0435" w:rsidP="00A92006">
            <w:pPr>
              <w:jc w:val="right"/>
              <w:rPr>
                <w:sz w:val="20"/>
                <w:szCs w:val="20"/>
              </w:rPr>
            </w:pPr>
            <w:r w:rsidRPr="008C484A">
              <w:rPr>
                <w:sz w:val="20"/>
                <w:szCs w:val="20"/>
              </w:rPr>
              <w:t>2271</w:t>
            </w:r>
          </w:p>
        </w:tc>
      </w:tr>
      <w:tr w:rsidR="00CD0435" w:rsidRPr="008C484A">
        <w:trPr>
          <w:jc w:val="center"/>
        </w:trPr>
        <w:tc>
          <w:tcPr>
            <w:tcW w:w="663" w:type="dxa"/>
          </w:tcPr>
          <w:p w:rsidR="00CD0435" w:rsidRPr="008C484A" w:rsidRDefault="00CD0435" w:rsidP="00A92006">
            <w:pPr>
              <w:jc w:val="center"/>
              <w:rPr>
                <w:sz w:val="20"/>
                <w:szCs w:val="20"/>
              </w:rPr>
            </w:pPr>
            <w:r w:rsidRPr="008C484A">
              <w:rPr>
                <w:sz w:val="20"/>
                <w:szCs w:val="20"/>
              </w:rPr>
              <w:t>2.</w:t>
            </w:r>
          </w:p>
        </w:tc>
        <w:tc>
          <w:tcPr>
            <w:tcW w:w="2333" w:type="dxa"/>
          </w:tcPr>
          <w:p w:rsidR="00CD0435" w:rsidRPr="008C484A" w:rsidRDefault="00CD0435" w:rsidP="00A92006">
            <w:pPr>
              <w:rPr>
                <w:sz w:val="20"/>
                <w:szCs w:val="20"/>
              </w:rPr>
            </w:pPr>
            <w:r w:rsidRPr="008C484A">
              <w:rPr>
                <w:sz w:val="20"/>
                <w:szCs w:val="20"/>
              </w:rPr>
              <w:t xml:space="preserve">Stoniškių pagrindinė mokykla </w:t>
            </w:r>
          </w:p>
        </w:tc>
        <w:tc>
          <w:tcPr>
            <w:tcW w:w="1182" w:type="dxa"/>
          </w:tcPr>
          <w:p w:rsidR="00CD0435" w:rsidRPr="008C484A" w:rsidRDefault="00CD0435" w:rsidP="00A92006">
            <w:pPr>
              <w:jc w:val="center"/>
              <w:rPr>
                <w:sz w:val="20"/>
                <w:szCs w:val="20"/>
              </w:rPr>
            </w:pPr>
            <w:r w:rsidRPr="008C484A">
              <w:rPr>
                <w:sz w:val="20"/>
                <w:szCs w:val="20"/>
              </w:rPr>
              <w:t>279,1</w:t>
            </w:r>
          </w:p>
        </w:tc>
        <w:tc>
          <w:tcPr>
            <w:tcW w:w="1059" w:type="dxa"/>
          </w:tcPr>
          <w:p w:rsidR="00CD0435" w:rsidRPr="008C484A" w:rsidRDefault="00CD0435" w:rsidP="00A92006">
            <w:pPr>
              <w:jc w:val="center"/>
              <w:rPr>
                <w:sz w:val="20"/>
                <w:szCs w:val="20"/>
              </w:rPr>
            </w:pPr>
            <w:r w:rsidRPr="008C484A">
              <w:rPr>
                <w:sz w:val="20"/>
                <w:szCs w:val="20"/>
              </w:rPr>
              <w:t>2448</w:t>
            </w:r>
          </w:p>
        </w:tc>
        <w:tc>
          <w:tcPr>
            <w:tcW w:w="965" w:type="dxa"/>
          </w:tcPr>
          <w:p w:rsidR="00CD0435" w:rsidRPr="008C484A" w:rsidRDefault="00CD0435" w:rsidP="00A92006">
            <w:pPr>
              <w:jc w:val="center"/>
              <w:rPr>
                <w:sz w:val="20"/>
                <w:szCs w:val="20"/>
              </w:rPr>
            </w:pPr>
            <w:r w:rsidRPr="008C484A">
              <w:rPr>
                <w:sz w:val="20"/>
                <w:szCs w:val="20"/>
              </w:rPr>
              <w:t>285,0</w:t>
            </w:r>
          </w:p>
        </w:tc>
        <w:tc>
          <w:tcPr>
            <w:tcW w:w="1240" w:type="dxa"/>
          </w:tcPr>
          <w:p w:rsidR="00CD0435" w:rsidRPr="008C484A" w:rsidRDefault="00CD0435" w:rsidP="00A92006">
            <w:pPr>
              <w:jc w:val="center"/>
              <w:rPr>
                <w:sz w:val="20"/>
                <w:szCs w:val="20"/>
              </w:rPr>
            </w:pPr>
            <w:r w:rsidRPr="008C484A">
              <w:rPr>
                <w:sz w:val="20"/>
                <w:szCs w:val="20"/>
              </w:rPr>
              <w:t>2544</w:t>
            </w:r>
          </w:p>
        </w:tc>
        <w:tc>
          <w:tcPr>
            <w:tcW w:w="993" w:type="dxa"/>
          </w:tcPr>
          <w:p w:rsidR="00CD0435" w:rsidRPr="008C484A" w:rsidRDefault="00CD0435" w:rsidP="00A92006">
            <w:pPr>
              <w:jc w:val="right"/>
              <w:rPr>
                <w:sz w:val="20"/>
                <w:szCs w:val="20"/>
              </w:rPr>
            </w:pPr>
            <w:r w:rsidRPr="008C484A">
              <w:rPr>
                <w:sz w:val="20"/>
                <w:szCs w:val="20"/>
              </w:rPr>
              <w:t>316209</w:t>
            </w:r>
          </w:p>
        </w:tc>
        <w:tc>
          <w:tcPr>
            <w:tcW w:w="1135" w:type="dxa"/>
          </w:tcPr>
          <w:p w:rsidR="00CD0435" w:rsidRPr="008C484A" w:rsidRDefault="00CD0435" w:rsidP="00A92006">
            <w:pPr>
              <w:jc w:val="right"/>
              <w:rPr>
                <w:sz w:val="20"/>
                <w:szCs w:val="20"/>
              </w:rPr>
            </w:pPr>
            <w:r w:rsidRPr="008C484A">
              <w:rPr>
                <w:sz w:val="20"/>
                <w:szCs w:val="20"/>
              </w:rPr>
              <w:t>3162</w:t>
            </w:r>
          </w:p>
        </w:tc>
      </w:tr>
      <w:tr w:rsidR="00CD0435" w:rsidRPr="008C484A">
        <w:trPr>
          <w:jc w:val="center"/>
        </w:trPr>
        <w:tc>
          <w:tcPr>
            <w:tcW w:w="663" w:type="dxa"/>
          </w:tcPr>
          <w:p w:rsidR="00CD0435" w:rsidRPr="008C484A" w:rsidRDefault="00CD0435" w:rsidP="00A92006">
            <w:pPr>
              <w:jc w:val="center"/>
              <w:rPr>
                <w:sz w:val="20"/>
                <w:szCs w:val="20"/>
              </w:rPr>
            </w:pPr>
            <w:r w:rsidRPr="008C484A">
              <w:rPr>
                <w:sz w:val="20"/>
                <w:szCs w:val="20"/>
              </w:rPr>
              <w:t>3.</w:t>
            </w:r>
          </w:p>
        </w:tc>
        <w:tc>
          <w:tcPr>
            <w:tcW w:w="2333" w:type="dxa"/>
          </w:tcPr>
          <w:p w:rsidR="00CD0435" w:rsidRPr="008C484A" w:rsidRDefault="00CD0435" w:rsidP="00A92006">
            <w:pPr>
              <w:rPr>
                <w:sz w:val="20"/>
                <w:szCs w:val="20"/>
              </w:rPr>
            </w:pPr>
            <w:r w:rsidRPr="008C484A">
              <w:rPr>
                <w:sz w:val="20"/>
                <w:szCs w:val="20"/>
              </w:rPr>
              <w:t xml:space="preserve">Vilkyškių Johaneso Bobrovskio gimnazija  </w:t>
            </w:r>
          </w:p>
        </w:tc>
        <w:tc>
          <w:tcPr>
            <w:tcW w:w="1182" w:type="dxa"/>
          </w:tcPr>
          <w:p w:rsidR="00CD0435" w:rsidRPr="008C484A" w:rsidRDefault="00CD0435" w:rsidP="00A92006">
            <w:pPr>
              <w:jc w:val="center"/>
              <w:rPr>
                <w:sz w:val="20"/>
                <w:szCs w:val="20"/>
              </w:rPr>
            </w:pPr>
            <w:r w:rsidRPr="008C484A">
              <w:rPr>
                <w:sz w:val="20"/>
                <w:szCs w:val="20"/>
              </w:rPr>
              <w:t>492,1</w:t>
            </w:r>
          </w:p>
        </w:tc>
        <w:tc>
          <w:tcPr>
            <w:tcW w:w="1059" w:type="dxa"/>
          </w:tcPr>
          <w:p w:rsidR="00CD0435" w:rsidRPr="008C484A" w:rsidRDefault="00CD0435" w:rsidP="00A92006">
            <w:pPr>
              <w:jc w:val="center"/>
              <w:rPr>
                <w:sz w:val="20"/>
                <w:szCs w:val="20"/>
              </w:rPr>
            </w:pPr>
            <w:r w:rsidRPr="008C484A">
              <w:rPr>
                <w:sz w:val="20"/>
                <w:szCs w:val="20"/>
              </w:rPr>
              <w:t>2321</w:t>
            </w:r>
          </w:p>
        </w:tc>
        <w:tc>
          <w:tcPr>
            <w:tcW w:w="965" w:type="dxa"/>
          </w:tcPr>
          <w:p w:rsidR="00CD0435" w:rsidRPr="008C484A" w:rsidRDefault="00CD0435" w:rsidP="00A92006">
            <w:pPr>
              <w:jc w:val="center"/>
              <w:rPr>
                <w:sz w:val="20"/>
                <w:szCs w:val="20"/>
              </w:rPr>
            </w:pPr>
            <w:r w:rsidRPr="008C484A">
              <w:rPr>
                <w:sz w:val="20"/>
                <w:szCs w:val="20"/>
              </w:rPr>
              <w:t>477,9</w:t>
            </w:r>
          </w:p>
        </w:tc>
        <w:tc>
          <w:tcPr>
            <w:tcW w:w="1240" w:type="dxa"/>
          </w:tcPr>
          <w:p w:rsidR="00CD0435" w:rsidRPr="008C484A" w:rsidRDefault="00CD0435" w:rsidP="00A92006">
            <w:pPr>
              <w:jc w:val="center"/>
              <w:rPr>
                <w:sz w:val="20"/>
                <w:szCs w:val="20"/>
              </w:rPr>
            </w:pPr>
            <w:r w:rsidRPr="008C484A">
              <w:rPr>
                <w:sz w:val="20"/>
                <w:szCs w:val="20"/>
              </w:rPr>
              <w:t>2286</w:t>
            </w:r>
          </w:p>
        </w:tc>
        <w:tc>
          <w:tcPr>
            <w:tcW w:w="993" w:type="dxa"/>
          </w:tcPr>
          <w:p w:rsidR="00CD0435" w:rsidRPr="008C484A" w:rsidRDefault="00CD0435" w:rsidP="00A92006">
            <w:pPr>
              <w:jc w:val="right"/>
              <w:rPr>
                <w:sz w:val="20"/>
                <w:szCs w:val="20"/>
              </w:rPr>
            </w:pPr>
            <w:r w:rsidRPr="008C484A">
              <w:rPr>
                <w:sz w:val="20"/>
                <w:szCs w:val="20"/>
              </w:rPr>
              <w:t>552292</w:t>
            </w:r>
          </w:p>
        </w:tc>
        <w:tc>
          <w:tcPr>
            <w:tcW w:w="1135" w:type="dxa"/>
          </w:tcPr>
          <w:p w:rsidR="00CD0435" w:rsidRPr="008C484A" w:rsidRDefault="00CD0435" w:rsidP="00A92006">
            <w:pPr>
              <w:jc w:val="right"/>
              <w:rPr>
                <w:sz w:val="20"/>
                <w:szCs w:val="20"/>
              </w:rPr>
            </w:pPr>
            <w:r w:rsidRPr="008C484A">
              <w:rPr>
                <w:sz w:val="20"/>
                <w:szCs w:val="20"/>
              </w:rPr>
              <w:t>2557</w:t>
            </w:r>
          </w:p>
        </w:tc>
      </w:tr>
      <w:tr w:rsidR="00CD0435" w:rsidRPr="008C484A">
        <w:trPr>
          <w:jc w:val="center"/>
        </w:trPr>
        <w:tc>
          <w:tcPr>
            <w:tcW w:w="663" w:type="dxa"/>
          </w:tcPr>
          <w:p w:rsidR="00CD0435" w:rsidRPr="008C484A" w:rsidRDefault="00CD0435" w:rsidP="00A92006">
            <w:pPr>
              <w:jc w:val="center"/>
              <w:rPr>
                <w:sz w:val="20"/>
                <w:szCs w:val="20"/>
              </w:rPr>
            </w:pPr>
            <w:r w:rsidRPr="008C484A">
              <w:rPr>
                <w:sz w:val="20"/>
                <w:szCs w:val="20"/>
              </w:rPr>
              <w:t>4.</w:t>
            </w:r>
          </w:p>
        </w:tc>
        <w:tc>
          <w:tcPr>
            <w:tcW w:w="2333" w:type="dxa"/>
          </w:tcPr>
          <w:p w:rsidR="00CD0435" w:rsidRPr="008C484A" w:rsidRDefault="00CD0435" w:rsidP="00A92006">
            <w:pPr>
              <w:rPr>
                <w:sz w:val="20"/>
                <w:szCs w:val="20"/>
              </w:rPr>
            </w:pPr>
            <w:r w:rsidRPr="008C484A">
              <w:rPr>
                <w:sz w:val="20"/>
                <w:szCs w:val="20"/>
              </w:rPr>
              <w:t xml:space="preserve">Lumpėnų Enzio Jagomasto skyrius </w:t>
            </w:r>
          </w:p>
        </w:tc>
        <w:tc>
          <w:tcPr>
            <w:tcW w:w="1182" w:type="dxa"/>
          </w:tcPr>
          <w:p w:rsidR="00CD0435" w:rsidRPr="008C484A" w:rsidRDefault="00CD0435" w:rsidP="00A92006">
            <w:pPr>
              <w:jc w:val="center"/>
              <w:rPr>
                <w:sz w:val="20"/>
                <w:szCs w:val="20"/>
              </w:rPr>
            </w:pPr>
            <w:r w:rsidRPr="008C484A">
              <w:rPr>
                <w:sz w:val="20"/>
                <w:szCs w:val="20"/>
              </w:rPr>
              <w:t>228,3</w:t>
            </w:r>
          </w:p>
        </w:tc>
        <w:tc>
          <w:tcPr>
            <w:tcW w:w="1059" w:type="dxa"/>
          </w:tcPr>
          <w:p w:rsidR="00CD0435" w:rsidRPr="008C484A" w:rsidRDefault="00CD0435" w:rsidP="00A92006">
            <w:pPr>
              <w:jc w:val="center"/>
              <w:rPr>
                <w:sz w:val="20"/>
                <w:szCs w:val="20"/>
              </w:rPr>
            </w:pPr>
            <w:r w:rsidRPr="008C484A">
              <w:rPr>
                <w:sz w:val="20"/>
                <w:szCs w:val="20"/>
              </w:rPr>
              <w:t>2927</w:t>
            </w:r>
          </w:p>
        </w:tc>
        <w:tc>
          <w:tcPr>
            <w:tcW w:w="965" w:type="dxa"/>
          </w:tcPr>
          <w:p w:rsidR="00CD0435" w:rsidRPr="008C484A" w:rsidRDefault="00CD0435" w:rsidP="00A92006">
            <w:pPr>
              <w:jc w:val="center"/>
              <w:rPr>
                <w:sz w:val="20"/>
                <w:szCs w:val="20"/>
              </w:rPr>
            </w:pPr>
            <w:r w:rsidRPr="008C484A">
              <w:rPr>
                <w:sz w:val="20"/>
                <w:szCs w:val="20"/>
              </w:rPr>
              <w:t>200,8</w:t>
            </w:r>
          </w:p>
        </w:tc>
        <w:tc>
          <w:tcPr>
            <w:tcW w:w="1240" w:type="dxa"/>
          </w:tcPr>
          <w:p w:rsidR="00CD0435" w:rsidRPr="008C484A" w:rsidRDefault="00CD0435" w:rsidP="00A92006">
            <w:pPr>
              <w:jc w:val="center"/>
              <w:rPr>
                <w:sz w:val="20"/>
                <w:szCs w:val="20"/>
              </w:rPr>
            </w:pPr>
            <w:r w:rsidRPr="008C484A">
              <w:rPr>
                <w:sz w:val="20"/>
                <w:szCs w:val="20"/>
              </w:rPr>
              <w:t>3086</w:t>
            </w:r>
          </w:p>
        </w:tc>
        <w:tc>
          <w:tcPr>
            <w:tcW w:w="993" w:type="dxa"/>
          </w:tcPr>
          <w:p w:rsidR="00CD0435" w:rsidRPr="008C484A" w:rsidRDefault="00CD0435" w:rsidP="00A92006">
            <w:pPr>
              <w:jc w:val="right"/>
              <w:rPr>
                <w:sz w:val="20"/>
                <w:szCs w:val="20"/>
              </w:rPr>
            </w:pPr>
            <w:r w:rsidRPr="008C484A">
              <w:rPr>
                <w:sz w:val="20"/>
                <w:szCs w:val="20"/>
              </w:rPr>
              <w:t>190840</w:t>
            </w:r>
          </w:p>
        </w:tc>
        <w:tc>
          <w:tcPr>
            <w:tcW w:w="1135" w:type="dxa"/>
          </w:tcPr>
          <w:p w:rsidR="00CD0435" w:rsidRPr="008C484A" w:rsidRDefault="00CD0435" w:rsidP="00A92006">
            <w:pPr>
              <w:jc w:val="right"/>
              <w:rPr>
                <w:sz w:val="20"/>
                <w:szCs w:val="20"/>
              </w:rPr>
            </w:pPr>
            <w:r w:rsidRPr="008C484A">
              <w:rPr>
                <w:sz w:val="20"/>
                <w:szCs w:val="20"/>
              </w:rPr>
              <w:t>4771</w:t>
            </w:r>
          </w:p>
        </w:tc>
      </w:tr>
      <w:tr w:rsidR="00CD0435" w:rsidRPr="008C484A">
        <w:trPr>
          <w:jc w:val="center"/>
        </w:trPr>
        <w:tc>
          <w:tcPr>
            <w:tcW w:w="663" w:type="dxa"/>
          </w:tcPr>
          <w:p w:rsidR="00CD0435" w:rsidRPr="008C484A" w:rsidRDefault="00CD0435" w:rsidP="00A92006">
            <w:pPr>
              <w:jc w:val="center"/>
              <w:rPr>
                <w:sz w:val="20"/>
                <w:szCs w:val="20"/>
              </w:rPr>
            </w:pPr>
            <w:r w:rsidRPr="008C484A">
              <w:rPr>
                <w:sz w:val="20"/>
                <w:szCs w:val="20"/>
              </w:rPr>
              <w:t>5.</w:t>
            </w:r>
          </w:p>
        </w:tc>
        <w:tc>
          <w:tcPr>
            <w:tcW w:w="2333" w:type="dxa"/>
          </w:tcPr>
          <w:p w:rsidR="00CD0435" w:rsidRPr="008C484A" w:rsidRDefault="00CD0435" w:rsidP="00A92006">
            <w:pPr>
              <w:rPr>
                <w:sz w:val="20"/>
                <w:szCs w:val="20"/>
              </w:rPr>
            </w:pPr>
            <w:r w:rsidRPr="008C484A">
              <w:rPr>
                <w:sz w:val="20"/>
                <w:szCs w:val="20"/>
              </w:rPr>
              <w:t xml:space="preserve">Natkiškių Zosės Petraitienės pagrindinė mokykla </w:t>
            </w:r>
          </w:p>
        </w:tc>
        <w:tc>
          <w:tcPr>
            <w:tcW w:w="1182" w:type="dxa"/>
          </w:tcPr>
          <w:p w:rsidR="00CD0435" w:rsidRPr="008C484A" w:rsidRDefault="00CD0435" w:rsidP="00A92006">
            <w:pPr>
              <w:jc w:val="center"/>
              <w:rPr>
                <w:sz w:val="20"/>
                <w:szCs w:val="20"/>
              </w:rPr>
            </w:pPr>
            <w:r w:rsidRPr="008C484A">
              <w:rPr>
                <w:sz w:val="20"/>
                <w:szCs w:val="20"/>
              </w:rPr>
              <w:t>248,2</w:t>
            </w:r>
          </w:p>
        </w:tc>
        <w:tc>
          <w:tcPr>
            <w:tcW w:w="1059" w:type="dxa"/>
          </w:tcPr>
          <w:p w:rsidR="00CD0435" w:rsidRPr="008C484A" w:rsidRDefault="00CD0435" w:rsidP="00A92006">
            <w:pPr>
              <w:jc w:val="center"/>
              <w:rPr>
                <w:sz w:val="20"/>
                <w:szCs w:val="20"/>
              </w:rPr>
            </w:pPr>
            <w:r w:rsidRPr="008C484A">
              <w:rPr>
                <w:sz w:val="20"/>
                <w:szCs w:val="20"/>
              </w:rPr>
              <w:t>2955</w:t>
            </w:r>
          </w:p>
        </w:tc>
        <w:tc>
          <w:tcPr>
            <w:tcW w:w="965" w:type="dxa"/>
          </w:tcPr>
          <w:p w:rsidR="00CD0435" w:rsidRPr="008C484A" w:rsidRDefault="00CD0435" w:rsidP="00A92006">
            <w:pPr>
              <w:jc w:val="center"/>
              <w:rPr>
                <w:sz w:val="20"/>
                <w:szCs w:val="20"/>
              </w:rPr>
            </w:pPr>
            <w:r w:rsidRPr="008C484A">
              <w:rPr>
                <w:sz w:val="20"/>
                <w:szCs w:val="20"/>
              </w:rPr>
              <w:t>224,4</w:t>
            </w:r>
          </w:p>
        </w:tc>
        <w:tc>
          <w:tcPr>
            <w:tcW w:w="1240" w:type="dxa"/>
          </w:tcPr>
          <w:p w:rsidR="00CD0435" w:rsidRPr="008C484A" w:rsidRDefault="00CD0435" w:rsidP="00A92006">
            <w:pPr>
              <w:jc w:val="center"/>
              <w:rPr>
                <w:sz w:val="20"/>
                <w:szCs w:val="20"/>
              </w:rPr>
            </w:pPr>
            <w:r w:rsidRPr="008C484A">
              <w:rPr>
                <w:sz w:val="20"/>
                <w:szCs w:val="20"/>
              </w:rPr>
              <w:t>2805</w:t>
            </w:r>
          </w:p>
        </w:tc>
        <w:tc>
          <w:tcPr>
            <w:tcW w:w="993" w:type="dxa"/>
          </w:tcPr>
          <w:p w:rsidR="00CD0435" w:rsidRPr="008C484A" w:rsidRDefault="00CD0435" w:rsidP="00A92006">
            <w:pPr>
              <w:jc w:val="right"/>
              <w:rPr>
                <w:sz w:val="20"/>
                <w:szCs w:val="20"/>
              </w:rPr>
            </w:pPr>
            <w:r w:rsidRPr="008C484A">
              <w:rPr>
                <w:sz w:val="20"/>
                <w:szCs w:val="20"/>
              </w:rPr>
              <w:t>234319</w:t>
            </w:r>
          </w:p>
        </w:tc>
        <w:tc>
          <w:tcPr>
            <w:tcW w:w="1135" w:type="dxa"/>
          </w:tcPr>
          <w:p w:rsidR="00CD0435" w:rsidRPr="008C484A" w:rsidRDefault="00CD0435" w:rsidP="00A92006">
            <w:pPr>
              <w:jc w:val="right"/>
              <w:rPr>
                <w:sz w:val="20"/>
                <w:szCs w:val="20"/>
              </w:rPr>
            </w:pPr>
            <w:r w:rsidRPr="008C484A">
              <w:rPr>
                <w:sz w:val="20"/>
                <w:szCs w:val="20"/>
              </w:rPr>
              <w:t>3083</w:t>
            </w:r>
          </w:p>
        </w:tc>
      </w:tr>
      <w:tr w:rsidR="00CD0435" w:rsidRPr="008C484A">
        <w:trPr>
          <w:jc w:val="center"/>
        </w:trPr>
        <w:tc>
          <w:tcPr>
            <w:tcW w:w="663" w:type="dxa"/>
          </w:tcPr>
          <w:p w:rsidR="00CD0435" w:rsidRPr="008C484A" w:rsidRDefault="00CD0435" w:rsidP="00A92006">
            <w:pPr>
              <w:jc w:val="center"/>
              <w:rPr>
                <w:sz w:val="20"/>
                <w:szCs w:val="20"/>
              </w:rPr>
            </w:pPr>
            <w:r w:rsidRPr="008C484A">
              <w:rPr>
                <w:sz w:val="20"/>
                <w:szCs w:val="20"/>
              </w:rPr>
              <w:t>6.</w:t>
            </w:r>
          </w:p>
        </w:tc>
        <w:tc>
          <w:tcPr>
            <w:tcW w:w="2333" w:type="dxa"/>
          </w:tcPr>
          <w:p w:rsidR="00CD0435" w:rsidRPr="008C484A" w:rsidRDefault="00CD0435" w:rsidP="00A92006">
            <w:pPr>
              <w:rPr>
                <w:sz w:val="20"/>
                <w:szCs w:val="20"/>
              </w:rPr>
            </w:pPr>
            <w:r w:rsidRPr="008C484A">
              <w:rPr>
                <w:sz w:val="20"/>
                <w:szCs w:val="20"/>
              </w:rPr>
              <w:t xml:space="preserve">Piktupėnų pagrindinė mokykla </w:t>
            </w:r>
          </w:p>
        </w:tc>
        <w:tc>
          <w:tcPr>
            <w:tcW w:w="1182" w:type="dxa"/>
          </w:tcPr>
          <w:p w:rsidR="00CD0435" w:rsidRPr="008C484A" w:rsidRDefault="00CD0435" w:rsidP="00A92006">
            <w:pPr>
              <w:jc w:val="center"/>
              <w:rPr>
                <w:sz w:val="20"/>
                <w:szCs w:val="20"/>
              </w:rPr>
            </w:pPr>
            <w:r w:rsidRPr="008C484A">
              <w:rPr>
                <w:sz w:val="20"/>
                <w:szCs w:val="20"/>
              </w:rPr>
              <w:t>229,6</w:t>
            </w:r>
          </w:p>
        </w:tc>
        <w:tc>
          <w:tcPr>
            <w:tcW w:w="1059" w:type="dxa"/>
          </w:tcPr>
          <w:p w:rsidR="00CD0435" w:rsidRPr="008C484A" w:rsidRDefault="00CD0435" w:rsidP="00A92006">
            <w:pPr>
              <w:jc w:val="center"/>
              <w:rPr>
                <w:sz w:val="20"/>
                <w:szCs w:val="20"/>
              </w:rPr>
            </w:pPr>
            <w:r w:rsidRPr="008C484A">
              <w:rPr>
                <w:sz w:val="20"/>
                <w:szCs w:val="20"/>
              </w:rPr>
              <w:t>2417</w:t>
            </w:r>
          </w:p>
        </w:tc>
        <w:tc>
          <w:tcPr>
            <w:tcW w:w="965" w:type="dxa"/>
          </w:tcPr>
          <w:p w:rsidR="00CD0435" w:rsidRPr="008C484A" w:rsidRDefault="00CD0435" w:rsidP="00A92006">
            <w:pPr>
              <w:jc w:val="center"/>
              <w:rPr>
                <w:sz w:val="20"/>
                <w:szCs w:val="20"/>
              </w:rPr>
            </w:pPr>
            <w:r w:rsidRPr="008C484A">
              <w:rPr>
                <w:sz w:val="20"/>
                <w:szCs w:val="20"/>
              </w:rPr>
              <w:t>220,8</w:t>
            </w:r>
          </w:p>
        </w:tc>
        <w:tc>
          <w:tcPr>
            <w:tcW w:w="1240" w:type="dxa"/>
          </w:tcPr>
          <w:p w:rsidR="00CD0435" w:rsidRPr="008C484A" w:rsidRDefault="00CD0435" w:rsidP="00A92006">
            <w:pPr>
              <w:jc w:val="center"/>
              <w:rPr>
                <w:sz w:val="20"/>
                <w:szCs w:val="20"/>
              </w:rPr>
            </w:pPr>
            <w:r w:rsidRPr="008C484A">
              <w:rPr>
                <w:sz w:val="20"/>
                <w:szCs w:val="20"/>
              </w:rPr>
              <w:t>2538</w:t>
            </w:r>
          </w:p>
        </w:tc>
        <w:tc>
          <w:tcPr>
            <w:tcW w:w="993" w:type="dxa"/>
          </w:tcPr>
          <w:p w:rsidR="00CD0435" w:rsidRPr="008C484A" w:rsidRDefault="00CD0435" w:rsidP="00A92006">
            <w:pPr>
              <w:jc w:val="right"/>
              <w:rPr>
                <w:sz w:val="20"/>
                <w:szCs w:val="20"/>
              </w:rPr>
            </w:pPr>
            <w:r w:rsidRPr="008C484A">
              <w:rPr>
                <w:sz w:val="20"/>
                <w:szCs w:val="20"/>
              </w:rPr>
              <w:t>253674</w:t>
            </w:r>
          </w:p>
        </w:tc>
        <w:tc>
          <w:tcPr>
            <w:tcW w:w="1135" w:type="dxa"/>
          </w:tcPr>
          <w:p w:rsidR="00CD0435" w:rsidRPr="008C484A" w:rsidRDefault="00CD0435" w:rsidP="00A92006">
            <w:pPr>
              <w:jc w:val="right"/>
              <w:rPr>
                <w:sz w:val="20"/>
                <w:szCs w:val="20"/>
              </w:rPr>
            </w:pPr>
            <w:r w:rsidRPr="008C484A">
              <w:rPr>
                <w:sz w:val="20"/>
                <w:szCs w:val="20"/>
              </w:rPr>
              <w:t>3171</w:t>
            </w:r>
          </w:p>
        </w:tc>
      </w:tr>
      <w:tr w:rsidR="00CD0435" w:rsidRPr="008C484A">
        <w:trPr>
          <w:jc w:val="center"/>
        </w:trPr>
        <w:tc>
          <w:tcPr>
            <w:tcW w:w="663" w:type="dxa"/>
          </w:tcPr>
          <w:p w:rsidR="00CD0435" w:rsidRPr="008C484A" w:rsidRDefault="00CD0435" w:rsidP="00A92006">
            <w:pPr>
              <w:jc w:val="center"/>
              <w:rPr>
                <w:sz w:val="20"/>
                <w:szCs w:val="20"/>
              </w:rPr>
            </w:pPr>
            <w:r w:rsidRPr="008C484A">
              <w:rPr>
                <w:sz w:val="20"/>
                <w:szCs w:val="20"/>
              </w:rPr>
              <w:t>7.</w:t>
            </w:r>
          </w:p>
        </w:tc>
        <w:tc>
          <w:tcPr>
            <w:tcW w:w="2333" w:type="dxa"/>
          </w:tcPr>
          <w:p w:rsidR="00CD0435" w:rsidRPr="008C484A" w:rsidRDefault="00CD0435" w:rsidP="00A92006">
            <w:pPr>
              <w:rPr>
                <w:sz w:val="20"/>
                <w:szCs w:val="20"/>
              </w:rPr>
            </w:pPr>
            <w:r w:rsidRPr="008C484A">
              <w:rPr>
                <w:sz w:val="20"/>
                <w:szCs w:val="20"/>
              </w:rPr>
              <w:t xml:space="preserve">Šilgalių mokykla-daugiafunkcis centras </w:t>
            </w:r>
          </w:p>
        </w:tc>
        <w:tc>
          <w:tcPr>
            <w:tcW w:w="1182" w:type="dxa"/>
          </w:tcPr>
          <w:p w:rsidR="00CD0435" w:rsidRPr="008C484A" w:rsidRDefault="00CD0435" w:rsidP="00A92006">
            <w:pPr>
              <w:jc w:val="center"/>
              <w:rPr>
                <w:sz w:val="20"/>
                <w:szCs w:val="20"/>
              </w:rPr>
            </w:pPr>
            <w:r w:rsidRPr="008C484A">
              <w:rPr>
                <w:sz w:val="20"/>
                <w:szCs w:val="20"/>
              </w:rPr>
              <w:t>154,9</w:t>
            </w:r>
          </w:p>
        </w:tc>
        <w:tc>
          <w:tcPr>
            <w:tcW w:w="1059" w:type="dxa"/>
          </w:tcPr>
          <w:p w:rsidR="00CD0435" w:rsidRPr="008C484A" w:rsidRDefault="00CD0435" w:rsidP="00A92006">
            <w:pPr>
              <w:jc w:val="center"/>
              <w:rPr>
                <w:sz w:val="20"/>
                <w:szCs w:val="20"/>
              </w:rPr>
            </w:pPr>
            <w:r w:rsidRPr="008C484A">
              <w:rPr>
                <w:sz w:val="20"/>
                <w:szCs w:val="20"/>
              </w:rPr>
              <w:t>3874</w:t>
            </w:r>
          </w:p>
        </w:tc>
        <w:tc>
          <w:tcPr>
            <w:tcW w:w="965" w:type="dxa"/>
          </w:tcPr>
          <w:p w:rsidR="00CD0435" w:rsidRPr="008C484A" w:rsidRDefault="00CD0435" w:rsidP="00A92006">
            <w:pPr>
              <w:jc w:val="center"/>
              <w:rPr>
                <w:sz w:val="20"/>
                <w:szCs w:val="20"/>
              </w:rPr>
            </w:pPr>
            <w:r w:rsidRPr="008C484A">
              <w:rPr>
                <w:sz w:val="20"/>
                <w:szCs w:val="20"/>
              </w:rPr>
              <w:t>80,8</w:t>
            </w:r>
          </w:p>
        </w:tc>
        <w:tc>
          <w:tcPr>
            <w:tcW w:w="1240" w:type="dxa"/>
          </w:tcPr>
          <w:p w:rsidR="00CD0435" w:rsidRPr="008C484A" w:rsidRDefault="00CD0435" w:rsidP="00A92006">
            <w:pPr>
              <w:jc w:val="center"/>
              <w:rPr>
                <w:sz w:val="20"/>
                <w:szCs w:val="20"/>
              </w:rPr>
            </w:pPr>
            <w:r w:rsidRPr="008C484A">
              <w:rPr>
                <w:sz w:val="20"/>
                <w:szCs w:val="20"/>
              </w:rPr>
              <w:t>4490</w:t>
            </w:r>
          </w:p>
        </w:tc>
        <w:tc>
          <w:tcPr>
            <w:tcW w:w="993" w:type="dxa"/>
          </w:tcPr>
          <w:p w:rsidR="00CD0435" w:rsidRPr="008C484A" w:rsidRDefault="00CD0435" w:rsidP="00A92006">
            <w:pPr>
              <w:jc w:val="right"/>
              <w:rPr>
                <w:sz w:val="20"/>
                <w:szCs w:val="20"/>
              </w:rPr>
            </w:pPr>
            <w:r w:rsidRPr="008C484A">
              <w:rPr>
                <w:sz w:val="20"/>
                <w:szCs w:val="20"/>
              </w:rPr>
              <w:t>96206</w:t>
            </w:r>
          </w:p>
        </w:tc>
        <w:tc>
          <w:tcPr>
            <w:tcW w:w="1135" w:type="dxa"/>
          </w:tcPr>
          <w:p w:rsidR="00CD0435" w:rsidRPr="008C484A" w:rsidRDefault="00CD0435" w:rsidP="00A92006">
            <w:pPr>
              <w:jc w:val="right"/>
              <w:rPr>
                <w:sz w:val="20"/>
                <w:szCs w:val="20"/>
              </w:rPr>
            </w:pPr>
            <w:r w:rsidRPr="008C484A">
              <w:rPr>
                <w:sz w:val="20"/>
                <w:szCs w:val="20"/>
              </w:rPr>
              <w:t>4810</w:t>
            </w:r>
          </w:p>
        </w:tc>
      </w:tr>
      <w:tr w:rsidR="00CD0435" w:rsidRPr="008C484A">
        <w:trPr>
          <w:jc w:val="center"/>
        </w:trPr>
        <w:tc>
          <w:tcPr>
            <w:tcW w:w="663" w:type="dxa"/>
          </w:tcPr>
          <w:p w:rsidR="00CD0435" w:rsidRPr="008C484A" w:rsidRDefault="00CD0435" w:rsidP="00A92006">
            <w:pPr>
              <w:jc w:val="center"/>
              <w:rPr>
                <w:sz w:val="20"/>
                <w:szCs w:val="20"/>
              </w:rPr>
            </w:pPr>
            <w:r w:rsidRPr="008C484A">
              <w:rPr>
                <w:sz w:val="20"/>
                <w:szCs w:val="20"/>
              </w:rPr>
              <w:t>8.</w:t>
            </w:r>
          </w:p>
        </w:tc>
        <w:tc>
          <w:tcPr>
            <w:tcW w:w="2333" w:type="dxa"/>
          </w:tcPr>
          <w:p w:rsidR="00CD0435" w:rsidRPr="008C484A" w:rsidRDefault="00CD0435" w:rsidP="00A92006">
            <w:pPr>
              <w:rPr>
                <w:sz w:val="20"/>
                <w:szCs w:val="20"/>
              </w:rPr>
            </w:pPr>
            <w:r w:rsidRPr="008C484A">
              <w:rPr>
                <w:sz w:val="20"/>
                <w:szCs w:val="20"/>
              </w:rPr>
              <w:t xml:space="preserve">Pagėgių pradinė mokykla </w:t>
            </w:r>
          </w:p>
        </w:tc>
        <w:tc>
          <w:tcPr>
            <w:tcW w:w="1182" w:type="dxa"/>
          </w:tcPr>
          <w:p w:rsidR="00CD0435" w:rsidRPr="008C484A" w:rsidRDefault="00CD0435" w:rsidP="00A92006">
            <w:pPr>
              <w:jc w:val="center"/>
              <w:rPr>
                <w:sz w:val="20"/>
                <w:szCs w:val="20"/>
              </w:rPr>
            </w:pPr>
            <w:r w:rsidRPr="008C484A">
              <w:rPr>
                <w:sz w:val="20"/>
                <w:szCs w:val="20"/>
              </w:rPr>
              <w:t>200,4</w:t>
            </w:r>
          </w:p>
        </w:tc>
        <w:tc>
          <w:tcPr>
            <w:tcW w:w="1059" w:type="dxa"/>
          </w:tcPr>
          <w:p w:rsidR="00CD0435" w:rsidRPr="008C484A" w:rsidRDefault="00CD0435" w:rsidP="00A92006">
            <w:pPr>
              <w:jc w:val="center"/>
              <w:rPr>
                <w:sz w:val="20"/>
                <w:szCs w:val="20"/>
              </w:rPr>
            </w:pPr>
            <w:r w:rsidRPr="008C484A">
              <w:rPr>
                <w:sz w:val="20"/>
                <w:szCs w:val="20"/>
              </w:rPr>
              <w:t>1578</w:t>
            </w:r>
          </w:p>
        </w:tc>
        <w:tc>
          <w:tcPr>
            <w:tcW w:w="965" w:type="dxa"/>
          </w:tcPr>
          <w:p w:rsidR="00CD0435" w:rsidRPr="008C484A" w:rsidRDefault="00CD0435" w:rsidP="00A92006">
            <w:pPr>
              <w:jc w:val="center"/>
              <w:rPr>
                <w:sz w:val="20"/>
                <w:szCs w:val="20"/>
              </w:rPr>
            </w:pPr>
            <w:r w:rsidRPr="008C484A">
              <w:rPr>
                <w:sz w:val="20"/>
                <w:szCs w:val="20"/>
              </w:rPr>
              <w:t>192,5</w:t>
            </w:r>
          </w:p>
        </w:tc>
        <w:tc>
          <w:tcPr>
            <w:tcW w:w="1240" w:type="dxa"/>
          </w:tcPr>
          <w:p w:rsidR="00CD0435" w:rsidRPr="008C484A" w:rsidRDefault="00CD0435" w:rsidP="00A92006">
            <w:pPr>
              <w:jc w:val="center"/>
              <w:rPr>
                <w:sz w:val="20"/>
                <w:szCs w:val="20"/>
              </w:rPr>
            </w:pPr>
            <w:r w:rsidRPr="008C484A">
              <w:rPr>
                <w:sz w:val="20"/>
                <w:szCs w:val="20"/>
              </w:rPr>
              <w:t>1565</w:t>
            </w:r>
          </w:p>
        </w:tc>
        <w:tc>
          <w:tcPr>
            <w:tcW w:w="993" w:type="dxa"/>
          </w:tcPr>
          <w:p w:rsidR="00CD0435" w:rsidRPr="008C484A" w:rsidRDefault="00CD0435" w:rsidP="00A92006">
            <w:pPr>
              <w:jc w:val="right"/>
              <w:rPr>
                <w:sz w:val="20"/>
                <w:szCs w:val="20"/>
              </w:rPr>
            </w:pPr>
            <w:r w:rsidRPr="008C484A">
              <w:rPr>
                <w:sz w:val="20"/>
                <w:szCs w:val="20"/>
              </w:rPr>
              <w:t>216710</w:t>
            </w:r>
          </w:p>
        </w:tc>
        <w:tc>
          <w:tcPr>
            <w:tcW w:w="1135" w:type="dxa"/>
          </w:tcPr>
          <w:p w:rsidR="00CD0435" w:rsidRPr="008C484A" w:rsidRDefault="00CD0435" w:rsidP="00A92006">
            <w:pPr>
              <w:jc w:val="right"/>
              <w:rPr>
                <w:sz w:val="20"/>
                <w:szCs w:val="20"/>
              </w:rPr>
            </w:pPr>
            <w:r w:rsidRPr="008C484A">
              <w:rPr>
                <w:sz w:val="20"/>
                <w:szCs w:val="20"/>
              </w:rPr>
              <w:t>1852</w:t>
            </w:r>
          </w:p>
        </w:tc>
      </w:tr>
      <w:tr w:rsidR="00CD0435" w:rsidRPr="008C484A">
        <w:trPr>
          <w:trHeight w:val="300"/>
          <w:jc w:val="center"/>
        </w:trPr>
        <w:tc>
          <w:tcPr>
            <w:tcW w:w="663" w:type="dxa"/>
          </w:tcPr>
          <w:p w:rsidR="00CD0435" w:rsidRPr="008C484A" w:rsidRDefault="00CD0435" w:rsidP="00A92006">
            <w:pPr>
              <w:jc w:val="center"/>
              <w:rPr>
                <w:b/>
                <w:bCs/>
                <w:sz w:val="20"/>
                <w:szCs w:val="20"/>
              </w:rPr>
            </w:pPr>
          </w:p>
        </w:tc>
        <w:tc>
          <w:tcPr>
            <w:tcW w:w="2333" w:type="dxa"/>
          </w:tcPr>
          <w:p w:rsidR="00CD0435" w:rsidRPr="008C484A" w:rsidRDefault="00CD0435" w:rsidP="00894E94">
            <w:pPr>
              <w:rPr>
                <w:b/>
                <w:bCs/>
                <w:sz w:val="20"/>
                <w:szCs w:val="20"/>
              </w:rPr>
            </w:pPr>
            <w:r>
              <w:rPr>
                <w:b/>
                <w:bCs/>
                <w:sz w:val="20"/>
                <w:szCs w:val="20"/>
              </w:rPr>
              <w:t>Iš v</w:t>
            </w:r>
            <w:r w:rsidRPr="008C484A">
              <w:rPr>
                <w:b/>
                <w:bCs/>
                <w:sz w:val="20"/>
                <w:szCs w:val="20"/>
              </w:rPr>
              <w:t>iso:</w:t>
            </w:r>
          </w:p>
        </w:tc>
        <w:tc>
          <w:tcPr>
            <w:tcW w:w="1182" w:type="dxa"/>
          </w:tcPr>
          <w:p w:rsidR="00CD0435" w:rsidRPr="008C484A" w:rsidRDefault="00CD0435" w:rsidP="00A92006">
            <w:pPr>
              <w:jc w:val="center"/>
              <w:rPr>
                <w:b/>
                <w:bCs/>
                <w:sz w:val="20"/>
                <w:szCs w:val="20"/>
              </w:rPr>
            </w:pPr>
            <w:r w:rsidRPr="008C484A">
              <w:rPr>
                <w:b/>
                <w:bCs/>
                <w:sz w:val="20"/>
                <w:szCs w:val="20"/>
              </w:rPr>
              <w:t>2550,9</w:t>
            </w:r>
          </w:p>
        </w:tc>
        <w:tc>
          <w:tcPr>
            <w:tcW w:w="1059" w:type="dxa"/>
          </w:tcPr>
          <w:p w:rsidR="00CD0435" w:rsidRPr="008C484A" w:rsidRDefault="00CD0435" w:rsidP="00A92006">
            <w:pPr>
              <w:jc w:val="center"/>
              <w:rPr>
                <w:b/>
                <w:bCs/>
                <w:sz w:val="20"/>
                <w:szCs w:val="20"/>
              </w:rPr>
            </w:pPr>
            <w:r w:rsidRPr="008C484A">
              <w:rPr>
                <w:b/>
                <w:bCs/>
                <w:sz w:val="20"/>
                <w:szCs w:val="20"/>
              </w:rPr>
              <w:t>2234</w:t>
            </w:r>
          </w:p>
        </w:tc>
        <w:tc>
          <w:tcPr>
            <w:tcW w:w="965" w:type="dxa"/>
            <w:tcBorders>
              <w:bottom w:val="nil"/>
            </w:tcBorders>
          </w:tcPr>
          <w:p w:rsidR="00CD0435" w:rsidRPr="008C484A" w:rsidRDefault="00CD0435" w:rsidP="00A92006">
            <w:pPr>
              <w:jc w:val="center"/>
              <w:rPr>
                <w:b/>
                <w:bCs/>
                <w:sz w:val="20"/>
                <w:szCs w:val="20"/>
              </w:rPr>
            </w:pPr>
            <w:r w:rsidRPr="008C484A">
              <w:rPr>
                <w:b/>
                <w:bCs/>
                <w:sz w:val="20"/>
                <w:szCs w:val="20"/>
              </w:rPr>
              <w:t>2391,8</w:t>
            </w:r>
          </w:p>
        </w:tc>
        <w:tc>
          <w:tcPr>
            <w:tcW w:w="1240" w:type="dxa"/>
            <w:tcBorders>
              <w:bottom w:val="nil"/>
            </w:tcBorders>
          </w:tcPr>
          <w:p w:rsidR="00CD0435" w:rsidRPr="008C484A" w:rsidRDefault="00CD0435" w:rsidP="00A92006">
            <w:pPr>
              <w:jc w:val="center"/>
              <w:rPr>
                <w:b/>
                <w:bCs/>
                <w:sz w:val="20"/>
                <w:szCs w:val="20"/>
              </w:rPr>
            </w:pPr>
            <w:r w:rsidRPr="008C484A">
              <w:rPr>
                <w:b/>
                <w:bCs/>
                <w:sz w:val="20"/>
                <w:szCs w:val="20"/>
              </w:rPr>
              <w:t>2269</w:t>
            </w:r>
          </w:p>
        </w:tc>
        <w:tc>
          <w:tcPr>
            <w:tcW w:w="993" w:type="dxa"/>
            <w:tcBorders>
              <w:bottom w:val="nil"/>
            </w:tcBorders>
          </w:tcPr>
          <w:p w:rsidR="00CD0435" w:rsidRPr="008C484A" w:rsidRDefault="00CD0435" w:rsidP="00A92006">
            <w:pPr>
              <w:jc w:val="right"/>
              <w:rPr>
                <w:b/>
                <w:bCs/>
                <w:sz w:val="20"/>
                <w:szCs w:val="20"/>
              </w:rPr>
            </w:pPr>
            <w:r w:rsidRPr="008C484A">
              <w:rPr>
                <w:b/>
                <w:bCs/>
                <w:sz w:val="20"/>
                <w:szCs w:val="20"/>
              </w:rPr>
              <w:t>2609680</w:t>
            </w:r>
          </w:p>
        </w:tc>
        <w:tc>
          <w:tcPr>
            <w:tcW w:w="1135" w:type="dxa"/>
            <w:tcBorders>
              <w:bottom w:val="nil"/>
            </w:tcBorders>
          </w:tcPr>
          <w:p w:rsidR="00CD0435" w:rsidRPr="008C484A" w:rsidRDefault="00CD0435" w:rsidP="00A92006">
            <w:pPr>
              <w:jc w:val="right"/>
              <w:rPr>
                <w:b/>
                <w:bCs/>
                <w:sz w:val="20"/>
                <w:szCs w:val="20"/>
              </w:rPr>
            </w:pPr>
            <w:r w:rsidRPr="008C484A">
              <w:rPr>
                <w:b/>
                <w:bCs/>
                <w:sz w:val="20"/>
                <w:szCs w:val="20"/>
              </w:rPr>
              <w:t>2665</w:t>
            </w:r>
          </w:p>
        </w:tc>
      </w:tr>
    </w:tbl>
    <w:p w:rsidR="00CD0435" w:rsidRPr="008C484A" w:rsidRDefault="00CD0435" w:rsidP="00BB1144">
      <w:pPr>
        <w:spacing w:line="360" w:lineRule="auto"/>
        <w:jc w:val="center"/>
        <w:rPr>
          <w:b/>
          <w:bCs/>
          <w:sz w:val="22"/>
          <w:szCs w:val="22"/>
        </w:rPr>
      </w:pPr>
      <w:r w:rsidRPr="008C484A">
        <w:rPr>
          <w:b/>
          <w:bCs/>
          <w:sz w:val="22"/>
          <w:szCs w:val="22"/>
        </w:rPr>
        <w:t>Mokinių vežimas į mokyklą 2017-2018 m.</w:t>
      </w:r>
    </w:p>
    <w:p w:rsidR="00CD0435" w:rsidRPr="003A14E3" w:rsidRDefault="00CD0435" w:rsidP="00186903">
      <w:pPr>
        <w:spacing w:line="360" w:lineRule="auto"/>
        <w:ind w:firstLine="720"/>
        <w:jc w:val="right"/>
        <w:rPr>
          <w:b/>
          <w:bCs/>
          <w:sz w:val="22"/>
          <w:szCs w:val="22"/>
        </w:rPr>
      </w:pPr>
      <w:r w:rsidRPr="003A14E3">
        <w:rPr>
          <w:b/>
          <w:bCs/>
          <w:sz w:val="22"/>
          <w:szCs w:val="22"/>
        </w:rPr>
        <w:t>12 lentelė</w:t>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1160"/>
        <w:gridCol w:w="1259"/>
        <w:gridCol w:w="1128"/>
        <w:gridCol w:w="1304"/>
        <w:gridCol w:w="1028"/>
        <w:gridCol w:w="546"/>
        <w:gridCol w:w="1182"/>
        <w:gridCol w:w="1292"/>
      </w:tblGrid>
      <w:tr w:rsidR="00CD0435" w:rsidRPr="008C484A">
        <w:trPr>
          <w:trHeight w:val="1030"/>
          <w:jc w:val="center"/>
        </w:trPr>
        <w:tc>
          <w:tcPr>
            <w:tcW w:w="1506" w:type="dxa"/>
          </w:tcPr>
          <w:p w:rsidR="00CD0435" w:rsidRPr="008C484A" w:rsidRDefault="00CD0435" w:rsidP="00A92006">
            <w:pPr>
              <w:jc w:val="center"/>
              <w:rPr>
                <w:b/>
                <w:bCs/>
                <w:sz w:val="20"/>
                <w:szCs w:val="20"/>
              </w:rPr>
            </w:pPr>
            <w:r w:rsidRPr="008C484A">
              <w:rPr>
                <w:b/>
                <w:bCs/>
                <w:sz w:val="20"/>
                <w:szCs w:val="20"/>
              </w:rPr>
              <w:t>Klasės</w:t>
            </w:r>
          </w:p>
        </w:tc>
        <w:tc>
          <w:tcPr>
            <w:tcW w:w="1147" w:type="dxa"/>
          </w:tcPr>
          <w:p w:rsidR="00CD0435" w:rsidRPr="008C484A" w:rsidRDefault="00CD0435" w:rsidP="00A92006">
            <w:pPr>
              <w:jc w:val="center"/>
              <w:rPr>
                <w:b/>
                <w:bCs/>
                <w:sz w:val="20"/>
                <w:szCs w:val="20"/>
              </w:rPr>
            </w:pPr>
            <w:r w:rsidRPr="008C484A">
              <w:rPr>
                <w:b/>
                <w:bCs/>
                <w:sz w:val="20"/>
                <w:szCs w:val="20"/>
              </w:rPr>
              <w:t>Toliau kaip 3 km gyvenantys mokiniai</w:t>
            </w:r>
          </w:p>
        </w:tc>
        <w:tc>
          <w:tcPr>
            <w:tcW w:w="1245" w:type="dxa"/>
          </w:tcPr>
          <w:p w:rsidR="00CD0435" w:rsidRPr="008C484A" w:rsidRDefault="00CD0435" w:rsidP="00A92006">
            <w:pPr>
              <w:jc w:val="center"/>
              <w:rPr>
                <w:b/>
                <w:bCs/>
                <w:sz w:val="20"/>
                <w:szCs w:val="20"/>
              </w:rPr>
            </w:pPr>
            <w:r w:rsidRPr="008C484A">
              <w:rPr>
                <w:b/>
                <w:bCs/>
                <w:sz w:val="20"/>
                <w:szCs w:val="20"/>
              </w:rPr>
              <w:t>Maršrutiniu transportu</w:t>
            </w:r>
          </w:p>
        </w:tc>
        <w:tc>
          <w:tcPr>
            <w:tcW w:w="1115" w:type="dxa"/>
          </w:tcPr>
          <w:p w:rsidR="00CD0435" w:rsidRPr="008C484A" w:rsidRDefault="00CD0435" w:rsidP="00A92006">
            <w:pPr>
              <w:jc w:val="center"/>
              <w:rPr>
                <w:b/>
                <w:bCs/>
                <w:sz w:val="20"/>
                <w:szCs w:val="20"/>
              </w:rPr>
            </w:pPr>
            <w:r w:rsidRPr="008C484A">
              <w:rPr>
                <w:b/>
                <w:bCs/>
                <w:sz w:val="20"/>
                <w:szCs w:val="20"/>
              </w:rPr>
              <w:t>Privačiu transportu</w:t>
            </w:r>
          </w:p>
        </w:tc>
        <w:tc>
          <w:tcPr>
            <w:tcW w:w="1289" w:type="dxa"/>
          </w:tcPr>
          <w:p w:rsidR="00CD0435" w:rsidRPr="008C484A" w:rsidRDefault="00CD0435" w:rsidP="00A92006">
            <w:pPr>
              <w:jc w:val="center"/>
              <w:rPr>
                <w:b/>
                <w:bCs/>
                <w:sz w:val="20"/>
                <w:szCs w:val="20"/>
              </w:rPr>
            </w:pPr>
            <w:r w:rsidRPr="008C484A">
              <w:rPr>
                <w:b/>
                <w:bCs/>
                <w:sz w:val="20"/>
                <w:szCs w:val="20"/>
              </w:rPr>
              <w:t>Geltonaisiais autobusais</w:t>
            </w:r>
          </w:p>
        </w:tc>
        <w:tc>
          <w:tcPr>
            <w:tcW w:w="1016" w:type="dxa"/>
          </w:tcPr>
          <w:p w:rsidR="00CD0435" w:rsidRPr="008C484A" w:rsidRDefault="00CD0435" w:rsidP="00A92006">
            <w:pPr>
              <w:jc w:val="center"/>
              <w:rPr>
                <w:b/>
                <w:bCs/>
                <w:sz w:val="20"/>
                <w:szCs w:val="20"/>
              </w:rPr>
            </w:pPr>
            <w:r w:rsidRPr="008C484A">
              <w:rPr>
                <w:b/>
                <w:bCs/>
                <w:sz w:val="20"/>
                <w:szCs w:val="20"/>
              </w:rPr>
              <w:t>Kitais vežiojimo būdais</w:t>
            </w:r>
          </w:p>
        </w:tc>
        <w:tc>
          <w:tcPr>
            <w:tcW w:w="538" w:type="dxa"/>
          </w:tcPr>
          <w:p w:rsidR="00CD0435" w:rsidRPr="008C484A" w:rsidRDefault="00CD0435" w:rsidP="00A92006">
            <w:pPr>
              <w:jc w:val="center"/>
              <w:rPr>
                <w:b/>
                <w:bCs/>
                <w:sz w:val="20"/>
                <w:szCs w:val="20"/>
              </w:rPr>
            </w:pPr>
            <w:r w:rsidRPr="008C484A">
              <w:rPr>
                <w:b/>
                <w:bCs/>
                <w:sz w:val="20"/>
                <w:szCs w:val="20"/>
              </w:rPr>
              <w:t>Iš viso</w:t>
            </w:r>
          </w:p>
        </w:tc>
        <w:tc>
          <w:tcPr>
            <w:tcW w:w="1169" w:type="dxa"/>
          </w:tcPr>
          <w:p w:rsidR="00CD0435" w:rsidRPr="008C484A" w:rsidRDefault="00CD0435" w:rsidP="00A92006">
            <w:pPr>
              <w:jc w:val="center"/>
              <w:rPr>
                <w:b/>
                <w:bCs/>
                <w:sz w:val="20"/>
                <w:szCs w:val="20"/>
              </w:rPr>
            </w:pPr>
            <w:r w:rsidRPr="008C484A">
              <w:rPr>
                <w:b/>
                <w:bCs/>
                <w:sz w:val="20"/>
                <w:szCs w:val="20"/>
              </w:rPr>
              <w:t>Iš jų ne į artimiausią mokyklą</w:t>
            </w:r>
          </w:p>
        </w:tc>
        <w:tc>
          <w:tcPr>
            <w:tcW w:w="1277" w:type="dxa"/>
          </w:tcPr>
          <w:p w:rsidR="00CD0435" w:rsidRPr="008C484A" w:rsidRDefault="00CD0435" w:rsidP="00A92006">
            <w:pPr>
              <w:jc w:val="center"/>
              <w:rPr>
                <w:b/>
                <w:bCs/>
                <w:sz w:val="20"/>
                <w:szCs w:val="20"/>
              </w:rPr>
            </w:pPr>
            <w:r w:rsidRPr="008C484A">
              <w:rPr>
                <w:b/>
                <w:bCs/>
                <w:sz w:val="20"/>
                <w:szCs w:val="20"/>
              </w:rPr>
              <w:t>Nepavežama</w:t>
            </w:r>
          </w:p>
        </w:tc>
      </w:tr>
      <w:tr w:rsidR="00CD0435" w:rsidRPr="008C484A">
        <w:trPr>
          <w:trHeight w:val="535"/>
          <w:jc w:val="center"/>
        </w:trPr>
        <w:tc>
          <w:tcPr>
            <w:tcW w:w="1506" w:type="dxa"/>
          </w:tcPr>
          <w:p w:rsidR="00CD0435" w:rsidRPr="008C484A" w:rsidRDefault="00CD0435" w:rsidP="00A92006">
            <w:pPr>
              <w:jc w:val="center"/>
              <w:rPr>
                <w:sz w:val="20"/>
                <w:szCs w:val="20"/>
              </w:rPr>
            </w:pPr>
            <w:r w:rsidRPr="008C484A">
              <w:rPr>
                <w:sz w:val="20"/>
                <w:szCs w:val="20"/>
              </w:rPr>
              <w:t>Priešmokyklinio ugdymo grupės</w:t>
            </w:r>
          </w:p>
        </w:tc>
        <w:tc>
          <w:tcPr>
            <w:tcW w:w="1147" w:type="dxa"/>
          </w:tcPr>
          <w:p w:rsidR="00CD0435" w:rsidRPr="008C484A" w:rsidRDefault="00CD0435" w:rsidP="00A92006">
            <w:pPr>
              <w:jc w:val="center"/>
              <w:rPr>
                <w:sz w:val="20"/>
                <w:szCs w:val="20"/>
              </w:rPr>
            </w:pPr>
            <w:r w:rsidRPr="008C484A">
              <w:rPr>
                <w:sz w:val="20"/>
                <w:szCs w:val="20"/>
              </w:rPr>
              <w:t>22</w:t>
            </w:r>
          </w:p>
        </w:tc>
        <w:tc>
          <w:tcPr>
            <w:tcW w:w="1245" w:type="dxa"/>
          </w:tcPr>
          <w:p w:rsidR="00CD0435" w:rsidRPr="008C484A" w:rsidRDefault="00CD0435" w:rsidP="00A92006">
            <w:pPr>
              <w:jc w:val="center"/>
              <w:rPr>
                <w:sz w:val="20"/>
                <w:szCs w:val="20"/>
              </w:rPr>
            </w:pPr>
            <w:r w:rsidRPr="008C484A">
              <w:rPr>
                <w:sz w:val="20"/>
                <w:szCs w:val="20"/>
              </w:rPr>
              <w:t>2</w:t>
            </w:r>
          </w:p>
        </w:tc>
        <w:tc>
          <w:tcPr>
            <w:tcW w:w="1115" w:type="dxa"/>
          </w:tcPr>
          <w:p w:rsidR="00CD0435" w:rsidRPr="008C484A" w:rsidRDefault="00CD0435" w:rsidP="00A92006">
            <w:pPr>
              <w:jc w:val="center"/>
              <w:rPr>
                <w:sz w:val="20"/>
                <w:szCs w:val="20"/>
              </w:rPr>
            </w:pPr>
            <w:r w:rsidRPr="008C484A">
              <w:rPr>
                <w:sz w:val="20"/>
                <w:szCs w:val="20"/>
              </w:rPr>
              <w:t>0</w:t>
            </w:r>
          </w:p>
        </w:tc>
        <w:tc>
          <w:tcPr>
            <w:tcW w:w="1289" w:type="dxa"/>
          </w:tcPr>
          <w:p w:rsidR="00CD0435" w:rsidRPr="008C484A" w:rsidRDefault="00CD0435" w:rsidP="00A92006">
            <w:pPr>
              <w:jc w:val="center"/>
              <w:rPr>
                <w:sz w:val="20"/>
                <w:szCs w:val="20"/>
              </w:rPr>
            </w:pPr>
            <w:r w:rsidRPr="008C484A">
              <w:rPr>
                <w:sz w:val="20"/>
                <w:szCs w:val="20"/>
              </w:rPr>
              <w:t>22</w:t>
            </w:r>
          </w:p>
        </w:tc>
        <w:tc>
          <w:tcPr>
            <w:tcW w:w="1016" w:type="dxa"/>
          </w:tcPr>
          <w:p w:rsidR="00CD0435" w:rsidRPr="008C484A" w:rsidRDefault="00CD0435" w:rsidP="00A92006">
            <w:pPr>
              <w:jc w:val="center"/>
              <w:rPr>
                <w:sz w:val="20"/>
                <w:szCs w:val="20"/>
              </w:rPr>
            </w:pPr>
            <w:r w:rsidRPr="008C484A">
              <w:rPr>
                <w:sz w:val="20"/>
                <w:szCs w:val="20"/>
              </w:rPr>
              <w:t>3</w:t>
            </w:r>
          </w:p>
        </w:tc>
        <w:tc>
          <w:tcPr>
            <w:tcW w:w="538" w:type="dxa"/>
          </w:tcPr>
          <w:p w:rsidR="00CD0435" w:rsidRPr="008C484A" w:rsidRDefault="00CD0435" w:rsidP="00A92006">
            <w:pPr>
              <w:jc w:val="center"/>
              <w:rPr>
                <w:sz w:val="20"/>
                <w:szCs w:val="20"/>
              </w:rPr>
            </w:pPr>
            <w:r w:rsidRPr="008C484A">
              <w:rPr>
                <w:sz w:val="20"/>
                <w:szCs w:val="20"/>
              </w:rPr>
              <w:t>26</w:t>
            </w:r>
          </w:p>
        </w:tc>
        <w:tc>
          <w:tcPr>
            <w:tcW w:w="1169" w:type="dxa"/>
          </w:tcPr>
          <w:p w:rsidR="00CD0435" w:rsidRPr="008C484A" w:rsidRDefault="00CD0435" w:rsidP="00A92006">
            <w:pPr>
              <w:jc w:val="center"/>
              <w:rPr>
                <w:sz w:val="20"/>
                <w:szCs w:val="20"/>
              </w:rPr>
            </w:pPr>
            <w:r w:rsidRPr="008C484A">
              <w:rPr>
                <w:sz w:val="20"/>
                <w:szCs w:val="20"/>
              </w:rPr>
              <w:t>9</w:t>
            </w:r>
          </w:p>
        </w:tc>
        <w:tc>
          <w:tcPr>
            <w:tcW w:w="1277" w:type="dxa"/>
          </w:tcPr>
          <w:p w:rsidR="00CD0435" w:rsidRPr="008C484A" w:rsidRDefault="00CD0435" w:rsidP="00A92006">
            <w:pPr>
              <w:jc w:val="center"/>
              <w:rPr>
                <w:sz w:val="20"/>
                <w:szCs w:val="20"/>
              </w:rPr>
            </w:pPr>
            <w:r w:rsidRPr="008C484A">
              <w:rPr>
                <w:sz w:val="20"/>
                <w:szCs w:val="20"/>
              </w:rPr>
              <w:t>0</w:t>
            </w:r>
          </w:p>
        </w:tc>
      </w:tr>
      <w:tr w:rsidR="00CD0435" w:rsidRPr="008C484A">
        <w:trPr>
          <w:trHeight w:val="439"/>
          <w:jc w:val="center"/>
        </w:trPr>
        <w:tc>
          <w:tcPr>
            <w:tcW w:w="1506" w:type="dxa"/>
          </w:tcPr>
          <w:p w:rsidR="00CD0435" w:rsidRPr="008C484A" w:rsidRDefault="00CD0435" w:rsidP="00A92006">
            <w:pPr>
              <w:jc w:val="center"/>
              <w:rPr>
                <w:sz w:val="20"/>
                <w:szCs w:val="20"/>
              </w:rPr>
            </w:pPr>
            <w:r w:rsidRPr="008C484A">
              <w:rPr>
                <w:sz w:val="20"/>
                <w:szCs w:val="20"/>
              </w:rPr>
              <w:t>1-4 klasės</w:t>
            </w:r>
          </w:p>
        </w:tc>
        <w:tc>
          <w:tcPr>
            <w:tcW w:w="1147" w:type="dxa"/>
          </w:tcPr>
          <w:p w:rsidR="00CD0435" w:rsidRPr="008C484A" w:rsidRDefault="00CD0435" w:rsidP="00A92006">
            <w:pPr>
              <w:jc w:val="center"/>
              <w:rPr>
                <w:sz w:val="20"/>
                <w:szCs w:val="20"/>
              </w:rPr>
            </w:pPr>
            <w:r w:rsidRPr="008C484A">
              <w:rPr>
                <w:sz w:val="20"/>
                <w:szCs w:val="20"/>
              </w:rPr>
              <w:t>115</w:t>
            </w:r>
          </w:p>
        </w:tc>
        <w:tc>
          <w:tcPr>
            <w:tcW w:w="1245" w:type="dxa"/>
          </w:tcPr>
          <w:p w:rsidR="00CD0435" w:rsidRPr="008C484A" w:rsidRDefault="00CD0435" w:rsidP="00A92006">
            <w:pPr>
              <w:jc w:val="center"/>
              <w:rPr>
                <w:sz w:val="20"/>
                <w:szCs w:val="20"/>
              </w:rPr>
            </w:pPr>
            <w:r w:rsidRPr="008C484A">
              <w:rPr>
                <w:sz w:val="20"/>
                <w:szCs w:val="20"/>
              </w:rPr>
              <w:t>4</w:t>
            </w:r>
          </w:p>
        </w:tc>
        <w:tc>
          <w:tcPr>
            <w:tcW w:w="1115" w:type="dxa"/>
          </w:tcPr>
          <w:p w:rsidR="00CD0435" w:rsidRPr="008C484A" w:rsidRDefault="00CD0435" w:rsidP="00A92006">
            <w:pPr>
              <w:jc w:val="center"/>
              <w:rPr>
                <w:sz w:val="20"/>
                <w:szCs w:val="20"/>
              </w:rPr>
            </w:pPr>
            <w:r w:rsidRPr="008C484A">
              <w:rPr>
                <w:sz w:val="20"/>
                <w:szCs w:val="20"/>
              </w:rPr>
              <w:t>20</w:t>
            </w:r>
          </w:p>
        </w:tc>
        <w:tc>
          <w:tcPr>
            <w:tcW w:w="1289" w:type="dxa"/>
          </w:tcPr>
          <w:p w:rsidR="00CD0435" w:rsidRPr="008C484A" w:rsidRDefault="00CD0435" w:rsidP="00A92006">
            <w:pPr>
              <w:jc w:val="center"/>
              <w:rPr>
                <w:sz w:val="20"/>
                <w:szCs w:val="20"/>
              </w:rPr>
            </w:pPr>
            <w:r w:rsidRPr="008C484A">
              <w:rPr>
                <w:sz w:val="20"/>
                <w:szCs w:val="20"/>
              </w:rPr>
              <w:t>77</w:t>
            </w:r>
          </w:p>
        </w:tc>
        <w:tc>
          <w:tcPr>
            <w:tcW w:w="1016" w:type="dxa"/>
          </w:tcPr>
          <w:p w:rsidR="00CD0435" w:rsidRPr="008C484A" w:rsidRDefault="00CD0435" w:rsidP="00A92006">
            <w:pPr>
              <w:jc w:val="center"/>
              <w:rPr>
                <w:sz w:val="20"/>
                <w:szCs w:val="20"/>
              </w:rPr>
            </w:pPr>
            <w:r w:rsidRPr="008C484A">
              <w:rPr>
                <w:sz w:val="20"/>
                <w:szCs w:val="20"/>
              </w:rPr>
              <w:t>20</w:t>
            </w:r>
          </w:p>
        </w:tc>
        <w:tc>
          <w:tcPr>
            <w:tcW w:w="538" w:type="dxa"/>
          </w:tcPr>
          <w:p w:rsidR="00CD0435" w:rsidRPr="008C484A" w:rsidRDefault="00CD0435" w:rsidP="00A92006">
            <w:pPr>
              <w:jc w:val="center"/>
              <w:rPr>
                <w:sz w:val="20"/>
                <w:szCs w:val="20"/>
              </w:rPr>
            </w:pPr>
            <w:r w:rsidRPr="008C484A">
              <w:rPr>
                <w:sz w:val="20"/>
                <w:szCs w:val="20"/>
              </w:rPr>
              <w:t>121</w:t>
            </w:r>
          </w:p>
        </w:tc>
        <w:tc>
          <w:tcPr>
            <w:tcW w:w="1169" w:type="dxa"/>
          </w:tcPr>
          <w:p w:rsidR="00CD0435" w:rsidRPr="008C484A" w:rsidRDefault="00CD0435" w:rsidP="00A92006">
            <w:pPr>
              <w:jc w:val="center"/>
              <w:rPr>
                <w:sz w:val="20"/>
                <w:szCs w:val="20"/>
              </w:rPr>
            </w:pPr>
            <w:r w:rsidRPr="008C484A">
              <w:rPr>
                <w:sz w:val="20"/>
                <w:szCs w:val="20"/>
              </w:rPr>
              <w:t>38</w:t>
            </w:r>
          </w:p>
        </w:tc>
        <w:tc>
          <w:tcPr>
            <w:tcW w:w="1277" w:type="dxa"/>
          </w:tcPr>
          <w:p w:rsidR="00CD0435" w:rsidRPr="008C484A" w:rsidRDefault="00CD0435" w:rsidP="00A92006">
            <w:pPr>
              <w:jc w:val="center"/>
              <w:rPr>
                <w:sz w:val="20"/>
                <w:szCs w:val="20"/>
              </w:rPr>
            </w:pPr>
            <w:r w:rsidRPr="008C484A">
              <w:rPr>
                <w:sz w:val="20"/>
                <w:szCs w:val="20"/>
              </w:rPr>
              <w:t>0</w:t>
            </w:r>
          </w:p>
        </w:tc>
      </w:tr>
      <w:tr w:rsidR="00CD0435" w:rsidRPr="008C484A">
        <w:trPr>
          <w:trHeight w:val="439"/>
          <w:jc w:val="center"/>
        </w:trPr>
        <w:tc>
          <w:tcPr>
            <w:tcW w:w="1506" w:type="dxa"/>
          </w:tcPr>
          <w:p w:rsidR="00CD0435" w:rsidRPr="008C484A" w:rsidRDefault="00CD0435" w:rsidP="00A92006">
            <w:pPr>
              <w:jc w:val="center"/>
              <w:rPr>
                <w:sz w:val="20"/>
                <w:szCs w:val="20"/>
              </w:rPr>
            </w:pPr>
            <w:r w:rsidRPr="008C484A">
              <w:rPr>
                <w:sz w:val="20"/>
                <w:szCs w:val="20"/>
              </w:rPr>
              <w:t>5-8 klasės</w:t>
            </w:r>
          </w:p>
        </w:tc>
        <w:tc>
          <w:tcPr>
            <w:tcW w:w="1147" w:type="dxa"/>
          </w:tcPr>
          <w:p w:rsidR="00CD0435" w:rsidRPr="008C484A" w:rsidRDefault="00CD0435" w:rsidP="00A92006">
            <w:pPr>
              <w:jc w:val="center"/>
              <w:rPr>
                <w:sz w:val="20"/>
                <w:szCs w:val="20"/>
              </w:rPr>
            </w:pPr>
            <w:r w:rsidRPr="008C484A">
              <w:rPr>
                <w:sz w:val="20"/>
                <w:szCs w:val="20"/>
              </w:rPr>
              <w:t>138</w:t>
            </w:r>
          </w:p>
        </w:tc>
        <w:tc>
          <w:tcPr>
            <w:tcW w:w="1245" w:type="dxa"/>
          </w:tcPr>
          <w:p w:rsidR="00CD0435" w:rsidRPr="008C484A" w:rsidRDefault="00CD0435" w:rsidP="00A92006">
            <w:pPr>
              <w:jc w:val="center"/>
              <w:rPr>
                <w:sz w:val="20"/>
                <w:szCs w:val="20"/>
              </w:rPr>
            </w:pPr>
            <w:r w:rsidRPr="008C484A">
              <w:rPr>
                <w:sz w:val="20"/>
                <w:szCs w:val="20"/>
              </w:rPr>
              <w:t>28</w:t>
            </w:r>
          </w:p>
        </w:tc>
        <w:tc>
          <w:tcPr>
            <w:tcW w:w="1115" w:type="dxa"/>
          </w:tcPr>
          <w:p w:rsidR="00CD0435" w:rsidRPr="008C484A" w:rsidRDefault="00CD0435" w:rsidP="00A92006">
            <w:pPr>
              <w:jc w:val="center"/>
              <w:rPr>
                <w:sz w:val="20"/>
                <w:szCs w:val="20"/>
              </w:rPr>
            </w:pPr>
            <w:r w:rsidRPr="008C484A">
              <w:rPr>
                <w:sz w:val="20"/>
                <w:szCs w:val="20"/>
              </w:rPr>
              <w:t>1</w:t>
            </w:r>
          </w:p>
        </w:tc>
        <w:tc>
          <w:tcPr>
            <w:tcW w:w="1289" w:type="dxa"/>
          </w:tcPr>
          <w:p w:rsidR="00CD0435" w:rsidRPr="008C484A" w:rsidRDefault="00CD0435" w:rsidP="00A92006">
            <w:pPr>
              <w:jc w:val="center"/>
              <w:rPr>
                <w:sz w:val="20"/>
                <w:szCs w:val="20"/>
              </w:rPr>
            </w:pPr>
            <w:r w:rsidRPr="008C484A">
              <w:rPr>
                <w:sz w:val="20"/>
                <w:szCs w:val="20"/>
              </w:rPr>
              <w:t>115</w:t>
            </w:r>
          </w:p>
        </w:tc>
        <w:tc>
          <w:tcPr>
            <w:tcW w:w="1016" w:type="dxa"/>
          </w:tcPr>
          <w:p w:rsidR="00CD0435" w:rsidRPr="008C484A" w:rsidRDefault="00CD0435" w:rsidP="00A92006">
            <w:pPr>
              <w:jc w:val="center"/>
              <w:rPr>
                <w:sz w:val="20"/>
                <w:szCs w:val="20"/>
              </w:rPr>
            </w:pPr>
            <w:r w:rsidRPr="008C484A">
              <w:rPr>
                <w:sz w:val="20"/>
                <w:szCs w:val="20"/>
              </w:rPr>
              <w:t>1</w:t>
            </w:r>
          </w:p>
        </w:tc>
        <w:tc>
          <w:tcPr>
            <w:tcW w:w="538" w:type="dxa"/>
          </w:tcPr>
          <w:p w:rsidR="00CD0435" w:rsidRPr="008C484A" w:rsidRDefault="00CD0435" w:rsidP="00A92006">
            <w:pPr>
              <w:jc w:val="center"/>
              <w:rPr>
                <w:sz w:val="20"/>
                <w:szCs w:val="20"/>
              </w:rPr>
            </w:pPr>
            <w:r w:rsidRPr="008C484A">
              <w:rPr>
                <w:sz w:val="20"/>
                <w:szCs w:val="20"/>
              </w:rPr>
              <w:t>145</w:t>
            </w:r>
          </w:p>
        </w:tc>
        <w:tc>
          <w:tcPr>
            <w:tcW w:w="1169" w:type="dxa"/>
          </w:tcPr>
          <w:p w:rsidR="00CD0435" w:rsidRPr="008C484A" w:rsidRDefault="00CD0435" w:rsidP="00A92006">
            <w:pPr>
              <w:jc w:val="center"/>
              <w:rPr>
                <w:sz w:val="20"/>
                <w:szCs w:val="20"/>
              </w:rPr>
            </w:pPr>
            <w:r w:rsidRPr="008C484A">
              <w:rPr>
                <w:sz w:val="20"/>
                <w:szCs w:val="20"/>
              </w:rPr>
              <w:t>48</w:t>
            </w:r>
          </w:p>
        </w:tc>
        <w:tc>
          <w:tcPr>
            <w:tcW w:w="1277" w:type="dxa"/>
          </w:tcPr>
          <w:p w:rsidR="00CD0435" w:rsidRPr="008C484A" w:rsidRDefault="00CD0435" w:rsidP="00A92006">
            <w:pPr>
              <w:jc w:val="center"/>
              <w:rPr>
                <w:sz w:val="20"/>
                <w:szCs w:val="20"/>
              </w:rPr>
            </w:pPr>
            <w:r w:rsidRPr="008C484A">
              <w:rPr>
                <w:sz w:val="20"/>
                <w:szCs w:val="20"/>
              </w:rPr>
              <w:t>0</w:t>
            </w:r>
          </w:p>
        </w:tc>
      </w:tr>
      <w:tr w:rsidR="00CD0435" w:rsidRPr="008C484A">
        <w:trPr>
          <w:trHeight w:val="533"/>
          <w:jc w:val="center"/>
        </w:trPr>
        <w:tc>
          <w:tcPr>
            <w:tcW w:w="1506" w:type="dxa"/>
          </w:tcPr>
          <w:p w:rsidR="00CD0435" w:rsidRPr="008C484A" w:rsidRDefault="00CD0435" w:rsidP="00A92006">
            <w:pPr>
              <w:jc w:val="center"/>
              <w:rPr>
                <w:sz w:val="20"/>
                <w:szCs w:val="20"/>
              </w:rPr>
            </w:pPr>
            <w:r w:rsidRPr="008C484A">
              <w:rPr>
                <w:sz w:val="20"/>
                <w:szCs w:val="20"/>
              </w:rPr>
              <w:t>9-10 kl. (I, II g. kl.)</w:t>
            </w:r>
          </w:p>
        </w:tc>
        <w:tc>
          <w:tcPr>
            <w:tcW w:w="1147" w:type="dxa"/>
          </w:tcPr>
          <w:p w:rsidR="00CD0435" w:rsidRPr="008C484A" w:rsidRDefault="00CD0435" w:rsidP="00A92006">
            <w:pPr>
              <w:jc w:val="center"/>
              <w:rPr>
                <w:sz w:val="20"/>
                <w:szCs w:val="20"/>
              </w:rPr>
            </w:pPr>
            <w:r w:rsidRPr="008C484A">
              <w:rPr>
                <w:sz w:val="20"/>
                <w:szCs w:val="20"/>
              </w:rPr>
              <w:t>83</w:t>
            </w:r>
          </w:p>
        </w:tc>
        <w:tc>
          <w:tcPr>
            <w:tcW w:w="1245" w:type="dxa"/>
          </w:tcPr>
          <w:p w:rsidR="00CD0435" w:rsidRPr="008C484A" w:rsidRDefault="00CD0435" w:rsidP="00A92006">
            <w:pPr>
              <w:jc w:val="center"/>
              <w:rPr>
                <w:sz w:val="20"/>
                <w:szCs w:val="20"/>
              </w:rPr>
            </w:pPr>
            <w:r w:rsidRPr="008C484A">
              <w:rPr>
                <w:sz w:val="20"/>
                <w:szCs w:val="20"/>
              </w:rPr>
              <w:t>19</w:t>
            </w:r>
          </w:p>
        </w:tc>
        <w:tc>
          <w:tcPr>
            <w:tcW w:w="1115" w:type="dxa"/>
          </w:tcPr>
          <w:p w:rsidR="00CD0435" w:rsidRPr="008C484A" w:rsidRDefault="00CD0435" w:rsidP="00A92006">
            <w:pPr>
              <w:jc w:val="center"/>
              <w:rPr>
                <w:sz w:val="20"/>
                <w:szCs w:val="20"/>
              </w:rPr>
            </w:pPr>
            <w:r w:rsidRPr="008C484A">
              <w:rPr>
                <w:sz w:val="20"/>
                <w:szCs w:val="20"/>
              </w:rPr>
              <w:t>1</w:t>
            </w:r>
          </w:p>
        </w:tc>
        <w:tc>
          <w:tcPr>
            <w:tcW w:w="1289" w:type="dxa"/>
          </w:tcPr>
          <w:p w:rsidR="00CD0435" w:rsidRPr="008C484A" w:rsidRDefault="00CD0435" w:rsidP="00A92006">
            <w:pPr>
              <w:jc w:val="center"/>
              <w:rPr>
                <w:sz w:val="20"/>
                <w:szCs w:val="20"/>
              </w:rPr>
            </w:pPr>
            <w:r w:rsidRPr="008C484A">
              <w:rPr>
                <w:sz w:val="20"/>
                <w:szCs w:val="20"/>
              </w:rPr>
              <w:t>69</w:t>
            </w:r>
          </w:p>
        </w:tc>
        <w:tc>
          <w:tcPr>
            <w:tcW w:w="1016" w:type="dxa"/>
          </w:tcPr>
          <w:p w:rsidR="00CD0435" w:rsidRPr="008C484A" w:rsidRDefault="00CD0435" w:rsidP="00A92006">
            <w:pPr>
              <w:jc w:val="center"/>
              <w:rPr>
                <w:sz w:val="20"/>
                <w:szCs w:val="20"/>
              </w:rPr>
            </w:pPr>
            <w:r w:rsidRPr="008C484A">
              <w:rPr>
                <w:sz w:val="20"/>
                <w:szCs w:val="20"/>
              </w:rPr>
              <w:t>1</w:t>
            </w:r>
          </w:p>
        </w:tc>
        <w:tc>
          <w:tcPr>
            <w:tcW w:w="538" w:type="dxa"/>
          </w:tcPr>
          <w:p w:rsidR="00CD0435" w:rsidRPr="008C484A" w:rsidRDefault="00CD0435" w:rsidP="00A92006">
            <w:pPr>
              <w:jc w:val="center"/>
              <w:rPr>
                <w:sz w:val="20"/>
                <w:szCs w:val="20"/>
              </w:rPr>
            </w:pPr>
            <w:r w:rsidRPr="008C484A">
              <w:rPr>
                <w:sz w:val="20"/>
                <w:szCs w:val="20"/>
              </w:rPr>
              <w:t>90</w:t>
            </w:r>
          </w:p>
        </w:tc>
        <w:tc>
          <w:tcPr>
            <w:tcW w:w="1169" w:type="dxa"/>
          </w:tcPr>
          <w:p w:rsidR="00CD0435" w:rsidRPr="008C484A" w:rsidRDefault="00CD0435" w:rsidP="00A92006">
            <w:pPr>
              <w:jc w:val="center"/>
              <w:rPr>
                <w:sz w:val="20"/>
                <w:szCs w:val="20"/>
              </w:rPr>
            </w:pPr>
            <w:r w:rsidRPr="008C484A">
              <w:rPr>
                <w:sz w:val="20"/>
                <w:szCs w:val="20"/>
              </w:rPr>
              <w:t>30</w:t>
            </w:r>
          </w:p>
        </w:tc>
        <w:tc>
          <w:tcPr>
            <w:tcW w:w="1277" w:type="dxa"/>
          </w:tcPr>
          <w:p w:rsidR="00CD0435" w:rsidRPr="008C484A" w:rsidRDefault="00CD0435" w:rsidP="00A92006">
            <w:pPr>
              <w:jc w:val="center"/>
              <w:rPr>
                <w:sz w:val="20"/>
                <w:szCs w:val="20"/>
              </w:rPr>
            </w:pPr>
            <w:r w:rsidRPr="008C484A">
              <w:rPr>
                <w:sz w:val="20"/>
                <w:szCs w:val="20"/>
              </w:rPr>
              <w:t>0</w:t>
            </w:r>
          </w:p>
        </w:tc>
      </w:tr>
      <w:tr w:rsidR="00CD0435" w:rsidRPr="008C484A">
        <w:trPr>
          <w:trHeight w:val="527"/>
          <w:jc w:val="center"/>
        </w:trPr>
        <w:tc>
          <w:tcPr>
            <w:tcW w:w="1506" w:type="dxa"/>
          </w:tcPr>
          <w:p w:rsidR="00CD0435" w:rsidRPr="008C484A" w:rsidRDefault="00CD0435" w:rsidP="00A92006">
            <w:pPr>
              <w:jc w:val="center"/>
              <w:rPr>
                <w:sz w:val="20"/>
                <w:szCs w:val="20"/>
              </w:rPr>
            </w:pPr>
            <w:r w:rsidRPr="008C484A">
              <w:rPr>
                <w:sz w:val="20"/>
                <w:szCs w:val="20"/>
              </w:rPr>
              <w:t>11-12 kl. (III, IV g. kl.)</w:t>
            </w:r>
          </w:p>
        </w:tc>
        <w:tc>
          <w:tcPr>
            <w:tcW w:w="1147" w:type="dxa"/>
          </w:tcPr>
          <w:p w:rsidR="00CD0435" w:rsidRPr="008C484A" w:rsidRDefault="00CD0435" w:rsidP="00A92006">
            <w:pPr>
              <w:jc w:val="center"/>
              <w:rPr>
                <w:sz w:val="20"/>
                <w:szCs w:val="20"/>
              </w:rPr>
            </w:pPr>
            <w:r w:rsidRPr="008C484A">
              <w:rPr>
                <w:sz w:val="20"/>
                <w:szCs w:val="20"/>
              </w:rPr>
              <w:t>85</w:t>
            </w:r>
          </w:p>
        </w:tc>
        <w:tc>
          <w:tcPr>
            <w:tcW w:w="1245" w:type="dxa"/>
          </w:tcPr>
          <w:p w:rsidR="00CD0435" w:rsidRPr="008C484A" w:rsidRDefault="00CD0435" w:rsidP="00A92006">
            <w:pPr>
              <w:jc w:val="center"/>
              <w:rPr>
                <w:sz w:val="20"/>
                <w:szCs w:val="20"/>
              </w:rPr>
            </w:pPr>
            <w:r w:rsidRPr="008C484A">
              <w:rPr>
                <w:sz w:val="20"/>
                <w:szCs w:val="20"/>
              </w:rPr>
              <w:t>35</w:t>
            </w:r>
          </w:p>
        </w:tc>
        <w:tc>
          <w:tcPr>
            <w:tcW w:w="1115" w:type="dxa"/>
          </w:tcPr>
          <w:p w:rsidR="00CD0435" w:rsidRPr="008C484A" w:rsidRDefault="00CD0435" w:rsidP="00A92006">
            <w:pPr>
              <w:jc w:val="center"/>
              <w:rPr>
                <w:sz w:val="20"/>
                <w:szCs w:val="20"/>
              </w:rPr>
            </w:pPr>
            <w:r w:rsidRPr="008C484A">
              <w:rPr>
                <w:sz w:val="20"/>
                <w:szCs w:val="20"/>
              </w:rPr>
              <w:t>0</w:t>
            </w:r>
          </w:p>
        </w:tc>
        <w:tc>
          <w:tcPr>
            <w:tcW w:w="1289" w:type="dxa"/>
          </w:tcPr>
          <w:p w:rsidR="00CD0435" w:rsidRPr="008C484A" w:rsidRDefault="00CD0435" w:rsidP="00A92006">
            <w:pPr>
              <w:jc w:val="center"/>
              <w:rPr>
                <w:sz w:val="20"/>
                <w:szCs w:val="20"/>
              </w:rPr>
            </w:pPr>
            <w:r w:rsidRPr="008C484A">
              <w:rPr>
                <w:sz w:val="20"/>
                <w:szCs w:val="20"/>
              </w:rPr>
              <w:t>52</w:t>
            </w:r>
          </w:p>
        </w:tc>
        <w:tc>
          <w:tcPr>
            <w:tcW w:w="1016" w:type="dxa"/>
          </w:tcPr>
          <w:p w:rsidR="00CD0435" w:rsidRPr="008C484A" w:rsidRDefault="00CD0435" w:rsidP="00A92006">
            <w:pPr>
              <w:jc w:val="center"/>
              <w:rPr>
                <w:sz w:val="20"/>
                <w:szCs w:val="20"/>
              </w:rPr>
            </w:pPr>
            <w:r w:rsidRPr="008C484A">
              <w:rPr>
                <w:sz w:val="20"/>
                <w:szCs w:val="20"/>
              </w:rPr>
              <w:t>0</w:t>
            </w:r>
          </w:p>
        </w:tc>
        <w:tc>
          <w:tcPr>
            <w:tcW w:w="538" w:type="dxa"/>
          </w:tcPr>
          <w:p w:rsidR="00CD0435" w:rsidRPr="008C484A" w:rsidRDefault="00CD0435" w:rsidP="00A92006">
            <w:pPr>
              <w:jc w:val="center"/>
              <w:rPr>
                <w:sz w:val="20"/>
                <w:szCs w:val="20"/>
              </w:rPr>
            </w:pPr>
            <w:r w:rsidRPr="008C484A">
              <w:rPr>
                <w:sz w:val="20"/>
                <w:szCs w:val="20"/>
              </w:rPr>
              <w:t>87</w:t>
            </w:r>
          </w:p>
        </w:tc>
        <w:tc>
          <w:tcPr>
            <w:tcW w:w="1169" w:type="dxa"/>
          </w:tcPr>
          <w:p w:rsidR="00CD0435" w:rsidRPr="008C484A" w:rsidRDefault="00CD0435" w:rsidP="00A92006">
            <w:pPr>
              <w:jc w:val="center"/>
              <w:rPr>
                <w:sz w:val="20"/>
                <w:szCs w:val="20"/>
              </w:rPr>
            </w:pPr>
            <w:r w:rsidRPr="008C484A">
              <w:rPr>
                <w:sz w:val="20"/>
                <w:szCs w:val="20"/>
              </w:rPr>
              <w:t>18</w:t>
            </w:r>
          </w:p>
        </w:tc>
        <w:tc>
          <w:tcPr>
            <w:tcW w:w="1277" w:type="dxa"/>
          </w:tcPr>
          <w:p w:rsidR="00CD0435" w:rsidRPr="008C484A" w:rsidRDefault="00CD0435" w:rsidP="00A92006">
            <w:pPr>
              <w:jc w:val="center"/>
              <w:rPr>
                <w:sz w:val="20"/>
                <w:szCs w:val="20"/>
              </w:rPr>
            </w:pPr>
            <w:r w:rsidRPr="008C484A">
              <w:rPr>
                <w:sz w:val="20"/>
                <w:szCs w:val="20"/>
              </w:rPr>
              <w:t>0</w:t>
            </w:r>
          </w:p>
        </w:tc>
      </w:tr>
      <w:tr w:rsidR="00CD0435" w:rsidRPr="008C484A">
        <w:trPr>
          <w:trHeight w:val="439"/>
          <w:jc w:val="center"/>
        </w:trPr>
        <w:tc>
          <w:tcPr>
            <w:tcW w:w="1506" w:type="dxa"/>
          </w:tcPr>
          <w:p w:rsidR="00CD0435" w:rsidRPr="008C484A" w:rsidRDefault="00CD0435" w:rsidP="00A92006">
            <w:pPr>
              <w:jc w:val="center"/>
              <w:rPr>
                <w:b/>
                <w:bCs/>
                <w:sz w:val="20"/>
                <w:szCs w:val="20"/>
              </w:rPr>
            </w:pPr>
            <w:r w:rsidRPr="008C484A">
              <w:rPr>
                <w:b/>
                <w:bCs/>
                <w:sz w:val="20"/>
                <w:szCs w:val="20"/>
              </w:rPr>
              <w:t>Iš viso:</w:t>
            </w:r>
          </w:p>
        </w:tc>
        <w:tc>
          <w:tcPr>
            <w:tcW w:w="1147" w:type="dxa"/>
          </w:tcPr>
          <w:p w:rsidR="00CD0435" w:rsidRPr="008C484A" w:rsidRDefault="00CD0435" w:rsidP="00A92006">
            <w:pPr>
              <w:jc w:val="center"/>
              <w:rPr>
                <w:b/>
                <w:bCs/>
                <w:sz w:val="20"/>
                <w:szCs w:val="20"/>
              </w:rPr>
            </w:pPr>
            <w:r w:rsidRPr="008C484A">
              <w:rPr>
                <w:b/>
                <w:bCs/>
                <w:sz w:val="20"/>
                <w:szCs w:val="20"/>
              </w:rPr>
              <w:t>443</w:t>
            </w:r>
          </w:p>
        </w:tc>
        <w:tc>
          <w:tcPr>
            <w:tcW w:w="1245" w:type="dxa"/>
          </w:tcPr>
          <w:p w:rsidR="00CD0435" w:rsidRPr="008C484A" w:rsidRDefault="00CD0435" w:rsidP="00A92006">
            <w:pPr>
              <w:jc w:val="center"/>
              <w:rPr>
                <w:b/>
                <w:bCs/>
                <w:sz w:val="20"/>
                <w:szCs w:val="20"/>
              </w:rPr>
            </w:pPr>
            <w:r w:rsidRPr="008C484A">
              <w:rPr>
                <w:b/>
                <w:bCs/>
                <w:sz w:val="20"/>
                <w:szCs w:val="20"/>
              </w:rPr>
              <w:t>87</w:t>
            </w:r>
          </w:p>
        </w:tc>
        <w:tc>
          <w:tcPr>
            <w:tcW w:w="1115" w:type="dxa"/>
          </w:tcPr>
          <w:p w:rsidR="00CD0435" w:rsidRPr="008C484A" w:rsidRDefault="00CD0435" w:rsidP="00A92006">
            <w:pPr>
              <w:jc w:val="center"/>
              <w:rPr>
                <w:b/>
                <w:bCs/>
                <w:sz w:val="20"/>
                <w:szCs w:val="20"/>
              </w:rPr>
            </w:pPr>
            <w:r w:rsidRPr="008C484A">
              <w:rPr>
                <w:b/>
                <w:bCs/>
                <w:sz w:val="20"/>
                <w:szCs w:val="20"/>
              </w:rPr>
              <w:t>22</w:t>
            </w:r>
          </w:p>
        </w:tc>
        <w:tc>
          <w:tcPr>
            <w:tcW w:w="1289" w:type="dxa"/>
          </w:tcPr>
          <w:p w:rsidR="00CD0435" w:rsidRPr="008C484A" w:rsidRDefault="00CD0435" w:rsidP="00A92006">
            <w:pPr>
              <w:jc w:val="center"/>
              <w:rPr>
                <w:b/>
                <w:bCs/>
                <w:sz w:val="20"/>
                <w:szCs w:val="20"/>
              </w:rPr>
            </w:pPr>
            <w:r w:rsidRPr="008C484A">
              <w:rPr>
                <w:b/>
                <w:bCs/>
                <w:sz w:val="20"/>
                <w:szCs w:val="20"/>
              </w:rPr>
              <w:t>335</w:t>
            </w:r>
          </w:p>
        </w:tc>
        <w:tc>
          <w:tcPr>
            <w:tcW w:w="1016" w:type="dxa"/>
          </w:tcPr>
          <w:p w:rsidR="00CD0435" w:rsidRPr="008C484A" w:rsidRDefault="00CD0435" w:rsidP="00A92006">
            <w:pPr>
              <w:jc w:val="center"/>
              <w:rPr>
                <w:b/>
                <w:bCs/>
                <w:sz w:val="20"/>
                <w:szCs w:val="20"/>
              </w:rPr>
            </w:pPr>
            <w:r w:rsidRPr="008C484A">
              <w:rPr>
                <w:b/>
                <w:bCs/>
                <w:sz w:val="20"/>
                <w:szCs w:val="20"/>
              </w:rPr>
              <w:t>25</w:t>
            </w:r>
          </w:p>
        </w:tc>
        <w:tc>
          <w:tcPr>
            <w:tcW w:w="538" w:type="dxa"/>
          </w:tcPr>
          <w:p w:rsidR="00CD0435" w:rsidRPr="008C484A" w:rsidRDefault="00CD0435" w:rsidP="00A92006">
            <w:pPr>
              <w:jc w:val="center"/>
              <w:rPr>
                <w:b/>
                <w:bCs/>
                <w:sz w:val="20"/>
                <w:szCs w:val="20"/>
              </w:rPr>
            </w:pPr>
            <w:r w:rsidRPr="008C484A">
              <w:rPr>
                <w:b/>
                <w:bCs/>
                <w:sz w:val="20"/>
                <w:szCs w:val="20"/>
              </w:rPr>
              <w:t>469</w:t>
            </w:r>
          </w:p>
        </w:tc>
        <w:tc>
          <w:tcPr>
            <w:tcW w:w="1169" w:type="dxa"/>
          </w:tcPr>
          <w:p w:rsidR="00CD0435" w:rsidRPr="008C484A" w:rsidRDefault="00CD0435" w:rsidP="00A92006">
            <w:pPr>
              <w:jc w:val="center"/>
              <w:rPr>
                <w:b/>
                <w:bCs/>
                <w:sz w:val="20"/>
                <w:szCs w:val="20"/>
              </w:rPr>
            </w:pPr>
            <w:r w:rsidRPr="008C484A">
              <w:rPr>
                <w:b/>
                <w:bCs/>
                <w:sz w:val="20"/>
                <w:szCs w:val="20"/>
              </w:rPr>
              <w:t>143</w:t>
            </w:r>
          </w:p>
        </w:tc>
        <w:tc>
          <w:tcPr>
            <w:tcW w:w="1277" w:type="dxa"/>
          </w:tcPr>
          <w:p w:rsidR="00CD0435" w:rsidRPr="008C484A" w:rsidRDefault="00CD0435" w:rsidP="00A92006">
            <w:pPr>
              <w:jc w:val="center"/>
              <w:rPr>
                <w:b/>
                <w:bCs/>
                <w:sz w:val="20"/>
                <w:szCs w:val="20"/>
              </w:rPr>
            </w:pPr>
            <w:r w:rsidRPr="008C484A">
              <w:rPr>
                <w:b/>
                <w:bCs/>
                <w:sz w:val="20"/>
                <w:szCs w:val="20"/>
              </w:rPr>
              <w:t>0</w:t>
            </w:r>
          </w:p>
        </w:tc>
      </w:tr>
      <w:tr w:rsidR="00CD0435" w:rsidRPr="008C484A">
        <w:trPr>
          <w:trHeight w:val="846"/>
          <w:jc w:val="center"/>
        </w:trPr>
        <w:tc>
          <w:tcPr>
            <w:tcW w:w="1506" w:type="dxa"/>
          </w:tcPr>
          <w:p w:rsidR="00CD0435" w:rsidRPr="008C484A" w:rsidRDefault="00CD0435" w:rsidP="00A92006">
            <w:pPr>
              <w:jc w:val="center"/>
              <w:rPr>
                <w:sz w:val="20"/>
                <w:szCs w:val="20"/>
              </w:rPr>
            </w:pPr>
            <w:r w:rsidRPr="008C484A">
              <w:rPr>
                <w:sz w:val="20"/>
                <w:szCs w:val="20"/>
              </w:rPr>
              <w:t>Iš jų specialiųjų poreikių mokinių</w:t>
            </w:r>
          </w:p>
        </w:tc>
        <w:tc>
          <w:tcPr>
            <w:tcW w:w="1147" w:type="dxa"/>
          </w:tcPr>
          <w:p w:rsidR="00CD0435" w:rsidRPr="008C484A" w:rsidRDefault="00CD0435" w:rsidP="00A92006">
            <w:pPr>
              <w:jc w:val="center"/>
              <w:rPr>
                <w:sz w:val="20"/>
                <w:szCs w:val="20"/>
              </w:rPr>
            </w:pPr>
            <w:r w:rsidRPr="008C484A">
              <w:rPr>
                <w:sz w:val="20"/>
                <w:szCs w:val="20"/>
              </w:rPr>
              <w:t>51</w:t>
            </w:r>
          </w:p>
        </w:tc>
        <w:tc>
          <w:tcPr>
            <w:tcW w:w="1245" w:type="dxa"/>
          </w:tcPr>
          <w:p w:rsidR="00CD0435" w:rsidRPr="008C484A" w:rsidRDefault="00CD0435" w:rsidP="00A92006">
            <w:pPr>
              <w:jc w:val="center"/>
              <w:rPr>
                <w:sz w:val="20"/>
                <w:szCs w:val="20"/>
              </w:rPr>
            </w:pPr>
            <w:r w:rsidRPr="008C484A">
              <w:rPr>
                <w:sz w:val="20"/>
                <w:szCs w:val="20"/>
              </w:rPr>
              <w:t>1</w:t>
            </w:r>
          </w:p>
        </w:tc>
        <w:tc>
          <w:tcPr>
            <w:tcW w:w="1115" w:type="dxa"/>
          </w:tcPr>
          <w:p w:rsidR="00CD0435" w:rsidRPr="008C484A" w:rsidRDefault="00CD0435" w:rsidP="00A92006">
            <w:pPr>
              <w:jc w:val="center"/>
              <w:rPr>
                <w:sz w:val="20"/>
                <w:szCs w:val="20"/>
              </w:rPr>
            </w:pPr>
            <w:r w:rsidRPr="008C484A">
              <w:rPr>
                <w:sz w:val="20"/>
                <w:szCs w:val="20"/>
              </w:rPr>
              <w:t>2</w:t>
            </w:r>
          </w:p>
        </w:tc>
        <w:tc>
          <w:tcPr>
            <w:tcW w:w="1289" w:type="dxa"/>
          </w:tcPr>
          <w:p w:rsidR="00CD0435" w:rsidRPr="008C484A" w:rsidRDefault="00CD0435" w:rsidP="00A92006">
            <w:pPr>
              <w:jc w:val="center"/>
              <w:rPr>
                <w:sz w:val="20"/>
                <w:szCs w:val="20"/>
              </w:rPr>
            </w:pPr>
            <w:r w:rsidRPr="008C484A">
              <w:rPr>
                <w:sz w:val="20"/>
                <w:szCs w:val="20"/>
              </w:rPr>
              <w:t>53</w:t>
            </w:r>
          </w:p>
        </w:tc>
        <w:tc>
          <w:tcPr>
            <w:tcW w:w="1016" w:type="dxa"/>
          </w:tcPr>
          <w:p w:rsidR="00CD0435" w:rsidRPr="008C484A" w:rsidRDefault="00CD0435" w:rsidP="00A92006">
            <w:pPr>
              <w:jc w:val="center"/>
              <w:rPr>
                <w:sz w:val="20"/>
                <w:szCs w:val="20"/>
              </w:rPr>
            </w:pPr>
            <w:r w:rsidRPr="008C484A">
              <w:rPr>
                <w:sz w:val="20"/>
                <w:szCs w:val="20"/>
              </w:rPr>
              <w:t>0</w:t>
            </w:r>
          </w:p>
        </w:tc>
        <w:tc>
          <w:tcPr>
            <w:tcW w:w="538" w:type="dxa"/>
          </w:tcPr>
          <w:p w:rsidR="00CD0435" w:rsidRPr="008C484A" w:rsidRDefault="00CD0435" w:rsidP="00A92006">
            <w:pPr>
              <w:jc w:val="center"/>
              <w:rPr>
                <w:sz w:val="20"/>
                <w:szCs w:val="20"/>
              </w:rPr>
            </w:pPr>
            <w:r w:rsidRPr="008C484A">
              <w:rPr>
                <w:sz w:val="20"/>
                <w:szCs w:val="20"/>
              </w:rPr>
              <w:t>56</w:t>
            </w:r>
          </w:p>
        </w:tc>
        <w:tc>
          <w:tcPr>
            <w:tcW w:w="1169" w:type="dxa"/>
          </w:tcPr>
          <w:p w:rsidR="00CD0435" w:rsidRPr="008C484A" w:rsidRDefault="00CD0435" w:rsidP="00A92006">
            <w:pPr>
              <w:jc w:val="center"/>
              <w:rPr>
                <w:sz w:val="20"/>
                <w:szCs w:val="20"/>
              </w:rPr>
            </w:pPr>
            <w:r w:rsidRPr="008C484A">
              <w:rPr>
                <w:sz w:val="20"/>
                <w:szCs w:val="20"/>
              </w:rPr>
              <w:t>10</w:t>
            </w:r>
          </w:p>
        </w:tc>
        <w:tc>
          <w:tcPr>
            <w:tcW w:w="1277" w:type="dxa"/>
          </w:tcPr>
          <w:p w:rsidR="00CD0435" w:rsidRPr="008C484A" w:rsidRDefault="00CD0435" w:rsidP="00A92006">
            <w:pPr>
              <w:jc w:val="center"/>
              <w:rPr>
                <w:sz w:val="20"/>
                <w:szCs w:val="20"/>
              </w:rPr>
            </w:pPr>
            <w:r w:rsidRPr="008C484A">
              <w:rPr>
                <w:sz w:val="20"/>
                <w:szCs w:val="20"/>
              </w:rPr>
              <w:t>0</w:t>
            </w:r>
          </w:p>
        </w:tc>
      </w:tr>
    </w:tbl>
    <w:p w:rsidR="00CD0435" w:rsidRPr="008C484A" w:rsidRDefault="00CD0435" w:rsidP="00A92006">
      <w:pPr>
        <w:spacing w:line="360" w:lineRule="auto"/>
        <w:jc w:val="both"/>
        <w:rPr>
          <w:b/>
          <w:bCs/>
        </w:rPr>
      </w:pPr>
    </w:p>
    <w:p w:rsidR="00CD0435" w:rsidRDefault="00CD0435" w:rsidP="00186903">
      <w:pPr>
        <w:spacing w:line="360" w:lineRule="auto"/>
        <w:ind w:firstLine="900"/>
        <w:jc w:val="both"/>
      </w:pPr>
      <w:r w:rsidRPr="008C484A">
        <w:t>Nuo 2012 m. yra užtikrintas visų mokinių pavėžėjimas, kurie gyvena toliau kaip  3 kilometrai nuo mokyklos.</w:t>
      </w:r>
    </w:p>
    <w:p w:rsidR="00CD0435" w:rsidRPr="008C484A" w:rsidRDefault="00CD0435" w:rsidP="003A14E3">
      <w:pPr>
        <w:jc w:val="both"/>
      </w:pPr>
    </w:p>
    <w:p w:rsidR="00CD0435" w:rsidRPr="008C484A" w:rsidRDefault="00CD0435" w:rsidP="00186903">
      <w:pPr>
        <w:spacing w:line="360" w:lineRule="auto"/>
        <w:ind w:left="-540" w:firstLine="540"/>
        <w:jc w:val="both"/>
      </w:pPr>
      <w:r w:rsidRPr="008C484A">
        <w:rPr>
          <w:b/>
          <w:bCs/>
          <w:i/>
          <w:iCs/>
          <w:u w:val="single"/>
        </w:rPr>
        <w:t>Mokyklų vadovų ir jų pavaduotojų ugdymui atestacija</w:t>
      </w:r>
    </w:p>
    <w:p w:rsidR="00CD0435" w:rsidRPr="008C484A" w:rsidRDefault="00CD0435" w:rsidP="00186903">
      <w:pPr>
        <w:spacing w:line="360" w:lineRule="auto"/>
        <w:ind w:firstLine="900"/>
        <w:jc w:val="both"/>
      </w:pPr>
      <w:r w:rsidRPr="008C484A">
        <w:t>Savivaldybės mokyklose 2017 m. dirbo 8 mokyklų direktoriai ir 9 direktoriaus pavaduotojai ugdymui, 2 skyrių vedėjai. 2017 m. buvo atestuojami: Vilkyškių Johaneso Bobrovskio gimnazijos direktorė ir pavaduotoja ugdymui,   Lumpėnų Enzio Jagomasto pagrindinio ugdymo skyriaus vedėja  ir Pagėgių pradinės mokyklos direktorė ir pavaduotoja ugdymui. Vilkyškių Johaneso Bobrovskio gimnazijos direktorei ir pavaduotojai ugdymui buvo suteikta II vadybos kvalifikacinė kategorija, Lumpėnų Enzio Jagomasto pagrindinio ugdymo skyriaus vedėjai trečia vadybos kvalifikacinė kategorija, Pagėgių pradinės mokyklos direktorei ir pavaduotojai ugdymui – trečioji vadybos kategorija. I–ąją vadybinę kategoriją  turi  1 direktorius  ir 2 direktoriaus pavaduotojai  ugdymui, kiti yra  įgiję III–iąją  vadybinę  kategoriją, 1 mokyklų direktorė ir 2 mokyklų direktorių pavaduotojai nėra atestuoti, nes neturi reikiamo darbo stažo.</w:t>
      </w:r>
    </w:p>
    <w:p w:rsidR="00CD0435" w:rsidRDefault="00CD0435" w:rsidP="00BB1144">
      <w:pPr>
        <w:jc w:val="both"/>
        <w:rPr>
          <w:b/>
          <w:bCs/>
          <w:i/>
          <w:iCs/>
          <w:u w:val="single"/>
        </w:rPr>
      </w:pPr>
    </w:p>
    <w:p w:rsidR="00CD0435" w:rsidRPr="008C484A" w:rsidRDefault="00CD0435" w:rsidP="00186903">
      <w:pPr>
        <w:spacing w:line="360" w:lineRule="auto"/>
        <w:jc w:val="both"/>
      </w:pPr>
      <w:r w:rsidRPr="008C484A">
        <w:rPr>
          <w:b/>
          <w:bCs/>
          <w:i/>
          <w:iCs/>
          <w:u w:val="single"/>
        </w:rPr>
        <w:t>Mokytojų  kvalifikacijos  tobulinimas,  metodinė veikla</w:t>
      </w:r>
    </w:p>
    <w:p w:rsidR="00CD0435" w:rsidRPr="008C484A" w:rsidRDefault="00CD0435" w:rsidP="00186903">
      <w:pPr>
        <w:spacing w:line="360" w:lineRule="auto"/>
        <w:ind w:firstLine="900"/>
        <w:jc w:val="both"/>
      </w:pPr>
      <w:r w:rsidRPr="008C484A">
        <w:t>2017 m. Pagėgių savivaldybės 8  ugdymo  įstaigose</w:t>
      </w:r>
      <w:r>
        <w:t xml:space="preserve"> iš</w:t>
      </w:r>
      <w:r w:rsidRPr="008C484A">
        <w:t xml:space="preserve"> viso dirbo 170 pedagogų</w:t>
      </w:r>
      <w:r>
        <w:t>,</w:t>
      </w:r>
      <w:r w:rsidRPr="008C484A">
        <w:t xml:space="preserve"> </w:t>
      </w:r>
      <w:r>
        <w:t>i</w:t>
      </w:r>
      <w:r w:rsidRPr="008C484A">
        <w:t>š jų</w:t>
      </w:r>
      <w:r>
        <w:t>:</w:t>
      </w:r>
      <w:r w:rsidRPr="008C484A">
        <w:t xml:space="preserve"> 3  mokytojai  ekspertai, 39 mokytojai  metodininkai, 91 vyresnysis  mokytojas (tame skaičiuje 8 mokyklų vadovai).  14 pedagogų neturi jokios kvalifikacinės kategorijos (1 direktorius, 2 direktoriaus pavaduotojai ugdymui, 4 socialiniai pedagogai, 3 būrelio vadovai, 4 dalyko mokytojai).  Aukštesnę  kvalifikacinę  kategoriją 2017 m. įgijo 6 pedagogai (5 mokytojai, 1 auklėtojas): 1 mokytojo ir 1 auklėtojo kategoriją, 2 mokytojo metodininko kvalifikacinę  kategoriją, 2  vyresniojo   mokytojo kvalifikacinę kategoriją. Mokytojai  aktyviai  dalyvauja metodinėje veikloje:  veda  atviras pamokas, diskutuoja  aktualiais  klausimais,  dalijasi  gerąja  patirtimi ir  įspūdžiais,  sugrįžę  iš  seminarų,  konferencijų,  nagrinėja  naujausią metodinę  literatūrą. 140 mokytojų  tobulino  dalykinius  profesinius  įgūdžius kursuose,  seminaruose, dalyvavo nemokamose virtualiose  seminaruose, vaizdo  konferencijose–konsultacijose. Vidutiniškai kiekvienas  mokytojas kvalifikacijos  tobulinimui  skyrė 4  dienas arba 24 valandas  per  metus. </w:t>
      </w:r>
    </w:p>
    <w:p w:rsidR="00CD0435" w:rsidRPr="008C484A" w:rsidRDefault="00CD0435" w:rsidP="00186903">
      <w:pPr>
        <w:spacing w:line="360" w:lineRule="auto"/>
        <w:ind w:firstLine="900"/>
        <w:jc w:val="both"/>
      </w:pPr>
      <w:r w:rsidRPr="008C484A">
        <w:t>Savivaldybėje veikia Mokyklų metodinė taryba ir 17 metodinių būrelių. Iš 17 metodinių būrelių  2  yra  jungtiniai: užsienio  kalbų (anglų  k., vokiečių k.)  ir gamtamokslių dalykų (fizikos,  chemijos,  biologijos). Metodinė taryba per 2016-2017 m. m. suorganizavo 4 susirinkimus, du iš jų – išplėstinius. Išplėstiniame susirinkime dalyvavo metodinių būrelių pirmininkai. Metodinės tarybos veiklos prioritetai buvo mokinių skaitymo ir rašymo gebėjimų stiprinimas. Pirmojo išplėstinio susirinkimo metu buvo aptarta metodinės dienos, kuri vyko Vilniuje, medžiaga.  Pasidalinta informacija apie skaitymo ir rašymo gebėjimų ugdymo būdus įvairių dalykų pamokose. Buvo sudarytas skaitymo ir rašymo gebėjimų ugdymo pamokose planas. 2017 m. vasario mėnesį Vilkyškių Johaneso Bobrovskio gimnazijoje vyko metodinė diena, kurioje dalyvavo  metodinės tarybos. Mokslo metai buvo užbaigti mini konferencija Martyno Jankaus muziejuje. Šios konferencijos metu metodinių būrelių pirmininkai pristatė kaip mokytojams sekėsi ugdyti skaitymo ir rašymo gebėjimus pamokose, dalinosi gerąja patirtimi.</w:t>
      </w:r>
    </w:p>
    <w:p w:rsidR="00CD0435" w:rsidRPr="008C484A" w:rsidRDefault="00CD0435" w:rsidP="00BB1144">
      <w:pPr>
        <w:pStyle w:val="NoSpacing"/>
        <w:jc w:val="both"/>
        <w:rPr>
          <w:rFonts w:ascii="Times New Roman" w:hAnsi="Times New Roman" w:cs="Times New Roman"/>
          <w:sz w:val="24"/>
          <w:szCs w:val="24"/>
          <w:lang w:eastAsia="lt-LT"/>
        </w:rPr>
      </w:pPr>
    </w:p>
    <w:p w:rsidR="00CD0435" w:rsidRPr="008C484A" w:rsidRDefault="00CD0435" w:rsidP="00A92006">
      <w:pPr>
        <w:pStyle w:val="NoSpacing"/>
        <w:spacing w:line="360" w:lineRule="auto"/>
        <w:jc w:val="both"/>
        <w:rPr>
          <w:i/>
          <w:iCs/>
          <w:u w:val="single"/>
        </w:rPr>
      </w:pPr>
      <w:r w:rsidRPr="008C484A">
        <w:rPr>
          <w:rFonts w:ascii="Times New Roman" w:hAnsi="Times New Roman" w:cs="Times New Roman"/>
          <w:b/>
          <w:bCs/>
          <w:i/>
          <w:iCs/>
          <w:sz w:val="24"/>
          <w:szCs w:val="24"/>
          <w:u w:val="single"/>
        </w:rPr>
        <w:t>Mokyklų bibliotekų veikla</w:t>
      </w:r>
    </w:p>
    <w:p w:rsidR="00CD0435" w:rsidRPr="008C484A" w:rsidRDefault="00CD0435" w:rsidP="00DF54A8">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 xml:space="preserve">2017 metais savivaldybės mokyklose veikė 6 bibliotekos. Nuo 2017 m. spalio 1 d. likviduota Vilkyškių Johaneso Bobrovskio gimnazijos Lumpėnų Enzio Jagomasto pagrindinio ugdymo skyriaus biblioteka. Bibliotekų  fondas yra 47 774 knygos ir 39 077 vadovėliai. Mokyklos bibliotekos fondus atnaujina dalyvaudamos projektuose, akcijose, pritraukdamos rėmėjų lėšas, knygų gauna iš labdaros ir paramos fondų. 2017 m.  mokyklų  bibliotekos dalyvavo Kalėdų  knygų  akcijoje ir papildė savo  fondus naujomis  knygomis. Knygas  mokykloms  dovanoja akcijų metu mokytojai, mokiniai. Vadovėliai yra perkami iš mokinio krepšelio lėšų. 2017 metais vadovėlių  nupirkta  už  9 409 eurus,  o  mokymo  priemonių – už 10 179 eurus. Mokyklų bibliotekų skaityklose yra 30 kompiuterizuotų  darbo vietų (iš jų darbuotojams – 6, vartotojams – 24). </w:t>
      </w:r>
      <w:r>
        <w:rPr>
          <w:rFonts w:ascii="Times New Roman" w:hAnsi="Times New Roman" w:cs="Times New Roman"/>
          <w:sz w:val="24"/>
          <w:szCs w:val="24"/>
        </w:rPr>
        <w:t>Iš v</w:t>
      </w:r>
      <w:r w:rsidRPr="008C484A">
        <w:rPr>
          <w:rFonts w:ascii="Times New Roman" w:hAnsi="Times New Roman" w:cs="Times New Roman"/>
          <w:sz w:val="24"/>
          <w:szCs w:val="24"/>
        </w:rPr>
        <w:t xml:space="preserve">iso mokyklų bibliotekose dirbo 7 darbuotojai, nuo spalio 1 d. dirba 6 mokyklų bibliotekų darbuotojai. </w:t>
      </w:r>
    </w:p>
    <w:p w:rsidR="00CD0435" w:rsidRPr="008C484A" w:rsidRDefault="00CD0435" w:rsidP="00BB1144">
      <w:pPr>
        <w:jc w:val="both"/>
        <w:rPr>
          <w:lang w:eastAsia="en-US"/>
        </w:rPr>
      </w:pPr>
    </w:p>
    <w:p w:rsidR="00CD0435" w:rsidRPr="008C484A" w:rsidRDefault="00CD0435" w:rsidP="00A92006">
      <w:pPr>
        <w:spacing w:line="360" w:lineRule="auto"/>
        <w:jc w:val="both"/>
        <w:rPr>
          <w:b/>
          <w:bCs/>
          <w:i/>
          <w:iCs/>
          <w:u w:val="single"/>
        </w:rPr>
      </w:pPr>
      <w:r w:rsidRPr="008C484A">
        <w:rPr>
          <w:b/>
          <w:bCs/>
          <w:i/>
          <w:iCs/>
          <w:u w:val="single"/>
        </w:rPr>
        <w:t>Stebėsena, konsultavimas ir priežiūra ugdymo įstaigose</w:t>
      </w:r>
    </w:p>
    <w:p w:rsidR="00CD0435" w:rsidRPr="008C484A" w:rsidRDefault="00CD0435" w:rsidP="00DF54A8">
      <w:pPr>
        <w:spacing w:line="360" w:lineRule="auto"/>
        <w:ind w:firstLine="900"/>
        <w:jc w:val="both"/>
      </w:pPr>
      <w:r w:rsidRPr="008C484A">
        <w:t>Vadovaujantis Pagėgių savivaldybės 2017 metų švietimo veiklos programa, patvirtinta Pagėgių savivaldybės administracijos direktoriaus 2017 m. balandžio 3 d. įsakymu Nr. A1-342 bei vadovaujantis Pagėgių savivaldybės administracijos Švietimo skyriaus nuostatais, buvo vykdoma švietimo stebėsena, ugdymo įstaigų veiklos priežiūra šiomis temomis:</w:t>
      </w:r>
    </w:p>
    <w:p w:rsidR="00CD0435" w:rsidRPr="008C484A" w:rsidRDefault="00CD0435" w:rsidP="00DF54A8">
      <w:pPr>
        <w:spacing w:line="360" w:lineRule="auto"/>
        <w:ind w:firstLine="900"/>
        <w:jc w:val="both"/>
        <w:rPr>
          <w:b/>
          <w:bCs/>
          <w:i/>
          <w:iCs/>
          <w:u w:val="single"/>
        </w:rPr>
      </w:pPr>
      <w:r w:rsidRPr="008C484A">
        <w:t xml:space="preserve">2017 metais buvo įvykdytos 3 planuotos švietimo įstaigų patikros: </w:t>
      </w:r>
    </w:p>
    <w:p w:rsidR="00CD0435" w:rsidRPr="008C484A" w:rsidRDefault="00CD0435" w:rsidP="00FA35FE">
      <w:pPr>
        <w:pStyle w:val="NoSpacing"/>
        <w:numPr>
          <w:ilvl w:val="0"/>
          <w:numId w:val="14"/>
        </w:numPr>
        <w:tabs>
          <w:tab w:val="clear" w:pos="1364"/>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elektroninio dienyno, mokinių (ugdytinių) asmens aplankų patikra;</w:t>
      </w:r>
    </w:p>
    <w:p w:rsidR="00CD0435" w:rsidRPr="008C484A" w:rsidRDefault="00CD0435" w:rsidP="00FA35FE">
      <w:pPr>
        <w:pStyle w:val="NoSpacing"/>
        <w:numPr>
          <w:ilvl w:val="0"/>
          <w:numId w:val="14"/>
        </w:numPr>
        <w:tabs>
          <w:tab w:val="clear" w:pos="1364"/>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išsilavinimo pažymėjimų išdavimas ir apskaita;</w:t>
      </w:r>
    </w:p>
    <w:p w:rsidR="00CD0435" w:rsidRPr="008C484A" w:rsidRDefault="00CD0435" w:rsidP="00FA35FE">
      <w:pPr>
        <w:pStyle w:val="NoSpacing"/>
        <w:numPr>
          <w:ilvl w:val="0"/>
          <w:numId w:val="14"/>
        </w:numPr>
        <w:tabs>
          <w:tab w:val="clear" w:pos="1364"/>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NVŠ lankančių būrelius mokinių sąrašai Mokinių registre.</w:t>
      </w:r>
    </w:p>
    <w:p w:rsidR="00CD0435" w:rsidRPr="008C484A" w:rsidRDefault="00CD0435" w:rsidP="00850ABD">
      <w:pPr>
        <w:pStyle w:val="NoSpacing"/>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ab/>
        <w:t>Taip pat stebėta, kaip vykdomas:</w:t>
      </w:r>
    </w:p>
    <w:p w:rsidR="00CD0435" w:rsidRPr="008C484A" w:rsidRDefault="00CD0435" w:rsidP="00FA35FE">
      <w:pPr>
        <w:pStyle w:val="NoSpacing"/>
        <w:numPr>
          <w:ilvl w:val="0"/>
          <w:numId w:val="15"/>
        </w:numPr>
        <w:tabs>
          <w:tab w:val="clear" w:pos="1364"/>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Pagrindinio ugdymo pasiekimų patikrinimas iš matematikos ir lietuvių k. (Stoniškių pagrindinėje mokykloje ir Pagėgių Algimanto Mackaus gimnazijoje);</w:t>
      </w:r>
    </w:p>
    <w:p w:rsidR="00CD0435" w:rsidRPr="008C484A" w:rsidRDefault="00CD0435"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Nacionalinis mokinių pasiekimų patikrinimas iš matematikos dalyko 6 kl. (Pagėgių Algimanto Mackaus gimnazijoje);</w:t>
      </w:r>
    </w:p>
    <w:p w:rsidR="00CD0435" w:rsidRPr="008C484A" w:rsidRDefault="00CD0435"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Technologijų mokyklinis brandos egzaminas (Pagėgių Algimanto Mackaus ir Vilkyškių Johaneso Bobrovskio gimnazijose);</w:t>
      </w:r>
    </w:p>
    <w:p w:rsidR="00CD0435" w:rsidRPr="008C484A" w:rsidRDefault="00CD0435"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Menų (dailės ir muzikos) mokykliniai brandos egzaminai (Pagėgių Algimanto Mackaus gimnazijoje);</w:t>
      </w:r>
    </w:p>
    <w:p w:rsidR="00CD0435" w:rsidRPr="008C484A" w:rsidRDefault="00CD0435"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Lietuvių k. ir literatūros įskaita (Vilkyškių Johaneso Bobrovskio gimnazijoje);</w:t>
      </w:r>
    </w:p>
    <w:p w:rsidR="00CD0435" w:rsidRPr="008C484A" w:rsidRDefault="00CD0435"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Tikrinta kaip pasiruošta užsienio kalbos (anglų k.) kalbėjimo dalies valstybiniam brandos egzaminui;</w:t>
      </w:r>
    </w:p>
    <w:p w:rsidR="00CD0435" w:rsidRPr="008C484A" w:rsidRDefault="00CD0435"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Švietimo įstaigų bibliotekų statistinių ataskaitų analizė ir duomenų suvedimas į automatizuotą LIBIS sistemą;</w:t>
      </w:r>
    </w:p>
    <w:p w:rsidR="00CD0435" w:rsidRPr="008C484A" w:rsidRDefault="00CD0435" w:rsidP="00FA35FE">
      <w:pPr>
        <w:numPr>
          <w:ilvl w:val="0"/>
          <w:numId w:val="15"/>
        </w:numPr>
        <w:tabs>
          <w:tab w:val="num" w:pos="900"/>
        </w:tabs>
        <w:spacing w:line="360" w:lineRule="auto"/>
        <w:ind w:left="900" w:hanging="900"/>
        <w:jc w:val="both"/>
      </w:pPr>
      <w:r w:rsidRPr="008C484A">
        <w:t>Brandos egzaminų, pagrindinio ugdymo pasiekimų patikrinimo ir įskaitų duomenų perdavimo sistemoje KELTAS tvarkymas;</w:t>
      </w:r>
    </w:p>
    <w:p w:rsidR="00CD0435" w:rsidRPr="008C484A" w:rsidRDefault="00CD0435" w:rsidP="00FA35FE">
      <w:pPr>
        <w:numPr>
          <w:ilvl w:val="0"/>
          <w:numId w:val="15"/>
        </w:numPr>
        <w:tabs>
          <w:tab w:val="num" w:pos="900"/>
        </w:tabs>
        <w:spacing w:line="360" w:lineRule="auto"/>
        <w:ind w:left="900" w:hanging="900"/>
        <w:jc w:val="both"/>
      </w:pPr>
      <w:r w:rsidRPr="008C484A">
        <w:t>Mokytojų atestacijos komisijų veikla;</w:t>
      </w:r>
    </w:p>
    <w:p w:rsidR="00CD0435" w:rsidRPr="008C484A" w:rsidRDefault="00CD0435" w:rsidP="00FA35FE">
      <w:pPr>
        <w:numPr>
          <w:ilvl w:val="0"/>
          <w:numId w:val="15"/>
        </w:numPr>
        <w:tabs>
          <w:tab w:val="num" w:pos="900"/>
        </w:tabs>
        <w:spacing w:line="360" w:lineRule="auto"/>
        <w:ind w:left="900" w:hanging="900"/>
        <w:jc w:val="both"/>
      </w:pPr>
      <w:r w:rsidRPr="008C484A">
        <w:t>Ugdymo įstaigų vadovų, pedagogų praktinės veiklos vertinimas Švietimo įstatymo ir atestacijos nuostatų nustatyta tvarka;</w:t>
      </w:r>
    </w:p>
    <w:p w:rsidR="00CD0435" w:rsidRPr="008C484A" w:rsidRDefault="00CD0435" w:rsidP="00FA35FE">
      <w:pPr>
        <w:numPr>
          <w:ilvl w:val="0"/>
          <w:numId w:val="15"/>
        </w:numPr>
        <w:tabs>
          <w:tab w:val="num" w:pos="900"/>
        </w:tabs>
        <w:spacing w:line="360" w:lineRule="auto"/>
        <w:ind w:left="900" w:hanging="900"/>
        <w:jc w:val="both"/>
      </w:pPr>
      <w:r w:rsidRPr="008C484A">
        <w:t>Visų savivaldybės turų olimpiadų organizavimas bei registracija į respublikines bei zonines olimpiadas.</w:t>
      </w:r>
    </w:p>
    <w:p w:rsidR="00CD0435" w:rsidRPr="008C484A" w:rsidRDefault="00CD0435" w:rsidP="002453F9">
      <w:pPr>
        <w:spacing w:line="360" w:lineRule="auto"/>
        <w:ind w:firstLine="900"/>
        <w:jc w:val="both"/>
      </w:pPr>
      <w:r w:rsidRPr="008C484A">
        <w:t>Pateiktos išvados, rekomendacijos, dėl veiklos veiksmingumo ir tobulinimo, padaryti įrašai Mokyklų tikrinimo žurnaluose, kai kuriais klausimais medžiaga pristatyta ir aptarta susitikimuose su įstaigų vadovais.</w:t>
      </w:r>
    </w:p>
    <w:p w:rsidR="00CD0435" w:rsidRPr="008C484A" w:rsidRDefault="00CD0435" w:rsidP="00BB1144">
      <w:pPr>
        <w:jc w:val="both"/>
      </w:pPr>
    </w:p>
    <w:p w:rsidR="00CD0435" w:rsidRPr="008C484A" w:rsidRDefault="00CD0435" w:rsidP="00A92006">
      <w:pPr>
        <w:spacing w:line="360" w:lineRule="auto"/>
        <w:jc w:val="both"/>
        <w:rPr>
          <w:b/>
          <w:bCs/>
          <w:i/>
          <w:iCs/>
          <w:u w:val="single"/>
        </w:rPr>
      </w:pPr>
      <w:r w:rsidRPr="008C484A">
        <w:rPr>
          <w:b/>
          <w:bCs/>
          <w:i/>
          <w:iCs/>
          <w:u w:val="single"/>
        </w:rPr>
        <w:t xml:space="preserve">Mokyklų išorinis vertinimas </w:t>
      </w:r>
    </w:p>
    <w:p w:rsidR="00CD0435" w:rsidRPr="008C484A" w:rsidRDefault="00CD0435" w:rsidP="00F51572">
      <w:pPr>
        <w:spacing w:line="360" w:lineRule="auto"/>
        <w:ind w:firstLine="900"/>
        <w:jc w:val="both"/>
      </w:pPr>
      <w:r w:rsidRPr="008C484A">
        <w:t xml:space="preserve">2017 m. Nacionalinė mokyklų vertinimo agentūra vykdė Pagėgių sav. Vilkyškių Johaneso Bobrovskio gimnazijos </w:t>
      </w:r>
      <w:r w:rsidRPr="008C484A">
        <w:rPr>
          <w:rStyle w:val="st"/>
        </w:rPr>
        <w:t xml:space="preserve">veiklos kokybės </w:t>
      </w:r>
      <w:r w:rsidRPr="008C484A">
        <w:rPr>
          <w:rStyle w:val="Emphasis"/>
          <w:i w:val="0"/>
          <w:iCs w:val="0"/>
        </w:rPr>
        <w:t>išorinį vertinimą.</w:t>
      </w:r>
      <w:r w:rsidRPr="008C484A">
        <w:rPr>
          <w:rStyle w:val="Emphasis"/>
        </w:rPr>
        <w:t xml:space="preserve"> </w:t>
      </w:r>
      <w:r w:rsidRPr="008C484A">
        <w:t xml:space="preserve">Jo metu stebėta ir vertinta gimnazijos veikla, nurodytos 10 mokyklos stipriųjų ir 5 tobulintinos sritys. </w:t>
      </w:r>
    </w:p>
    <w:p w:rsidR="00CD0435" w:rsidRPr="008C484A" w:rsidRDefault="00CD0435" w:rsidP="00034271">
      <w:pPr>
        <w:jc w:val="both"/>
      </w:pPr>
    </w:p>
    <w:p w:rsidR="00CD0435" w:rsidRPr="008C484A" w:rsidRDefault="00CD0435" w:rsidP="006F559E">
      <w:pPr>
        <w:spacing w:line="360" w:lineRule="auto"/>
        <w:rPr>
          <w:b/>
          <w:bCs/>
          <w:i/>
          <w:iCs/>
          <w:u w:val="single"/>
        </w:rPr>
      </w:pPr>
      <w:r w:rsidRPr="008C484A">
        <w:rPr>
          <w:b/>
          <w:bCs/>
          <w:i/>
          <w:iCs/>
          <w:u w:val="single"/>
        </w:rPr>
        <w:t>Savivaldybės bendrojo ugdymo mokyklų mokinių pasiekimai olimpiadose,  konkursuose, projektuose</w:t>
      </w:r>
    </w:p>
    <w:p w:rsidR="00CD0435" w:rsidRPr="008C484A" w:rsidRDefault="00CD0435" w:rsidP="006F559E">
      <w:pPr>
        <w:spacing w:line="360" w:lineRule="auto"/>
        <w:ind w:firstLine="900"/>
        <w:jc w:val="both"/>
      </w:pPr>
      <w:r w:rsidRPr="008C484A">
        <w:t xml:space="preserve">2016-2017 m. m. Pagėgių Algimanto Mackaus gimnazijoje vyko 12 olimpiadų ir 4 konkursai (savivaldybės etapas). Respublikiniame etape dalyvavo 7 mokiniai, laimėję savivaldybės etape  pirmąsias vietas iš technologijų, anglų k., lietuvių kalbos ir literatūros, rusų k., istorijos olimpiadų ir anglų kalbos konkurso. 1 mokinys dalyvavo Lietuvos mokinių regioniniame meninio skaitymo konkurse,  9-12 klasių grupėje laimėta II vieta. </w:t>
      </w:r>
    </w:p>
    <w:p w:rsidR="00CD0435" w:rsidRPr="008C484A" w:rsidRDefault="00CD0435" w:rsidP="00911F81">
      <w:pPr>
        <w:ind w:firstLine="902"/>
        <w:rPr>
          <w:i/>
          <w:iCs/>
          <w:u w:val="single"/>
        </w:rPr>
      </w:pPr>
    </w:p>
    <w:p w:rsidR="00CD0435" w:rsidRPr="008C484A" w:rsidRDefault="00CD0435" w:rsidP="002453F9">
      <w:pPr>
        <w:pStyle w:val="NoSpacing"/>
        <w:spacing w:line="360" w:lineRule="auto"/>
        <w:jc w:val="both"/>
        <w:rPr>
          <w:rFonts w:ascii="Times New Roman" w:hAnsi="Times New Roman" w:cs="Times New Roman"/>
          <w:b/>
          <w:bCs/>
          <w:i/>
          <w:iCs/>
          <w:sz w:val="24"/>
          <w:szCs w:val="24"/>
          <w:u w:val="single"/>
        </w:rPr>
      </w:pPr>
      <w:r w:rsidRPr="008C484A">
        <w:rPr>
          <w:rFonts w:ascii="Times New Roman" w:hAnsi="Times New Roman" w:cs="Times New Roman"/>
          <w:b/>
          <w:bCs/>
          <w:i/>
          <w:iCs/>
          <w:sz w:val="24"/>
          <w:szCs w:val="24"/>
          <w:u w:val="single"/>
        </w:rPr>
        <w:t>Pasiekimai</w:t>
      </w:r>
    </w:p>
    <w:p w:rsidR="00CD0435" w:rsidRPr="008C484A" w:rsidRDefault="00CD0435"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Visus 2017 m</w:t>
      </w:r>
      <w:r>
        <w:rPr>
          <w:rFonts w:ascii="Times New Roman" w:hAnsi="Times New Roman" w:cs="Times New Roman"/>
          <w:sz w:val="24"/>
          <w:szCs w:val="24"/>
        </w:rPr>
        <w:t>etus</w:t>
      </w:r>
      <w:r w:rsidRPr="008C484A">
        <w:rPr>
          <w:rFonts w:ascii="Times New Roman" w:hAnsi="Times New Roman" w:cs="Times New Roman"/>
          <w:sz w:val="24"/>
          <w:szCs w:val="24"/>
        </w:rPr>
        <w:t xml:space="preserve"> Pagėgių meno ir sporto mokyklos vokalinis merginų ansamblis ir solistas Rokas Kondrotas dalyvavo Klaipėdos S. Šimkaus konservatorijos rengtame projekte – vaikų ir jaunimo festivalyje ,,Muzika kviečia kiekvieną</w:t>
      </w:r>
      <w:r>
        <w:rPr>
          <w:rFonts w:ascii="Times New Roman" w:hAnsi="Times New Roman" w:cs="Times New Roman"/>
          <w:sz w:val="24"/>
          <w:szCs w:val="24"/>
        </w:rPr>
        <w:t>“</w:t>
      </w:r>
      <w:r w:rsidRPr="008C484A">
        <w:rPr>
          <w:rFonts w:ascii="Times New Roman" w:hAnsi="Times New Roman" w:cs="Times New Roman"/>
          <w:sz w:val="24"/>
          <w:szCs w:val="24"/>
        </w:rPr>
        <w:t>. Atlikėjai įveikė visas atrankas, dalyvavo vasaros kūrybinėje stovykloje ir dainavo baigiamajame projekto koncerte Klaipėdos koncertų salėje.</w:t>
      </w:r>
    </w:p>
    <w:p w:rsidR="00CD0435" w:rsidRPr="008C484A" w:rsidRDefault="00CD0435"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2017 m. Lietuvos mokinių neformaliojo švietimo centras organizavo respublikinį konkursą ,,Eksponatai laikmečio liudininkai“. Dalyvavo dvi Pagėgių Algimanto Mackaus gimnazijos mokinės, kurios laimėjo trečią vietą respublikoje.</w:t>
      </w:r>
      <w:r w:rsidRPr="008C484A">
        <w:rPr>
          <w:rFonts w:ascii="Times New Roman" w:hAnsi="Times New Roman" w:cs="Times New Roman"/>
          <w:sz w:val="24"/>
          <w:szCs w:val="24"/>
          <w:shd w:val="clear" w:color="auto" w:fill="FFFFFF"/>
        </w:rPr>
        <w:t xml:space="preserve">  Gimnazija dalyvavo </w:t>
      </w:r>
      <w:r w:rsidRPr="008C484A">
        <w:rPr>
          <w:rFonts w:ascii="Times New Roman" w:hAnsi="Times New Roman" w:cs="Times New Roman"/>
          <w:sz w:val="24"/>
          <w:szCs w:val="24"/>
        </w:rPr>
        <w:t xml:space="preserve">mokinių vieno kūrinio konkurso </w:t>
      </w:r>
      <w:r w:rsidRPr="008C484A">
        <w:rPr>
          <w:rFonts w:ascii="Times New Roman" w:hAnsi="Times New Roman" w:cs="Times New Roman"/>
          <w:i/>
          <w:iCs/>
          <w:sz w:val="24"/>
          <w:szCs w:val="24"/>
        </w:rPr>
        <w:t xml:space="preserve">LABAS </w:t>
      </w:r>
      <w:r w:rsidRPr="008C484A">
        <w:rPr>
          <w:rFonts w:ascii="Times New Roman" w:hAnsi="Times New Roman" w:cs="Times New Roman"/>
          <w:sz w:val="24"/>
          <w:szCs w:val="24"/>
        </w:rPr>
        <w:t>baigiamojoje šventėje.  Buvo nusiųsti 2 mokinių kūriniai. Abi mokinės 5-8 klasių grupėje už prozos kūrinius laimėjo II–ąsias vietas.</w:t>
      </w:r>
    </w:p>
    <w:p w:rsidR="00CD0435" w:rsidRPr="008C484A" w:rsidRDefault="00CD0435"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2017 m. kovo 22 dieną Šilalės koordinaciniame centre „Gilė“ įvyko baigiamasis konkurso „Čipolinas“ renginys. Renginyje buvo pristatytas Norvegų patirties pritaikymas kovai su smurtu prieš vaikus ir suaugusiuosius Tauragės apskrityje bei apdovanotos mokyklos, dalyvavusios konkurse „Čipolinas“. Šiame konkurse dalyvavo ir Pagėgių Algimanto Mackaus gimnazijos II bg klasės mokinių kolektyvas. Mokiniai sukūrė socialinį video smurto, patyčių ir savižudybių tema ir laimėjo pirmą vietą.</w:t>
      </w:r>
      <w:r w:rsidRPr="008C484A">
        <w:rPr>
          <w:rFonts w:ascii="Times New Roman" w:hAnsi="Times New Roman" w:cs="Times New Roman"/>
          <w:sz w:val="24"/>
          <w:szCs w:val="24"/>
          <w:u w:val="single"/>
        </w:rPr>
        <w:t xml:space="preserve"> </w:t>
      </w:r>
    </w:p>
    <w:p w:rsidR="00CD0435" w:rsidRDefault="00CD0435" w:rsidP="00034271">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2017 m. balandžio 26 d. Pagėgių Algimanto Mackaus gimnazijoje vyko metodinė – praktinė konferencija „Ugdymo turinio integravimas skatinant mokinių kūrybiškumą ir mokymosi motyvaciją“. Konferencijoje dalyvavo Kretingos rajono Darbėnų gimnazijos, Šilutės rajono Švėkšnos „Saulės“ gimnazijos, Rusnės specialiosios mokyklos, Pagėgių savivaldybės Vilkyškių Johaneso Bobrovskio gimnazijos, Stoniškių pagrindinės mokyklos ir mūsų gimnazijos mokytojai. Konferencijos tikslas – su kolegomis pasidalyti gerąja patirtimi, kaip ugdymo turinio integravimas skatina mokinių kūrybiškumą ir kelia mokymosi motyvaciją, siekiant ugdymosi kokybės. Pagėgių Algimanto Mackaus gimnazijos mokytojai vedė šešias atviras – integruotas pamokas, o mokytojai iš kitų mokyklų jas stebėjo ir aptarė. Po to vyko darbas metodinėse grupėse, kuriose pedagogai skaitė pranešimus, dalijosi gerąja pedagogine patirtimi, pristatė, kokias integruotas pamokas jie veda savo mokyklose, kokius renginius, projektus, akcijas, išvykas organizuoja, siekdami kelti mokinių motyvaciją ir skatinti jų kūrybiškumą.</w:t>
      </w:r>
    </w:p>
    <w:p w:rsidR="00CD0435" w:rsidRPr="008C484A" w:rsidRDefault="00CD0435" w:rsidP="00034271">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 xml:space="preserve">Pagėgių pradinė mokykla 2017 m. ir dabar dar dalyvauja Šviečiamojoje gyvulininkystės programoje, kurią įgyvendina Žemės ūkio ministerija ir programos „Leader“ bei žemdirbių mokymo metodikos centras. Mokyklos mokiniai savarankiškai vykdo šviečiamąją veiklą savo įstaigoje, lankėsi  „Lumpėnų Rambynas“ ŽŪK. </w:t>
      </w:r>
      <w:r w:rsidRPr="008C484A">
        <w:rPr>
          <w:rFonts w:ascii="Times New Roman" w:hAnsi="Times New Roman" w:cs="Times New Roman"/>
          <w:sz w:val="24"/>
          <w:szCs w:val="24"/>
          <w:shd w:val="clear" w:color="auto" w:fill="FFFFFF"/>
        </w:rPr>
        <w:t>Ūkyje mokiniai supažindinti su ūkio gyvuliais</w:t>
      </w:r>
      <w:r>
        <w:rPr>
          <w:rFonts w:ascii="Times New Roman" w:hAnsi="Times New Roman" w:cs="Times New Roman"/>
          <w:sz w:val="24"/>
          <w:szCs w:val="24"/>
          <w:shd w:val="clear" w:color="auto" w:fill="FFFFFF"/>
        </w:rPr>
        <w:t>:</w:t>
      </w:r>
      <w:r w:rsidRPr="008C484A">
        <w:rPr>
          <w:rFonts w:ascii="Times New Roman" w:hAnsi="Times New Roman" w:cs="Times New Roman"/>
          <w:sz w:val="24"/>
          <w:szCs w:val="24"/>
          <w:shd w:val="clear" w:color="auto" w:fill="FFFFFF"/>
        </w:rPr>
        <w:t xml:space="preserve"> karvėmis, veršiukais, buliais, telyčiomis.</w:t>
      </w:r>
      <w:r w:rsidRPr="008C484A">
        <w:rPr>
          <w:rFonts w:ascii="Times New Roman" w:hAnsi="Times New Roman" w:cs="Times New Roman"/>
          <w:sz w:val="24"/>
          <w:szCs w:val="24"/>
        </w:rPr>
        <w:t xml:space="preserve"> Taip pat mokiniams buvo pateikta skaitmeninė mokomoji medžiaga ir priemonės apie karves, mėsinius, avis, ožkas, arklius.  Užduočių knygelėse atliko įvairias užduotis, buvo surengta piešinių paroda. Mokiniai taip pat dalyvavo PLŽMMC organizuojamoje pažintinėje išvykoje – lankėsi Smalininkų žirgyne. 2017 m. gruodžio mėnesį I a ir II a klasėse vyko netradicinės – integruotos pamokos „Pažinkime iš arčiau naminius gyvūnus ir</w:t>
      </w:r>
      <w:r w:rsidRPr="008C484A">
        <w:t xml:space="preserve"> </w:t>
      </w:r>
      <w:r w:rsidRPr="008C484A">
        <w:rPr>
          <w:rFonts w:ascii="Times New Roman" w:hAnsi="Times New Roman" w:cs="Times New Roman"/>
          <w:sz w:val="24"/>
          <w:szCs w:val="24"/>
        </w:rPr>
        <w:t>paukščius“. Mokiniai plėtė žinias apie naminius gyvūnus ir paukščius, atliko klausymo užduotis žodžiu, išmoko pavadinti naminių gyvūnų jauniklius, diskutavo apie savo namuose turimus naminius gyvūnus, sporto salėje ir lauke žaidė judriuosius žaidimus.</w:t>
      </w:r>
    </w:p>
    <w:p w:rsidR="00CD0435" w:rsidRPr="008C484A" w:rsidRDefault="00CD0435"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Natkiškių Zosės Petraitienės pagrindinė mokykla 2017 m. dalyvavo respublikiniame projekt</w:t>
      </w:r>
      <w:r>
        <w:rPr>
          <w:rFonts w:ascii="Times New Roman" w:hAnsi="Times New Roman" w:cs="Times New Roman"/>
          <w:sz w:val="24"/>
          <w:szCs w:val="24"/>
        </w:rPr>
        <w:t>e</w:t>
      </w:r>
      <w:r w:rsidRPr="008C484A">
        <w:rPr>
          <w:rFonts w:ascii="Times New Roman" w:hAnsi="Times New Roman" w:cs="Times New Roman"/>
          <w:sz w:val="24"/>
          <w:szCs w:val="24"/>
        </w:rPr>
        <w:t xml:space="preserve"> „Pažink valstybę“ – susitikimuose su Pagėgių sav. administracija, kredito unijos, Natkiškių seniūnijos darbuotojais, Lietuvos banko, finansų ministerijos darbuotojais.</w:t>
      </w:r>
    </w:p>
    <w:p w:rsidR="00CD0435" w:rsidRPr="008C484A" w:rsidRDefault="00CD0435"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Savivaldybės mokyklos 2017 m. dalyvavo matematikos konkurse „Kengūra“, žinias tikrino Nacionaliniame mokinių pasiekimų patikrinime,  dalyvavo nacionaliniame matematikos ir gamtamokslinio raštingumo konkurse, įvairiuose nacionaliniuose, respublikiniuose piešinių, lietuvių k., kūrybos konkursuose.</w:t>
      </w:r>
    </w:p>
    <w:p w:rsidR="00CD0435" w:rsidRPr="008C484A" w:rsidRDefault="00CD0435"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 xml:space="preserve">2016 m. spalio 24 d. pasirašyta Jungtinės veiklos sutartis (tarp savivaldybės ir Švietimo aprūpinimo centro) įgyvendinant 2014-2020 metų Europos sąjungos fondų investicijų projektą  </w:t>
      </w:r>
      <w:r>
        <w:rPr>
          <w:rFonts w:ascii="Times New Roman" w:hAnsi="Times New Roman" w:cs="Times New Roman"/>
          <w:sz w:val="24"/>
          <w:szCs w:val="24"/>
        </w:rPr>
        <w:t>„</w:t>
      </w:r>
      <w:r w:rsidRPr="008C484A">
        <w:rPr>
          <w:rFonts w:ascii="Times New Roman" w:hAnsi="Times New Roman" w:cs="Times New Roman"/>
          <w:sz w:val="24"/>
          <w:szCs w:val="24"/>
        </w:rPr>
        <w:t>Mokyklų aprūpinimas gamtos ir technologinių mokslų priemonėmis</w:t>
      </w:r>
      <w:r>
        <w:rPr>
          <w:rFonts w:ascii="Times New Roman" w:hAnsi="Times New Roman" w:cs="Times New Roman"/>
          <w:sz w:val="24"/>
          <w:szCs w:val="24"/>
        </w:rPr>
        <w:t>“</w:t>
      </w:r>
      <w:r w:rsidRPr="008C484A">
        <w:rPr>
          <w:rFonts w:ascii="Times New Roman" w:hAnsi="Times New Roman" w:cs="Times New Roman"/>
          <w:sz w:val="24"/>
          <w:szCs w:val="24"/>
        </w:rPr>
        <w:t>. Projekte dalyvauja abi savivaldybės gimnazijos, 2 pagrindinės mokyklos ir pradinė mokykla. 2017 m. mokyklos pradėtos aprūpinti gamtos ir technologijų pamokoms reikalingomis ugdymo priemonėmis.</w:t>
      </w:r>
    </w:p>
    <w:p w:rsidR="00CD0435" w:rsidRPr="008C484A" w:rsidRDefault="00CD0435" w:rsidP="003A14E3">
      <w:pPr>
        <w:pStyle w:val="NoSpacing"/>
        <w:ind w:firstLine="902"/>
        <w:jc w:val="both"/>
        <w:rPr>
          <w:rFonts w:ascii="Times New Roman" w:hAnsi="Times New Roman" w:cs="Times New Roman"/>
          <w:sz w:val="24"/>
          <w:szCs w:val="24"/>
        </w:rPr>
      </w:pPr>
    </w:p>
    <w:p w:rsidR="00CD0435" w:rsidRPr="008C484A" w:rsidRDefault="00CD0435" w:rsidP="00571BEB">
      <w:pPr>
        <w:autoSpaceDE w:val="0"/>
        <w:autoSpaceDN w:val="0"/>
        <w:adjustRightInd w:val="0"/>
        <w:spacing w:line="360" w:lineRule="auto"/>
        <w:jc w:val="both"/>
        <w:rPr>
          <w:b/>
          <w:bCs/>
          <w:i/>
          <w:iCs/>
          <w:u w:val="single"/>
        </w:rPr>
      </w:pPr>
      <w:r w:rsidRPr="008C484A">
        <w:rPr>
          <w:b/>
          <w:bCs/>
          <w:i/>
          <w:iCs/>
          <w:u w:val="single"/>
        </w:rPr>
        <w:t>Gabių vaikų skatinimas</w:t>
      </w:r>
    </w:p>
    <w:p w:rsidR="00CD0435" w:rsidRPr="008C484A" w:rsidRDefault="00CD0435" w:rsidP="00DE00C4">
      <w:pPr>
        <w:tabs>
          <w:tab w:val="left" w:pos="900"/>
        </w:tabs>
        <w:autoSpaceDE w:val="0"/>
        <w:autoSpaceDN w:val="0"/>
        <w:adjustRightInd w:val="0"/>
        <w:spacing w:line="360" w:lineRule="auto"/>
        <w:jc w:val="both"/>
        <w:rPr>
          <w:b/>
          <w:bCs/>
          <w:i/>
          <w:iCs/>
          <w:u w:val="single"/>
        </w:rPr>
      </w:pPr>
      <w:r w:rsidRPr="008C484A">
        <w:tab/>
        <w:t xml:space="preserve">Kaip ir kiekvienais metais, taip ir praėjusiais, Pagėgių savivaldybės mero padėkomis paskatinti bei atminimo dovanomis apdovanoti gabiausi mokiniai, užėmę prizines vietas respublikiniuose konkursuose ir varžybose, padėkota mokytojams, padėjusiems ruoštis mokiniams respublikinėms olimpiadoms.  </w:t>
      </w:r>
    </w:p>
    <w:p w:rsidR="00CD0435" w:rsidRPr="008C484A" w:rsidRDefault="00CD0435" w:rsidP="00571BEB">
      <w:pPr>
        <w:autoSpaceDE w:val="0"/>
        <w:autoSpaceDN w:val="0"/>
        <w:adjustRightInd w:val="0"/>
        <w:spacing w:line="360" w:lineRule="auto"/>
        <w:ind w:firstLine="900"/>
        <w:jc w:val="both"/>
        <w:rPr>
          <w:b/>
          <w:bCs/>
        </w:rPr>
      </w:pPr>
      <w:r w:rsidRPr="008C484A">
        <w:t>Pagėgių savivaldybės mero</w:t>
      </w:r>
      <w:r>
        <w:t xml:space="preserve"> </w:t>
      </w:r>
      <w:r w:rsidRPr="008C484A">
        <w:t>2017 m. gegužės 29 d.  potvarkiu Nr. M1-39 „Dėl savivaldybės gabių mokinių apdovanojimo“ Mero padėkos raštu ir pinigine premija 30 Eur apdovanoti 4 mokiniai, padėkos raštu ir dovana – 45 mokiniai, padėkos raštu ir stipendija – 7 mokiniai.</w:t>
      </w:r>
    </w:p>
    <w:p w:rsidR="00CD0435" w:rsidRPr="008C484A" w:rsidRDefault="00CD0435" w:rsidP="00571BEB">
      <w:pPr>
        <w:autoSpaceDE w:val="0"/>
        <w:autoSpaceDN w:val="0"/>
        <w:adjustRightInd w:val="0"/>
        <w:spacing w:line="360" w:lineRule="auto"/>
        <w:ind w:firstLine="900"/>
        <w:jc w:val="both"/>
        <w:rPr>
          <w:b/>
          <w:bCs/>
        </w:rPr>
      </w:pPr>
      <w:r w:rsidRPr="008C484A">
        <w:t>Pagėgių savivaldybės mero</w:t>
      </w:r>
      <w:r>
        <w:t xml:space="preserve"> </w:t>
      </w:r>
      <w:r w:rsidRPr="008C484A">
        <w:t>2017 m. liepos 14 d.  potvarkiu Nr. M1-28 „Dėl savivaldybės gabių mokinių apdovanojimo“ Mero padėkos raštu ir dovana apdovanoti 2 savivaldybės abiturientai, geriausiai baigę vidurinio ugdymo programą ir geriausiai išlaikę brandos egzaminus.</w:t>
      </w:r>
    </w:p>
    <w:p w:rsidR="00CD0435" w:rsidRDefault="00CD0435" w:rsidP="00034271">
      <w:pPr>
        <w:autoSpaceDE w:val="0"/>
        <w:autoSpaceDN w:val="0"/>
        <w:adjustRightInd w:val="0"/>
        <w:jc w:val="both"/>
        <w:rPr>
          <w:b/>
          <w:bCs/>
          <w:i/>
          <w:iCs/>
          <w:u w:val="single"/>
        </w:rPr>
      </w:pPr>
    </w:p>
    <w:p w:rsidR="00CD0435" w:rsidRPr="008C484A" w:rsidRDefault="00CD0435" w:rsidP="00343684">
      <w:pPr>
        <w:autoSpaceDE w:val="0"/>
        <w:autoSpaceDN w:val="0"/>
        <w:adjustRightInd w:val="0"/>
        <w:spacing w:line="360" w:lineRule="auto"/>
        <w:jc w:val="both"/>
        <w:rPr>
          <w:b/>
          <w:bCs/>
          <w:i/>
          <w:iCs/>
          <w:u w:val="single"/>
        </w:rPr>
      </w:pPr>
      <w:r w:rsidRPr="008C484A">
        <w:rPr>
          <w:b/>
          <w:bCs/>
          <w:i/>
          <w:iCs/>
          <w:u w:val="single"/>
        </w:rPr>
        <w:t>Neformalusis vaikų švietimas ir vasaros poilsis</w:t>
      </w:r>
    </w:p>
    <w:p w:rsidR="00CD0435" w:rsidRPr="008C484A" w:rsidRDefault="00CD0435" w:rsidP="000C71F6">
      <w:pPr>
        <w:spacing w:line="360" w:lineRule="auto"/>
        <w:ind w:firstLine="900"/>
        <w:jc w:val="both"/>
        <w:rPr>
          <w:b/>
          <w:bCs/>
        </w:rPr>
      </w:pPr>
      <w:r w:rsidRPr="008C484A">
        <w:t>Pagėgių savivaldybėje švietimo įstaigų mokiniai savo bendrąsias kompetencijas ir specialiuosius gebėjimus ugdo bei tobulina neformaliojo švietimo užsiėmimuose. 2017 m. spalio 1 d. duomenimis Pagėgių savivaldybės meno ir sporto mokyklą lankė 261 mokinys arba 31 proc. savivaldybės bendrojo ugdymo mokyklose besimokančių mokinių skaičiaus. Neformaliojo vaikų švietimo programas bendrojo ugdymo mokyklose lankė 559 mokiniai (66,70 proc. mokinių). Mokyklose veikė 81 įvairių veiklos krypčių būreliai.</w:t>
      </w:r>
    </w:p>
    <w:p w:rsidR="00CD0435" w:rsidRPr="008C484A" w:rsidRDefault="00CD0435" w:rsidP="000C71F6">
      <w:pPr>
        <w:spacing w:line="360" w:lineRule="auto"/>
        <w:ind w:firstLine="900"/>
        <w:jc w:val="both"/>
        <w:rPr>
          <w:b/>
          <w:bCs/>
        </w:rPr>
      </w:pPr>
      <w:r w:rsidRPr="008C484A">
        <w:t>2017 metais buvo tęsiamas Neformaliojo vaikų švietimo (NVŠ) programų vykdymas. NVŠ programos finansuotos sausio-gegužės, spalio-gruodžio mėnesiais. Šiuo laikotarpiu 8 NVŠ teikėjai įgyvendino 10 NVŠ programų. Užsiėmimus lankė 235 mokiniai. Programų įgyvendinimui panaudota 21178 Eur – tikslinė valstybės dotacija. Sausio-gegužės mėnesiais vieno mokinio ugdymui neformaliojo švietimo programose buvo skirta 11 Eur, nuo spalio mėnesio</w:t>
      </w:r>
      <w:r>
        <w:t xml:space="preserve"> </w:t>
      </w:r>
      <w:r w:rsidRPr="008C484A">
        <w:t>-</w:t>
      </w:r>
      <w:r>
        <w:t xml:space="preserve"> </w:t>
      </w:r>
      <w:r w:rsidRPr="008C484A">
        <w:t>16 Eur.</w:t>
      </w:r>
    </w:p>
    <w:p w:rsidR="00CD0435" w:rsidRPr="008C484A" w:rsidRDefault="00CD0435" w:rsidP="000C71F6">
      <w:pPr>
        <w:spacing w:line="360" w:lineRule="auto"/>
        <w:ind w:firstLine="900"/>
        <w:jc w:val="both"/>
      </w:pPr>
      <w:r w:rsidRPr="008C484A">
        <w:t>2017 m. Pagėgių savivaldybės švietimo įstaigos dalyvavo „Vaikų socializacijos projektų rėmimo“ konkurse. P</w:t>
      </w:r>
      <w:r>
        <w:t>raėjusiais</w:t>
      </w:r>
      <w:r w:rsidRPr="008C484A">
        <w:t xml:space="preserve"> metais įgyvendinti 4 vaikų vasaros užimtumo ir poilsio programos projektai, kuriems skirta 4750 Eur. Projektų metu užimta 130 vaikų, iš jų 43 vaikai socialinės rizikos šeimų, vaikus ugdė 20 pedagogų. Įgyvendintas 1 vaikų socializacijos programos projektas, jam skirta 250 Eur, užimtas 21 mokinys, dirbo 2 pedagogai.</w:t>
      </w:r>
    </w:p>
    <w:p w:rsidR="00CD0435" w:rsidRPr="008C484A" w:rsidRDefault="00CD0435" w:rsidP="00911F81">
      <w:pPr>
        <w:jc w:val="both"/>
        <w:rPr>
          <w:b/>
          <w:bCs/>
        </w:rPr>
      </w:pPr>
    </w:p>
    <w:p w:rsidR="00CD0435" w:rsidRPr="008C484A" w:rsidRDefault="00CD0435" w:rsidP="00343684">
      <w:pPr>
        <w:spacing w:line="360" w:lineRule="auto"/>
        <w:jc w:val="both"/>
        <w:rPr>
          <w:b/>
          <w:bCs/>
          <w:i/>
          <w:iCs/>
          <w:u w:val="single"/>
        </w:rPr>
      </w:pPr>
      <w:r w:rsidRPr="008C484A">
        <w:rPr>
          <w:b/>
          <w:bCs/>
          <w:i/>
          <w:iCs/>
          <w:u w:val="single"/>
        </w:rPr>
        <w:t>Specialiųjų ugdymosi poreikių turintys mokiniai</w:t>
      </w:r>
    </w:p>
    <w:p w:rsidR="00CD0435" w:rsidRPr="008C484A" w:rsidRDefault="00CD0435" w:rsidP="00911F81">
      <w:pPr>
        <w:spacing w:line="360" w:lineRule="auto"/>
        <w:ind w:firstLine="900"/>
        <w:jc w:val="both"/>
      </w:pPr>
      <w:r w:rsidRPr="008C484A">
        <w:t>Savivaldybės bendrojo ugdymo mokyklose 2017 m.</w:t>
      </w:r>
      <w:r w:rsidRPr="008C484A">
        <w:rPr>
          <w:b/>
          <w:bCs/>
        </w:rPr>
        <w:t xml:space="preserve"> </w:t>
      </w:r>
      <w:r w:rsidRPr="008C484A">
        <w:t xml:space="preserve">mokėsi 119 įvairių specialiųjų ugdymosi poreikių turinčių mokinių, tai sudarė 14,20 proc. nuo bendro savivaldybės mokyklose besimokančių mokinių skaičiaus. Didelis specialiųjų ugdymosi poreikių turinčių mokinių skaičius turi įtakos mokinių mokymosi pasiekimams. </w:t>
      </w:r>
    </w:p>
    <w:p w:rsidR="00CD0435" w:rsidRPr="003A14E3" w:rsidRDefault="00CD0435" w:rsidP="00343684">
      <w:pPr>
        <w:spacing w:line="360" w:lineRule="auto"/>
        <w:jc w:val="right"/>
        <w:rPr>
          <w:sz w:val="22"/>
          <w:szCs w:val="22"/>
        </w:rPr>
      </w:pPr>
      <w:r w:rsidRPr="003A14E3">
        <w:rPr>
          <w:b/>
          <w:bCs/>
          <w:sz w:val="22"/>
          <w:szCs w:val="22"/>
        </w:rPr>
        <w:t>13 lentelė</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2"/>
        <w:gridCol w:w="1642"/>
        <w:gridCol w:w="1642"/>
        <w:gridCol w:w="1642"/>
        <w:gridCol w:w="1643"/>
        <w:gridCol w:w="1643"/>
      </w:tblGrid>
      <w:tr w:rsidR="00CD0435" w:rsidRPr="008C484A" w:rsidTr="00B24B04">
        <w:trPr>
          <w:jc w:val="center"/>
        </w:trPr>
        <w:tc>
          <w:tcPr>
            <w:tcW w:w="1642" w:type="dxa"/>
            <w:vMerge w:val="restart"/>
            <w:vAlign w:val="center"/>
          </w:tcPr>
          <w:p w:rsidR="00CD0435" w:rsidRPr="008C484A" w:rsidRDefault="00CD0435" w:rsidP="00A92006">
            <w:pPr>
              <w:jc w:val="center"/>
              <w:rPr>
                <w:b/>
                <w:bCs/>
                <w:sz w:val="20"/>
                <w:szCs w:val="20"/>
              </w:rPr>
            </w:pPr>
            <w:r w:rsidRPr="008C484A">
              <w:rPr>
                <w:sz w:val="20"/>
                <w:szCs w:val="20"/>
              </w:rPr>
              <w:t>Iš viso mokoma spec. poreikių turinčių mokinių</w:t>
            </w:r>
          </w:p>
        </w:tc>
        <w:tc>
          <w:tcPr>
            <w:tcW w:w="6569" w:type="dxa"/>
            <w:gridSpan w:val="4"/>
          </w:tcPr>
          <w:p w:rsidR="00CD0435" w:rsidRPr="008C484A" w:rsidRDefault="00CD0435" w:rsidP="00A92006">
            <w:pPr>
              <w:jc w:val="center"/>
              <w:rPr>
                <w:b/>
                <w:bCs/>
                <w:sz w:val="20"/>
                <w:szCs w:val="20"/>
              </w:rPr>
            </w:pPr>
            <w:r w:rsidRPr="008C484A">
              <w:rPr>
                <w:b/>
                <w:bCs/>
                <w:sz w:val="20"/>
                <w:szCs w:val="20"/>
              </w:rPr>
              <w:t>Specialiųjų ugdymosi poreikių lygiai</w:t>
            </w:r>
          </w:p>
        </w:tc>
        <w:tc>
          <w:tcPr>
            <w:tcW w:w="1643" w:type="dxa"/>
            <w:vMerge w:val="restart"/>
          </w:tcPr>
          <w:p w:rsidR="00CD0435" w:rsidRPr="008C484A" w:rsidRDefault="00CD0435" w:rsidP="00A92006">
            <w:pPr>
              <w:jc w:val="center"/>
              <w:rPr>
                <w:b/>
                <w:bCs/>
                <w:sz w:val="20"/>
                <w:szCs w:val="20"/>
                <w:lang w:val="en-US"/>
              </w:rPr>
            </w:pPr>
            <w:r w:rsidRPr="008C484A">
              <w:rPr>
                <w:sz w:val="20"/>
                <w:szCs w:val="20"/>
              </w:rPr>
              <w:t>Iš bendro mokinių skaičiaus mokosi pagal in</w:t>
            </w:r>
            <w:r w:rsidRPr="008C484A">
              <w:rPr>
                <w:sz w:val="20"/>
                <w:szCs w:val="20"/>
                <w:lang w:val="en-US"/>
              </w:rPr>
              <w:t>dividualizuotą programą</w:t>
            </w:r>
          </w:p>
        </w:tc>
      </w:tr>
      <w:tr w:rsidR="00CD0435" w:rsidRPr="008C484A" w:rsidTr="00B24B04">
        <w:trPr>
          <w:trHeight w:val="635"/>
          <w:jc w:val="center"/>
        </w:trPr>
        <w:tc>
          <w:tcPr>
            <w:tcW w:w="1642" w:type="dxa"/>
            <w:vMerge/>
          </w:tcPr>
          <w:p w:rsidR="00CD0435" w:rsidRPr="008C484A" w:rsidRDefault="00CD0435" w:rsidP="00A92006">
            <w:pPr>
              <w:jc w:val="center"/>
              <w:rPr>
                <w:b/>
                <w:bCs/>
                <w:sz w:val="20"/>
                <w:szCs w:val="20"/>
                <w:lang w:val="en-US"/>
              </w:rPr>
            </w:pPr>
          </w:p>
        </w:tc>
        <w:tc>
          <w:tcPr>
            <w:tcW w:w="1642" w:type="dxa"/>
            <w:vAlign w:val="center"/>
          </w:tcPr>
          <w:p w:rsidR="00CD0435" w:rsidRPr="008C484A" w:rsidRDefault="00CD0435" w:rsidP="00A92006">
            <w:pPr>
              <w:jc w:val="center"/>
              <w:rPr>
                <w:b/>
                <w:bCs/>
                <w:sz w:val="20"/>
                <w:szCs w:val="20"/>
                <w:lang w:val="en-US"/>
              </w:rPr>
            </w:pPr>
            <w:r w:rsidRPr="008C484A">
              <w:rPr>
                <w:sz w:val="20"/>
                <w:szCs w:val="20"/>
                <w:lang w:val="en-US"/>
              </w:rPr>
              <w:t>I - nedideli</w:t>
            </w:r>
          </w:p>
        </w:tc>
        <w:tc>
          <w:tcPr>
            <w:tcW w:w="1642" w:type="dxa"/>
            <w:vAlign w:val="center"/>
          </w:tcPr>
          <w:p w:rsidR="00CD0435" w:rsidRPr="008C484A" w:rsidRDefault="00CD0435" w:rsidP="00A92006">
            <w:pPr>
              <w:jc w:val="center"/>
              <w:rPr>
                <w:b/>
                <w:bCs/>
                <w:sz w:val="20"/>
                <w:szCs w:val="20"/>
                <w:lang w:val="en-US"/>
              </w:rPr>
            </w:pPr>
            <w:r w:rsidRPr="008C484A">
              <w:rPr>
                <w:sz w:val="20"/>
                <w:szCs w:val="20"/>
                <w:lang w:val="en-US"/>
              </w:rPr>
              <w:t>II - vidutiniai</w:t>
            </w:r>
          </w:p>
        </w:tc>
        <w:tc>
          <w:tcPr>
            <w:tcW w:w="1642" w:type="dxa"/>
            <w:vAlign w:val="center"/>
          </w:tcPr>
          <w:p w:rsidR="00CD0435" w:rsidRPr="008C484A" w:rsidRDefault="00CD0435" w:rsidP="00A92006">
            <w:pPr>
              <w:jc w:val="center"/>
              <w:rPr>
                <w:b/>
                <w:bCs/>
                <w:sz w:val="20"/>
                <w:szCs w:val="20"/>
                <w:lang w:val="en-US"/>
              </w:rPr>
            </w:pPr>
            <w:r w:rsidRPr="008C484A">
              <w:rPr>
                <w:sz w:val="20"/>
                <w:szCs w:val="20"/>
                <w:lang w:val="en-US"/>
              </w:rPr>
              <w:t>III - dideli</w:t>
            </w:r>
          </w:p>
        </w:tc>
        <w:tc>
          <w:tcPr>
            <w:tcW w:w="1643" w:type="dxa"/>
            <w:vAlign w:val="center"/>
          </w:tcPr>
          <w:p w:rsidR="00CD0435" w:rsidRPr="008C484A" w:rsidRDefault="00CD0435" w:rsidP="00A92006">
            <w:pPr>
              <w:jc w:val="center"/>
              <w:rPr>
                <w:b/>
                <w:bCs/>
                <w:sz w:val="20"/>
                <w:szCs w:val="20"/>
                <w:lang w:val="en-US"/>
              </w:rPr>
            </w:pPr>
            <w:r w:rsidRPr="008C484A">
              <w:rPr>
                <w:sz w:val="20"/>
                <w:szCs w:val="20"/>
                <w:lang w:val="en-US"/>
              </w:rPr>
              <w:t>IV – labai dideli</w:t>
            </w:r>
          </w:p>
        </w:tc>
        <w:tc>
          <w:tcPr>
            <w:tcW w:w="1643" w:type="dxa"/>
            <w:vMerge/>
          </w:tcPr>
          <w:p w:rsidR="00CD0435" w:rsidRPr="008C484A" w:rsidRDefault="00CD0435" w:rsidP="00A92006">
            <w:pPr>
              <w:jc w:val="center"/>
              <w:rPr>
                <w:b/>
                <w:bCs/>
                <w:sz w:val="20"/>
                <w:szCs w:val="20"/>
                <w:lang w:val="en-US"/>
              </w:rPr>
            </w:pPr>
          </w:p>
        </w:tc>
      </w:tr>
      <w:tr w:rsidR="00CD0435" w:rsidRPr="008C484A" w:rsidTr="00B24B04">
        <w:trPr>
          <w:jc w:val="center"/>
        </w:trPr>
        <w:tc>
          <w:tcPr>
            <w:tcW w:w="1642" w:type="dxa"/>
          </w:tcPr>
          <w:p w:rsidR="00CD0435" w:rsidRPr="008C484A" w:rsidRDefault="00CD0435" w:rsidP="00A92006">
            <w:pPr>
              <w:jc w:val="center"/>
              <w:rPr>
                <w:b/>
                <w:bCs/>
                <w:sz w:val="20"/>
                <w:szCs w:val="20"/>
                <w:lang w:val="en-US"/>
              </w:rPr>
            </w:pPr>
            <w:r w:rsidRPr="008C484A">
              <w:rPr>
                <w:b/>
                <w:bCs/>
                <w:sz w:val="20"/>
                <w:szCs w:val="20"/>
                <w:lang w:val="en-US"/>
              </w:rPr>
              <w:t>119</w:t>
            </w:r>
          </w:p>
        </w:tc>
        <w:tc>
          <w:tcPr>
            <w:tcW w:w="1642" w:type="dxa"/>
          </w:tcPr>
          <w:p w:rsidR="00CD0435" w:rsidRPr="008C484A" w:rsidRDefault="00CD0435" w:rsidP="00A92006">
            <w:pPr>
              <w:jc w:val="center"/>
              <w:rPr>
                <w:b/>
                <w:bCs/>
                <w:sz w:val="20"/>
                <w:szCs w:val="20"/>
                <w:lang w:val="en-US"/>
              </w:rPr>
            </w:pPr>
            <w:r w:rsidRPr="008C484A">
              <w:rPr>
                <w:b/>
                <w:bCs/>
                <w:sz w:val="20"/>
                <w:szCs w:val="20"/>
                <w:lang w:val="en-US"/>
              </w:rPr>
              <w:t>66</w:t>
            </w:r>
          </w:p>
        </w:tc>
        <w:tc>
          <w:tcPr>
            <w:tcW w:w="1642" w:type="dxa"/>
          </w:tcPr>
          <w:p w:rsidR="00CD0435" w:rsidRPr="008C484A" w:rsidRDefault="00CD0435" w:rsidP="00A92006">
            <w:pPr>
              <w:jc w:val="center"/>
              <w:rPr>
                <w:b/>
                <w:bCs/>
                <w:sz w:val="20"/>
                <w:szCs w:val="20"/>
                <w:lang w:val="en-US"/>
              </w:rPr>
            </w:pPr>
            <w:r w:rsidRPr="008C484A">
              <w:rPr>
                <w:b/>
                <w:bCs/>
                <w:sz w:val="20"/>
                <w:szCs w:val="20"/>
                <w:lang w:val="en-US"/>
              </w:rPr>
              <w:t>38</w:t>
            </w:r>
          </w:p>
        </w:tc>
        <w:tc>
          <w:tcPr>
            <w:tcW w:w="1642" w:type="dxa"/>
          </w:tcPr>
          <w:p w:rsidR="00CD0435" w:rsidRPr="008C484A" w:rsidRDefault="00CD0435" w:rsidP="00A92006">
            <w:pPr>
              <w:jc w:val="center"/>
              <w:rPr>
                <w:b/>
                <w:bCs/>
                <w:sz w:val="20"/>
                <w:szCs w:val="20"/>
                <w:lang w:val="en-US"/>
              </w:rPr>
            </w:pPr>
            <w:r w:rsidRPr="008C484A">
              <w:rPr>
                <w:b/>
                <w:bCs/>
                <w:sz w:val="20"/>
                <w:szCs w:val="20"/>
                <w:lang w:val="en-US"/>
              </w:rPr>
              <w:t>14</w:t>
            </w:r>
          </w:p>
        </w:tc>
        <w:tc>
          <w:tcPr>
            <w:tcW w:w="1643" w:type="dxa"/>
          </w:tcPr>
          <w:p w:rsidR="00CD0435" w:rsidRPr="008C484A" w:rsidRDefault="00CD0435" w:rsidP="00A92006">
            <w:pPr>
              <w:jc w:val="center"/>
              <w:rPr>
                <w:b/>
                <w:bCs/>
                <w:sz w:val="20"/>
                <w:szCs w:val="20"/>
                <w:lang w:val="en-US"/>
              </w:rPr>
            </w:pPr>
            <w:r w:rsidRPr="008C484A">
              <w:rPr>
                <w:b/>
                <w:bCs/>
                <w:sz w:val="20"/>
                <w:szCs w:val="20"/>
                <w:lang w:val="en-US"/>
              </w:rPr>
              <w:t>1</w:t>
            </w:r>
          </w:p>
        </w:tc>
        <w:tc>
          <w:tcPr>
            <w:tcW w:w="1643" w:type="dxa"/>
          </w:tcPr>
          <w:p w:rsidR="00CD0435" w:rsidRPr="008C484A" w:rsidRDefault="00CD0435" w:rsidP="00A92006">
            <w:pPr>
              <w:jc w:val="center"/>
              <w:rPr>
                <w:b/>
                <w:bCs/>
                <w:sz w:val="20"/>
                <w:szCs w:val="20"/>
                <w:lang w:val="en-US"/>
              </w:rPr>
            </w:pPr>
            <w:r w:rsidRPr="008C484A">
              <w:rPr>
                <w:b/>
                <w:bCs/>
                <w:sz w:val="20"/>
                <w:szCs w:val="20"/>
                <w:lang w:val="en-US"/>
              </w:rPr>
              <w:t>11</w:t>
            </w:r>
          </w:p>
        </w:tc>
      </w:tr>
    </w:tbl>
    <w:p w:rsidR="00CD0435" w:rsidRPr="008C484A" w:rsidRDefault="00CD0435" w:rsidP="00A92006">
      <w:pPr>
        <w:spacing w:line="360" w:lineRule="auto"/>
        <w:ind w:firstLine="1134"/>
        <w:jc w:val="both"/>
      </w:pPr>
    </w:p>
    <w:p w:rsidR="00CD0435" w:rsidRPr="008C484A" w:rsidRDefault="00CD0435" w:rsidP="00343684">
      <w:pPr>
        <w:spacing w:line="360" w:lineRule="auto"/>
        <w:ind w:firstLine="900"/>
        <w:jc w:val="both"/>
      </w:pPr>
      <w:r w:rsidRPr="008C484A">
        <w:t>Įgyvendinant Švietimo ir mokslo ministerijos teisės aktus dėl specialiosios pedagoginės, socialinės pedagoginės ir psichologinės pagalbos teikimo, Pagėgių savivaldybės taryba 2017 m. spalio 26 d. sprendimu Nr. T-149 patvirtino Specialiosios pedagoginės, socialinės pedagoginės ir psichologinės pagalbos teikimo Pagėgių savivaldybės mokyklose tvarkos aprašą.</w:t>
      </w:r>
    </w:p>
    <w:p w:rsidR="00CD0435" w:rsidRDefault="00CD0435" w:rsidP="00AE7EB0">
      <w:pPr>
        <w:ind w:firstLine="902"/>
        <w:jc w:val="both"/>
        <w:rPr>
          <w:color w:val="FF0000"/>
        </w:rPr>
      </w:pPr>
    </w:p>
    <w:p w:rsidR="00CD0435" w:rsidRPr="00B11BBD" w:rsidRDefault="00CD0435" w:rsidP="00DF2A6A">
      <w:pPr>
        <w:spacing w:line="360" w:lineRule="auto"/>
        <w:jc w:val="both"/>
        <w:rPr>
          <w:b/>
          <w:bCs/>
          <w:i/>
          <w:iCs/>
          <w:u w:val="single"/>
        </w:rPr>
      </w:pPr>
      <w:r w:rsidRPr="00B11BBD">
        <w:rPr>
          <w:b/>
          <w:bCs/>
          <w:i/>
          <w:iCs/>
          <w:u w:val="single"/>
        </w:rPr>
        <w:t>Savivaldybės vaiko gerovės komisijos veikla</w:t>
      </w:r>
    </w:p>
    <w:p w:rsidR="00CD0435" w:rsidRPr="008C484A" w:rsidRDefault="00CD0435" w:rsidP="00034271">
      <w:pPr>
        <w:spacing w:line="360" w:lineRule="auto"/>
        <w:ind w:firstLine="720"/>
        <w:jc w:val="both"/>
      </w:pPr>
      <w:r w:rsidRPr="008C484A">
        <w:t xml:space="preserve">Pagėgių savivaldybės administracijos direktoriaus 2017 m. lapkričio 13 d. įsakymu Nr. A1-974 buvo sudaryta naujos sudėties Pagėgių savivaldybės administracijos Vaiko gerovės komisija. Ją sudaro Tarpinstitucinio bendradarbiavimo koordinatorius, Švietimo skyriaus, Vaikų teisių apsaugos skyriaus, Socialinės paramos skyriaus, Socialinių paslaugų centro atstovai, vyriausioji specialistė sveikatai ir sanitarijai, Pagėgių policijos komisariato pareigūnas, Tauragės rajono apylinkės prokuratūros prokurorė, Klaipėdos apygardos probacijos atstovas. </w:t>
      </w:r>
    </w:p>
    <w:p w:rsidR="00CD0435" w:rsidRPr="008C484A" w:rsidRDefault="00CD0435" w:rsidP="00687B23">
      <w:pPr>
        <w:spacing w:line="360" w:lineRule="auto"/>
        <w:ind w:firstLine="720"/>
        <w:jc w:val="both"/>
      </w:pPr>
      <w:r w:rsidRPr="008C484A">
        <w:t>2017 m. buvo organizuoti 6 Savivaldybės administracijos vaiko gerovės komisijos posėdžiai.</w:t>
      </w:r>
      <w:r w:rsidRPr="008C484A">
        <w:rPr>
          <w:b/>
          <w:bCs/>
        </w:rPr>
        <w:t xml:space="preserve"> </w:t>
      </w:r>
      <w:r w:rsidRPr="008C484A">
        <w:t>Dėl minimalios ar vidutinės priežiūros priemonių nepilnamečiams skyrimo buvo gauti 9 prašymai: Švietimo įstaigos kreipėsi 2 kartus, teisėsaugos institucijos – 7. Vaiko gerovės komisija svarstė kiekvieną gautą prašymą ir rekomendavo administracijos direktoriui 5 nepilnamečiams skirti minimalios priežiūros priemonę. Bendradarbiaujant su socialiniais partneriais, vaikams buvo skirta visapusiška, tikslinga pagalba, kuri padėjo formuoti tinkamą vaikų elgesį, gerino jų santykius su aplinkiniais.</w:t>
      </w:r>
    </w:p>
    <w:p w:rsidR="00CD0435" w:rsidRPr="008C484A" w:rsidRDefault="00CD0435" w:rsidP="00B11BBD">
      <w:pPr>
        <w:spacing w:line="360" w:lineRule="auto"/>
        <w:ind w:firstLine="902"/>
        <w:jc w:val="both"/>
      </w:pPr>
      <w:r w:rsidRPr="008C484A">
        <w:t>Įgyvendinant Vaiko minimalios ir vidutinės priežiūros įstatymą, bei įsteigus Tarpinstitucinio bendradarbiavimo koordinatoriaus pareigyb</w:t>
      </w:r>
      <w:r>
        <w:t>ę</w:t>
      </w:r>
      <w:r w:rsidRPr="008C484A">
        <w:t xml:space="preserve"> buvo organizuotas pasitarimas su mokyklų vaiko gerovės komisijų primininkais, švietimo pagalbos specialistais. Pasitarimo metu aptartos Tarpinstitucinio bendradarbiavimo koordinatoriaus funkcijos, švietimo įstaigų bendradarbiavimo galimybės</w:t>
      </w:r>
      <w:bookmarkStart w:id="39" w:name="_GoBack"/>
      <w:bookmarkEnd w:id="39"/>
      <w:r w:rsidRPr="008C484A">
        <w:t xml:space="preserve"> dėl mokyklų vaiko gerovės komisijų funkcijų vykdymo. Organizuotas pasitarimas su seniūnais, socialiniais darbuotojais, </w:t>
      </w:r>
      <w:r>
        <w:t>V</w:t>
      </w:r>
      <w:r w:rsidRPr="008C484A">
        <w:t xml:space="preserve">aiko teisių apsaugos skyriaus, </w:t>
      </w:r>
      <w:r>
        <w:t>S</w:t>
      </w:r>
      <w:r w:rsidRPr="008C484A">
        <w:t>ocialinės paramos skyriaus darbuotojais, Socialinių paslaugų centro atstovais</w:t>
      </w:r>
      <w:r>
        <w:t>,</w:t>
      </w:r>
      <w:r w:rsidRPr="008C484A">
        <w:t xml:space="preserve"> atsakingais už paslaugų teikimą.  Diskusijų metu aptartos koordinuotų paslaugų teikimo  būtinybės ir galimybės šeimai. Įvyko 1 Vaiko gerovės komisijos posėdis dėl minimalios priežiūros priemonės skyrimo. </w:t>
      </w:r>
    </w:p>
    <w:p w:rsidR="00CD0435" w:rsidRDefault="00CD0435" w:rsidP="00911F81">
      <w:pPr>
        <w:jc w:val="both"/>
        <w:rPr>
          <w:b/>
          <w:bCs/>
          <w:i/>
          <w:iCs/>
          <w:u w:val="single"/>
        </w:rPr>
      </w:pPr>
    </w:p>
    <w:p w:rsidR="00CD0435" w:rsidRPr="008C484A" w:rsidRDefault="00CD0435" w:rsidP="00343684">
      <w:pPr>
        <w:spacing w:line="360" w:lineRule="auto"/>
        <w:jc w:val="both"/>
        <w:rPr>
          <w:b/>
          <w:bCs/>
          <w:i/>
          <w:iCs/>
          <w:u w:val="single"/>
        </w:rPr>
      </w:pPr>
      <w:r w:rsidRPr="008C484A">
        <w:rPr>
          <w:b/>
          <w:bCs/>
          <w:i/>
          <w:iCs/>
          <w:u w:val="single"/>
        </w:rPr>
        <w:t>Prevencinės programos</w:t>
      </w:r>
    </w:p>
    <w:p w:rsidR="00CD0435" w:rsidRPr="008C484A" w:rsidRDefault="00CD0435" w:rsidP="006F3157">
      <w:pPr>
        <w:spacing w:line="360" w:lineRule="auto"/>
        <w:ind w:firstLine="900"/>
        <w:jc w:val="both"/>
        <w:rPr>
          <w:b/>
          <w:bCs/>
          <w:i/>
          <w:iCs/>
          <w:u w:val="single"/>
        </w:rPr>
      </w:pPr>
      <w:r w:rsidRPr="008C484A">
        <w:t xml:space="preserve">2017 metais Pagėgių savivaldybės švietimo įstaigose toliau vykdytos ankstyvosios prevencijos, socialinių emocinių įgūdžių ugdymo, mokyklos nelankymo, alkoholio, tabako ir kitų psichiką veikiančių medžiagų vartojimo prevencinės programos. </w:t>
      </w:r>
    </w:p>
    <w:p w:rsidR="00CD0435" w:rsidRPr="008C484A" w:rsidRDefault="00CD0435" w:rsidP="00571BEB">
      <w:pPr>
        <w:spacing w:line="360" w:lineRule="auto"/>
        <w:ind w:firstLine="900"/>
        <w:jc w:val="both"/>
        <w:rPr>
          <w:b/>
          <w:bCs/>
          <w:i/>
          <w:iCs/>
          <w:u w:val="single"/>
        </w:rPr>
      </w:pPr>
      <w:r w:rsidRPr="008C484A">
        <w:t>Vykdydamos Pagėgių savivaldybės administracijos direktorius 2017 m. rugpjūčio 31 d. įsakymą Nr. A1-756 „Dėl smurto ir patyčių prevencijos ir intervencijos vykdymo Pagėgių savivaldybės mokyklose tvarkos aprašo patvirtinimo“, visos Pagėgių savivaldybės švietimo įstaigos patvirtino Smurto ir patyčių prevencijos ir intervencijos vykdymo mokykloje tvarkos aprašus. Taip pat dalyvavo ankstyvosiose smurto ir patyčių prevencijos programose</w:t>
      </w:r>
      <w:r>
        <w:t>,</w:t>
      </w:r>
      <w:r w:rsidRPr="008C484A">
        <w:t xml:space="preserve"> tokiose kaip</w:t>
      </w:r>
      <w:r>
        <w:t>:</w:t>
      </w:r>
      <w:r w:rsidRPr="008C484A">
        <w:t xml:space="preserve"> „Zipio draugai“, „Antras žingsnis“, „Olweus“, „Įveikime kartu“, „Obuolio draugai“. </w:t>
      </w:r>
    </w:p>
    <w:p w:rsidR="00CD0435" w:rsidRPr="008C484A" w:rsidRDefault="00CD0435" w:rsidP="00571BEB">
      <w:pPr>
        <w:spacing w:line="360" w:lineRule="auto"/>
        <w:ind w:firstLine="900"/>
        <w:jc w:val="both"/>
        <w:rPr>
          <w:b/>
          <w:bCs/>
          <w:i/>
          <w:iCs/>
          <w:u w:val="single"/>
        </w:rPr>
      </w:pPr>
      <w:r w:rsidRPr="008C484A">
        <w:t xml:space="preserve">Norint pagerinti psichologinės pagalbos prieinamumą mokiniams, tėvams ir mokytojams, 2017 m. Pagėgių savivaldybės administracijos </w:t>
      </w:r>
      <w:r>
        <w:t>Š</w:t>
      </w:r>
      <w:r w:rsidRPr="008C484A">
        <w:t xml:space="preserve">vietimo skyrius teikė paraišką „Dėl psichologo paslaugų mokyklose prieinamumo užtikrinimo, bendradarbiaujant su savivaldybėmis“. Už gautas lėšas </w:t>
      </w:r>
      <w:r>
        <w:t>−</w:t>
      </w:r>
      <w:r w:rsidRPr="008C484A">
        <w:t xml:space="preserve"> 1731 Eur</w:t>
      </w:r>
      <w:r>
        <w:t xml:space="preserve"> </w:t>
      </w:r>
      <w:r w:rsidRPr="008C484A">
        <w:t xml:space="preserve"> penki</w:t>
      </w:r>
      <w:r>
        <w:t>e</w:t>
      </w:r>
      <w:r w:rsidRPr="008C484A">
        <w:t xml:space="preserve">ms Pagėgių savivaldybės mokyklų mokiniams pirktos individualios psichologinės konsultacijos. </w:t>
      </w:r>
    </w:p>
    <w:p w:rsidR="00CD0435" w:rsidRPr="008C484A" w:rsidRDefault="00CD0435" w:rsidP="00911F81">
      <w:pPr>
        <w:jc w:val="both"/>
        <w:rPr>
          <w:b/>
          <w:bCs/>
          <w:i/>
          <w:iCs/>
          <w:u w:val="single"/>
        </w:rPr>
      </w:pPr>
    </w:p>
    <w:p w:rsidR="00CD0435" w:rsidRPr="008C484A" w:rsidRDefault="00CD0435" w:rsidP="00343684">
      <w:pPr>
        <w:spacing w:line="360" w:lineRule="auto"/>
        <w:jc w:val="both"/>
        <w:rPr>
          <w:b/>
          <w:bCs/>
          <w:i/>
          <w:iCs/>
          <w:u w:val="single"/>
        </w:rPr>
      </w:pPr>
      <w:r w:rsidRPr="008C484A">
        <w:rPr>
          <w:b/>
          <w:bCs/>
          <w:i/>
          <w:iCs/>
          <w:u w:val="single"/>
        </w:rPr>
        <w:t>Mokinių ugdymosi pasiekimai ir tolesnė veikla</w:t>
      </w:r>
    </w:p>
    <w:p w:rsidR="00CD0435" w:rsidRPr="008C484A" w:rsidRDefault="00CD0435" w:rsidP="00571BEB">
      <w:pPr>
        <w:spacing w:line="360" w:lineRule="auto"/>
        <w:ind w:firstLine="900"/>
        <w:jc w:val="both"/>
      </w:pPr>
      <w:r w:rsidRPr="008C484A">
        <w:rPr>
          <w:b/>
          <w:bCs/>
        </w:rPr>
        <w:t xml:space="preserve"> </w:t>
      </w:r>
      <w:r w:rsidRPr="008C484A">
        <w:t xml:space="preserve">Vidurinio  ugdymo  programą savivaldybėje vykdo dvi gimnazijos – Pagėgių  Algimanto  Mackaus  gimnazija ir Vilkyškių  Johaneso  Bobrovskio gimnazija. Jose 2016-2017 mokslo metais mokėsi  82 dvyliktokai, brandos atestatą gavo 81, vienas iš jų gavo brandos atestatą su pagyrimu. Abiturientai laikė 10 valstybinių  brandos egzaminų.  </w:t>
      </w:r>
    </w:p>
    <w:p w:rsidR="00CD0435" w:rsidRPr="00343684" w:rsidRDefault="00CD0435" w:rsidP="00571BEB">
      <w:pPr>
        <w:spacing w:line="360" w:lineRule="auto"/>
        <w:ind w:firstLine="900"/>
        <w:jc w:val="both"/>
        <w:rPr>
          <w:color w:val="FF0000"/>
        </w:rPr>
      </w:pPr>
      <w:r w:rsidRPr="008C484A">
        <w:t>Abiturientai visus valstybinius brandos egzaminus išlaikė, išskyrus lietuvių kalbos ir literatūros. Šį egzaminą laikiusiųjų skaičius buvo 51, o neišlaikiusiųjų – 11.</w:t>
      </w:r>
      <w:r w:rsidRPr="008C484A">
        <w:rPr>
          <w:kern w:val="24"/>
        </w:rPr>
        <w:t xml:space="preserve"> </w:t>
      </w:r>
      <w:r w:rsidRPr="008C484A">
        <w:t>Lietuvių  kalbos ir literatūros  mokyklinio brandos egzaminą laikė 32 abiturientai,  neišlaikė 4 mokiniai. Lietuvių  kalbos  ir  literatūros mokyklinio  brandos egzaminą  pakartotinėje  sesijoje laikė  14 mokinių,  visi   egzaminą  išlaikė. Į egzaminą neatvyko 1 mokinys. Kitus mokyklinius brandos egzaminus abiturientai išlaikė iš karto. Abiturientų VBE balų vidurkis pateiktas</w:t>
      </w:r>
      <w:r w:rsidRPr="00343684">
        <w:rPr>
          <w:color w:val="FF0000"/>
        </w:rPr>
        <w:t xml:space="preserve"> </w:t>
      </w:r>
      <w:r w:rsidRPr="006F3157">
        <w:t>9 paveiksle.</w:t>
      </w:r>
    </w:p>
    <w:p w:rsidR="00CD0435" w:rsidRPr="00A92006" w:rsidRDefault="00CD0435" w:rsidP="00034271">
      <w:pPr>
        <w:pStyle w:val="NoSpacing"/>
        <w:jc w:val="both"/>
        <w:rPr>
          <w:rFonts w:ascii="Times New Roman" w:hAnsi="Times New Roman" w:cs="Times New Roman"/>
          <w:color w:val="FF0000"/>
          <w:sz w:val="24"/>
          <w:szCs w:val="24"/>
        </w:rPr>
      </w:pPr>
    </w:p>
    <w:p w:rsidR="00CD0435" w:rsidRPr="00A92006" w:rsidRDefault="00CD0435" w:rsidP="00034271">
      <w:pPr>
        <w:spacing w:line="360" w:lineRule="auto"/>
        <w:jc w:val="center"/>
        <w:rPr>
          <w:noProof/>
          <w:color w:val="FF0000"/>
        </w:rPr>
      </w:pPr>
      <w:r w:rsidRPr="00595D9E">
        <w:rPr>
          <w:noProof/>
          <w:color w:val="FF0000"/>
        </w:rPr>
        <w:pict>
          <v:shape id="Diagrama 4" o:spid="_x0000_i1037" type="#_x0000_t75" style="width:339.75pt;height:199.5pt;visibility:visible">
            <v:imagedata r:id="rId19" o:title=""/>
          </v:shape>
        </w:pict>
      </w:r>
    </w:p>
    <w:p w:rsidR="00CD0435" w:rsidRDefault="00CD0435" w:rsidP="00343684">
      <w:pPr>
        <w:spacing w:line="360" w:lineRule="auto"/>
        <w:jc w:val="center"/>
        <w:rPr>
          <w:b/>
          <w:bCs/>
          <w:noProof/>
          <w:sz w:val="22"/>
          <w:szCs w:val="22"/>
        </w:rPr>
      </w:pPr>
      <w:r w:rsidRPr="006F3157">
        <w:rPr>
          <w:b/>
          <w:bCs/>
          <w:noProof/>
          <w:sz w:val="22"/>
          <w:szCs w:val="22"/>
        </w:rPr>
        <w:t>9 pav.  2017 m. VBE balų vidurkis</w:t>
      </w:r>
    </w:p>
    <w:p w:rsidR="00CD0435" w:rsidRPr="006F3157" w:rsidRDefault="00CD0435" w:rsidP="00034271">
      <w:pPr>
        <w:jc w:val="center"/>
        <w:rPr>
          <w:b/>
          <w:bCs/>
          <w:noProof/>
          <w:sz w:val="22"/>
          <w:szCs w:val="22"/>
        </w:rPr>
      </w:pPr>
    </w:p>
    <w:p w:rsidR="00CD0435" w:rsidRPr="008C484A" w:rsidRDefault="00CD0435" w:rsidP="00343684">
      <w:pPr>
        <w:pStyle w:val="NoSpacing"/>
        <w:spacing w:line="360" w:lineRule="auto"/>
        <w:ind w:firstLine="900"/>
        <w:jc w:val="both"/>
        <w:rPr>
          <w:rFonts w:ascii="Times New Roman" w:hAnsi="Times New Roman" w:cs="Times New Roman"/>
          <w:noProof/>
          <w:sz w:val="24"/>
          <w:szCs w:val="24"/>
          <w:lang w:eastAsia="lt-LT"/>
        </w:rPr>
      </w:pPr>
      <w:r w:rsidRPr="006F3157">
        <w:rPr>
          <w:rFonts w:ascii="Times New Roman" w:hAnsi="Times New Roman" w:cs="Times New Roman"/>
          <w:noProof/>
          <w:sz w:val="24"/>
          <w:szCs w:val="24"/>
          <w:lang w:eastAsia="lt-LT"/>
        </w:rPr>
        <w:t>Kaip matyti 9 paveiksle, geriausiai iš VBE išlaikytas  rusų kalbos egzaminas. Balų vidurkis iš</w:t>
      </w:r>
      <w:r w:rsidRPr="008C484A">
        <w:rPr>
          <w:rFonts w:ascii="Times New Roman" w:hAnsi="Times New Roman" w:cs="Times New Roman"/>
          <w:noProof/>
          <w:sz w:val="24"/>
          <w:szCs w:val="24"/>
          <w:lang w:eastAsia="lt-LT"/>
        </w:rPr>
        <w:t xml:space="preserve"> 100 yra 92.5 balo. Toliau seka chemijos egzaminas – 79 balai, anglų k. – 55.6, biologijos – 55.2 balo. Blogiausiai laikyti sekėsi fizikos ir informacinių technologijų egzaminus. Jų surinktas balų vidurkis yra 29.</w:t>
      </w:r>
    </w:p>
    <w:p w:rsidR="00CD0435" w:rsidRPr="008C484A" w:rsidRDefault="00CD0435" w:rsidP="00343684">
      <w:pPr>
        <w:pStyle w:val="NoSpacing"/>
        <w:spacing w:line="360" w:lineRule="auto"/>
        <w:ind w:firstLine="900"/>
        <w:jc w:val="both"/>
        <w:rPr>
          <w:rFonts w:ascii="Times New Roman" w:hAnsi="Times New Roman" w:cs="Times New Roman"/>
          <w:noProof/>
          <w:sz w:val="24"/>
          <w:szCs w:val="24"/>
          <w:lang w:eastAsia="lt-LT"/>
        </w:rPr>
      </w:pPr>
      <w:r w:rsidRPr="008C484A">
        <w:rPr>
          <w:rFonts w:ascii="Times New Roman" w:hAnsi="Times New Roman" w:cs="Times New Roman"/>
          <w:noProof/>
          <w:sz w:val="24"/>
          <w:szCs w:val="24"/>
          <w:lang w:eastAsia="lt-LT"/>
        </w:rPr>
        <w:t xml:space="preserve">Bendras savivaldybės mokyklų 2017 m. valstybinių brandos egzaminų vidurkis yra 45,6 balo (2016 m. – 36,3 balo). </w:t>
      </w:r>
    </w:p>
    <w:p w:rsidR="00CD0435" w:rsidRPr="00A92006" w:rsidRDefault="00CD0435" w:rsidP="00343684">
      <w:pPr>
        <w:pStyle w:val="NoSpacing"/>
        <w:spacing w:line="360" w:lineRule="auto"/>
        <w:ind w:firstLine="900"/>
        <w:jc w:val="both"/>
        <w:rPr>
          <w:rFonts w:ascii="Times New Roman" w:hAnsi="Times New Roman" w:cs="Times New Roman"/>
          <w:noProof/>
          <w:color w:val="FF0000"/>
          <w:sz w:val="24"/>
          <w:szCs w:val="24"/>
          <w:lang w:eastAsia="lt-LT"/>
        </w:rPr>
      </w:pPr>
      <w:r w:rsidRPr="008C484A">
        <w:rPr>
          <w:rFonts w:ascii="Times New Roman" w:hAnsi="Times New Roman" w:cs="Times New Roman"/>
          <w:sz w:val="24"/>
          <w:szCs w:val="24"/>
        </w:rPr>
        <w:t>2017 m. abiturientai laikė ir  tris  mokyklinius  brandos egzaminus. Jų pažymių vidurkis pateiktas</w:t>
      </w:r>
      <w:r>
        <w:rPr>
          <w:rFonts w:ascii="Times New Roman" w:hAnsi="Times New Roman" w:cs="Times New Roman"/>
          <w:color w:val="FF0000"/>
          <w:sz w:val="24"/>
          <w:szCs w:val="24"/>
        </w:rPr>
        <w:t xml:space="preserve"> </w:t>
      </w:r>
      <w:r w:rsidRPr="006F3157">
        <w:rPr>
          <w:rFonts w:ascii="Times New Roman" w:hAnsi="Times New Roman" w:cs="Times New Roman"/>
          <w:sz w:val="24"/>
          <w:szCs w:val="24"/>
        </w:rPr>
        <w:t>10 paveiksle.</w:t>
      </w:r>
    </w:p>
    <w:p w:rsidR="00CD0435" w:rsidRPr="00A92006" w:rsidRDefault="00CD0435" w:rsidP="00A92006">
      <w:pPr>
        <w:spacing w:line="360" w:lineRule="auto"/>
        <w:jc w:val="center"/>
        <w:rPr>
          <w:noProof/>
          <w:color w:val="FF0000"/>
        </w:rPr>
      </w:pPr>
      <w:r w:rsidRPr="00595D9E">
        <w:rPr>
          <w:noProof/>
          <w:color w:val="FF0000"/>
        </w:rPr>
        <w:pict>
          <v:shape id="Diagrama 5" o:spid="_x0000_i1038" type="#_x0000_t75" style="width:321.75pt;height:186.75pt;visibility:visible">
            <v:imagedata r:id="rId20" o:title=""/>
          </v:shape>
        </w:pict>
      </w:r>
    </w:p>
    <w:p w:rsidR="00CD0435" w:rsidRPr="006F3157" w:rsidRDefault="00CD0435" w:rsidP="00A92006">
      <w:pPr>
        <w:spacing w:line="360" w:lineRule="auto"/>
        <w:jc w:val="center"/>
        <w:rPr>
          <w:b/>
          <w:bCs/>
          <w:noProof/>
          <w:sz w:val="22"/>
          <w:szCs w:val="22"/>
        </w:rPr>
      </w:pPr>
      <w:r w:rsidRPr="006F3157">
        <w:rPr>
          <w:b/>
          <w:bCs/>
          <w:noProof/>
          <w:sz w:val="22"/>
          <w:szCs w:val="22"/>
        </w:rPr>
        <w:t>10 pav. 2017 m. MBE pažymių vidurkis</w:t>
      </w:r>
    </w:p>
    <w:p w:rsidR="00CD0435" w:rsidRPr="008C484A" w:rsidRDefault="00CD0435" w:rsidP="00343684">
      <w:pPr>
        <w:pStyle w:val="NoSpacing"/>
        <w:spacing w:line="360" w:lineRule="auto"/>
        <w:ind w:firstLine="900"/>
        <w:jc w:val="both"/>
        <w:rPr>
          <w:rFonts w:ascii="Times New Roman" w:hAnsi="Times New Roman" w:cs="Times New Roman"/>
          <w:sz w:val="24"/>
          <w:szCs w:val="24"/>
        </w:rPr>
      </w:pPr>
      <w:r w:rsidRPr="006F3157">
        <w:rPr>
          <w:rFonts w:ascii="Times New Roman" w:hAnsi="Times New Roman" w:cs="Times New Roman"/>
          <w:sz w:val="24"/>
          <w:szCs w:val="24"/>
        </w:rPr>
        <w:t>10 paveiksle matome, kad geriausiai sekėsi menų (dailės, muzikos) egzaminas (vidurkis 10 balų)</w:t>
      </w:r>
      <w:r w:rsidRPr="008C484A">
        <w:rPr>
          <w:rFonts w:ascii="Times New Roman" w:hAnsi="Times New Roman" w:cs="Times New Roman"/>
          <w:sz w:val="24"/>
          <w:szCs w:val="24"/>
        </w:rPr>
        <w:t xml:space="preserve"> ir technologijų egzaminas (9,8 balo). Labiausiai nesisekė mokyklinis lietuvių k. ir literatūros egzaminas, jis nesiekė net teigiamo įvertinimo. Per pakartotinę sesiją rezultatai buvo geresni, balų vidurkis – 5,3.</w:t>
      </w:r>
    </w:p>
    <w:p w:rsidR="00CD0435" w:rsidRPr="00A92006" w:rsidRDefault="00CD0435" w:rsidP="00343684">
      <w:pPr>
        <w:pStyle w:val="NoSpacing"/>
        <w:spacing w:line="360" w:lineRule="auto"/>
        <w:ind w:firstLine="900"/>
        <w:jc w:val="both"/>
        <w:rPr>
          <w:rFonts w:ascii="Times New Roman" w:hAnsi="Times New Roman" w:cs="Times New Roman"/>
          <w:color w:val="FF0000"/>
          <w:sz w:val="24"/>
          <w:szCs w:val="24"/>
        </w:rPr>
      </w:pPr>
      <w:r w:rsidRPr="008C484A">
        <w:rPr>
          <w:rFonts w:ascii="Times New Roman" w:hAnsi="Times New Roman" w:cs="Times New Roman"/>
          <w:sz w:val="24"/>
          <w:szCs w:val="24"/>
        </w:rPr>
        <w:t xml:space="preserve">2016-2017 m. m. iš viso savivaldybės mokyklose mokėsi 106 dešimtokai. Pagrindinio išsilavinimo pažymėjimą  gavo 103 dešimtokai, 2 dešimtokai gavo pagrindinio ugdymo pasiekimų pažymėjimus, 1 dešimtokas pažymėjimo negavo. Dešimtųjų  klasių  mokiniai dalyvavo lietuvių  kalbos  ir  matematikos pasiekimų  patikrinimuose.  Lietuvių kalbos žinias tikrino 104 dešimtokai, neigiamus įvertinimus gavo 5 mokiniai. Matematikos patikrinimą laikė 103 dešimtokai, neigiamus įvertinimus gavo 26. Rezultatai </w:t>
      </w:r>
      <w:r w:rsidRPr="006F3157">
        <w:rPr>
          <w:rFonts w:ascii="Times New Roman" w:hAnsi="Times New Roman" w:cs="Times New Roman"/>
          <w:sz w:val="24"/>
          <w:szCs w:val="24"/>
        </w:rPr>
        <w:t>pateikiami 11 paveiksle.</w:t>
      </w:r>
    </w:p>
    <w:p w:rsidR="00CD0435" w:rsidRPr="00A92006" w:rsidRDefault="00CD0435" w:rsidP="00A92006">
      <w:pPr>
        <w:pStyle w:val="NoSpacing"/>
        <w:spacing w:line="276" w:lineRule="auto"/>
        <w:jc w:val="both"/>
        <w:rPr>
          <w:rFonts w:ascii="Times New Roman" w:hAnsi="Times New Roman" w:cs="Times New Roman"/>
          <w:color w:val="FF0000"/>
          <w:sz w:val="24"/>
          <w:szCs w:val="24"/>
        </w:rPr>
      </w:pPr>
    </w:p>
    <w:p w:rsidR="00CD0435" w:rsidRPr="00A92006" w:rsidRDefault="00CD0435" w:rsidP="00A92006">
      <w:pPr>
        <w:spacing w:line="360" w:lineRule="auto"/>
        <w:ind w:firstLine="1296"/>
        <w:jc w:val="both"/>
        <w:rPr>
          <w:noProof/>
          <w:color w:val="FF0000"/>
        </w:rPr>
      </w:pPr>
      <w:r w:rsidRPr="00595D9E">
        <w:rPr>
          <w:noProof/>
          <w:color w:val="FF0000"/>
        </w:rPr>
        <w:pict>
          <v:shape id="Diagrama 7" o:spid="_x0000_i1039" type="#_x0000_t75" style="width:361.5pt;height:232.5pt;visibility:visible">
            <v:imagedata r:id="rId21" o:title=""/>
          </v:shape>
        </w:pict>
      </w:r>
    </w:p>
    <w:p w:rsidR="00CD0435" w:rsidRPr="006F3157" w:rsidRDefault="00CD0435" w:rsidP="00A92006">
      <w:pPr>
        <w:spacing w:line="360" w:lineRule="auto"/>
        <w:ind w:firstLine="1296"/>
        <w:jc w:val="center"/>
        <w:rPr>
          <w:b/>
          <w:bCs/>
          <w:noProof/>
          <w:sz w:val="22"/>
          <w:szCs w:val="22"/>
        </w:rPr>
      </w:pPr>
      <w:r w:rsidRPr="006F3157">
        <w:rPr>
          <w:b/>
          <w:bCs/>
          <w:noProof/>
          <w:sz w:val="22"/>
          <w:szCs w:val="22"/>
        </w:rPr>
        <w:t>11 pav. 2017 m. Dešimtokų pasiskirstymas pagal balus</w:t>
      </w:r>
    </w:p>
    <w:p w:rsidR="00CD0435" w:rsidRPr="008C484A" w:rsidRDefault="00CD0435" w:rsidP="00F51572">
      <w:pPr>
        <w:pStyle w:val="NoSpacing"/>
        <w:spacing w:line="360" w:lineRule="auto"/>
        <w:ind w:firstLine="900"/>
        <w:jc w:val="both"/>
        <w:rPr>
          <w:rFonts w:ascii="Times New Roman" w:hAnsi="Times New Roman" w:cs="Times New Roman"/>
          <w:sz w:val="24"/>
          <w:szCs w:val="24"/>
        </w:rPr>
      </w:pPr>
      <w:r w:rsidRPr="006F3157">
        <w:rPr>
          <w:rFonts w:ascii="Times New Roman" w:hAnsi="Times New Roman" w:cs="Times New Roman"/>
          <w:noProof/>
          <w:sz w:val="24"/>
          <w:szCs w:val="24"/>
          <w:lang w:eastAsia="lt-LT"/>
        </w:rPr>
        <w:t>Kaip matyti 11 paveiksle, lietuvių k. patikrinimo metu 26,9 proc. dešimtokų gavo 5 balus, 14,4</w:t>
      </w:r>
      <w:r w:rsidRPr="008C484A">
        <w:rPr>
          <w:rFonts w:ascii="Times New Roman" w:hAnsi="Times New Roman" w:cs="Times New Roman"/>
          <w:noProof/>
          <w:sz w:val="24"/>
          <w:szCs w:val="24"/>
          <w:lang w:eastAsia="lt-LT"/>
        </w:rPr>
        <w:t xml:space="preserve"> proc. gavo 8 balus. Matematikos patikrinimo metu 23,3 proc. dešimtokų buvo įvertinti 4 balais, 15,5 proc</w:t>
      </w:r>
      <w:r>
        <w:rPr>
          <w:rFonts w:ascii="Times New Roman" w:hAnsi="Times New Roman" w:cs="Times New Roman"/>
          <w:noProof/>
          <w:sz w:val="24"/>
          <w:szCs w:val="24"/>
          <w:lang w:eastAsia="lt-LT"/>
        </w:rPr>
        <w:t>.</w:t>
      </w:r>
      <w:r w:rsidRPr="008C484A">
        <w:rPr>
          <w:rFonts w:ascii="Times New Roman" w:hAnsi="Times New Roman" w:cs="Times New Roman"/>
          <w:noProof/>
          <w:sz w:val="24"/>
          <w:szCs w:val="24"/>
          <w:lang w:eastAsia="lt-LT"/>
        </w:rPr>
        <w:t xml:space="preserve"> – 9 balais. 25,2 proc. dešimtokų buvo įvertinti negiamais įvertinimais. Bendras savivaldybės mokyklų  PUPP iš matematikos dalyko vidurkis – 5,3 balo, lietuvių k. – 6,2 balo.</w:t>
      </w:r>
    </w:p>
    <w:p w:rsidR="00CD0435" w:rsidRPr="006F3157" w:rsidRDefault="00CD0435" w:rsidP="00A92006">
      <w:pPr>
        <w:pStyle w:val="NoSpacing"/>
        <w:spacing w:line="360" w:lineRule="auto"/>
        <w:jc w:val="both"/>
        <w:rPr>
          <w:rFonts w:ascii="Times New Roman" w:hAnsi="Times New Roman" w:cs="Times New Roman"/>
          <w:sz w:val="24"/>
          <w:szCs w:val="24"/>
        </w:rPr>
      </w:pPr>
      <w:r w:rsidRPr="006F3157">
        <w:rPr>
          <w:rFonts w:ascii="Times New Roman" w:hAnsi="Times New Roman" w:cs="Times New Roman"/>
          <w:sz w:val="24"/>
          <w:szCs w:val="24"/>
        </w:rPr>
        <w:t>2017 m. dvyliktą klasę baigusių abiturientų tolesnė veikla pavaizduota 12 paveiksle:</w:t>
      </w:r>
    </w:p>
    <w:p w:rsidR="00CD0435" w:rsidRPr="00A92006" w:rsidRDefault="00CD0435" w:rsidP="004C71BE">
      <w:pPr>
        <w:spacing w:line="360" w:lineRule="auto"/>
        <w:jc w:val="center"/>
        <w:rPr>
          <w:color w:val="FF0000"/>
        </w:rPr>
      </w:pPr>
      <w:r w:rsidRPr="00595D9E">
        <w:rPr>
          <w:noProof/>
          <w:color w:val="FF0000"/>
        </w:rPr>
        <w:pict>
          <v:shape id="_x0000_i1040" type="#_x0000_t75" style="width:313.5pt;height:184.5pt;visibility:visible">
            <v:imagedata r:id="rId22" o:title=""/>
          </v:shape>
        </w:pict>
      </w:r>
    </w:p>
    <w:p w:rsidR="00CD0435" w:rsidRPr="006F3157" w:rsidRDefault="00CD0435" w:rsidP="00DE00C4">
      <w:pPr>
        <w:tabs>
          <w:tab w:val="left" w:pos="3970"/>
        </w:tabs>
        <w:spacing w:line="360" w:lineRule="auto"/>
        <w:jc w:val="center"/>
        <w:rPr>
          <w:b/>
          <w:bCs/>
          <w:sz w:val="22"/>
          <w:szCs w:val="22"/>
        </w:rPr>
      </w:pPr>
      <w:r w:rsidRPr="006F3157">
        <w:rPr>
          <w:b/>
          <w:bCs/>
          <w:sz w:val="22"/>
          <w:szCs w:val="22"/>
        </w:rPr>
        <w:t>12 pav. Tolesnė abiturientų veikla</w:t>
      </w:r>
    </w:p>
    <w:p w:rsidR="00CD0435" w:rsidRDefault="00CD0435" w:rsidP="00911F81">
      <w:pPr>
        <w:pStyle w:val="NoSpacing"/>
        <w:jc w:val="both"/>
        <w:rPr>
          <w:rFonts w:ascii="Times New Roman" w:hAnsi="Times New Roman" w:cs="Times New Roman"/>
          <w:sz w:val="24"/>
          <w:szCs w:val="24"/>
        </w:rPr>
      </w:pPr>
    </w:p>
    <w:p w:rsidR="00CD0435" w:rsidRPr="006F3157" w:rsidRDefault="00CD0435" w:rsidP="00DE00C4">
      <w:pPr>
        <w:pStyle w:val="NoSpacing"/>
        <w:spacing w:line="360" w:lineRule="auto"/>
        <w:ind w:firstLine="900"/>
        <w:jc w:val="both"/>
        <w:rPr>
          <w:rFonts w:ascii="Times New Roman" w:hAnsi="Times New Roman" w:cs="Times New Roman"/>
          <w:sz w:val="24"/>
          <w:szCs w:val="24"/>
        </w:rPr>
      </w:pPr>
      <w:r w:rsidRPr="006F3157">
        <w:rPr>
          <w:rFonts w:ascii="Times New Roman" w:hAnsi="Times New Roman" w:cs="Times New Roman"/>
          <w:sz w:val="24"/>
          <w:szCs w:val="24"/>
        </w:rPr>
        <w:t>Analizuojant 12 paveikslą matyti, kad iš 81 abituriento 19 mokosi universitetuose, 24 mokosi kolegijose, 7 – profesinėse, 1 – užsienyje, 3 abiturientai  dirba  Lietuvoje. Užsienyje dirba 10 mokyklą baigusių dvyliktokų, 7 abiturientai pasirinko karinę tarnybą. Visiškai niekur nesimoko ir nedirba 10 baigusių mokyklą dvyliktokų.</w:t>
      </w:r>
    </w:p>
    <w:p w:rsidR="00CD0435" w:rsidRPr="006F3157" w:rsidRDefault="00CD0435" w:rsidP="00343684">
      <w:pPr>
        <w:pStyle w:val="NoSpacing"/>
        <w:spacing w:line="360" w:lineRule="auto"/>
        <w:ind w:firstLine="900"/>
        <w:jc w:val="both"/>
        <w:rPr>
          <w:rFonts w:ascii="Times New Roman" w:hAnsi="Times New Roman" w:cs="Times New Roman"/>
          <w:sz w:val="24"/>
          <w:szCs w:val="24"/>
        </w:rPr>
      </w:pPr>
      <w:r w:rsidRPr="006F3157">
        <w:rPr>
          <w:rFonts w:ascii="Times New Roman" w:hAnsi="Times New Roman" w:cs="Times New Roman"/>
          <w:sz w:val="24"/>
          <w:szCs w:val="24"/>
        </w:rPr>
        <w:t>Dešimtokų tolesnė veikla pavaizduota 13 paveiksle.</w:t>
      </w:r>
    </w:p>
    <w:p w:rsidR="00CD0435" w:rsidRPr="00A92006" w:rsidRDefault="00CD0435" w:rsidP="00A92006">
      <w:pPr>
        <w:spacing w:line="360" w:lineRule="auto"/>
        <w:jc w:val="center"/>
        <w:rPr>
          <w:noProof/>
          <w:color w:val="FF0000"/>
        </w:rPr>
      </w:pPr>
      <w:r w:rsidRPr="00595D9E">
        <w:rPr>
          <w:noProof/>
          <w:color w:val="FF0000"/>
        </w:rPr>
        <w:pict>
          <v:shape id="Diagrama 2" o:spid="_x0000_i1041" type="#_x0000_t75" style="width:387pt;height:221.25pt;visibility:visible">
            <v:imagedata r:id="rId23" o:title=""/>
          </v:shape>
        </w:pict>
      </w:r>
    </w:p>
    <w:p w:rsidR="00CD0435" w:rsidRPr="006F3157" w:rsidRDefault="00CD0435" w:rsidP="00A92006">
      <w:pPr>
        <w:spacing w:line="360" w:lineRule="auto"/>
        <w:jc w:val="center"/>
        <w:rPr>
          <w:b/>
          <w:bCs/>
          <w:noProof/>
          <w:sz w:val="22"/>
          <w:szCs w:val="22"/>
        </w:rPr>
      </w:pPr>
      <w:r w:rsidRPr="006F3157">
        <w:rPr>
          <w:b/>
          <w:bCs/>
          <w:noProof/>
          <w:sz w:val="22"/>
          <w:szCs w:val="22"/>
        </w:rPr>
        <w:t>13 pav. Tolesnė 10-okų veikla</w:t>
      </w:r>
    </w:p>
    <w:p w:rsidR="00CD0435" w:rsidRPr="006F3157" w:rsidRDefault="00CD0435" w:rsidP="00DE00C4">
      <w:pPr>
        <w:pStyle w:val="NoSpacing"/>
        <w:spacing w:line="360" w:lineRule="auto"/>
        <w:ind w:firstLine="900"/>
        <w:jc w:val="both"/>
        <w:rPr>
          <w:rFonts w:ascii="Times New Roman" w:hAnsi="Times New Roman" w:cs="Times New Roman"/>
          <w:sz w:val="24"/>
          <w:szCs w:val="24"/>
        </w:rPr>
      </w:pPr>
      <w:r w:rsidRPr="006F3157">
        <w:rPr>
          <w:rFonts w:ascii="Times New Roman" w:hAnsi="Times New Roman" w:cs="Times New Roman"/>
          <w:sz w:val="24"/>
          <w:szCs w:val="24"/>
        </w:rPr>
        <w:t>Kaip matyti 13 paveiksle, iš viso savivaldybės mokyklose buvo 106 dešimtokai. Iš jų: 54 mokslą tęsia toje pačioje mokykloje, 42 – kitose mokyklose, 3 išvyko į užsienį, 1 dirba, 5 niekur nesimoko ir 1 kartoja kursą. Kokiose mokyklose buvę dešimtokai tęsia mokslą, pateikta 14 lentelėje.</w:t>
      </w:r>
    </w:p>
    <w:p w:rsidR="00CD0435" w:rsidRDefault="00CD0435" w:rsidP="006F3157">
      <w:pPr>
        <w:rPr>
          <w:b/>
          <w:bCs/>
          <w:color w:val="FF0000"/>
          <w:sz w:val="22"/>
          <w:szCs w:val="22"/>
        </w:rPr>
      </w:pPr>
    </w:p>
    <w:p w:rsidR="00CD0435" w:rsidRPr="004C71BE" w:rsidRDefault="00CD0435" w:rsidP="00A92006">
      <w:pPr>
        <w:spacing w:line="360" w:lineRule="auto"/>
        <w:jc w:val="center"/>
        <w:rPr>
          <w:b/>
          <w:bCs/>
          <w:sz w:val="22"/>
          <w:szCs w:val="22"/>
        </w:rPr>
      </w:pPr>
      <w:r w:rsidRPr="004C71BE">
        <w:rPr>
          <w:b/>
          <w:bCs/>
          <w:sz w:val="22"/>
          <w:szCs w:val="22"/>
        </w:rPr>
        <w:t>10-okų pasiskirstymas į kitas mokyklas</w:t>
      </w:r>
    </w:p>
    <w:p w:rsidR="00CD0435" w:rsidRPr="006F3157" w:rsidRDefault="00CD0435" w:rsidP="005B6C6B">
      <w:pPr>
        <w:spacing w:line="360" w:lineRule="auto"/>
        <w:jc w:val="right"/>
        <w:rPr>
          <w:b/>
          <w:bCs/>
          <w:sz w:val="22"/>
          <w:szCs w:val="22"/>
        </w:rPr>
      </w:pPr>
      <w:r w:rsidRPr="006F3157">
        <w:rPr>
          <w:b/>
          <w:bCs/>
          <w:sz w:val="22"/>
          <w:szCs w:val="22"/>
        </w:rPr>
        <w:t>14 lentelė</w:t>
      </w:r>
    </w:p>
    <w:tbl>
      <w:tblPr>
        <w:tblW w:w="6827" w:type="dxa"/>
        <w:jc w:val="center"/>
        <w:tblLook w:val="00A0"/>
      </w:tblPr>
      <w:tblGrid>
        <w:gridCol w:w="6051"/>
        <w:gridCol w:w="1023"/>
      </w:tblGrid>
      <w:tr w:rsidR="00CD0435" w:rsidRPr="00752F3B" w:rsidTr="006F3157">
        <w:trPr>
          <w:trHeight w:val="420"/>
          <w:jc w:val="center"/>
        </w:trPr>
        <w:tc>
          <w:tcPr>
            <w:tcW w:w="6051" w:type="dxa"/>
            <w:tcBorders>
              <w:top w:val="single" w:sz="4" w:space="0" w:color="auto"/>
              <w:left w:val="single" w:sz="4" w:space="0" w:color="auto"/>
              <w:bottom w:val="single" w:sz="4" w:space="0" w:color="auto"/>
              <w:right w:val="single" w:sz="4" w:space="0" w:color="auto"/>
            </w:tcBorders>
            <w:noWrap/>
            <w:vAlign w:val="bottom"/>
          </w:tcPr>
          <w:p w:rsidR="00CD0435" w:rsidRPr="005269FA" w:rsidRDefault="00CD0435" w:rsidP="00DF3ADC">
            <w:pPr>
              <w:spacing w:line="360" w:lineRule="auto"/>
              <w:rPr>
                <w:b/>
                <w:bCs/>
                <w:color w:val="000000"/>
              </w:rPr>
            </w:pPr>
            <w:r w:rsidRPr="005269FA">
              <w:rPr>
                <w:b/>
                <w:bCs/>
                <w:color w:val="000000"/>
                <w:sz w:val="22"/>
                <w:szCs w:val="22"/>
              </w:rPr>
              <w:t>Mokyklos pavadinimas</w:t>
            </w:r>
          </w:p>
        </w:tc>
        <w:tc>
          <w:tcPr>
            <w:tcW w:w="776" w:type="dxa"/>
            <w:tcBorders>
              <w:top w:val="single" w:sz="4" w:space="0" w:color="auto"/>
              <w:left w:val="nil"/>
              <w:bottom w:val="single" w:sz="4" w:space="0" w:color="auto"/>
              <w:right w:val="single" w:sz="4" w:space="0" w:color="auto"/>
            </w:tcBorders>
            <w:noWrap/>
            <w:vAlign w:val="bottom"/>
          </w:tcPr>
          <w:p w:rsidR="00CD0435" w:rsidRPr="005269FA" w:rsidRDefault="00CD0435" w:rsidP="00DF3ADC">
            <w:pPr>
              <w:spacing w:line="360" w:lineRule="auto"/>
              <w:rPr>
                <w:b/>
                <w:bCs/>
                <w:color w:val="000000"/>
              </w:rPr>
            </w:pPr>
            <w:r w:rsidRPr="005269FA">
              <w:rPr>
                <w:b/>
                <w:bCs/>
                <w:color w:val="000000"/>
                <w:sz w:val="22"/>
                <w:szCs w:val="22"/>
              </w:rPr>
              <w:t>Mokinių skaičius</w:t>
            </w:r>
          </w:p>
        </w:tc>
      </w:tr>
      <w:tr w:rsidR="00CD0435"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D0435" w:rsidRPr="005269FA" w:rsidRDefault="00CD0435" w:rsidP="00DF3ADC">
            <w:pPr>
              <w:spacing w:line="360" w:lineRule="auto"/>
              <w:rPr>
                <w:color w:val="000000"/>
              </w:rPr>
            </w:pPr>
            <w:r w:rsidRPr="005269FA">
              <w:rPr>
                <w:color w:val="000000"/>
                <w:sz w:val="22"/>
                <w:szCs w:val="22"/>
              </w:rPr>
              <w:t>Pagėgių Algimanto Mackaus gimnazija</w:t>
            </w:r>
          </w:p>
        </w:tc>
        <w:tc>
          <w:tcPr>
            <w:tcW w:w="776" w:type="dxa"/>
            <w:tcBorders>
              <w:top w:val="nil"/>
              <w:left w:val="nil"/>
              <w:bottom w:val="single" w:sz="4" w:space="0" w:color="auto"/>
              <w:right w:val="single" w:sz="4" w:space="0" w:color="auto"/>
            </w:tcBorders>
            <w:noWrap/>
            <w:vAlign w:val="bottom"/>
          </w:tcPr>
          <w:p w:rsidR="00CD0435" w:rsidRPr="005269FA" w:rsidRDefault="00CD0435" w:rsidP="00DF3ADC">
            <w:pPr>
              <w:spacing w:line="360" w:lineRule="auto"/>
              <w:jc w:val="right"/>
              <w:rPr>
                <w:b/>
                <w:bCs/>
                <w:color w:val="000000"/>
              </w:rPr>
            </w:pPr>
            <w:r w:rsidRPr="005269FA">
              <w:rPr>
                <w:b/>
                <w:bCs/>
                <w:color w:val="000000"/>
                <w:sz w:val="22"/>
                <w:szCs w:val="22"/>
              </w:rPr>
              <w:t>12</w:t>
            </w:r>
          </w:p>
        </w:tc>
      </w:tr>
      <w:tr w:rsidR="00CD0435" w:rsidRPr="00752F3B" w:rsidTr="006F3157">
        <w:trPr>
          <w:trHeight w:val="429"/>
          <w:jc w:val="center"/>
        </w:trPr>
        <w:tc>
          <w:tcPr>
            <w:tcW w:w="6051" w:type="dxa"/>
            <w:tcBorders>
              <w:top w:val="nil"/>
              <w:left w:val="single" w:sz="4" w:space="0" w:color="auto"/>
              <w:bottom w:val="single" w:sz="4" w:space="0" w:color="auto"/>
              <w:right w:val="single" w:sz="4" w:space="0" w:color="auto"/>
            </w:tcBorders>
            <w:vAlign w:val="bottom"/>
          </w:tcPr>
          <w:p w:rsidR="00CD0435" w:rsidRPr="005269FA" w:rsidRDefault="00CD0435" w:rsidP="00DF3ADC">
            <w:pPr>
              <w:spacing w:line="360" w:lineRule="auto"/>
              <w:rPr>
                <w:color w:val="000000"/>
              </w:rPr>
            </w:pPr>
            <w:r w:rsidRPr="005269FA">
              <w:rPr>
                <w:color w:val="000000"/>
                <w:sz w:val="22"/>
                <w:szCs w:val="22"/>
              </w:rPr>
              <w:t>Vilkyškių Johaneso Bobrovskio gimnazija</w:t>
            </w:r>
          </w:p>
        </w:tc>
        <w:tc>
          <w:tcPr>
            <w:tcW w:w="776" w:type="dxa"/>
            <w:tcBorders>
              <w:top w:val="nil"/>
              <w:left w:val="nil"/>
              <w:bottom w:val="single" w:sz="4" w:space="0" w:color="auto"/>
              <w:right w:val="single" w:sz="4" w:space="0" w:color="auto"/>
            </w:tcBorders>
            <w:noWrap/>
            <w:vAlign w:val="bottom"/>
          </w:tcPr>
          <w:p w:rsidR="00CD0435" w:rsidRPr="005269FA" w:rsidRDefault="00CD0435" w:rsidP="00DF3ADC">
            <w:pPr>
              <w:spacing w:line="360" w:lineRule="auto"/>
              <w:jc w:val="right"/>
              <w:rPr>
                <w:color w:val="000000"/>
              </w:rPr>
            </w:pPr>
            <w:r w:rsidRPr="005269FA">
              <w:rPr>
                <w:color w:val="000000"/>
                <w:sz w:val="22"/>
                <w:szCs w:val="22"/>
              </w:rPr>
              <w:t>1</w:t>
            </w:r>
          </w:p>
        </w:tc>
      </w:tr>
      <w:tr w:rsidR="00CD0435"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D0435" w:rsidRPr="005269FA" w:rsidRDefault="00CD0435" w:rsidP="00DF3ADC">
            <w:pPr>
              <w:spacing w:line="360" w:lineRule="auto"/>
              <w:rPr>
                <w:color w:val="000000"/>
              </w:rPr>
            </w:pPr>
            <w:r w:rsidRPr="005269FA">
              <w:rPr>
                <w:color w:val="000000"/>
                <w:sz w:val="22"/>
                <w:szCs w:val="22"/>
              </w:rPr>
              <w:t>Šilutės Vydūno gimnazija</w:t>
            </w:r>
          </w:p>
        </w:tc>
        <w:tc>
          <w:tcPr>
            <w:tcW w:w="776" w:type="dxa"/>
            <w:tcBorders>
              <w:top w:val="nil"/>
              <w:left w:val="nil"/>
              <w:bottom w:val="single" w:sz="4" w:space="0" w:color="auto"/>
              <w:right w:val="single" w:sz="4" w:space="0" w:color="auto"/>
            </w:tcBorders>
            <w:noWrap/>
            <w:vAlign w:val="bottom"/>
          </w:tcPr>
          <w:p w:rsidR="00CD0435" w:rsidRPr="005269FA" w:rsidRDefault="00CD0435" w:rsidP="00DF3ADC">
            <w:pPr>
              <w:spacing w:line="360" w:lineRule="auto"/>
              <w:jc w:val="right"/>
              <w:rPr>
                <w:color w:val="000000"/>
              </w:rPr>
            </w:pPr>
            <w:r w:rsidRPr="005269FA">
              <w:rPr>
                <w:color w:val="000000"/>
                <w:sz w:val="22"/>
                <w:szCs w:val="22"/>
              </w:rPr>
              <w:t>2</w:t>
            </w:r>
          </w:p>
        </w:tc>
      </w:tr>
      <w:tr w:rsidR="00CD0435"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D0435" w:rsidRPr="005269FA" w:rsidRDefault="00CD0435" w:rsidP="00DF3ADC">
            <w:pPr>
              <w:spacing w:line="360" w:lineRule="auto"/>
              <w:rPr>
                <w:color w:val="000000"/>
              </w:rPr>
            </w:pPr>
            <w:r w:rsidRPr="005269FA">
              <w:rPr>
                <w:color w:val="000000"/>
                <w:sz w:val="22"/>
                <w:szCs w:val="22"/>
              </w:rPr>
              <w:t>Tauragės profesinio rengimo centras</w:t>
            </w:r>
          </w:p>
        </w:tc>
        <w:tc>
          <w:tcPr>
            <w:tcW w:w="776" w:type="dxa"/>
            <w:tcBorders>
              <w:top w:val="nil"/>
              <w:left w:val="nil"/>
              <w:bottom w:val="single" w:sz="4" w:space="0" w:color="auto"/>
              <w:right w:val="single" w:sz="4" w:space="0" w:color="auto"/>
            </w:tcBorders>
            <w:noWrap/>
            <w:vAlign w:val="bottom"/>
          </w:tcPr>
          <w:p w:rsidR="00CD0435" w:rsidRPr="005269FA" w:rsidRDefault="00CD0435" w:rsidP="00DF3ADC">
            <w:pPr>
              <w:spacing w:line="360" w:lineRule="auto"/>
              <w:jc w:val="right"/>
              <w:rPr>
                <w:color w:val="000000"/>
              </w:rPr>
            </w:pPr>
            <w:r w:rsidRPr="005269FA">
              <w:rPr>
                <w:color w:val="000000"/>
                <w:sz w:val="22"/>
                <w:szCs w:val="22"/>
              </w:rPr>
              <w:t>2</w:t>
            </w:r>
          </w:p>
        </w:tc>
      </w:tr>
      <w:tr w:rsidR="00CD0435"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D0435" w:rsidRPr="005269FA" w:rsidRDefault="00CD0435" w:rsidP="00DF3ADC">
            <w:pPr>
              <w:spacing w:line="360" w:lineRule="auto"/>
              <w:rPr>
                <w:color w:val="000000"/>
              </w:rPr>
            </w:pPr>
            <w:r w:rsidRPr="005269FA">
              <w:rPr>
                <w:color w:val="000000"/>
                <w:sz w:val="22"/>
                <w:szCs w:val="22"/>
              </w:rPr>
              <w:t>Šilutės turizmo ir paslaugų verslo mokykla</w:t>
            </w:r>
          </w:p>
        </w:tc>
        <w:tc>
          <w:tcPr>
            <w:tcW w:w="776" w:type="dxa"/>
            <w:tcBorders>
              <w:top w:val="nil"/>
              <w:left w:val="nil"/>
              <w:bottom w:val="single" w:sz="4" w:space="0" w:color="auto"/>
              <w:right w:val="single" w:sz="4" w:space="0" w:color="auto"/>
            </w:tcBorders>
            <w:noWrap/>
            <w:vAlign w:val="bottom"/>
          </w:tcPr>
          <w:p w:rsidR="00CD0435" w:rsidRPr="005269FA" w:rsidRDefault="00CD0435" w:rsidP="00DF3ADC">
            <w:pPr>
              <w:spacing w:line="360" w:lineRule="auto"/>
              <w:jc w:val="right"/>
              <w:rPr>
                <w:b/>
                <w:bCs/>
                <w:color w:val="000000"/>
              </w:rPr>
            </w:pPr>
            <w:r w:rsidRPr="005269FA">
              <w:rPr>
                <w:b/>
                <w:bCs/>
                <w:color w:val="000000"/>
                <w:sz w:val="22"/>
                <w:szCs w:val="22"/>
              </w:rPr>
              <w:t>9</w:t>
            </w:r>
          </w:p>
        </w:tc>
      </w:tr>
      <w:tr w:rsidR="00CD0435"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D0435" w:rsidRPr="005269FA" w:rsidRDefault="00CD0435" w:rsidP="00DF3ADC">
            <w:pPr>
              <w:spacing w:line="360" w:lineRule="auto"/>
              <w:rPr>
                <w:color w:val="000000"/>
              </w:rPr>
            </w:pPr>
            <w:r w:rsidRPr="005269FA">
              <w:rPr>
                <w:color w:val="000000"/>
                <w:sz w:val="22"/>
                <w:szCs w:val="22"/>
              </w:rPr>
              <w:t>Klaipėdos turizmo mokykla</w:t>
            </w:r>
          </w:p>
        </w:tc>
        <w:tc>
          <w:tcPr>
            <w:tcW w:w="776" w:type="dxa"/>
            <w:tcBorders>
              <w:top w:val="nil"/>
              <w:left w:val="nil"/>
              <w:bottom w:val="single" w:sz="4" w:space="0" w:color="auto"/>
              <w:right w:val="single" w:sz="4" w:space="0" w:color="auto"/>
            </w:tcBorders>
            <w:noWrap/>
            <w:vAlign w:val="bottom"/>
          </w:tcPr>
          <w:p w:rsidR="00CD0435" w:rsidRPr="005269FA" w:rsidRDefault="00CD0435" w:rsidP="00DF3ADC">
            <w:pPr>
              <w:spacing w:line="360" w:lineRule="auto"/>
              <w:jc w:val="right"/>
              <w:rPr>
                <w:color w:val="000000"/>
              </w:rPr>
            </w:pPr>
            <w:r w:rsidRPr="005269FA">
              <w:rPr>
                <w:color w:val="000000"/>
                <w:sz w:val="22"/>
                <w:szCs w:val="22"/>
              </w:rPr>
              <w:t>1</w:t>
            </w:r>
          </w:p>
        </w:tc>
      </w:tr>
      <w:tr w:rsidR="00CD0435"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D0435" w:rsidRPr="005269FA" w:rsidRDefault="00CD0435" w:rsidP="00DF3ADC">
            <w:pPr>
              <w:spacing w:line="360" w:lineRule="auto"/>
              <w:rPr>
                <w:color w:val="000000"/>
              </w:rPr>
            </w:pPr>
            <w:r w:rsidRPr="005269FA">
              <w:rPr>
                <w:color w:val="000000"/>
                <w:sz w:val="22"/>
                <w:szCs w:val="22"/>
              </w:rPr>
              <w:t>Klaipėdos paslaugų ir verslo mokykla</w:t>
            </w:r>
          </w:p>
        </w:tc>
        <w:tc>
          <w:tcPr>
            <w:tcW w:w="776" w:type="dxa"/>
            <w:tcBorders>
              <w:top w:val="nil"/>
              <w:left w:val="nil"/>
              <w:bottom w:val="single" w:sz="4" w:space="0" w:color="auto"/>
              <w:right w:val="single" w:sz="4" w:space="0" w:color="auto"/>
            </w:tcBorders>
            <w:noWrap/>
            <w:vAlign w:val="bottom"/>
          </w:tcPr>
          <w:p w:rsidR="00CD0435" w:rsidRPr="005269FA" w:rsidRDefault="00CD0435" w:rsidP="00DF3ADC">
            <w:pPr>
              <w:spacing w:line="360" w:lineRule="auto"/>
              <w:jc w:val="right"/>
              <w:rPr>
                <w:color w:val="000000"/>
              </w:rPr>
            </w:pPr>
            <w:r w:rsidRPr="005269FA">
              <w:rPr>
                <w:color w:val="000000"/>
                <w:sz w:val="22"/>
                <w:szCs w:val="22"/>
              </w:rPr>
              <w:t>5</w:t>
            </w:r>
          </w:p>
        </w:tc>
      </w:tr>
      <w:tr w:rsidR="00CD0435" w:rsidRPr="00752F3B" w:rsidTr="006F3157">
        <w:trPr>
          <w:trHeight w:val="371"/>
          <w:jc w:val="center"/>
        </w:trPr>
        <w:tc>
          <w:tcPr>
            <w:tcW w:w="6051" w:type="dxa"/>
            <w:tcBorders>
              <w:top w:val="nil"/>
              <w:left w:val="single" w:sz="4" w:space="0" w:color="auto"/>
              <w:bottom w:val="single" w:sz="4" w:space="0" w:color="auto"/>
              <w:right w:val="single" w:sz="4" w:space="0" w:color="auto"/>
            </w:tcBorders>
            <w:vAlign w:val="bottom"/>
          </w:tcPr>
          <w:p w:rsidR="00CD0435" w:rsidRPr="005269FA" w:rsidRDefault="00CD0435" w:rsidP="00DF3ADC">
            <w:pPr>
              <w:spacing w:line="360" w:lineRule="auto"/>
              <w:rPr>
                <w:color w:val="000000"/>
              </w:rPr>
            </w:pPr>
            <w:r w:rsidRPr="005269FA">
              <w:rPr>
                <w:color w:val="000000"/>
                <w:sz w:val="22"/>
                <w:szCs w:val="22"/>
              </w:rPr>
              <w:t>Klaipėdos Ernesto Galvanausko profesinio rengimo centras</w:t>
            </w:r>
          </w:p>
        </w:tc>
        <w:tc>
          <w:tcPr>
            <w:tcW w:w="776" w:type="dxa"/>
            <w:tcBorders>
              <w:top w:val="nil"/>
              <w:left w:val="nil"/>
              <w:bottom w:val="single" w:sz="4" w:space="0" w:color="auto"/>
              <w:right w:val="single" w:sz="4" w:space="0" w:color="auto"/>
            </w:tcBorders>
            <w:noWrap/>
            <w:vAlign w:val="bottom"/>
          </w:tcPr>
          <w:p w:rsidR="00CD0435" w:rsidRPr="005269FA" w:rsidRDefault="00CD0435" w:rsidP="00DF3ADC">
            <w:pPr>
              <w:spacing w:line="360" w:lineRule="auto"/>
              <w:jc w:val="right"/>
              <w:rPr>
                <w:color w:val="000000"/>
              </w:rPr>
            </w:pPr>
            <w:r w:rsidRPr="005269FA">
              <w:rPr>
                <w:color w:val="000000"/>
                <w:sz w:val="22"/>
                <w:szCs w:val="22"/>
              </w:rPr>
              <w:t>1</w:t>
            </w:r>
          </w:p>
        </w:tc>
      </w:tr>
      <w:tr w:rsidR="00CD0435"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D0435" w:rsidRPr="005269FA" w:rsidRDefault="00CD0435" w:rsidP="00DF3ADC">
            <w:pPr>
              <w:spacing w:line="360" w:lineRule="auto"/>
              <w:rPr>
                <w:color w:val="000000"/>
              </w:rPr>
            </w:pPr>
            <w:r w:rsidRPr="005269FA">
              <w:rPr>
                <w:color w:val="000000"/>
                <w:sz w:val="22"/>
                <w:szCs w:val="22"/>
              </w:rPr>
              <w:t>Smalininkų technologijų ir verslo mokykla</w:t>
            </w:r>
          </w:p>
        </w:tc>
        <w:tc>
          <w:tcPr>
            <w:tcW w:w="776" w:type="dxa"/>
            <w:tcBorders>
              <w:top w:val="nil"/>
              <w:left w:val="nil"/>
              <w:bottom w:val="single" w:sz="4" w:space="0" w:color="auto"/>
              <w:right w:val="single" w:sz="4" w:space="0" w:color="auto"/>
            </w:tcBorders>
            <w:noWrap/>
            <w:vAlign w:val="bottom"/>
          </w:tcPr>
          <w:p w:rsidR="00CD0435" w:rsidRPr="005269FA" w:rsidRDefault="00CD0435" w:rsidP="00DF3ADC">
            <w:pPr>
              <w:spacing w:line="360" w:lineRule="auto"/>
              <w:jc w:val="right"/>
              <w:rPr>
                <w:color w:val="000000"/>
              </w:rPr>
            </w:pPr>
            <w:r w:rsidRPr="005269FA">
              <w:rPr>
                <w:color w:val="000000"/>
                <w:sz w:val="22"/>
                <w:szCs w:val="22"/>
              </w:rPr>
              <w:t>1</w:t>
            </w:r>
          </w:p>
        </w:tc>
      </w:tr>
      <w:tr w:rsidR="00CD0435" w:rsidRPr="00752F3B" w:rsidTr="006F3157">
        <w:trPr>
          <w:trHeight w:val="345"/>
          <w:jc w:val="center"/>
        </w:trPr>
        <w:tc>
          <w:tcPr>
            <w:tcW w:w="6051" w:type="dxa"/>
            <w:tcBorders>
              <w:top w:val="nil"/>
              <w:left w:val="single" w:sz="4" w:space="0" w:color="auto"/>
              <w:bottom w:val="single" w:sz="4" w:space="0" w:color="auto"/>
              <w:right w:val="single" w:sz="4" w:space="0" w:color="auto"/>
            </w:tcBorders>
            <w:vAlign w:val="bottom"/>
          </w:tcPr>
          <w:p w:rsidR="00CD0435" w:rsidRPr="005269FA" w:rsidRDefault="00CD0435" w:rsidP="00DF3ADC">
            <w:pPr>
              <w:spacing w:line="360" w:lineRule="auto"/>
              <w:rPr>
                <w:color w:val="000000"/>
              </w:rPr>
            </w:pPr>
            <w:r w:rsidRPr="005269FA">
              <w:rPr>
                <w:color w:val="000000"/>
                <w:sz w:val="22"/>
                <w:szCs w:val="22"/>
              </w:rPr>
              <w:t>Klaipėdos laivų statybos ir remonto mokykla</w:t>
            </w:r>
          </w:p>
        </w:tc>
        <w:tc>
          <w:tcPr>
            <w:tcW w:w="776" w:type="dxa"/>
            <w:tcBorders>
              <w:top w:val="nil"/>
              <w:left w:val="nil"/>
              <w:bottom w:val="single" w:sz="4" w:space="0" w:color="auto"/>
              <w:right w:val="single" w:sz="4" w:space="0" w:color="auto"/>
            </w:tcBorders>
            <w:noWrap/>
            <w:vAlign w:val="bottom"/>
          </w:tcPr>
          <w:p w:rsidR="00CD0435" w:rsidRPr="005269FA" w:rsidRDefault="00CD0435" w:rsidP="00DF3ADC">
            <w:pPr>
              <w:spacing w:line="360" w:lineRule="auto"/>
              <w:jc w:val="right"/>
              <w:rPr>
                <w:color w:val="000000"/>
              </w:rPr>
            </w:pPr>
            <w:r w:rsidRPr="005269FA">
              <w:rPr>
                <w:color w:val="000000"/>
                <w:sz w:val="22"/>
                <w:szCs w:val="22"/>
              </w:rPr>
              <w:t>2</w:t>
            </w:r>
          </w:p>
        </w:tc>
      </w:tr>
      <w:tr w:rsidR="00CD0435"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D0435" w:rsidRPr="005269FA" w:rsidRDefault="00CD0435" w:rsidP="00DF3ADC">
            <w:pPr>
              <w:spacing w:line="360" w:lineRule="auto"/>
              <w:rPr>
                <w:color w:val="000000"/>
              </w:rPr>
            </w:pPr>
            <w:r w:rsidRPr="005269FA">
              <w:rPr>
                <w:color w:val="000000"/>
                <w:sz w:val="22"/>
                <w:szCs w:val="22"/>
              </w:rPr>
              <w:t>Klaipėdos technologijų mokymo centras</w:t>
            </w:r>
          </w:p>
        </w:tc>
        <w:tc>
          <w:tcPr>
            <w:tcW w:w="776" w:type="dxa"/>
            <w:tcBorders>
              <w:top w:val="nil"/>
              <w:left w:val="nil"/>
              <w:bottom w:val="single" w:sz="4" w:space="0" w:color="auto"/>
              <w:right w:val="single" w:sz="4" w:space="0" w:color="auto"/>
            </w:tcBorders>
            <w:noWrap/>
            <w:vAlign w:val="bottom"/>
          </w:tcPr>
          <w:p w:rsidR="00CD0435" w:rsidRPr="005269FA" w:rsidRDefault="00CD0435" w:rsidP="00DF3ADC">
            <w:pPr>
              <w:spacing w:line="360" w:lineRule="auto"/>
              <w:jc w:val="right"/>
              <w:rPr>
                <w:color w:val="000000"/>
              </w:rPr>
            </w:pPr>
            <w:r w:rsidRPr="005269FA">
              <w:rPr>
                <w:color w:val="000000"/>
                <w:sz w:val="22"/>
                <w:szCs w:val="22"/>
              </w:rPr>
              <w:t>3</w:t>
            </w:r>
          </w:p>
        </w:tc>
      </w:tr>
      <w:tr w:rsidR="00CD0435"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D0435" w:rsidRPr="005269FA" w:rsidRDefault="00CD0435" w:rsidP="00DF3ADC">
            <w:pPr>
              <w:spacing w:line="360" w:lineRule="auto"/>
              <w:rPr>
                <w:color w:val="000000"/>
              </w:rPr>
            </w:pPr>
            <w:r w:rsidRPr="005269FA">
              <w:rPr>
                <w:color w:val="000000"/>
                <w:sz w:val="22"/>
                <w:szCs w:val="22"/>
              </w:rPr>
              <w:t>Skuodo Ylakių gimnazija</w:t>
            </w:r>
          </w:p>
        </w:tc>
        <w:tc>
          <w:tcPr>
            <w:tcW w:w="776" w:type="dxa"/>
            <w:tcBorders>
              <w:top w:val="nil"/>
              <w:left w:val="nil"/>
              <w:bottom w:val="single" w:sz="4" w:space="0" w:color="auto"/>
              <w:right w:val="single" w:sz="4" w:space="0" w:color="auto"/>
            </w:tcBorders>
            <w:noWrap/>
            <w:vAlign w:val="bottom"/>
          </w:tcPr>
          <w:p w:rsidR="00CD0435" w:rsidRPr="005269FA" w:rsidRDefault="00CD0435" w:rsidP="00DF3ADC">
            <w:pPr>
              <w:spacing w:line="360" w:lineRule="auto"/>
              <w:jc w:val="right"/>
              <w:rPr>
                <w:color w:val="000000"/>
              </w:rPr>
            </w:pPr>
            <w:r w:rsidRPr="005269FA">
              <w:rPr>
                <w:color w:val="000000"/>
                <w:sz w:val="22"/>
                <w:szCs w:val="22"/>
              </w:rPr>
              <w:t>1</w:t>
            </w:r>
          </w:p>
        </w:tc>
      </w:tr>
      <w:tr w:rsidR="00CD0435"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D0435" w:rsidRPr="005269FA" w:rsidRDefault="00CD0435" w:rsidP="00DF3ADC">
            <w:pPr>
              <w:spacing w:line="360" w:lineRule="auto"/>
              <w:rPr>
                <w:color w:val="000000"/>
              </w:rPr>
            </w:pPr>
            <w:r w:rsidRPr="005269FA">
              <w:rPr>
                <w:color w:val="000000"/>
                <w:sz w:val="22"/>
                <w:szCs w:val="22"/>
              </w:rPr>
              <w:t>Telšių Žemaitės gimnazija</w:t>
            </w:r>
          </w:p>
        </w:tc>
        <w:tc>
          <w:tcPr>
            <w:tcW w:w="776" w:type="dxa"/>
            <w:tcBorders>
              <w:top w:val="nil"/>
              <w:left w:val="nil"/>
              <w:bottom w:val="single" w:sz="4" w:space="0" w:color="auto"/>
              <w:right w:val="single" w:sz="4" w:space="0" w:color="auto"/>
            </w:tcBorders>
            <w:noWrap/>
            <w:vAlign w:val="bottom"/>
          </w:tcPr>
          <w:p w:rsidR="00CD0435" w:rsidRPr="005269FA" w:rsidRDefault="00CD0435" w:rsidP="00DF3ADC">
            <w:pPr>
              <w:spacing w:line="360" w:lineRule="auto"/>
              <w:jc w:val="right"/>
              <w:rPr>
                <w:color w:val="000000"/>
              </w:rPr>
            </w:pPr>
            <w:r w:rsidRPr="005269FA">
              <w:rPr>
                <w:color w:val="000000"/>
                <w:sz w:val="22"/>
                <w:szCs w:val="22"/>
              </w:rPr>
              <w:t>1</w:t>
            </w:r>
          </w:p>
        </w:tc>
      </w:tr>
      <w:tr w:rsidR="00CD0435" w:rsidRPr="00752F3B" w:rsidTr="006F3157">
        <w:trPr>
          <w:trHeight w:val="358"/>
          <w:jc w:val="center"/>
        </w:trPr>
        <w:tc>
          <w:tcPr>
            <w:tcW w:w="6051" w:type="dxa"/>
            <w:tcBorders>
              <w:top w:val="nil"/>
              <w:left w:val="single" w:sz="4" w:space="0" w:color="auto"/>
              <w:bottom w:val="single" w:sz="4" w:space="0" w:color="auto"/>
              <w:right w:val="single" w:sz="4" w:space="0" w:color="auto"/>
            </w:tcBorders>
            <w:noWrap/>
            <w:vAlign w:val="bottom"/>
          </w:tcPr>
          <w:p w:rsidR="00CD0435" w:rsidRPr="005269FA" w:rsidRDefault="00CD0435" w:rsidP="00DF3ADC">
            <w:pPr>
              <w:spacing w:line="360" w:lineRule="auto"/>
              <w:rPr>
                <w:color w:val="000000"/>
              </w:rPr>
            </w:pPr>
            <w:r w:rsidRPr="005269FA">
              <w:rPr>
                <w:color w:val="000000"/>
                <w:sz w:val="22"/>
                <w:szCs w:val="22"/>
              </w:rPr>
              <w:t>Mokosi Danijoje</w:t>
            </w:r>
          </w:p>
        </w:tc>
        <w:tc>
          <w:tcPr>
            <w:tcW w:w="776" w:type="dxa"/>
            <w:tcBorders>
              <w:top w:val="nil"/>
              <w:left w:val="nil"/>
              <w:bottom w:val="single" w:sz="4" w:space="0" w:color="auto"/>
              <w:right w:val="single" w:sz="4" w:space="0" w:color="auto"/>
            </w:tcBorders>
            <w:noWrap/>
            <w:vAlign w:val="bottom"/>
          </w:tcPr>
          <w:p w:rsidR="00CD0435" w:rsidRPr="005269FA" w:rsidRDefault="00CD0435" w:rsidP="00DF3ADC">
            <w:pPr>
              <w:spacing w:line="360" w:lineRule="auto"/>
              <w:jc w:val="right"/>
              <w:rPr>
                <w:color w:val="000000"/>
              </w:rPr>
            </w:pPr>
            <w:r w:rsidRPr="005269FA">
              <w:rPr>
                <w:color w:val="000000"/>
                <w:sz w:val="22"/>
                <w:szCs w:val="22"/>
              </w:rPr>
              <w:t>1</w:t>
            </w:r>
          </w:p>
        </w:tc>
      </w:tr>
      <w:tr w:rsidR="00CD0435" w:rsidRPr="00752F3B" w:rsidTr="006F3157">
        <w:trPr>
          <w:trHeight w:val="300"/>
          <w:jc w:val="center"/>
        </w:trPr>
        <w:tc>
          <w:tcPr>
            <w:tcW w:w="6051" w:type="dxa"/>
            <w:tcBorders>
              <w:top w:val="nil"/>
              <w:left w:val="single" w:sz="4" w:space="0" w:color="auto"/>
              <w:bottom w:val="single" w:sz="4" w:space="0" w:color="auto"/>
              <w:right w:val="single" w:sz="4" w:space="0" w:color="auto"/>
            </w:tcBorders>
            <w:noWrap/>
            <w:vAlign w:val="bottom"/>
          </w:tcPr>
          <w:p w:rsidR="00CD0435" w:rsidRPr="005269FA" w:rsidRDefault="00CD0435" w:rsidP="00DF3ADC">
            <w:pPr>
              <w:spacing w:line="360" w:lineRule="auto"/>
              <w:rPr>
                <w:b/>
                <w:bCs/>
                <w:color w:val="000000"/>
              </w:rPr>
            </w:pPr>
            <w:r w:rsidRPr="005269FA">
              <w:rPr>
                <w:b/>
                <w:bCs/>
                <w:color w:val="000000"/>
                <w:sz w:val="22"/>
                <w:szCs w:val="22"/>
              </w:rPr>
              <w:t>Iš viso:</w:t>
            </w:r>
          </w:p>
        </w:tc>
        <w:tc>
          <w:tcPr>
            <w:tcW w:w="776" w:type="dxa"/>
            <w:tcBorders>
              <w:top w:val="nil"/>
              <w:left w:val="nil"/>
              <w:bottom w:val="single" w:sz="4" w:space="0" w:color="auto"/>
              <w:right w:val="single" w:sz="4" w:space="0" w:color="auto"/>
            </w:tcBorders>
            <w:noWrap/>
            <w:vAlign w:val="bottom"/>
          </w:tcPr>
          <w:p w:rsidR="00CD0435" w:rsidRPr="005269FA" w:rsidRDefault="00CD0435" w:rsidP="00DF3ADC">
            <w:pPr>
              <w:spacing w:line="360" w:lineRule="auto"/>
              <w:jc w:val="right"/>
              <w:rPr>
                <w:b/>
                <w:bCs/>
                <w:color w:val="000000"/>
              </w:rPr>
            </w:pPr>
            <w:r w:rsidRPr="005269FA">
              <w:rPr>
                <w:b/>
                <w:bCs/>
                <w:color w:val="000000"/>
                <w:sz w:val="22"/>
                <w:szCs w:val="22"/>
              </w:rPr>
              <w:t>42</w:t>
            </w:r>
          </w:p>
        </w:tc>
      </w:tr>
    </w:tbl>
    <w:p w:rsidR="00CD0435" w:rsidRPr="00A92006" w:rsidRDefault="00CD0435" w:rsidP="00A92006">
      <w:pPr>
        <w:spacing w:line="360" w:lineRule="auto"/>
        <w:ind w:firstLine="1296"/>
        <w:rPr>
          <w:color w:val="FF0000"/>
        </w:rPr>
      </w:pPr>
    </w:p>
    <w:p w:rsidR="00CD0435" w:rsidRPr="00A92006" w:rsidRDefault="00CD0435" w:rsidP="005B6C6B">
      <w:pPr>
        <w:pStyle w:val="NoSpacing"/>
        <w:spacing w:line="360" w:lineRule="auto"/>
        <w:ind w:firstLine="900"/>
        <w:jc w:val="both"/>
        <w:rPr>
          <w:rFonts w:ascii="Times New Roman" w:hAnsi="Times New Roman" w:cs="Times New Roman"/>
          <w:color w:val="FF0000"/>
          <w:sz w:val="24"/>
          <w:szCs w:val="24"/>
        </w:rPr>
      </w:pPr>
      <w:r w:rsidRPr="004C71BE">
        <w:rPr>
          <w:rFonts w:ascii="Times New Roman" w:hAnsi="Times New Roman" w:cs="Times New Roman"/>
          <w:sz w:val="24"/>
          <w:szCs w:val="24"/>
        </w:rPr>
        <w:t xml:space="preserve">Analizuojant </w:t>
      </w:r>
      <w:r w:rsidRPr="006F3157">
        <w:rPr>
          <w:rFonts w:ascii="Times New Roman" w:hAnsi="Times New Roman" w:cs="Times New Roman"/>
          <w:sz w:val="24"/>
          <w:szCs w:val="24"/>
        </w:rPr>
        <w:t>14 lentelę matyti</w:t>
      </w:r>
      <w:r w:rsidRPr="004C71BE">
        <w:rPr>
          <w:rFonts w:ascii="Times New Roman" w:hAnsi="Times New Roman" w:cs="Times New Roman"/>
          <w:sz w:val="24"/>
          <w:szCs w:val="24"/>
        </w:rPr>
        <w:t>, kad daugiausia dešimtokų, t.y. 12, mokslą tęsia Pagėgių Algimanto Mackaus gimnazijoje ir 9</w:t>
      </w:r>
      <w:r>
        <w:rPr>
          <w:rFonts w:ascii="Times New Roman" w:hAnsi="Times New Roman" w:cs="Times New Roman"/>
          <w:sz w:val="24"/>
          <w:szCs w:val="24"/>
        </w:rPr>
        <w:t xml:space="preserve"> −</w:t>
      </w:r>
      <w:r w:rsidRPr="004C71BE">
        <w:rPr>
          <w:rFonts w:ascii="Times New Roman" w:hAnsi="Times New Roman" w:cs="Times New Roman"/>
          <w:sz w:val="24"/>
          <w:szCs w:val="24"/>
        </w:rPr>
        <w:t xml:space="preserve"> Šilutės turizmo ir paslaugų verslo mokykloje. Klaipėdos paslaugų ir verslo mokykloje mokslą tęsia 5 dešimtokai. 1 dešimtokas išvyko mokslo tęsti į Daniją.</w:t>
      </w:r>
    </w:p>
    <w:p w:rsidR="00CD0435" w:rsidRPr="00335C30" w:rsidRDefault="00CD0435" w:rsidP="00034271"/>
    <w:p w:rsidR="00CD0435" w:rsidRPr="00B24B04" w:rsidRDefault="00CD0435" w:rsidP="00B24B04">
      <w:pPr>
        <w:pStyle w:val="Heading2"/>
        <w:jc w:val="center"/>
        <w:rPr>
          <w:sz w:val="28"/>
          <w:szCs w:val="28"/>
        </w:rPr>
      </w:pPr>
      <w:bookmarkStart w:id="40" w:name="_Toc505852343"/>
      <w:r w:rsidRPr="00B24B04">
        <w:rPr>
          <w:sz w:val="28"/>
          <w:szCs w:val="28"/>
        </w:rPr>
        <w:t>2.6. Jaunimo politikos įgyvendinimas</w:t>
      </w:r>
      <w:bookmarkEnd w:id="40"/>
    </w:p>
    <w:p w:rsidR="00CD0435" w:rsidRPr="004C71BE" w:rsidRDefault="00CD0435" w:rsidP="00A225C2">
      <w:pPr>
        <w:spacing w:line="360" w:lineRule="auto"/>
        <w:ind w:firstLine="900"/>
        <w:jc w:val="both"/>
      </w:pPr>
      <w:r w:rsidRPr="004C71BE">
        <w:t xml:space="preserve">2017 metais savivaldybėje veikė šešios  jaunimo ir   su jaunimu dirbančios organizacijos. Tai  jaunimo organizacija „Žukų Skalviai“, jaunimo klubas „KEY“, jaunųjų konservatorių lygos Pagėgių skyrius, Jaunųjų šaulių būrelis, neformali jaunimo grupė „Z karta“, neformali jaunimo grupė „VIA“. </w:t>
      </w:r>
    </w:p>
    <w:p w:rsidR="00CD0435" w:rsidRDefault="00CD0435" w:rsidP="00034271">
      <w:pPr>
        <w:spacing w:line="360" w:lineRule="auto"/>
        <w:ind w:firstLine="900"/>
        <w:jc w:val="both"/>
      </w:pPr>
      <w:r w:rsidRPr="004C71BE">
        <w:t xml:space="preserve">Savivaldybėje jaunimo politika įgyvendinama pagal Lietuvos jaunimo politikos nuostatas, nacionalinės ir regioninės jaunimo politikos 2011-2019 metų plėtros programas, kitus dokumentus, susijusius su jaunimo veikla Savivaldybėje. </w:t>
      </w:r>
    </w:p>
    <w:p w:rsidR="00CD0435" w:rsidRPr="004C71BE" w:rsidRDefault="00CD0435" w:rsidP="00034271">
      <w:pPr>
        <w:spacing w:line="360" w:lineRule="auto"/>
        <w:ind w:firstLine="900"/>
        <w:jc w:val="both"/>
      </w:pPr>
      <w:r w:rsidRPr="004C71BE">
        <w:t>Lietuvos statistikos duomenimis 2017 metų pabaigoje savivaldybėje jaunų žmonių  buvo  nuo 14 iki 29 metų amžiaus</w:t>
      </w:r>
      <w:r>
        <w:t xml:space="preserve"> −</w:t>
      </w:r>
      <w:r w:rsidRPr="004C71BE">
        <w:t xml:space="preserve"> 1 873</w:t>
      </w:r>
      <w:r>
        <w:t>:</w:t>
      </w:r>
      <w:r w:rsidRPr="004C71BE">
        <w:t xml:space="preserve"> </w:t>
      </w:r>
      <w:r>
        <w:t>m</w:t>
      </w:r>
      <w:r w:rsidRPr="004C71BE">
        <w:t>ieste</w:t>
      </w:r>
      <w:r>
        <w:t xml:space="preserve"> −</w:t>
      </w:r>
      <w:r w:rsidRPr="004C71BE">
        <w:t xml:space="preserve"> 429, kaime</w:t>
      </w:r>
      <w:r>
        <w:t xml:space="preserve"> −</w:t>
      </w:r>
      <w:r w:rsidRPr="004C71BE">
        <w:t xml:space="preserve"> 1 444. Nuo 14 iki 18 metų – 483. </w:t>
      </w:r>
      <w:r>
        <w:t>Iš v</w:t>
      </w:r>
      <w:r w:rsidRPr="004C71BE">
        <w:t>iso jauni žmonės sudaro 23,1 %.</w:t>
      </w:r>
    </w:p>
    <w:p w:rsidR="00CD0435" w:rsidRPr="004C71BE" w:rsidRDefault="00CD0435" w:rsidP="00A225C2">
      <w:pPr>
        <w:spacing w:line="360" w:lineRule="auto"/>
        <w:ind w:firstLine="900"/>
        <w:jc w:val="both"/>
      </w:pPr>
      <w:r w:rsidRPr="004C71BE">
        <w:t>Savivaldybės švietimo įstaigose veikia mokinių tarybos. Aktyvesnės yra gimnazijose ir Stoniškių pagrindinėje mokykloje. Jaunimo aplinkos ir užimtumo gerinimui didelį dėmesį skiria Pagėgių miesto bendruomenė ir  kai kurios Pagėgių krašto  bendruomenės. Su jaunais žmonėmis aktyviai dirba ir į veiklas įtraukia Pagėgiuose veikiantys sporto klubai, imtynių, tinklinio, krepšinio. Su jaunimu aktyviai dirba Pagėgių viešoji biblioteka, kurioje pastaruoju metu daug dėmesio skiriama jaunimui, tvarkomi akreditacijos dokumentai dėl galimybės</w:t>
      </w:r>
      <w:r>
        <w:t xml:space="preserve"> priimti savanorius. Savanoriai</w:t>
      </w:r>
      <w:r w:rsidRPr="004C71BE">
        <w:t>, kurie išdirbs atitinkamą valandų skaičių</w:t>
      </w:r>
      <w:r>
        <w:t>,</w:t>
      </w:r>
      <w:r w:rsidRPr="004C71BE">
        <w:t xml:space="preserve"> gaus pažymėjimus. Pažymėjimai suteiks galimybę gauti 0,25 stojamojo balo. Akreditavimas dėl savanorių priėmimo  taip pat tvarkomas ir Pagėgių socialiniame paslaugų centre. </w:t>
      </w:r>
    </w:p>
    <w:p w:rsidR="00CD0435" w:rsidRPr="004C71BE" w:rsidRDefault="00CD0435" w:rsidP="00A225C2">
      <w:pPr>
        <w:spacing w:line="360" w:lineRule="auto"/>
        <w:ind w:firstLine="900"/>
        <w:jc w:val="both"/>
      </w:pPr>
      <w:r w:rsidRPr="004C71BE">
        <w:t xml:space="preserve">Savivaldybė finansavo 2017 metais socializacijos programą, kuriai skirta 5 tūkstančiai eurų. </w:t>
      </w:r>
    </w:p>
    <w:p w:rsidR="00CD0435" w:rsidRPr="004C71BE" w:rsidRDefault="00CD0435" w:rsidP="006F3157">
      <w:pPr>
        <w:spacing w:line="360" w:lineRule="auto"/>
        <w:ind w:firstLine="900"/>
        <w:jc w:val="both"/>
      </w:pPr>
      <w:r w:rsidRPr="004C71BE">
        <w:t>Bendradarbiaujama su Tau</w:t>
      </w:r>
      <w:r>
        <w:t xml:space="preserve">ragės teritorinės darbo biržos </w:t>
      </w:r>
      <w:r w:rsidRPr="004C71BE">
        <w:t xml:space="preserve">Pagėgių skyriumi. Kiekvieną ketvirtį renkami ir pateikiami  duomenys Socialinės apsaugos ir darbo ministerijai apie niekur nedirbančius ir </w:t>
      </w:r>
      <w:r>
        <w:t xml:space="preserve"> </w:t>
      </w:r>
      <w:r w:rsidRPr="004C71BE">
        <w:t>nesimokančius ir mokymuose nedalyvaujančius  jaunus žmones</w:t>
      </w:r>
      <w:r>
        <w:t>,</w:t>
      </w:r>
      <w:r w:rsidRPr="004C71BE">
        <w:t xml:space="preserve"> gyvenančius Pagėgių savivaldybės  teritorijoje</w:t>
      </w:r>
      <w:r>
        <w:t xml:space="preserve"> −</w:t>
      </w:r>
      <w:r w:rsidRPr="004C71BE">
        <w:t xml:space="preserve">  </w:t>
      </w:r>
      <w:r>
        <w:t>n</w:t>
      </w:r>
      <w:r w:rsidRPr="004C71BE">
        <w:t xml:space="preserve">eaktyvius jaunus žmones, kuriuos būtų galima įtraukti į vykdomą projektą „Atrask save“. Bendradarbiaujant su JGI koordinatorėmis  per visą „Atrask save“ projekto laikotarpį iš Pagėgių savivaldybės 23 jaunuoliai buvo įtraukti į darbo rinką. </w:t>
      </w:r>
    </w:p>
    <w:p w:rsidR="00CD0435" w:rsidRPr="004C71BE" w:rsidRDefault="00CD0435" w:rsidP="00A80EA6">
      <w:pPr>
        <w:spacing w:line="360" w:lineRule="auto"/>
        <w:ind w:firstLine="900"/>
        <w:jc w:val="both"/>
      </w:pPr>
      <w:r w:rsidRPr="004C71BE">
        <w:t xml:space="preserve">Parengtos ir Socialinės apsaugos ir darbo ministerijai pateiktos Nacionalinės ir regioninės jaunimo  politikos plėtros įgyvendinimo ataskaitos. </w:t>
      </w:r>
    </w:p>
    <w:p w:rsidR="00CD0435" w:rsidRPr="004C71BE" w:rsidRDefault="00CD0435" w:rsidP="00A225C2">
      <w:pPr>
        <w:spacing w:line="360" w:lineRule="auto"/>
        <w:ind w:firstLine="900"/>
        <w:jc w:val="both"/>
      </w:pPr>
      <w:r w:rsidRPr="004C71BE">
        <w:t xml:space="preserve">Pagėgių savivaldybėje rugsėjo 22 d. lankėsi Socialinės apsaugos ir darbo ministerijos viceministras Eitvydas Bingelis, ministerijos Šeimos ir bendruomenių departamento Jaunimo skyriaus vedėja Jolanta Sakalauskienė, vyr. specialistė bendruomenių, savanorystės ir socialinio verslumo klausimais Aurelija Mineikaitė, Jaunimo reikalų departamento prie SADM direktorius Jonas Laniauskas. Susitikimo metu su savivaldybės meru aptarti prioritetai jaunimo politikos srityje, darbo su jaunimu savivaldybėje problemos. Atviros jaunimo erdvės įkūrimo savivaldybėje galimybės. Kalbėta apie savanorystės ir mobilaus darbo su jaunimu galimybes savivaldybėje. </w:t>
      </w:r>
    </w:p>
    <w:p w:rsidR="00CD0435" w:rsidRPr="004C71BE" w:rsidRDefault="00CD0435" w:rsidP="00844C63">
      <w:pPr>
        <w:spacing w:line="360" w:lineRule="auto"/>
        <w:ind w:firstLine="900"/>
        <w:jc w:val="both"/>
      </w:pPr>
      <w:r w:rsidRPr="004C71BE">
        <w:t>Savivaldybėje vykdyta diskusijų su jaunimo atstovais įvairiomis jaunimo politikos įgyvendinimo temomis. Pagrindinės 2017 metų temos: atviros jaunimo erdvės atsiradimas, jaunimo reikalų tarybos steigimas, jaunimo diskotekų klausimas</w:t>
      </w:r>
      <w:r>
        <w:t>;</w:t>
      </w:r>
      <w:r w:rsidRPr="004C71BE">
        <w:t xml:space="preserve"> </w:t>
      </w:r>
      <w:r>
        <w:t>t</w:t>
      </w:r>
      <w:r w:rsidRPr="004C71BE">
        <w:t xml:space="preserve">ikslinės grupės moksleiviai, studentai. </w:t>
      </w:r>
    </w:p>
    <w:p w:rsidR="00CD0435" w:rsidRPr="004C71BE" w:rsidRDefault="00CD0435" w:rsidP="00911F81">
      <w:pPr>
        <w:jc w:val="both"/>
        <w:rPr>
          <w:b/>
          <w:bCs/>
          <w:i/>
          <w:iCs/>
          <w:u w:val="single"/>
        </w:rPr>
      </w:pPr>
    </w:p>
    <w:p w:rsidR="00CD0435" w:rsidRPr="004C71BE" w:rsidRDefault="00CD0435" w:rsidP="00A225C2">
      <w:pPr>
        <w:spacing w:line="360" w:lineRule="auto"/>
        <w:jc w:val="both"/>
        <w:rPr>
          <w:b/>
          <w:bCs/>
          <w:i/>
          <w:iCs/>
          <w:u w:val="single"/>
        </w:rPr>
      </w:pPr>
      <w:r w:rsidRPr="004C71BE">
        <w:rPr>
          <w:b/>
          <w:bCs/>
          <w:i/>
          <w:iCs/>
          <w:u w:val="single"/>
        </w:rPr>
        <w:t>Jaunimo veiklos</w:t>
      </w:r>
    </w:p>
    <w:p w:rsidR="00CD0435" w:rsidRPr="004C71BE" w:rsidRDefault="00CD0435" w:rsidP="00A225C2">
      <w:pPr>
        <w:spacing w:line="360" w:lineRule="auto"/>
        <w:ind w:firstLine="900"/>
        <w:jc w:val="both"/>
      </w:pPr>
      <w:r w:rsidRPr="004C71BE">
        <w:t xml:space="preserve"> Jaunimo klubas „Žukų Skalviai“ 2017 metais organizavo aplinkos tvarkymo akciją „Gražinkime savo aplinką“, kartu įtraukdami ir kaimo gyventojus. Organizavo „Šeimos šventę“, kurioje dalyvavo jaunos šeimos, „Moliūgų šventę“, eglutės įžiebimo šventę, </w:t>
      </w:r>
      <w:r>
        <w:t>p</w:t>
      </w:r>
      <w:r w:rsidRPr="004C71BE">
        <w:t xml:space="preserve">adėjo organizuoti Žukų kaime Žolinės šventę. Jaunimo klubas „Žukų skalviai“ teikė paraišką ir gavo finansavimą 1 000 eurų. Lėšos buvo panaudotos sportinių varžybų organizavimui, apdovanojimams, dalyvių maitinimui. Į sportinį renginį įtraukta buvo  apie 100 dalyvių. </w:t>
      </w:r>
    </w:p>
    <w:p w:rsidR="00CD0435" w:rsidRPr="004C71BE" w:rsidRDefault="00CD0435" w:rsidP="00DF2A6A">
      <w:pPr>
        <w:spacing w:line="360" w:lineRule="auto"/>
        <w:ind w:firstLine="900"/>
        <w:jc w:val="both"/>
      </w:pPr>
      <w:r w:rsidRPr="004C71BE">
        <w:t xml:space="preserve">Jaunimo klubas „KEY“ aktyviai dalyvavo Vilkyškių miestelio renginiuose. Organizavo renginius jaunimui ir vaikams. Savanoriavo renginiuose. Organizuotas šokių maratonas, pėsčiųjų žygis „Vilkyškių piliakalniai“. Organizavo „Hellovino“ vakarą Vilkyškių jaunimui. Dalyvavo „Pyragų dienoje“, akcijoje „Uždek žvakelę“. Aktyviai būrė ir įtraukė į įvairias veiklas Vilkyškių miestelio jaunus žmones. </w:t>
      </w:r>
    </w:p>
    <w:p w:rsidR="00CD0435" w:rsidRDefault="00CD0435" w:rsidP="00B24B04">
      <w:pPr>
        <w:spacing w:line="360" w:lineRule="auto"/>
        <w:ind w:firstLine="900"/>
        <w:jc w:val="both"/>
      </w:pPr>
      <w:r w:rsidRPr="004C71BE">
        <w:t>Neformali jaunimo grupė  „Z karta“ kartu su jaunimo reikalų koordinatore organizavo jaunimui skirtus renginius, akcijas.  Vienas iš svarbesnių</w:t>
      </w:r>
      <w:r>
        <w:t>,</w:t>
      </w:r>
      <w:r w:rsidRPr="004C71BE">
        <w:t xml:space="preserve"> tai „Jaunimo naktis“</w:t>
      </w:r>
      <w:r>
        <w:t xml:space="preserve"> (</w:t>
      </w:r>
      <w:r w:rsidRPr="004C71BE">
        <w:t>balandžio 28</w:t>
      </w:r>
      <w:r>
        <w:t>-</w:t>
      </w:r>
      <w:r w:rsidRPr="004C71BE">
        <w:t>29</w:t>
      </w:r>
      <w:r>
        <w:t xml:space="preserve"> d.).</w:t>
      </w:r>
      <w:r w:rsidRPr="004C71BE">
        <w:t xml:space="preserve"> „Jaunimo naktis“ renginyje dalyvavo daug jaunimo iš įvairių savivaldybės vietovių, taip pat buvo pakviesti ir aktyviai renginyje dalyvavo Katyčių  „KJ loftas“ jaunimas. </w:t>
      </w:r>
    </w:p>
    <w:p w:rsidR="00CD0435" w:rsidRPr="00B24B04" w:rsidRDefault="00CD0435" w:rsidP="00911F81">
      <w:pPr>
        <w:ind w:firstLine="902"/>
        <w:jc w:val="both"/>
      </w:pPr>
    </w:p>
    <w:p w:rsidR="00CD0435" w:rsidRPr="00B24B04" w:rsidRDefault="00CD0435" w:rsidP="00B24B04">
      <w:pPr>
        <w:pStyle w:val="Heading2"/>
        <w:jc w:val="center"/>
        <w:rPr>
          <w:sz w:val="28"/>
          <w:szCs w:val="28"/>
        </w:rPr>
      </w:pPr>
      <w:bookmarkStart w:id="41" w:name="_Toc505852344"/>
      <w:r w:rsidRPr="00B24B04">
        <w:rPr>
          <w:sz w:val="28"/>
          <w:szCs w:val="28"/>
        </w:rPr>
        <w:t>2.7. Nevyriausybinių organizacijų koordinavimas</w:t>
      </w:r>
      <w:bookmarkEnd w:id="41"/>
    </w:p>
    <w:p w:rsidR="00CD0435" w:rsidRPr="004C71BE" w:rsidRDefault="00CD0435" w:rsidP="00F51572">
      <w:pPr>
        <w:autoSpaceDE w:val="0"/>
        <w:autoSpaceDN w:val="0"/>
        <w:adjustRightInd w:val="0"/>
        <w:spacing w:line="360" w:lineRule="auto"/>
        <w:ind w:firstLine="900"/>
        <w:jc w:val="both"/>
      </w:pPr>
      <w:r w:rsidRPr="004C71BE">
        <w:t xml:space="preserve">2017 m. Pagėgių savivaldybėje veikė 63 nevyriausybinės organizacijos. Pagal Nevyriausybinių organizacijų rėmimo programą, parama suteikta 19 organizacijų. Bendra suteiktos paramos suma – 13 500 Eur. </w:t>
      </w:r>
    </w:p>
    <w:p w:rsidR="00CD0435" w:rsidRPr="004C71BE" w:rsidRDefault="00CD0435" w:rsidP="00F51572">
      <w:pPr>
        <w:autoSpaceDE w:val="0"/>
        <w:autoSpaceDN w:val="0"/>
        <w:adjustRightInd w:val="0"/>
        <w:spacing w:line="360" w:lineRule="auto"/>
        <w:ind w:firstLine="900"/>
        <w:jc w:val="both"/>
      </w:pPr>
      <w:r w:rsidRPr="004C71BE">
        <w:t>2017 m. 6 savivaldybės bendruomenės dalyvavo projekte „Dėl nevyriausybinių organizacijų ir bendruomeninės veiklos stiprinimo 2017-2019 metų veiksmų plano įgyvendinimo 2.3 priemonės „Remti bendruomeninę veiklą savivaldybėse“ įgyvendinime“. Projekto vertė – 6 751 Eur.</w:t>
      </w:r>
    </w:p>
    <w:p w:rsidR="00CD0435" w:rsidRPr="004C71BE" w:rsidRDefault="00CD0435" w:rsidP="00F51572">
      <w:pPr>
        <w:autoSpaceDE w:val="0"/>
        <w:autoSpaceDN w:val="0"/>
        <w:adjustRightInd w:val="0"/>
        <w:spacing w:line="360" w:lineRule="auto"/>
        <w:ind w:firstLine="900"/>
        <w:jc w:val="both"/>
      </w:pPr>
      <w:r w:rsidRPr="004C71BE">
        <w:t xml:space="preserve">2017 m., kaip reglamentuoja NVO tarybos nuostatų 24 punktas, per metus įvyko 2 posėdžiai (gegužės ir spalio mėn.). Vienas iš posėdžių buvo išvažiuojamasis. Aplankytos Pagėgių savivaldybės Piktupėnų, Kentrių ir Natkiškių vietos bendruomenės, susipažinta su jų turimomis patalpomis, jų veikla, nuveiktais darbais, diskutuota iškylančiomis bendruomenėse problemomis. NVO tarybai Socialinių paslaugų centro atestuotos socialinės darbuotojos, organizuojančios Globėjų (rūpintojų) ir įtėvių mokymus, trumpai pristatė Pagėgių savivaldybės situaciją apie globojamus vaikus, kas yra socialinė globa, socialinis globėjas, įvardijo socialinių globėjų trūkumą globojamiems vaikams, trumpai pristatė ką reikia daryti norint globoti vaiką šeimoje.  </w:t>
      </w:r>
    </w:p>
    <w:p w:rsidR="00CD0435" w:rsidRPr="004C71BE" w:rsidRDefault="00CD0435" w:rsidP="00F51572">
      <w:pPr>
        <w:autoSpaceDE w:val="0"/>
        <w:autoSpaceDN w:val="0"/>
        <w:adjustRightInd w:val="0"/>
        <w:spacing w:line="360" w:lineRule="auto"/>
        <w:ind w:firstLine="900"/>
        <w:jc w:val="both"/>
      </w:pPr>
      <w:r w:rsidRPr="004C71BE">
        <w:t>Antrojo NVO tarybos posėdžio metu aptartas NVO pasiruošimas ir dalyvavimas Lietuvos Nepriklausomybės 100-mečio paminėjime.</w:t>
      </w:r>
    </w:p>
    <w:p w:rsidR="00CD0435" w:rsidRPr="004C71BE" w:rsidRDefault="00CD0435" w:rsidP="00F51572">
      <w:pPr>
        <w:autoSpaceDE w:val="0"/>
        <w:autoSpaceDN w:val="0"/>
        <w:adjustRightInd w:val="0"/>
        <w:spacing w:line="360" w:lineRule="auto"/>
        <w:ind w:firstLine="900"/>
        <w:jc w:val="both"/>
      </w:pPr>
      <w:r w:rsidRPr="004C71BE">
        <w:t>Viena iš NVO tarybos funkcijų yra analizuoti, stebėti ir vertinti savivaldybės teisės aktus. Šių įvykusių abiejų posėdžiu metu tai ir daryta − diskutuota dėl galimybės savivaldybei piniginėmis lėšomis prisidėti prie bendruomenių ūkinių reikalų (vandeniui, elektrai apmokėti, skirti lėšų kurui žoliapjovėms ir pan.), diskutuota apie bendruomenių poreikius ir išlaidų kompensavimą, susijusias su bendruomenės patalpų finansiniu išlaikymu. Aptartos NVO tarybos galimybės prisidėti prie informacijos skleidimo apie socialinę globą, socialinius globėjus.</w:t>
      </w:r>
    </w:p>
    <w:p w:rsidR="00CD0435" w:rsidRPr="004C71BE" w:rsidRDefault="00CD0435" w:rsidP="00F51572">
      <w:pPr>
        <w:autoSpaceDE w:val="0"/>
        <w:autoSpaceDN w:val="0"/>
        <w:adjustRightInd w:val="0"/>
        <w:spacing w:line="360" w:lineRule="auto"/>
        <w:ind w:firstLine="900"/>
        <w:jc w:val="both"/>
      </w:pPr>
      <w:r w:rsidRPr="004C71BE">
        <w:t>Apie vykdomus NVO tarybos posėdžius ir jų trumpi aprašymai buvo skelbiami savivaldybės internetinėje svetainėje www.pagegiai.lt. Tokiu būdu visuomenė buvo informuojama apie NVO tarybos tikslus ir veiklą.</w:t>
      </w:r>
    </w:p>
    <w:p w:rsidR="00CD0435" w:rsidRPr="00B24B04" w:rsidRDefault="00CD0435" w:rsidP="00B24B04">
      <w:pPr>
        <w:pStyle w:val="Heading2"/>
        <w:jc w:val="center"/>
        <w:rPr>
          <w:sz w:val="28"/>
          <w:szCs w:val="28"/>
        </w:rPr>
      </w:pPr>
      <w:bookmarkStart w:id="42" w:name="_Toc505852345"/>
      <w:r w:rsidRPr="00B24B04">
        <w:rPr>
          <w:sz w:val="28"/>
          <w:szCs w:val="28"/>
        </w:rPr>
        <w:t>2.8. Kultūra</w:t>
      </w:r>
      <w:bookmarkEnd w:id="42"/>
    </w:p>
    <w:p w:rsidR="00CD0435" w:rsidRPr="004C71BE" w:rsidRDefault="00CD0435" w:rsidP="00F51572">
      <w:pPr>
        <w:shd w:val="clear" w:color="auto" w:fill="FFFFFF"/>
        <w:spacing w:line="360" w:lineRule="auto"/>
        <w:ind w:firstLine="900"/>
        <w:jc w:val="both"/>
      </w:pPr>
      <w:r w:rsidRPr="004C71BE">
        <w:t>Įgyvendinant Vietos savivaldos įstatymą, akcentuojama savivaldybės institucijų misija − sudaryti sąlygas gyventojams naudotis kultūros paslaugomis, dalyvauti kultūriniame gyvenime. Tai sąlygoja kultūros valdymo, finansavimo, informacijos kaupimo ir sklaidos veiksmai.</w:t>
      </w:r>
    </w:p>
    <w:p w:rsidR="00CD0435" w:rsidRPr="004C71BE" w:rsidRDefault="00CD0435" w:rsidP="00F51572">
      <w:pPr>
        <w:shd w:val="clear" w:color="auto" w:fill="FFFFFF"/>
        <w:spacing w:line="360" w:lineRule="auto"/>
        <w:ind w:firstLine="900"/>
        <w:jc w:val="both"/>
      </w:pPr>
      <w:r w:rsidRPr="004C71BE">
        <w:t xml:space="preserve">Pagėgių savivaldybėje yra šios kultūros įstaigos: Pagėgių savivaldybės kultūros centras, Pagėgių savivaldybės viešoji biblioteka su aštuoniais filialais, Pagėgių savivaldybės Martyno Jankaus muziejus. Iš viso savivaldybės kultūros įstaigose užimti 30,5 pareigybinių etatų, iš kurių yra 26 kultūros darbuotojai. Pagėgių savivaldybės administracijos vyriausioji specialistė kultūrai vykdo kultūros įstaigų koordinuojamąją veiklą, viešąjį administravimą ir kartu su Savivaldybės kultūros įstaigomis įgyvendina valstybinę ir Savivaldybės kultūros politiką. Vystomas išsamus dialogas su visomis kultūros įstaigomis, kartu planuojamos bei aptariamos būsimos veiklos, renginiai, jų sąmatos. Taip pat analizuojami veiklų rezultatai: išsamiai aptariami būsimi ir jau įvykę renginiai, išskiriamos silpnosios bei stipriosios darbo organizavimo bei vykdymo pusės. </w:t>
      </w:r>
    </w:p>
    <w:p w:rsidR="00CD0435" w:rsidRPr="004C71BE" w:rsidRDefault="00CD0435" w:rsidP="00F51572">
      <w:pPr>
        <w:shd w:val="clear" w:color="auto" w:fill="FFFFFF"/>
        <w:spacing w:line="360" w:lineRule="auto"/>
        <w:ind w:firstLine="900"/>
        <w:jc w:val="both"/>
      </w:pPr>
      <w:r w:rsidRPr="004C71BE">
        <w:t xml:space="preserve">2017 metai Pagėgių savivaldybei buvo palankūs populiarinant kraštą per Tautinio kostiumo ir Lietuvių kalbos metų įgyvendinimo programas. Kultūros įstaigos kūrybiškai, savo įstaigos kompetencijų ir galimybių ribose atskleidė šią pagrindinę metų idėją. </w:t>
      </w:r>
    </w:p>
    <w:p w:rsidR="00CD0435" w:rsidRPr="004C71BE" w:rsidRDefault="00CD0435" w:rsidP="00F51572">
      <w:pPr>
        <w:shd w:val="clear" w:color="auto" w:fill="FFFFFF"/>
        <w:spacing w:line="360" w:lineRule="auto"/>
        <w:ind w:firstLine="900"/>
        <w:jc w:val="both"/>
      </w:pPr>
      <w:r w:rsidRPr="004C71BE">
        <w:t xml:space="preserve">Pagėgių savivaldybės kultūros centre 2017 m. struktūra nesikeitė. Įstaigoje dirbo 11 darbuotojų, iš jų 9 – kultūros ir meno. Visi kultūros ir meno darbuotojai praėjusiais metais kėlė savo profesinę kvalifikaciją. Kultūros centre veikia 16 meno mėgėjų kolektyvų, kurie vienija 145 dalyvius. Pagėgių savivaldybės kultūros centro darbuotojai, kartu su Natkiškių skyriaus darbuotojais suorganizavo 202 renginius, kuriuose apsilankė 25 543 lankytojai. 2017 metais </w:t>
      </w:r>
      <w:r>
        <w:t>K</w:t>
      </w:r>
      <w:r w:rsidRPr="004C71BE">
        <w:t xml:space="preserve">ultūros centras įsisavino 127 938 eurų. </w:t>
      </w:r>
      <w:r w:rsidRPr="004C71BE">
        <w:rPr>
          <w:lang w:eastAsia="en-US"/>
        </w:rPr>
        <w:t xml:space="preserve">Svarbiausiems </w:t>
      </w:r>
      <w:r>
        <w:rPr>
          <w:lang w:eastAsia="en-US"/>
        </w:rPr>
        <w:t>K</w:t>
      </w:r>
      <w:r w:rsidRPr="004C71BE">
        <w:rPr>
          <w:lang w:eastAsia="en-US"/>
        </w:rPr>
        <w:t>ultūros centro renginiams finansavimas skirtas iš Pagėgių savivaldybės biudžeto, pagal kultūros renginių programą. 2017 metais tai sudarė 18 335 eurų. Taip pat buvo teikiamos paraiškos Kultūros tarybai. A</w:t>
      </w:r>
      <w:r w:rsidRPr="004C71BE">
        <w:t xml:space="preserve">signavimus taip pat sudarė savivaldybės biudžeto lėšos, ES Viešųjų darbų programa ir kt. </w:t>
      </w:r>
    </w:p>
    <w:p w:rsidR="00CD0435" w:rsidRPr="004C71BE" w:rsidRDefault="00CD0435" w:rsidP="00F51572">
      <w:pPr>
        <w:shd w:val="clear" w:color="auto" w:fill="FFFFFF"/>
        <w:spacing w:line="360" w:lineRule="auto"/>
        <w:ind w:firstLine="900"/>
        <w:jc w:val="both"/>
      </w:pPr>
      <w:r w:rsidRPr="004C71BE">
        <w:t xml:space="preserve">Pagėgių savivaldybės Martyno Jankaus muziejuje 2017 metais dirbo 3 darbuotojai ir 0,5 etato valytojos darbą dirbantis asmuo. </w:t>
      </w:r>
      <w:r w:rsidRPr="004C71BE">
        <w:rPr>
          <w:lang w:val="de-DE"/>
        </w:rPr>
        <w:t xml:space="preserve">Muziejus įsikūręs dviejuose pastatuose, muziejaus lauko ekspozicijų plotas – 3 ha. Pagėgių savivaldybės M. Jankaus muziejuje saugomas 4251 eksponatas. Per ataskaitinius 2017 metus į Pagėgių savivaldybės muziejaus fondus buvo perimta  545 eksponatų. 2017 metų įstaigai skirta 42 787,56 eurų. Svarbiausi Muziejaus renginiai finansuoti iš Savivaldybės renginių programos – jiems skirti 8 056 eurai. </w:t>
      </w:r>
      <w:r w:rsidRPr="004C71BE">
        <w:t xml:space="preserve">Per 2017-uosius metus įvyko 11 renginių, veikė 3 nuolatinės ekspozicijos, buvo suorganizuotos 7 keičiamos parodos. Sukurtos ir vykdytos devynios edukacinės programos ir surengti 69 edukaciniai užsiėmimai, pagal skirtingas 13 temų. Edukacinių užsiėmimų dalyvių skaičius – 938. Parašyti muziejų populiarinantys straipsniai, užmegzti tarptautiniai ryšiai su išeivių spauda ir asmenybėmis. Iš mokslų akademijos Vrublevskių bibliotekos buvo perimtas knygrišybos staklynas papildė nuolatines muziejaus ekspozicijas ir edukacijos centro instrumeriją, kas leido plėtoti knygnešystės ir knygrišybos temą. 2017 metais įveiklintoje Martyno Jankaus muziejaus atstatytoje klėtyje buvo įrengta parodų-konferencijų salė ir edukacijos centras. Muziejus dalyvavo dviejuose tarpinstituciniuose projektuose, kurių rezultatas – sukurtos 2 virtualios ir stacionarios parodos. Kultūros tarybai buvo pateiktos trys paraiškos projektų finansavimui ir gautas finansavimas. Muziejų ir Mažosios Lietuvos paveikslų sodą - galeriją po atviru dangumi per 2017 metus aplankė 9459 lankytojai, o Muziejaus interneto svetainėje www.jankausmuziejus.lt apsilankė 58 700 lankytojų. </w:t>
      </w:r>
    </w:p>
    <w:p w:rsidR="00CD0435" w:rsidRPr="004C71BE" w:rsidRDefault="00CD0435" w:rsidP="00F51572">
      <w:pPr>
        <w:shd w:val="clear" w:color="auto" w:fill="FFFFFF"/>
        <w:spacing w:line="360" w:lineRule="auto"/>
        <w:ind w:firstLine="900"/>
        <w:jc w:val="both"/>
      </w:pPr>
      <w:r w:rsidRPr="004C71BE">
        <w:t>Pagėgių savivaldybės viešoji biblioteka ir toliau išlieka vienu svarbiausiu krašto informacijos ir bibliotekinės kraštotyros centru</w:t>
      </w:r>
      <w:r w:rsidRPr="004C71BE">
        <w:rPr>
          <w:lang w:eastAsia="ar-SA"/>
        </w:rPr>
        <w:t xml:space="preserve"> – čia suteikiama atvira prieiga prie informacijos šaltinių, teikiamos kokybiškos informacinės paslaugos, kuriama informacinė ir žinių visuomenė, skatinamas skaitymas ir skleidžiama mokymosi visą gyvenimą idėja. Centrinėje viešojoje bibliotekoje ir filialuose dirba 16 bibliotekininkų ir 2 techniniai darbuotojai. </w:t>
      </w:r>
      <w:r w:rsidRPr="004C71BE">
        <w:t xml:space="preserve">Darbuotojai kvalifikaciją kelia nuotoliniu būdu, savišvieta ir dalyvaujant organizuojamuose mokymuose. Taip pat </w:t>
      </w:r>
      <w:r w:rsidRPr="004C71BE">
        <w:rPr>
          <w:lang w:eastAsia="en-US"/>
        </w:rPr>
        <w:t xml:space="preserve">vykdo įvairias gyventojų mokymo, vaikų ir moksleivių edukacinio užimtumo programas, sėkmingai pritraukė per 10 tūkst. eurų lėšų iš rašomų projektų Lietuvos kultūros ministerijos įvairioms programoms. </w:t>
      </w:r>
    </w:p>
    <w:p w:rsidR="00CD0435" w:rsidRPr="004C71BE" w:rsidRDefault="00CD0435" w:rsidP="00F51572">
      <w:pPr>
        <w:shd w:val="clear" w:color="auto" w:fill="FFFFFF"/>
        <w:spacing w:line="360" w:lineRule="auto"/>
        <w:ind w:firstLine="900"/>
        <w:jc w:val="both"/>
      </w:pPr>
      <w:r w:rsidRPr="004C71BE">
        <w:rPr>
          <w:lang w:eastAsia="en-US"/>
        </w:rPr>
        <w:t xml:space="preserve">Svarbiausi bibliotekos renginiai finansuojami iš Pagėgių savivaldybės biudžeto, pagal kultūros renginių programą. 2017 metais bibliotekai buvo skirta 1 650 eurų. Fizinių ir juridinių asmenų parama bibliotekai 2017 m. sudarė 4 703 eurus. </w:t>
      </w:r>
      <w:r w:rsidRPr="004C71BE">
        <w:t>Viešojoje bibliotekoje kartu su filialais suorganizuoti 478 renginiai (konferencijų, parodų pristatymų, literatūrinių popiečių, švenčių, minėjimų ir kt.). 2017 metais bibliotekoje apsilankė</w:t>
      </w:r>
      <w:r w:rsidRPr="004C71BE">
        <w:rPr>
          <w:lang w:eastAsia="en-US"/>
        </w:rPr>
        <w:t xml:space="preserve"> 29 ekskursijos, kuriose dalyvavo 499 lankytojai.</w:t>
      </w:r>
      <w:r w:rsidRPr="004C71BE">
        <w:t xml:space="preserve"> Suorganizuot</w:t>
      </w:r>
      <w:r>
        <w:t>os 305</w:t>
      </w:r>
      <w:r w:rsidRPr="004C71BE">
        <w:t xml:space="preserve"> parod</w:t>
      </w:r>
      <w:r>
        <w:t>os</w:t>
      </w:r>
      <w:r w:rsidRPr="004C71BE">
        <w:t xml:space="preserve"> (literatūrinės – 247, meno parodos – 58). Bibliotekoje suorganizuoti 38 vyriausybinių ir nevyriausybinių organizacijų inicijuoti įvairaus pobūdžio seminarai, posėdžiai, susirinkimai, visuotinės iniciatyvos, informaciniai</w:t>
      </w:r>
      <w:r>
        <w:t xml:space="preserve"> </w:t>
      </w:r>
      <w:r w:rsidRPr="004C71BE">
        <w:t xml:space="preserve">- edukaciniai susitikimai, susirinkimai </w:t>
      </w:r>
      <w:r>
        <w:t xml:space="preserve">- </w:t>
      </w:r>
      <w:r w:rsidRPr="004C71BE">
        <w:t>minėjimai, akcijos. Bibliotekos interneto svetainėje www.pagegiusvb.lt apsilankė 11 798 lankytojų. Bibliotekos fondų dydis 2017 m. −</w:t>
      </w:r>
      <w:r w:rsidRPr="004C71BE">
        <w:rPr>
          <w:lang w:eastAsia="en-US"/>
        </w:rPr>
        <w:t xml:space="preserve"> 99 837 vnt., išduota 47 930 vienetų dokumentų, apsilankė </w:t>
      </w:r>
      <w:r w:rsidRPr="004C71BE">
        <w:t xml:space="preserve">71 431 lankytojai. </w:t>
      </w:r>
    </w:p>
    <w:p w:rsidR="00CD0435" w:rsidRPr="004C71BE" w:rsidRDefault="00CD0435" w:rsidP="00F51572">
      <w:pPr>
        <w:shd w:val="clear" w:color="auto" w:fill="FFFFFF"/>
        <w:spacing w:line="360" w:lineRule="auto"/>
        <w:ind w:firstLine="900"/>
        <w:jc w:val="both"/>
      </w:pPr>
      <w:r w:rsidRPr="004C71BE">
        <w:t>Kultūros įstaigų vadovai rengia, o Savivaldybės specialistė kultūrai teikia informaciją apie kultūrinę veiklą, statistinę ir metines ataskaitas LR kultūros ministerijai, Nacionaliniam liaudies kultūros centrui ir kt. Apie valstybines šventes ir kitus renginius siunčia informaciją Lietuvos savivaldybių asociacijai, Lietuvos Respublikos Seimui, bendradarbiaujama su vietos ir respublikinių leidinių redakcijomis, viešinama informacija apie renginius, tradicijas, Pagėgių krašto kultūros reiškinius periodiniuose leidiniuose „Šilokarčema“, „Pamarys“, „Tauragės kurjeris“, „Savivaldybių žinios“, „Voruta“, taip pat interneto portale „Mažoji Lietuva“. Minėtiems leidiniams bei Savivaldybės interneto svetainei apie kultūros renginius parašyti 93 straipsniai, informaciniai anonsai, atsiliepimai ir kita informacija kultūros plėtotės bei kultūrinių reiškinių Pagėgių krašte temomis.</w:t>
      </w:r>
    </w:p>
    <w:p w:rsidR="00CD0435" w:rsidRPr="004C71BE" w:rsidRDefault="00CD0435" w:rsidP="00F51572">
      <w:pPr>
        <w:shd w:val="clear" w:color="auto" w:fill="FFFFFF"/>
        <w:spacing w:line="360" w:lineRule="auto"/>
        <w:ind w:firstLine="900"/>
        <w:jc w:val="both"/>
      </w:pPr>
      <w:r w:rsidRPr="004C71BE">
        <w:t>Specialistė atstovauja Pagėgių kraštą</w:t>
      </w:r>
      <w:r>
        <w:t>,</w:t>
      </w:r>
      <w:r w:rsidRPr="004C71BE">
        <w:t xml:space="preserve"> dalyvaudama Mažosios Lietuvos regioninėje etninės kultūros globos taryboje, yra įtraukta į Mažosios Lietuvos savivaldybių atstovų darbo grupę Mažosios Lietuvos heraldikai sukurti, priklauso Kultūros vadovų asociacijai ir dalyvauja jų suorganizuotuose mokymuose, seminaruose. Paruošė ir pateikė Tarybai svarstyti 5 tarybos sprendimų projektus, parengė 10 administracijos direktoriaus įsakymų kultūrinės veiklos gerinimo klausimais. Analizavo ir rengė dokumentus kultūrinės veiklos klausimais (gauti ir išanalizuoti 68 raštai, į 32 iš jų parengti atsakymai įvairioms institucijoms, pateikti statistiniai ir kt. duomenys ir pan.). Koordinavo Valstybės šimtmečio programos sukūrimą. Nuolat pildo bei atnaujina respublikinį Valstybės šimtmečio paminėjimo virtualųjį žemėlapį, pateikdama informaciją apie Pagėgių krašte vyksiančius renginius šiai datai pažymėti. Prieš valstybinių švenčių minėjimus siunčia informaciją apie renginius į Parlamentarizmo istorinės atminties skyrių, kuri viešinama Lietuvos Respublikos Seimo interneto svetainėje. Specialistė koordinuoja Pagėgių savivaldybės 2016-2018 metų Strateginio veiklos plano 03 kultūros, turizmo ir sporto plėtotės programą, ruošia kvietimus paraiškų teikimui, yra paraiškų atrankos komisijos sekretorė, ruošia dokumentus komisijos posėdžiams. </w:t>
      </w:r>
    </w:p>
    <w:p w:rsidR="00CD0435" w:rsidRPr="004C71BE" w:rsidRDefault="00CD0435" w:rsidP="00F51572">
      <w:pPr>
        <w:shd w:val="clear" w:color="auto" w:fill="FFFFFF"/>
        <w:spacing w:line="360" w:lineRule="auto"/>
        <w:ind w:firstLine="900"/>
        <w:jc w:val="both"/>
      </w:pPr>
      <w:r w:rsidRPr="004C71BE">
        <w:t xml:space="preserve">Kokybišką darbą sąlygoja kokybiškos darbo ir veiklos sąlygos. Problemų ir taisytinų dalykų yra ir kultūros srityje. Martyno Jankaus muziejaus darbuotojams aktyvinti ir įvairinti darbo formas, atidaryti dar nematytas lankytojams erdves pasitarnautų sodybos suvienijimas. Dabartinėse muziejaus patalpose galėtų įsikurti memorialiniai I. Jankutės ir V. Didžio memorialinės ekspozicijos. Viešajai bibliotekai reikėtų didinti finansavimą periodikos įsigijimui. Biblioteka neturi automobilio ir tai taip pat įtakoja bibliotekos ir filialų veiklą, netenkama galimybės dalyvauti aktyviame Lietuvos ir užsienio bibliotekų bendruomenės gyvenime. Visa Centrinės bibliotekos ir filialų kompiuterinė įranga įgyta per įvairius projektus susidėvėjo, todėl reikalinga per metus pakeisti nors po 2-3 kompiuterius skirtus darbuotojams. Vartotojams skirti kompiuteriai atnaujinami  per projektus. Pagėgių kultūros centrui trūksta </w:t>
      </w:r>
      <w:r>
        <w:t>k</w:t>
      </w:r>
      <w:r w:rsidRPr="004C71BE">
        <w:t xml:space="preserve">valifikuoto šviesos ir garso specialisto bei kvalifikuoto projektų vadovo. Nėra finansinių galimybių dalyvauti Lietuvos nacionalinio kultūros centro vykdomose Instrumentų ir tautinių kostiumų programose. </w:t>
      </w:r>
      <w:r>
        <w:t>V</w:t>
      </w:r>
      <w:r w:rsidRPr="004C71BE">
        <w:t>eiklai įvairinti reikia įsigyti kilnojamųjų parodų eksponavimo įrangą. Būtina motyvuoti meno kolektyvų vadovus, ruošiančius kolektyvus Dainų šventėms ir respublikiniams konkursams. Kultūros centro įranga susidėvėjusi, todėl būtina skirti dėmesį tvarkingai eksploatacijai, vaizdo ir garso aparatūros įsigijimui, atnaujinimui.</w:t>
      </w:r>
    </w:p>
    <w:p w:rsidR="00CD0435" w:rsidRPr="004C71BE" w:rsidRDefault="00CD0435" w:rsidP="00B24B04">
      <w:pPr>
        <w:shd w:val="clear" w:color="auto" w:fill="FFFFFF"/>
        <w:spacing w:line="360" w:lineRule="auto"/>
        <w:ind w:firstLine="900"/>
        <w:jc w:val="both"/>
      </w:pPr>
      <w:r w:rsidRPr="004C71BE">
        <w:t>Nežiūrint problemų ir trūkumų, Pagėgių krašto kultūrininkai garsina kraštą, daro jį patrauklų kultūrinių paslaugų prasme, aukšto ir respublikinio lygmens įvertinimo sulaukusiais renginiais. Skatindami ir vertindami specialistus, tikimės išlaikyti savo krašto vertybes, kurti kokybiškas, patrauklias kultūrines bei meno paslaugas, skatinti jaunus žmones likti savo krašte, formuoti gerą Pagėgių krašto įvaizdį.</w:t>
      </w:r>
    </w:p>
    <w:p w:rsidR="00CD0435" w:rsidRPr="00B24B04" w:rsidRDefault="00CD0435" w:rsidP="00B24B04">
      <w:pPr>
        <w:pStyle w:val="Heading2"/>
        <w:jc w:val="center"/>
        <w:rPr>
          <w:sz w:val="28"/>
          <w:szCs w:val="28"/>
        </w:rPr>
      </w:pPr>
      <w:bookmarkStart w:id="43" w:name="_Toc505852346"/>
      <w:r w:rsidRPr="00B24B04">
        <w:rPr>
          <w:sz w:val="28"/>
          <w:szCs w:val="28"/>
        </w:rPr>
        <w:t>2.9. Ekonominė plėtra ir investicijos</w:t>
      </w:r>
      <w:bookmarkEnd w:id="43"/>
    </w:p>
    <w:p w:rsidR="00CD0435" w:rsidRPr="00B24B04" w:rsidRDefault="00CD0435" w:rsidP="00B24B04">
      <w:pPr>
        <w:pStyle w:val="Heading3"/>
        <w:jc w:val="center"/>
        <w:rPr>
          <w:rFonts w:ascii="Times New Roman" w:hAnsi="Times New Roman" w:cs="Times New Roman"/>
          <w:i/>
          <w:sz w:val="24"/>
          <w:szCs w:val="24"/>
        </w:rPr>
      </w:pPr>
      <w:bookmarkStart w:id="44" w:name="_Toc505852347"/>
      <w:r w:rsidRPr="00B24B04">
        <w:rPr>
          <w:rFonts w:ascii="Times New Roman" w:hAnsi="Times New Roman" w:cs="Times New Roman"/>
          <w:i/>
          <w:sz w:val="24"/>
          <w:szCs w:val="24"/>
        </w:rPr>
        <w:t>2.9.1. Architektūra ir teritorijų planavimas</w:t>
      </w:r>
      <w:bookmarkEnd w:id="44"/>
    </w:p>
    <w:p w:rsidR="00CD0435" w:rsidRDefault="00CD0435" w:rsidP="00911F81">
      <w:pPr>
        <w:jc w:val="both"/>
        <w:rPr>
          <w:i/>
          <w:iCs/>
        </w:rPr>
      </w:pPr>
    </w:p>
    <w:p w:rsidR="00CD0435" w:rsidRPr="004C71BE" w:rsidRDefault="00CD0435" w:rsidP="00FA6A48">
      <w:pPr>
        <w:spacing w:line="360" w:lineRule="auto"/>
        <w:ind w:firstLine="900"/>
        <w:jc w:val="both"/>
      </w:pPr>
      <w:r w:rsidRPr="004C71BE">
        <w:t xml:space="preserve">Pagėgių savivaldybės administracijos Architektūros, gamtosaugos ir paminklosaugos skyriaus darbas, atliekant su teritorijų planavimu, statyba, statinių priežiūra, paminklosauga ir gamtosauga susijusias skyriaus funkcijas, leidžia nuosekliai įgyvendinti Pagėgių savivaldybės bendrojo plano sprendinius ir strateginio planavimo tikslus. </w:t>
      </w:r>
    </w:p>
    <w:p w:rsidR="00CD0435" w:rsidRPr="004C71BE" w:rsidRDefault="00CD0435" w:rsidP="00FA6A48">
      <w:pPr>
        <w:spacing w:line="360" w:lineRule="auto"/>
        <w:ind w:firstLine="900"/>
        <w:jc w:val="both"/>
      </w:pPr>
      <w:r w:rsidRPr="004C71BE">
        <w:t>Įgyvendinant bendrojo plano sprendinius ir strateginio planavimo tikslus per ataskaitinius metus skyriuje  buvo atlikti šie darbai:</w:t>
      </w:r>
    </w:p>
    <w:p w:rsidR="00CD0435" w:rsidRPr="004C71BE" w:rsidRDefault="00CD0435" w:rsidP="00FA6A48">
      <w:pPr>
        <w:spacing w:line="360" w:lineRule="auto"/>
        <w:ind w:firstLine="900"/>
        <w:jc w:val="both"/>
      </w:pPr>
      <w:r w:rsidRPr="004C71BE">
        <w:t>Pagėgių savivaldybės administracijos Architektūros, gamtosaugos ir paminklosaugos skyrius per 2017 metų laikotarpį patvirtino 5 parengtus kaimo plėtros žemėtvarkos projektus. Suteikta paslaugų, susijusių su žemės sklypų formavimo ir pertvarkymo projektų rengimu kaimiškose teritorijose rengiant 69 žemės sklypų formavimo ir pertvarkymo projektą. Sąlygos, reikalavimai ir kitos paslaugos, susijusios su žemės sklypų formavimo projektų rengimu buvo suteikiamos laiku ir kokybiškai per informacinę sistemą ŽPDRIS. Sklypų rengimo metu per informacinę sistemą ŽPDRIS buvo atlikti rengiamų projektų viešinimai arba suinteresuotų asmenų informavimas apie planuojamus žemės sklypus, žemės sklypų formavimo ir pertvarkymo projektai rengiami kaimiškose teritorijose tikrinami, derinami su institucijomis, organizatoriumi ir tvirtinami, kaimo plėtros žemėtvarkos projektai derinami su institucijomis, rengiami įsakymai jų tvirtinimui.</w:t>
      </w:r>
    </w:p>
    <w:p w:rsidR="00CD0435" w:rsidRPr="004C71BE" w:rsidRDefault="00CD0435" w:rsidP="00FA6A48">
      <w:pPr>
        <w:spacing w:line="360" w:lineRule="auto"/>
        <w:ind w:firstLine="900"/>
        <w:jc w:val="both"/>
      </w:pPr>
      <w:r w:rsidRPr="004C71BE">
        <w:t xml:space="preserve">Architektūros, gamtosaugos ir paminklosaugos skyrius per 2017 metų laikotarpį išdavė 28 specialiuosius architektūros reikalavimus, patikrino 67 parengtų techninių statybos projektų atitiktį teisės aktų reikalavimams, per IS „Infostatyba“  išdavė 33 statybos leidimus, iš jų 12 statyti naujus statinius, 16 statinių rekonstrukcijai, 1 leidimas griauti statinį, 4 leidimai atlikti statinio kapitalinį remontą. Specialieji architektūros reikalavimai ir statybą leidžiantys dokumentai buvo išduodami laiku, nei vienas statybos leidimas nėra panaikintas. </w:t>
      </w:r>
    </w:p>
    <w:p w:rsidR="00CD0435" w:rsidRDefault="00CD0435" w:rsidP="00034271">
      <w:pPr>
        <w:spacing w:line="360" w:lineRule="auto"/>
        <w:ind w:firstLine="900"/>
        <w:jc w:val="both"/>
      </w:pPr>
      <w:r w:rsidRPr="004C71BE">
        <w:t xml:space="preserve">2018 metų sausio 11 d. parengta Pagėgių savivaldybės aplinkos apsaugos rėmimo specialiosios programos 2017 m. priemonių vykdymo ataskaita. </w:t>
      </w:r>
    </w:p>
    <w:p w:rsidR="00CD0435" w:rsidRPr="004C71BE" w:rsidRDefault="00CD0435" w:rsidP="00034271">
      <w:pPr>
        <w:spacing w:line="360" w:lineRule="auto"/>
        <w:ind w:firstLine="900"/>
        <w:jc w:val="both"/>
      </w:pPr>
      <w:r w:rsidRPr="004C71BE">
        <w:t>Teritorijų planavimo dokumentų registre registruoti 8 TPD.</w:t>
      </w:r>
    </w:p>
    <w:p w:rsidR="00CD0435" w:rsidRPr="004C71BE" w:rsidRDefault="00CD0435" w:rsidP="00FA6A48">
      <w:pPr>
        <w:spacing w:line="360" w:lineRule="auto"/>
        <w:ind w:firstLine="900"/>
        <w:jc w:val="both"/>
      </w:pPr>
      <w:r w:rsidRPr="004C71BE">
        <w:t>Parengt</w:t>
      </w:r>
      <w:r>
        <w:t>i</w:t>
      </w:r>
      <w:r w:rsidRPr="004C71BE">
        <w:t xml:space="preserve"> 65 direktoriaus įsakymai:  21 direktoriaus įsakymas dėl adresų suteikimo Pagėgių savivaldybės gyvenvietėse, 19 direktoriaus įsakymų dėl žemės sklypų naudojimo būdo ir paskirties keitimo, 17 direktoriaus įsakymų dėl formavimo pertvarkymo projektų rengimo ir 8 direktoriaus įsakymai dėl žemės sklypų pertvarkymo projektų tvirtinimo. </w:t>
      </w:r>
    </w:p>
    <w:p w:rsidR="00CD0435" w:rsidRPr="004C71BE" w:rsidRDefault="00CD0435" w:rsidP="00FA6A48">
      <w:pPr>
        <w:spacing w:line="360" w:lineRule="auto"/>
        <w:ind w:firstLine="900"/>
        <w:jc w:val="both"/>
      </w:pPr>
      <w:r w:rsidRPr="004C71BE">
        <w:t>2017 metais buvo kaupiama ir sisteminama geoinformacinių sistemų duomenų bazė. Suderint</w:t>
      </w:r>
      <w:r>
        <w:t>as</w:t>
      </w:r>
      <w:r w:rsidRPr="004C71BE">
        <w:t xml:space="preserve"> 51 topografinis planas, 44 kontroliniai geodeziniai planai. Geodezinės ir kartografinės veiklos savivaldybės teritorijoje priežiūros metu 2017 metais nebuvo nustatyta geodezijos ir kartografijos darbus reglamentuojančių teisės aktų neatitikties atvejų.</w:t>
      </w:r>
    </w:p>
    <w:p w:rsidR="00CD0435" w:rsidRPr="00B24B04" w:rsidRDefault="00CD0435" w:rsidP="00B24B04">
      <w:pPr>
        <w:spacing w:line="360" w:lineRule="auto"/>
        <w:ind w:firstLine="900"/>
        <w:jc w:val="both"/>
      </w:pPr>
      <w:r w:rsidRPr="004C71BE">
        <w:t>Vykdant statinių naudojimo techninę priežiūrą per 2017 metų laikotarpį buvo patikrinti 25 pastatai, surašyta 12 patikrinimo aktų su nuoroda pašalinti statinių techninės būklės ir priežiūros pažeidimus, išduota 1 pažyma apie sunykusius ar sugriuvusius pastatus.</w:t>
      </w:r>
    </w:p>
    <w:p w:rsidR="00CD0435" w:rsidRPr="00B24B04" w:rsidRDefault="00CD0435" w:rsidP="00B24B04">
      <w:pPr>
        <w:pStyle w:val="Heading3"/>
        <w:jc w:val="center"/>
        <w:rPr>
          <w:rFonts w:ascii="Times New Roman" w:hAnsi="Times New Roman" w:cs="Times New Roman"/>
          <w:i/>
          <w:sz w:val="24"/>
          <w:szCs w:val="24"/>
        </w:rPr>
      </w:pPr>
      <w:bookmarkStart w:id="45" w:name="_Toc505852348"/>
      <w:r w:rsidRPr="00B24B04">
        <w:rPr>
          <w:rFonts w:ascii="Times New Roman" w:hAnsi="Times New Roman" w:cs="Times New Roman"/>
          <w:i/>
          <w:sz w:val="24"/>
          <w:szCs w:val="24"/>
        </w:rPr>
        <w:t>2.9.2. Investicinių projektų įgyvendinimas</w:t>
      </w:r>
      <w:bookmarkEnd w:id="45"/>
    </w:p>
    <w:p w:rsidR="00CD0435" w:rsidRPr="004C71BE" w:rsidRDefault="00CD0435" w:rsidP="00911F81">
      <w:pPr>
        <w:pStyle w:val="ListParagraph"/>
        <w:tabs>
          <w:tab w:val="left" w:pos="1140"/>
        </w:tabs>
        <w:spacing w:after="0" w:line="240" w:lineRule="auto"/>
        <w:ind w:left="0"/>
        <w:jc w:val="both"/>
        <w:rPr>
          <w:rFonts w:ascii="Times New Roman" w:hAnsi="Times New Roman" w:cs="Times New Roman"/>
          <w:sz w:val="24"/>
          <w:szCs w:val="24"/>
          <w:lang w:val="lt-LT" w:eastAsia="lt-LT"/>
        </w:rPr>
      </w:pPr>
    </w:p>
    <w:p w:rsidR="00CD0435" w:rsidRPr="004C71BE" w:rsidRDefault="00CD0435" w:rsidP="00AA0BE4">
      <w:pPr>
        <w:spacing w:line="360" w:lineRule="auto"/>
        <w:jc w:val="both"/>
        <w:rPr>
          <w:b/>
          <w:bCs/>
          <w:i/>
          <w:iCs/>
          <w:u w:val="single"/>
        </w:rPr>
      </w:pPr>
      <w:r w:rsidRPr="004C71BE">
        <w:rPr>
          <w:b/>
          <w:bCs/>
          <w:i/>
          <w:iCs/>
          <w:u w:val="single"/>
        </w:rPr>
        <w:t>2017 metų veiklos uždaviniai</w:t>
      </w:r>
    </w:p>
    <w:p w:rsidR="00CD0435" w:rsidRPr="004C71BE" w:rsidRDefault="00CD0435" w:rsidP="00FA35FE">
      <w:pPr>
        <w:pStyle w:val="Sraopastraipa1"/>
        <w:numPr>
          <w:ilvl w:val="0"/>
          <w:numId w:val="7"/>
        </w:numPr>
        <w:tabs>
          <w:tab w:val="left" w:pos="0"/>
          <w:tab w:val="left" w:pos="900"/>
        </w:tabs>
        <w:spacing w:after="0" w:line="360" w:lineRule="auto"/>
        <w:ind w:left="0" w:firstLine="0"/>
        <w:jc w:val="both"/>
        <w:rPr>
          <w:rFonts w:ascii="Times New Roman" w:hAnsi="Times New Roman" w:cs="Times New Roman"/>
          <w:sz w:val="24"/>
          <w:szCs w:val="24"/>
          <w:lang w:eastAsia="lt-LT"/>
        </w:rPr>
      </w:pPr>
      <w:r w:rsidRPr="004C71BE">
        <w:rPr>
          <w:rFonts w:ascii="Times New Roman" w:hAnsi="Times New Roman" w:cs="Times New Roman"/>
          <w:spacing w:val="-1"/>
          <w:sz w:val="24"/>
          <w:szCs w:val="24"/>
          <w:lang w:eastAsia="lt-LT"/>
        </w:rPr>
        <w:t>Inicijuoti, rengti programas ir projektus finansinei paramai gauti, siekiant pagerinti Pagėgių</w:t>
      </w:r>
      <w:r w:rsidRPr="004C71BE">
        <w:rPr>
          <w:rFonts w:ascii="Times New Roman" w:hAnsi="Times New Roman" w:cs="Times New Roman"/>
          <w:sz w:val="24"/>
          <w:szCs w:val="24"/>
          <w:lang w:eastAsia="lt-LT"/>
        </w:rPr>
        <w:t xml:space="preserve"> savivaldybės ekonominę plėtrą, turizmo ir verslo vyst</w:t>
      </w:r>
      <w:r>
        <w:rPr>
          <w:rFonts w:ascii="Times New Roman" w:hAnsi="Times New Roman" w:cs="Times New Roman"/>
          <w:sz w:val="24"/>
          <w:szCs w:val="24"/>
          <w:lang w:eastAsia="lt-LT"/>
        </w:rPr>
        <w:t>y</w:t>
      </w:r>
      <w:r w:rsidRPr="004C71BE">
        <w:rPr>
          <w:rFonts w:ascii="Times New Roman" w:hAnsi="Times New Roman" w:cs="Times New Roman"/>
          <w:sz w:val="24"/>
          <w:szCs w:val="24"/>
          <w:lang w:eastAsia="lt-LT"/>
        </w:rPr>
        <w:t xml:space="preserve">mąsi. </w:t>
      </w:r>
    </w:p>
    <w:p w:rsidR="00CD0435" w:rsidRPr="004C71BE" w:rsidRDefault="00CD0435" w:rsidP="00FA35FE">
      <w:pPr>
        <w:pStyle w:val="Sraopastraipa1"/>
        <w:numPr>
          <w:ilvl w:val="0"/>
          <w:numId w:val="7"/>
        </w:numPr>
        <w:tabs>
          <w:tab w:val="left" w:pos="0"/>
          <w:tab w:val="left" w:pos="900"/>
        </w:tabs>
        <w:spacing w:after="0" w:line="360" w:lineRule="auto"/>
        <w:ind w:left="0" w:firstLine="0"/>
        <w:jc w:val="both"/>
        <w:rPr>
          <w:rFonts w:ascii="Times New Roman" w:hAnsi="Times New Roman" w:cs="Times New Roman"/>
          <w:sz w:val="24"/>
          <w:szCs w:val="24"/>
          <w:lang w:eastAsia="lt-LT"/>
        </w:rPr>
      </w:pPr>
      <w:r w:rsidRPr="004C71BE">
        <w:rPr>
          <w:rFonts w:ascii="Times New Roman" w:hAnsi="Times New Roman" w:cs="Times New Roman"/>
          <w:spacing w:val="-2"/>
          <w:sz w:val="24"/>
          <w:szCs w:val="24"/>
          <w:lang w:eastAsia="lt-LT"/>
        </w:rPr>
        <w:t>Vykdyti, koordinuoti bei atlikti Pagėgių savivaldybės strateginio planavimo dokumentų ren</w:t>
      </w:r>
      <w:r w:rsidRPr="004C71BE">
        <w:rPr>
          <w:rFonts w:ascii="Times New Roman" w:hAnsi="Times New Roman" w:cs="Times New Roman"/>
          <w:spacing w:val="-2"/>
          <w:sz w:val="24"/>
          <w:szCs w:val="24"/>
          <w:lang w:eastAsia="lt-LT"/>
        </w:rPr>
        <w:softHyphen/>
      </w:r>
      <w:r w:rsidRPr="004C71BE">
        <w:rPr>
          <w:rFonts w:ascii="Times New Roman" w:hAnsi="Times New Roman" w:cs="Times New Roman"/>
          <w:spacing w:val="-1"/>
          <w:sz w:val="24"/>
          <w:szCs w:val="24"/>
          <w:lang w:eastAsia="lt-LT"/>
        </w:rPr>
        <w:t xml:space="preserve">gimą ir priežiūrą, dalyvauti Tauragės regiono strateginių planų rengime ir jų monitoringo bei regiono </w:t>
      </w:r>
      <w:r w:rsidRPr="004C71BE">
        <w:rPr>
          <w:rFonts w:ascii="Times New Roman" w:hAnsi="Times New Roman" w:cs="Times New Roman"/>
          <w:sz w:val="24"/>
          <w:szCs w:val="24"/>
          <w:lang w:eastAsia="lt-LT"/>
        </w:rPr>
        <w:t>plano priemonių vykdyme.</w:t>
      </w:r>
    </w:p>
    <w:p w:rsidR="00CD0435" w:rsidRPr="004C71BE" w:rsidRDefault="00CD0435" w:rsidP="00FA35FE">
      <w:pPr>
        <w:pStyle w:val="Sraopastraipa1"/>
        <w:numPr>
          <w:ilvl w:val="0"/>
          <w:numId w:val="7"/>
        </w:numPr>
        <w:tabs>
          <w:tab w:val="left" w:pos="0"/>
          <w:tab w:val="left" w:pos="900"/>
        </w:tabs>
        <w:spacing w:after="0" w:line="360" w:lineRule="auto"/>
        <w:ind w:left="0" w:firstLine="0"/>
        <w:jc w:val="both"/>
        <w:rPr>
          <w:rFonts w:ascii="Times New Roman" w:hAnsi="Times New Roman" w:cs="Times New Roman"/>
          <w:sz w:val="24"/>
          <w:szCs w:val="24"/>
          <w:lang w:eastAsia="lt-LT"/>
        </w:rPr>
      </w:pPr>
      <w:r w:rsidRPr="004C71BE">
        <w:rPr>
          <w:rFonts w:ascii="Times New Roman" w:hAnsi="Times New Roman" w:cs="Times New Roman"/>
          <w:spacing w:val="-1"/>
          <w:sz w:val="24"/>
          <w:szCs w:val="24"/>
          <w:lang w:eastAsia="lt-LT"/>
        </w:rPr>
        <w:t>Palaikyti ryšius su valstybinėmis ir nevyriausybinėmis organizacijomis ekonominės plėtros,</w:t>
      </w:r>
      <w:r w:rsidRPr="004C71BE">
        <w:rPr>
          <w:rFonts w:ascii="Times New Roman" w:hAnsi="Times New Roman" w:cs="Times New Roman"/>
          <w:sz w:val="24"/>
          <w:szCs w:val="24"/>
          <w:lang w:eastAsia="lt-LT"/>
        </w:rPr>
        <w:t xml:space="preserve"> strateginio planavimo ir bendradarbiavimo klausimais.</w:t>
      </w:r>
    </w:p>
    <w:p w:rsidR="00CD0435" w:rsidRPr="004C71BE" w:rsidRDefault="00CD0435" w:rsidP="006F3157">
      <w:pPr>
        <w:pStyle w:val="Sraopastraipa1"/>
        <w:tabs>
          <w:tab w:val="left" w:pos="882"/>
        </w:tabs>
        <w:spacing w:after="0" w:line="240" w:lineRule="auto"/>
        <w:ind w:left="0"/>
        <w:jc w:val="both"/>
        <w:rPr>
          <w:rFonts w:ascii="Times New Roman" w:hAnsi="Times New Roman" w:cs="Times New Roman"/>
          <w:sz w:val="24"/>
          <w:szCs w:val="24"/>
          <w:lang w:eastAsia="lt-LT"/>
        </w:rPr>
      </w:pPr>
    </w:p>
    <w:p w:rsidR="00CD0435" w:rsidRPr="004C71BE" w:rsidRDefault="00CD0435" w:rsidP="00AA0BE4">
      <w:pPr>
        <w:tabs>
          <w:tab w:val="left" w:pos="570"/>
        </w:tabs>
        <w:spacing w:line="360" w:lineRule="auto"/>
        <w:jc w:val="both"/>
        <w:rPr>
          <w:b/>
          <w:bCs/>
          <w:i/>
          <w:iCs/>
          <w:u w:val="single"/>
        </w:rPr>
      </w:pPr>
      <w:r w:rsidRPr="004C71BE">
        <w:rPr>
          <w:b/>
          <w:bCs/>
          <w:i/>
          <w:iCs/>
          <w:u w:val="single"/>
        </w:rPr>
        <w:t>2017 metų veiklos apžvalga</w:t>
      </w:r>
    </w:p>
    <w:p w:rsidR="00CD0435" w:rsidRPr="004C71BE" w:rsidRDefault="00CD0435" w:rsidP="00AA0BE4">
      <w:pPr>
        <w:tabs>
          <w:tab w:val="left" w:pos="900"/>
        </w:tabs>
        <w:spacing w:line="360" w:lineRule="auto"/>
        <w:jc w:val="both"/>
      </w:pPr>
      <w:r w:rsidRPr="004C71BE">
        <w:tab/>
        <w:t xml:space="preserve">2017 m. Strateginio plėtros skyriaus darbo veikla buvo nukreipta į 9 sritis: </w:t>
      </w:r>
    </w:p>
    <w:p w:rsidR="00CD0435" w:rsidRPr="004C71BE" w:rsidRDefault="00CD0435" w:rsidP="00FA35FE">
      <w:pPr>
        <w:numPr>
          <w:ilvl w:val="0"/>
          <w:numId w:val="19"/>
        </w:numPr>
        <w:tabs>
          <w:tab w:val="clear" w:pos="720"/>
          <w:tab w:val="num" w:pos="900"/>
        </w:tabs>
        <w:spacing w:line="360" w:lineRule="auto"/>
        <w:ind w:left="900" w:hanging="900"/>
        <w:jc w:val="both"/>
      </w:pPr>
      <w:r w:rsidRPr="004C71BE">
        <w:t>projektinių pasiūlymų ir paraiškų rengimą, įgyvendinimo dokumentų derinimą;</w:t>
      </w:r>
    </w:p>
    <w:p w:rsidR="00CD0435" w:rsidRPr="004C71BE" w:rsidRDefault="00CD0435" w:rsidP="00FA35FE">
      <w:pPr>
        <w:numPr>
          <w:ilvl w:val="0"/>
          <w:numId w:val="19"/>
        </w:numPr>
        <w:tabs>
          <w:tab w:val="clear" w:pos="720"/>
          <w:tab w:val="num" w:pos="900"/>
        </w:tabs>
        <w:spacing w:line="360" w:lineRule="auto"/>
        <w:ind w:left="900" w:hanging="900"/>
        <w:jc w:val="both"/>
      </w:pPr>
      <w:r w:rsidRPr="004C71BE">
        <w:t>projektų pasirašytų finansavimo sutarčių derinimą ir jų vykdymą;</w:t>
      </w:r>
    </w:p>
    <w:p w:rsidR="00CD0435" w:rsidRPr="004C71BE" w:rsidRDefault="00CD0435" w:rsidP="00FA35FE">
      <w:pPr>
        <w:numPr>
          <w:ilvl w:val="0"/>
          <w:numId w:val="19"/>
        </w:numPr>
        <w:tabs>
          <w:tab w:val="clear" w:pos="720"/>
          <w:tab w:val="num" w:pos="900"/>
        </w:tabs>
        <w:spacing w:line="360" w:lineRule="auto"/>
        <w:ind w:left="900" w:hanging="900"/>
        <w:jc w:val="both"/>
      </w:pPr>
      <w:r w:rsidRPr="004C71BE">
        <w:t>viešųjų pirkimų reikalingų projektų įgyvendinimui vykdymą;</w:t>
      </w:r>
    </w:p>
    <w:p w:rsidR="00CD0435" w:rsidRPr="004C71BE" w:rsidRDefault="00CD0435" w:rsidP="00FA35FE">
      <w:pPr>
        <w:numPr>
          <w:ilvl w:val="0"/>
          <w:numId w:val="19"/>
        </w:numPr>
        <w:tabs>
          <w:tab w:val="clear" w:pos="720"/>
          <w:tab w:val="num" w:pos="900"/>
        </w:tabs>
        <w:spacing w:line="360" w:lineRule="auto"/>
        <w:ind w:left="900" w:hanging="900"/>
        <w:jc w:val="both"/>
      </w:pPr>
      <w:r w:rsidRPr="004C71BE">
        <w:t>investicinių projektų ir techninių projektų rengimo koordinavimą;</w:t>
      </w:r>
    </w:p>
    <w:p w:rsidR="00CD0435" w:rsidRPr="004C71BE" w:rsidRDefault="00CD0435" w:rsidP="00FA35FE">
      <w:pPr>
        <w:numPr>
          <w:ilvl w:val="0"/>
          <w:numId w:val="19"/>
        </w:numPr>
        <w:tabs>
          <w:tab w:val="clear" w:pos="720"/>
          <w:tab w:val="num" w:pos="900"/>
        </w:tabs>
        <w:spacing w:line="360" w:lineRule="auto"/>
        <w:ind w:left="900" w:hanging="900"/>
        <w:jc w:val="both"/>
      </w:pPr>
      <w:r w:rsidRPr="004C71BE">
        <w:t>savivaldybės strateginių planavimo dokumentų rengimą, tikslinimą ir jų priežiūrą;</w:t>
      </w:r>
    </w:p>
    <w:p w:rsidR="00CD0435" w:rsidRPr="004C71BE" w:rsidRDefault="00CD0435" w:rsidP="007871DF">
      <w:pPr>
        <w:numPr>
          <w:ilvl w:val="0"/>
          <w:numId w:val="19"/>
        </w:numPr>
        <w:tabs>
          <w:tab w:val="clear" w:pos="720"/>
          <w:tab w:val="num" w:pos="900"/>
        </w:tabs>
        <w:spacing w:line="360" w:lineRule="auto"/>
        <w:ind w:left="900" w:hanging="900"/>
        <w:jc w:val="both"/>
      </w:pPr>
      <w:r w:rsidRPr="004C71BE">
        <w:t>sprendimų projektų, savivaldybės tarybai, direktoriaus įsakymų projektų ir raštų instituci</w:t>
      </w:r>
      <w:r w:rsidRPr="004C71BE">
        <w:softHyphen/>
        <w:t>joms rengimą;</w:t>
      </w:r>
    </w:p>
    <w:p w:rsidR="00CD0435" w:rsidRPr="004C71BE" w:rsidRDefault="00CD0435" w:rsidP="00FA35FE">
      <w:pPr>
        <w:numPr>
          <w:ilvl w:val="0"/>
          <w:numId w:val="19"/>
        </w:numPr>
        <w:tabs>
          <w:tab w:val="clear" w:pos="720"/>
          <w:tab w:val="num" w:pos="900"/>
        </w:tabs>
        <w:spacing w:line="360" w:lineRule="auto"/>
        <w:ind w:left="900" w:hanging="900"/>
        <w:jc w:val="both"/>
      </w:pPr>
      <w:r w:rsidRPr="004C71BE">
        <w:t xml:space="preserve">Tauragės regiono planų, susijusių su Pagėgių savivaldybe, stebėseną, ataskaitų rengimą, </w:t>
      </w:r>
    </w:p>
    <w:p w:rsidR="00CD0435" w:rsidRPr="004C71BE" w:rsidRDefault="00CD0435" w:rsidP="00FA35FE">
      <w:pPr>
        <w:numPr>
          <w:ilvl w:val="0"/>
          <w:numId w:val="19"/>
        </w:numPr>
        <w:tabs>
          <w:tab w:val="clear" w:pos="720"/>
          <w:tab w:val="num" w:pos="900"/>
        </w:tabs>
        <w:spacing w:line="360" w:lineRule="auto"/>
        <w:ind w:left="900" w:hanging="900"/>
        <w:jc w:val="both"/>
      </w:pPr>
      <w:r w:rsidRPr="004C71BE">
        <w:t xml:space="preserve">dalyvavimą darbo grupės prie Tauragės regiono plėtros tarybos veikloje; </w:t>
      </w:r>
    </w:p>
    <w:p w:rsidR="00CD0435" w:rsidRPr="004C71BE" w:rsidRDefault="00CD0435" w:rsidP="00FA35FE">
      <w:pPr>
        <w:numPr>
          <w:ilvl w:val="0"/>
          <w:numId w:val="19"/>
        </w:numPr>
        <w:tabs>
          <w:tab w:val="clear" w:pos="720"/>
          <w:tab w:val="num" w:pos="900"/>
        </w:tabs>
        <w:spacing w:line="360" w:lineRule="auto"/>
        <w:ind w:left="900" w:hanging="900"/>
        <w:jc w:val="both"/>
      </w:pPr>
      <w:r w:rsidRPr="004C71BE">
        <w:t>užsienio partnerystės palaikymą.</w:t>
      </w:r>
    </w:p>
    <w:p w:rsidR="00CD0435" w:rsidRPr="004C71BE" w:rsidRDefault="00CD0435" w:rsidP="00034271">
      <w:pPr>
        <w:tabs>
          <w:tab w:val="left" w:pos="900"/>
        </w:tabs>
        <w:ind w:firstLine="851"/>
        <w:jc w:val="both"/>
      </w:pPr>
    </w:p>
    <w:p w:rsidR="00CD0435" w:rsidRPr="004C71BE" w:rsidRDefault="00CD0435" w:rsidP="00AA0BE4">
      <w:pPr>
        <w:tabs>
          <w:tab w:val="left" w:pos="900"/>
        </w:tabs>
        <w:spacing w:line="360" w:lineRule="auto"/>
        <w:jc w:val="both"/>
        <w:rPr>
          <w:i/>
          <w:iCs/>
          <w:u w:val="single"/>
        </w:rPr>
      </w:pPr>
      <w:r w:rsidRPr="004C71BE">
        <w:rPr>
          <w:b/>
          <w:bCs/>
          <w:i/>
          <w:iCs/>
          <w:u w:val="single"/>
        </w:rPr>
        <w:t>Projektinė veikla</w:t>
      </w:r>
    </w:p>
    <w:p w:rsidR="00CD0435" w:rsidRPr="004C71BE" w:rsidRDefault="00CD0435" w:rsidP="00AA0BE4">
      <w:pPr>
        <w:spacing w:line="360" w:lineRule="auto"/>
        <w:ind w:firstLine="900"/>
        <w:jc w:val="both"/>
      </w:pPr>
      <w:r w:rsidRPr="004C71BE">
        <w:rPr>
          <w:spacing w:val="4"/>
        </w:rPr>
        <w:t>Per 2017 m. buvo parengti: 1 investicinis projektas, 3 techniniai projektai, 5 projektiniai</w:t>
      </w:r>
      <w:r w:rsidRPr="004C71BE">
        <w:t xml:space="preserve"> pasiūlymai, 13 paraiškų, pasirašytos 7 finansavimo sutartys, atlikta gyventojų nuomonės apklausa.</w:t>
      </w:r>
    </w:p>
    <w:p w:rsidR="00CD0435" w:rsidRPr="004C71BE" w:rsidRDefault="00CD0435" w:rsidP="00911F81">
      <w:pPr>
        <w:jc w:val="both"/>
      </w:pPr>
    </w:p>
    <w:p w:rsidR="00CD0435" w:rsidRPr="004C71BE" w:rsidRDefault="00CD0435" w:rsidP="00AA0BE4">
      <w:pPr>
        <w:spacing w:line="360" w:lineRule="auto"/>
        <w:jc w:val="both"/>
        <w:rPr>
          <w:b/>
          <w:bCs/>
          <w:i/>
          <w:iCs/>
          <w:u w:val="single"/>
        </w:rPr>
      </w:pPr>
      <w:r w:rsidRPr="004C71BE">
        <w:rPr>
          <w:b/>
          <w:bCs/>
          <w:i/>
          <w:iCs/>
          <w:u w:val="single"/>
        </w:rPr>
        <w:t>Įgyvendinami 2016 – 2017 m. projektai</w:t>
      </w:r>
    </w:p>
    <w:p w:rsidR="00CD0435" w:rsidRPr="004C71BE" w:rsidRDefault="00CD0435" w:rsidP="00AA0BE4">
      <w:pPr>
        <w:spacing w:line="360" w:lineRule="auto"/>
        <w:ind w:firstLine="900"/>
        <w:jc w:val="both"/>
        <w:rPr>
          <w:b/>
          <w:bCs/>
        </w:rPr>
      </w:pPr>
      <w:r w:rsidRPr="004C71BE">
        <w:rPr>
          <w:spacing w:val="-3"/>
        </w:rPr>
        <w:t>2017 m. baigtas įgyvendinti projektas „Sveikatos priežiūros paslaugų teikimo Tauragės, Pagėgių</w:t>
      </w:r>
      <w:r w:rsidRPr="004C71BE">
        <w:rPr>
          <w:spacing w:val="-2"/>
        </w:rPr>
        <w:t xml:space="preserve"> </w:t>
      </w:r>
      <w:r w:rsidRPr="004C71BE">
        <w:rPr>
          <w:spacing w:val="2"/>
        </w:rPr>
        <w:t>ir Plungės rajonų mokyklose ir ikimokyklinio ugdymo įstaigose gerinimas“ kartu su partneriais iš</w:t>
      </w:r>
      <w:r w:rsidRPr="004C71BE">
        <w:t xml:space="preserve"> </w:t>
      </w:r>
      <w:r w:rsidRPr="004C71BE">
        <w:rPr>
          <w:spacing w:val="-3"/>
        </w:rPr>
        <w:t>Tauragės savivaldybės ir Plungės rajono savivaldybės visuomenės sveikatos biuru. Projektas finansuo</w:t>
      </w:r>
      <w:r w:rsidRPr="004C71BE">
        <w:softHyphen/>
        <w:t>jamas 100 proc. vertės pagal 2009-2014 m. Norvegijos finansinio mechanizmo „Visuomenės svei</w:t>
      </w:r>
      <w:r w:rsidRPr="004C71BE">
        <w:softHyphen/>
      </w:r>
      <w:r w:rsidRPr="004C71BE">
        <w:rPr>
          <w:spacing w:val="-2"/>
        </w:rPr>
        <w:t xml:space="preserve">katai skirtos iniciatyvos“ programą. Projekto vertė – 248.842,66 Eur, Pagėgių savivaldybės biudžeto </w:t>
      </w:r>
      <w:r w:rsidRPr="004C71BE">
        <w:t>dalis – 42.324,60 Eur.</w:t>
      </w:r>
    </w:p>
    <w:p w:rsidR="00CD0435" w:rsidRPr="004C71BE" w:rsidRDefault="00CD0435" w:rsidP="00F94F98">
      <w:pPr>
        <w:pStyle w:val="ListParagraph"/>
        <w:spacing w:after="0" w:line="360" w:lineRule="auto"/>
        <w:ind w:left="0" w:firstLine="851"/>
        <w:jc w:val="both"/>
        <w:rPr>
          <w:rFonts w:ascii="Times New Roman" w:hAnsi="Times New Roman" w:cs="Times New Roman"/>
          <w:sz w:val="24"/>
          <w:szCs w:val="24"/>
        </w:rPr>
      </w:pPr>
      <w:r w:rsidRPr="004C71BE">
        <w:rPr>
          <w:rFonts w:ascii="Times New Roman" w:hAnsi="Times New Roman" w:cs="Times New Roman"/>
          <w:b/>
          <w:bCs/>
          <w:sz w:val="24"/>
          <w:szCs w:val="24"/>
          <w:lang w:eastAsia="lt-LT"/>
        </w:rPr>
        <w:t>2016-2017 m. įgyvendinami Valstybės investicijų programos projektai:</w:t>
      </w:r>
      <w:r w:rsidRPr="004C71BE">
        <w:rPr>
          <w:rFonts w:ascii="Times New Roman" w:hAnsi="Times New Roman" w:cs="Times New Roman"/>
          <w:sz w:val="24"/>
          <w:szCs w:val="24"/>
        </w:rPr>
        <w:t xml:space="preserve"> </w:t>
      </w:r>
    </w:p>
    <w:p w:rsidR="00CD0435" w:rsidRPr="004C71BE" w:rsidRDefault="00CD0435" w:rsidP="00FA35FE">
      <w:pPr>
        <w:pStyle w:val="ListParagraph"/>
        <w:numPr>
          <w:ilvl w:val="0"/>
          <w:numId w:val="20"/>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Buvusio Kristijono Donelaičio gimnazijos pastato Vilniaus g. 46, Pagėgiai, aktų salės ir vidaus laiptų paveldosaugos vertingųjų savybių sutvarkymas;</w:t>
      </w:r>
    </w:p>
    <w:p w:rsidR="00CD0435" w:rsidRPr="004C71BE" w:rsidRDefault="00CD0435" w:rsidP="00FA35FE">
      <w:pPr>
        <w:pStyle w:val="ListParagraph"/>
        <w:numPr>
          <w:ilvl w:val="0"/>
          <w:numId w:val="20"/>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Pagėgių pradinės mokyklos Vilniaus g. 48 modernizavimas (</w:t>
      </w:r>
      <w:r>
        <w:rPr>
          <w:rFonts w:ascii="Times New Roman" w:hAnsi="Times New Roman" w:cs="Times New Roman"/>
          <w:sz w:val="24"/>
          <w:szCs w:val="24"/>
        </w:rPr>
        <w:t>b</w:t>
      </w:r>
      <w:r w:rsidRPr="004C71BE">
        <w:rPr>
          <w:rFonts w:ascii="Times New Roman" w:hAnsi="Times New Roman" w:cs="Times New Roman"/>
          <w:sz w:val="24"/>
          <w:szCs w:val="24"/>
        </w:rPr>
        <w:t>aseino statyba).</w:t>
      </w:r>
    </w:p>
    <w:p w:rsidR="00CD0435" w:rsidRPr="004C71BE" w:rsidRDefault="00CD0435" w:rsidP="00F94F98">
      <w:pPr>
        <w:pStyle w:val="ListParagraph"/>
        <w:tabs>
          <w:tab w:val="left" w:pos="900"/>
        </w:tabs>
        <w:spacing w:after="0" w:line="360" w:lineRule="auto"/>
        <w:ind w:left="0" w:firstLine="567"/>
        <w:jc w:val="both"/>
        <w:rPr>
          <w:rFonts w:ascii="Times New Roman" w:hAnsi="Times New Roman" w:cs="Times New Roman"/>
          <w:b/>
          <w:bCs/>
          <w:sz w:val="24"/>
          <w:szCs w:val="24"/>
        </w:rPr>
      </w:pPr>
      <w:r w:rsidRPr="004C71BE">
        <w:rPr>
          <w:rFonts w:ascii="Times New Roman" w:hAnsi="Times New Roman" w:cs="Times New Roman"/>
          <w:b/>
          <w:bCs/>
          <w:sz w:val="24"/>
          <w:szCs w:val="24"/>
        </w:rPr>
        <w:tab/>
        <w:t>2017 m. įgyvendinami projektai Regioniniu planavimo būdu:</w:t>
      </w:r>
    </w:p>
    <w:p w:rsidR="00CD0435" w:rsidRPr="004C71BE" w:rsidRDefault="00CD0435"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Pėsčiųjų ir dviračių takų įrengimas prie Jankaus gatvės Pagėgiuose;</w:t>
      </w:r>
    </w:p>
    <w:p w:rsidR="00CD0435" w:rsidRPr="004C71BE" w:rsidRDefault="00CD0435"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Socialinio būsto fondo plėtra Pagėgių savivaldybėje;</w:t>
      </w:r>
    </w:p>
    <w:p w:rsidR="00CD0435" w:rsidRPr="004C71BE" w:rsidRDefault="00CD0435"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Pagėgių senelių globos namų modernizavimas;</w:t>
      </w:r>
    </w:p>
    <w:p w:rsidR="00CD0435" w:rsidRPr="004C71BE" w:rsidRDefault="00CD0435"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Kraštovaizdžio apsaugos gerinimas Pagėgių savivaldybėje;</w:t>
      </w:r>
    </w:p>
    <w:p w:rsidR="00CD0435" w:rsidRPr="004C71BE" w:rsidRDefault="00CD0435"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 xml:space="preserve">Apleistos teritorijos už </w:t>
      </w:r>
      <w:r>
        <w:rPr>
          <w:rFonts w:ascii="Times New Roman" w:hAnsi="Times New Roman" w:cs="Times New Roman"/>
          <w:sz w:val="24"/>
          <w:szCs w:val="24"/>
        </w:rPr>
        <w:t>K</w:t>
      </w:r>
      <w:r w:rsidRPr="004C71BE">
        <w:rPr>
          <w:rFonts w:ascii="Times New Roman" w:hAnsi="Times New Roman" w:cs="Times New Roman"/>
          <w:sz w:val="24"/>
          <w:szCs w:val="24"/>
        </w:rPr>
        <w:t>ultūros centro Pagėgių mieste konversija ir pritaikymas rekrea</w:t>
      </w:r>
      <w:r w:rsidRPr="004C71BE">
        <w:rPr>
          <w:rFonts w:ascii="Times New Roman" w:hAnsi="Times New Roman" w:cs="Times New Roman"/>
          <w:sz w:val="24"/>
          <w:szCs w:val="24"/>
        </w:rPr>
        <w:softHyphen/>
        <w:t>ciniams, poilsio ir sveikatingumo poreikiams;</w:t>
      </w:r>
    </w:p>
    <w:p w:rsidR="00CD0435" w:rsidRPr="004C71BE" w:rsidRDefault="00CD0435"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Pagėgių miesto Turgaus aikštės įrengimas ir jos prieigų sutvarkymas;</w:t>
      </w:r>
    </w:p>
    <w:p w:rsidR="00CD0435" w:rsidRPr="004C71BE" w:rsidRDefault="00CD0435"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Jaunimo ir Rambyno gatvių Pagėgiuose infrastruktūros sutvarkymas;</w:t>
      </w:r>
    </w:p>
    <w:p w:rsidR="00CD0435" w:rsidRPr="004C71BE" w:rsidRDefault="00CD0435"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Tauragės regiono komunalinių atliekų tvarkymo infrastruktūros plėtra.</w:t>
      </w:r>
    </w:p>
    <w:p w:rsidR="00CD0435" w:rsidRPr="004C71BE" w:rsidRDefault="00CD0435" w:rsidP="00F94F98">
      <w:pPr>
        <w:tabs>
          <w:tab w:val="left" w:pos="900"/>
        </w:tabs>
        <w:spacing w:line="360" w:lineRule="auto"/>
        <w:ind w:firstLine="567"/>
        <w:jc w:val="both"/>
        <w:rPr>
          <w:spacing w:val="-2"/>
        </w:rPr>
      </w:pPr>
      <w:r w:rsidRPr="004C71BE">
        <w:rPr>
          <w:b/>
          <w:bCs/>
        </w:rPr>
        <w:tab/>
      </w:r>
      <w:r w:rsidRPr="004C71BE">
        <w:t>Pagėgių savivaldybės programinio biudžeto IV biudžeto „Strateginio, teritorinio plana</w:t>
      </w:r>
      <w:r w:rsidRPr="004C71BE">
        <w:softHyphen/>
        <w:t>vimo,</w:t>
      </w:r>
      <w:r w:rsidRPr="004C71BE">
        <w:rPr>
          <w:spacing w:val="-2"/>
        </w:rPr>
        <w:t xml:space="preserve"> investicijų ir projektų įgyvendinimo“ programos vykdymas.</w:t>
      </w:r>
    </w:p>
    <w:p w:rsidR="00CD0435" w:rsidRPr="004C71BE" w:rsidRDefault="00CD0435" w:rsidP="00F94F98">
      <w:pPr>
        <w:tabs>
          <w:tab w:val="left" w:pos="900"/>
        </w:tabs>
        <w:spacing w:line="360" w:lineRule="auto"/>
        <w:jc w:val="both"/>
      </w:pPr>
      <w:r>
        <w:rPr>
          <w:spacing w:val="-3"/>
        </w:rPr>
        <w:tab/>
      </w:r>
      <w:r w:rsidRPr="004C71BE">
        <w:rPr>
          <w:spacing w:val="-3"/>
        </w:rPr>
        <w:t>Sėkmingam savivaldybės administracijos projektų įgyvendinimui kasmet savivaldybės biudžeto</w:t>
      </w:r>
      <w:r w:rsidRPr="004C71BE">
        <w:rPr>
          <w:spacing w:val="-2"/>
        </w:rPr>
        <w:t xml:space="preserve"> programoje </w:t>
      </w:r>
      <w:r w:rsidRPr="004C71BE">
        <w:t xml:space="preserve"> numatom</w:t>
      </w:r>
      <w:r>
        <w:t>o</w:t>
      </w:r>
      <w:r w:rsidRPr="004C71BE">
        <w:t>s nuosavo indėlio ir apyvartinės lėšos projektų vykdymui.</w:t>
      </w:r>
    </w:p>
    <w:p w:rsidR="00CD0435" w:rsidRPr="004C71BE" w:rsidRDefault="00CD0435" w:rsidP="00234AF1">
      <w:pPr>
        <w:tabs>
          <w:tab w:val="left" w:pos="900"/>
        </w:tabs>
        <w:spacing w:line="360" w:lineRule="auto"/>
        <w:jc w:val="both"/>
      </w:pPr>
      <w:r>
        <w:tab/>
      </w:r>
      <w:r w:rsidRPr="004C71BE">
        <w:t>2017 m. IV programos biudžete projektų parengimui ir vykdymui buvo skirta 565 000,00 Eur. Projektų vykdymui pasiskolinta 200 000,00 Eur, panaudota apie 130 000,00 eurų.</w:t>
      </w:r>
    </w:p>
    <w:p w:rsidR="00CD0435" w:rsidRPr="004C71BE" w:rsidRDefault="00CD0435" w:rsidP="00034271">
      <w:pPr>
        <w:rPr>
          <w:b/>
          <w:bCs/>
        </w:rPr>
      </w:pPr>
    </w:p>
    <w:p w:rsidR="00CD0435" w:rsidRPr="004C71BE" w:rsidRDefault="00CD0435" w:rsidP="004110AD">
      <w:pPr>
        <w:spacing w:line="360" w:lineRule="auto"/>
        <w:rPr>
          <w:b/>
          <w:bCs/>
          <w:i/>
          <w:iCs/>
          <w:u w:val="single"/>
        </w:rPr>
      </w:pPr>
      <w:r w:rsidRPr="004C71BE">
        <w:rPr>
          <w:b/>
          <w:bCs/>
          <w:i/>
          <w:iCs/>
          <w:u w:val="single"/>
        </w:rPr>
        <w:t>Viešieji pirkimai</w:t>
      </w:r>
    </w:p>
    <w:p w:rsidR="00CD0435" w:rsidRPr="004C71BE" w:rsidRDefault="00CD0435" w:rsidP="00F94F98">
      <w:pPr>
        <w:spacing w:line="360" w:lineRule="auto"/>
        <w:ind w:firstLine="900"/>
        <w:jc w:val="both"/>
        <w:rPr>
          <w:spacing w:val="-2"/>
        </w:rPr>
      </w:pPr>
      <w:r w:rsidRPr="004C71BE">
        <w:t>Viešųjų pirkimų dokumentų rengimas, procedūrų vykdymas ir dalyvavimas komisijose buvo</w:t>
      </w:r>
      <w:r w:rsidRPr="004C71BE">
        <w:rPr>
          <w:spacing w:val="2"/>
        </w:rPr>
        <w:t xml:space="preserve"> </w:t>
      </w:r>
      <w:r w:rsidRPr="004C71BE">
        <w:rPr>
          <w:spacing w:val="-2"/>
        </w:rPr>
        <w:t xml:space="preserve">vykdomas visų skyriuje dirbančių specialistų, valstybės tarnautojų. </w:t>
      </w:r>
    </w:p>
    <w:p w:rsidR="00CD0435" w:rsidRPr="004C71BE" w:rsidRDefault="00CD0435" w:rsidP="00F94F98">
      <w:pPr>
        <w:spacing w:line="360" w:lineRule="auto"/>
        <w:ind w:firstLine="900"/>
        <w:jc w:val="both"/>
        <w:rPr>
          <w:spacing w:val="-2"/>
        </w:rPr>
      </w:pPr>
      <w:r w:rsidRPr="004C71BE">
        <w:rPr>
          <w:spacing w:val="-1"/>
        </w:rPr>
        <w:t xml:space="preserve">2017 metais Strateginio planavimo ir investicijų skyriuje atliktos 53 pirkimų procedūros, iš jų: </w:t>
      </w:r>
      <w:r w:rsidRPr="004C71BE">
        <w:rPr>
          <w:spacing w:val="2"/>
        </w:rPr>
        <w:t xml:space="preserve">40 mažos vertės pirkimai, 6 pirkimai supaprastinto atviro </w:t>
      </w:r>
      <w:r w:rsidRPr="004C71BE">
        <w:t xml:space="preserve">konkurso būdu, 7 CPO priemonėmis. </w:t>
      </w:r>
    </w:p>
    <w:p w:rsidR="00CD0435" w:rsidRPr="004C71BE" w:rsidRDefault="00CD0435" w:rsidP="006F3157">
      <w:pPr>
        <w:ind w:firstLine="567"/>
        <w:jc w:val="both"/>
        <w:rPr>
          <w:sz w:val="4"/>
          <w:szCs w:val="4"/>
        </w:rPr>
      </w:pPr>
    </w:p>
    <w:p w:rsidR="00CD0435" w:rsidRPr="004C71BE" w:rsidRDefault="00CD0435" w:rsidP="00EB4A12">
      <w:pPr>
        <w:jc w:val="both"/>
      </w:pPr>
    </w:p>
    <w:p w:rsidR="00CD0435" w:rsidRPr="00911811" w:rsidRDefault="00CD0435" w:rsidP="00DE00C4">
      <w:pPr>
        <w:spacing w:line="360" w:lineRule="auto"/>
        <w:jc w:val="center"/>
        <w:rPr>
          <w:b/>
          <w:bCs/>
          <w:sz w:val="22"/>
          <w:szCs w:val="22"/>
        </w:rPr>
      </w:pPr>
      <w:r w:rsidRPr="00911811">
        <w:rPr>
          <w:b/>
          <w:bCs/>
          <w:sz w:val="22"/>
          <w:szCs w:val="22"/>
        </w:rPr>
        <w:t>2017 m. įvykdyti pirkimai pagal pirkimo rūšį</w:t>
      </w:r>
    </w:p>
    <w:p w:rsidR="00CD0435" w:rsidRPr="00911811" w:rsidRDefault="00CD0435" w:rsidP="004110AD">
      <w:pPr>
        <w:spacing w:line="360" w:lineRule="auto"/>
        <w:jc w:val="right"/>
        <w:rPr>
          <w:b/>
          <w:bCs/>
          <w:sz w:val="22"/>
          <w:szCs w:val="22"/>
        </w:rPr>
      </w:pPr>
      <w:r w:rsidRPr="00911811">
        <w:rPr>
          <w:b/>
          <w:bCs/>
          <w:sz w:val="22"/>
          <w:szCs w:val="22"/>
        </w:rPr>
        <w:t>15 lentelė</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9"/>
        <w:gridCol w:w="3443"/>
        <w:gridCol w:w="2710"/>
      </w:tblGrid>
      <w:tr w:rsidR="00CD0435" w:rsidRPr="004C71BE">
        <w:trPr>
          <w:trHeight w:val="479"/>
          <w:jc w:val="center"/>
        </w:trPr>
        <w:tc>
          <w:tcPr>
            <w:tcW w:w="2719" w:type="dxa"/>
            <w:vAlign w:val="center"/>
          </w:tcPr>
          <w:p w:rsidR="00CD0435" w:rsidRPr="006F3157" w:rsidRDefault="00CD0435" w:rsidP="00377792">
            <w:pPr>
              <w:jc w:val="center"/>
              <w:rPr>
                <w:sz w:val="21"/>
                <w:szCs w:val="21"/>
              </w:rPr>
            </w:pPr>
            <w:r w:rsidRPr="006F3157">
              <w:rPr>
                <w:sz w:val="21"/>
                <w:szCs w:val="21"/>
              </w:rPr>
              <w:t>Pirkimo objekto rūšis</w:t>
            </w:r>
          </w:p>
        </w:tc>
        <w:tc>
          <w:tcPr>
            <w:tcW w:w="3443" w:type="dxa"/>
            <w:vAlign w:val="center"/>
          </w:tcPr>
          <w:p w:rsidR="00CD0435" w:rsidRPr="006F3157" w:rsidRDefault="00CD0435" w:rsidP="00377792">
            <w:pPr>
              <w:jc w:val="center"/>
              <w:rPr>
                <w:b/>
                <w:bCs/>
                <w:sz w:val="21"/>
                <w:szCs w:val="21"/>
              </w:rPr>
            </w:pPr>
            <w:r w:rsidRPr="006F3157">
              <w:rPr>
                <w:sz w:val="21"/>
                <w:szCs w:val="21"/>
              </w:rPr>
              <w:t>Bendra sudarytų</w:t>
            </w:r>
            <w:r w:rsidRPr="006F3157">
              <w:rPr>
                <w:b/>
                <w:bCs/>
                <w:sz w:val="21"/>
                <w:szCs w:val="21"/>
              </w:rPr>
              <w:t xml:space="preserve"> </w:t>
            </w:r>
            <w:r w:rsidRPr="006F3157">
              <w:rPr>
                <w:sz w:val="21"/>
                <w:szCs w:val="21"/>
              </w:rPr>
              <w:t>sutarčių vertė (Eur)</w:t>
            </w:r>
          </w:p>
        </w:tc>
        <w:tc>
          <w:tcPr>
            <w:tcW w:w="2710" w:type="dxa"/>
            <w:vAlign w:val="center"/>
          </w:tcPr>
          <w:p w:rsidR="00CD0435" w:rsidRPr="006F3157" w:rsidRDefault="00CD0435" w:rsidP="00377792">
            <w:pPr>
              <w:jc w:val="center"/>
              <w:rPr>
                <w:sz w:val="21"/>
                <w:szCs w:val="21"/>
              </w:rPr>
            </w:pPr>
            <w:r w:rsidRPr="006F3157">
              <w:rPr>
                <w:sz w:val="21"/>
                <w:szCs w:val="21"/>
              </w:rPr>
              <w:t>Bendras pirkimų skaičius</w:t>
            </w:r>
          </w:p>
        </w:tc>
      </w:tr>
      <w:tr w:rsidR="00CD0435" w:rsidRPr="004C71BE">
        <w:trPr>
          <w:trHeight w:val="333"/>
          <w:jc w:val="center"/>
        </w:trPr>
        <w:tc>
          <w:tcPr>
            <w:tcW w:w="2719" w:type="dxa"/>
            <w:vAlign w:val="center"/>
          </w:tcPr>
          <w:p w:rsidR="00CD0435" w:rsidRPr="006F3157" w:rsidRDefault="00CD0435" w:rsidP="00377792">
            <w:pPr>
              <w:jc w:val="center"/>
              <w:rPr>
                <w:sz w:val="21"/>
                <w:szCs w:val="21"/>
              </w:rPr>
            </w:pPr>
            <w:r w:rsidRPr="006F3157">
              <w:rPr>
                <w:sz w:val="21"/>
                <w:szCs w:val="21"/>
              </w:rPr>
              <w:t>Prekės</w:t>
            </w:r>
          </w:p>
        </w:tc>
        <w:tc>
          <w:tcPr>
            <w:tcW w:w="3443" w:type="dxa"/>
          </w:tcPr>
          <w:p w:rsidR="00CD0435" w:rsidRPr="006F3157" w:rsidRDefault="00CD0435" w:rsidP="00377792">
            <w:pPr>
              <w:jc w:val="center"/>
              <w:rPr>
                <w:sz w:val="21"/>
                <w:szCs w:val="21"/>
              </w:rPr>
            </w:pPr>
            <w:r w:rsidRPr="006F3157">
              <w:rPr>
                <w:sz w:val="21"/>
                <w:szCs w:val="21"/>
              </w:rPr>
              <w:t>7.132,09</w:t>
            </w:r>
          </w:p>
        </w:tc>
        <w:tc>
          <w:tcPr>
            <w:tcW w:w="2710" w:type="dxa"/>
          </w:tcPr>
          <w:p w:rsidR="00CD0435" w:rsidRPr="006F3157" w:rsidRDefault="00CD0435" w:rsidP="00377792">
            <w:pPr>
              <w:jc w:val="center"/>
              <w:rPr>
                <w:sz w:val="21"/>
                <w:szCs w:val="21"/>
              </w:rPr>
            </w:pPr>
            <w:r w:rsidRPr="006F3157">
              <w:rPr>
                <w:sz w:val="21"/>
                <w:szCs w:val="21"/>
              </w:rPr>
              <w:t>5</w:t>
            </w:r>
          </w:p>
        </w:tc>
      </w:tr>
      <w:tr w:rsidR="00CD0435" w:rsidRPr="004C71BE">
        <w:trPr>
          <w:trHeight w:val="332"/>
          <w:jc w:val="center"/>
        </w:trPr>
        <w:tc>
          <w:tcPr>
            <w:tcW w:w="2719" w:type="dxa"/>
            <w:vAlign w:val="center"/>
          </w:tcPr>
          <w:p w:rsidR="00CD0435" w:rsidRPr="006F3157" w:rsidRDefault="00CD0435" w:rsidP="00377792">
            <w:pPr>
              <w:jc w:val="center"/>
              <w:rPr>
                <w:sz w:val="21"/>
                <w:szCs w:val="21"/>
              </w:rPr>
            </w:pPr>
            <w:r w:rsidRPr="006F3157">
              <w:rPr>
                <w:sz w:val="21"/>
                <w:szCs w:val="21"/>
              </w:rPr>
              <w:t>Paslaugos</w:t>
            </w:r>
          </w:p>
        </w:tc>
        <w:tc>
          <w:tcPr>
            <w:tcW w:w="3443" w:type="dxa"/>
          </w:tcPr>
          <w:p w:rsidR="00CD0435" w:rsidRPr="006F3157" w:rsidRDefault="00CD0435" w:rsidP="00377792">
            <w:pPr>
              <w:jc w:val="center"/>
              <w:rPr>
                <w:sz w:val="21"/>
                <w:szCs w:val="21"/>
              </w:rPr>
            </w:pPr>
            <w:r w:rsidRPr="006F3157">
              <w:rPr>
                <w:sz w:val="21"/>
                <w:szCs w:val="21"/>
              </w:rPr>
              <w:t>113.934,40</w:t>
            </w:r>
          </w:p>
        </w:tc>
        <w:tc>
          <w:tcPr>
            <w:tcW w:w="2710" w:type="dxa"/>
          </w:tcPr>
          <w:p w:rsidR="00CD0435" w:rsidRPr="006F3157" w:rsidRDefault="00CD0435" w:rsidP="00377792">
            <w:pPr>
              <w:jc w:val="center"/>
              <w:rPr>
                <w:sz w:val="21"/>
                <w:szCs w:val="21"/>
              </w:rPr>
            </w:pPr>
            <w:r w:rsidRPr="006F3157">
              <w:rPr>
                <w:sz w:val="21"/>
                <w:szCs w:val="21"/>
              </w:rPr>
              <w:t>28</w:t>
            </w:r>
          </w:p>
        </w:tc>
      </w:tr>
      <w:tr w:rsidR="00CD0435" w:rsidRPr="004C71BE">
        <w:trPr>
          <w:trHeight w:val="345"/>
          <w:jc w:val="center"/>
        </w:trPr>
        <w:tc>
          <w:tcPr>
            <w:tcW w:w="2719" w:type="dxa"/>
            <w:vAlign w:val="center"/>
          </w:tcPr>
          <w:p w:rsidR="00CD0435" w:rsidRPr="006F3157" w:rsidRDefault="00CD0435" w:rsidP="00377792">
            <w:pPr>
              <w:jc w:val="center"/>
              <w:rPr>
                <w:sz w:val="21"/>
                <w:szCs w:val="21"/>
              </w:rPr>
            </w:pPr>
            <w:r w:rsidRPr="006F3157">
              <w:rPr>
                <w:sz w:val="21"/>
                <w:szCs w:val="21"/>
              </w:rPr>
              <w:t>Darbai</w:t>
            </w:r>
          </w:p>
        </w:tc>
        <w:tc>
          <w:tcPr>
            <w:tcW w:w="3443" w:type="dxa"/>
          </w:tcPr>
          <w:p w:rsidR="00CD0435" w:rsidRPr="006F3157" w:rsidRDefault="00CD0435" w:rsidP="00377792">
            <w:pPr>
              <w:jc w:val="center"/>
              <w:rPr>
                <w:sz w:val="21"/>
                <w:szCs w:val="21"/>
              </w:rPr>
            </w:pPr>
            <w:r w:rsidRPr="006F3157">
              <w:rPr>
                <w:sz w:val="21"/>
                <w:szCs w:val="21"/>
              </w:rPr>
              <w:t>243.911,50</w:t>
            </w:r>
          </w:p>
        </w:tc>
        <w:tc>
          <w:tcPr>
            <w:tcW w:w="2710" w:type="dxa"/>
          </w:tcPr>
          <w:p w:rsidR="00CD0435" w:rsidRPr="006F3157" w:rsidRDefault="00CD0435" w:rsidP="00377792">
            <w:pPr>
              <w:jc w:val="center"/>
              <w:rPr>
                <w:sz w:val="21"/>
                <w:szCs w:val="21"/>
              </w:rPr>
            </w:pPr>
            <w:r w:rsidRPr="006F3157">
              <w:rPr>
                <w:sz w:val="21"/>
                <w:szCs w:val="21"/>
              </w:rPr>
              <w:t>7</w:t>
            </w:r>
          </w:p>
        </w:tc>
      </w:tr>
      <w:tr w:rsidR="00CD0435" w:rsidRPr="004C71BE">
        <w:trPr>
          <w:trHeight w:val="345"/>
          <w:jc w:val="center"/>
        </w:trPr>
        <w:tc>
          <w:tcPr>
            <w:tcW w:w="2719" w:type="dxa"/>
            <w:vAlign w:val="center"/>
          </w:tcPr>
          <w:p w:rsidR="00CD0435" w:rsidRPr="006F3157" w:rsidRDefault="00CD0435" w:rsidP="00377792">
            <w:pPr>
              <w:jc w:val="center"/>
              <w:rPr>
                <w:b/>
                <w:bCs/>
                <w:sz w:val="21"/>
                <w:szCs w:val="21"/>
              </w:rPr>
            </w:pPr>
            <w:r w:rsidRPr="006F3157">
              <w:rPr>
                <w:b/>
                <w:bCs/>
                <w:sz w:val="21"/>
                <w:szCs w:val="21"/>
              </w:rPr>
              <w:t>Iš viso:</w:t>
            </w:r>
          </w:p>
        </w:tc>
        <w:tc>
          <w:tcPr>
            <w:tcW w:w="3443" w:type="dxa"/>
            <w:vAlign w:val="center"/>
          </w:tcPr>
          <w:p w:rsidR="00CD0435" w:rsidRPr="006F3157" w:rsidRDefault="00CD0435" w:rsidP="00377792">
            <w:pPr>
              <w:jc w:val="center"/>
              <w:rPr>
                <w:b/>
                <w:bCs/>
                <w:sz w:val="21"/>
                <w:szCs w:val="21"/>
              </w:rPr>
            </w:pPr>
            <w:r w:rsidRPr="006F3157">
              <w:rPr>
                <w:b/>
                <w:bCs/>
                <w:sz w:val="21"/>
                <w:szCs w:val="21"/>
              </w:rPr>
              <w:t>364.977,99</w:t>
            </w:r>
          </w:p>
        </w:tc>
        <w:tc>
          <w:tcPr>
            <w:tcW w:w="2710" w:type="dxa"/>
            <w:vAlign w:val="center"/>
          </w:tcPr>
          <w:p w:rsidR="00CD0435" w:rsidRPr="006F3157" w:rsidRDefault="00CD0435" w:rsidP="00377792">
            <w:pPr>
              <w:jc w:val="center"/>
              <w:rPr>
                <w:b/>
                <w:bCs/>
                <w:sz w:val="21"/>
                <w:szCs w:val="21"/>
              </w:rPr>
            </w:pPr>
            <w:r w:rsidRPr="006F3157">
              <w:rPr>
                <w:b/>
                <w:bCs/>
                <w:sz w:val="21"/>
                <w:szCs w:val="21"/>
              </w:rPr>
              <w:t>40</w:t>
            </w:r>
          </w:p>
        </w:tc>
      </w:tr>
    </w:tbl>
    <w:p w:rsidR="00CD0435" w:rsidRPr="004C71BE" w:rsidRDefault="00CD0435" w:rsidP="00AA0BE4">
      <w:pPr>
        <w:spacing w:line="360" w:lineRule="auto"/>
        <w:ind w:firstLine="567"/>
        <w:rPr>
          <w:b/>
          <w:bCs/>
          <w:spacing w:val="-2"/>
          <w:sz w:val="12"/>
          <w:szCs w:val="12"/>
        </w:rPr>
      </w:pPr>
    </w:p>
    <w:p w:rsidR="00CD0435" w:rsidRPr="004C71BE" w:rsidRDefault="00CD0435" w:rsidP="00A72473">
      <w:pPr>
        <w:spacing w:line="360" w:lineRule="auto"/>
        <w:ind w:firstLine="900"/>
        <w:jc w:val="both"/>
      </w:pPr>
      <w:r w:rsidRPr="004C71BE">
        <w:rPr>
          <w:spacing w:val="-1"/>
        </w:rPr>
        <w:t xml:space="preserve">2016 metais Strateginio planavimo ir investicijų skyriuje atliktos 35 pirkimų procedūros, iš </w:t>
      </w:r>
      <w:r w:rsidRPr="004C71BE">
        <w:rPr>
          <w:spacing w:val="2"/>
        </w:rPr>
        <w:t xml:space="preserve">jų: 25 mažos vertės pirkimai, 1 pirkimas supaprastinto atviro </w:t>
      </w:r>
      <w:r w:rsidRPr="004C71BE">
        <w:t>konkurso būdu, 9 CPO priemonėmis.</w:t>
      </w:r>
    </w:p>
    <w:p w:rsidR="00CD0435" w:rsidRPr="004C71BE" w:rsidRDefault="00CD0435" w:rsidP="00EB4A12">
      <w:pPr>
        <w:jc w:val="center"/>
        <w:rPr>
          <w:b/>
          <w:bCs/>
          <w:sz w:val="22"/>
          <w:szCs w:val="22"/>
        </w:rPr>
      </w:pPr>
    </w:p>
    <w:p w:rsidR="00CD0435" w:rsidRPr="004C71BE" w:rsidRDefault="00CD0435" w:rsidP="00EB4A12">
      <w:pPr>
        <w:spacing w:line="360" w:lineRule="auto"/>
        <w:jc w:val="center"/>
        <w:rPr>
          <w:b/>
          <w:bCs/>
          <w:sz w:val="22"/>
          <w:szCs w:val="22"/>
        </w:rPr>
      </w:pPr>
      <w:r w:rsidRPr="004C71BE">
        <w:rPr>
          <w:b/>
          <w:bCs/>
          <w:sz w:val="22"/>
          <w:szCs w:val="22"/>
        </w:rPr>
        <w:t>2016 m. įvykdyti pirkimai pagal pirkimo rūšį</w:t>
      </w:r>
    </w:p>
    <w:p w:rsidR="00CD0435" w:rsidRPr="006F3157" w:rsidRDefault="00CD0435" w:rsidP="00A72473">
      <w:pPr>
        <w:spacing w:line="360" w:lineRule="auto"/>
        <w:jc w:val="right"/>
        <w:rPr>
          <w:b/>
          <w:bCs/>
          <w:sz w:val="22"/>
          <w:szCs w:val="22"/>
        </w:rPr>
      </w:pPr>
      <w:r w:rsidRPr="006F3157">
        <w:rPr>
          <w:b/>
          <w:bCs/>
          <w:sz w:val="22"/>
          <w:szCs w:val="22"/>
        </w:rPr>
        <w:t>16 lentelė</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9"/>
        <w:gridCol w:w="3443"/>
        <w:gridCol w:w="2710"/>
      </w:tblGrid>
      <w:tr w:rsidR="00CD0435" w:rsidRPr="004C71BE">
        <w:trPr>
          <w:trHeight w:val="481"/>
          <w:jc w:val="center"/>
        </w:trPr>
        <w:tc>
          <w:tcPr>
            <w:tcW w:w="2719" w:type="dxa"/>
            <w:vAlign w:val="center"/>
          </w:tcPr>
          <w:p w:rsidR="00CD0435" w:rsidRPr="004C71BE" w:rsidRDefault="00CD0435" w:rsidP="00377792">
            <w:pPr>
              <w:jc w:val="center"/>
            </w:pPr>
            <w:r w:rsidRPr="004C71BE">
              <w:rPr>
                <w:sz w:val="22"/>
                <w:szCs w:val="22"/>
              </w:rPr>
              <w:t>Pirkimo objekto rūšis</w:t>
            </w:r>
          </w:p>
        </w:tc>
        <w:tc>
          <w:tcPr>
            <w:tcW w:w="3443" w:type="dxa"/>
            <w:vAlign w:val="center"/>
          </w:tcPr>
          <w:p w:rsidR="00CD0435" w:rsidRPr="004C71BE" w:rsidRDefault="00CD0435" w:rsidP="00377792">
            <w:pPr>
              <w:jc w:val="center"/>
            </w:pPr>
            <w:r w:rsidRPr="004C71BE">
              <w:rPr>
                <w:sz w:val="22"/>
                <w:szCs w:val="22"/>
              </w:rPr>
              <w:t>Bendra sudarytų sutarčių vertė (Eur)</w:t>
            </w:r>
          </w:p>
        </w:tc>
        <w:tc>
          <w:tcPr>
            <w:tcW w:w="2710" w:type="dxa"/>
            <w:vAlign w:val="center"/>
          </w:tcPr>
          <w:p w:rsidR="00CD0435" w:rsidRPr="004C71BE" w:rsidRDefault="00CD0435" w:rsidP="00377792">
            <w:pPr>
              <w:jc w:val="center"/>
            </w:pPr>
            <w:r w:rsidRPr="004C71BE">
              <w:rPr>
                <w:sz w:val="22"/>
                <w:szCs w:val="22"/>
              </w:rPr>
              <w:t>Bendras pirkimų skaičius</w:t>
            </w:r>
          </w:p>
        </w:tc>
      </w:tr>
      <w:tr w:rsidR="00CD0435" w:rsidRPr="004C71BE">
        <w:trPr>
          <w:trHeight w:val="333"/>
          <w:jc w:val="center"/>
        </w:trPr>
        <w:tc>
          <w:tcPr>
            <w:tcW w:w="2719" w:type="dxa"/>
            <w:vAlign w:val="center"/>
          </w:tcPr>
          <w:p w:rsidR="00CD0435" w:rsidRPr="004C71BE" w:rsidRDefault="00CD0435" w:rsidP="00377792">
            <w:pPr>
              <w:jc w:val="center"/>
            </w:pPr>
            <w:r w:rsidRPr="004C71BE">
              <w:rPr>
                <w:sz w:val="22"/>
                <w:szCs w:val="22"/>
              </w:rPr>
              <w:t>Prekės</w:t>
            </w:r>
          </w:p>
        </w:tc>
        <w:tc>
          <w:tcPr>
            <w:tcW w:w="3443" w:type="dxa"/>
            <w:vAlign w:val="center"/>
          </w:tcPr>
          <w:p w:rsidR="00CD0435" w:rsidRPr="004C71BE" w:rsidRDefault="00CD0435" w:rsidP="00377792">
            <w:pPr>
              <w:jc w:val="center"/>
            </w:pPr>
            <w:r w:rsidRPr="004C71BE">
              <w:rPr>
                <w:sz w:val="22"/>
                <w:szCs w:val="22"/>
              </w:rPr>
              <w:t>33.783,25</w:t>
            </w:r>
          </w:p>
        </w:tc>
        <w:tc>
          <w:tcPr>
            <w:tcW w:w="2710" w:type="dxa"/>
            <w:vAlign w:val="center"/>
          </w:tcPr>
          <w:p w:rsidR="00CD0435" w:rsidRPr="004C71BE" w:rsidRDefault="00CD0435" w:rsidP="00377792">
            <w:pPr>
              <w:jc w:val="center"/>
            </w:pPr>
            <w:r w:rsidRPr="004C71BE">
              <w:rPr>
                <w:sz w:val="22"/>
                <w:szCs w:val="22"/>
              </w:rPr>
              <w:t>3</w:t>
            </w:r>
          </w:p>
        </w:tc>
      </w:tr>
      <w:tr w:rsidR="00CD0435" w:rsidRPr="004C71BE">
        <w:trPr>
          <w:trHeight w:val="332"/>
          <w:jc w:val="center"/>
        </w:trPr>
        <w:tc>
          <w:tcPr>
            <w:tcW w:w="2719" w:type="dxa"/>
            <w:vAlign w:val="center"/>
          </w:tcPr>
          <w:p w:rsidR="00CD0435" w:rsidRPr="004C71BE" w:rsidRDefault="00CD0435" w:rsidP="00377792">
            <w:pPr>
              <w:jc w:val="center"/>
            </w:pPr>
            <w:r w:rsidRPr="004C71BE">
              <w:rPr>
                <w:sz w:val="22"/>
                <w:szCs w:val="22"/>
              </w:rPr>
              <w:t>Paslaugos</w:t>
            </w:r>
          </w:p>
        </w:tc>
        <w:tc>
          <w:tcPr>
            <w:tcW w:w="3443" w:type="dxa"/>
            <w:vAlign w:val="center"/>
          </w:tcPr>
          <w:p w:rsidR="00CD0435" w:rsidRPr="004C71BE" w:rsidRDefault="00CD0435" w:rsidP="00377792">
            <w:pPr>
              <w:jc w:val="center"/>
            </w:pPr>
            <w:r w:rsidRPr="004C71BE">
              <w:rPr>
                <w:sz w:val="22"/>
                <w:szCs w:val="22"/>
              </w:rPr>
              <w:t>161.870,73</w:t>
            </w:r>
          </w:p>
        </w:tc>
        <w:tc>
          <w:tcPr>
            <w:tcW w:w="2710" w:type="dxa"/>
            <w:vAlign w:val="center"/>
          </w:tcPr>
          <w:p w:rsidR="00CD0435" w:rsidRPr="004C71BE" w:rsidRDefault="00CD0435" w:rsidP="00377792">
            <w:pPr>
              <w:jc w:val="center"/>
            </w:pPr>
            <w:r w:rsidRPr="004C71BE">
              <w:rPr>
                <w:sz w:val="22"/>
                <w:szCs w:val="22"/>
              </w:rPr>
              <w:t>19</w:t>
            </w:r>
          </w:p>
        </w:tc>
      </w:tr>
      <w:tr w:rsidR="00CD0435" w:rsidRPr="004C71BE">
        <w:trPr>
          <w:trHeight w:val="345"/>
          <w:jc w:val="center"/>
        </w:trPr>
        <w:tc>
          <w:tcPr>
            <w:tcW w:w="2719" w:type="dxa"/>
            <w:vAlign w:val="center"/>
          </w:tcPr>
          <w:p w:rsidR="00CD0435" w:rsidRPr="004C71BE" w:rsidRDefault="00CD0435" w:rsidP="00377792">
            <w:pPr>
              <w:jc w:val="center"/>
            </w:pPr>
            <w:r w:rsidRPr="004C71BE">
              <w:rPr>
                <w:sz w:val="22"/>
                <w:szCs w:val="22"/>
              </w:rPr>
              <w:t>Darbai</w:t>
            </w:r>
          </w:p>
        </w:tc>
        <w:tc>
          <w:tcPr>
            <w:tcW w:w="3443" w:type="dxa"/>
            <w:vAlign w:val="center"/>
          </w:tcPr>
          <w:p w:rsidR="00CD0435" w:rsidRPr="004C71BE" w:rsidRDefault="00CD0435" w:rsidP="00377792">
            <w:pPr>
              <w:jc w:val="center"/>
            </w:pPr>
            <w:r w:rsidRPr="004C71BE">
              <w:rPr>
                <w:sz w:val="22"/>
                <w:szCs w:val="22"/>
              </w:rPr>
              <w:t>214.277,63</w:t>
            </w:r>
          </w:p>
        </w:tc>
        <w:tc>
          <w:tcPr>
            <w:tcW w:w="2710" w:type="dxa"/>
            <w:vAlign w:val="center"/>
          </w:tcPr>
          <w:p w:rsidR="00CD0435" w:rsidRPr="004C71BE" w:rsidRDefault="00CD0435" w:rsidP="00377792">
            <w:pPr>
              <w:jc w:val="center"/>
            </w:pPr>
            <w:r w:rsidRPr="004C71BE">
              <w:rPr>
                <w:sz w:val="22"/>
                <w:szCs w:val="22"/>
              </w:rPr>
              <w:t>3</w:t>
            </w:r>
          </w:p>
        </w:tc>
      </w:tr>
      <w:tr w:rsidR="00CD0435" w:rsidRPr="004C71BE">
        <w:trPr>
          <w:trHeight w:val="345"/>
          <w:jc w:val="center"/>
        </w:trPr>
        <w:tc>
          <w:tcPr>
            <w:tcW w:w="2719" w:type="dxa"/>
            <w:vAlign w:val="center"/>
          </w:tcPr>
          <w:p w:rsidR="00CD0435" w:rsidRPr="004C71BE" w:rsidRDefault="00CD0435" w:rsidP="00377792">
            <w:pPr>
              <w:jc w:val="center"/>
              <w:rPr>
                <w:b/>
                <w:bCs/>
              </w:rPr>
            </w:pPr>
            <w:r w:rsidRPr="004C71BE">
              <w:rPr>
                <w:b/>
                <w:bCs/>
                <w:sz w:val="22"/>
                <w:szCs w:val="22"/>
              </w:rPr>
              <w:t>Iš viso:</w:t>
            </w:r>
          </w:p>
        </w:tc>
        <w:tc>
          <w:tcPr>
            <w:tcW w:w="3443" w:type="dxa"/>
            <w:vAlign w:val="center"/>
          </w:tcPr>
          <w:p w:rsidR="00CD0435" w:rsidRPr="004C71BE" w:rsidRDefault="00CD0435" w:rsidP="00377792">
            <w:pPr>
              <w:jc w:val="center"/>
              <w:rPr>
                <w:b/>
                <w:bCs/>
              </w:rPr>
            </w:pPr>
            <w:r w:rsidRPr="004C71BE">
              <w:rPr>
                <w:b/>
                <w:bCs/>
                <w:sz w:val="22"/>
                <w:szCs w:val="22"/>
              </w:rPr>
              <w:t>409.931,61</w:t>
            </w:r>
          </w:p>
        </w:tc>
        <w:tc>
          <w:tcPr>
            <w:tcW w:w="2710" w:type="dxa"/>
            <w:vAlign w:val="center"/>
          </w:tcPr>
          <w:p w:rsidR="00CD0435" w:rsidRPr="004C71BE" w:rsidRDefault="00CD0435" w:rsidP="00377792">
            <w:pPr>
              <w:jc w:val="center"/>
              <w:rPr>
                <w:b/>
                <w:bCs/>
              </w:rPr>
            </w:pPr>
            <w:r w:rsidRPr="004C71BE">
              <w:rPr>
                <w:b/>
                <w:bCs/>
                <w:sz w:val="22"/>
                <w:szCs w:val="22"/>
              </w:rPr>
              <w:t>25</w:t>
            </w:r>
          </w:p>
        </w:tc>
      </w:tr>
    </w:tbl>
    <w:p w:rsidR="00CD0435" w:rsidRDefault="00CD0435" w:rsidP="00911F81">
      <w:pPr>
        <w:jc w:val="both"/>
        <w:rPr>
          <w:b/>
          <w:bCs/>
          <w:i/>
          <w:iCs/>
          <w:u w:val="single"/>
        </w:rPr>
      </w:pPr>
    </w:p>
    <w:p w:rsidR="00CD0435" w:rsidRPr="004C71BE" w:rsidRDefault="00CD0435" w:rsidP="00275465">
      <w:pPr>
        <w:spacing w:line="360" w:lineRule="auto"/>
        <w:jc w:val="both"/>
        <w:rPr>
          <w:b/>
          <w:bCs/>
          <w:i/>
          <w:iCs/>
          <w:u w:val="single"/>
        </w:rPr>
      </w:pPr>
      <w:r w:rsidRPr="004C71BE">
        <w:rPr>
          <w:b/>
          <w:bCs/>
          <w:i/>
          <w:iCs/>
          <w:u w:val="single"/>
        </w:rPr>
        <w:t>Strateginis planavimas</w:t>
      </w:r>
    </w:p>
    <w:p w:rsidR="00CD0435" w:rsidRPr="004C71BE" w:rsidRDefault="00CD0435" w:rsidP="00275465">
      <w:pPr>
        <w:tabs>
          <w:tab w:val="left" w:pos="900"/>
        </w:tabs>
        <w:spacing w:line="360" w:lineRule="auto"/>
        <w:jc w:val="both"/>
      </w:pPr>
      <w:r w:rsidRPr="004C71BE">
        <w:rPr>
          <w:spacing w:val="-3"/>
        </w:rPr>
        <w:tab/>
        <w:t xml:space="preserve">Viena iš </w:t>
      </w:r>
      <w:r w:rsidRPr="004C71BE">
        <w:rPr>
          <w:spacing w:val="-1"/>
        </w:rPr>
        <w:t>Strateginio planavimo ir investicijų skyri</w:t>
      </w:r>
      <w:r>
        <w:rPr>
          <w:spacing w:val="-1"/>
        </w:rPr>
        <w:t xml:space="preserve">aus </w:t>
      </w:r>
      <w:r w:rsidRPr="004C71BE">
        <w:rPr>
          <w:spacing w:val="-3"/>
        </w:rPr>
        <w:t>vykdomų veiklų – dalyvavimas strateginio plėtros plano rengime, jo priežiūros</w:t>
      </w:r>
      <w:r w:rsidRPr="004C71BE">
        <w:t xml:space="preserve"> </w:t>
      </w:r>
      <w:r w:rsidRPr="004C71BE">
        <w:rPr>
          <w:spacing w:val="-2"/>
        </w:rPr>
        <w:t>vykdymas. Esant poreikiui rengiami plėtros plano papildymai, teikiami tvirtinti Pagėgių savivaldybės</w:t>
      </w:r>
      <w:r w:rsidRPr="004C71BE">
        <w:t xml:space="preserve"> tarybai. </w:t>
      </w:r>
    </w:p>
    <w:p w:rsidR="00CD0435" w:rsidRDefault="00CD0435" w:rsidP="00275465">
      <w:pPr>
        <w:tabs>
          <w:tab w:val="left" w:pos="900"/>
        </w:tabs>
        <w:spacing w:line="360" w:lineRule="auto"/>
        <w:jc w:val="both"/>
      </w:pPr>
      <w:r w:rsidRPr="004C71BE">
        <w:rPr>
          <w:b/>
          <w:bCs/>
          <w:spacing w:val="4"/>
        </w:rPr>
        <w:tab/>
        <w:t>2016 m.</w:t>
      </w:r>
      <w:r w:rsidRPr="004C71BE">
        <w:rPr>
          <w:spacing w:val="4"/>
        </w:rPr>
        <w:t xml:space="preserve"> parengtas ir Pagėgių savivaldybės taryboje patvirtintas Strateginis veiklos planas</w:t>
      </w:r>
      <w:r w:rsidRPr="004C71BE">
        <w:t xml:space="preserve"> 2016-2018 m. (SVP), kurį sudaro 7 veiklos programos. Toliau vykdoma strateginio plano įgyvendi</w:t>
      </w:r>
      <w:r w:rsidRPr="004C71BE">
        <w:softHyphen/>
        <w:t>nimo priežiūra.</w:t>
      </w:r>
      <w:r w:rsidRPr="004C71BE">
        <w:rPr>
          <w:b/>
          <w:bCs/>
        </w:rPr>
        <w:t xml:space="preserve"> </w:t>
      </w:r>
      <w:r w:rsidRPr="004C71BE">
        <w:t>Per šiuos metus planas buvo tikslintas</w:t>
      </w:r>
      <w:r w:rsidRPr="004C71BE">
        <w:rPr>
          <w:b/>
          <w:bCs/>
        </w:rPr>
        <w:t xml:space="preserve"> </w:t>
      </w:r>
      <w:r w:rsidRPr="004C71BE">
        <w:t>2 kartus: birželio 22 d. tarybos sprendimu Nr. T-138 ir rugpjūčio 25 d. tarybos sprendimu Nr. T-152. Pravesta SVP 3 programos 4 ir 5 uždavinio įgyvendinimo programų atranka finansavimui iš savivaldybės biudžeto.</w:t>
      </w:r>
    </w:p>
    <w:p w:rsidR="00CD0435" w:rsidRPr="00034271" w:rsidRDefault="00CD0435" w:rsidP="00034271">
      <w:pPr>
        <w:tabs>
          <w:tab w:val="left" w:pos="900"/>
        </w:tabs>
        <w:spacing w:line="360" w:lineRule="auto"/>
        <w:jc w:val="both"/>
      </w:pPr>
      <w:r>
        <w:tab/>
      </w:r>
      <w:r w:rsidRPr="004C71BE">
        <w:rPr>
          <w:b/>
          <w:bCs/>
          <w:spacing w:val="-2"/>
        </w:rPr>
        <w:t xml:space="preserve">2017 m. </w:t>
      </w:r>
      <w:r w:rsidRPr="004C71BE">
        <w:rPr>
          <w:spacing w:val="-2"/>
        </w:rPr>
        <w:t>Pagėgių savivaldybės Strateginis veiklos planas 2016-2018 m. nebuvo koreguojamas.</w:t>
      </w:r>
      <w:r>
        <w:rPr>
          <w:spacing w:val="-2"/>
        </w:rPr>
        <w:t xml:space="preserve"> </w:t>
      </w:r>
      <w:r w:rsidRPr="004C71BE">
        <w:t>Tolimesniam programiniam strateginio planavimo sistemos užtikrinimui atnaujinama strate</w:t>
      </w:r>
      <w:r w:rsidRPr="004C71BE">
        <w:softHyphen/>
        <w:t>ginio planavimo sistema, kuri susieta su buhalterines apskaitos ir finansų valdymo sistemomis.</w:t>
      </w:r>
    </w:p>
    <w:p w:rsidR="00CD0435" w:rsidRPr="004C71BE" w:rsidRDefault="00CD0435" w:rsidP="00911F81">
      <w:pPr>
        <w:overflowPunct w:val="0"/>
        <w:autoSpaceDE w:val="0"/>
        <w:autoSpaceDN w:val="0"/>
        <w:adjustRightInd w:val="0"/>
        <w:textAlignment w:val="baseline"/>
        <w:rPr>
          <w:b/>
          <w:bCs/>
        </w:rPr>
      </w:pPr>
    </w:p>
    <w:p w:rsidR="00CD0435" w:rsidRPr="004C71BE" w:rsidRDefault="00CD0435" w:rsidP="00275465">
      <w:pPr>
        <w:overflowPunct w:val="0"/>
        <w:autoSpaceDE w:val="0"/>
        <w:autoSpaceDN w:val="0"/>
        <w:adjustRightInd w:val="0"/>
        <w:spacing w:line="360" w:lineRule="auto"/>
        <w:textAlignment w:val="baseline"/>
        <w:rPr>
          <w:i/>
          <w:iCs/>
          <w:u w:val="single"/>
        </w:rPr>
      </w:pPr>
      <w:r w:rsidRPr="004C71BE">
        <w:rPr>
          <w:b/>
          <w:bCs/>
          <w:i/>
          <w:iCs/>
          <w:u w:val="single"/>
        </w:rPr>
        <w:t>Sprendimų rengimas</w:t>
      </w:r>
    </w:p>
    <w:p w:rsidR="00CD0435" w:rsidRPr="004C71BE" w:rsidRDefault="00CD0435" w:rsidP="00275465">
      <w:pPr>
        <w:overflowPunct w:val="0"/>
        <w:autoSpaceDE w:val="0"/>
        <w:autoSpaceDN w:val="0"/>
        <w:adjustRightInd w:val="0"/>
        <w:spacing w:line="360" w:lineRule="auto"/>
        <w:ind w:firstLine="900"/>
        <w:jc w:val="both"/>
        <w:textAlignment w:val="baseline"/>
      </w:pPr>
      <w:r w:rsidRPr="004C71BE">
        <w:rPr>
          <w:b/>
          <w:bCs/>
        </w:rPr>
        <w:t>2017 metais</w:t>
      </w:r>
      <w:r w:rsidRPr="004C71BE">
        <w:t xml:space="preserve"> parengta ir Pagėgių savivaldybės tarybos patvirtinta 14 sprendimų projektų. Jie buvo rengiami dėl partnerysčių sutarčių sudarymo, dalyvavimo darbo grupėse, paraiškų rengimo, projektų vykdymo.</w:t>
      </w:r>
    </w:p>
    <w:p w:rsidR="00CD0435" w:rsidRPr="004C71BE" w:rsidRDefault="00CD0435" w:rsidP="00275465">
      <w:pPr>
        <w:overflowPunct w:val="0"/>
        <w:autoSpaceDE w:val="0"/>
        <w:autoSpaceDN w:val="0"/>
        <w:adjustRightInd w:val="0"/>
        <w:spacing w:line="360" w:lineRule="auto"/>
        <w:ind w:firstLine="900"/>
        <w:jc w:val="both"/>
        <w:textAlignment w:val="baseline"/>
      </w:pPr>
      <w:r w:rsidRPr="004C71BE">
        <w:rPr>
          <w:b/>
          <w:bCs/>
        </w:rPr>
        <w:t>2016 metais</w:t>
      </w:r>
      <w:r w:rsidRPr="004C71BE">
        <w:t xml:space="preserve"> parengta ir Pagėgių savivaldybės tarybos patvirtinta 32 sprendimų projektai. Jie buvo rengiami daugiausiai dėl paraiškų rengimo ir teikimo bei planavimo dokumentų tikslinimo, dalyvavimo darbo grupėse.</w:t>
      </w:r>
    </w:p>
    <w:p w:rsidR="00CD0435" w:rsidRPr="004C71BE" w:rsidRDefault="00CD0435" w:rsidP="006F3157">
      <w:pPr>
        <w:tabs>
          <w:tab w:val="left" w:pos="900"/>
        </w:tabs>
        <w:rPr>
          <w:b/>
          <w:bCs/>
        </w:rPr>
      </w:pPr>
    </w:p>
    <w:p w:rsidR="00CD0435" w:rsidRPr="009A7532" w:rsidRDefault="00CD0435" w:rsidP="006F3157">
      <w:pPr>
        <w:tabs>
          <w:tab w:val="left" w:pos="900"/>
        </w:tabs>
        <w:spacing w:line="360" w:lineRule="auto"/>
        <w:rPr>
          <w:b/>
          <w:i/>
          <w:iCs/>
          <w:u w:val="single"/>
        </w:rPr>
      </w:pPr>
      <w:r w:rsidRPr="009A7532">
        <w:rPr>
          <w:b/>
          <w:bCs/>
          <w:i/>
          <w:iCs/>
          <w:u w:val="single"/>
        </w:rPr>
        <w:t>Partnerystė</w:t>
      </w:r>
    </w:p>
    <w:p w:rsidR="00CD0435" w:rsidRDefault="00CD0435" w:rsidP="00227F82">
      <w:pPr>
        <w:spacing w:line="360" w:lineRule="auto"/>
        <w:ind w:firstLine="900"/>
        <w:jc w:val="both"/>
        <w:rPr>
          <w:spacing w:val="2"/>
        </w:rPr>
      </w:pPr>
      <w:r>
        <w:rPr>
          <w:spacing w:val="-6"/>
        </w:rPr>
        <w:t>Nuo 2016 m. rugsėjo mėnesio Pagėgių savivaldybė bendradarbiauja su Estijos Respublikos Kose savivaldybe ir su Ternopolio srities (Ukraina) Zbaražo rajono valstybine administracija (2016-09-23 pasirašyta Bendradarbiavimo sutartis Nr. A3-350 ir Susitarimas Nr. A3-351).</w:t>
      </w:r>
    </w:p>
    <w:p w:rsidR="00CD0435" w:rsidRDefault="00CD0435" w:rsidP="00227F82">
      <w:pPr>
        <w:spacing w:line="360" w:lineRule="auto"/>
        <w:ind w:firstLine="900"/>
        <w:jc w:val="both"/>
        <w:rPr>
          <w:spacing w:val="2"/>
        </w:rPr>
      </w:pPr>
      <w:r>
        <w:rPr>
          <w:spacing w:val="2"/>
        </w:rPr>
        <w:t xml:space="preserve">Aktyvi partnerystė 2017 m. vyko su keturiais partneriais – tai Ilawos savivaldybe, </w:t>
      </w:r>
      <w:r>
        <w:rPr>
          <w:spacing w:val="-6"/>
        </w:rPr>
        <w:t>Estijos Respublikos Kose savivaldybe, su Ternopolio srities (Ukraina) Zbaražo rajono valstybine administracija ir</w:t>
      </w:r>
      <w:r>
        <w:rPr>
          <w:spacing w:val="2"/>
        </w:rPr>
        <w:t xml:space="preserve"> Sovetsko miesto</w:t>
      </w:r>
      <w:r>
        <w:t xml:space="preserve"> </w:t>
      </w:r>
      <w:r>
        <w:rPr>
          <w:spacing w:val="-2"/>
        </w:rPr>
        <w:t>administracija.</w:t>
      </w:r>
    </w:p>
    <w:p w:rsidR="00CD0435" w:rsidRDefault="00CD0435" w:rsidP="00227F82">
      <w:pPr>
        <w:spacing w:line="360" w:lineRule="auto"/>
        <w:ind w:firstLine="900"/>
        <w:jc w:val="both"/>
      </w:pPr>
      <w:r>
        <w:t xml:space="preserve">2017 m. gegužės 19−21 dienomis Administracijos darbuotojai vyko į festivalį Kose savivaldybėje, </w:t>
      </w:r>
      <w:r w:rsidRPr="00227F82">
        <w:t>Estijos Respubliką, o birželio 30 − liepos 3 d. vyko į Ilavos miestą, Lenkijos Respubliką.</w:t>
      </w:r>
    </w:p>
    <w:p w:rsidR="00CD0435" w:rsidRDefault="00CD0435" w:rsidP="00227F82">
      <w:pPr>
        <w:spacing w:line="360" w:lineRule="auto"/>
        <w:ind w:firstLine="900"/>
        <w:jc w:val="both"/>
        <w:rPr>
          <w:spacing w:val="2"/>
        </w:rPr>
      </w:pPr>
      <w:r w:rsidRPr="00227F82">
        <w:t>2017 m. rugpjūčio mėnesį Pagėgių krašte sulaukta gausaus svečių būrio iš Pagėgių savivaldybės miestų – partnerių: Ternopilio (Ukraina), Ilavos (Lenkija), Kose (Estija). Svečiai bendravo su Administracijos specialistais, keliavo po mūsų kraštą. Turizmo populiarinimo klausimais bendravo Pagėgių krašto turizmo informacijos centre, apžiūrėjo AB „Vilkyškių pieninės“ gamybos linijas, bendravo su įmonės vadovais. Taip pat dalyvavo renginyje „Sueigoje pas Martyną Jankų“, Stoniškių seniūnijos šventėje.</w:t>
      </w:r>
    </w:p>
    <w:p w:rsidR="00CD0435" w:rsidRDefault="00CD0435" w:rsidP="00227F82">
      <w:pPr>
        <w:spacing w:line="360" w:lineRule="auto"/>
        <w:ind w:firstLine="900"/>
        <w:jc w:val="both"/>
        <w:rPr>
          <w:spacing w:val="2"/>
        </w:rPr>
      </w:pPr>
      <w:r w:rsidRPr="00356127">
        <w:rPr>
          <w:bCs/>
        </w:rPr>
        <w:t>Praėjusių metų rugsėjį Pagėgių Algimanto Mackaus gimnazijos 23 mokiniai bei 4 mokytojai vyko į Bad Iburgą (Vokietija) p</w:t>
      </w:r>
      <w:r>
        <w:rPr>
          <w:bCs/>
        </w:rPr>
        <w:t>a</w:t>
      </w:r>
      <w:r w:rsidRPr="00356127">
        <w:rPr>
          <w:bCs/>
        </w:rPr>
        <w:t xml:space="preserve">gal mainų programą. Mokiniai turėjo galimybę ne tik pabendrauti su </w:t>
      </w:r>
      <w:r>
        <w:rPr>
          <w:bCs/>
        </w:rPr>
        <w:t>Bad Iburge vadovais</w:t>
      </w:r>
      <w:r w:rsidRPr="00356127">
        <w:rPr>
          <w:bCs/>
        </w:rPr>
        <w:t xml:space="preserve">, </w:t>
      </w:r>
      <w:r>
        <w:rPr>
          <w:bCs/>
        </w:rPr>
        <w:t xml:space="preserve">aplankyti miesto lankytinas vietas, </w:t>
      </w:r>
      <w:r w:rsidRPr="00356127">
        <w:rPr>
          <w:bCs/>
        </w:rPr>
        <w:t>bet ir su savo draugais dalyvavo pamokose bei rašė projektinius darbus, kurių bendras rezultatas bus pristatytas ateinančiais metais, kai mokyklos minės 25 metų draugystės sukaktį.</w:t>
      </w:r>
      <w:r>
        <w:rPr>
          <w:bCs/>
        </w:rPr>
        <w:t xml:space="preserve"> Šią mainų programą parėmė ir Pagėgių savivaldybės administracija.</w:t>
      </w:r>
    </w:p>
    <w:p w:rsidR="00CD0435" w:rsidRPr="00227F82" w:rsidRDefault="00CD0435" w:rsidP="00227F82">
      <w:pPr>
        <w:spacing w:line="360" w:lineRule="auto"/>
        <w:ind w:firstLine="900"/>
        <w:jc w:val="both"/>
        <w:rPr>
          <w:spacing w:val="2"/>
        </w:rPr>
      </w:pPr>
      <w:r>
        <w:t>2014−2020 metų finansinio laikotarpio kaimynystės bendradarbiavimui skirtos programos (Lietuva − Lenkija, Lietuva – Rusija) įgalino tęsti esamas partnerystes ir ieškoti naujų − dėl naujų idėjų realizavimo. Užmegzta pažintis su Gusevo, Kaliningrado sritis, savivaldybe dėl bendrų sprendimų sveikatos priežiūros srityje.</w:t>
      </w:r>
    </w:p>
    <w:p w:rsidR="00CD0435" w:rsidRPr="00B24B04" w:rsidRDefault="00CD0435" w:rsidP="00B24B04">
      <w:pPr>
        <w:pStyle w:val="Heading3"/>
        <w:jc w:val="center"/>
        <w:rPr>
          <w:rFonts w:ascii="Times New Roman" w:hAnsi="Times New Roman" w:cs="Times New Roman"/>
          <w:i/>
          <w:sz w:val="24"/>
          <w:szCs w:val="24"/>
        </w:rPr>
      </w:pPr>
      <w:bookmarkStart w:id="46" w:name="_Toc505852349"/>
      <w:r w:rsidRPr="00B24B04">
        <w:rPr>
          <w:rFonts w:ascii="Times New Roman" w:hAnsi="Times New Roman" w:cs="Times New Roman"/>
          <w:i/>
          <w:sz w:val="24"/>
          <w:szCs w:val="24"/>
        </w:rPr>
        <w:t>2.9.3. Kelių, elektros, šilumos ūkio priežiūra</w:t>
      </w:r>
      <w:bookmarkEnd w:id="46"/>
    </w:p>
    <w:p w:rsidR="00CD0435" w:rsidRPr="001E2817" w:rsidRDefault="00CD0435" w:rsidP="00B24B04">
      <w:pPr>
        <w:pStyle w:val="BodyText2"/>
        <w:spacing w:after="0" w:line="240" w:lineRule="auto"/>
        <w:jc w:val="center"/>
        <w:rPr>
          <w:i/>
          <w:iCs/>
        </w:rPr>
      </w:pPr>
    </w:p>
    <w:p w:rsidR="00CD0435" w:rsidRPr="00786679" w:rsidRDefault="00CD0435" w:rsidP="00F51572">
      <w:pPr>
        <w:spacing w:line="360" w:lineRule="auto"/>
        <w:ind w:firstLine="900"/>
        <w:jc w:val="both"/>
      </w:pPr>
      <w:r w:rsidRPr="00786679">
        <w:t xml:space="preserve">Buvo parengta 17 Savivaldybės administracijos direktoriaus įsakymų ir 3 savivaldybės tarybos sprendimų projektai. </w:t>
      </w:r>
    </w:p>
    <w:p w:rsidR="00CD0435" w:rsidRPr="004C71BE" w:rsidRDefault="00CD0435" w:rsidP="00F51572">
      <w:pPr>
        <w:spacing w:line="360" w:lineRule="auto"/>
        <w:ind w:firstLine="900"/>
        <w:jc w:val="both"/>
      </w:pPr>
      <w:r w:rsidRPr="004C71BE">
        <w:t xml:space="preserve">Pagal Ūkio skyriaus nuostatus buvo vykdomos </w:t>
      </w:r>
      <w:r w:rsidRPr="004C71BE">
        <w:rPr>
          <w:rFonts w:ascii="Times-Roman" w:hAnsi="Times-Roman" w:cs="Times-Roman"/>
        </w:rPr>
        <w:t>vietin</w:t>
      </w:r>
      <w:r w:rsidRPr="004C71BE">
        <w:rPr>
          <w:rFonts w:ascii="TimesNewRoman" w:hAnsi="TimesNewRoman" w:cs="TimesNewRoman"/>
        </w:rPr>
        <w:t>ė</w:t>
      </w:r>
      <w:r w:rsidRPr="004C71BE">
        <w:rPr>
          <w:rFonts w:ascii="Times-Roman" w:hAnsi="Times-Roman" w:cs="Times-Roman"/>
        </w:rPr>
        <w:t>s reikšm</w:t>
      </w:r>
      <w:r w:rsidRPr="004C71BE">
        <w:rPr>
          <w:rFonts w:ascii="TimesNewRoman" w:hAnsi="TimesNewRoman" w:cs="TimesNewRoman"/>
        </w:rPr>
        <w:t>ė</w:t>
      </w:r>
      <w:r w:rsidRPr="004C71BE">
        <w:rPr>
          <w:rFonts w:ascii="Times-Roman" w:hAnsi="Times-Roman" w:cs="Times-Roman"/>
        </w:rPr>
        <w:t>s automobili</w:t>
      </w:r>
      <w:r w:rsidRPr="004C71BE">
        <w:rPr>
          <w:rFonts w:ascii="TimesNewRoman" w:hAnsi="TimesNewRoman" w:cs="TimesNewRoman"/>
        </w:rPr>
        <w:t xml:space="preserve">ų </w:t>
      </w:r>
      <w:r w:rsidRPr="004C71BE">
        <w:rPr>
          <w:rFonts w:ascii="Times-Roman" w:hAnsi="Times-Roman" w:cs="Times-Roman"/>
        </w:rPr>
        <w:t>keli</w:t>
      </w:r>
      <w:r w:rsidRPr="004C71BE">
        <w:rPr>
          <w:rFonts w:ascii="TimesNewRoman" w:hAnsi="TimesNewRoman" w:cs="TimesNewRoman"/>
        </w:rPr>
        <w:t xml:space="preserve">ų ir gatvių </w:t>
      </w:r>
      <w:r w:rsidRPr="004C71BE">
        <w:rPr>
          <w:rFonts w:ascii="Times-Roman" w:hAnsi="Times-Roman" w:cs="Times-Roman"/>
        </w:rPr>
        <w:t>prieži</w:t>
      </w:r>
      <w:r w:rsidRPr="004C71BE">
        <w:rPr>
          <w:rFonts w:ascii="TimesNewRoman" w:hAnsi="TimesNewRoman" w:cs="TimesNewRoman"/>
        </w:rPr>
        <w:t>ū</w:t>
      </w:r>
      <w:r w:rsidRPr="004C71BE">
        <w:rPr>
          <w:rFonts w:ascii="Times-Roman" w:hAnsi="Times-Roman" w:cs="Times-Roman"/>
        </w:rPr>
        <w:t>ros, eksploatavimo ir remonto darb</w:t>
      </w:r>
      <w:r w:rsidRPr="004C71BE">
        <w:rPr>
          <w:rFonts w:ascii="TimesNewRoman" w:hAnsi="TimesNewRoman" w:cs="TimesNewRoman"/>
        </w:rPr>
        <w:t xml:space="preserve">ų </w:t>
      </w:r>
      <w:r w:rsidRPr="004C71BE">
        <w:rPr>
          <w:rFonts w:ascii="Times-Roman" w:hAnsi="Times-Roman" w:cs="Times-Roman"/>
        </w:rPr>
        <w:t>planavim</w:t>
      </w:r>
      <w:r w:rsidRPr="004C71BE">
        <w:rPr>
          <w:rFonts w:ascii="TimesNewRoman" w:hAnsi="TimesNewRoman" w:cs="TimesNewRoman"/>
        </w:rPr>
        <w:t>as</w:t>
      </w:r>
      <w:r w:rsidRPr="004C71BE">
        <w:rPr>
          <w:rFonts w:ascii="Times-Roman" w:hAnsi="Times-Roman" w:cs="Times-Roman"/>
        </w:rPr>
        <w:t>, j</w:t>
      </w:r>
      <w:r w:rsidRPr="004C71BE">
        <w:rPr>
          <w:rFonts w:ascii="TimesNewRoman" w:hAnsi="TimesNewRoman" w:cs="TimesNewRoman"/>
        </w:rPr>
        <w:t xml:space="preserve">ų </w:t>
      </w:r>
      <w:r w:rsidRPr="004C71BE">
        <w:rPr>
          <w:rFonts w:ascii="Times-Roman" w:hAnsi="Times-Roman" w:cs="Times-Roman"/>
        </w:rPr>
        <w:t>atlikimo organizavim</w:t>
      </w:r>
      <w:r w:rsidRPr="004C71BE">
        <w:rPr>
          <w:rFonts w:ascii="TimesNewRoman" w:hAnsi="TimesNewRoman" w:cs="TimesNewRoman"/>
        </w:rPr>
        <w:t xml:space="preserve">as, </w:t>
      </w:r>
      <w:r w:rsidRPr="004C71BE">
        <w:t xml:space="preserve">infrastruktūros ir inžinerinių statinių rekonstravimo, remonto, šilumos ir elektros ūkių priežiūros organizavimo ir kontrolės funkcijos. </w:t>
      </w:r>
    </w:p>
    <w:p w:rsidR="00CD0435" w:rsidRPr="004C71BE" w:rsidRDefault="00CD0435" w:rsidP="007871DF">
      <w:pPr>
        <w:autoSpaceDE w:val="0"/>
        <w:autoSpaceDN w:val="0"/>
        <w:adjustRightInd w:val="0"/>
        <w:ind w:firstLine="720"/>
        <w:jc w:val="both"/>
        <w:rPr>
          <w:b/>
          <w:bCs/>
        </w:rPr>
      </w:pPr>
    </w:p>
    <w:p w:rsidR="00CD0435" w:rsidRPr="004C71BE" w:rsidRDefault="00CD0435" w:rsidP="00F94F98">
      <w:pPr>
        <w:spacing w:line="360" w:lineRule="auto"/>
        <w:jc w:val="both"/>
        <w:rPr>
          <w:b/>
          <w:bCs/>
          <w:i/>
          <w:iCs/>
          <w:u w:val="single"/>
        </w:rPr>
      </w:pPr>
      <w:r w:rsidRPr="004C71BE">
        <w:rPr>
          <w:b/>
          <w:bCs/>
          <w:i/>
          <w:iCs/>
          <w:u w:val="single"/>
        </w:rPr>
        <w:t>Šilumos ir elektros ūkiai</w:t>
      </w:r>
    </w:p>
    <w:p w:rsidR="00CD0435" w:rsidRPr="004C71BE" w:rsidRDefault="00CD0435" w:rsidP="00F51572">
      <w:pPr>
        <w:spacing w:line="360" w:lineRule="auto"/>
        <w:ind w:firstLine="900"/>
        <w:jc w:val="both"/>
        <w:rPr>
          <w:b/>
          <w:bCs/>
          <w:u w:val="single"/>
        </w:rPr>
      </w:pPr>
      <w:r w:rsidRPr="004C71BE">
        <w:t>2017 m. buvo užtikrintas Pagėgių savivaldybės administracijos administracinių pastatų šilumos įrenginių priežiūros ir remonto paslaugų atlikimas. Atnaujintas (pakoreguotas) šilumos ūkio specialusis planas (priedai).</w:t>
      </w:r>
    </w:p>
    <w:p w:rsidR="00CD0435" w:rsidRPr="004C71BE" w:rsidRDefault="00CD0435" w:rsidP="00F51572">
      <w:pPr>
        <w:spacing w:line="360" w:lineRule="auto"/>
        <w:ind w:firstLine="900"/>
        <w:jc w:val="both"/>
        <w:rPr>
          <w:b/>
          <w:bCs/>
          <w:u w:val="single"/>
        </w:rPr>
      </w:pPr>
      <w:r w:rsidRPr="004C71BE">
        <w:t>Buvo pradėtas pirkimas dėl Pagėgių savivaldybės administracinių pastatų elektros įrenginių priežiūros ir remonto paslaugų tiekėjo parinkimo.</w:t>
      </w:r>
    </w:p>
    <w:p w:rsidR="00CD0435" w:rsidRPr="004C71BE" w:rsidRDefault="00CD0435" w:rsidP="007871DF">
      <w:pPr>
        <w:ind w:firstLine="720"/>
        <w:rPr>
          <w:b/>
          <w:bCs/>
        </w:rPr>
      </w:pPr>
    </w:p>
    <w:p w:rsidR="00CD0435" w:rsidRPr="004C71BE" w:rsidRDefault="00CD0435" w:rsidP="003D250F">
      <w:pPr>
        <w:spacing w:line="360" w:lineRule="auto"/>
        <w:rPr>
          <w:b/>
          <w:bCs/>
          <w:i/>
          <w:iCs/>
          <w:u w:val="single"/>
        </w:rPr>
      </w:pPr>
      <w:r w:rsidRPr="004C71BE">
        <w:rPr>
          <w:b/>
          <w:bCs/>
          <w:i/>
          <w:iCs/>
          <w:u w:val="single"/>
        </w:rPr>
        <w:t>Vietinės reikšmės kelių (gatvių)  tiesimas, remontas bei priežiūros vykdymas</w:t>
      </w:r>
    </w:p>
    <w:p w:rsidR="00CD0435" w:rsidRPr="004C71BE" w:rsidRDefault="00CD0435" w:rsidP="00FE05D2">
      <w:pPr>
        <w:spacing w:line="360" w:lineRule="auto"/>
        <w:ind w:firstLine="900"/>
        <w:jc w:val="both"/>
        <w:rPr>
          <w:b/>
          <w:bCs/>
        </w:rPr>
      </w:pPr>
      <w:r w:rsidRPr="004C71BE">
        <w:t xml:space="preserve">Savivaldybė prižiūri ir remontuoja 498,515 km asfaltuotų, žvyruotų bei grunto kelių ir gatvių, iš jų: </w:t>
      </w:r>
    </w:p>
    <w:p w:rsidR="00CD0435" w:rsidRPr="004C71BE" w:rsidRDefault="00CD0435" w:rsidP="00FA35FE">
      <w:pPr>
        <w:numPr>
          <w:ilvl w:val="0"/>
          <w:numId w:val="22"/>
        </w:numPr>
        <w:tabs>
          <w:tab w:val="clear" w:pos="720"/>
          <w:tab w:val="num" w:pos="900"/>
        </w:tabs>
        <w:spacing w:line="360" w:lineRule="auto"/>
        <w:ind w:left="0" w:firstLine="0"/>
        <w:jc w:val="both"/>
      </w:pPr>
      <w:r w:rsidRPr="004C71BE">
        <w:rPr>
          <w:b/>
          <w:bCs/>
        </w:rPr>
        <w:t>Vilkyškių seniūnijoje</w:t>
      </w:r>
      <w:r w:rsidRPr="004C71BE">
        <w:t xml:space="preserve"> – 137,821 km, iš jų: asfaltuoti keliai sudaro 6,082 km, grindiniai sudaro 0,142 km kelių, grunto keliai sudaro 52,880 km, keliai ir gatvės su žvyro danga sudaro 78,717 km;</w:t>
      </w:r>
    </w:p>
    <w:p w:rsidR="00CD0435" w:rsidRPr="004C71BE" w:rsidRDefault="00CD0435" w:rsidP="00FA35FE">
      <w:pPr>
        <w:numPr>
          <w:ilvl w:val="0"/>
          <w:numId w:val="22"/>
        </w:numPr>
        <w:tabs>
          <w:tab w:val="clear" w:pos="720"/>
          <w:tab w:val="num" w:pos="900"/>
        </w:tabs>
        <w:spacing w:line="360" w:lineRule="auto"/>
        <w:ind w:left="0" w:firstLine="0"/>
        <w:jc w:val="both"/>
      </w:pPr>
      <w:r w:rsidRPr="004C71BE">
        <w:rPr>
          <w:b/>
          <w:bCs/>
        </w:rPr>
        <w:t>Lumpėnų seniūnijoje</w:t>
      </w:r>
      <w:r w:rsidRPr="004C71BE">
        <w:t xml:space="preserve"> – 77,892 km, iš jų: asfaltuoti keliai sudaro 4,650 km, grunto keliai sudaro 3,045 km, keliai ir gatvės su žvyro danga sudaro 70,197 km;</w:t>
      </w:r>
    </w:p>
    <w:p w:rsidR="00CD0435" w:rsidRPr="004C71BE" w:rsidRDefault="00CD0435" w:rsidP="00FA35FE">
      <w:pPr>
        <w:numPr>
          <w:ilvl w:val="0"/>
          <w:numId w:val="22"/>
        </w:numPr>
        <w:tabs>
          <w:tab w:val="clear" w:pos="720"/>
          <w:tab w:val="num" w:pos="900"/>
        </w:tabs>
        <w:spacing w:line="360" w:lineRule="auto"/>
        <w:ind w:left="0" w:firstLine="0"/>
        <w:jc w:val="both"/>
      </w:pPr>
      <w:r w:rsidRPr="004C71BE">
        <w:rPr>
          <w:b/>
          <w:bCs/>
        </w:rPr>
        <w:t>Natkiškių seniūnijoje</w:t>
      </w:r>
      <w:r w:rsidRPr="004C71BE">
        <w:t xml:space="preserve"> – 42,576 km, iš jų: asfaltuoti keliai sudaro 2,331 km, grunto keliai sudaro 6,879 km, keliai ir gatvės su žvyro danga sudaro  33,366 km;</w:t>
      </w:r>
    </w:p>
    <w:p w:rsidR="00CD0435" w:rsidRPr="004C71BE" w:rsidRDefault="00CD0435" w:rsidP="00FA35FE">
      <w:pPr>
        <w:numPr>
          <w:ilvl w:val="0"/>
          <w:numId w:val="22"/>
        </w:numPr>
        <w:tabs>
          <w:tab w:val="clear" w:pos="720"/>
          <w:tab w:val="num" w:pos="900"/>
        </w:tabs>
        <w:spacing w:line="360" w:lineRule="auto"/>
        <w:ind w:left="0" w:firstLine="0"/>
        <w:jc w:val="both"/>
      </w:pPr>
      <w:r w:rsidRPr="004C71BE">
        <w:rPr>
          <w:b/>
          <w:bCs/>
        </w:rPr>
        <w:t>Pagėgių seniūnijoje</w:t>
      </w:r>
      <w:r w:rsidRPr="004C71BE">
        <w:t xml:space="preserve"> – 126,146 km, iš jų: asfaltuoti keliai sudaro 14,925 km, cementbetono dangos kelių yra 0,216 km, grindiniai sudaro 1,102 km kelių, trinkelės sudaro 0,261 km, grunto keliai sudaro 5,733 km, keliai ir gatvės su žvyro danga sudaro 103,909  km;</w:t>
      </w:r>
    </w:p>
    <w:p w:rsidR="00CD0435" w:rsidRPr="004C71BE" w:rsidRDefault="00CD0435" w:rsidP="00FA35FE">
      <w:pPr>
        <w:numPr>
          <w:ilvl w:val="0"/>
          <w:numId w:val="22"/>
        </w:numPr>
        <w:tabs>
          <w:tab w:val="clear" w:pos="720"/>
          <w:tab w:val="num" w:pos="900"/>
        </w:tabs>
        <w:spacing w:line="360" w:lineRule="auto"/>
        <w:ind w:left="0" w:firstLine="0"/>
        <w:jc w:val="both"/>
      </w:pPr>
      <w:r w:rsidRPr="004C71BE">
        <w:rPr>
          <w:b/>
          <w:bCs/>
        </w:rPr>
        <w:t>Stoniškių seniūnijoje</w:t>
      </w:r>
      <w:r w:rsidRPr="004C71BE">
        <w:t xml:space="preserve"> – 114,080 km, iš jų: asfaltuoti keliai sudaro 8,358 km, cementbetono dangos kelių yra 0,477  km, grindiniai sudaro 0,319 km kelių, grunto keliai sudaro 3,583 km, keliai ir gatvės su žvyro danga sudaro  101,343 km.</w:t>
      </w:r>
    </w:p>
    <w:p w:rsidR="00CD0435" w:rsidRPr="004C71BE" w:rsidRDefault="00CD0435" w:rsidP="007871DF">
      <w:pPr>
        <w:ind w:firstLine="720"/>
        <w:jc w:val="both"/>
        <w:rPr>
          <w:b/>
          <w:bCs/>
        </w:rPr>
      </w:pPr>
    </w:p>
    <w:p w:rsidR="00CD0435" w:rsidRPr="004C71BE" w:rsidRDefault="00CD0435" w:rsidP="003D250F">
      <w:pPr>
        <w:spacing w:line="360" w:lineRule="auto"/>
        <w:jc w:val="both"/>
        <w:rPr>
          <w:b/>
          <w:bCs/>
          <w:i/>
          <w:iCs/>
          <w:u w:val="single"/>
        </w:rPr>
      </w:pPr>
      <w:r w:rsidRPr="004C71BE">
        <w:rPr>
          <w:b/>
          <w:bCs/>
          <w:i/>
          <w:iCs/>
          <w:u w:val="single"/>
        </w:rPr>
        <w:t>Kelių priežiūros ir plėtros programos (KPPP) finansavimo lėšų administravimas</w:t>
      </w:r>
    </w:p>
    <w:p w:rsidR="00CD0435" w:rsidRPr="004C71BE" w:rsidRDefault="00CD0435" w:rsidP="00FE05D2">
      <w:pPr>
        <w:spacing w:line="360" w:lineRule="auto"/>
        <w:ind w:firstLine="900"/>
        <w:jc w:val="both"/>
      </w:pPr>
      <w:r w:rsidRPr="004C71BE">
        <w:t>Lietuvos automobilių kelių direkcijos prie Susisiekimo ministerijos direktorius 2017 m. balandžio 18 d. įsakymu Nr. V-163 „Dėl Kelių priežiūros ir plėtros programos finansavimo  lėšų vietinės reikšmės keliams (gatvėms) tiesti, rekonstruoti, taisyti (remontuoti), prižiūrėti ir saugaus eismo sąlygoms užtikrinti paskirstymo savivaldybėms 2017 metais“ skirta 371.800,00 Eur Pagėgių savivaldybės vietinės reikšmės keliams ir gatvėms tiesti, taisyti (remontuoti), prižiūrėti ir saugaus eismo sąlygoms užtikrinti.</w:t>
      </w:r>
    </w:p>
    <w:p w:rsidR="00CD0435" w:rsidRPr="004C71BE" w:rsidRDefault="00CD0435" w:rsidP="003D250F">
      <w:pPr>
        <w:spacing w:line="360" w:lineRule="auto"/>
        <w:ind w:firstLine="720"/>
        <w:jc w:val="both"/>
      </w:pPr>
      <w:r w:rsidRPr="004C71BE">
        <w:t xml:space="preserve"> Lietuvos Respublikos susisiekimo ministro 2017 m. gegužės 29 d. įsakymo Nr. 3-248 „Dėl vietinės reikšmės kelių (gatvių) tikslinio finansavimo 2017 metų sąrašo patvirtinimo“. Pagėgių miesto Rambyno gatvei, kuri jungiasi su valstybinės reikšmės rajoniniu keliu Nr. 4201 Pagėgiai – Gudai – Sartininkai, ir Dzūkų gatvei rekonstruoti – 70.900,00 Eur ir </w:t>
      </w:r>
      <w:r>
        <w:t>v</w:t>
      </w:r>
      <w:r w:rsidRPr="004C71BE">
        <w:t xml:space="preserve">alstybinės reikšmės krašto kelio Nr. 141 Kaunas – Jurbarkas – Šilutė – Klaipėda ruožui nuo 135,5 iki 137,16 km, kuris sutampa su Lumpėnų seniūnijos Lumpėnų kaimo Rambyno gatve, rekonstruoti – 18.400,00 Eur. </w:t>
      </w:r>
    </w:p>
    <w:p w:rsidR="00CD0435" w:rsidRPr="004C71BE" w:rsidRDefault="00CD0435" w:rsidP="00FE05D2">
      <w:pPr>
        <w:pStyle w:val="BodyText"/>
        <w:spacing w:line="360" w:lineRule="auto"/>
        <w:ind w:firstLine="900"/>
      </w:pPr>
      <w:r w:rsidRPr="004C71BE">
        <w:t>Lietuvos Respublikos Vyriausybė 2017 m. gegužės 31 d. nutarimu Nr. 401 „Dėl 2017 metų Kelių priežiūros ir plėtros programos finansavimo lėšų rezervo valstybės reikmėms, susijusioms su keliais, finansuoti paskirstymo“ skirta Pagėgių miesto Rambyno gatvei, kuri jungiasi su valstybinės reikšmės rajoniniu keliu Nr. 4201 Pagėgiai – Gudai – Sartininkai, ir Dzūkų gatvei rekonstruoti 79.700,00 Eur.</w:t>
      </w:r>
    </w:p>
    <w:p w:rsidR="00CD0435" w:rsidRPr="004C71BE" w:rsidRDefault="00CD0435" w:rsidP="00FE05D2">
      <w:pPr>
        <w:pStyle w:val="BodyText"/>
        <w:spacing w:line="360" w:lineRule="auto"/>
        <w:ind w:firstLine="900"/>
      </w:pPr>
      <w:r w:rsidRPr="004C71BE">
        <w:t>Iš viso 2017 metais iš Kelių priežiūros ir plėtros programos</w:t>
      </w:r>
      <w:r w:rsidRPr="004C71BE">
        <w:rPr>
          <w:b/>
          <w:bCs/>
        </w:rPr>
        <w:t xml:space="preserve"> </w:t>
      </w:r>
      <w:r w:rsidRPr="004C71BE">
        <w:t>lėšų vietinės reikšmės kelių (gatvių) tiesimui, rekonstrukcijai, remontui bei priežiūros vykdymui buvo skirta 540.800,00 Eur, iš jų panaudota 531.599,79 Eur.</w:t>
      </w:r>
    </w:p>
    <w:p w:rsidR="00CD0435" w:rsidRPr="004C71BE" w:rsidRDefault="00CD0435" w:rsidP="00FE05D2">
      <w:pPr>
        <w:pStyle w:val="BodyText"/>
        <w:spacing w:line="360" w:lineRule="auto"/>
        <w:ind w:firstLine="900"/>
      </w:pPr>
      <w:r w:rsidRPr="004C71BE">
        <w:t xml:space="preserve">Iš KPPP skirtos lėšos, vadovaujantis Pagėgių savivaldybės tarybos 2015 m. gruodžio 17 d. sprendimu Nr. T1-222 „Dėl Pagėgių savivaldybės Kelių priežiūros ir plėtros programos (toliau – KPPP) lėšų skirstymo ir naudojimo tvarkos aprašo patvirtinimo“, paskirstytos Pagėgių savivaldybės seniūnijoms. </w:t>
      </w:r>
    </w:p>
    <w:p w:rsidR="00CD0435" w:rsidRPr="004C71BE" w:rsidRDefault="00CD0435" w:rsidP="00FE05D2">
      <w:pPr>
        <w:pStyle w:val="BodyText"/>
        <w:spacing w:line="360" w:lineRule="auto"/>
        <w:ind w:firstLine="900"/>
      </w:pPr>
      <w:r w:rsidRPr="004C71BE">
        <w:t xml:space="preserve">Parengtos pasirašyti ir pasirašytos finansavimo sutartys Nr. S-0214, Nr. S-0401, S-0402 ir jų priedai tarp Pagėgių savivaldybės administracijos ir Lietuvos automobilių kelių direkcijos prie Susisiekimo ministerijos. </w:t>
      </w:r>
    </w:p>
    <w:p w:rsidR="00CD0435" w:rsidRPr="004C71BE" w:rsidRDefault="00CD0435" w:rsidP="00FE05D2">
      <w:pPr>
        <w:pStyle w:val="BodyText"/>
        <w:spacing w:line="360" w:lineRule="auto"/>
        <w:ind w:firstLine="900"/>
      </w:pPr>
      <w:r w:rsidRPr="004C71BE">
        <w:t>Parengti viešųjų pirkimų dokumentai ir atlikti viešieji pirkimai dėl vietinės reikšmės kelių ir gatvių projektavimo, priežiūros ir remonto bei rekonstravimo darbų.</w:t>
      </w:r>
    </w:p>
    <w:p w:rsidR="00CD0435" w:rsidRPr="004C71BE" w:rsidRDefault="00CD0435" w:rsidP="00FE05D2">
      <w:pPr>
        <w:pStyle w:val="BodyText"/>
        <w:spacing w:line="360" w:lineRule="auto"/>
        <w:ind w:firstLine="900"/>
      </w:pPr>
      <w:r w:rsidRPr="004C71BE">
        <w:t>Lėšoms iš KPPP gauti parengtos paraiškos ir kartu su visa reikalinga apmokėjimo ir kita dokumentacija (viešojo pirkimo procedūrų ataskaitų kopijos, rangos ar paslaugos sutarčių kopijos ir kita) pateiktos Lietuvos automobilių kelių direkcijai.</w:t>
      </w:r>
    </w:p>
    <w:p w:rsidR="00CD0435" w:rsidRPr="004C71BE" w:rsidRDefault="00CD0435" w:rsidP="00FE05D2">
      <w:pPr>
        <w:pStyle w:val="Default"/>
        <w:spacing w:line="360" w:lineRule="auto"/>
        <w:ind w:firstLine="900"/>
        <w:jc w:val="both"/>
        <w:rPr>
          <w:color w:val="auto"/>
        </w:rPr>
      </w:pPr>
      <w:r w:rsidRPr="004C71BE">
        <w:rPr>
          <w:color w:val="auto"/>
        </w:rPr>
        <w:t>Parengta ir pateikta paraiškų:</w:t>
      </w:r>
    </w:p>
    <w:p w:rsidR="00CD0435" w:rsidRPr="004C71BE" w:rsidRDefault="00CD0435" w:rsidP="00FA35FE">
      <w:pPr>
        <w:pStyle w:val="Default"/>
        <w:numPr>
          <w:ilvl w:val="0"/>
          <w:numId w:val="23"/>
        </w:numPr>
        <w:tabs>
          <w:tab w:val="clear" w:pos="720"/>
          <w:tab w:val="num" w:pos="900"/>
        </w:tabs>
        <w:spacing w:line="360" w:lineRule="auto"/>
        <w:ind w:hanging="720"/>
        <w:jc w:val="both"/>
        <w:rPr>
          <w:color w:val="auto"/>
        </w:rPr>
      </w:pPr>
      <w:r w:rsidRPr="004C71BE">
        <w:rPr>
          <w:color w:val="auto"/>
        </w:rPr>
        <w:t xml:space="preserve">Pagal finansavimo sutartį Nr. S-0214 – 8 paraiškos; </w:t>
      </w:r>
    </w:p>
    <w:p w:rsidR="00CD0435" w:rsidRPr="004C71BE" w:rsidRDefault="00CD0435" w:rsidP="00FA35FE">
      <w:pPr>
        <w:pStyle w:val="Default"/>
        <w:numPr>
          <w:ilvl w:val="0"/>
          <w:numId w:val="23"/>
        </w:numPr>
        <w:tabs>
          <w:tab w:val="clear" w:pos="720"/>
          <w:tab w:val="num" w:pos="900"/>
        </w:tabs>
        <w:spacing w:line="360" w:lineRule="auto"/>
        <w:ind w:hanging="720"/>
        <w:jc w:val="both"/>
        <w:rPr>
          <w:color w:val="auto"/>
        </w:rPr>
      </w:pPr>
      <w:r w:rsidRPr="004C71BE">
        <w:rPr>
          <w:color w:val="auto"/>
        </w:rPr>
        <w:t>Pagal finansavimo sutartį  Nr. S-0401 – 4 paraiška;</w:t>
      </w:r>
    </w:p>
    <w:p w:rsidR="00CD0435" w:rsidRPr="004C71BE" w:rsidRDefault="00CD0435" w:rsidP="00FA35FE">
      <w:pPr>
        <w:pStyle w:val="Default"/>
        <w:numPr>
          <w:ilvl w:val="0"/>
          <w:numId w:val="23"/>
        </w:numPr>
        <w:tabs>
          <w:tab w:val="clear" w:pos="720"/>
          <w:tab w:val="num" w:pos="900"/>
        </w:tabs>
        <w:spacing w:line="360" w:lineRule="auto"/>
        <w:ind w:hanging="720"/>
        <w:jc w:val="both"/>
        <w:rPr>
          <w:color w:val="auto"/>
        </w:rPr>
      </w:pPr>
      <w:r w:rsidRPr="004C71BE">
        <w:rPr>
          <w:color w:val="auto"/>
        </w:rPr>
        <w:t xml:space="preserve">Pagal finansavimo sutartį  Nr. S-0402 – 3 paraiškos. </w:t>
      </w:r>
    </w:p>
    <w:p w:rsidR="00CD0435" w:rsidRDefault="00CD0435" w:rsidP="00034271">
      <w:pPr>
        <w:pStyle w:val="Default"/>
        <w:spacing w:line="360" w:lineRule="auto"/>
        <w:rPr>
          <w:color w:val="auto"/>
        </w:rPr>
      </w:pPr>
    </w:p>
    <w:p w:rsidR="00CD0435" w:rsidRPr="004C71BE" w:rsidRDefault="00CD0435" w:rsidP="00034271">
      <w:pPr>
        <w:pStyle w:val="Default"/>
        <w:spacing w:line="360" w:lineRule="auto"/>
        <w:jc w:val="center"/>
        <w:rPr>
          <w:b/>
          <w:bCs/>
          <w:color w:val="auto"/>
          <w:sz w:val="22"/>
          <w:szCs w:val="22"/>
        </w:rPr>
      </w:pPr>
      <w:r w:rsidRPr="004C71BE">
        <w:rPr>
          <w:b/>
          <w:bCs/>
          <w:color w:val="auto"/>
          <w:sz w:val="22"/>
          <w:szCs w:val="22"/>
        </w:rPr>
        <w:t xml:space="preserve">Kelių priežiūros ir plėtros programos lėšų panaudojimas </w:t>
      </w:r>
      <w:r w:rsidRPr="004C71BE">
        <w:rPr>
          <w:b/>
          <w:bCs/>
          <w:color w:val="auto"/>
          <w:sz w:val="22"/>
          <w:szCs w:val="22"/>
        </w:rPr>
        <w:t>ir atlikti darbai 2017 metais</w:t>
      </w:r>
    </w:p>
    <w:p w:rsidR="00CD0435" w:rsidRPr="006F3157" w:rsidRDefault="00CD0435" w:rsidP="003D250F">
      <w:pPr>
        <w:pStyle w:val="Default"/>
        <w:spacing w:line="360" w:lineRule="auto"/>
        <w:jc w:val="right"/>
        <w:rPr>
          <w:b/>
          <w:bCs/>
          <w:color w:val="auto"/>
          <w:sz w:val="22"/>
          <w:szCs w:val="22"/>
        </w:rPr>
      </w:pPr>
      <w:r w:rsidRPr="006F3157">
        <w:rPr>
          <w:b/>
          <w:bCs/>
          <w:color w:val="auto"/>
          <w:sz w:val="22"/>
          <w:szCs w:val="22"/>
        </w:rPr>
        <w:t>17 lentelė</w:t>
      </w:r>
    </w:p>
    <w:tbl>
      <w:tblPr>
        <w:tblW w:w="94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3738"/>
        <w:gridCol w:w="2340"/>
        <w:gridCol w:w="1384"/>
        <w:gridCol w:w="1603"/>
      </w:tblGrid>
      <w:tr w:rsidR="00CD0435" w:rsidRPr="004C71BE" w:rsidTr="006F3157">
        <w:trPr>
          <w:trHeight w:val="300"/>
          <w:jc w:val="center"/>
        </w:trPr>
        <w:tc>
          <w:tcPr>
            <w:tcW w:w="356" w:type="dxa"/>
            <w:vMerge w:val="restart"/>
            <w:vAlign w:val="center"/>
          </w:tcPr>
          <w:p w:rsidR="00CD0435" w:rsidRPr="004C71BE" w:rsidRDefault="00CD0435" w:rsidP="00377792">
            <w:pPr>
              <w:jc w:val="center"/>
              <w:rPr>
                <w:b/>
                <w:bCs/>
              </w:rPr>
            </w:pPr>
            <w:r w:rsidRPr="004C71BE">
              <w:rPr>
                <w:b/>
                <w:bCs/>
              </w:rPr>
              <w:t>Eil. Nr.</w:t>
            </w:r>
          </w:p>
        </w:tc>
        <w:tc>
          <w:tcPr>
            <w:tcW w:w="3738" w:type="dxa"/>
            <w:vMerge w:val="restart"/>
            <w:vAlign w:val="center"/>
          </w:tcPr>
          <w:p w:rsidR="00CD0435" w:rsidRPr="004C71BE" w:rsidRDefault="00CD0435" w:rsidP="00377792">
            <w:pPr>
              <w:jc w:val="center"/>
              <w:rPr>
                <w:b/>
                <w:bCs/>
              </w:rPr>
            </w:pPr>
            <w:r w:rsidRPr="004C71BE">
              <w:rPr>
                <w:b/>
                <w:bCs/>
              </w:rPr>
              <w:t>Objekto pavadinimas</w:t>
            </w:r>
          </w:p>
        </w:tc>
        <w:tc>
          <w:tcPr>
            <w:tcW w:w="2340" w:type="dxa"/>
            <w:vMerge w:val="restart"/>
            <w:vAlign w:val="center"/>
          </w:tcPr>
          <w:p w:rsidR="00CD0435" w:rsidRPr="004C71BE" w:rsidRDefault="00CD0435" w:rsidP="00377792">
            <w:pPr>
              <w:jc w:val="center"/>
              <w:rPr>
                <w:b/>
                <w:bCs/>
              </w:rPr>
            </w:pPr>
            <w:r w:rsidRPr="004C71BE">
              <w:rPr>
                <w:b/>
                <w:bCs/>
              </w:rPr>
              <w:t xml:space="preserve">Atliktų darbų apimtys </w:t>
            </w:r>
            <w:r w:rsidRPr="004C71BE">
              <w:t>(fiziniai mato vnt</w:t>
            </w:r>
            <w:r>
              <w:t>.</w:t>
            </w:r>
            <w:r w:rsidRPr="004C71BE">
              <w:t>)</w:t>
            </w:r>
          </w:p>
        </w:tc>
        <w:tc>
          <w:tcPr>
            <w:tcW w:w="1384" w:type="dxa"/>
            <w:vMerge w:val="restart"/>
            <w:vAlign w:val="center"/>
          </w:tcPr>
          <w:p w:rsidR="00CD0435" w:rsidRPr="004C71BE" w:rsidRDefault="00CD0435" w:rsidP="00377792">
            <w:pPr>
              <w:jc w:val="center"/>
              <w:rPr>
                <w:b/>
                <w:bCs/>
              </w:rPr>
            </w:pPr>
            <w:r w:rsidRPr="004C71BE">
              <w:rPr>
                <w:b/>
                <w:bCs/>
              </w:rPr>
              <w:t>Skirta lėšų tūkst. Eur</w:t>
            </w:r>
          </w:p>
        </w:tc>
        <w:tc>
          <w:tcPr>
            <w:tcW w:w="1603" w:type="dxa"/>
            <w:vMerge w:val="restart"/>
            <w:vAlign w:val="center"/>
          </w:tcPr>
          <w:p w:rsidR="00CD0435" w:rsidRPr="004C71BE" w:rsidRDefault="00CD0435" w:rsidP="00377792">
            <w:pPr>
              <w:jc w:val="center"/>
              <w:rPr>
                <w:b/>
                <w:bCs/>
              </w:rPr>
            </w:pPr>
            <w:r w:rsidRPr="004C71BE">
              <w:rPr>
                <w:b/>
                <w:bCs/>
              </w:rPr>
              <w:t>Panaudota lėšų eurais, ct</w:t>
            </w:r>
          </w:p>
        </w:tc>
      </w:tr>
      <w:tr w:rsidR="00CD0435" w:rsidRPr="004C71BE" w:rsidTr="006F3157">
        <w:trPr>
          <w:trHeight w:val="627"/>
          <w:jc w:val="center"/>
        </w:trPr>
        <w:tc>
          <w:tcPr>
            <w:tcW w:w="356" w:type="dxa"/>
            <w:vMerge/>
            <w:vAlign w:val="center"/>
          </w:tcPr>
          <w:p w:rsidR="00CD0435" w:rsidRPr="004C71BE" w:rsidRDefault="00CD0435" w:rsidP="00377792">
            <w:pPr>
              <w:rPr>
                <w:b/>
                <w:bCs/>
              </w:rPr>
            </w:pPr>
          </w:p>
        </w:tc>
        <w:tc>
          <w:tcPr>
            <w:tcW w:w="3738" w:type="dxa"/>
            <w:vMerge/>
            <w:vAlign w:val="center"/>
          </w:tcPr>
          <w:p w:rsidR="00CD0435" w:rsidRPr="004C71BE" w:rsidRDefault="00CD0435" w:rsidP="00377792">
            <w:pPr>
              <w:rPr>
                <w:b/>
                <w:bCs/>
              </w:rPr>
            </w:pPr>
          </w:p>
        </w:tc>
        <w:tc>
          <w:tcPr>
            <w:tcW w:w="2340" w:type="dxa"/>
            <w:vMerge/>
            <w:vAlign w:val="center"/>
          </w:tcPr>
          <w:p w:rsidR="00CD0435" w:rsidRPr="004C71BE" w:rsidRDefault="00CD0435" w:rsidP="00377792">
            <w:pPr>
              <w:rPr>
                <w:b/>
                <w:bCs/>
              </w:rPr>
            </w:pPr>
          </w:p>
        </w:tc>
        <w:tc>
          <w:tcPr>
            <w:tcW w:w="1384" w:type="dxa"/>
            <w:vMerge/>
            <w:vAlign w:val="center"/>
          </w:tcPr>
          <w:p w:rsidR="00CD0435" w:rsidRPr="004C71BE" w:rsidRDefault="00CD0435" w:rsidP="00377792">
            <w:pPr>
              <w:rPr>
                <w:b/>
                <w:bCs/>
              </w:rPr>
            </w:pPr>
          </w:p>
        </w:tc>
        <w:tc>
          <w:tcPr>
            <w:tcW w:w="1603" w:type="dxa"/>
            <w:vMerge/>
            <w:vAlign w:val="center"/>
          </w:tcPr>
          <w:p w:rsidR="00CD0435" w:rsidRPr="004C71BE" w:rsidRDefault="00CD0435" w:rsidP="00377792">
            <w:pPr>
              <w:rPr>
                <w:b/>
                <w:bCs/>
              </w:rPr>
            </w:pPr>
          </w:p>
        </w:tc>
      </w:tr>
      <w:tr w:rsidR="00CD0435" w:rsidRPr="004C71BE" w:rsidTr="006F3157">
        <w:trPr>
          <w:trHeight w:val="315"/>
          <w:jc w:val="center"/>
        </w:trPr>
        <w:tc>
          <w:tcPr>
            <w:tcW w:w="356" w:type="dxa"/>
            <w:noWrap/>
            <w:vAlign w:val="center"/>
          </w:tcPr>
          <w:p w:rsidR="00CD0435" w:rsidRPr="004C71BE" w:rsidRDefault="00CD0435" w:rsidP="00377792">
            <w:pPr>
              <w:jc w:val="center"/>
              <w:rPr>
                <w:b/>
                <w:bCs/>
              </w:rPr>
            </w:pPr>
            <w:r w:rsidRPr="004C71BE">
              <w:rPr>
                <w:b/>
                <w:bCs/>
              </w:rPr>
              <w:t>1</w:t>
            </w:r>
          </w:p>
        </w:tc>
        <w:tc>
          <w:tcPr>
            <w:tcW w:w="3738" w:type="dxa"/>
            <w:noWrap/>
            <w:vAlign w:val="center"/>
          </w:tcPr>
          <w:p w:rsidR="00CD0435" w:rsidRPr="004C71BE" w:rsidRDefault="00CD0435" w:rsidP="00377792">
            <w:pPr>
              <w:jc w:val="center"/>
              <w:rPr>
                <w:b/>
                <w:bCs/>
              </w:rPr>
            </w:pPr>
            <w:r w:rsidRPr="004C71BE">
              <w:rPr>
                <w:b/>
                <w:bCs/>
              </w:rPr>
              <w:t>2</w:t>
            </w:r>
          </w:p>
        </w:tc>
        <w:tc>
          <w:tcPr>
            <w:tcW w:w="2340" w:type="dxa"/>
            <w:noWrap/>
            <w:vAlign w:val="center"/>
          </w:tcPr>
          <w:p w:rsidR="00CD0435" w:rsidRPr="004C71BE" w:rsidRDefault="00CD0435" w:rsidP="00377792">
            <w:pPr>
              <w:jc w:val="center"/>
              <w:rPr>
                <w:b/>
                <w:bCs/>
              </w:rPr>
            </w:pPr>
            <w:r w:rsidRPr="004C71BE">
              <w:rPr>
                <w:b/>
                <w:bCs/>
              </w:rPr>
              <w:t>3</w:t>
            </w:r>
          </w:p>
        </w:tc>
        <w:tc>
          <w:tcPr>
            <w:tcW w:w="1384" w:type="dxa"/>
            <w:noWrap/>
            <w:vAlign w:val="center"/>
          </w:tcPr>
          <w:p w:rsidR="00CD0435" w:rsidRPr="004C71BE" w:rsidRDefault="00CD0435" w:rsidP="00377792">
            <w:pPr>
              <w:jc w:val="center"/>
              <w:rPr>
                <w:b/>
                <w:bCs/>
              </w:rPr>
            </w:pPr>
            <w:r w:rsidRPr="004C71BE">
              <w:rPr>
                <w:b/>
                <w:bCs/>
              </w:rPr>
              <w:t>4</w:t>
            </w:r>
          </w:p>
        </w:tc>
        <w:tc>
          <w:tcPr>
            <w:tcW w:w="1603" w:type="dxa"/>
            <w:noWrap/>
            <w:vAlign w:val="center"/>
          </w:tcPr>
          <w:p w:rsidR="00CD0435" w:rsidRPr="004C71BE" w:rsidRDefault="00CD0435" w:rsidP="00377792">
            <w:pPr>
              <w:jc w:val="center"/>
              <w:rPr>
                <w:b/>
                <w:bCs/>
              </w:rPr>
            </w:pPr>
            <w:r w:rsidRPr="004C71BE">
              <w:rPr>
                <w:b/>
                <w:bCs/>
              </w:rPr>
              <w:t>5</w:t>
            </w:r>
          </w:p>
        </w:tc>
      </w:tr>
      <w:tr w:rsidR="00CD0435" w:rsidRPr="004C71BE" w:rsidTr="006F3157">
        <w:trPr>
          <w:trHeight w:val="315"/>
          <w:jc w:val="center"/>
        </w:trPr>
        <w:tc>
          <w:tcPr>
            <w:tcW w:w="6434" w:type="dxa"/>
            <w:gridSpan w:val="3"/>
            <w:noWrap/>
            <w:vAlign w:val="center"/>
          </w:tcPr>
          <w:p w:rsidR="00CD0435" w:rsidRPr="004C71BE" w:rsidRDefault="00CD0435" w:rsidP="00377792">
            <w:pPr>
              <w:jc w:val="center"/>
              <w:rPr>
                <w:b/>
                <w:bCs/>
              </w:rPr>
            </w:pPr>
            <w:r w:rsidRPr="004C71BE">
              <w:rPr>
                <w:b/>
                <w:bCs/>
              </w:rPr>
              <w:t>Finansavimo sutartis Nr. S-0214</w:t>
            </w:r>
          </w:p>
        </w:tc>
        <w:tc>
          <w:tcPr>
            <w:tcW w:w="1384" w:type="dxa"/>
            <w:noWrap/>
            <w:vAlign w:val="center"/>
          </w:tcPr>
          <w:p w:rsidR="00CD0435" w:rsidRPr="004C71BE" w:rsidRDefault="00CD0435" w:rsidP="00377792">
            <w:pPr>
              <w:jc w:val="center"/>
              <w:rPr>
                <w:b/>
                <w:bCs/>
              </w:rPr>
            </w:pPr>
            <w:r w:rsidRPr="004C71BE">
              <w:rPr>
                <w:b/>
                <w:bCs/>
              </w:rPr>
              <w:t>371,80</w:t>
            </w:r>
          </w:p>
        </w:tc>
        <w:tc>
          <w:tcPr>
            <w:tcW w:w="1603" w:type="dxa"/>
            <w:noWrap/>
            <w:vAlign w:val="center"/>
          </w:tcPr>
          <w:p w:rsidR="00CD0435" w:rsidRPr="004C71BE" w:rsidRDefault="00CD0435" w:rsidP="00377792">
            <w:pPr>
              <w:jc w:val="center"/>
              <w:rPr>
                <w:b/>
                <w:bCs/>
              </w:rPr>
            </w:pPr>
            <w:r w:rsidRPr="004C71BE">
              <w:rPr>
                <w:b/>
                <w:bCs/>
              </w:rPr>
              <w:t>370.763,67</w:t>
            </w:r>
          </w:p>
        </w:tc>
      </w:tr>
      <w:tr w:rsidR="00CD0435" w:rsidRPr="004C71BE" w:rsidTr="006F3157">
        <w:trPr>
          <w:trHeight w:val="375"/>
          <w:jc w:val="center"/>
        </w:trPr>
        <w:tc>
          <w:tcPr>
            <w:tcW w:w="9421" w:type="dxa"/>
            <w:gridSpan w:val="5"/>
            <w:vAlign w:val="center"/>
          </w:tcPr>
          <w:p w:rsidR="00CD0435" w:rsidRPr="004C71BE" w:rsidRDefault="00CD0435" w:rsidP="00377792">
            <w:pPr>
              <w:jc w:val="center"/>
              <w:rPr>
                <w:b/>
                <w:bCs/>
                <w:i/>
                <w:iCs/>
              </w:rPr>
            </w:pPr>
            <w:r w:rsidRPr="004C71BE">
              <w:rPr>
                <w:b/>
                <w:bCs/>
                <w:i/>
                <w:iCs/>
              </w:rPr>
              <w:t>Kapitalui formuoti</w:t>
            </w:r>
          </w:p>
        </w:tc>
      </w:tr>
      <w:tr w:rsidR="00CD0435" w:rsidRPr="004C71BE" w:rsidTr="006F3157">
        <w:trPr>
          <w:trHeight w:val="2970"/>
          <w:jc w:val="center"/>
        </w:trPr>
        <w:tc>
          <w:tcPr>
            <w:tcW w:w="356" w:type="dxa"/>
            <w:noWrap/>
            <w:vAlign w:val="center"/>
          </w:tcPr>
          <w:p w:rsidR="00CD0435" w:rsidRPr="004C71BE" w:rsidRDefault="00CD0435" w:rsidP="00377792">
            <w:pPr>
              <w:jc w:val="center"/>
            </w:pPr>
            <w:r w:rsidRPr="004C71BE">
              <w:t>1.</w:t>
            </w:r>
          </w:p>
        </w:tc>
        <w:tc>
          <w:tcPr>
            <w:tcW w:w="3738" w:type="dxa"/>
            <w:vAlign w:val="center"/>
          </w:tcPr>
          <w:p w:rsidR="00CD0435" w:rsidRPr="004C71BE" w:rsidRDefault="00CD0435" w:rsidP="00377792">
            <w:r w:rsidRPr="004C71BE">
              <w:t xml:space="preserve">Pagėgių miesto Aukštaičių, Žemaičių. Nemuno, Naujoji a, Naujoji b,  gatvių ir Benininkų kaimo Darželių, Klevų, Alyvų, Lauko, Prūdo gatvių apšvietimo rekonstravimas ir inžinerinės paslaugos </w:t>
            </w:r>
            <w:r w:rsidRPr="004C71BE">
              <w:rPr>
                <w:i/>
                <w:iCs/>
                <w:sz w:val="20"/>
                <w:szCs w:val="20"/>
              </w:rPr>
              <w:t>(Parengta techninė dokumentacija, atliktos projekto ekspertizės paslaugos, nutiesta 3205 m. gatvės apšvietimo tinklų ir pastatyta 43 vnt. gatvės apšvietimo atramų. Atliktos  techninės priežiūros paslaugos)</w:t>
            </w:r>
          </w:p>
        </w:tc>
        <w:tc>
          <w:tcPr>
            <w:tcW w:w="2340" w:type="dxa"/>
            <w:vAlign w:val="center"/>
          </w:tcPr>
          <w:p w:rsidR="00CD0435" w:rsidRPr="004C71BE" w:rsidRDefault="00CD0435" w:rsidP="00377792">
            <w:pPr>
              <w:jc w:val="center"/>
            </w:pPr>
            <w:r w:rsidRPr="004C71BE">
              <w:t>3205 m</w:t>
            </w:r>
          </w:p>
        </w:tc>
        <w:tc>
          <w:tcPr>
            <w:tcW w:w="1384" w:type="dxa"/>
            <w:vAlign w:val="center"/>
          </w:tcPr>
          <w:p w:rsidR="00CD0435" w:rsidRPr="004C71BE" w:rsidRDefault="00CD0435" w:rsidP="00377792">
            <w:pPr>
              <w:jc w:val="center"/>
            </w:pPr>
            <w:r w:rsidRPr="004C71BE">
              <w:t>92,15</w:t>
            </w:r>
          </w:p>
        </w:tc>
        <w:tc>
          <w:tcPr>
            <w:tcW w:w="1603" w:type="dxa"/>
            <w:vAlign w:val="center"/>
          </w:tcPr>
          <w:p w:rsidR="00CD0435" w:rsidRPr="004C71BE" w:rsidRDefault="00CD0435" w:rsidP="00377792">
            <w:pPr>
              <w:jc w:val="center"/>
            </w:pPr>
            <w:r w:rsidRPr="004C71BE">
              <w:t>92.142,70</w:t>
            </w:r>
          </w:p>
        </w:tc>
      </w:tr>
      <w:tr w:rsidR="00CD0435" w:rsidRPr="004C71BE" w:rsidTr="006F3157">
        <w:trPr>
          <w:trHeight w:val="315"/>
          <w:jc w:val="center"/>
        </w:trPr>
        <w:tc>
          <w:tcPr>
            <w:tcW w:w="356" w:type="dxa"/>
            <w:vAlign w:val="center"/>
          </w:tcPr>
          <w:p w:rsidR="00CD0435" w:rsidRPr="004C71BE" w:rsidRDefault="00CD0435" w:rsidP="00377792">
            <w:pPr>
              <w:jc w:val="center"/>
            </w:pPr>
            <w:r w:rsidRPr="004C71BE">
              <w:t> </w:t>
            </w:r>
          </w:p>
        </w:tc>
        <w:tc>
          <w:tcPr>
            <w:tcW w:w="6078" w:type="dxa"/>
            <w:gridSpan w:val="2"/>
          </w:tcPr>
          <w:p w:rsidR="00CD0435" w:rsidRPr="004C71BE" w:rsidRDefault="00CD0435" w:rsidP="00377792">
            <w:pPr>
              <w:jc w:val="both"/>
            </w:pPr>
            <w:r w:rsidRPr="004C71BE">
              <w:t>iš jų eismo saugumo priemonės</w:t>
            </w:r>
          </w:p>
        </w:tc>
        <w:tc>
          <w:tcPr>
            <w:tcW w:w="1384" w:type="dxa"/>
          </w:tcPr>
          <w:p w:rsidR="00CD0435" w:rsidRPr="004C71BE" w:rsidRDefault="00CD0435" w:rsidP="00377792">
            <w:pPr>
              <w:jc w:val="center"/>
            </w:pPr>
            <w:r w:rsidRPr="004C71BE">
              <w:t>92,15</w:t>
            </w:r>
          </w:p>
        </w:tc>
        <w:tc>
          <w:tcPr>
            <w:tcW w:w="1603" w:type="dxa"/>
          </w:tcPr>
          <w:p w:rsidR="00CD0435" w:rsidRPr="004C71BE" w:rsidRDefault="00CD0435" w:rsidP="00377792">
            <w:pPr>
              <w:jc w:val="center"/>
            </w:pPr>
            <w:r w:rsidRPr="004C71BE">
              <w:t>92.142,70</w:t>
            </w:r>
          </w:p>
        </w:tc>
      </w:tr>
      <w:tr w:rsidR="00CD0435" w:rsidRPr="004C71BE" w:rsidTr="006F3157">
        <w:trPr>
          <w:trHeight w:val="2625"/>
          <w:jc w:val="center"/>
        </w:trPr>
        <w:tc>
          <w:tcPr>
            <w:tcW w:w="356" w:type="dxa"/>
            <w:vAlign w:val="center"/>
          </w:tcPr>
          <w:p w:rsidR="00CD0435" w:rsidRPr="004C71BE" w:rsidRDefault="00CD0435" w:rsidP="00377792">
            <w:pPr>
              <w:jc w:val="center"/>
            </w:pPr>
            <w:r w:rsidRPr="004C71BE">
              <w:t>2.</w:t>
            </w:r>
          </w:p>
        </w:tc>
        <w:tc>
          <w:tcPr>
            <w:tcW w:w="3738" w:type="dxa"/>
          </w:tcPr>
          <w:p w:rsidR="00CD0435" w:rsidRPr="004C71BE" w:rsidRDefault="00CD0435" w:rsidP="00377792">
            <w:pPr>
              <w:jc w:val="both"/>
            </w:pPr>
            <w:r w:rsidRPr="004C71BE">
              <w:t xml:space="preserve">Vilkyškių seniūnijos privažiavimų Nr. PG2104, PG2105, PG2106 prie daugiabučių namų Vilkyškiuose rekonstravimas ir inžinerinės paslaugos </w:t>
            </w:r>
            <w:r w:rsidRPr="004C71BE">
              <w:rPr>
                <w:i/>
                <w:iCs/>
                <w:sz w:val="20"/>
                <w:szCs w:val="20"/>
              </w:rPr>
              <w:t>(Parengtas rekonstravimo darbų projektas, atlikta projekto ekspertizė, įrengtas apsauginis šalčiui atsparus sluoksnis, skaldos pagrindai 20 cm storio ir įrengta 6 cm viensluosnė asfalto danga. Atliktos techninės priežiūros paslaugos)</w:t>
            </w:r>
          </w:p>
        </w:tc>
        <w:tc>
          <w:tcPr>
            <w:tcW w:w="2340" w:type="dxa"/>
            <w:vAlign w:val="center"/>
          </w:tcPr>
          <w:p w:rsidR="00CD0435" w:rsidRPr="004C71BE" w:rsidRDefault="00CD0435" w:rsidP="00377792">
            <w:pPr>
              <w:jc w:val="center"/>
            </w:pPr>
            <w:r w:rsidRPr="004C71BE">
              <w:t>165 m</w:t>
            </w:r>
          </w:p>
        </w:tc>
        <w:tc>
          <w:tcPr>
            <w:tcW w:w="1384" w:type="dxa"/>
            <w:vAlign w:val="center"/>
          </w:tcPr>
          <w:p w:rsidR="00CD0435" w:rsidRPr="004C71BE" w:rsidRDefault="00CD0435" w:rsidP="00377792">
            <w:pPr>
              <w:jc w:val="center"/>
            </w:pPr>
            <w:r w:rsidRPr="004C71BE">
              <w:t>45,91</w:t>
            </w:r>
          </w:p>
        </w:tc>
        <w:tc>
          <w:tcPr>
            <w:tcW w:w="1603" w:type="dxa"/>
            <w:vAlign w:val="center"/>
          </w:tcPr>
          <w:p w:rsidR="00CD0435" w:rsidRPr="004C71BE" w:rsidRDefault="00CD0435" w:rsidP="00377792">
            <w:pPr>
              <w:jc w:val="center"/>
            </w:pPr>
            <w:r w:rsidRPr="004C71BE">
              <w:t>45.412,24</w:t>
            </w:r>
          </w:p>
        </w:tc>
      </w:tr>
      <w:tr w:rsidR="00CD0435" w:rsidRPr="004C71BE" w:rsidTr="006F3157">
        <w:trPr>
          <w:trHeight w:val="2520"/>
          <w:jc w:val="center"/>
        </w:trPr>
        <w:tc>
          <w:tcPr>
            <w:tcW w:w="356" w:type="dxa"/>
            <w:vAlign w:val="center"/>
          </w:tcPr>
          <w:p w:rsidR="00CD0435" w:rsidRPr="004C71BE" w:rsidRDefault="00CD0435" w:rsidP="00377792">
            <w:pPr>
              <w:jc w:val="center"/>
            </w:pPr>
            <w:r w:rsidRPr="004C71BE">
              <w:t>3.</w:t>
            </w:r>
          </w:p>
        </w:tc>
        <w:tc>
          <w:tcPr>
            <w:tcW w:w="3738" w:type="dxa"/>
          </w:tcPr>
          <w:p w:rsidR="00CD0435" w:rsidRPr="004C71BE" w:rsidRDefault="00CD0435" w:rsidP="00377792">
            <w:pPr>
              <w:jc w:val="both"/>
            </w:pPr>
            <w:r w:rsidRPr="004C71BE">
              <w:t xml:space="preserve">Pėsčiųjų tako prie Darželių gatvės Benininkų kaime Pagėgių seniūnijoje Nr. PG7609 </w:t>
            </w:r>
            <w:r w:rsidRPr="004C71BE">
              <w:rPr>
                <w:i/>
                <w:iCs/>
                <w:sz w:val="20"/>
                <w:szCs w:val="20"/>
              </w:rPr>
              <w:t>(Parengtas rekonstravimo darbų projektas, atliktos projekto ekspertizė, atliktas sankasos įrengimas, įrengtas apsauginis šalčiui atsparus sluoksnis, skaldos pagrindai 15 cm storio ir įrengta 6 cm viensluosnė asfalto danga ir 5 cm storio išlyginamoji asfalbetonio danga. Atliktos techninės priežiūros paslaugos)</w:t>
            </w:r>
          </w:p>
        </w:tc>
        <w:tc>
          <w:tcPr>
            <w:tcW w:w="2340" w:type="dxa"/>
            <w:vAlign w:val="center"/>
          </w:tcPr>
          <w:p w:rsidR="00CD0435" w:rsidRPr="004C71BE" w:rsidRDefault="00CD0435" w:rsidP="00377792">
            <w:pPr>
              <w:jc w:val="center"/>
            </w:pPr>
            <w:r w:rsidRPr="004C71BE">
              <w:t>800 m</w:t>
            </w:r>
          </w:p>
        </w:tc>
        <w:tc>
          <w:tcPr>
            <w:tcW w:w="1384" w:type="dxa"/>
            <w:vAlign w:val="center"/>
          </w:tcPr>
          <w:p w:rsidR="00CD0435" w:rsidRPr="004C71BE" w:rsidRDefault="00CD0435" w:rsidP="00377792">
            <w:pPr>
              <w:jc w:val="center"/>
            </w:pPr>
            <w:r w:rsidRPr="004C71BE">
              <w:t>36,32</w:t>
            </w:r>
          </w:p>
        </w:tc>
        <w:tc>
          <w:tcPr>
            <w:tcW w:w="1603" w:type="dxa"/>
            <w:vAlign w:val="center"/>
          </w:tcPr>
          <w:p w:rsidR="00CD0435" w:rsidRPr="004C71BE" w:rsidRDefault="00CD0435" w:rsidP="00377792">
            <w:pPr>
              <w:jc w:val="center"/>
            </w:pPr>
            <w:r w:rsidRPr="004C71BE">
              <w:t>36.219,16</w:t>
            </w:r>
          </w:p>
        </w:tc>
      </w:tr>
      <w:tr w:rsidR="00CD0435" w:rsidRPr="004C71BE" w:rsidTr="006F3157">
        <w:trPr>
          <w:trHeight w:val="420"/>
          <w:jc w:val="center"/>
        </w:trPr>
        <w:tc>
          <w:tcPr>
            <w:tcW w:w="356" w:type="dxa"/>
            <w:vAlign w:val="center"/>
          </w:tcPr>
          <w:p w:rsidR="00CD0435" w:rsidRPr="004C71BE" w:rsidRDefault="00CD0435" w:rsidP="00377792">
            <w:pPr>
              <w:jc w:val="center"/>
            </w:pPr>
            <w:r w:rsidRPr="004C71BE">
              <w:t> </w:t>
            </w:r>
          </w:p>
        </w:tc>
        <w:tc>
          <w:tcPr>
            <w:tcW w:w="3738" w:type="dxa"/>
          </w:tcPr>
          <w:p w:rsidR="00CD0435" w:rsidRPr="004C71BE" w:rsidRDefault="00CD0435" w:rsidP="00377792">
            <w:pPr>
              <w:jc w:val="both"/>
            </w:pPr>
            <w:r w:rsidRPr="004C71BE">
              <w:t>iš jų eismo saugumo priemonės</w:t>
            </w:r>
          </w:p>
        </w:tc>
        <w:tc>
          <w:tcPr>
            <w:tcW w:w="2340" w:type="dxa"/>
            <w:vAlign w:val="center"/>
          </w:tcPr>
          <w:p w:rsidR="00CD0435" w:rsidRPr="004C71BE" w:rsidRDefault="00CD0435" w:rsidP="00377792">
            <w:pPr>
              <w:jc w:val="center"/>
            </w:pPr>
            <w:r w:rsidRPr="004C71BE">
              <w:t> </w:t>
            </w:r>
          </w:p>
        </w:tc>
        <w:tc>
          <w:tcPr>
            <w:tcW w:w="1384" w:type="dxa"/>
            <w:vAlign w:val="center"/>
          </w:tcPr>
          <w:p w:rsidR="00CD0435" w:rsidRPr="004C71BE" w:rsidRDefault="00CD0435" w:rsidP="00377792">
            <w:pPr>
              <w:jc w:val="center"/>
            </w:pPr>
            <w:r w:rsidRPr="004C71BE">
              <w:t>36,32</w:t>
            </w:r>
          </w:p>
        </w:tc>
        <w:tc>
          <w:tcPr>
            <w:tcW w:w="1603" w:type="dxa"/>
            <w:vAlign w:val="center"/>
          </w:tcPr>
          <w:p w:rsidR="00CD0435" w:rsidRPr="004C71BE" w:rsidRDefault="00CD0435" w:rsidP="00377792">
            <w:pPr>
              <w:jc w:val="center"/>
            </w:pPr>
            <w:r w:rsidRPr="004C71BE">
              <w:t>36.219,16</w:t>
            </w:r>
          </w:p>
        </w:tc>
      </w:tr>
      <w:tr w:rsidR="00CD0435" w:rsidRPr="004C71BE" w:rsidTr="006F3157">
        <w:trPr>
          <w:trHeight w:val="280"/>
          <w:jc w:val="center"/>
        </w:trPr>
        <w:tc>
          <w:tcPr>
            <w:tcW w:w="356" w:type="dxa"/>
            <w:vAlign w:val="center"/>
          </w:tcPr>
          <w:p w:rsidR="00CD0435" w:rsidRPr="004C71BE" w:rsidRDefault="00CD0435" w:rsidP="00377792">
            <w:pPr>
              <w:jc w:val="center"/>
            </w:pPr>
            <w:r w:rsidRPr="004C71BE">
              <w:t>4.</w:t>
            </w:r>
          </w:p>
        </w:tc>
        <w:tc>
          <w:tcPr>
            <w:tcW w:w="3738" w:type="dxa"/>
          </w:tcPr>
          <w:p w:rsidR="00CD0435" w:rsidRPr="004C71BE" w:rsidRDefault="00CD0435" w:rsidP="00377792">
            <w:pPr>
              <w:jc w:val="both"/>
            </w:pPr>
            <w:r w:rsidRPr="004C71BE">
              <w:t xml:space="preserve">Pagėgių miesto Malūno gatvės rekonstravimas Nr. PG7218, PG7220 </w:t>
            </w:r>
            <w:r w:rsidRPr="004C71BE">
              <w:rPr>
                <w:i/>
                <w:iCs/>
                <w:sz w:val="20"/>
                <w:szCs w:val="20"/>
              </w:rPr>
              <w:t>(Parengtas rekonstravimo darbų techninis projektas, atlikta projekto bendroji ekspertizė)</w:t>
            </w:r>
          </w:p>
        </w:tc>
        <w:tc>
          <w:tcPr>
            <w:tcW w:w="2340" w:type="dxa"/>
            <w:vAlign w:val="center"/>
          </w:tcPr>
          <w:p w:rsidR="00CD0435" w:rsidRPr="004C71BE" w:rsidRDefault="00CD0435" w:rsidP="00377792">
            <w:pPr>
              <w:jc w:val="center"/>
            </w:pPr>
            <w:r w:rsidRPr="004C71BE">
              <w:t>Inžinerinės paslaugos</w:t>
            </w:r>
          </w:p>
        </w:tc>
        <w:tc>
          <w:tcPr>
            <w:tcW w:w="1384" w:type="dxa"/>
            <w:vAlign w:val="center"/>
          </w:tcPr>
          <w:p w:rsidR="00CD0435" w:rsidRPr="004C71BE" w:rsidRDefault="00CD0435" w:rsidP="00377792">
            <w:pPr>
              <w:jc w:val="center"/>
            </w:pPr>
            <w:r w:rsidRPr="004C71BE">
              <w:t>5,32</w:t>
            </w:r>
          </w:p>
        </w:tc>
        <w:tc>
          <w:tcPr>
            <w:tcW w:w="1603" w:type="dxa"/>
            <w:vAlign w:val="center"/>
          </w:tcPr>
          <w:p w:rsidR="00CD0435" w:rsidRPr="004C71BE" w:rsidRDefault="00CD0435" w:rsidP="00377792">
            <w:pPr>
              <w:jc w:val="center"/>
            </w:pPr>
            <w:r w:rsidRPr="004C71BE">
              <w:t>5.311,90</w:t>
            </w:r>
          </w:p>
        </w:tc>
      </w:tr>
      <w:tr w:rsidR="00CD0435" w:rsidRPr="004C71BE" w:rsidTr="006F3157">
        <w:trPr>
          <w:trHeight w:val="1965"/>
          <w:jc w:val="center"/>
        </w:trPr>
        <w:tc>
          <w:tcPr>
            <w:tcW w:w="356" w:type="dxa"/>
            <w:vAlign w:val="center"/>
          </w:tcPr>
          <w:p w:rsidR="00CD0435" w:rsidRPr="004C71BE" w:rsidRDefault="00CD0435" w:rsidP="00377792">
            <w:pPr>
              <w:jc w:val="center"/>
            </w:pPr>
            <w:r w:rsidRPr="004C71BE">
              <w:t>5.</w:t>
            </w:r>
          </w:p>
        </w:tc>
        <w:tc>
          <w:tcPr>
            <w:tcW w:w="3738" w:type="dxa"/>
          </w:tcPr>
          <w:p w:rsidR="00CD0435" w:rsidRPr="004C71BE" w:rsidRDefault="00CD0435" w:rsidP="00377792">
            <w:pPr>
              <w:jc w:val="both"/>
            </w:pPr>
            <w:r w:rsidRPr="004C71BE">
              <w:t>Malūno g. Pagėgių m., pėsčiųjų tako prie Darželių gatvės Benininkų kaime ir privažiavimų Nr. PG2104, PG2105, PG2106 Vilkyškių miestelyje rekonstravimo darbų techninių projektų eismo saugumo auditų paslaugos</w:t>
            </w:r>
          </w:p>
        </w:tc>
        <w:tc>
          <w:tcPr>
            <w:tcW w:w="2340" w:type="dxa"/>
            <w:vAlign w:val="center"/>
          </w:tcPr>
          <w:p w:rsidR="00CD0435" w:rsidRPr="004C71BE" w:rsidRDefault="00CD0435" w:rsidP="00377792">
            <w:pPr>
              <w:jc w:val="center"/>
            </w:pPr>
            <w:r w:rsidRPr="004C71BE">
              <w:t>Inžinerinės paslaugos</w:t>
            </w:r>
          </w:p>
        </w:tc>
        <w:tc>
          <w:tcPr>
            <w:tcW w:w="1384" w:type="dxa"/>
            <w:vAlign w:val="center"/>
          </w:tcPr>
          <w:p w:rsidR="00CD0435" w:rsidRPr="004C71BE" w:rsidRDefault="00CD0435" w:rsidP="00377792">
            <w:pPr>
              <w:jc w:val="center"/>
            </w:pPr>
            <w:r w:rsidRPr="004C71BE">
              <w:t>1,90</w:t>
            </w:r>
          </w:p>
        </w:tc>
        <w:tc>
          <w:tcPr>
            <w:tcW w:w="1603" w:type="dxa"/>
            <w:vAlign w:val="center"/>
          </w:tcPr>
          <w:p w:rsidR="00CD0435" w:rsidRPr="004C71BE" w:rsidRDefault="00CD0435" w:rsidP="00377792">
            <w:pPr>
              <w:jc w:val="center"/>
            </w:pPr>
            <w:r w:rsidRPr="004C71BE">
              <w:t>1.898,91</w:t>
            </w:r>
          </w:p>
        </w:tc>
      </w:tr>
      <w:tr w:rsidR="00CD0435" w:rsidRPr="004C71BE" w:rsidTr="006F3157">
        <w:trPr>
          <w:trHeight w:val="1215"/>
          <w:jc w:val="center"/>
        </w:trPr>
        <w:tc>
          <w:tcPr>
            <w:tcW w:w="356" w:type="dxa"/>
            <w:vAlign w:val="center"/>
          </w:tcPr>
          <w:p w:rsidR="00CD0435" w:rsidRPr="004C71BE" w:rsidRDefault="00CD0435" w:rsidP="00377792">
            <w:pPr>
              <w:jc w:val="center"/>
            </w:pPr>
            <w:r w:rsidRPr="004C71BE">
              <w:t>6.</w:t>
            </w:r>
          </w:p>
        </w:tc>
        <w:tc>
          <w:tcPr>
            <w:tcW w:w="3738" w:type="dxa"/>
          </w:tcPr>
          <w:p w:rsidR="00CD0435" w:rsidRPr="004C71BE" w:rsidRDefault="00CD0435" w:rsidP="00377792">
            <w:pPr>
              <w:jc w:val="both"/>
            </w:pPr>
            <w:r w:rsidRPr="004C71BE">
              <w:t xml:space="preserve">Lumpėnų seniūnijos Lumpėnų kaimo Rambyno gatvės apšvietimo rekonstravimas </w:t>
            </w:r>
            <w:r w:rsidRPr="004C71BE">
              <w:rPr>
                <w:i/>
                <w:iCs/>
                <w:sz w:val="20"/>
                <w:szCs w:val="20"/>
              </w:rPr>
              <w:t>(Parengtas apšvietimo rekonstravimo projektas, atlikta projekto bendroji ekspertizė)</w:t>
            </w:r>
          </w:p>
        </w:tc>
        <w:tc>
          <w:tcPr>
            <w:tcW w:w="2340" w:type="dxa"/>
            <w:vAlign w:val="center"/>
          </w:tcPr>
          <w:p w:rsidR="00CD0435" w:rsidRPr="004C71BE" w:rsidRDefault="00CD0435" w:rsidP="00377792">
            <w:pPr>
              <w:jc w:val="center"/>
            </w:pPr>
            <w:r w:rsidRPr="004C71BE">
              <w:t>Inžinerinės paslaugos</w:t>
            </w:r>
          </w:p>
        </w:tc>
        <w:tc>
          <w:tcPr>
            <w:tcW w:w="1384" w:type="dxa"/>
            <w:vAlign w:val="center"/>
          </w:tcPr>
          <w:p w:rsidR="00CD0435" w:rsidRPr="004C71BE" w:rsidRDefault="00CD0435" w:rsidP="00377792">
            <w:pPr>
              <w:jc w:val="center"/>
            </w:pPr>
            <w:r w:rsidRPr="004C71BE">
              <w:t>7,02</w:t>
            </w:r>
          </w:p>
        </w:tc>
        <w:tc>
          <w:tcPr>
            <w:tcW w:w="1603" w:type="dxa"/>
            <w:vAlign w:val="center"/>
          </w:tcPr>
          <w:p w:rsidR="00CD0435" w:rsidRPr="004C71BE" w:rsidRDefault="00CD0435" w:rsidP="00377792">
            <w:pPr>
              <w:jc w:val="center"/>
            </w:pPr>
            <w:r w:rsidRPr="004C71BE">
              <w:t>7.018,00</w:t>
            </w:r>
          </w:p>
        </w:tc>
      </w:tr>
      <w:tr w:rsidR="00CD0435" w:rsidRPr="004C71BE" w:rsidTr="006F3157">
        <w:trPr>
          <w:trHeight w:val="345"/>
          <w:jc w:val="center"/>
        </w:trPr>
        <w:tc>
          <w:tcPr>
            <w:tcW w:w="356" w:type="dxa"/>
            <w:vAlign w:val="center"/>
          </w:tcPr>
          <w:p w:rsidR="00CD0435" w:rsidRPr="004C71BE" w:rsidRDefault="00CD0435" w:rsidP="00377792">
            <w:pPr>
              <w:jc w:val="center"/>
            </w:pPr>
            <w:r w:rsidRPr="004C71BE">
              <w:t> </w:t>
            </w:r>
          </w:p>
        </w:tc>
        <w:tc>
          <w:tcPr>
            <w:tcW w:w="3738" w:type="dxa"/>
          </w:tcPr>
          <w:p w:rsidR="00CD0435" w:rsidRPr="004C71BE" w:rsidRDefault="00CD0435" w:rsidP="00377792">
            <w:pPr>
              <w:jc w:val="both"/>
            </w:pPr>
            <w:r w:rsidRPr="004C71BE">
              <w:t>iš jų eismo saugumo priemonės</w:t>
            </w:r>
          </w:p>
        </w:tc>
        <w:tc>
          <w:tcPr>
            <w:tcW w:w="2340" w:type="dxa"/>
            <w:vAlign w:val="center"/>
          </w:tcPr>
          <w:p w:rsidR="00CD0435" w:rsidRPr="004C71BE" w:rsidRDefault="00CD0435" w:rsidP="00377792">
            <w:pPr>
              <w:jc w:val="center"/>
            </w:pPr>
            <w:r w:rsidRPr="004C71BE">
              <w:t> </w:t>
            </w:r>
          </w:p>
        </w:tc>
        <w:tc>
          <w:tcPr>
            <w:tcW w:w="1384" w:type="dxa"/>
            <w:vAlign w:val="center"/>
          </w:tcPr>
          <w:p w:rsidR="00CD0435" w:rsidRPr="004C71BE" w:rsidRDefault="00CD0435" w:rsidP="00377792">
            <w:pPr>
              <w:jc w:val="center"/>
            </w:pPr>
            <w:r w:rsidRPr="004C71BE">
              <w:t>7,02</w:t>
            </w:r>
          </w:p>
        </w:tc>
        <w:tc>
          <w:tcPr>
            <w:tcW w:w="1603" w:type="dxa"/>
            <w:vAlign w:val="center"/>
          </w:tcPr>
          <w:p w:rsidR="00CD0435" w:rsidRPr="004C71BE" w:rsidRDefault="00CD0435" w:rsidP="00377792">
            <w:pPr>
              <w:jc w:val="center"/>
            </w:pPr>
            <w:r w:rsidRPr="004C71BE">
              <w:t>7.018,00</w:t>
            </w:r>
          </w:p>
        </w:tc>
      </w:tr>
      <w:tr w:rsidR="00CD0435" w:rsidRPr="004C71BE" w:rsidTr="006F3157">
        <w:trPr>
          <w:trHeight w:val="975"/>
          <w:jc w:val="center"/>
        </w:trPr>
        <w:tc>
          <w:tcPr>
            <w:tcW w:w="356" w:type="dxa"/>
            <w:vAlign w:val="center"/>
          </w:tcPr>
          <w:p w:rsidR="00CD0435" w:rsidRPr="004C71BE" w:rsidRDefault="00CD0435" w:rsidP="00377792">
            <w:pPr>
              <w:jc w:val="center"/>
            </w:pPr>
            <w:r w:rsidRPr="004C71BE">
              <w:t>7.</w:t>
            </w:r>
          </w:p>
        </w:tc>
        <w:tc>
          <w:tcPr>
            <w:tcW w:w="3738" w:type="dxa"/>
          </w:tcPr>
          <w:p w:rsidR="00CD0435" w:rsidRPr="004C71BE" w:rsidRDefault="00CD0435" w:rsidP="00377792">
            <w:pPr>
              <w:jc w:val="both"/>
            </w:pPr>
            <w:r w:rsidRPr="004C71BE">
              <w:t>Mokyklos gatvės, Šilgalių kaime, Pagėgių savivaldybėje, apšvietimo rekonstravimo projekto ekspertizės paslaugos</w:t>
            </w:r>
          </w:p>
        </w:tc>
        <w:tc>
          <w:tcPr>
            <w:tcW w:w="2340" w:type="dxa"/>
            <w:vAlign w:val="center"/>
          </w:tcPr>
          <w:p w:rsidR="00CD0435" w:rsidRPr="004C71BE" w:rsidRDefault="00CD0435" w:rsidP="00377792">
            <w:pPr>
              <w:jc w:val="center"/>
            </w:pPr>
            <w:r w:rsidRPr="004C71BE">
              <w:t>Inžinerinės paslaugos</w:t>
            </w:r>
          </w:p>
        </w:tc>
        <w:tc>
          <w:tcPr>
            <w:tcW w:w="1384" w:type="dxa"/>
            <w:vAlign w:val="center"/>
          </w:tcPr>
          <w:p w:rsidR="00CD0435" w:rsidRPr="004C71BE" w:rsidRDefault="00CD0435" w:rsidP="00377792">
            <w:pPr>
              <w:jc w:val="center"/>
            </w:pPr>
            <w:r w:rsidRPr="004C71BE">
              <w:t>0,38</w:t>
            </w:r>
          </w:p>
        </w:tc>
        <w:tc>
          <w:tcPr>
            <w:tcW w:w="1603" w:type="dxa"/>
            <w:vAlign w:val="center"/>
          </w:tcPr>
          <w:p w:rsidR="00CD0435" w:rsidRPr="004C71BE" w:rsidRDefault="00CD0435" w:rsidP="00377792">
            <w:pPr>
              <w:jc w:val="center"/>
            </w:pPr>
            <w:r w:rsidRPr="004C71BE">
              <w:t>0,00</w:t>
            </w:r>
          </w:p>
        </w:tc>
      </w:tr>
      <w:tr w:rsidR="00CD0435" w:rsidRPr="004C71BE" w:rsidTr="006F3157">
        <w:trPr>
          <w:trHeight w:val="345"/>
          <w:jc w:val="center"/>
        </w:trPr>
        <w:tc>
          <w:tcPr>
            <w:tcW w:w="356" w:type="dxa"/>
            <w:vAlign w:val="center"/>
          </w:tcPr>
          <w:p w:rsidR="00CD0435" w:rsidRPr="004C71BE" w:rsidRDefault="00CD0435" w:rsidP="00377792">
            <w:pPr>
              <w:jc w:val="center"/>
            </w:pPr>
            <w:r w:rsidRPr="004C71BE">
              <w:t> </w:t>
            </w:r>
          </w:p>
        </w:tc>
        <w:tc>
          <w:tcPr>
            <w:tcW w:w="3738" w:type="dxa"/>
          </w:tcPr>
          <w:p w:rsidR="00CD0435" w:rsidRPr="004C71BE" w:rsidRDefault="00CD0435" w:rsidP="00377792">
            <w:r w:rsidRPr="004C71BE">
              <w:t>iš jų eismo saugumo priemonės</w:t>
            </w:r>
          </w:p>
        </w:tc>
        <w:tc>
          <w:tcPr>
            <w:tcW w:w="2340" w:type="dxa"/>
            <w:vAlign w:val="center"/>
          </w:tcPr>
          <w:p w:rsidR="00CD0435" w:rsidRPr="004C71BE" w:rsidRDefault="00CD0435" w:rsidP="00377792">
            <w:pPr>
              <w:jc w:val="center"/>
            </w:pPr>
            <w:r w:rsidRPr="004C71BE">
              <w:t> </w:t>
            </w:r>
          </w:p>
        </w:tc>
        <w:tc>
          <w:tcPr>
            <w:tcW w:w="1384" w:type="dxa"/>
            <w:vAlign w:val="center"/>
          </w:tcPr>
          <w:p w:rsidR="00CD0435" w:rsidRPr="004C71BE" w:rsidRDefault="00CD0435" w:rsidP="00377792">
            <w:pPr>
              <w:jc w:val="center"/>
            </w:pPr>
            <w:r w:rsidRPr="004C71BE">
              <w:t>0,38</w:t>
            </w:r>
          </w:p>
        </w:tc>
        <w:tc>
          <w:tcPr>
            <w:tcW w:w="1603" w:type="dxa"/>
            <w:vAlign w:val="center"/>
          </w:tcPr>
          <w:p w:rsidR="00CD0435" w:rsidRPr="004C71BE" w:rsidRDefault="00CD0435" w:rsidP="00377792">
            <w:pPr>
              <w:jc w:val="center"/>
            </w:pPr>
            <w:r w:rsidRPr="004C71BE">
              <w:t>0,00</w:t>
            </w:r>
          </w:p>
        </w:tc>
      </w:tr>
      <w:tr w:rsidR="00CD0435" w:rsidRPr="004C71BE" w:rsidTr="006F3157">
        <w:trPr>
          <w:trHeight w:val="334"/>
          <w:jc w:val="center"/>
        </w:trPr>
        <w:tc>
          <w:tcPr>
            <w:tcW w:w="356" w:type="dxa"/>
            <w:vAlign w:val="center"/>
          </w:tcPr>
          <w:p w:rsidR="00CD0435" w:rsidRPr="004C71BE" w:rsidRDefault="00CD0435" w:rsidP="00377792">
            <w:pPr>
              <w:jc w:val="center"/>
            </w:pPr>
            <w:r w:rsidRPr="004C71BE">
              <w:t> </w:t>
            </w:r>
          </w:p>
        </w:tc>
        <w:tc>
          <w:tcPr>
            <w:tcW w:w="6078" w:type="dxa"/>
            <w:gridSpan w:val="2"/>
          </w:tcPr>
          <w:p w:rsidR="00CD0435" w:rsidRPr="004C71BE" w:rsidRDefault="00CD0435" w:rsidP="00377792">
            <w:pPr>
              <w:jc w:val="right"/>
              <w:rPr>
                <w:b/>
                <w:bCs/>
              </w:rPr>
            </w:pPr>
            <w:r w:rsidRPr="004C71BE">
              <w:rPr>
                <w:b/>
                <w:bCs/>
              </w:rPr>
              <w:t>Iš viso kapitalui formuoti</w:t>
            </w:r>
          </w:p>
        </w:tc>
        <w:tc>
          <w:tcPr>
            <w:tcW w:w="1384" w:type="dxa"/>
            <w:vAlign w:val="center"/>
          </w:tcPr>
          <w:p w:rsidR="00CD0435" w:rsidRPr="004C71BE" w:rsidRDefault="00CD0435" w:rsidP="00377792">
            <w:pPr>
              <w:jc w:val="center"/>
              <w:rPr>
                <w:b/>
                <w:bCs/>
              </w:rPr>
            </w:pPr>
            <w:r w:rsidRPr="004C71BE">
              <w:rPr>
                <w:b/>
                <w:bCs/>
              </w:rPr>
              <w:t>189,00</w:t>
            </w:r>
          </w:p>
        </w:tc>
        <w:tc>
          <w:tcPr>
            <w:tcW w:w="1603" w:type="dxa"/>
            <w:vAlign w:val="center"/>
          </w:tcPr>
          <w:p w:rsidR="00CD0435" w:rsidRPr="004C71BE" w:rsidRDefault="00CD0435" w:rsidP="00377792">
            <w:pPr>
              <w:jc w:val="center"/>
              <w:rPr>
                <w:b/>
                <w:bCs/>
              </w:rPr>
            </w:pPr>
            <w:r w:rsidRPr="004C71BE">
              <w:rPr>
                <w:b/>
                <w:bCs/>
              </w:rPr>
              <w:t>188.002,91</w:t>
            </w:r>
          </w:p>
        </w:tc>
      </w:tr>
      <w:tr w:rsidR="00CD0435" w:rsidRPr="004C71BE" w:rsidTr="006F3157">
        <w:trPr>
          <w:trHeight w:val="315"/>
          <w:jc w:val="center"/>
        </w:trPr>
        <w:tc>
          <w:tcPr>
            <w:tcW w:w="6434" w:type="dxa"/>
            <w:gridSpan w:val="3"/>
          </w:tcPr>
          <w:p w:rsidR="00CD0435" w:rsidRPr="004C71BE" w:rsidRDefault="00CD0435" w:rsidP="00377792">
            <w:pPr>
              <w:jc w:val="right"/>
              <w:rPr>
                <w:b/>
                <w:bCs/>
              </w:rPr>
            </w:pPr>
            <w:r w:rsidRPr="004C71BE">
              <w:rPr>
                <w:b/>
                <w:bCs/>
              </w:rPr>
              <w:t>Iš jų eismo saugumo priemonės</w:t>
            </w:r>
          </w:p>
        </w:tc>
        <w:tc>
          <w:tcPr>
            <w:tcW w:w="1384" w:type="dxa"/>
            <w:vAlign w:val="center"/>
          </w:tcPr>
          <w:p w:rsidR="00CD0435" w:rsidRPr="004C71BE" w:rsidRDefault="00CD0435" w:rsidP="00377792">
            <w:pPr>
              <w:jc w:val="center"/>
              <w:rPr>
                <w:b/>
                <w:bCs/>
              </w:rPr>
            </w:pPr>
            <w:r w:rsidRPr="004C71BE">
              <w:rPr>
                <w:b/>
                <w:bCs/>
              </w:rPr>
              <w:t>135,87</w:t>
            </w:r>
          </w:p>
        </w:tc>
        <w:tc>
          <w:tcPr>
            <w:tcW w:w="1603" w:type="dxa"/>
            <w:vAlign w:val="center"/>
          </w:tcPr>
          <w:p w:rsidR="00CD0435" w:rsidRPr="004C71BE" w:rsidRDefault="00CD0435" w:rsidP="00377792">
            <w:pPr>
              <w:jc w:val="center"/>
              <w:rPr>
                <w:b/>
                <w:bCs/>
              </w:rPr>
            </w:pPr>
            <w:r w:rsidRPr="004C71BE">
              <w:rPr>
                <w:b/>
                <w:bCs/>
              </w:rPr>
              <w:t>135.379,86</w:t>
            </w:r>
          </w:p>
        </w:tc>
      </w:tr>
      <w:tr w:rsidR="00CD0435" w:rsidRPr="004C71BE" w:rsidTr="006F3157">
        <w:trPr>
          <w:trHeight w:val="315"/>
          <w:jc w:val="center"/>
        </w:trPr>
        <w:tc>
          <w:tcPr>
            <w:tcW w:w="9421" w:type="dxa"/>
            <w:gridSpan w:val="5"/>
          </w:tcPr>
          <w:p w:rsidR="00CD0435" w:rsidRPr="004C71BE" w:rsidRDefault="00CD0435" w:rsidP="00377792">
            <w:pPr>
              <w:jc w:val="center"/>
              <w:rPr>
                <w:b/>
                <w:bCs/>
                <w:i/>
                <w:iCs/>
              </w:rPr>
            </w:pPr>
            <w:r w:rsidRPr="004C71BE">
              <w:rPr>
                <w:b/>
                <w:bCs/>
                <w:i/>
                <w:iCs/>
              </w:rPr>
              <w:t>Einamiesiems tikslams</w:t>
            </w:r>
          </w:p>
        </w:tc>
      </w:tr>
      <w:tr w:rsidR="00CD0435" w:rsidRPr="004C71BE" w:rsidTr="006F3157">
        <w:trPr>
          <w:trHeight w:val="720"/>
          <w:jc w:val="center"/>
        </w:trPr>
        <w:tc>
          <w:tcPr>
            <w:tcW w:w="356" w:type="dxa"/>
            <w:vMerge w:val="restart"/>
            <w:noWrap/>
            <w:vAlign w:val="center"/>
          </w:tcPr>
          <w:p w:rsidR="00CD0435" w:rsidRPr="004C71BE" w:rsidRDefault="00CD0435" w:rsidP="00377792">
            <w:pPr>
              <w:jc w:val="center"/>
            </w:pPr>
            <w:r w:rsidRPr="004C71BE">
              <w:t>8.</w:t>
            </w:r>
          </w:p>
        </w:tc>
        <w:tc>
          <w:tcPr>
            <w:tcW w:w="3738" w:type="dxa"/>
            <w:vAlign w:val="center"/>
          </w:tcPr>
          <w:p w:rsidR="00CD0435" w:rsidRPr="004C71BE" w:rsidRDefault="00CD0435" w:rsidP="00377792">
            <w:pPr>
              <w:rPr>
                <w:b/>
                <w:bCs/>
              </w:rPr>
            </w:pPr>
            <w:r w:rsidRPr="004C71BE">
              <w:rPr>
                <w:b/>
                <w:bCs/>
              </w:rPr>
              <w:t xml:space="preserve">Vietinės reikšmės kelių ir gatvių priežiūra žiemą </w:t>
            </w:r>
            <w:r w:rsidRPr="004C71BE">
              <w:rPr>
                <w:i/>
                <w:iCs/>
                <w:sz w:val="20"/>
                <w:szCs w:val="20"/>
              </w:rPr>
              <w:t xml:space="preserve"> (Sniego valymas)</w:t>
            </w:r>
            <w:r w:rsidRPr="004C71BE">
              <w:rPr>
                <w:b/>
                <w:bCs/>
              </w:rPr>
              <w:t>, iš jų:</w:t>
            </w:r>
          </w:p>
        </w:tc>
        <w:tc>
          <w:tcPr>
            <w:tcW w:w="2340" w:type="dxa"/>
            <w:noWrap/>
            <w:vAlign w:val="center"/>
          </w:tcPr>
          <w:p w:rsidR="00CD0435" w:rsidRPr="004C71BE" w:rsidRDefault="00CD0435" w:rsidP="00377792">
            <w:pPr>
              <w:jc w:val="center"/>
              <w:rPr>
                <w:b/>
                <w:bCs/>
                <w:sz w:val="28"/>
                <w:szCs w:val="28"/>
              </w:rPr>
            </w:pPr>
            <w:r w:rsidRPr="004C71BE">
              <w:rPr>
                <w:b/>
                <w:bCs/>
                <w:sz w:val="28"/>
                <w:szCs w:val="28"/>
              </w:rPr>
              <w:t> </w:t>
            </w:r>
          </w:p>
        </w:tc>
        <w:tc>
          <w:tcPr>
            <w:tcW w:w="1384" w:type="dxa"/>
            <w:noWrap/>
            <w:vAlign w:val="center"/>
          </w:tcPr>
          <w:p w:rsidR="00CD0435" w:rsidRPr="004C71BE" w:rsidRDefault="00CD0435" w:rsidP="00377792">
            <w:pPr>
              <w:jc w:val="center"/>
              <w:rPr>
                <w:b/>
                <w:bCs/>
                <w:sz w:val="28"/>
                <w:szCs w:val="28"/>
              </w:rPr>
            </w:pPr>
            <w:r w:rsidRPr="004C71BE">
              <w:rPr>
                <w:b/>
                <w:bCs/>
                <w:sz w:val="28"/>
                <w:szCs w:val="28"/>
              </w:rPr>
              <w:t> </w:t>
            </w:r>
          </w:p>
        </w:tc>
        <w:tc>
          <w:tcPr>
            <w:tcW w:w="1603" w:type="dxa"/>
            <w:noWrap/>
            <w:vAlign w:val="center"/>
          </w:tcPr>
          <w:p w:rsidR="00CD0435" w:rsidRPr="004C71BE" w:rsidRDefault="00CD0435" w:rsidP="00377792">
            <w:pPr>
              <w:jc w:val="center"/>
              <w:rPr>
                <w:b/>
                <w:bCs/>
                <w:sz w:val="28"/>
                <w:szCs w:val="28"/>
              </w:rPr>
            </w:pPr>
            <w:r w:rsidRPr="004C71BE">
              <w:rPr>
                <w:b/>
                <w:bCs/>
                <w:sz w:val="28"/>
                <w:szCs w:val="28"/>
              </w:rPr>
              <w:t> </w:t>
            </w:r>
          </w:p>
        </w:tc>
      </w:tr>
      <w:tr w:rsidR="00CD0435" w:rsidRPr="004C71BE" w:rsidTr="006F3157">
        <w:trPr>
          <w:trHeight w:val="334"/>
          <w:jc w:val="center"/>
        </w:trPr>
        <w:tc>
          <w:tcPr>
            <w:tcW w:w="356" w:type="dxa"/>
            <w:vMerge/>
            <w:vAlign w:val="center"/>
          </w:tcPr>
          <w:p w:rsidR="00CD0435" w:rsidRPr="004C71BE" w:rsidRDefault="00CD0435" w:rsidP="00377792"/>
        </w:tc>
        <w:tc>
          <w:tcPr>
            <w:tcW w:w="3738" w:type="dxa"/>
            <w:vAlign w:val="bottom"/>
          </w:tcPr>
          <w:p w:rsidR="00CD0435" w:rsidRPr="004C71BE" w:rsidRDefault="00CD0435" w:rsidP="00377792">
            <w:r w:rsidRPr="004C71BE">
              <w:t>Pagėgių seniūnijoje</w:t>
            </w:r>
          </w:p>
        </w:tc>
        <w:tc>
          <w:tcPr>
            <w:tcW w:w="2340" w:type="dxa"/>
            <w:noWrap/>
            <w:vAlign w:val="center"/>
          </w:tcPr>
          <w:p w:rsidR="00CD0435" w:rsidRPr="004C71BE" w:rsidRDefault="00CD0435" w:rsidP="00377792">
            <w:pPr>
              <w:jc w:val="center"/>
            </w:pPr>
            <w:r w:rsidRPr="004C71BE">
              <w:t>15 km</w:t>
            </w:r>
          </w:p>
        </w:tc>
        <w:tc>
          <w:tcPr>
            <w:tcW w:w="1384" w:type="dxa"/>
            <w:shd w:val="clear" w:color="auto" w:fill="FFFFFF"/>
            <w:noWrap/>
            <w:vAlign w:val="center"/>
          </w:tcPr>
          <w:p w:rsidR="00CD0435" w:rsidRPr="004C71BE" w:rsidRDefault="00CD0435" w:rsidP="00377792">
            <w:pPr>
              <w:jc w:val="center"/>
            </w:pPr>
            <w:r w:rsidRPr="004C71BE">
              <w:t>0,27</w:t>
            </w:r>
          </w:p>
        </w:tc>
        <w:tc>
          <w:tcPr>
            <w:tcW w:w="1603" w:type="dxa"/>
            <w:noWrap/>
            <w:vAlign w:val="center"/>
          </w:tcPr>
          <w:p w:rsidR="00CD0435" w:rsidRPr="004C71BE" w:rsidRDefault="00CD0435" w:rsidP="00377792">
            <w:pPr>
              <w:jc w:val="center"/>
            </w:pPr>
            <w:r w:rsidRPr="004C71BE">
              <w:t>262,80</w:t>
            </w:r>
          </w:p>
        </w:tc>
      </w:tr>
      <w:tr w:rsidR="00CD0435" w:rsidRPr="004C71BE" w:rsidTr="006F3157">
        <w:trPr>
          <w:trHeight w:val="334"/>
          <w:jc w:val="center"/>
        </w:trPr>
        <w:tc>
          <w:tcPr>
            <w:tcW w:w="356" w:type="dxa"/>
            <w:vMerge/>
            <w:vAlign w:val="center"/>
          </w:tcPr>
          <w:p w:rsidR="00CD0435" w:rsidRPr="004C71BE" w:rsidRDefault="00CD0435" w:rsidP="00377792"/>
        </w:tc>
        <w:tc>
          <w:tcPr>
            <w:tcW w:w="3738" w:type="dxa"/>
            <w:vAlign w:val="bottom"/>
          </w:tcPr>
          <w:p w:rsidR="00CD0435" w:rsidRPr="004C71BE" w:rsidRDefault="00CD0435" w:rsidP="00377792">
            <w:r w:rsidRPr="004C71BE">
              <w:t>Lumpėnų seniūnijoje</w:t>
            </w:r>
          </w:p>
        </w:tc>
        <w:tc>
          <w:tcPr>
            <w:tcW w:w="2340" w:type="dxa"/>
            <w:noWrap/>
            <w:vAlign w:val="center"/>
          </w:tcPr>
          <w:p w:rsidR="00CD0435" w:rsidRPr="004C71BE" w:rsidRDefault="00CD0435" w:rsidP="00377792">
            <w:pPr>
              <w:jc w:val="center"/>
            </w:pPr>
            <w:r w:rsidRPr="004C71BE">
              <w:t>20 km</w:t>
            </w:r>
          </w:p>
        </w:tc>
        <w:tc>
          <w:tcPr>
            <w:tcW w:w="1384" w:type="dxa"/>
            <w:shd w:val="clear" w:color="auto" w:fill="FFFFFF"/>
            <w:noWrap/>
            <w:vAlign w:val="center"/>
          </w:tcPr>
          <w:p w:rsidR="00CD0435" w:rsidRPr="004C71BE" w:rsidRDefault="00CD0435" w:rsidP="00377792">
            <w:pPr>
              <w:jc w:val="center"/>
            </w:pPr>
            <w:r w:rsidRPr="004C71BE">
              <w:t>0,29</w:t>
            </w:r>
          </w:p>
        </w:tc>
        <w:tc>
          <w:tcPr>
            <w:tcW w:w="1603" w:type="dxa"/>
            <w:noWrap/>
            <w:vAlign w:val="center"/>
          </w:tcPr>
          <w:p w:rsidR="00CD0435" w:rsidRPr="004C71BE" w:rsidRDefault="00CD0435" w:rsidP="00377792">
            <w:pPr>
              <w:jc w:val="center"/>
            </w:pPr>
            <w:r w:rsidRPr="004C71BE">
              <w:t>290,40</w:t>
            </w:r>
          </w:p>
        </w:tc>
      </w:tr>
      <w:tr w:rsidR="00CD0435" w:rsidRPr="004C71BE" w:rsidTr="006F3157">
        <w:trPr>
          <w:trHeight w:val="735"/>
          <w:jc w:val="center"/>
        </w:trPr>
        <w:tc>
          <w:tcPr>
            <w:tcW w:w="356" w:type="dxa"/>
            <w:vMerge/>
            <w:vAlign w:val="center"/>
          </w:tcPr>
          <w:p w:rsidR="00CD0435" w:rsidRPr="004C71BE" w:rsidRDefault="00CD0435" w:rsidP="00377792"/>
        </w:tc>
        <w:tc>
          <w:tcPr>
            <w:tcW w:w="3738" w:type="dxa"/>
            <w:vAlign w:val="center"/>
          </w:tcPr>
          <w:p w:rsidR="00CD0435" w:rsidRPr="004C71BE" w:rsidRDefault="00CD0435" w:rsidP="00377792">
            <w:pPr>
              <w:rPr>
                <w:b/>
                <w:bCs/>
              </w:rPr>
            </w:pPr>
            <w:r w:rsidRPr="004C71BE">
              <w:rPr>
                <w:b/>
                <w:bCs/>
              </w:rPr>
              <w:t>Viso vietinės reikšmės kelių ir gatvių priežiūra žiemą</w:t>
            </w:r>
          </w:p>
        </w:tc>
        <w:tc>
          <w:tcPr>
            <w:tcW w:w="2340" w:type="dxa"/>
            <w:noWrap/>
            <w:vAlign w:val="center"/>
          </w:tcPr>
          <w:p w:rsidR="00CD0435" w:rsidRPr="004C71BE" w:rsidRDefault="00CD0435" w:rsidP="00377792">
            <w:pPr>
              <w:jc w:val="center"/>
              <w:rPr>
                <w:b/>
                <w:bCs/>
              </w:rPr>
            </w:pPr>
            <w:r w:rsidRPr="004C71BE">
              <w:rPr>
                <w:b/>
                <w:bCs/>
              </w:rPr>
              <w:t>35 km</w:t>
            </w:r>
          </w:p>
        </w:tc>
        <w:tc>
          <w:tcPr>
            <w:tcW w:w="1384" w:type="dxa"/>
            <w:noWrap/>
            <w:vAlign w:val="center"/>
          </w:tcPr>
          <w:p w:rsidR="00CD0435" w:rsidRPr="004C71BE" w:rsidRDefault="00CD0435" w:rsidP="00377792">
            <w:pPr>
              <w:jc w:val="center"/>
              <w:rPr>
                <w:b/>
                <w:bCs/>
              </w:rPr>
            </w:pPr>
            <w:r w:rsidRPr="004C71BE">
              <w:rPr>
                <w:b/>
                <w:bCs/>
              </w:rPr>
              <w:t>0,56</w:t>
            </w:r>
          </w:p>
        </w:tc>
        <w:tc>
          <w:tcPr>
            <w:tcW w:w="1603" w:type="dxa"/>
            <w:noWrap/>
            <w:vAlign w:val="center"/>
          </w:tcPr>
          <w:p w:rsidR="00CD0435" w:rsidRPr="004C71BE" w:rsidRDefault="00CD0435" w:rsidP="00377792">
            <w:pPr>
              <w:jc w:val="center"/>
              <w:rPr>
                <w:b/>
                <w:bCs/>
              </w:rPr>
            </w:pPr>
            <w:r w:rsidRPr="004C71BE">
              <w:rPr>
                <w:b/>
                <w:bCs/>
              </w:rPr>
              <w:t>553,20</w:t>
            </w:r>
          </w:p>
        </w:tc>
      </w:tr>
      <w:tr w:rsidR="00CD0435" w:rsidRPr="004C71BE" w:rsidTr="006F3157">
        <w:trPr>
          <w:trHeight w:val="1290"/>
          <w:jc w:val="center"/>
        </w:trPr>
        <w:tc>
          <w:tcPr>
            <w:tcW w:w="356" w:type="dxa"/>
            <w:vMerge w:val="restart"/>
            <w:noWrap/>
            <w:vAlign w:val="center"/>
          </w:tcPr>
          <w:p w:rsidR="00CD0435" w:rsidRPr="004C71BE" w:rsidRDefault="00CD0435" w:rsidP="00377792">
            <w:pPr>
              <w:jc w:val="center"/>
            </w:pPr>
            <w:r w:rsidRPr="004C71BE">
              <w:t>9.</w:t>
            </w:r>
          </w:p>
        </w:tc>
        <w:tc>
          <w:tcPr>
            <w:tcW w:w="3738" w:type="dxa"/>
            <w:vAlign w:val="center"/>
          </w:tcPr>
          <w:p w:rsidR="00CD0435" w:rsidRPr="004C71BE" w:rsidRDefault="00CD0435" w:rsidP="00377792">
            <w:pPr>
              <w:rPr>
                <w:b/>
                <w:bCs/>
              </w:rPr>
            </w:pPr>
            <w:r w:rsidRPr="004C71BE">
              <w:rPr>
                <w:b/>
                <w:bCs/>
              </w:rPr>
              <w:t xml:space="preserve">Vietinės reikšmės kelių ir gatvių su žvyro danga priežiūra </w:t>
            </w:r>
            <w:r w:rsidRPr="004C71BE">
              <w:rPr>
                <w:i/>
                <w:iCs/>
                <w:sz w:val="20"/>
                <w:szCs w:val="20"/>
              </w:rPr>
              <w:t xml:space="preserve"> (greideriavimas, žvyravimas išdaužų vietose, kelio griovių atstatymas)</w:t>
            </w:r>
            <w:r w:rsidRPr="004C71BE">
              <w:rPr>
                <w:b/>
                <w:bCs/>
                <w:i/>
                <w:iCs/>
              </w:rPr>
              <w:t>, iš jų:</w:t>
            </w:r>
          </w:p>
        </w:tc>
        <w:tc>
          <w:tcPr>
            <w:tcW w:w="2340" w:type="dxa"/>
            <w:noWrap/>
            <w:vAlign w:val="center"/>
          </w:tcPr>
          <w:p w:rsidR="00CD0435" w:rsidRPr="004C71BE" w:rsidRDefault="00CD0435" w:rsidP="00377792">
            <w:pPr>
              <w:jc w:val="center"/>
              <w:rPr>
                <w:b/>
                <w:bCs/>
              </w:rPr>
            </w:pPr>
            <w:r w:rsidRPr="004C71BE">
              <w:rPr>
                <w:b/>
                <w:bCs/>
              </w:rPr>
              <w:t> </w:t>
            </w:r>
          </w:p>
        </w:tc>
        <w:tc>
          <w:tcPr>
            <w:tcW w:w="1384" w:type="dxa"/>
            <w:noWrap/>
            <w:vAlign w:val="center"/>
          </w:tcPr>
          <w:p w:rsidR="00CD0435" w:rsidRPr="004C71BE" w:rsidRDefault="00CD0435" w:rsidP="00377792">
            <w:pPr>
              <w:jc w:val="right"/>
              <w:rPr>
                <w:b/>
                <w:bCs/>
              </w:rPr>
            </w:pPr>
            <w:r w:rsidRPr="004C71BE">
              <w:rPr>
                <w:b/>
                <w:bCs/>
              </w:rPr>
              <w:t> </w:t>
            </w:r>
          </w:p>
        </w:tc>
        <w:tc>
          <w:tcPr>
            <w:tcW w:w="1603" w:type="dxa"/>
            <w:noWrap/>
            <w:vAlign w:val="center"/>
          </w:tcPr>
          <w:p w:rsidR="00CD0435" w:rsidRPr="004C71BE" w:rsidRDefault="00CD0435" w:rsidP="00377792">
            <w:pPr>
              <w:jc w:val="right"/>
              <w:rPr>
                <w:b/>
                <w:bCs/>
              </w:rPr>
            </w:pPr>
            <w:r w:rsidRPr="004C71BE">
              <w:rPr>
                <w:b/>
                <w:bCs/>
              </w:rPr>
              <w:t> </w:t>
            </w:r>
          </w:p>
        </w:tc>
      </w:tr>
      <w:tr w:rsidR="00CD0435" w:rsidRPr="004C71BE" w:rsidTr="006F3157">
        <w:trPr>
          <w:trHeight w:val="327"/>
          <w:jc w:val="center"/>
        </w:trPr>
        <w:tc>
          <w:tcPr>
            <w:tcW w:w="356" w:type="dxa"/>
            <w:vMerge/>
            <w:vAlign w:val="center"/>
          </w:tcPr>
          <w:p w:rsidR="00CD0435" w:rsidRPr="004C71BE" w:rsidRDefault="00CD0435" w:rsidP="00377792"/>
        </w:tc>
        <w:tc>
          <w:tcPr>
            <w:tcW w:w="3738" w:type="dxa"/>
            <w:vAlign w:val="bottom"/>
          </w:tcPr>
          <w:p w:rsidR="00CD0435" w:rsidRPr="004C71BE" w:rsidRDefault="00CD0435" w:rsidP="00377792">
            <w:r w:rsidRPr="004C71BE">
              <w:t>Pagėgių seniūnijoje</w:t>
            </w:r>
          </w:p>
        </w:tc>
        <w:tc>
          <w:tcPr>
            <w:tcW w:w="2340" w:type="dxa"/>
            <w:vAlign w:val="center"/>
          </w:tcPr>
          <w:p w:rsidR="00CD0435" w:rsidRPr="004C71BE" w:rsidRDefault="00CD0435" w:rsidP="00377792">
            <w:pPr>
              <w:jc w:val="center"/>
            </w:pPr>
            <w:r w:rsidRPr="004C71BE">
              <w:t>109 km/ 396 m³</w:t>
            </w:r>
          </w:p>
        </w:tc>
        <w:tc>
          <w:tcPr>
            <w:tcW w:w="1384" w:type="dxa"/>
            <w:noWrap/>
            <w:vAlign w:val="center"/>
          </w:tcPr>
          <w:p w:rsidR="00CD0435" w:rsidRPr="004C71BE" w:rsidRDefault="00CD0435" w:rsidP="00377792">
            <w:pPr>
              <w:jc w:val="center"/>
            </w:pPr>
            <w:r w:rsidRPr="004C71BE">
              <w:t>21,48</w:t>
            </w:r>
          </w:p>
        </w:tc>
        <w:tc>
          <w:tcPr>
            <w:tcW w:w="1603" w:type="dxa"/>
            <w:noWrap/>
            <w:vAlign w:val="center"/>
          </w:tcPr>
          <w:p w:rsidR="00CD0435" w:rsidRPr="004C71BE" w:rsidRDefault="00CD0435" w:rsidP="00377792">
            <w:pPr>
              <w:jc w:val="center"/>
            </w:pPr>
            <w:r w:rsidRPr="004C71BE">
              <w:t>21.485,81</w:t>
            </w:r>
          </w:p>
        </w:tc>
      </w:tr>
      <w:tr w:rsidR="00CD0435" w:rsidRPr="004C71BE" w:rsidTr="006F3157">
        <w:trPr>
          <w:trHeight w:val="327"/>
          <w:jc w:val="center"/>
        </w:trPr>
        <w:tc>
          <w:tcPr>
            <w:tcW w:w="356" w:type="dxa"/>
            <w:vMerge/>
            <w:vAlign w:val="center"/>
          </w:tcPr>
          <w:p w:rsidR="00CD0435" w:rsidRPr="004C71BE" w:rsidRDefault="00CD0435" w:rsidP="00377792"/>
        </w:tc>
        <w:tc>
          <w:tcPr>
            <w:tcW w:w="3738" w:type="dxa"/>
            <w:vAlign w:val="bottom"/>
          </w:tcPr>
          <w:p w:rsidR="00CD0435" w:rsidRPr="004C71BE" w:rsidRDefault="00CD0435" w:rsidP="00377792">
            <w:r w:rsidRPr="004C71BE">
              <w:t>Stoniškių seniūnijoje</w:t>
            </w:r>
          </w:p>
        </w:tc>
        <w:tc>
          <w:tcPr>
            <w:tcW w:w="2340" w:type="dxa"/>
            <w:vAlign w:val="center"/>
          </w:tcPr>
          <w:p w:rsidR="00CD0435" w:rsidRPr="004C71BE" w:rsidRDefault="00CD0435" w:rsidP="00377792">
            <w:pPr>
              <w:jc w:val="center"/>
            </w:pPr>
            <w:r w:rsidRPr="004C71BE">
              <w:t>104 km/ 225 m³</w:t>
            </w:r>
          </w:p>
        </w:tc>
        <w:tc>
          <w:tcPr>
            <w:tcW w:w="1384" w:type="dxa"/>
            <w:noWrap/>
            <w:vAlign w:val="center"/>
          </w:tcPr>
          <w:p w:rsidR="00CD0435" w:rsidRPr="004C71BE" w:rsidRDefault="00CD0435" w:rsidP="00377792">
            <w:pPr>
              <w:jc w:val="center"/>
            </w:pPr>
            <w:r w:rsidRPr="004C71BE">
              <w:t>20,95</w:t>
            </w:r>
          </w:p>
        </w:tc>
        <w:tc>
          <w:tcPr>
            <w:tcW w:w="1603" w:type="dxa"/>
            <w:noWrap/>
            <w:vAlign w:val="center"/>
          </w:tcPr>
          <w:p w:rsidR="00CD0435" w:rsidRPr="004C71BE" w:rsidRDefault="00CD0435" w:rsidP="00377792">
            <w:pPr>
              <w:jc w:val="center"/>
            </w:pPr>
            <w:r w:rsidRPr="004C71BE">
              <w:t>20.951,95</w:t>
            </w:r>
          </w:p>
        </w:tc>
      </w:tr>
      <w:tr w:rsidR="00CD0435" w:rsidRPr="004C71BE" w:rsidTr="006F3157">
        <w:trPr>
          <w:trHeight w:val="327"/>
          <w:jc w:val="center"/>
        </w:trPr>
        <w:tc>
          <w:tcPr>
            <w:tcW w:w="356" w:type="dxa"/>
            <w:vMerge/>
            <w:vAlign w:val="center"/>
          </w:tcPr>
          <w:p w:rsidR="00CD0435" w:rsidRPr="004C71BE" w:rsidRDefault="00CD0435" w:rsidP="00377792"/>
        </w:tc>
        <w:tc>
          <w:tcPr>
            <w:tcW w:w="3738" w:type="dxa"/>
            <w:vAlign w:val="bottom"/>
          </w:tcPr>
          <w:p w:rsidR="00CD0435" w:rsidRPr="004C71BE" w:rsidRDefault="00CD0435" w:rsidP="00377792">
            <w:r w:rsidRPr="004C71BE">
              <w:t>Vilkyškių seniūnijoje</w:t>
            </w:r>
          </w:p>
        </w:tc>
        <w:tc>
          <w:tcPr>
            <w:tcW w:w="2340" w:type="dxa"/>
            <w:vAlign w:val="center"/>
          </w:tcPr>
          <w:p w:rsidR="00CD0435" w:rsidRPr="004C71BE" w:rsidRDefault="00CD0435" w:rsidP="00377792">
            <w:pPr>
              <w:jc w:val="center"/>
            </w:pPr>
            <w:r w:rsidRPr="004C71BE">
              <w:t>131 km/ 286 m³</w:t>
            </w:r>
          </w:p>
        </w:tc>
        <w:tc>
          <w:tcPr>
            <w:tcW w:w="1384" w:type="dxa"/>
            <w:noWrap/>
            <w:vAlign w:val="center"/>
          </w:tcPr>
          <w:p w:rsidR="00CD0435" w:rsidRPr="004C71BE" w:rsidRDefault="00CD0435" w:rsidP="00377792">
            <w:pPr>
              <w:jc w:val="center"/>
            </w:pPr>
            <w:r w:rsidRPr="004C71BE">
              <w:t>16,12</w:t>
            </w:r>
          </w:p>
        </w:tc>
        <w:tc>
          <w:tcPr>
            <w:tcW w:w="1603" w:type="dxa"/>
            <w:noWrap/>
            <w:vAlign w:val="center"/>
          </w:tcPr>
          <w:p w:rsidR="00CD0435" w:rsidRPr="004C71BE" w:rsidRDefault="00CD0435" w:rsidP="00377792">
            <w:pPr>
              <w:jc w:val="center"/>
            </w:pPr>
            <w:r w:rsidRPr="004C71BE">
              <w:t>16.122,49</w:t>
            </w:r>
          </w:p>
        </w:tc>
      </w:tr>
      <w:tr w:rsidR="00CD0435" w:rsidRPr="004C71BE" w:rsidTr="006F3157">
        <w:trPr>
          <w:trHeight w:val="327"/>
          <w:jc w:val="center"/>
        </w:trPr>
        <w:tc>
          <w:tcPr>
            <w:tcW w:w="356" w:type="dxa"/>
            <w:vMerge/>
            <w:vAlign w:val="center"/>
          </w:tcPr>
          <w:p w:rsidR="00CD0435" w:rsidRPr="004C71BE" w:rsidRDefault="00CD0435" w:rsidP="00377792"/>
        </w:tc>
        <w:tc>
          <w:tcPr>
            <w:tcW w:w="3738" w:type="dxa"/>
            <w:vAlign w:val="bottom"/>
          </w:tcPr>
          <w:p w:rsidR="00CD0435" w:rsidRPr="004C71BE" w:rsidRDefault="00CD0435" w:rsidP="00377792">
            <w:r w:rsidRPr="004C71BE">
              <w:t>Lumpėnų seniūnijoje</w:t>
            </w:r>
          </w:p>
        </w:tc>
        <w:tc>
          <w:tcPr>
            <w:tcW w:w="2340" w:type="dxa"/>
            <w:vAlign w:val="center"/>
          </w:tcPr>
          <w:p w:rsidR="00CD0435" w:rsidRPr="004C71BE" w:rsidRDefault="00CD0435" w:rsidP="00377792">
            <w:pPr>
              <w:jc w:val="center"/>
            </w:pPr>
            <w:r w:rsidRPr="004C71BE">
              <w:t>73 km/ 129 m³</w:t>
            </w:r>
          </w:p>
        </w:tc>
        <w:tc>
          <w:tcPr>
            <w:tcW w:w="1384" w:type="dxa"/>
            <w:noWrap/>
            <w:vAlign w:val="center"/>
          </w:tcPr>
          <w:p w:rsidR="00CD0435" w:rsidRPr="004C71BE" w:rsidRDefault="00CD0435" w:rsidP="00377792">
            <w:pPr>
              <w:jc w:val="center"/>
            </w:pPr>
            <w:r w:rsidRPr="004C71BE">
              <w:t>10,54</w:t>
            </w:r>
          </w:p>
        </w:tc>
        <w:tc>
          <w:tcPr>
            <w:tcW w:w="1603" w:type="dxa"/>
            <w:noWrap/>
            <w:vAlign w:val="center"/>
          </w:tcPr>
          <w:p w:rsidR="00CD0435" w:rsidRPr="004C71BE" w:rsidRDefault="00CD0435" w:rsidP="00377792">
            <w:pPr>
              <w:jc w:val="center"/>
            </w:pPr>
            <w:r w:rsidRPr="004C71BE">
              <w:t>10.539,86</w:t>
            </w:r>
          </w:p>
        </w:tc>
      </w:tr>
      <w:tr w:rsidR="00CD0435" w:rsidRPr="004C71BE" w:rsidTr="006F3157">
        <w:trPr>
          <w:trHeight w:val="312"/>
          <w:jc w:val="center"/>
        </w:trPr>
        <w:tc>
          <w:tcPr>
            <w:tcW w:w="356" w:type="dxa"/>
            <w:vMerge/>
            <w:vAlign w:val="center"/>
          </w:tcPr>
          <w:p w:rsidR="00CD0435" w:rsidRPr="004C71BE" w:rsidRDefault="00CD0435" w:rsidP="00377792"/>
        </w:tc>
        <w:tc>
          <w:tcPr>
            <w:tcW w:w="3738" w:type="dxa"/>
            <w:vAlign w:val="bottom"/>
          </w:tcPr>
          <w:p w:rsidR="00CD0435" w:rsidRPr="004C71BE" w:rsidRDefault="00CD0435" w:rsidP="00377792">
            <w:r w:rsidRPr="004C71BE">
              <w:t>Natkiškių seniūnijoje</w:t>
            </w:r>
          </w:p>
        </w:tc>
        <w:tc>
          <w:tcPr>
            <w:tcW w:w="2340" w:type="dxa"/>
            <w:vAlign w:val="center"/>
          </w:tcPr>
          <w:p w:rsidR="00CD0435" w:rsidRPr="004C71BE" w:rsidRDefault="00CD0435" w:rsidP="00377792">
            <w:pPr>
              <w:jc w:val="center"/>
            </w:pPr>
            <w:r w:rsidRPr="004C71BE">
              <w:t>40 km/ 136 m³</w:t>
            </w:r>
          </w:p>
        </w:tc>
        <w:tc>
          <w:tcPr>
            <w:tcW w:w="1384" w:type="dxa"/>
            <w:noWrap/>
            <w:vAlign w:val="center"/>
          </w:tcPr>
          <w:p w:rsidR="00CD0435" w:rsidRPr="004C71BE" w:rsidRDefault="00CD0435" w:rsidP="00377792">
            <w:pPr>
              <w:jc w:val="center"/>
            </w:pPr>
            <w:r w:rsidRPr="004C71BE">
              <w:t>6,21</w:t>
            </w:r>
          </w:p>
        </w:tc>
        <w:tc>
          <w:tcPr>
            <w:tcW w:w="1603" w:type="dxa"/>
            <w:noWrap/>
            <w:vAlign w:val="center"/>
          </w:tcPr>
          <w:p w:rsidR="00CD0435" w:rsidRPr="004C71BE" w:rsidRDefault="00CD0435" w:rsidP="00377792">
            <w:pPr>
              <w:jc w:val="center"/>
            </w:pPr>
            <w:r w:rsidRPr="004C71BE">
              <w:t>6.198,64</w:t>
            </w:r>
          </w:p>
        </w:tc>
      </w:tr>
      <w:tr w:rsidR="00CD0435" w:rsidRPr="004C71BE" w:rsidTr="006F3157">
        <w:trPr>
          <w:trHeight w:val="765"/>
          <w:jc w:val="center"/>
        </w:trPr>
        <w:tc>
          <w:tcPr>
            <w:tcW w:w="356" w:type="dxa"/>
            <w:vMerge/>
            <w:vAlign w:val="center"/>
          </w:tcPr>
          <w:p w:rsidR="00CD0435" w:rsidRPr="004C71BE" w:rsidRDefault="00CD0435" w:rsidP="00377792"/>
        </w:tc>
        <w:tc>
          <w:tcPr>
            <w:tcW w:w="3738" w:type="dxa"/>
            <w:vAlign w:val="center"/>
          </w:tcPr>
          <w:p w:rsidR="00CD0435" w:rsidRPr="004C71BE" w:rsidRDefault="00CD0435" w:rsidP="00377792">
            <w:pPr>
              <w:jc w:val="center"/>
              <w:rPr>
                <w:b/>
                <w:bCs/>
              </w:rPr>
            </w:pPr>
            <w:r w:rsidRPr="004C71BE">
              <w:rPr>
                <w:b/>
                <w:bCs/>
              </w:rPr>
              <w:t>Viso vietinės reikšmės kelių ir  gatvių su žvyro danga priežiūra</w:t>
            </w:r>
          </w:p>
        </w:tc>
        <w:tc>
          <w:tcPr>
            <w:tcW w:w="2340" w:type="dxa"/>
            <w:vAlign w:val="center"/>
          </w:tcPr>
          <w:p w:rsidR="00CD0435" w:rsidRPr="004C71BE" w:rsidRDefault="00CD0435" w:rsidP="00377792">
            <w:pPr>
              <w:jc w:val="center"/>
              <w:rPr>
                <w:b/>
                <w:bCs/>
              </w:rPr>
            </w:pPr>
            <w:r w:rsidRPr="004C71BE">
              <w:rPr>
                <w:b/>
                <w:bCs/>
              </w:rPr>
              <w:t>457 km/               1172 m³</w:t>
            </w:r>
          </w:p>
        </w:tc>
        <w:tc>
          <w:tcPr>
            <w:tcW w:w="1384" w:type="dxa"/>
            <w:noWrap/>
            <w:vAlign w:val="center"/>
          </w:tcPr>
          <w:p w:rsidR="00CD0435" w:rsidRPr="004C71BE" w:rsidRDefault="00CD0435" w:rsidP="00377792">
            <w:pPr>
              <w:jc w:val="center"/>
              <w:rPr>
                <w:b/>
                <w:bCs/>
              </w:rPr>
            </w:pPr>
            <w:r w:rsidRPr="004C71BE">
              <w:rPr>
                <w:b/>
                <w:bCs/>
              </w:rPr>
              <w:t>75,30</w:t>
            </w:r>
          </w:p>
        </w:tc>
        <w:tc>
          <w:tcPr>
            <w:tcW w:w="1603" w:type="dxa"/>
            <w:noWrap/>
            <w:vAlign w:val="center"/>
          </w:tcPr>
          <w:p w:rsidR="00CD0435" w:rsidRPr="004C71BE" w:rsidRDefault="00CD0435" w:rsidP="00377792">
            <w:pPr>
              <w:jc w:val="center"/>
              <w:rPr>
                <w:b/>
                <w:bCs/>
              </w:rPr>
            </w:pPr>
            <w:r w:rsidRPr="004C71BE">
              <w:rPr>
                <w:b/>
                <w:bCs/>
              </w:rPr>
              <w:t>75.298,75</w:t>
            </w:r>
          </w:p>
        </w:tc>
      </w:tr>
      <w:tr w:rsidR="00CD0435" w:rsidRPr="004C71BE" w:rsidTr="006F3157">
        <w:trPr>
          <w:trHeight w:val="930"/>
          <w:jc w:val="center"/>
        </w:trPr>
        <w:tc>
          <w:tcPr>
            <w:tcW w:w="356" w:type="dxa"/>
            <w:noWrap/>
            <w:vAlign w:val="center"/>
          </w:tcPr>
          <w:p w:rsidR="00CD0435" w:rsidRPr="004C71BE" w:rsidRDefault="00CD0435" w:rsidP="00377792">
            <w:pPr>
              <w:jc w:val="center"/>
            </w:pPr>
            <w:r w:rsidRPr="004C71BE">
              <w:t>10.</w:t>
            </w:r>
          </w:p>
        </w:tc>
        <w:tc>
          <w:tcPr>
            <w:tcW w:w="3738" w:type="dxa"/>
            <w:vAlign w:val="center"/>
          </w:tcPr>
          <w:p w:rsidR="00CD0435" w:rsidRPr="004C71BE" w:rsidRDefault="00CD0435" w:rsidP="00377792">
            <w:r w:rsidRPr="004C71BE">
              <w:t xml:space="preserve">Vietinės reikšmės kelių ir gatvių su asfalbetonio danga priežiūra </w:t>
            </w:r>
            <w:r w:rsidRPr="004C71BE">
              <w:rPr>
                <w:i/>
                <w:iCs/>
                <w:sz w:val="20"/>
                <w:szCs w:val="20"/>
              </w:rPr>
              <w:t>(duobės)</w:t>
            </w:r>
          </w:p>
        </w:tc>
        <w:tc>
          <w:tcPr>
            <w:tcW w:w="2340" w:type="dxa"/>
            <w:vAlign w:val="center"/>
          </w:tcPr>
          <w:p w:rsidR="00CD0435" w:rsidRPr="004C71BE" w:rsidRDefault="00CD0435" w:rsidP="00377792">
            <w:pPr>
              <w:jc w:val="center"/>
            </w:pPr>
            <w:r w:rsidRPr="004C71BE">
              <w:t>1242 m²</w:t>
            </w:r>
          </w:p>
        </w:tc>
        <w:tc>
          <w:tcPr>
            <w:tcW w:w="1384" w:type="dxa"/>
            <w:noWrap/>
            <w:vAlign w:val="center"/>
          </w:tcPr>
          <w:p w:rsidR="00CD0435" w:rsidRPr="004C71BE" w:rsidRDefault="00CD0435" w:rsidP="00377792">
            <w:pPr>
              <w:jc w:val="center"/>
            </w:pPr>
            <w:r w:rsidRPr="004C71BE">
              <w:t>20,00</w:t>
            </w:r>
          </w:p>
        </w:tc>
        <w:tc>
          <w:tcPr>
            <w:tcW w:w="1603" w:type="dxa"/>
            <w:noWrap/>
            <w:vAlign w:val="center"/>
          </w:tcPr>
          <w:p w:rsidR="00CD0435" w:rsidRPr="004C71BE" w:rsidRDefault="00CD0435" w:rsidP="00377792">
            <w:pPr>
              <w:jc w:val="center"/>
            </w:pPr>
            <w:r w:rsidRPr="004C71BE">
              <w:t>19.995,59</w:t>
            </w:r>
          </w:p>
        </w:tc>
      </w:tr>
      <w:tr w:rsidR="00CD0435" w:rsidRPr="004C71BE" w:rsidTr="006F3157">
        <w:trPr>
          <w:trHeight w:val="675"/>
          <w:jc w:val="center"/>
        </w:trPr>
        <w:tc>
          <w:tcPr>
            <w:tcW w:w="356" w:type="dxa"/>
            <w:noWrap/>
            <w:vAlign w:val="center"/>
          </w:tcPr>
          <w:p w:rsidR="00CD0435" w:rsidRPr="004C71BE" w:rsidRDefault="00CD0435" w:rsidP="00377792">
            <w:pPr>
              <w:jc w:val="center"/>
            </w:pPr>
            <w:r w:rsidRPr="004C71BE">
              <w:t>11.</w:t>
            </w:r>
          </w:p>
        </w:tc>
        <w:tc>
          <w:tcPr>
            <w:tcW w:w="3738" w:type="dxa"/>
            <w:vAlign w:val="bottom"/>
          </w:tcPr>
          <w:p w:rsidR="00CD0435" w:rsidRPr="004C71BE" w:rsidRDefault="00CD0435" w:rsidP="00377792">
            <w:r w:rsidRPr="004C71BE">
              <w:t>Kelio ženklų įrengimas Pagėgių savivaldybės vietinės reikšmės keluose ir gatvėse</w:t>
            </w:r>
          </w:p>
        </w:tc>
        <w:tc>
          <w:tcPr>
            <w:tcW w:w="2340" w:type="dxa"/>
            <w:vAlign w:val="center"/>
          </w:tcPr>
          <w:p w:rsidR="00CD0435" w:rsidRPr="004C71BE" w:rsidRDefault="00CD0435" w:rsidP="00377792">
            <w:pPr>
              <w:jc w:val="center"/>
            </w:pPr>
            <w:r w:rsidRPr="004C71BE">
              <w:t>23 vnt</w:t>
            </w:r>
          </w:p>
        </w:tc>
        <w:tc>
          <w:tcPr>
            <w:tcW w:w="1384" w:type="dxa"/>
            <w:noWrap/>
            <w:vAlign w:val="center"/>
          </w:tcPr>
          <w:p w:rsidR="00CD0435" w:rsidRPr="004C71BE" w:rsidRDefault="00CD0435" w:rsidP="00377792">
            <w:pPr>
              <w:jc w:val="center"/>
            </w:pPr>
            <w:r w:rsidRPr="004C71BE">
              <w:t>2,0</w:t>
            </w:r>
          </w:p>
        </w:tc>
        <w:tc>
          <w:tcPr>
            <w:tcW w:w="1603" w:type="dxa"/>
            <w:noWrap/>
            <w:vAlign w:val="center"/>
          </w:tcPr>
          <w:p w:rsidR="00CD0435" w:rsidRPr="004C71BE" w:rsidRDefault="00CD0435" w:rsidP="00377792">
            <w:pPr>
              <w:jc w:val="center"/>
            </w:pPr>
            <w:r w:rsidRPr="004C71BE">
              <w:t>2.000,00</w:t>
            </w:r>
          </w:p>
        </w:tc>
      </w:tr>
      <w:tr w:rsidR="00CD0435" w:rsidRPr="004C71BE" w:rsidTr="006F3157">
        <w:trPr>
          <w:trHeight w:val="315"/>
          <w:jc w:val="center"/>
        </w:trPr>
        <w:tc>
          <w:tcPr>
            <w:tcW w:w="356" w:type="dxa"/>
            <w:noWrap/>
            <w:vAlign w:val="center"/>
          </w:tcPr>
          <w:p w:rsidR="00CD0435" w:rsidRPr="004C71BE" w:rsidRDefault="00CD0435" w:rsidP="00377792">
            <w:pPr>
              <w:jc w:val="center"/>
            </w:pPr>
            <w:r w:rsidRPr="004C71BE">
              <w:t> </w:t>
            </w:r>
          </w:p>
        </w:tc>
        <w:tc>
          <w:tcPr>
            <w:tcW w:w="3738" w:type="dxa"/>
            <w:vAlign w:val="bottom"/>
          </w:tcPr>
          <w:p w:rsidR="00CD0435" w:rsidRPr="004C71BE" w:rsidRDefault="00CD0435" w:rsidP="00377792">
            <w:pPr>
              <w:jc w:val="right"/>
            </w:pPr>
            <w:r w:rsidRPr="004C71BE">
              <w:t>iš jų eismo saugumo priemonės</w:t>
            </w:r>
          </w:p>
        </w:tc>
        <w:tc>
          <w:tcPr>
            <w:tcW w:w="2340" w:type="dxa"/>
            <w:vAlign w:val="center"/>
          </w:tcPr>
          <w:p w:rsidR="00CD0435" w:rsidRPr="004C71BE" w:rsidRDefault="00CD0435" w:rsidP="00377792">
            <w:pPr>
              <w:jc w:val="center"/>
            </w:pPr>
            <w:r w:rsidRPr="004C71BE">
              <w:t> </w:t>
            </w:r>
          </w:p>
        </w:tc>
        <w:tc>
          <w:tcPr>
            <w:tcW w:w="1384" w:type="dxa"/>
            <w:noWrap/>
            <w:vAlign w:val="center"/>
          </w:tcPr>
          <w:p w:rsidR="00CD0435" w:rsidRPr="004C71BE" w:rsidRDefault="00CD0435" w:rsidP="00377792">
            <w:pPr>
              <w:jc w:val="center"/>
            </w:pPr>
            <w:r w:rsidRPr="004C71BE">
              <w:t>2,0</w:t>
            </w:r>
          </w:p>
        </w:tc>
        <w:tc>
          <w:tcPr>
            <w:tcW w:w="1603" w:type="dxa"/>
            <w:noWrap/>
            <w:vAlign w:val="center"/>
          </w:tcPr>
          <w:p w:rsidR="00CD0435" w:rsidRPr="004C71BE" w:rsidRDefault="00CD0435" w:rsidP="00377792">
            <w:pPr>
              <w:jc w:val="center"/>
            </w:pPr>
            <w:r w:rsidRPr="004C71BE">
              <w:t>2.000,00</w:t>
            </w:r>
          </w:p>
        </w:tc>
      </w:tr>
      <w:tr w:rsidR="00CD0435" w:rsidRPr="004C71BE" w:rsidTr="006F3157">
        <w:trPr>
          <w:trHeight w:val="960"/>
          <w:jc w:val="center"/>
        </w:trPr>
        <w:tc>
          <w:tcPr>
            <w:tcW w:w="356" w:type="dxa"/>
            <w:noWrap/>
            <w:vAlign w:val="center"/>
          </w:tcPr>
          <w:p w:rsidR="00CD0435" w:rsidRPr="004C71BE" w:rsidRDefault="00CD0435" w:rsidP="00377792">
            <w:pPr>
              <w:jc w:val="center"/>
            </w:pPr>
            <w:r w:rsidRPr="004C71BE">
              <w:t>12.</w:t>
            </w:r>
          </w:p>
        </w:tc>
        <w:tc>
          <w:tcPr>
            <w:tcW w:w="3738" w:type="dxa"/>
            <w:vAlign w:val="bottom"/>
          </w:tcPr>
          <w:p w:rsidR="00CD0435" w:rsidRPr="004C71BE" w:rsidRDefault="00CD0435" w:rsidP="00377792">
            <w:r w:rsidRPr="004C71BE">
              <w:t xml:space="preserve">Pagėgių seniūnijos vietinės reikšmės kelio Nr. PG0029 Gudai-Pavilkiai paprastasis remontas </w:t>
            </w:r>
            <w:r w:rsidRPr="004C71BE">
              <w:rPr>
                <w:i/>
                <w:iCs/>
                <w:sz w:val="20"/>
                <w:szCs w:val="20"/>
              </w:rPr>
              <w:t xml:space="preserve">(pralaida L-11 m., </w:t>
            </w:r>
            <w:r w:rsidRPr="004C71BE">
              <w:rPr>
                <w:rFonts w:ascii="Arial" w:hAnsi="Arial" w:cs="Arial"/>
                <w:i/>
                <w:iCs/>
                <w:sz w:val="20"/>
                <w:szCs w:val="20"/>
              </w:rPr>
              <w:t>Ø 300</w:t>
            </w:r>
            <w:r w:rsidRPr="004C71BE">
              <w:rPr>
                <w:i/>
                <w:iCs/>
                <w:sz w:val="20"/>
                <w:szCs w:val="20"/>
              </w:rPr>
              <w:t>)</w:t>
            </w:r>
          </w:p>
        </w:tc>
        <w:tc>
          <w:tcPr>
            <w:tcW w:w="2340" w:type="dxa"/>
            <w:vAlign w:val="center"/>
          </w:tcPr>
          <w:p w:rsidR="00CD0435" w:rsidRPr="004C71BE" w:rsidRDefault="00CD0435" w:rsidP="00377792">
            <w:pPr>
              <w:jc w:val="center"/>
            </w:pPr>
            <w:r w:rsidRPr="004C71BE">
              <w:t>L-11 m., Ø 300</w:t>
            </w:r>
          </w:p>
        </w:tc>
        <w:tc>
          <w:tcPr>
            <w:tcW w:w="1384" w:type="dxa"/>
            <w:noWrap/>
            <w:vAlign w:val="center"/>
          </w:tcPr>
          <w:p w:rsidR="00CD0435" w:rsidRPr="004C71BE" w:rsidRDefault="00CD0435" w:rsidP="00377792">
            <w:pPr>
              <w:jc w:val="center"/>
            </w:pPr>
            <w:r w:rsidRPr="004C71BE">
              <w:t>2,87</w:t>
            </w:r>
          </w:p>
        </w:tc>
        <w:tc>
          <w:tcPr>
            <w:tcW w:w="1603" w:type="dxa"/>
            <w:noWrap/>
            <w:vAlign w:val="center"/>
          </w:tcPr>
          <w:p w:rsidR="00CD0435" w:rsidRPr="004C71BE" w:rsidRDefault="00CD0435" w:rsidP="00377792">
            <w:pPr>
              <w:jc w:val="center"/>
            </w:pPr>
            <w:r w:rsidRPr="004C71BE">
              <w:t>2.866,04</w:t>
            </w:r>
          </w:p>
        </w:tc>
      </w:tr>
      <w:tr w:rsidR="00CD0435" w:rsidRPr="004C71BE" w:rsidTr="006F3157">
        <w:trPr>
          <w:trHeight w:val="1830"/>
          <w:jc w:val="center"/>
        </w:trPr>
        <w:tc>
          <w:tcPr>
            <w:tcW w:w="356" w:type="dxa"/>
            <w:noWrap/>
            <w:vAlign w:val="center"/>
          </w:tcPr>
          <w:p w:rsidR="00CD0435" w:rsidRPr="004C71BE" w:rsidRDefault="00CD0435" w:rsidP="00377792">
            <w:pPr>
              <w:jc w:val="center"/>
            </w:pPr>
            <w:r w:rsidRPr="004C71BE">
              <w:t>13.</w:t>
            </w:r>
          </w:p>
        </w:tc>
        <w:tc>
          <w:tcPr>
            <w:tcW w:w="3738" w:type="dxa"/>
            <w:vAlign w:val="bottom"/>
          </w:tcPr>
          <w:p w:rsidR="00CD0435" w:rsidRPr="004C71BE" w:rsidRDefault="00CD0435" w:rsidP="00377792">
            <w:r w:rsidRPr="004C71BE">
              <w:t xml:space="preserve">Vilkyškių seniūnijos vietinės reikšmės kelio Nr. PG2052 privažiavimas prie Sokaičių nuo valstybinės reikšmės rajoninio kelio Nr. 4247 paprastasis remontas </w:t>
            </w:r>
            <w:r w:rsidRPr="004C71BE">
              <w:rPr>
                <w:i/>
                <w:iCs/>
                <w:sz w:val="20"/>
                <w:szCs w:val="20"/>
              </w:rPr>
              <w:t xml:space="preserve">(užaukštėjusio kelkraščio sutvarkymas ir išlyginamojo sluoksnio įrengimas iš smėlio-žvyro mišinio 11cm. storio) </w:t>
            </w:r>
          </w:p>
        </w:tc>
        <w:tc>
          <w:tcPr>
            <w:tcW w:w="2340" w:type="dxa"/>
            <w:vAlign w:val="center"/>
          </w:tcPr>
          <w:p w:rsidR="00CD0435" w:rsidRPr="004C71BE" w:rsidRDefault="00CD0435" w:rsidP="00377792">
            <w:pPr>
              <w:jc w:val="center"/>
            </w:pPr>
            <w:r w:rsidRPr="004C71BE">
              <w:t>650 m</w:t>
            </w:r>
          </w:p>
        </w:tc>
        <w:tc>
          <w:tcPr>
            <w:tcW w:w="1384" w:type="dxa"/>
            <w:noWrap/>
            <w:vAlign w:val="center"/>
          </w:tcPr>
          <w:p w:rsidR="00CD0435" w:rsidRPr="004C71BE" w:rsidRDefault="00CD0435" w:rsidP="00377792">
            <w:pPr>
              <w:jc w:val="center"/>
            </w:pPr>
            <w:r w:rsidRPr="004C71BE">
              <w:t>11,90</w:t>
            </w:r>
          </w:p>
        </w:tc>
        <w:tc>
          <w:tcPr>
            <w:tcW w:w="1603" w:type="dxa"/>
            <w:noWrap/>
            <w:vAlign w:val="center"/>
          </w:tcPr>
          <w:p w:rsidR="00CD0435" w:rsidRPr="004C71BE" w:rsidRDefault="00CD0435" w:rsidP="00377792">
            <w:pPr>
              <w:jc w:val="center"/>
            </w:pPr>
            <w:r w:rsidRPr="004C71BE">
              <w:t>11.899,47</w:t>
            </w:r>
          </w:p>
        </w:tc>
      </w:tr>
      <w:tr w:rsidR="00CD0435" w:rsidRPr="004C71BE" w:rsidTr="006F3157">
        <w:trPr>
          <w:trHeight w:val="1200"/>
          <w:jc w:val="center"/>
        </w:trPr>
        <w:tc>
          <w:tcPr>
            <w:tcW w:w="356" w:type="dxa"/>
            <w:noWrap/>
            <w:vAlign w:val="center"/>
          </w:tcPr>
          <w:p w:rsidR="00CD0435" w:rsidRPr="004C71BE" w:rsidRDefault="00CD0435" w:rsidP="00377792">
            <w:pPr>
              <w:jc w:val="center"/>
            </w:pPr>
            <w:r w:rsidRPr="004C71BE">
              <w:t>14.</w:t>
            </w:r>
          </w:p>
        </w:tc>
        <w:tc>
          <w:tcPr>
            <w:tcW w:w="3738" w:type="dxa"/>
            <w:vAlign w:val="bottom"/>
          </w:tcPr>
          <w:p w:rsidR="00CD0435" w:rsidRPr="004C71BE" w:rsidRDefault="00CD0435" w:rsidP="00377792">
            <w:r w:rsidRPr="004C71BE">
              <w:t xml:space="preserve">Stoniškių seniūnijos Rukų kaimo Aušros g. Nr.PG9506 paprastasis remontas </w:t>
            </w:r>
            <w:r w:rsidRPr="004C71BE">
              <w:rPr>
                <w:i/>
                <w:iCs/>
                <w:sz w:val="20"/>
                <w:szCs w:val="20"/>
              </w:rPr>
              <w:t>(išlyginamojo sluoksnio iš asfalbetonio įrengimas h-4 cm ir kelkraščių sutvarkymas)</w:t>
            </w:r>
          </w:p>
        </w:tc>
        <w:tc>
          <w:tcPr>
            <w:tcW w:w="2340" w:type="dxa"/>
            <w:vAlign w:val="center"/>
          </w:tcPr>
          <w:p w:rsidR="00CD0435" w:rsidRPr="004C71BE" w:rsidRDefault="00CD0435" w:rsidP="00377792">
            <w:pPr>
              <w:jc w:val="center"/>
            </w:pPr>
            <w:r w:rsidRPr="004C71BE">
              <w:t>400 m</w:t>
            </w:r>
          </w:p>
        </w:tc>
        <w:tc>
          <w:tcPr>
            <w:tcW w:w="1384" w:type="dxa"/>
            <w:noWrap/>
            <w:vAlign w:val="center"/>
          </w:tcPr>
          <w:p w:rsidR="00CD0435" w:rsidRPr="004C71BE" w:rsidRDefault="00CD0435" w:rsidP="00377792">
            <w:pPr>
              <w:jc w:val="center"/>
            </w:pPr>
            <w:r w:rsidRPr="004C71BE">
              <w:t>19,50</w:t>
            </w:r>
          </w:p>
        </w:tc>
        <w:tc>
          <w:tcPr>
            <w:tcW w:w="1603" w:type="dxa"/>
            <w:noWrap/>
            <w:vAlign w:val="center"/>
          </w:tcPr>
          <w:p w:rsidR="00CD0435" w:rsidRPr="004C71BE" w:rsidRDefault="00CD0435" w:rsidP="00377792">
            <w:pPr>
              <w:jc w:val="center"/>
            </w:pPr>
            <w:r w:rsidRPr="004C71BE">
              <w:t>19.498,91</w:t>
            </w:r>
          </w:p>
        </w:tc>
      </w:tr>
      <w:tr w:rsidR="00CD0435" w:rsidRPr="004C71BE" w:rsidTr="006F3157">
        <w:trPr>
          <w:trHeight w:val="2055"/>
          <w:jc w:val="center"/>
        </w:trPr>
        <w:tc>
          <w:tcPr>
            <w:tcW w:w="356" w:type="dxa"/>
            <w:noWrap/>
            <w:vAlign w:val="center"/>
          </w:tcPr>
          <w:p w:rsidR="00CD0435" w:rsidRPr="004C71BE" w:rsidRDefault="00CD0435" w:rsidP="00377792">
            <w:pPr>
              <w:jc w:val="center"/>
            </w:pPr>
            <w:r w:rsidRPr="004C71BE">
              <w:t>15.</w:t>
            </w:r>
          </w:p>
        </w:tc>
        <w:tc>
          <w:tcPr>
            <w:tcW w:w="3738" w:type="dxa"/>
            <w:vAlign w:val="bottom"/>
          </w:tcPr>
          <w:p w:rsidR="00CD0435" w:rsidRPr="004C71BE" w:rsidRDefault="00CD0435" w:rsidP="00377792">
            <w:r w:rsidRPr="004C71BE">
              <w:t xml:space="preserve">Stoniškių seniūnijos vietinės reikšmės kelio Nr. PG5034 privažiavimas prie Rėžių k. paprastasis remontas </w:t>
            </w:r>
            <w:r w:rsidRPr="004C71BE">
              <w:rPr>
                <w:i/>
                <w:iCs/>
                <w:sz w:val="20"/>
                <w:szCs w:val="20"/>
              </w:rPr>
              <w:t>(kelio profilio atstatynas 3146 m², kelio griovių atsatymas, kasimas 1,85 km, šlyginamojo sluoksnio įrengimas iš smėlio-žvyro mišinio 8 cm. storio, pralaida L-5,5 m., Ø 300)</w:t>
            </w:r>
          </w:p>
        </w:tc>
        <w:tc>
          <w:tcPr>
            <w:tcW w:w="2340" w:type="dxa"/>
            <w:vAlign w:val="center"/>
          </w:tcPr>
          <w:p w:rsidR="00CD0435" w:rsidRPr="004C71BE" w:rsidRDefault="00CD0435" w:rsidP="00377792">
            <w:pPr>
              <w:jc w:val="center"/>
            </w:pPr>
            <w:r w:rsidRPr="004C71BE">
              <w:t>924 m</w:t>
            </w:r>
          </w:p>
        </w:tc>
        <w:tc>
          <w:tcPr>
            <w:tcW w:w="1384" w:type="dxa"/>
            <w:noWrap/>
            <w:vAlign w:val="center"/>
          </w:tcPr>
          <w:p w:rsidR="00CD0435" w:rsidRPr="004C71BE" w:rsidRDefault="00CD0435" w:rsidP="00377792">
            <w:pPr>
              <w:jc w:val="center"/>
            </w:pPr>
            <w:r w:rsidRPr="004C71BE">
              <w:t>16,44</w:t>
            </w:r>
          </w:p>
        </w:tc>
        <w:tc>
          <w:tcPr>
            <w:tcW w:w="1603" w:type="dxa"/>
            <w:noWrap/>
            <w:vAlign w:val="center"/>
          </w:tcPr>
          <w:p w:rsidR="00CD0435" w:rsidRPr="004C71BE" w:rsidRDefault="00CD0435" w:rsidP="00377792">
            <w:pPr>
              <w:jc w:val="center"/>
            </w:pPr>
            <w:r w:rsidRPr="004C71BE">
              <w:t>16.432,76</w:t>
            </w:r>
          </w:p>
        </w:tc>
      </w:tr>
      <w:tr w:rsidR="00CD0435" w:rsidRPr="004C71BE" w:rsidTr="006F3157">
        <w:trPr>
          <w:trHeight w:val="1230"/>
          <w:jc w:val="center"/>
        </w:trPr>
        <w:tc>
          <w:tcPr>
            <w:tcW w:w="356" w:type="dxa"/>
            <w:noWrap/>
            <w:vAlign w:val="center"/>
          </w:tcPr>
          <w:p w:rsidR="00CD0435" w:rsidRPr="004C71BE" w:rsidRDefault="00CD0435" w:rsidP="00377792">
            <w:pPr>
              <w:jc w:val="center"/>
            </w:pPr>
            <w:r w:rsidRPr="004C71BE">
              <w:t>16.</w:t>
            </w:r>
          </w:p>
        </w:tc>
        <w:tc>
          <w:tcPr>
            <w:tcW w:w="3738" w:type="dxa"/>
            <w:vAlign w:val="bottom"/>
          </w:tcPr>
          <w:p w:rsidR="00CD0435" w:rsidRPr="004C71BE" w:rsidRDefault="00CD0435" w:rsidP="00377792">
            <w:r w:rsidRPr="004C71BE">
              <w:t xml:space="preserve">Stoniškių seniūnijos vietinės reikšmės keliai PG5029 Rukai-Pakamoniai ir PG5032 Rėžiai-Stumbragiriai paprastasis remontas </w:t>
            </w:r>
            <w:r w:rsidRPr="004C71BE">
              <w:rPr>
                <w:i/>
                <w:iCs/>
                <w:sz w:val="20"/>
                <w:szCs w:val="20"/>
              </w:rPr>
              <w:t>(užaukštėjusio kelkraščio sutvarkymas)</w:t>
            </w:r>
          </w:p>
        </w:tc>
        <w:tc>
          <w:tcPr>
            <w:tcW w:w="2340" w:type="dxa"/>
            <w:vAlign w:val="center"/>
          </w:tcPr>
          <w:p w:rsidR="00CD0435" w:rsidRPr="004C71BE" w:rsidRDefault="00CD0435" w:rsidP="00377792">
            <w:pPr>
              <w:jc w:val="center"/>
            </w:pPr>
            <w:r w:rsidRPr="004C71BE">
              <w:t>1890 m</w:t>
            </w:r>
          </w:p>
        </w:tc>
        <w:tc>
          <w:tcPr>
            <w:tcW w:w="1384" w:type="dxa"/>
            <w:noWrap/>
            <w:vAlign w:val="center"/>
          </w:tcPr>
          <w:p w:rsidR="00CD0435" w:rsidRPr="004C71BE" w:rsidRDefault="00CD0435" w:rsidP="00377792">
            <w:pPr>
              <w:jc w:val="center"/>
            </w:pPr>
            <w:r w:rsidRPr="004C71BE">
              <w:t>4,90</w:t>
            </w:r>
          </w:p>
        </w:tc>
        <w:tc>
          <w:tcPr>
            <w:tcW w:w="1603" w:type="dxa"/>
            <w:noWrap/>
            <w:vAlign w:val="center"/>
          </w:tcPr>
          <w:p w:rsidR="00CD0435" w:rsidRPr="004C71BE" w:rsidRDefault="00CD0435" w:rsidP="00377792">
            <w:pPr>
              <w:jc w:val="center"/>
            </w:pPr>
            <w:r w:rsidRPr="004C71BE">
              <w:t>4.899,99</w:t>
            </w:r>
          </w:p>
        </w:tc>
      </w:tr>
      <w:tr w:rsidR="00CD0435" w:rsidRPr="004C71BE" w:rsidTr="006F3157">
        <w:trPr>
          <w:trHeight w:val="1185"/>
          <w:jc w:val="center"/>
        </w:trPr>
        <w:tc>
          <w:tcPr>
            <w:tcW w:w="356" w:type="dxa"/>
            <w:noWrap/>
            <w:vAlign w:val="center"/>
          </w:tcPr>
          <w:p w:rsidR="00CD0435" w:rsidRPr="004C71BE" w:rsidRDefault="00CD0435" w:rsidP="00377792">
            <w:pPr>
              <w:jc w:val="center"/>
            </w:pPr>
            <w:r w:rsidRPr="004C71BE">
              <w:t>17.</w:t>
            </w:r>
          </w:p>
        </w:tc>
        <w:tc>
          <w:tcPr>
            <w:tcW w:w="3738" w:type="dxa"/>
            <w:vAlign w:val="bottom"/>
          </w:tcPr>
          <w:p w:rsidR="00CD0435" w:rsidRPr="004C71BE" w:rsidRDefault="00CD0435" w:rsidP="00377792">
            <w:r w:rsidRPr="004C71BE">
              <w:t xml:space="preserve">Natkiškių seniūnijos Natkiškių kaimo Vilties gatvė Nr. PG1014 paprastasis remontas </w:t>
            </w:r>
            <w:r w:rsidRPr="004C71BE">
              <w:rPr>
                <w:i/>
                <w:iCs/>
                <w:sz w:val="20"/>
                <w:szCs w:val="20"/>
              </w:rPr>
              <w:t>(išlyginamojo sluoksnio iš asfalbetonio įrengimas h-5 cm ir kelkraščių sutvarkymas)</w:t>
            </w:r>
          </w:p>
        </w:tc>
        <w:tc>
          <w:tcPr>
            <w:tcW w:w="2340" w:type="dxa"/>
            <w:noWrap/>
            <w:vAlign w:val="center"/>
          </w:tcPr>
          <w:p w:rsidR="00CD0435" w:rsidRPr="004C71BE" w:rsidRDefault="00CD0435" w:rsidP="00377792">
            <w:pPr>
              <w:jc w:val="center"/>
            </w:pPr>
            <w:r w:rsidRPr="004C71BE">
              <w:t>300 m</w:t>
            </w:r>
          </w:p>
        </w:tc>
        <w:tc>
          <w:tcPr>
            <w:tcW w:w="1384" w:type="dxa"/>
            <w:noWrap/>
            <w:vAlign w:val="center"/>
          </w:tcPr>
          <w:p w:rsidR="00CD0435" w:rsidRPr="004C71BE" w:rsidRDefault="00CD0435" w:rsidP="00377792">
            <w:pPr>
              <w:jc w:val="center"/>
            </w:pPr>
            <w:r w:rsidRPr="004C71BE">
              <w:t>16,73</w:t>
            </w:r>
          </w:p>
        </w:tc>
        <w:tc>
          <w:tcPr>
            <w:tcW w:w="1603" w:type="dxa"/>
            <w:noWrap/>
            <w:vAlign w:val="center"/>
          </w:tcPr>
          <w:p w:rsidR="00CD0435" w:rsidRPr="004C71BE" w:rsidRDefault="00CD0435" w:rsidP="00377792">
            <w:pPr>
              <w:jc w:val="center"/>
            </w:pPr>
            <w:r w:rsidRPr="004C71BE">
              <w:t>16.728,67</w:t>
            </w:r>
          </w:p>
        </w:tc>
      </w:tr>
      <w:tr w:rsidR="00CD0435" w:rsidRPr="004C71BE" w:rsidTr="006F3157">
        <w:trPr>
          <w:trHeight w:val="1725"/>
          <w:jc w:val="center"/>
        </w:trPr>
        <w:tc>
          <w:tcPr>
            <w:tcW w:w="356" w:type="dxa"/>
            <w:noWrap/>
            <w:vAlign w:val="center"/>
          </w:tcPr>
          <w:p w:rsidR="00CD0435" w:rsidRPr="004C71BE" w:rsidRDefault="00CD0435" w:rsidP="00377792">
            <w:pPr>
              <w:jc w:val="center"/>
            </w:pPr>
            <w:r w:rsidRPr="004C71BE">
              <w:t>18.</w:t>
            </w:r>
          </w:p>
        </w:tc>
        <w:tc>
          <w:tcPr>
            <w:tcW w:w="3738" w:type="dxa"/>
            <w:vAlign w:val="bottom"/>
          </w:tcPr>
          <w:p w:rsidR="00CD0435" w:rsidRPr="004C71BE" w:rsidRDefault="00CD0435" w:rsidP="00377792">
            <w:r w:rsidRPr="004C71BE">
              <w:t xml:space="preserve">Lumpėnų seniūnijos vietinės reikšmės kelio PG3033 Lumpėnai-Strazdai paprastasis remontas </w:t>
            </w:r>
            <w:r w:rsidRPr="004C71BE">
              <w:rPr>
                <w:i/>
                <w:iCs/>
                <w:sz w:val="20"/>
                <w:szCs w:val="20"/>
              </w:rPr>
              <w:t>(kelio griovių kasimas 155 m, kelio profilio atstatynas ir sutankinimas, išlyginamojo sluoksnio įrengimas iš smėlio-žvyro mišinio 6 cm. storio, pralaidos L-18 m., Ø 400)</w:t>
            </w:r>
          </w:p>
        </w:tc>
        <w:tc>
          <w:tcPr>
            <w:tcW w:w="2340" w:type="dxa"/>
            <w:vAlign w:val="center"/>
          </w:tcPr>
          <w:p w:rsidR="00CD0435" w:rsidRPr="004C71BE" w:rsidRDefault="00CD0435" w:rsidP="00377792">
            <w:pPr>
              <w:jc w:val="center"/>
            </w:pPr>
            <w:r w:rsidRPr="004C71BE">
              <w:t>220 m</w:t>
            </w:r>
          </w:p>
        </w:tc>
        <w:tc>
          <w:tcPr>
            <w:tcW w:w="1384" w:type="dxa"/>
            <w:noWrap/>
            <w:vAlign w:val="center"/>
          </w:tcPr>
          <w:p w:rsidR="00CD0435" w:rsidRPr="004C71BE" w:rsidRDefault="00CD0435" w:rsidP="00377792">
            <w:pPr>
              <w:jc w:val="center"/>
            </w:pPr>
            <w:r w:rsidRPr="004C71BE">
              <w:t>6,94</w:t>
            </w:r>
          </w:p>
        </w:tc>
        <w:tc>
          <w:tcPr>
            <w:tcW w:w="1603" w:type="dxa"/>
            <w:noWrap/>
            <w:vAlign w:val="center"/>
          </w:tcPr>
          <w:p w:rsidR="00CD0435" w:rsidRPr="004C71BE" w:rsidRDefault="00CD0435" w:rsidP="00377792">
            <w:pPr>
              <w:jc w:val="center"/>
            </w:pPr>
            <w:r w:rsidRPr="004C71BE">
              <w:t>6.936,20</w:t>
            </w:r>
          </w:p>
        </w:tc>
      </w:tr>
      <w:tr w:rsidR="00CD0435" w:rsidRPr="004C71BE" w:rsidTr="006F3157">
        <w:trPr>
          <w:trHeight w:val="1155"/>
          <w:jc w:val="center"/>
        </w:trPr>
        <w:tc>
          <w:tcPr>
            <w:tcW w:w="356" w:type="dxa"/>
            <w:noWrap/>
            <w:vAlign w:val="center"/>
          </w:tcPr>
          <w:p w:rsidR="00CD0435" w:rsidRPr="004C71BE" w:rsidRDefault="00CD0435" w:rsidP="00377792">
            <w:pPr>
              <w:jc w:val="center"/>
            </w:pPr>
            <w:r w:rsidRPr="004C71BE">
              <w:t>19.</w:t>
            </w:r>
          </w:p>
        </w:tc>
        <w:tc>
          <w:tcPr>
            <w:tcW w:w="3738" w:type="dxa"/>
            <w:vAlign w:val="bottom"/>
          </w:tcPr>
          <w:p w:rsidR="00CD0435" w:rsidRPr="004C71BE" w:rsidRDefault="00CD0435" w:rsidP="00377792">
            <w:r w:rsidRPr="004C71BE">
              <w:t xml:space="preserve">Lumpėnų seniūnijos Lumpėnų kaimo Topolių g. PG9001 paprastasis remontas </w:t>
            </w:r>
            <w:r w:rsidRPr="004C71BE">
              <w:rPr>
                <w:i/>
                <w:iCs/>
                <w:sz w:val="20"/>
                <w:szCs w:val="20"/>
              </w:rPr>
              <w:t>(išlyginamojo sluoksnio iš asfalbetonio įrengimas h-5 cm)</w:t>
            </w:r>
          </w:p>
        </w:tc>
        <w:tc>
          <w:tcPr>
            <w:tcW w:w="2340" w:type="dxa"/>
            <w:vAlign w:val="center"/>
          </w:tcPr>
          <w:p w:rsidR="00CD0435" w:rsidRPr="004C71BE" w:rsidRDefault="00CD0435" w:rsidP="00377792">
            <w:pPr>
              <w:jc w:val="center"/>
            </w:pPr>
            <w:r w:rsidRPr="004C71BE">
              <w:t>110 m</w:t>
            </w:r>
          </w:p>
        </w:tc>
        <w:tc>
          <w:tcPr>
            <w:tcW w:w="1384" w:type="dxa"/>
            <w:noWrap/>
            <w:vAlign w:val="center"/>
          </w:tcPr>
          <w:p w:rsidR="00CD0435" w:rsidRPr="004C71BE" w:rsidRDefault="00CD0435" w:rsidP="00377792">
            <w:pPr>
              <w:jc w:val="center"/>
            </w:pPr>
            <w:r w:rsidRPr="004C71BE">
              <w:t>5,66</w:t>
            </w:r>
          </w:p>
        </w:tc>
        <w:tc>
          <w:tcPr>
            <w:tcW w:w="1603" w:type="dxa"/>
            <w:noWrap/>
            <w:vAlign w:val="center"/>
          </w:tcPr>
          <w:p w:rsidR="00CD0435" w:rsidRPr="004C71BE" w:rsidRDefault="00CD0435" w:rsidP="00377792">
            <w:pPr>
              <w:jc w:val="center"/>
            </w:pPr>
            <w:r w:rsidRPr="004C71BE">
              <w:t>5651,18</w:t>
            </w:r>
          </w:p>
        </w:tc>
      </w:tr>
      <w:tr w:rsidR="00CD0435" w:rsidRPr="004C71BE" w:rsidTr="006F3157">
        <w:trPr>
          <w:trHeight w:val="315"/>
          <w:jc w:val="center"/>
        </w:trPr>
        <w:tc>
          <w:tcPr>
            <w:tcW w:w="356" w:type="dxa"/>
            <w:vAlign w:val="center"/>
          </w:tcPr>
          <w:p w:rsidR="00CD0435" w:rsidRPr="004C71BE" w:rsidRDefault="00CD0435" w:rsidP="00377792">
            <w:pPr>
              <w:jc w:val="center"/>
            </w:pPr>
            <w:r w:rsidRPr="004C71BE">
              <w:t> </w:t>
            </w:r>
          </w:p>
        </w:tc>
        <w:tc>
          <w:tcPr>
            <w:tcW w:w="3738" w:type="dxa"/>
          </w:tcPr>
          <w:p w:rsidR="00CD0435" w:rsidRPr="004C71BE" w:rsidRDefault="00CD0435" w:rsidP="00377792">
            <w:pPr>
              <w:jc w:val="right"/>
              <w:rPr>
                <w:b/>
                <w:bCs/>
              </w:rPr>
            </w:pPr>
            <w:r w:rsidRPr="004C71BE">
              <w:rPr>
                <w:b/>
                <w:bCs/>
              </w:rPr>
              <w:t>Iš viso paprastasis remontas</w:t>
            </w:r>
          </w:p>
        </w:tc>
        <w:tc>
          <w:tcPr>
            <w:tcW w:w="2340" w:type="dxa"/>
          </w:tcPr>
          <w:p w:rsidR="00CD0435" w:rsidRPr="004C71BE" w:rsidRDefault="00CD0435" w:rsidP="00377792">
            <w:pPr>
              <w:rPr>
                <w:rFonts w:ascii="Calibri" w:hAnsi="Calibri" w:cs="Calibri"/>
              </w:rPr>
            </w:pPr>
            <w:r w:rsidRPr="004C71BE">
              <w:rPr>
                <w:rFonts w:ascii="Calibri" w:hAnsi="Calibri" w:cs="Calibri"/>
                <w:sz w:val="22"/>
                <w:szCs w:val="22"/>
              </w:rPr>
              <w:t> </w:t>
            </w:r>
          </w:p>
        </w:tc>
        <w:tc>
          <w:tcPr>
            <w:tcW w:w="1384" w:type="dxa"/>
            <w:vAlign w:val="center"/>
          </w:tcPr>
          <w:p w:rsidR="00CD0435" w:rsidRPr="004C71BE" w:rsidRDefault="00CD0435" w:rsidP="00377792">
            <w:pPr>
              <w:jc w:val="center"/>
              <w:rPr>
                <w:b/>
                <w:bCs/>
              </w:rPr>
            </w:pPr>
            <w:r w:rsidRPr="004C71BE">
              <w:rPr>
                <w:b/>
                <w:bCs/>
              </w:rPr>
              <w:t>84,94</w:t>
            </w:r>
          </w:p>
        </w:tc>
        <w:tc>
          <w:tcPr>
            <w:tcW w:w="1603" w:type="dxa"/>
            <w:vAlign w:val="center"/>
          </w:tcPr>
          <w:p w:rsidR="00CD0435" w:rsidRPr="004C71BE" w:rsidRDefault="00CD0435" w:rsidP="00377792">
            <w:pPr>
              <w:jc w:val="center"/>
              <w:rPr>
                <w:b/>
                <w:bCs/>
              </w:rPr>
            </w:pPr>
            <w:r w:rsidRPr="004C71BE">
              <w:rPr>
                <w:b/>
                <w:bCs/>
              </w:rPr>
              <w:t>84.913,22</w:t>
            </w:r>
          </w:p>
        </w:tc>
      </w:tr>
      <w:tr w:rsidR="00CD0435" w:rsidRPr="004C71BE" w:rsidTr="006F3157">
        <w:trPr>
          <w:trHeight w:val="360"/>
          <w:jc w:val="center"/>
        </w:trPr>
        <w:tc>
          <w:tcPr>
            <w:tcW w:w="356" w:type="dxa"/>
            <w:vAlign w:val="center"/>
          </w:tcPr>
          <w:p w:rsidR="00CD0435" w:rsidRPr="004C71BE" w:rsidRDefault="00CD0435" w:rsidP="00377792">
            <w:pPr>
              <w:jc w:val="center"/>
              <w:rPr>
                <w:b/>
                <w:bCs/>
              </w:rPr>
            </w:pPr>
            <w:r w:rsidRPr="004C71BE">
              <w:rPr>
                <w:b/>
                <w:bCs/>
              </w:rPr>
              <w:t> </w:t>
            </w:r>
          </w:p>
        </w:tc>
        <w:tc>
          <w:tcPr>
            <w:tcW w:w="6078" w:type="dxa"/>
            <w:gridSpan w:val="2"/>
          </w:tcPr>
          <w:p w:rsidR="00CD0435" w:rsidRPr="004C71BE" w:rsidRDefault="00CD0435" w:rsidP="00377792">
            <w:pPr>
              <w:jc w:val="right"/>
              <w:rPr>
                <w:b/>
                <w:bCs/>
              </w:rPr>
            </w:pPr>
            <w:r w:rsidRPr="004C71BE">
              <w:rPr>
                <w:b/>
                <w:bCs/>
              </w:rPr>
              <w:t>Iš viso einamiesiems tikslams</w:t>
            </w:r>
          </w:p>
        </w:tc>
        <w:tc>
          <w:tcPr>
            <w:tcW w:w="1384" w:type="dxa"/>
            <w:vAlign w:val="center"/>
          </w:tcPr>
          <w:p w:rsidR="00CD0435" w:rsidRPr="004C71BE" w:rsidRDefault="00CD0435" w:rsidP="00377792">
            <w:pPr>
              <w:jc w:val="center"/>
              <w:rPr>
                <w:b/>
                <w:bCs/>
              </w:rPr>
            </w:pPr>
            <w:r w:rsidRPr="004C71BE">
              <w:rPr>
                <w:b/>
                <w:bCs/>
              </w:rPr>
              <w:t>182,80</w:t>
            </w:r>
          </w:p>
        </w:tc>
        <w:tc>
          <w:tcPr>
            <w:tcW w:w="1603" w:type="dxa"/>
            <w:vAlign w:val="center"/>
          </w:tcPr>
          <w:p w:rsidR="00CD0435" w:rsidRPr="004C71BE" w:rsidRDefault="00CD0435" w:rsidP="00377792">
            <w:pPr>
              <w:jc w:val="center"/>
              <w:rPr>
                <w:b/>
                <w:bCs/>
              </w:rPr>
            </w:pPr>
            <w:r w:rsidRPr="004C71BE">
              <w:rPr>
                <w:b/>
                <w:bCs/>
              </w:rPr>
              <w:t>182.760,76</w:t>
            </w:r>
          </w:p>
        </w:tc>
      </w:tr>
      <w:tr w:rsidR="00CD0435" w:rsidRPr="004C71BE" w:rsidTr="006F3157">
        <w:trPr>
          <w:trHeight w:val="345"/>
          <w:jc w:val="center"/>
        </w:trPr>
        <w:tc>
          <w:tcPr>
            <w:tcW w:w="356" w:type="dxa"/>
            <w:vAlign w:val="center"/>
          </w:tcPr>
          <w:p w:rsidR="00CD0435" w:rsidRPr="004C71BE" w:rsidRDefault="00CD0435" w:rsidP="00377792">
            <w:pPr>
              <w:jc w:val="center"/>
            </w:pPr>
            <w:r w:rsidRPr="004C71BE">
              <w:t> </w:t>
            </w:r>
          </w:p>
        </w:tc>
        <w:tc>
          <w:tcPr>
            <w:tcW w:w="3738" w:type="dxa"/>
          </w:tcPr>
          <w:p w:rsidR="00CD0435" w:rsidRPr="004C71BE" w:rsidRDefault="00CD0435" w:rsidP="00377792">
            <w:pPr>
              <w:jc w:val="right"/>
              <w:rPr>
                <w:b/>
                <w:bCs/>
              </w:rPr>
            </w:pPr>
            <w:r w:rsidRPr="004C71BE">
              <w:rPr>
                <w:b/>
                <w:bCs/>
              </w:rPr>
              <w:t> </w:t>
            </w:r>
          </w:p>
        </w:tc>
        <w:tc>
          <w:tcPr>
            <w:tcW w:w="2340" w:type="dxa"/>
            <w:noWrap/>
            <w:vAlign w:val="center"/>
          </w:tcPr>
          <w:p w:rsidR="00CD0435" w:rsidRPr="004C71BE" w:rsidRDefault="00CD0435" w:rsidP="00377792">
            <w:pPr>
              <w:jc w:val="right"/>
              <w:rPr>
                <w:b/>
                <w:bCs/>
              </w:rPr>
            </w:pPr>
            <w:r w:rsidRPr="004C71BE">
              <w:rPr>
                <w:b/>
                <w:bCs/>
              </w:rPr>
              <w:t>IŠ VISO pagal sutartį:</w:t>
            </w:r>
          </w:p>
        </w:tc>
        <w:tc>
          <w:tcPr>
            <w:tcW w:w="1384" w:type="dxa"/>
            <w:noWrap/>
            <w:vAlign w:val="center"/>
          </w:tcPr>
          <w:p w:rsidR="00CD0435" w:rsidRPr="004C71BE" w:rsidRDefault="00CD0435" w:rsidP="00377792">
            <w:pPr>
              <w:jc w:val="center"/>
              <w:rPr>
                <w:b/>
                <w:bCs/>
              </w:rPr>
            </w:pPr>
            <w:r w:rsidRPr="004C71BE">
              <w:rPr>
                <w:b/>
                <w:bCs/>
              </w:rPr>
              <w:t>371,80</w:t>
            </w:r>
          </w:p>
        </w:tc>
        <w:tc>
          <w:tcPr>
            <w:tcW w:w="1603" w:type="dxa"/>
            <w:noWrap/>
            <w:vAlign w:val="center"/>
          </w:tcPr>
          <w:p w:rsidR="00CD0435" w:rsidRPr="004C71BE" w:rsidRDefault="00CD0435" w:rsidP="00377792">
            <w:pPr>
              <w:jc w:val="center"/>
              <w:rPr>
                <w:b/>
                <w:bCs/>
              </w:rPr>
            </w:pPr>
            <w:r w:rsidRPr="004C71BE">
              <w:rPr>
                <w:b/>
                <w:bCs/>
              </w:rPr>
              <w:t>370.763,67</w:t>
            </w:r>
          </w:p>
        </w:tc>
      </w:tr>
      <w:tr w:rsidR="00CD0435" w:rsidRPr="004C71BE" w:rsidTr="006F3157">
        <w:trPr>
          <w:trHeight w:val="390"/>
          <w:jc w:val="center"/>
        </w:trPr>
        <w:tc>
          <w:tcPr>
            <w:tcW w:w="356" w:type="dxa"/>
            <w:vAlign w:val="center"/>
          </w:tcPr>
          <w:p w:rsidR="00CD0435" w:rsidRPr="004C71BE" w:rsidRDefault="00CD0435" w:rsidP="00377792">
            <w:pPr>
              <w:jc w:val="center"/>
            </w:pPr>
            <w:r w:rsidRPr="004C71BE">
              <w:t> </w:t>
            </w:r>
          </w:p>
        </w:tc>
        <w:tc>
          <w:tcPr>
            <w:tcW w:w="6078" w:type="dxa"/>
            <w:gridSpan w:val="2"/>
            <w:vAlign w:val="center"/>
          </w:tcPr>
          <w:p w:rsidR="00CD0435" w:rsidRPr="004C71BE" w:rsidRDefault="00CD0435" w:rsidP="00377792">
            <w:pPr>
              <w:jc w:val="right"/>
              <w:rPr>
                <w:b/>
                <w:bCs/>
              </w:rPr>
            </w:pPr>
            <w:r w:rsidRPr="004C71BE">
              <w:rPr>
                <w:b/>
                <w:bCs/>
              </w:rPr>
              <w:t>Iš jų eismo saugumo priemomės</w:t>
            </w:r>
          </w:p>
        </w:tc>
        <w:tc>
          <w:tcPr>
            <w:tcW w:w="1384" w:type="dxa"/>
            <w:vAlign w:val="center"/>
          </w:tcPr>
          <w:p w:rsidR="00CD0435" w:rsidRPr="004C71BE" w:rsidRDefault="00CD0435" w:rsidP="00377792">
            <w:pPr>
              <w:jc w:val="center"/>
              <w:rPr>
                <w:b/>
                <w:bCs/>
              </w:rPr>
            </w:pPr>
            <w:r w:rsidRPr="004C71BE">
              <w:rPr>
                <w:b/>
                <w:bCs/>
              </w:rPr>
              <w:t>137,87</w:t>
            </w:r>
          </w:p>
        </w:tc>
        <w:tc>
          <w:tcPr>
            <w:tcW w:w="1603" w:type="dxa"/>
            <w:vAlign w:val="center"/>
          </w:tcPr>
          <w:p w:rsidR="00CD0435" w:rsidRPr="004C71BE" w:rsidRDefault="00CD0435" w:rsidP="00377792">
            <w:pPr>
              <w:jc w:val="center"/>
              <w:rPr>
                <w:b/>
                <w:bCs/>
              </w:rPr>
            </w:pPr>
            <w:r w:rsidRPr="004C71BE">
              <w:rPr>
                <w:b/>
                <w:bCs/>
              </w:rPr>
              <w:t>137.379,86</w:t>
            </w:r>
          </w:p>
        </w:tc>
      </w:tr>
      <w:tr w:rsidR="00CD0435" w:rsidRPr="004C71BE" w:rsidTr="006F3157">
        <w:trPr>
          <w:trHeight w:val="390"/>
          <w:jc w:val="center"/>
        </w:trPr>
        <w:tc>
          <w:tcPr>
            <w:tcW w:w="356" w:type="dxa"/>
            <w:vAlign w:val="center"/>
          </w:tcPr>
          <w:p w:rsidR="00CD0435" w:rsidRPr="004C71BE" w:rsidRDefault="00CD0435" w:rsidP="00377792">
            <w:pPr>
              <w:jc w:val="center"/>
            </w:pPr>
            <w:r w:rsidRPr="004C71BE">
              <w:t> </w:t>
            </w:r>
          </w:p>
        </w:tc>
        <w:tc>
          <w:tcPr>
            <w:tcW w:w="9065" w:type="dxa"/>
            <w:gridSpan w:val="4"/>
            <w:vAlign w:val="center"/>
          </w:tcPr>
          <w:p w:rsidR="00CD0435" w:rsidRPr="004C71BE" w:rsidRDefault="00CD0435" w:rsidP="00377792">
            <w:pPr>
              <w:jc w:val="right"/>
              <w:rPr>
                <w:b/>
                <w:bCs/>
              </w:rPr>
            </w:pPr>
            <w:r w:rsidRPr="004C71BE">
              <w:rPr>
                <w:b/>
                <w:bCs/>
              </w:rPr>
              <w:t> </w:t>
            </w:r>
          </w:p>
        </w:tc>
      </w:tr>
      <w:tr w:rsidR="00CD0435" w:rsidRPr="004C71BE" w:rsidTr="006F3157">
        <w:trPr>
          <w:trHeight w:val="480"/>
          <w:jc w:val="center"/>
        </w:trPr>
        <w:tc>
          <w:tcPr>
            <w:tcW w:w="356" w:type="dxa"/>
            <w:vAlign w:val="center"/>
          </w:tcPr>
          <w:p w:rsidR="00CD0435" w:rsidRPr="004C71BE" w:rsidRDefault="00CD0435" w:rsidP="00377792">
            <w:pPr>
              <w:jc w:val="center"/>
              <w:rPr>
                <w:b/>
                <w:bCs/>
                <w:sz w:val="28"/>
                <w:szCs w:val="28"/>
              </w:rPr>
            </w:pPr>
            <w:r w:rsidRPr="004C71BE">
              <w:rPr>
                <w:b/>
                <w:bCs/>
                <w:sz w:val="28"/>
                <w:szCs w:val="28"/>
              </w:rPr>
              <w:t> </w:t>
            </w:r>
          </w:p>
        </w:tc>
        <w:tc>
          <w:tcPr>
            <w:tcW w:w="6078" w:type="dxa"/>
            <w:gridSpan w:val="2"/>
            <w:noWrap/>
            <w:vAlign w:val="center"/>
          </w:tcPr>
          <w:p w:rsidR="00CD0435" w:rsidRPr="004C71BE" w:rsidRDefault="00CD0435" w:rsidP="00377792">
            <w:pPr>
              <w:jc w:val="center"/>
              <w:rPr>
                <w:b/>
                <w:bCs/>
              </w:rPr>
            </w:pPr>
            <w:r w:rsidRPr="004C71BE">
              <w:rPr>
                <w:b/>
                <w:bCs/>
              </w:rPr>
              <w:t>Finansavimo sutartis Nr. S-0401</w:t>
            </w:r>
          </w:p>
        </w:tc>
        <w:tc>
          <w:tcPr>
            <w:tcW w:w="1384" w:type="dxa"/>
            <w:vAlign w:val="center"/>
          </w:tcPr>
          <w:p w:rsidR="00CD0435" w:rsidRPr="004C71BE" w:rsidRDefault="00CD0435" w:rsidP="00377792">
            <w:pPr>
              <w:jc w:val="center"/>
              <w:rPr>
                <w:b/>
                <w:bCs/>
              </w:rPr>
            </w:pPr>
            <w:r w:rsidRPr="004C71BE">
              <w:rPr>
                <w:b/>
                <w:bCs/>
              </w:rPr>
              <w:t>89,30</w:t>
            </w:r>
          </w:p>
        </w:tc>
        <w:tc>
          <w:tcPr>
            <w:tcW w:w="1603" w:type="dxa"/>
            <w:vAlign w:val="center"/>
          </w:tcPr>
          <w:p w:rsidR="00CD0435" w:rsidRPr="004C71BE" w:rsidRDefault="00CD0435" w:rsidP="00377792">
            <w:pPr>
              <w:jc w:val="center"/>
              <w:rPr>
                <w:b/>
                <w:bCs/>
              </w:rPr>
            </w:pPr>
            <w:r w:rsidRPr="004C71BE">
              <w:rPr>
                <w:b/>
                <w:bCs/>
              </w:rPr>
              <w:t>81.136,12</w:t>
            </w:r>
          </w:p>
        </w:tc>
      </w:tr>
      <w:tr w:rsidR="00CD0435" w:rsidRPr="004C71BE" w:rsidTr="006F3157">
        <w:trPr>
          <w:trHeight w:val="383"/>
          <w:jc w:val="center"/>
        </w:trPr>
        <w:tc>
          <w:tcPr>
            <w:tcW w:w="9421" w:type="dxa"/>
            <w:gridSpan w:val="5"/>
            <w:noWrap/>
            <w:vAlign w:val="center"/>
          </w:tcPr>
          <w:p w:rsidR="00CD0435" w:rsidRPr="004C71BE" w:rsidRDefault="00CD0435" w:rsidP="00377792">
            <w:pPr>
              <w:jc w:val="center"/>
              <w:rPr>
                <w:b/>
                <w:bCs/>
              </w:rPr>
            </w:pPr>
            <w:r w:rsidRPr="004C71BE">
              <w:rPr>
                <w:b/>
                <w:bCs/>
              </w:rPr>
              <w:t>Kapitalui formuoti</w:t>
            </w:r>
          </w:p>
        </w:tc>
      </w:tr>
      <w:tr w:rsidR="00CD0435" w:rsidRPr="004C71BE" w:rsidTr="006F3157">
        <w:trPr>
          <w:trHeight w:val="2895"/>
          <w:jc w:val="center"/>
        </w:trPr>
        <w:tc>
          <w:tcPr>
            <w:tcW w:w="356" w:type="dxa"/>
            <w:vAlign w:val="center"/>
          </w:tcPr>
          <w:p w:rsidR="00CD0435" w:rsidRPr="004C71BE" w:rsidRDefault="00CD0435" w:rsidP="00377792">
            <w:pPr>
              <w:jc w:val="center"/>
            </w:pPr>
            <w:r w:rsidRPr="004C71BE">
              <w:t>20.</w:t>
            </w:r>
          </w:p>
        </w:tc>
        <w:tc>
          <w:tcPr>
            <w:tcW w:w="3738" w:type="dxa"/>
            <w:vAlign w:val="bottom"/>
          </w:tcPr>
          <w:p w:rsidR="00CD0435" w:rsidRPr="004C71BE" w:rsidRDefault="00CD0435" w:rsidP="00377792">
            <w:r w:rsidRPr="004C71BE">
              <w:t xml:space="preserve">Pagėgių miesto Rambyno gatvės, kuri jungiasi su valstybinės reikšmės rajoniniu keliu Nr. 4201 Pagėgiai-Gudai-Sartininkai, ir Dzūkų gatvės rekonstravimas </w:t>
            </w:r>
            <w:r w:rsidRPr="004C71BE">
              <w:rPr>
                <w:i/>
                <w:iCs/>
                <w:sz w:val="20"/>
                <w:szCs w:val="20"/>
              </w:rPr>
              <w:t>(Atliktas techninio projekto patikslinimas, papildymas, įrengtas 15 cm storio pagrindas iš  skaldos dangos 891m2 , 6 cm pagrindo-dangos asfaltbetonio sluoksnio įrengimas 1775 m2, ženklų įrengimas 18 vnt. Atlikta rekonstrukcijos darbų techninė priežiūra ir techninio projekto vykdymo priežiūra.)</w:t>
            </w:r>
          </w:p>
        </w:tc>
        <w:tc>
          <w:tcPr>
            <w:tcW w:w="2340" w:type="dxa"/>
            <w:vAlign w:val="center"/>
          </w:tcPr>
          <w:p w:rsidR="00CD0435" w:rsidRPr="004C71BE" w:rsidRDefault="00CD0435" w:rsidP="00377792">
            <w:pPr>
              <w:jc w:val="center"/>
            </w:pPr>
            <w:r w:rsidRPr="004C71BE">
              <w:t>844 m</w:t>
            </w:r>
          </w:p>
        </w:tc>
        <w:tc>
          <w:tcPr>
            <w:tcW w:w="1384" w:type="dxa"/>
            <w:vAlign w:val="center"/>
          </w:tcPr>
          <w:p w:rsidR="00CD0435" w:rsidRPr="004C71BE" w:rsidRDefault="00CD0435" w:rsidP="00377792">
            <w:pPr>
              <w:jc w:val="center"/>
            </w:pPr>
            <w:r w:rsidRPr="004C71BE">
              <w:t>70,90</w:t>
            </w:r>
          </w:p>
        </w:tc>
        <w:tc>
          <w:tcPr>
            <w:tcW w:w="1603" w:type="dxa"/>
            <w:vAlign w:val="center"/>
          </w:tcPr>
          <w:p w:rsidR="00CD0435" w:rsidRPr="004C71BE" w:rsidRDefault="00CD0435" w:rsidP="00377792">
            <w:pPr>
              <w:jc w:val="center"/>
            </w:pPr>
            <w:r w:rsidRPr="004C71BE">
              <w:t>62.796,28</w:t>
            </w:r>
          </w:p>
        </w:tc>
      </w:tr>
      <w:tr w:rsidR="00CD0435" w:rsidRPr="004C71BE" w:rsidTr="006F3157">
        <w:trPr>
          <w:trHeight w:val="3900"/>
          <w:jc w:val="center"/>
        </w:trPr>
        <w:tc>
          <w:tcPr>
            <w:tcW w:w="356" w:type="dxa"/>
            <w:vAlign w:val="center"/>
          </w:tcPr>
          <w:p w:rsidR="00CD0435" w:rsidRPr="004C71BE" w:rsidRDefault="00CD0435" w:rsidP="00377792">
            <w:pPr>
              <w:jc w:val="center"/>
            </w:pPr>
            <w:r w:rsidRPr="004C71BE">
              <w:t>21.</w:t>
            </w:r>
          </w:p>
        </w:tc>
        <w:tc>
          <w:tcPr>
            <w:tcW w:w="3738" w:type="dxa"/>
            <w:vAlign w:val="bottom"/>
          </w:tcPr>
          <w:p w:rsidR="00CD0435" w:rsidRPr="004C71BE" w:rsidRDefault="00CD0435" w:rsidP="00377792">
            <w:r w:rsidRPr="004C71BE">
              <w:t xml:space="preserve">Valstybinės reikšmės krašto kelio Nr. 141 Kaunas-Jurbarkas-Šilutė-Klaipėda ruožo nuo 135,5 iki 137,16 km, kuris sutampa su Lumpėnų seniūnijos Lumpėnų kaimo Rambyno gatve rekonstrukcijos darbai </w:t>
            </w:r>
            <w:r w:rsidRPr="004C71BE">
              <w:rPr>
                <w:i/>
                <w:iCs/>
                <w:sz w:val="20"/>
                <w:szCs w:val="20"/>
              </w:rPr>
              <w:t>(Atlikti  griovio dugno ir šlaitų planiravimo darbai 922 m², esamų požeminių komunikacijų šulinių landų perstatymas į projektinį aukštį 9 vnt., plastmasinių gofruotų įmovinių vamzdžių montavimas 106 m., 5 cm storio asfaltbetonio pagrindo sluoksnio įrengimas 68 m², paviršinio vandens surinkimo kanalų ant paruošto pagrindo ant paruošto pagrindo įrengimas 32 m. Atlikta rekonstrukcijos darbų techninė priežiūra)</w:t>
            </w:r>
          </w:p>
        </w:tc>
        <w:tc>
          <w:tcPr>
            <w:tcW w:w="2340" w:type="dxa"/>
            <w:vAlign w:val="center"/>
          </w:tcPr>
          <w:p w:rsidR="00CD0435" w:rsidRPr="004C71BE" w:rsidRDefault="00CD0435" w:rsidP="00377792">
            <w:pPr>
              <w:jc w:val="center"/>
            </w:pPr>
            <w:r w:rsidRPr="004C71BE">
              <w:t>1660 m</w:t>
            </w:r>
          </w:p>
        </w:tc>
        <w:tc>
          <w:tcPr>
            <w:tcW w:w="1384" w:type="dxa"/>
            <w:vAlign w:val="center"/>
          </w:tcPr>
          <w:p w:rsidR="00CD0435" w:rsidRPr="004C71BE" w:rsidRDefault="00CD0435" w:rsidP="00377792">
            <w:pPr>
              <w:jc w:val="center"/>
            </w:pPr>
            <w:r w:rsidRPr="004C71BE">
              <w:t>18,40</w:t>
            </w:r>
          </w:p>
        </w:tc>
        <w:tc>
          <w:tcPr>
            <w:tcW w:w="1603" w:type="dxa"/>
            <w:vAlign w:val="center"/>
          </w:tcPr>
          <w:p w:rsidR="00CD0435" w:rsidRPr="004C71BE" w:rsidRDefault="00CD0435" w:rsidP="00377792">
            <w:pPr>
              <w:jc w:val="center"/>
            </w:pPr>
            <w:r w:rsidRPr="004C71BE">
              <w:t>18.339,84</w:t>
            </w:r>
          </w:p>
        </w:tc>
      </w:tr>
      <w:tr w:rsidR="00CD0435" w:rsidRPr="004C71BE" w:rsidTr="006F3157">
        <w:trPr>
          <w:trHeight w:val="405"/>
          <w:jc w:val="center"/>
        </w:trPr>
        <w:tc>
          <w:tcPr>
            <w:tcW w:w="356" w:type="dxa"/>
            <w:vAlign w:val="center"/>
          </w:tcPr>
          <w:p w:rsidR="00CD0435" w:rsidRPr="004C71BE" w:rsidRDefault="00CD0435" w:rsidP="00377792">
            <w:pPr>
              <w:jc w:val="center"/>
            </w:pPr>
            <w:r w:rsidRPr="004C71BE">
              <w:t> </w:t>
            </w:r>
          </w:p>
        </w:tc>
        <w:tc>
          <w:tcPr>
            <w:tcW w:w="6078" w:type="dxa"/>
            <w:gridSpan w:val="2"/>
            <w:vAlign w:val="center"/>
          </w:tcPr>
          <w:p w:rsidR="00CD0435" w:rsidRPr="004C71BE" w:rsidRDefault="00CD0435" w:rsidP="00377792">
            <w:pPr>
              <w:jc w:val="right"/>
              <w:rPr>
                <w:b/>
                <w:bCs/>
              </w:rPr>
            </w:pPr>
            <w:r w:rsidRPr="004C71BE">
              <w:rPr>
                <w:b/>
                <w:bCs/>
              </w:rPr>
              <w:t>Iš viso kapitalui formuoti</w:t>
            </w:r>
          </w:p>
        </w:tc>
        <w:tc>
          <w:tcPr>
            <w:tcW w:w="1384" w:type="dxa"/>
            <w:vAlign w:val="bottom"/>
          </w:tcPr>
          <w:p w:rsidR="00CD0435" w:rsidRPr="004C71BE" w:rsidRDefault="00CD0435" w:rsidP="00377792">
            <w:pPr>
              <w:jc w:val="center"/>
              <w:rPr>
                <w:b/>
                <w:bCs/>
              </w:rPr>
            </w:pPr>
            <w:r w:rsidRPr="004C71BE">
              <w:rPr>
                <w:b/>
                <w:bCs/>
              </w:rPr>
              <w:t>89,30</w:t>
            </w:r>
          </w:p>
        </w:tc>
        <w:tc>
          <w:tcPr>
            <w:tcW w:w="1603" w:type="dxa"/>
            <w:vAlign w:val="bottom"/>
          </w:tcPr>
          <w:p w:rsidR="00CD0435" w:rsidRPr="004C71BE" w:rsidRDefault="00CD0435" w:rsidP="00377792">
            <w:pPr>
              <w:jc w:val="center"/>
              <w:rPr>
                <w:b/>
                <w:bCs/>
              </w:rPr>
            </w:pPr>
            <w:r w:rsidRPr="004C71BE">
              <w:rPr>
                <w:b/>
                <w:bCs/>
              </w:rPr>
              <w:t>81.136,12</w:t>
            </w:r>
          </w:p>
        </w:tc>
      </w:tr>
      <w:tr w:rsidR="00CD0435" w:rsidRPr="004C71BE" w:rsidTr="006F3157">
        <w:trPr>
          <w:trHeight w:val="375"/>
          <w:jc w:val="center"/>
        </w:trPr>
        <w:tc>
          <w:tcPr>
            <w:tcW w:w="356" w:type="dxa"/>
            <w:vAlign w:val="center"/>
          </w:tcPr>
          <w:p w:rsidR="00CD0435" w:rsidRPr="004C71BE" w:rsidRDefault="00CD0435" w:rsidP="00377792">
            <w:pPr>
              <w:jc w:val="center"/>
            </w:pPr>
            <w:r w:rsidRPr="004C71BE">
              <w:t> </w:t>
            </w:r>
          </w:p>
        </w:tc>
        <w:tc>
          <w:tcPr>
            <w:tcW w:w="6078" w:type="dxa"/>
            <w:gridSpan w:val="2"/>
          </w:tcPr>
          <w:p w:rsidR="00CD0435" w:rsidRPr="004C71BE" w:rsidRDefault="00CD0435" w:rsidP="00377792">
            <w:pPr>
              <w:jc w:val="right"/>
              <w:rPr>
                <w:b/>
                <w:bCs/>
              </w:rPr>
            </w:pPr>
            <w:r w:rsidRPr="004C71BE">
              <w:rPr>
                <w:b/>
                <w:bCs/>
              </w:rPr>
              <w:t>IŠ VISO pagal sutartį:</w:t>
            </w:r>
          </w:p>
        </w:tc>
        <w:tc>
          <w:tcPr>
            <w:tcW w:w="1384" w:type="dxa"/>
            <w:vAlign w:val="bottom"/>
          </w:tcPr>
          <w:p w:rsidR="00CD0435" w:rsidRPr="004C71BE" w:rsidRDefault="00CD0435" w:rsidP="00377792">
            <w:pPr>
              <w:jc w:val="center"/>
              <w:rPr>
                <w:b/>
                <w:bCs/>
              </w:rPr>
            </w:pPr>
            <w:r w:rsidRPr="004C71BE">
              <w:rPr>
                <w:b/>
                <w:bCs/>
              </w:rPr>
              <w:t>89,30</w:t>
            </w:r>
          </w:p>
        </w:tc>
        <w:tc>
          <w:tcPr>
            <w:tcW w:w="1603" w:type="dxa"/>
            <w:vAlign w:val="bottom"/>
          </w:tcPr>
          <w:p w:rsidR="00CD0435" w:rsidRPr="004C71BE" w:rsidRDefault="00CD0435" w:rsidP="00377792">
            <w:pPr>
              <w:jc w:val="center"/>
              <w:rPr>
                <w:b/>
                <w:bCs/>
              </w:rPr>
            </w:pPr>
            <w:r w:rsidRPr="004C71BE">
              <w:rPr>
                <w:b/>
                <w:bCs/>
              </w:rPr>
              <w:t>81.136,12</w:t>
            </w:r>
          </w:p>
        </w:tc>
      </w:tr>
      <w:tr w:rsidR="00CD0435" w:rsidRPr="004C71BE" w:rsidTr="006F3157">
        <w:trPr>
          <w:trHeight w:val="345"/>
          <w:jc w:val="center"/>
        </w:trPr>
        <w:tc>
          <w:tcPr>
            <w:tcW w:w="9421" w:type="dxa"/>
            <w:gridSpan w:val="5"/>
            <w:vAlign w:val="center"/>
          </w:tcPr>
          <w:p w:rsidR="00CD0435" w:rsidRPr="004C71BE" w:rsidRDefault="00CD0435" w:rsidP="00377792">
            <w:pPr>
              <w:jc w:val="center"/>
            </w:pPr>
            <w:r w:rsidRPr="004C71BE">
              <w:t> </w:t>
            </w:r>
          </w:p>
        </w:tc>
      </w:tr>
      <w:tr w:rsidR="00CD0435" w:rsidRPr="004C71BE" w:rsidTr="006F3157">
        <w:trPr>
          <w:trHeight w:val="405"/>
          <w:jc w:val="center"/>
        </w:trPr>
        <w:tc>
          <w:tcPr>
            <w:tcW w:w="356" w:type="dxa"/>
            <w:vAlign w:val="center"/>
          </w:tcPr>
          <w:p w:rsidR="00CD0435" w:rsidRPr="004C71BE" w:rsidRDefault="00CD0435" w:rsidP="00377792">
            <w:pPr>
              <w:jc w:val="center"/>
              <w:rPr>
                <w:b/>
                <w:bCs/>
                <w:sz w:val="28"/>
                <w:szCs w:val="28"/>
              </w:rPr>
            </w:pPr>
            <w:r w:rsidRPr="004C71BE">
              <w:rPr>
                <w:b/>
                <w:bCs/>
                <w:sz w:val="28"/>
                <w:szCs w:val="28"/>
              </w:rPr>
              <w:t> </w:t>
            </w:r>
          </w:p>
        </w:tc>
        <w:tc>
          <w:tcPr>
            <w:tcW w:w="6078" w:type="dxa"/>
            <w:gridSpan w:val="2"/>
            <w:noWrap/>
            <w:vAlign w:val="center"/>
          </w:tcPr>
          <w:p w:rsidR="00CD0435" w:rsidRPr="004C71BE" w:rsidRDefault="00CD0435" w:rsidP="00377792">
            <w:pPr>
              <w:jc w:val="center"/>
              <w:rPr>
                <w:b/>
                <w:bCs/>
              </w:rPr>
            </w:pPr>
            <w:r w:rsidRPr="004C71BE">
              <w:rPr>
                <w:b/>
                <w:bCs/>
              </w:rPr>
              <w:t>Finansavimo sutartis Nr. S-0402</w:t>
            </w:r>
          </w:p>
        </w:tc>
        <w:tc>
          <w:tcPr>
            <w:tcW w:w="1384" w:type="dxa"/>
            <w:vAlign w:val="center"/>
          </w:tcPr>
          <w:p w:rsidR="00CD0435" w:rsidRPr="004C71BE" w:rsidRDefault="00CD0435" w:rsidP="00377792">
            <w:pPr>
              <w:jc w:val="center"/>
              <w:rPr>
                <w:b/>
                <w:bCs/>
              </w:rPr>
            </w:pPr>
            <w:r w:rsidRPr="004C71BE">
              <w:rPr>
                <w:b/>
                <w:bCs/>
              </w:rPr>
              <w:t>79,70</w:t>
            </w:r>
          </w:p>
        </w:tc>
        <w:tc>
          <w:tcPr>
            <w:tcW w:w="1603" w:type="dxa"/>
            <w:vAlign w:val="center"/>
          </w:tcPr>
          <w:p w:rsidR="00CD0435" w:rsidRPr="004C71BE" w:rsidRDefault="00CD0435" w:rsidP="00377792">
            <w:pPr>
              <w:jc w:val="center"/>
              <w:rPr>
                <w:b/>
                <w:bCs/>
              </w:rPr>
            </w:pPr>
            <w:r w:rsidRPr="004C71BE">
              <w:rPr>
                <w:b/>
                <w:bCs/>
              </w:rPr>
              <w:t>79.700,00</w:t>
            </w:r>
          </w:p>
        </w:tc>
      </w:tr>
      <w:tr w:rsidR="00CD0435" w:rsidRPr="004C71BE" w:rsidTr="006F3157">
        <w:trPr>
          <w:trHeight w:val="345"/>
          <w:jc w:val="center"/>
        </w:trPr>
        <w:tc>
          <w:tcPr>
            <w:tcW w:w="9421" w:type="dxa"/>
            <w:gridSpan w:val="5"/>
            <w:noWrap/>
            <w:vAlign w:val="center"/>
          </w:tcPr>
          <w:p w:rsidR="00CD0435" w:rsidRPr="004C71BE" w:rsidRDefault="00CD0435" w:rsidP="00377792">
            <w:pPr>
              <w:jc w:val="center"/>
              <w:rPr>
                <w:b/>
                <w:bCs/>
              </w:rPr>
            </w:pPr>
            <w:r w:rsidRPr="004C71BE">
              <w:rPr>
                <w:b/>
                <w:bCs/>
              </w:rPr>
              <w:t>Kapitalui formuoti</w:t>
            </w:r>
          </w:p>
        </w:tc>
      </w:tr>
      <w:tr w:rsidR="00CD0435" w:rsidRPr="004C71BE" w:rsidTr="00063649">
        <w:trPr>
          <w:trHeight w:val="620"/>
          <w:jc w:val="center"/>
        </w:trPr>
        <w:tc>
          <w:tcPr>
            <w:tcW w:w="356" w:type="dxa"/>
            <w:vAlign w:val="center"/>
          </w:tcPr>
          <w:p w:rsidR="00CD0435" w:rsidRPr="004C71BE" w:rsidRDefault="00CD0435" w:rsidP="00377792">
            <w:pPr>
              <w:jc w:val="center"/>
            </w:pPr>
            <w:r w:rsidRPr="004C71BE">
              <w:t>22.</w:t>
            </w:r>
          </w:p>
        </w:tc>
        <w:tc>
          <w:tcPr>
            <w:tcW w:w="3738" w:type="dxa"/>
            <w:vAlign w:val="bottom"/>
          </w:tcPr>
          <w:p w:rsidR="00CD0435" w:rsidRPr="004C71BE" w:rsidRDefault="00CD0435" w:rsidP="00377792">
            <w:r w:rsidRPr="004C71BE">
              <w:t xml:space="preserve">Pagėgių miesto Rambyno gatvės, kuri jungiasi su valstybinės reikšmės rajoniniu keliu Nr. 4201 Pagėgiai-Gudai-Sartininkai, ir Dzūkų gatvės rekonstravimas </w:t>
            </w:r>
            <w:r w:rsidRPr="004C71BE">
              <w:rPr>
                <w:i/>
                <w:iCs/>
                <w:sz w:val="20"/>
                <w:szCs w:val="20"/>
              </w:rPr>
              <w:t>(važiuojamosios dalies, nuovažų ir pėsčiųjų-dviračių tako dugno lovio planiravimas ir sutankinimas 3526 m² , atsparaus šalčiui sluoksnio įrengimas 1432 m³ , 15 cm storio pagrindas iš  skaldos dangos 3408 m² , 6 cm asfaltbetonio dangos įrengimas 1991 m² kelkraščių įrengimas 1640 m², įspėjam</w:t>
            </w:r>
            <w:r>
              <w:rPr>
                <w:i/>
                <w:iCs/>
                <w:sz w:val="20"/>
                <w:szCs w:val="20"/>
              </w:rPr>
              <w:t>ų</w:t>
            </w:r>
            <w:r w:rsidRPr="004C71BE">
              <w:rPr>
                <w:i/>
                <w:iCs/>
                <w:sz w:val="20"/>
                <w:szCs w:val="20"/>
              </w:rPr>
              <w:t>jų paviršių įrengimas  11 m²)</w:t>
            </w:r>
          </w:p>
        </w:tc>
        <w:tc>
          <w:tcPr>
            <w:tcW w:w="2340" w:type="dxa"/>
            <w:vAlign w:val="center"/>
          </w:tcPr>
          <w:p w:rsidR="00CD0435" w:rsidRPr="004C71BE" w:rsidRDefault="00CD0435" w:rsidP="00377792">
            <w:pPr>
              <w:jc w:val="center"/>
            </w:pPr>
            <w:r w:rsidRPr="004C71BE">
              <w:t>844 m</w:t>
            </w:r>
          </w:p>
        </w:tc>
        <w:tc>
          <w:tcPr>
            <w:tcW w:w="1384" w:type="dxa"/>
            <w:vAlign w:val="center"/>
          </w:tcPr>
          <w:p w:rsidR="00CD0435" w:rsidRPr="004C71BE" w:rsidRDefault="00CD0435" w:rsidP="00377792">
            <w:pPr>
              <w:jc w:val="center"/>
            </w:pPr>
            <w:r w:rsidRPr="004C71BE">
              <w:t>79,70</w:t>
            </w:r>
          </w:p>
        </w:tc>
        <w:tc>
          <w:tcPr>
            <w:tcW w:w="1603" w:type="dxa"/>
            <w:vAlign w:val="center"/>
          </w:tcPr>
          <w:p w:rsidR="00CD0435" w:rsidRPr="004C71BE" w:rsidRDefault="00CD0435" w:rsidP="00377792">
            <w:pPr>
              <w:jc w:val="center"/>
            </w:pPr>
            <w:r w:rsidRPr="004C71BE">
              <w:t>79.700,00</w:t>
            </w:r>
          </w:p>
        </w:tc>
      </w:tr>
      <w:tr w:rsidR="00CD0435" w:rsidRPr="004C71BE" w:rsidTr="006F3157">
        <w:trPr>
          <w:trHeight w:val="450"/>
          <w:jc w:val="center"/>
        </w:trPr>
        <w:tc>
          <w:tcPr>
            <w:tcW w:w="6434" w:type="dxa"/>
            <w:gridSpan w:val="3"/>
            <w:vAlign w:val="center"/>
          </w:tcPr>
          <w:p w:rsidR="00CD0435" w:rsidRPr="004C71BE" w:rsidRDefault="00CD0435" w:rsidP="00377792">
            <w:pPr>
              <w:jc w:val="right"/>
              <w:rPr>
                <w:b/>
                <w:bCs/>
              </w:rPr>
            </w:pPr>
            <w:r w:rsidRPr="004C71BE">
              <w:rPr>
                <w:b/>
                <w:bCs/>
              </w:rPr>
              <w:t>Iš viso kapitalui formuoti</w:t>
            </w:r>
          </w:p>
        </w:tc>
        <w:tc>
          <w:tcPr>
            <w:tcW w:w="1384" w:type="dxa"/>
            <w:vAlign w:val="center"/>
          </w:tcPr>
          <w:p w:rsidR="00CD0435" w:rsidRPr="004C71BE" w:rsidRDefault="00CD0435" w:rsidP="00377792">
            <w:pPr>
              <w:jc w:val="center"/>
              <w:rPr>
                <w:b/>
                <w:bCs/>
              </w:rPr>
            </w:pPr>
            <w:r w:rsidRPr="004C71BE">
              <w:rPr>
                <w:b/>
                <w:bCs/>
              </w:rPr>
              <w:t>79,70</w:t>
            </w:r>
          </w:p>
        </w:tc>
        <w:tc>
          <w:tcPr>
            <w:tcW w:w="1603" w:type="dxa"/>
            <w:vAlign w:val="center"/>
          </w:tcPr>
          <w:p w:rsidR="00CD0435" w:rsidRPr="004C71BE" w:rsidRDefault="00CD0435" w:rsidP="00377792">
            <w:pPr>
              <w:jc w:val="center"/>
              <w:rPr>
                <w:b/>
                <w:bCs/>
              </w:rPr>
            </w:pPr>
            <w:r w:rsidRPr="004C71BE">
              <w:rPr>
                <w:b/>
                <w:bCs/>
              </w:rPr>
              <w:t>79.700,00</w:t>
            </w:r>
          </w:p>
        </w:tc>
      </w:tr>
      <w:tr w:rsidR="00CD0435" w:rsidRPr="004C71BE" w:rsidTr="006F3157">
        <w:trPr>
          <w:trHeight w:val="420"/>
          <w:jc w:val="center"/>
        </w:trPr>
        <w:tc>
          <w:tcPr>
            <w:tcW w:w="6434" w:type="dxa"/>
            <w:gridSpan w:val="3"/>
          </w:tcPr>
          <w:p w:rsidR="00CD0435" w:rsidRPr="004C71BE" w:rsidRDefault="00CD0435" w:rsidP="00377792">
            <w:pPr>
              <w:jc w:val="right"/>
              <w:rPr>
                <w:b/>
                <w:bCs/>
              </w:rPr>
            </w:pPr>
            <w:r w:rsidRPr="004C71BE">
              <w:rPr>
                <w:b/>
                <w:bCs/>
              </w:rPr>
              <w:t>IŠ VISO pagal sutartį:</w:t>
            </w:r>
          </w:p>
        </w:tc>
        <w:tc>
          <w:tcPr>
            <w:tcW w:w="1384" w:type="dxa"/>
            <w:vAlign w:val="center"/>
          </w:tcPr>
          <w:p w:rsidR="00CD0435" w:rsidRPr="004C71BE" w:rsidRDefault="00CD0435" w:rsidP="00377792">
            <w:pPr>
              <w:jc w:val="center"/>
              <w:rPr>
                <w:b/>
                <w:bCs/>
              </w:rPr>
            </w:pPr>
            <w:r w:rsidRPr="004C71BE">
              <w:rPr>
                <w:b/>
                <w:bCs/>
              </w:rPr>
              <w:t>79,70</w:t>
            </w:r>
          </w:p>
        </w:tc>
        <w:tc>
          <w:tcPr>
            <w:tcW w:w="1603" w:type="dxa"/>
            <w:vAlign w:val="center"/>
          </w:tcPr>
          <w:p w:rsidR="00CD0435" w:rsidRPr="004C71BE" w:rsidRDefault="00CD0435" w:rsidP="00377792">
            <w:pPr>
              <w:jc w:val="center"/>
              <w:rPr>
                <w:b/>
                <w:bCs/>
              </w:rPr>
            </w:pPr>
            <w:r w:rsidRPr="004C71BE">
              <w:rPr>
                <w:b/>
                <w:bCs/>
              </w:rPr>
              <w:t>79.700,00</w:t>
            </w:r>
          </w:p>
        </w:tc>
      </w:tr>
      <w:tr w:rsidR="00CD0435" w:rsidRPr="004C71BE" w:rsidTr="006F3157">
        <w:trPr>
          <w:trHeight w:val="645"/>
          <w:jc w:val="center"/>
        </w:trPr>
        <w:tc>
          <w:tcPr>
            <w:tcW w:w="6434" w:type="dxa"/>
            <w:gridSpan w:val="3"/>
          </w:tcPr>
          <w:p w:rsidR="00CD0435" w:rsidRPr="004C71BE" w:rsidRDefault="00CD0435" w:rsidP="00377792">
            <w:pPr>
              <w:jc w:val="right"/>
              <w:rPr>
                <w:b/>
                <w:bCs/>
              </w:rPr>
            </w:pPr>
            <w:r w:rsidRPr="004C71BE">
              <w:rPr>
                <w:b/>
                <w:bCs/>
              </w:rPr>
              <w:t>VISO KELIŲ PRIEŽIŪROS IR PLĖTROS PROGRAMOS LĖŠŲ:</w:t>
            </w:r>
          </w:p>
        </w:tc>
        <w:tc>
          <w:tcPr>
            <w:tcW w:w="1384" w:type="dxa"/>
            <w:vAlign w:val="center"/>
          </w:tcPr>
          <w:p w:rsidR="00CD0435" w:rsidRPr="004C71BE" w:rsidRDefault="00CD0435" w:rsidP="00377792">
            <w:pPr>
              <w:jc w:val="center"/>
              <w:rPr>
                <w:b/>
                <w:bCs/>
                <w:sz w:val="28"/>
                <w:szCs w:val="28"/>
              </w:rPr>
            </w:pPr>
            <w:r w:rsidRPr="004C71BE">
              <w:rPr>
                <w:b/>
                <w:bCs/>
                <w:sz w:val="28"/>
                <w:szCs w:val="28"/>
              </w:rPr>
              <w:t>540,80</w:t>
            </w:r>
          </w:p>
        </w:tc>
        <w:tc>
          <w:tcPr>
            <w:tcW w:w="1603" w:type="dxa"/>
            <w:vAlign w:val="center"/>
          </w:tcPr>
          <w:p w:rsidR="00CD0435" w:rsidRPr="004C71BE" w:rsidRDefault="00CD0435" w:rsidP="00377792">
            <w:pPr>
              <w:jc w:val="center"/>
              <w:rPr>
                <w:b/>
                <w:bCs/>
                <w:sz w:val="28"/>
                <w:szCs w:val="28"/>
              </w:rPr>
            </w:pPr>
            <w:r w:rsidRPr="004C71BE">
              <w:rPr>
                <w:b/>
                <w:bCs/>
                <w:sz w:val="28"/>
                <w:szCs w:val="28"/>
              </w:rPr>
              <w:t>531.599,79</w:t>
            </w:r>
          </w:p>
        </w:tc>
      </w:tr>
      <w:tr w:rsidR="00CD0435" w:rsidRPr="004C71BE" w:rsidTr="006F3157">
        <w:trPr>
          <w:trHeight w:val="345"/>
          <w:jc w:val="center"/>
        </w:trPr>
        <w:tc>
          <w:tcPr>
            <w:tcW w:w="6434" w:type="dxa"/>
            <w:gridSpan w:val="3"/>
          </w:tcPr>
          <w:p w:rsidR="00CD0435" w:rsidRPr="004C71BE" w:rsidRDefault="00CD0435" w:rsidP="00377792">
            <w:pPr>
              <w:jc w:val="right"/>
              <w:rPr>
                <w:b/>
                <w:bCs/>
              </w:rPr>
            </w:pPr>
            <w:r w:rsidRPr="004C71BE">
              <w:rPr>
                <w:b/>
                <w:bCs/>
              </w:rPr>
              <w:t>IŠ JŲ:</w:t>
            </w:r>
          </w:p>
        </w:tc>
        <w:tc>
          <w:tcPr>
            <w:tcW w:w="1384" w:type="dxa"/>
            <w:vAlign w:val="center"/>
          </w:tcPr>
          <w:p w:rsidR="00CD0435" w:rsidRPr="004C71BE" w:rsidRDefault="00CD0435" w:rsidP="00377792">
            <w:pPr>
              <w:jc w:val="center"/>
              <w:rPr>
                <w:b/>
                <w:bCs/>
              </w:rPr>
            </w:pPr>
            <w:r w:rsidRPr="004C71BE">
              <w:rPr>
                <w:b/>
                <w:bCs/>
              </w:rPr>
              <w:t> </w:t>
            </w:r>
          </w:p>
        </w:tc>
        <w:tc>
          <w:tcPr>
            <w:tcW w:w="1603" w:type="dxa"/>
            <w:noWrap/>
            <w:vAlign w:val="center"/>
          </w:tcPr>
          <w:p w:rsidR="00CD0435" w:rsidRPr="004C71BE" w:rsidRDefault="00CD0435" w:rsidP="00377792">
            <w:pPr>
              <w:jc w:val="center"/>
              <w:rPr>
                <w:b/>
                <w:bCs/>
              </w:rPr>
            </w:pPr>
            <w:r w:rsidRPr="004C71BE">
              <w:rPr>
                <w:b/>
                <w:bCs/>
              </w:rPr>
              <w:t> </w:t>
            </w:r>
          </w:p>
        </w:tc>
      </w:tr>
      <w:tr w:rsidR="00CD0435" w:rsidRPr="004C71BE" w:rsidTr="006F3157">
        <w:trPr>
          <w:trHeight w:val="394"/>
          <w:jc w:val="center"/>
        </w:trPr>
        <w:tc>
          <w:tcPr>
            <w:tcW w:w="6434" w:type="dxa"/>
            <w:gridSpan w:val="3"/>
          </w:tcPr>
          <w:p w:rsidR="00CD0435" w:rsidRPr="004C71BE" w:rsidRDefault="00CD0435" w:rsidP="00377792">
            <w:pPr>
              <w:jc w:val="right"/>
              <w:rPr>
                <w:b/>
                <w:bCs/>
                <w:i/>
                <w:iCs/>
              </w:rPr>
            </w:pPr>
            <w:r w:rsidRPr="004C71BE">
              <w:rPr>
                <w:b/>
                <w:bCs/>
                <w:i/>
                <w:iCs/>
              </w:rPr>
              <w:t>EINAMIESIEMS TIKSLAMS</w:t>
            </w:r>
          </w:p>
        </w:tc>
        <w:tc>
          <w:tcPr>
            <w:tcW w:w="1384" w:type="dxa"/>
            <w:vAlign w:val="center"/>
          </w:tcPr>
          <w:p w:rsidR="00CD0435" w:rsidRPr="004C71BE" w:rsidRDefault="00CD0435" w:rsidP="00377792">
            <w:pPr>
              <w:jc w:val="center"/>
              <w:rPr>
                <w:b/>
                <w:bCs/>
              </w:rPr>
            </w:pPr>
            <w:r w:rsidRPr="004C71BE">
              <w:rPr>
                <w:b/>
                <w:bCs/>
              </w:rPr>
              <w:t>182,80</w:t>
            </w:r>
          </w:p>
        </w:tc>
        <w:tc>
          <w:tcPr>
            <w:tcW w:w="1603" w:type="dxa"/>
            <w:vAlign w:val="center"/>
          </w:tcPr>
          <w:p w:rsidR="00CD0435" w:rsidRPr="004C71BE" w:rsidRDefault="00CD0435" w:rsidP="00377792">
            <w:pPr>
              <w:jc w:val="center"/>
              <w:rPr>
                <w:b/>
                <w:bCs/>
              </w:rPr>
            </w:pPr>
            <w:r w:rsidRPr="004C71BE">
              <w:rPr>
                <w:b/>
                <w:bCs/>
              </w:rPr>
              <w:t>182.760,76</w:t>
            </w:r>
          </w:p>
        </w:tc>
      </w:tr>
      <w:tr w:rsidR="00CD0435" w:rsidRPr="004C71BE" w:rsidTr="006F3157">
        <w:trPr>
          <w:trHeight w:val="394"/>
          <w:jc w:val="center"/>
        </w:trPr>
        <w:tc>
          <w:tcPr>
            <w:tcW w:w="6434" w:type="dxa"/>
            <w:gridSpan w:val="3"/>
          </w:tcPr>
          <w:p w:rsidR="00CD0435" w:rsidRPr="004C71BE" w:rsidRDefault="00CD0435" w:rsidP="00377792">
            <w:pPr>
              <w:jc w:val="right"/>
              <w:rPr>
                <w:b/>
                <w:bCs/>
                <w:i/>
                <w:iCs/>
              </w:rPr>
            </w:pPr>
            <w:r w:rsidRPr="004C71BE">
              <w:rPr>
                <w:b/>
                <w:bCs/>
                <w:i/>
                <w:iCs/>
              </w:rPr>
              <w:t>KAPITALUI FORMUOTI</w:t>
            </w:r>
          </w:p>
        </w:tc>
        <w:tc>
          <w:tcPr>
            <w:tcW w:w="1384" w:type="dxa"/>
            <w:noWrap/>
            <w:vAlign w:val="center"/>
          </w:tcPr>
          <w:p w:rsidR="00CD0435" w:rsidRPr="004C71BE" w:rsidRDefault="00CD0435" w:rsidP="00377792">
            <w:pPr>
              <w:jc w:val="center"/>
              <w:rPr>
                <w:b/>
                <w:bCs/>
              </w:rPr>
            </w:pPr>
            <w:r w:rsidRPr="004C71BE">
              <w:rPr>
                <w:b/>
                <w:bCs/>
              </w:rPr>
              <w:t>358,00</w:t>
            </w:r>
          </w:p>
        </w:tc>
        <w:tc>
          <w:tcPr>
            <w:tcW w:w="1603" w:type="dxa"/>
            <w:noWrap/>
            <w:vAlign w:val="center"/>
          </w:tcPr>
          <w:p w:rsidR="00CD0435" w:rsidRPr="004C71BE" w:rsidRDefault="00CD0435" w:rsidP="00377792">
            <w:pPr>
              <w:jc w:val="center"/>
              <w:rPr>
                <w:b/>
                <w:bCs/>
              </w:rPr>
            </w:pPr>
            <w:r w:rsidRPr="004C71BE">
              <w:rPr>
                <w:b/>
                <w:bCs/>
              </w:rPr>
              <w:t>348.839,03</w:t>
            </w:r>
          </w:p>
        </w:tc>
      </w:tr>
    </w:tbl>
    <w:p w:rsidR="00CD0435" w:rsidRPr="004C71BE" w:rsidRDefault="00CD0435" w:rsidP="003D250F">
      <w:pPr>
        <w:pStyle w:val="Default"/>
        <w:spacing w:line="360" w:lineRule="auto"/>
        <w:jc w:val="both"/>
        <w:rPr>
          <w:color w:val="auto"/>
          <w:highlight w:val="yellow"/>
        </w:rPr>
      </w:pPr>
    </w:p>
    <w:p w:rsidR="00CD0435" w:rsidRPr="004C71BE" w:rsidRDefault="00CD0435" w:rsidP="00FE05D2">
      <w:pPr>
        <w:pStyle w:val="Default"/>
        <w:spacing w:line="360" w:lineRule="auto"/>
        <w:ind w:firstLine="900"/>
        <w:jc w:val="both"/>
        <w:rPr>
          <w:color w:val="auto"/>
        </w:rPr>
      </w:pPr>
      <w:r w:rsidRPr="004C71BE">
        <w:rPr>
          <w:color w:val="auto"/>
        </w:rPr>
        <w:t>Buvo atlikti savivaldybės nekilnojamojo turto objektų reikalingi remonto ar rekonstrukcijos darbų lėšų poreikio lokalinių sąmatų skaičiavimai, paprastojo remonto darbų aprašai, bei techninės užduotys:</w:t>
      </w:r>
    </w:p>
    <w:p w:rsidR="00CD0435" w:rsidRPr="004C71BE" w:rsidRDefault="00CD0435" w:rsidP="00FA35FE">
      <w:pPr>
        <w:pStyle w:val="Default"/>
        <w:numPr>
          <w:ilvl w:val="0"/>
          <w:numId w:val="24"/>
        </w:numPr>
        <w:tabs>
          <w:tab w:val="clear" w:pos="720"/>
          <w:tab w:val="num" w:pos="900"/>
        </w:tabs>
        <w:spacing w:line="360" w:lineRule="auto"/>
        <w:ind w:hanging="720"/>
        <w:jc w:val="both"/>
        <w:rPr>
          <w:color w:val="auto"/>
        </w:rPr>
      </w:pPr>
      <w:r w:rsidRPr="004C71BE">
        <w:rPr>
          <w:color w:val="auto"/>
        </w:rPr>
        <w:t>15 lokalinių sąmatų remonto,  rekonstrukcijos darbams;</w:t>
      </w:r>
    </w:p>
    <w:p w:rsidR="00CD0435" w:rsidRPr="004C71BE" w:rsidRDefault="00CD0435" w:rsidP="00FA35FE">
      <w:pPr>
        <w:pStyle w:val="Default"/>
        <w:numPr>
          <w:ilvl w:val="0"/>
          <w:numId w:val="24"/>
        </w:numPr>
        <w:tabs>
          <w:tab w:val="clear" w:pos="720"/>
          <w:tab w:val="num" w:pos="900"/>
        </w:tabs>
        <w:spacing w:line="360" w:lineRule="auto"/>
        <w:ind w:hanging="720"/>
        <w:jc w:val="both"/>
        <w:rPr>
          <w:color w:val="auto"/>
        </w:rPr>
      </w:pPr>
      <w:r w:rsidRPr="004C71BE">
        <w:rPr>
          <w:color w:val="auto"/>
        </w:rPr>
        <w:t>12 paprastojo remonto darbų aprašų;</w:t>
      </w:r>
    </w:p>
    <w:p w:rsidR="00CD0435" w:rsidRPr="004C71BE" w:rsidRDefault="00CD0435" w:rsidP="00FA35FE">
      <w:pPr>
        <w:pStyle w:val="Default"/>
        <w:numPr>
          <w:ilvl w:val="0"/>
          <w:numId w:val="24"/>
        </w:numPr>
        <w:tabs>
          <w:tab w:val="clear" w:pos="720"/>
          <w:tab w:val="num" w:pos="900"/>
        </w:tabs>
        <w:spacing w:line="360" w:lineRule="auto"/>
        <w:ind w:hanging="720"/>
        <w:jc w:val="both"/>
        <w:rPr>
          <w:color w:val="auto"/>
        </w:rPr>
      </w:pPr>
      <w:r w:rsidRPr="004C71BE">
        <w:rPr>
          <w:color w:val="auto"/>
        </w:rPr>
        <w:t xml:space="preserve">5 techninės užduotys. </w:t>
      </w:r>
    </w:p>
    <w:p w:rsidR="00CD0435" w:rsidRPr="004C71BE" w:rsidRDefault="00CD0435" w:rsidP="00911F81">
      <w:pPr>
        <w:pStyle w:val="Default"/>
        <w:ind w:firstLine="720"/>
        <w:jc w:val="both"/>
        <w:rPr>
          <w:color w:val="auto"/>
        </w:rPr>
      </w:pPr>
    </w:p>
    <w:p w:rsidR="00CD0435" w:rsidRPr="004C71BE" w:rsidRDefault="00CD0435" w:rsidP="003D250F">
      <w:pPr>
        <w:spacing w:after="120"/>
        <w:rPr>
          <w:b/>
          <w:bCs/>
          <w:u w:val="single"/>
        </w:rPr>
      </w:pPr>
      <w:r w:rsidRPr="004C71BE">
        <w:rPr>
          <w:b/>
          <w:bCs/>
          <w:u w:val="single"/>
        </w:rPr>
        <w:t>Savivaldybės Gyvenamosios aplinkos gerinimo programos ir valstybės biudžeto lėšomis atlikti darbai</w:t>
      </w:r>
    </w:p>
    <w:p w:rsidR="00CD0435" w:rsidRPr="004C71BE" w:rsidRDefault="00CD0435" w:rsidP="00063649">
      <w:pPr>
        <w:spacing w:line="360" w:lineRule="auto"/>
        <w:ind w:firstLine="900"/>
        <w:jc w:val="both"/>
      </w:pPr>
      <w:r w:rsidRPr="004C71BE">
        <w:t xml:space="preserve">Pagėgių savivaldybės Gyvenamosios aplinkos gerinimo programos lėšomis buvo finansuoti 10 objektų, taip pat apmokėti Benininkų upelio Pagėgių  mieste valymo darbai. Nupirkti ir atlikti Stoniškių seniūnijos Šilgalių kaimo Liepų, Sodo ir Geležinkelio gatvių apšvietimo įrengimo darbai, kurie buvo apmokėti 04. Strateginio, teritorijų planavimo, investicijų ir projektų valdymo programos lėšomis (11.771,78 Eur). Būsto pritaikymo neįgaliesiems darbams finansuoti 2017 m. iš valstybės biudžeto skirta 5.749,21 Eur, iš savivaldybės biudžeto 1.400,00 Eur. </w:t>
      </w:r>
    </w:p>
    <w:p w:rsidR="00CD0435" w:rsidRPr="006F3157" w:rsidRDefault="00CD0435" w:rsidP="003D250F">
      <w:pPr>
        <w:spacing w:after="120"/>
        <w:ind w:firstLine="720"/>
        <w:jc w:val="right"/>
        <w:rPr>
          <w:b/>
          <w:bCs/>
          <w:sz w:val="22"/>
          <w:szCs w:val="22"/>
        </w:rPr>
      </w:pPr>
      <w:r w:rsidRPr="006F3157">
        <w:rPr>
          <w:b/>
          <w:bCs/>
          <w:sz w:val="22"/>
          <w:szCs w:val="22"/>
        </w:rPr>
        <w:t>18 lentelė</w:t>
      </w:r>
    </w:p>
    <w:tbl>
      <w:tblPr>
        <w:tblW w:w="972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6458"/>
        <w:gridCol w:w="2692"/>
      </w:tblGrid>
      <w:tr w:rsidR="00CD0435" w:rsidRPr="004C71BE" w:rsidTr="00B24B04">
        <w:trPr>
          <w:jc w:val="center"/>
        </w:trPr>
        <w:tc>
          <w:tcPr>
            <w:tcW w:w="570" w:type="dxa"/>
            <w:vAlign w:val="center"/>
          </w:tcPr>
          <w:p w:rsidR="00CD0435" w:rsidRPr="004C71BE" w:rsidRDefault="00CD0435" w:rsidP="00377792">
            <w:pPr>
              <w:jc w:val="center"/>
              <w:rPr>
                <w:b/>
                <w:bCs/>
              </w:rPr>
            </w:pPr>
            <w:r w:rsidRPr="004C71BE">
              <w:rPr>
                <w:b/>
                <w:bCs/>
              </w:rPr>
              <w:t>Eil. Nr.</w:t>
            </w:r>
          </w:p>
        </w:tc>
        <w:tc>
          <w:tcPr>
            <w:tcW w:w="6458" w:type="dxa"/>
            <w:vAlign w:val="center"/>
          </w:tcPr>
          <w:p w:rsidR="00CD0435" w:rsidRPr="004C71BE" w:rsidRDefault="00CD0435" w:rsidP="00377792">
            <w:pPr>
              <w:jc w:val="center"/>
              <w:rPr>
                <w:b/>
                <w:bCs/>
              </w:rPr>
            </w:pPr>
            <w:r w:rsidRPr="004C71BE">
              <w:rPr>
                <w:b/>
                <w:bCs/>
              </w:rPr>
              <w:t>Objekto pavadinimas</w:t>
            </w:r>
          </w:p>
        </w:tc>
        <w:tc>
          <w:tcPr>
            <w:tcW w:w="2692" w:type="dxa"/>
            <w:vAlign w:val="center"/>
          </w:tcPr>
          <w:p w:rsidR="00CD0435" w:rsidRPr="004C71BE" w:rsidRDefault="00CD0435" w:rsidP="00377792">
            <w:pPr>
              <w:jc w:val="center"/>
              <w:rPr>
                <w:b/>
                <w:bCs/>
              </w:rPr>
            </w:pPr>
            <w:r w:rsidRPr="004C71BE">
              <w:rPr>
                <w:b/>
                <w:bCs/>
              </w:rPr>
              <w:t xml:space="preserve">Vertė, </w:t>
            </w:r>
          </w:p>
          <w:p w:rsidR="00CD0435" w:rsidRPr="004C71BE" w:rsidRDefault="00CD0435" w:rsidP="00377792">
            <w:pPr>
              <w:jc w:val="center"/>
              <w:rPr>
                <w:b/>
                <w:bCs/>
              </w:rPr>
            </w:pPr>
            <w:r w:rsidRPr="004C71BE">
              <w:rPr>
                <w:b/>
                <w:bCs/>
              </w:rPr>
              <w:t>Eur</w:t>
            </w:r>
          </w:p>
        </w:tc>
      </w:tr>
      <w:tr w:rsidR="00CD0435" w:rsidRPr="004C71BE" w:rsidTr="00B24B04">
        <w:trPr>
          <w:jc w:val="center"/>
        </w:trPr>
        <w:tc>
          <w:tcPr>
            <w:tcW w:w="570" w:type="dxa"/>
            <w:vAlign w:val="center"/>
          </w:tcPr>
          <w:p w:rsidR="00CD0435" w:rsidRPr="004C71BE" w:rsidRDefault="00CD0435" w:rsidP="00377792">
            <w:pPr>
              <w:jc w:val="center"/>
            </w:pPr>
            <w:r w:rsidRPr="004C71BE">
              <w:t>1.</w:t>
            </w:r>
          </w:p>
        </w:tc>
        <w:tc>
          <w:tcPr>
            <w:tcW w:w="6458" w:type="dxa"/>
            <w:vAlign w:val="center"/>
          </w:tcPr>
          <w:p w:rsidR="00CD0435" w:rsidRPr="004C71BE" w:rsidRDefault="00CD0435" w:rsidP="00377792">
            <w:pPr>
              <w:jc w:val="both"/>
            </w:pPr>
            <w:r w:rsidRPr="004C71BE">
              <w:t>Vilkyškių Johaneso Bobrovskio gimnazijos katilinės remonto darbų, keičiant katilus, užbaigimas.</w:t>
            </w:r>
          </w:p>
        </w:tc>
        <w:tc>
          <w:tcPr>
            <w:tcW w:w="2692" w:type="dxa"/>
            <w:vAlign w:val="center"/>
          </w:tcPr>
          <w:p w:rsidR="00CD0435" w:rsidRPr="004C71BE" w:rsidRDefault="00CD0435" w:rsidP="00377792">
            <w:pPr>
              <w:jc w:val="right"/>
              <w:rPr>
                <w:highlight w:val="yellow"/>
              </w:rPr>
            </w:pPr>
            <w:r w:rsidRPr="004C71BE">
              <w:t>14.001,31</w:t>
            </w:r>
          </w:p>
        </w:tc>
      </w:tr>
      <w:tr w:rsidR="00CD0435" w:rsidRPr="004C71BE" w:rsidTr="00B24B04">
        <w:trPr>
          <w:jc w:val="center"/>
        </w:trPr>
        <w:tc>
          <w:tcPr>
            <w:tcW w:w="570" w:type="dxa"/>
            <w:vAlign w:val="center"/>
          </w:tcPr>
          <w:p w:rsidR="00CD0435" w:rsidRPr="004C71BE" w:rsidRDefault="00CD0435" w:rsidP="00377792">
            <w:pPr>
              <w:jc w:val="center"/>
            </w:pPr>
            <w:r w:rsidRPr="004C71BE">
              <w:t>2.</w:t>
            </w:r>
          </w:p>
        </w:tc>
        <w:tc>
          <w:tcPr>
            <w:tcW w:w="6458" w:type="dxa"/>
            <w:vAlign w:val="center"/>
          </w:tcPr>
          <w:p w:rsidR="00CD0435" w:rsidRPr="004C71BE" w:rsidRDefault="00CD0435" w:rsidP="00377792">
            <w:pPr>
              <w:jc w:val="both"/>
            </w:pPr>
            <w:r w:rsidRPr="004C71BE">
              <w:t>Rambyno ir Dzūkų gatvių Pagėgių mieste ryšių remonto darbai.</w:t>
            </w:r>
          </w:p>
        </w:tc>
        <w:tc>
          <w:tcPr>
            <w:tcW w:w="2692" w:type="dxa"/>
            <w:vAlign w:val="center"/>
          </w:tcPr>
          <w:p w:rsidR="00CD0435" w:rsidRPr="004C71BE" w:rsidRDefault="00CD0435" w:rsidP="00377792">
            <w:pPr>
              <w:jc w:val="right"/>
              <w:rPr>
                <w:highlight w:val="yellow"/>
              </w:rPr>
            </w:pPr>
            <w:r w:rsidRPr="004C71BE">
              <w:t>9.175,95</w:t>
            </w:r>
          </w:p>
        </w:tc>
      </w:tr>
      <w:tr w:rsidR="00CD0435" w:rsidRPr="004C71BE" w:rsidTr="00B24B04">
        <w:trPr>
          <w:jc w:val="center"/>
        </w:trPr>
        <w:tc>
          <w:tcPr>
            <w:tcW w:w="570" w:type="dxa"/>
            <w:vAlign w:val="center"/>
          </w:tcPr>
          <w:p w:rsidR="00CD0435" w:rsidRPr="004C71BE" w:rsidRDefault="00CD0435" w:rsidP="00377792">
            <w:pPr>
              <w:jc w:val="center"/>
            </w:pPr>
            <w:r w:rsidRPr="004C71BE">
              <w:t>3.</w:t>
            </w:r>
          </w:p>
        </w:tc>
        <w:tc>
          <w:tcPr>
            <w:tcW w:w="6458" w:type="dxa"/>
            <w:vAlign w:val="center"/>
          </w:tcPr>
          <w:p w:rsidR="00CD0435" w:rsidRPr="004C71BE" w:rsidRDefault="00CD0435" w:rsidP="00377792">
            <w:pPr>
              <w:jc w:val="both"/>
            </w:pPr>
            <w:r w:rsidRPr="004C71BE">
              <w:t>Benininkų tako rekonstravimas (Savivaldybės dalis).</w:t>
            </w:r>
          </w:p>
        </w:tc>
        <w:tc>
          <w:tcPr>
            <w:tcW w:w="2692" w:type="dxa"/>
            <w:vAlign w:val="center"/>
          </w:tcPr>
          <w:p w:rsidR="00CD0435" w:rsidRPr="004C71BE" w:rsidRDefault="00CD0435" w:rsidP="00377792">
            <w:pPr>
              <w:jc w:val="right"/>
            </w:pPr>
            <w:r w:rsidRPr="004C71BE">
              <w:t>13.181,39</w:t>
            </w:r>
          </w:p>
        </w:tc>
      </w:tr>
      <w:tr w:rsidR="00CD0435" w:rsidRPr="004C71BE" w:rsidTr="00B24B04">
        <w:trPr>
          <w:jc w:val="center"/>
        </w:trPr>
        <w:tc>
          <w:tcPr>
            <w:tcW w:w="570" w:type="dxa"/>
            <w:vAlign w:val="center"/>
          </w:tcPr>
          <w:p w:rsidR="00CD0435" w:rsidRPr="004C71BE" w:rsidRDefault="00CD0435" w:rsidP="00377792">
            <w:pPr>
              <w:jc w:val="center"/>
            </w:pPr>
            <w:r w:rsidRPr="004C71BE">
              <w:t>4.</w:t>
            </w:r>
          </w:p>
        </w:tc>
        <w:tc>
          <w:tcPr>
            <w:tcW w:w="6458" w:type="dxa"/>
            <w:vAlign w:val="center"/>
          </w:tcPr>
          <w:p w:rsidR="00CD0435" w:rsidRPr="004C71BE" w:rsidRDefault="00CD0435" w:rsidP="00377792">
            <w:pPr>
              <w:jc w:val="both"/>
            </w:pPr>
            <w:r w:rsidRPr="004C71BE">
              <w:t>Vilkyškių miestelio privažiavimų Nr. PG2104, PG2105, PG2106 prie daugiabučių namų Bobrovskio g. Nr. 14, 16, 18, 20, 22 ryšių remonto darbai.</w:t>
            </w:r>
          </w:p>
        </w:tc>
        <w:tc>
          <w:tcPr>
            <w:tcW w:w="2692" w:type="dxa"/>
            <w:vAlign w:val="center"/>
          </w:tcPr>
          <w:p w:rsidR="00CD0435" w:rsidRPr="004C71BE" w:rsidRDefault="00CD0435" w:rsidP="00377792">
            <w:pPr>
              <w:jc w:val="right"/>
            </w:pPr>
            <w:r w:rsidRPr="004C71BE">
              <w:t>492,66</w:t>
            </w:r>
          </w:p>
        </w:tc>
      </w:tr>
      <w:tr w:rsidR="00CD0435" w:rsidRPr="004C71BE" w:rsidTr="00B24B04">
        <w:trPr>
          <w:jc w:val="center"/>
        </w:trPr>
        <w:tc>
          <w:tcPr>
            <w:tcW w:w="570" w:type="dxa"/>
            <w:vAlign w:val="center"/>
          </w:tcPr>
          <w:p w:rsidR="00CD0435" w:rsidRPr="004C71BE" w:rsidRDefault="00CD0435" w:rsidP="00377792">
            <w:pPr>
              <w:jc w:val="center"/>
            </w:pPr>
            <w:r w:rsidRPr="004C71BE">
              <w:t>5.</w:t>
            </w:r>
          </w:p>
        </w:tc>
        <w:tc>
          <w:tcPr>
            <w:tcW w:w="6458" w:type="dxa"/>
            <w:vAlign w:val="center"/>
          </w:tcPr>
          <w:p w:rsidR="00CD0435" w:rsidRPr="004C71BE" w:rsidRDefault="00CD0435" w:rsidP="00377792">
            <w:pPr>
              <w:jc w:val="both"/>
            </w:pPr>
            <w:r w:rsidRPr="004C71BE">
              <w:t>Turgaus gatvės ir Aukštaičių gatvės atšakos apšvietimo remonto darbai Pagėgių mieste</w:t>
            </w:r>
          </w:p>
        </w:tc>
        <w:tc>
          <w:tcPr>
            <w:tcW w:w="2692" w:type="dxa"/>
            <w:vAlign w:val="center"/>
          </w:tcPr>
          <w:p w:rsidR="00CD0435" w:rsidRPr="004C71BE" w:rsidRDefault="00CD0435" w:rsidP="00377792">
            <w:pPr>
              <w:jc w:val="right"/>
            </w:pPr>
            <w:r w:rsidRPr="004C71BE">
              <w:t>6268,07</w:t>
            </w:r>
          </w:p>
        </w:tc>
      </w:tr>
      <w:tr w:rsidR="00CD0435" w:rsidRPr="004C71BE" w:rsidTr="00B24B04">
        <w:trPr>
          <w:jc w:val="center"/>
        </w:trPr>
        <w:tc>
          <w:tcPr>
            <w:tcW w:w="570" w:type="dxa"/>
            <w:vAlign w:val="center"/>
          </w:tcPr>
          <w:p w:rsidR="00CD0435" w:rsidRPr="004C71BE" w:rsidRDefault="00CD0435" w:rsidP="00377792">
            <w:pPr>
              <w:jc w:val="center"/>
            </w:pPr>
            <w:r w:rsidRPr="004C71BE">
              <w:t>6.</w:t>
            </w:r>
          </w:p>
        </w:tc>
        <w:tc>
          <w:tcPr>
            <w:tcW w:w="6458" w:type="dxa"/>
            <w:vAlign w:val="center"/>
          </w:tcPr>
          <w:p w:rsidR="00CD0435" w:rsidRPr="004C71BE" w:rsidRDefault="00CD0435" w:rsidP="00377792">
            <w:pPr>
              <w:jc w:val="both"/>
            </w:pPr>
            <w:r w:rsidRPr="004C71BE">
              <w:t>Kabineto, esančio Vilniaus g. 25 pastate, Pagėgiuose, remonto darbai.</w:t>
            </w:r>
          </w:p>
        </w:tc>
        <w:tc>
          <w:tcPr>
            <w:tcW w:w="2692" w:type="dxa"/>
            <w:vAlign w:val="center"/>
          </w:tcPr>
          <w:p w:rsidR="00CD0435" w:rsidRPr="004C71BE" w:rsidRDefault="00CD0435" w:rsidP="00377792">
            <w:pPr>
              <w:jc w:val="right"/>
            </w:pPr>
            <w:r w:rsidRPr="004C71BE">
              <w:t>1.000,00</w:t>
            </w:r>
          </w:p>
        </w:tc>
      </w:tr>
      <w:tr w:rsidR="00CD0435" w:rsidRPr="004C71BE" w:rsidTr="00B24B04">
        <w:trPr>
          <w:jc w:val="center"/>
        </w:trPr>
        <w:tc>
          <w:tcPr>
            <w:tcW w:w="570" w:type="dxa"/>
            <w:vAlign w:val="center"/>
          </w:tcPr>
          <w:p w:rsidR="00CD0435" w:rsidRPr="004C71BE" w:rsidRDefault="00CD0435" w:rsidP="00377792">
            <w:pPr>
              <w:jc w:val="center"/>
            </w:pPr>
            <w:r w:rsidRPr="004C71BE">
              <w:t>7.</w:t>
            </w:r>
          </w:p>
        </w:tc>
        <w:tc>
          <w:tcPr>
            <w:tcW w:w="6458" w:type="dxa"/>
            <w:vAlign w:val="center"/>
          </w:tcPr>
          <w:p w:rsidR="00CD0435" w:rsidRPr="004C71BE" w:rsidRDefault="00CD0435" w:rsidP="00377792">
            <w:pPr>
              <w:jc w:val="both"/>
            </w:pPr>
            <w:r w:rsidRPr="004C71BE">
              <w:t>D. Kašėtos būsto, esančio Kucių k., Stoniškių sen., Pagėgių sav., pritaikymo žmonėms su negalia darbai.</w:t>
            </w:r>
          </w:p>
        </w:tc>
        <w:tc>
          <w:tcPr>
            <w:tcW w:w="2692" w:type="dxa"/>
            <w:vAlign w:val="center"/>
          </w:tcPr>
          <w:p w:rsidR="00CD0435" w:rsidRPr="004C71BE" w:rsidRDefault="00CD0435" w:rsidP="00377792">
            <w:pPr>
              <w:jc w:val="right"/>
            </w:pPr>
            <w:r w:rsidRPr="004C71BE">
              <w:t>3.649,21</w:t>
            </w:r>
          </w:p>
        </w:tc>
      </w:tr>
      <w:tr w:rsidR="00CD0435" w:rsidRPr="004C71BE" w:rsidTr="00B24B04">
        <w:trPr>
          <w:jc w:val="center"/>
        </w:trPr>
        <w:tc>
          <w:tcPr>
            <w:tcW w:w="570" w:type="dxa"/>
            <w:vAlign w:val="center"/>
          </w:tcPr>
          <w:p w:rsidR="00CD0435" w:rsidRPr="004C71BE" w:rsidRDefault="00CD0435" w:rsidP="00377792">
            <w:pPr>
              <w:jc w:val="center"/>
            </w:pPr>
            <w:r w:rsidRPr="004C71BE">
              <w:t>8.</w:t>
            </w:r>
          </w:p>
        </w:tc>
        <w:tc>
          <w:tcPr>
            <w:tcW w:w="6458" w:type="dxa"/>
            <w:vAlign w:val="center"/>
          </w:tcPr>
          <w:p w:rsidR="00CD0435" w:rsidRPr="004C71BE" w:rsidRDefault="00CD0435" w:rsidP="00377792">
            <w:pPr>
              <w:jc w:val="both"/>
            </w:pPr>
            <w:r w:rsidRPr="004C71BE">
              <w:t>Būsto, esančio Jaunimo g. 10-15, Pagėgiuose, pritaikymo žmonėms su negalia darbai.</w:t>
            </w:r>
          </w:p>
        </w:tc>
        <w:tc>
          <w:tcPr>
            <w:tcW w:w="2692" w:type="dxa"/>
            <w:vAlign w:val="center"/>
          </w:tcPr>
          <w:p w:rsidR="00CD0435" w:rsidRPr="004C71BE" w:rsidRDefault="00CD0435" w:rsidP="00377792">
            <w:pPr>
              <w:jc w:val="right"/>
            </w:pPr>
            <w:r w:rsidRPr="004C71BE">
              <w:t>3.500,00</w:t>
            </w:r>
          </w:p>
        </w:tc>
      </w:tr>
      <w:tr w:rsidR="00CD0435" w:rsidRPr="004C71BE" w:rsidTr="00B24B04">
        <w:trPr>
          <w:jc w:val="center"/>
        </w:trPr>
        <w:tc>
          <w:tcPr>
            <w:tcW w:w="570" w:type="dxa"/>
            <w:vAlign w:val="center"/>
          </w:tcPr>
          <w:p w:rsidR="00CD0435" w:rsidRPr="004C71BE" w:rsidRDefault="00CD0435" w:rsidP="00377792">
            <w:pPr>
              <w:jc w:val="center"/>
            </w:pPr>
            <w:r w:rsidRPr="004C71BE">
              <w:t>9.</w:t>
            </w:r>
          </w:p>
        </w:tc>
        <w:tc>
          <w:tcPr>
            <w:tcW w:w="6458" w:type="dxa"/>
            <w:vAlign w:val="center"/>
          </w:tcPr>
          <w:p w:rsidR="00CD0435" w:rsidRPr="004C71BE" w:rsidRDefault="00CD0435" w:rsidP="00377792">
            <w:pPr>
              <w:jc w:val="both"/>
            </w:pPr>
            <w:r w:rsidRPr="004C71BE">
              <w:t>Naujų kapinių įrengimo ir senųjų kapinių tvoros remonto darbai Vilkyškių miestelyje, Pagėgių savivaldybėje.</w:t>
            </w:r>
          </w:p>
        </w:tc>
        <w:tc>
          <w:tcPr>
            <w:tcW w:w="2692" w:type="dxa"/>
            <w:vAlign w:val="center"/>
          </w:tcPr>
          <w:p w:rsidR="00CD0435" w:rsidRPr="004C71BE" w:rsidRDefault="00CD0435" w:rsidP="00377792">
            <w:pPr>
              <w:jc w:val="right"/>
            </w:pPr>
            <w:r w:rsidRPr="004C71BE">
              <w:t xml:space="preserve">24.500,00  </w:t>
            </w:r>
          </w:p>
        </w:tc>
      </w:tr>
      <w:tr w:rsidR="00CD0435" w:rsidRPr="004C71BE" w:rsidTr="00B24B04">
        <w:trPr>
          <w:jc w:val="center"/>
        </w:trPr>
        <w:tc>
          <w:tcPr>
            <w:tcW w:w="570" w:type="dxa"/>
            <w:vAlign w:val="center"/>
          </w:tcPr>
          <w:p w:rsidR="00CD0435" w:rsidRPr="004C71BE" w:rsidRDefault="00CD0435" w:rsidP="00377792">
            <w:pPr>
              <w:jc w:val="center"/>
            </w:pPr>
            <w:r w:rsidRPr="004C71BE">
              <w:t>10.</w:t>
            </w:r>
          </w:p>
        </w:tc>
        <w:tc>
          <w:tcPr>
            <w:tcW w:w="6458" w:type="dxa"/>
            <w:vAlign w:val="center"/>
          </w:tcPr>
          <w:p w:rsidR="00CD0435" w:rsidRPr="004C71BE" w:rsidRDefault="00CD0435" w:rsidP="00377792">
            <w:pPr>
              <w:jc w:val="both"/>
            </w:pPr>
            <w:r w:rsidRPr="004C71BE">
              <w:t>Atlikti Pagėgių vaikų lopšelio – darželio kanalizacijos tvarkymo darbai.</w:t>
            </w:r>
          </w:p>
        </w:tc>
        <w:tc>
          <w:tcPr>
            <w:tcW w:w="2692" w:type="dxa"/>
            <w:vAlign w:val="center"/>
          </w:tcPr>
          <w:p w:rsidR="00CD0435" w:rsidRPr="004C71BE" w:rsidRDefault="00CD0435" w:rsidP="00377792">
            <w:pPr>
              <w:jc w:val="right"/>
            </w:pPr>
            <w:r w:rsidRPr="004C71BE">
              <w:t>1.201,08</w:t>
            </w:r>
          </w:p>
        </w:tc>
      </w:tr>
      <w:tr w:rsidR="00CD0435" w:rsidRPr="004C71BE" w:rsidTr="00B24B04">
        <w:trPr>
          <w:jc w:val="center"/>
        </w:trPr>
        <w:tc>
          <w:tcPr>
            <w:tcW w:w="570" w:type="dxa"/>
            <w:vAlign w:val="center"/>
          </w:tcPr>
          <w:p w:rsidR="00CD0435" w:rsidRPr="004C71BE" w:rsidRDefault="00CD0435" w:rsidP="00377792">
            <w:pPr>
              <w:jc w:val="center"/>
            </w:pPr>
            <w:r w:rsidRPr="004C71BE">
              <w:t>11.</w:t>
            </w:r>
          </w:p>
        </w:tc>
        <w:tc>
          <w:tcPr>
            <w:tcW w:w="6458" w:type="dxa"/>
            <w:vAlign w:val="center"/>
          </w:tcPr>
          <w:p w:rsidR="00CD0435" w:rsidRPr="004C71BE" w:rsidRDefault="00CD0435" w:rsidP="00377792">
            <w:pPr>
              <w:jc w:val="both"/>
              <w:rPr>
                <w:highlight w:val="yellow"/>
              </w:rPr>
            </w:pPr>
            <w:r w:rsidRPr="004C71BE">
              <w:t>Apmokėti Benininkų upelio Pagėgių  mieste valymo darbai.</w:t>
            </w:r>
          </w:p>
        </w:tc>
        <w:tc>
          <w:tcPr>
            <w:tcW w:w="2692" w:type="dxa"/>
            <w:vAlign w:val="center"/>
          </w:tcPr>
          <w:p w:rsidR="00CD0435" w:rsidRPr="004C71BE" w:rsidRDefault="00CD0435" w:rsidP="00377792">
            <w:pPr>
              <w:jc w:val="right"/>
              <w:rPr>
                <w:highlight w:val="yellow"/>
              </w:rPr>
            </w:pPr>
            <w:r w:rsidRPr="004C71BE">
              <w:t>3.500,00</w:t>
            </w:r>
          </w:p>
        </w:tc>
      </w:tr>
      <w:tr w:rsidR="00CD0435" w:rsidRPr="004C71BE" w:rsidTr="00B24B04">
        <w:trPr>
          <w:jc w:val="center"/>
        </w:trPr>
        <w:tc>
          <w:tcPr>
            <w:tcW w:w="570" w:type="dxa"/>
            <w:vAlign w:val="center"/>
          </w:tcPr>
          <w:p w:rsidR="00CD0435" w:rsidRPr="004C71BE" w:rsidRDefault="00CD0435" w:rsidP="00377792">
            <w:pPr>
              <w:jc w:val="center"/>
            </w:pPr>
          </w:p>
        </w:tc>
        <w:tc>
          <w:tcPr>
            <w:tcW w:w="6458" w:type="dxa"/>
            <w:vAlign w:val="center"/>
          </w:tcPr>
          <w:p w:rsidR="00CD0435" w:rsidRPr="004C71BE" w:rsidRDefault="00CD0435" w:rsidP="00377792">
            <w:pPr>
              <w:jc w:val="right"/>
            </w:pPr>
            <w:r w:rsidRPr="004C71BE">
              <w:rPr>
                <w:b/>
                <w:bCs/>
              </w:rPr>
              <w:t>Iš viso:</w:t>
            </w:r>
          </w:p>
        </w:tc>
        <w:tc>
          <w:tcPr>
            <w:tcW w:w="2692" w:type="dxa"/>
            <w:vAlign w:val="center"/>
          </w:tcPr>
          <w:p w:rsidR="00CD0435" w:rsidRPr="004C71BE" w:rsidRDefault="00CD0435" w:rsidP="00377792">
            <w:pPr>
              <w:jc w:val="right"/>
              <w:rPr>
                <w:b/>
                <w:bCs/>
              </w:rPr>
            </w:pPr>
            <w:r w:rsidRPr="004C71BE">
              <w:rPr>
                <w:b/>
                <w:bCs/>
              </w:rPr>
              <w:t>80.469,67</w:t>
            </w:r>
          </w:p>
        </w:tc>
      </w:tr>
    </w:tbl>
    <w:p w:rsidR="00CD0435" w:rsidRPr="004C71BE" w:rsidRDefault="00CD0435" w:rsidP="00911F81">
      <w:pPr>
        <w:ind w:firstLine="720"/>
        <w:jc w:val="both"/>
      </w:pPr>
    </w:p>
    <w:p w:rsidR="00CD0435" w:rsidRPr="004C71BE" w:rsidRDefault="00CD0435" w:rsidP="003D250F">
      <w:pPr>
        <w:spacing w:line="360" w:lineRule="auto"/>
        <w:jc w:val="both"/>
        <w:rPr>
          <w:b/>
          <w:bCs/>
          <w:i/>
          <w:iCs/>
          <w:u w:val="single"/>
        </w:rPr>
      </w:pPr>
      <w:r w:rsidRPr="004C71BE">
        <w:rPr>
          <w:b/>
          <w:bCs/>
          <w:i/>
          <w:iCs/>
          <w:u w:val="single"/>
        </w:rPr>
        <w:t>Viešieji pirkimai</w:t>
      </w:r>
    </w:p>
    <w:p w:rsidR="00CD0435" w:rsidRPr="004C71BE" w:rsidRDefault="00CD0435" w:rsidP="00FE05D2">
      <w:pPr>
        <w:spacing w:line="360" w:lineRule="auto"/>
        <w:ind w:firstLine="900"/>
        <w:jc w:val="both"/>
      </w:pPr>
      <w:r w:rsidRPr="004C71BE">
        <w:t>2017 m. Ūkio skyrius atliko 30 viešųjų pirkimų, iš jų: 26  – mažos vertės pirkimus, per Centrinę perkančiąją organizaciją (CPO.lt katalogą) atliko 4 pirkimus.</w:t>
      </w:r>
    </w:p>
    <w:p w:rsidR="00CD0435" w:rsidRPr="006F3157" w:rsidRDefault="00CD0435" w:rsidP="003D250F">
      <w:pPr>
        <w:spacing w:line="360" w:lineRule="auto"/>
        <w:ind w:firstLine="720"/>
        <w:jc w:val="right"/>
        <w:rPr>
          <w:b/>
          <w:bCs/>
          <w:sz w:val="22"/>
          <w:szCs w:val="22"/>
        </w:rPr>
      </w:pPr>
      <w:r w:rsidRPr="006F3157">
        <w:rPr>
          <w:b/>
          <w:bCs/>
          <w:sz w:val="22"/>
          <w:szCs w:val="22"/>
        </w:rPr>
        <w:t>19 lentelė</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793"/>
      </w:tblGrid>
      <w:tr w:rsidR="00CD0435" w:rsidRPr="009D703C">
        <w:trPr>
          <w:trHeight w:val="353"/>
          <w:jc w:val="center"/>
        </w:trPr>
        <w:tc>
          <w:tcPr>
            <w:tcW w:w="4927" w:type="dxa"/>
            <w:vAlign w:val="center"/>
          </w:tcPr>
          <w:p w:rsidR="00CD0435" w:rsidRPr="00911F81" w:rsidRDefault="00CD0435" w:rsidP="00377792">
            <w:pPr>
              <w:jc w:val="center"/>
              <w:rPr>
                <w:b/>
                <w:bCs/>
              </w:rPr>
            </w:pPr>
            <w:r w:rsidRPr="00911F81">
              <w:rPr>
                <w:b/>
                <w:bCs/>
                <w:sz w:val="22"/>
                <w:szCs w:val="22"/>
              </w:rPr>
              <w:t>Priemonė, veiklos funkcija</w:t>
            </w:r>
          </w:p>
        </w:tc>
        <w:tc>
          <w:tcPr>
            <w:tcW w:w="4793" w:type="dxa"/>
            <w:vAlign w:val="center"/>
          </w:tcPr>
          <w:p w:rsidR="00CD0435" w:rsidRPr="00911F81" w:rsidRDefault="00CD0435" w:rsidP="00377792">
            <w:pPr>
              <w:jc w:val="center"/>
              <w:rPr>
                <w:b/>
                <w:bCs/>
              </w:rPr>
            </w:pPr>
            <w:r w:rsidRPr="00911F81">
              <w:rPr>
                <w:b/>
                <w:bCs/>
                <w:sz w:val="22"/>
                <w:szCs w:val="22"/>
              </w:rPr>
              <w:t>2017 m.</w:t>
            </w:r>
          </w:p>
        </w:tc>
      </w:tr>
      <w:tr w:rsidR="00CD0435" w:rsidRPr="009D703C">
        <w:trPr>
          <w:jc w:val="center"/>
        </w:trPr>
        <w:tc>
          <w:tcPr>
            <w:tcW w:w="4927" w:type="dxa"/>
            <w:vAlign w:val="center"/>
          </w:tcPr>
          <w:p w:rsidR="00CD0435" w:rsidRPr="00911F81" w:rsidRDefault="00CD0435" w:rsidP="00377792">
            <w:pPr>
              <w:jc w:val="both"/>
              <w:rPr>
                <w:b/>
                <w:bCs/>
              </w:rPr>
            </w:pPr>
            <w:r w:rsidRPr="00911F81">
              <w:rPr>
                <w:b/>
                <w:bCs/>
                <w:sz w:val="22"/>
                <w:szCs w:val="22"/>
              </w:rPr>
              <w:t>1. Pirkimai per Centrinę perkančiąją organizaciją</w:t>
            </w:r>
          </w:p>
        </w:tc>
        <w:tc>
          <w:tcPr>
            <w:tcW w:w="4793" w:type="dxa"/>
            <w:vAlign w:val="center"/>
          </w:tcPr>
          <w:p w:rsidR="00CD0435" w:rsidRPr="00911F81" w:rsidRDefault="00CD0435" w:rsidP="00377792">
            <w:r w:rsidRPr="00911F81">
              <w:rPr>
                <w:b/>
                <w:bCs/>
                <w:sz w:val="22"/>
                <w:szCs w:val="22"/>
              </w:rPr>
              <w:t>Pirkimų vertė: 6.443,99 Eur su PVM.</w:t>
            </w:r>
          </w:p>
        </w:tc>
      </w:tr>
      <w:tr w:rsidR="00CD0435" w:rsidRPr="009D703C">
        <w:trPr>
          <w:jc w:val="center"/>
        </w:trPr>
        <w:tc>
          <w:tcPr>
            <w:tcW w:w="4927" w:type="dxa"/>
            <w:vAlign w:val="center"/>
          </w:tcPr>
          <w:p w:rsidR="00CD0435" w:rsidRPr="004C71BE" w:rsidRDefault="00CD0435" w:rsidP="00377792">
            <w:pPr>
              <w:jc w:val="both"/>
              <w:rPr>
                <w:b/>
                <w:bCs/>
              </w:rPr>
            </w:pPr>
            <w:r w:rsidRPr="004C71BE">
              <w:t>1.1.Organizuoti prekių, paslaugų ir darbų  supaprastinti pirkimai iš Centrinės perkančiosios organizacijos katalogo (CPO.lt).</w:t>
            </w:r>
          </w:p>
        </w:tc>
        <w:tc>
          <w:tcPr>
            <w:tcW w:w="4793" w:type="dxa"/>
            <w:vAlign w:val="center"/>
          </w:tcPr>
          <w:p w:rsidR="00CD0435" w:rsidRPr="004C71BE" w:rsidRDefault="00CD0435" w:rsidP="00377792">
            <w:r w:rsidRPr="004C71BE">
              <w:t xml:space="preserve">Skaičius – 4. </w:t>
            </w:r>
          </w:p>
          <w:p w:rsidR="00CD0435" w:rsidRPr="004C71BE" w:rsidRDefault="00CD0435" w:rsidP="00377792">
            <w:r w:rsidRPr="004C71BE">
              <w:t>Bendra pirkimų vertė: 6.443,99  Eur su PVM</w:t>
            </w:r>
          </w:p>
          <w:p w:rsidR="00CD0435" w:rsidRPr="004C71BE" w:rsidRDefault="00CD0435" w:rsidP="00377792">
            <w:r w:rsidRPr="004C71BE">
              <w:t>Prekių – 0,00 Eur su PVM</w:t>
            </w:r>
          </w:p>
          <w:p w:rsidR="00CD0435" w:rsidRPr="004C71BE" w:rsidRDefault="00CD0435" w:rsidP="00377792">
            <w:r w:rsidRPr="004C71BE">
              <w:t>Paslaugų –6.443,99 Eur su PVM</w:t>
            </w:r>
          </w:p>
          <w:p w:rsidR="00CD0435" w:rsidRPr="004C71BE" w:rsidRDefault="00CD0435" w:rsidP="00377792">
            <w:pPr>
              <w:rPr>
                <w:b/>
                <w:bCs/>
              </w:rPr>
            </w:pPr>
            <w:r w:rsidRPr="004C71BE">
              <w:t>Darbų – 0,00 Eur su PVM</w:t>
            </w:r>
          </w:p>
        </w:tc>
      </w:tr>
      <w:tr w:rsidR="00CD0435" w:rsidRPr="009D703C">
        <w:trPr>
          <w:jc w:val="center"/>
        </w:trPr>
        <w:tc>
          <w:tcPr>
            <w:tcW w:w="4927" w:type="dxa"/>
            <w:vAlign w:val="center"/>
          </w:tcPr>
          <w:p w:rsidR="00CD0435" w:rsidRPr="00911F81" w:rsidRDefault="00CD0435" w:rsidP="00377792">
            <w:pPr>
              <w:jc w:val="both"/>
              <w:rPr>
                <w:b/>
                <w:bCs/>
              </w:rPr>
            </w:pPr>
            <w:r w:rsidRPr="00911F81">
              <w:rPr>
                <w:b/>
                <w:bCs/>
                <w:sz w:val="22"/>
                <w:szCs w:val="22"/>
              </w:rPr>
              <w:t>2. Supaprastinti mažos vertės pirkimai:</w:t>
            </w:r>
          </w:p>
        </w:tc>
        <w:tc>
          <w:tcPr>
            <w:tcW w:w="4793" w:type="dxa"/>
            <w:vAlign w:val="center"/>
          </w:tcPr>
          <w:p w:rsidR="00CD0435" w:rsidRPr="00911F81" w:rsidRDefault="00CD0435" w:rsidP="00377792">
            <w:r w:rsidRPr="00911F81">
              <w:rPr>
                <w:b/>
                <w:bCs/>
                <w:sz w:val="22"/>
                <w:szCs w:val="22"/>
              </w:rPr>
              <w:t>Pirkimų vertė: 674.290,43 Eur su PVM</w:t>
            </w:r>
          </w:p>
        </w:tc>
      </w:tr>
      <w:tr w:rsidR="00CD0435" w:rsidRPr="009D703C">
        <w:trPr>
          <w:jc w:val="center"/>
        </w:trPr>
        <w:tc>
          <w:tcPr>
            <w:tcW w:w="4927" w:type="dxa"/>
            <w:vAlign w:val="center"/>
          </w:tcPr>
          <w:p w:rsidR="00CD0435" w:rsidRPr="004C71BE" w:rsidRDefault="00CD0435" w:rsidP="00377792">
            <w:pPr>
              <w:jc w:val="both"/>
            </w:pPr>
            <w:r w:rsidRPr="004C71BE">
              <w:t>2.1. Organizuoti prekių, paslaugų ir darbų  supaprastinti mažos vertės pirkimai apklausos būdu.</w:t>
            </w:r>
          </w:p>
        </w:tc>
        <w:tc>
          <w:tcPr>
            <w:tcW w:w="4793" w:type="dxa"/>
            <w:vAlign w:val="center"/>
          </w:tcPr>
          <w:p w:rsidR="00CD0435" w:rsidRPr="004C71BE" w:rsidRDefault="00CD0435" w:rsidP="00377792">
            <w:r w:rsidRPr="004C71BE">
              <w:t>Skaičius – 26</w:t>
            </w:r>
          </w:p>
          <w:p w:rsidR="00CD0435" w:rsidRPr="004C71BE" w:rsidRDefault="00CD0435" w:rsidP="00377792">
            <w:r w:rsidRPr="004C71BE">
              <w:t>Bendra pirkimų vertė: 674.290,43 Eur su PVM</w:t>
            </w:r>
          </w:p>
          <w:p w:rsidR="00CD0435" w:rsidRPr="004C71BE" w:rsidRDefault="00CD0435" w:rsidP="00377792">
            <w:r w:rsidRPr="004C71BE">
              <w:t>Prekių – 0,00 Eur su PVM</w:t>
            </w:r>
          </w:p>
          <w:p w:rsidR="00CD0435" w:rsidRPr="004C71BE" w:rsidRDefault="00CD0435" w:rsidP="00377792">
            <w:r w:rsidRPr="004C71BE">
              <w:t>Paslaugų –155.248,41 Eur su PVM</w:t>
            </w:r>
          </w:p>
          <w:p w:rsidR="00CD0435" w:rsidRPr="004C71BE" w:rsidRDefault="00CD0435" w:rsidP="00377792">
            <w:r w:rsidRPr="004C71BE">
              <w:t>Darbų – 519.042,02 Eur su PVM</w:t>
            </w:r>
          </w:p>
        </w:tc>
      </w:tr>
      <w:tr w:rsidR="00CD0435" w:rsidRPr="009D703C">
        <w:trPr>
          <w:jc w:val="center"/>
        </w:trPr>
        <w:tc>
          <w:tcPr>
            <w:tcW w:w="4927" w:type="dxa"/>
            <w:vAlign w:val="center"/>
          </w:tcPr>
          <w:p w:rsidR="00CD0435" w:rsidRPr="00911F81" w:rsidRDefault="00CD0435" w:rsidP="00377792">
            <w:pPr>
              <w:jc w:val="both"/>
              <w:rPr>
                <w:b/>
                <w:bCs/>
              </w:rPr>
            </w:pPr>
            <w:r w:rsidRPr="00911F81">
              <w:rPr>
                <w:b/>
                <w:bCs/>
                <w:sz w:val="22"/>
                <w:szCs w:val="22"/>
              </w:rPr>
              <w:t>3. Viešųjų pirkimų dokumentacijos rengimas ir pirkimų vykdymas</w:t>
            </w:r>
          </w:p>
        </w:tc>
        <w:tc>
          <w:tcPr>
            <w:tcW w:w="4793" w:type="dxa"/>
            <w:vAlign w:val="center"/>
          </w:tcPr>
          <w:p w:rsidR="00CD0435" w:rsidRPr="004C71BE" w:rsidRDefault="00CD0435" w:rsidP="00377792">
            <w:r w:rsidRPr="004C71BE">
              <w:t>Visų skyriaus organizuojamų viešųjų pirkimų dokumentų rengimas ir pirkimų vykdymas.</w:t>
            </w:r>
          </w:p>
        </w:tc>
      </w:tr>
      <w:tr w:rsidR="00CD0435" w:rsidRPr="009D703C">
        <w:trPr>
          <w:jc w:val="center"/>
        </w:trPr>
        <w:tc>
          <w:tcPr>
            <w:tcW w:w="4927" w:type="dxa"/>
            <w:vAlign w:val="center"/>
          </w:tcPr>
          <w:p w:rsidR="00CD0435" w:rsidRPr="00911F81" w:rsidRDefault="00CD0435" w:rsidP="00377792">
            <w:pPr>
              <w:jc w:val="both"/>
              <w:rPr>
                <w:b/>
                <w:bCs/>
              </w:rPr>
            </w:pPr>
            <w:r w:rsidRPr="00911F81">
              <w:rPr>
                <w:b/>
                <w:bCs/>
                <w:sz w:val="22"/>
                <w:szCs w:val="22"/>
              </w:rPr>
              <w:t>4. Informacijos apie 2017 m. skyriaus atliktus viešuosius pirkimus rinkimas ir teikimas atsakingam skyriui</w:t>
            </w:r>
          </w:p>
        </w:tc>
        <w:tc>
          <w:tcPr>
            <w:tcW w:w="4793" w:type="dxa"/>
            <w:vAlign w:val="center"/>
          </w:tcPr>
          <w:p w:rsidR="00CD0435" w:rsidRPr="00911F81" w:rsidRDefault="00CD0435" w:rsidP="00377792">
            <w:pPr>
              <w:jc w:val="both"/>
              <w:rPr>
                <w:b/>
                <w:bCs/>
              </w:rPr>
            </w:pPr>
            <w:r w:rsidRPr="00911F81">
              <w:rPr>
                <w:b/>
                <w:bCs/>
                <w:sz w:val="22"/>
                <w:szCs w:val="22"/>
              </w:rPr>
              <w:t xml:space="preserve">Mažos vertės ataskaitos parengimas. </w:t>
            </w:r>
          </w:p>
        </w:tc>
      </w:tr>
      <w:tr w:rsidR="00CD0435" w:rsidRPr="009D703C">
        <w:trPr>
          <w:trHeight w:val="298"/>
          <w:jc w:val="center"/>
        </w:trPr>
        <w:tc>
          <w:tcPr>
            <w:tcW w:w="4927" w:type="dxa"/>
            <w:vAlign w:val="center"/>
          </w:tcPr>
          <w:p w:rsidR="00CD0435" w:rsidRPr="00911F81" w:rsidRDefault="00CD0435" w:rsidP="00377792">
            <w:pPr>
              <w:jc w:val="both"/>
              <w:rPr>
                <w:b/>
                <w:bCs/>
              </w:rPr>
            </w:pPr>
            <w:r w:rsidRPr="00911F81">
              <w:rPr>
                <w:b/>
                <w:bCs/>
                <w:sz w:val="22"/>
                <w:szCs w:val="22"/>
              </w:rPr>
              <w:t>5. Dalyvavimas kitų administracijos skyrių viešųjų pirkimų komisijose</w:t>
            </w:r>
          </w:p>
        </w:tc>
        <w:tc>
          <w:tcPr>
            <w:tcW w:w="4793" w:type="dxa"/>
            <w:vAlign w:val="center"/>
          </w:tcPr>
          <w:p w:rsidR="00CD0435" w:rsidRPr="00911F81" w:rsidRDefault="00CD0435" w:rsidP="00377792">
            <w:pPr>
              <w:rPr>
                <w:b/>
                <w:bCs/>
                <w:highlight w:val="yellow"/>
              </w:rPr>
            </w:pPr>
            <w:r w:rsidRPr="00911F81">
              <w:rPr>
                <w:b/>
                <w:bCs/>
                <w:sz w:val="22"/>
                <w:szCs w:val="22"/>
              </w:rPr>
              <w:t>2 pirkimuose.</w:t>
            </w:r>
          </w:p>
        </w:tc>
      </w:tr>
    </w:tbl>
    <w:p w:rsidR="00CD0435" w:rsidRPr="00B24B04" w:rsidRDefault="00CD0435" w:rsidP="005C38B3">
      <w:pPr>
        <w:pStyle w:val="Heading3"/>
        <w:jc w:val="center"/>
        <w:rPr>
          <w:rFonts w:ascii="Times New Roman" w:hAnsi="Times New Roman" w:cs="Times New Roman"/>
          <w:i/>
        </w:rPr>
      </w:pPr>
      <w:bookmarkStart w:id="47" w:name="_Toc505852350"/>
      <w:r w:rsidRPr="00B24B04">
        <w:rPr>
          <w:rFonts w:ascii="Times New Roman" w:hAnsi="Times New Roman" w:cs="Times New Roman"/>
          <w:i/>
        </w:rPr>
        <w:t>2.9.4. Viešieji pirkimai</w:t>
      </w:r>
      <w:bookmarkEnd w:id="47"/>
    </w:p>
    <w:p w:rsidR="00CD0435" w:rsidRPr="003A086C" w:rsidRDefault="00CD0435" w:rsidP="00911F81"/>
    <w:p w:rsidR="00CD0435" w:rsidRPr="000D7C3F" w:rsidRDefault="00CD0435" w:rsidP="0023432A">
      <w:pPr>
        <w:pStyle w:val="BodyText"/>
        <w:spacing w:line="360" w:lineRule="auto"/>
        <w:ind w:firstLine="851"/>
      </w:pPr>
      <w:r w:rsidRPr="007F5403">
        <w:t xml:space="preserve">Siekdama, kad taupiai ir tikslingai būtų naudojamos valstybės ir savivaldybės biudžetų ir iš kitų finansavimo šaltinių gautos lėšos, Savivaldybės administracija vykdo viešuosius pirkimus. </w:t>
      </w:r>
      <w:r w:rsidRPr="007F5403">
        <w:rPr>
          <w:color w:val="000000"/>
        </w:rPr>
        <w:t>Pagėgių saviva</w:t>
      </w:r>
      <w:r>
        <w:rPr>
          <w:color w:val="000000"/>
        </w:rPr>
        <w:t>ldybės administracijoje per 201</w:t>
      </w:r>
      <w:r w:rsidRPr="00A40C98">
        <w:t>7</w:t>
      </w:r>
      <w:r w:rsidRPr="007F5403">
        <w:rPr>
          <w:color w:val="000000"/>
        </w:rPr>
        <w:t xml:space="preserve"> metus buvo</w:t>
      </w:r>
      <w:r>
        <w:rPr>
          <w:color w:val="000000"/>
        </w:rPr>
        <w:t xml:space="preserve"> inicijuoti ir</w:t>
      </w:r>
      <w:r w:rsidRPr="007F5403">
        <w:rPr>
          <w:color w:val="000000"/>
        </w:rPr>
        <w:t xml:space="preserve"> atlikti </w:t>
      </w:r>
      <w:r w:rsidRPr="00AC71AB">
        <w:t>25</w:t>
      </w:r>
      <w:r>
        <w:t>0</w:t>
      </w:r>
      <w:r w:rsidRPr="00153074">
        <w:t xml:space="preserve"> supaprastinti viešieji pirkimai, iš kurių </w:t>
      </w:r>
      <w:r w:rsidRPr="00A40C98">
        <w:t>8</w:t>
      </w:r>
      <w:r>
        <w:t xml:space="preserve"> </w:t>
      </w:r>
      <w:r w:rsidRPr="00153074">
        <w:t>atviri s</w:t>
      </w:r>
      <w:r>
        <w:t xml:space="preserve">upaprastinti viešieji pirkimai (1 292 953,80 Eur), baigtos vieno supaprastinto atviro pirkimo procedūros, pradėtos 2016 metais, atliktos </w:t>
      </w:r>
      <w:r>
        <w:rPr>
          <w:color w:val="000000"/>
        </w:rPr>
        <w:t>242</w:t>
      </w:r>
      <w:r w:rsidRPr="007161D1">
        <w:t xml:space="preserve"> </w:t>
      </w:r>
      <w:r>
        <w:rPr>
          <w:color w:val="000000"/>
        </w:rPr>
        <w:t>mažos vertės pirkimų procedūros (</w:t>
      </w:r>
      <w:r w:rsidRPr="00AC333A">
        <w:t>vertė</w:t>
      </w:r>
      <w:r>
        <w:t xml:space="preserve"> −</w:t>
      </w:r>
      <w:r w:rsidRPr="00AC333A">
        <w:t xml:space="preserve"> </w:t>
      </w:r>
      <w:r>
        <w:t>1 491</w:t>
      </w:r>
      <w:r w:rsidRPr="00AC333A">
        <w:t xml:space="preserve"> 294,35</w:t>
      </w:r>
      <w:r>
        <w:rPr>
          <w:color w:val="000000"/>
        </w:rPr>
        <w:t xml:space="preserve"> Eur). </w:t>
      </w:r>
      <w:r>
        <w:t>Neįvyko vienas supaprastintas atviras konkursas, kadangi tiekėjai pasiūlė per dideles nepriimtinas kainas</w:t>
      </w:r>
      <w:r w:rsidRPr="007161D1">
        <w:rPr>
          <w:color w:val="800000"/>
        </w:rPr>
        <w:t xml:space="preserve">. </w:t>
      </w:r>
    </w:p>
    <w:p w:rsidR="00CD0435" w:rsidRDefault="00CD0435" w:rsidP="0023432A">
      <w:pPr>
        <w:pStyle w:val="BodyText"/>
        <w:spacing w:line="360" w:lineRule="auto"/>
        <w:ind w:firstLine="851"/>
        <w:rPr>
          <w:color w:val="000000"/>
        </w:rPr>
      </w:pPr>
      <w:r w:rsidRPr="007F5403">
        <w:rPr>
          <w:color w:val="000000"/>
        </w:rPr>
        <w:t xml:space="preserve">Supaprastintų viešųjų pirkimų bendra vertė siekė apie </w:t>
      </w:r>
      <w:r w:rsidRPr="00B032F9">
        <w:t>2 78</w:t>
      </w:r>
      <w:r>
        <w:t>4</w:t>
      </w:r>
      <w:r w:rsidRPr="00B032F9">
        <w:t xml:space="preserve"> 248,15 </w:t>
      </w:r>
      <w:r>
        <w:rPr>
          <w:color w:val="000000"/>
        </w:rPr>
        <w:t>Eur</w:t>
      </w:r>
      <w:r w:rsidRPr="007F5403">
        <w:rPr>
          <w:color w:val="000000"/>
        </w:rPr>
        <w:t xml:space="preserve">. </w:t>
      </w:r>
    </w:p>
    <w:p w:rsidR="00CD0435" w:rsidRDefault="00CD0435" w:rsidP="0023432A">
      <w:pPr>
        <w:pStyle w:val="BodyText"/>
        <w:spacing w:line="360" w:lineRule="auto"/>
        <w:ind w:firstLine="851"/>
        <w:rPr>
          <w:color w:val="000000"/>
        </w:rPr>
      </w:pPr>
      <w:r w:rsidRPr="007F5403">
        <w:rPr>
          <w:color w:val="000000"/>
        </w:rPr>
        <w:t>Bendrojo</w:t>
      </w:r>
      <w:r>
        <w:rPr>
          <w:color w:val="000000"/>
        </w:rPr>
        <w:t xml:space="preserve"> ir juridinio skyriaus darbuotojai organizavo, kontroliavo ir vykdė 250</w:t>
      </w:r>
      <w:r w:rsidRPr="00873B36">
        <w:t xml:space="preserve"> prekių, paslaugų ir darbų supaprastintus viešuosius pirkimus. Iš viso nupirkta prekių už </w:t>
      </w:r>
      <w:r w:rsidRPr="00836B4D">
        <w:t>17</w:t>
      </w:r>
      <w:r>
        <w:t>3</w:t>
      </w:r>
      <w:r w:rsidRPr="00836B4D">
        <w:t xml:space="preserve"> 820,68</w:t>
      </w:r>
      <w:r w:rsidRPr="00241D18">
        <w:rPr>
          <w:color w:val="FF0000"/>
        </w:rPr>
        <w:t xml:space="preserve">  </w:t>
      </w:r>
      <w:r w:rsidRPr="00873B36">
        <w:t>Eur, paslaugų –</w:t>
      </w:r>
      <w:r>
        <w:t xml:space="preserve"> 539 645,21</w:t>
      </w:r>
      <w:r w:rsidRPr="00873B36">
        <w:t xml:space="preserve"> Eur, darbų – </w:t>
      </w:r>
      <w:r>
        <w:t>2 070 782,26</w:t>
      </w:r>
      <w:r w:rsidRPr="00873B36">
        <w:t xml:space="preserve"> Eur.</w:t>
      </w:r>
    </w:p>
    <w:p w:rsidR="00CD0435" w:rsidRDefault="00CD0435" w:rsidP="0023432A">
      <w:pPr>
        <w:pStyle w:val="BodyText"/>
        <w:spacing w:line="360" w:lineRule="auto"/>
        <w:ind w:firstLine="851"/>
        <w:rPr>
          <w:color w:val="000000"/>
        </w:rPr>
      </w:pPr>
      <w:r>
        <w:rPr>
          <w:color w:val="000000"/>
        </w:rPr>
        <w:t>Administracija 2017 metais savo tinklapyje ir Centrinėje viešųjų pirkimų informacinėje sistemoje (CVP IS) paskelbė Pagėgių savivaldybės administracijos viešųjų pirkimų suvestinę 2017 metams bei savo tinklapyje paskelbė viešųjų pirkimų planą 2017 metams.</w:t>
      </w:r>
    </w:p>
    <w:p w:rsidR="00CD0435" w:rsidRDefault="00CD0435" w:rsidP="00911F81">
      <w:pPr>
        <w:pStyle w:val="BodyText"/>
        <w:rPr>
          <w:color w:val="000000"/>
        </w:rPr>
      </w:pPr>
    </w:p>
    <w:p w:rsidR="00CD0435" w:rsidRPr="0023432A" w:rsidRDefault="00CD0435" w:rsidP="0023432A">
      <w:pPr>
        <w:pStyle w:val="BodyText"/>
        <w:spacing w:line="360" w:lineRule="auto"/>
        <w:jc w:val="center"/>
        <w:rPr>
          <w:b/>
          <w:color w:val="000000"/>
        </w:rPr>
      </w:pPr>
      <w:r w:rsidRPr="0023432A">
        <w:rPr>
          <w:b/>
          <w:bCs/>
        </w:rPr>
        <w:t>Pagėgių savivaldybės administracijos įvykdyti mažos vertės pirkimai</w:t>
      </w:r>
    </w:p>
    <w:p w:rsidR="00CD0435" w:rsidRPr="006F3157" w:rsidRDefault="00CD0435" w:rsidP="00234AF1">
      <w:pPr>
        <w:pStyle w:val="BodyText"/>
        <w:spacing w:line="360" w:lineRule="auto"/>
        <w:ind w:left="7788" w:firstLine="1298"/>
        <w:rPr>
          <w:b/>
          <w:bCs/>
        </w:rPr>
      </w:pPr>
      <w:r w:rsidRPr="006F3157">
        <w:rPr>
          <w:b/>
          <w:bCs/>
        </w:rPr>
        <w:t xml:space="preserve">20 lentelė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3544"/>
        <w:gridCol w:w="4217"/>
      </w:tblGrid>
      <w:tr w:rsidR="00CD0435" w:rsidTr="0023432A">
        <w:trPr>
          <w:jc w:val="center"/>
        </w:trPr>
        <w:tc>
          <w:tcPr>
            <w:tcW w:w="2093" w:type="dxa"/>
            <w:vAlign w:val="center"/>
          </w:tcPr>
          <w:p w:rsidR="00CD0435" w:rsidRPr="005D0296" w:rsidRDefault="00CD0435" w:rsidP="0023432A">
            <w:pPr>
              <w:pStyle w:val="BodyText"/>
              <w:spacing w:line="360" w:lineRule="auto"/>
              <w:jc w:val="center"/>
              <w:rPr>
                <w:color w:val="000000"/>
              </w:rPr>
            </w:pPr>
          </w:p>
        </w:tc>
        <w:tc>
          <w:tcPr>
            <w:tcW w:w="3544" w:type="dxa"/>
            <w:vAlign w:val="center"/>
          </w:tcPr>
          <w:p w:rsidR="00CD0435" w:rsidRPr="005D0296" w:rsidRDefault="00CD0435" w:rsidP="0023432A">
            <w:pPr>
              <w:pStyle w:val="BodyText"/>
              <w:spacing w:line="360" w:lineRule="auto"/>
              <w:jc w:val="center"/>
              <w:rPr>
                <w:b/>
                <w:color w:val="000000"/>
              </w:rPr>
            </w:pPr>
            <w:r w:rsidRPr="005D0296">
              <w:rPr>
                <w:b/>
                <w:color w:val="000000"/>
              </w:rPr>
              <w:t>Įvykdytų pirkimų skaičius</w:t>
            </w:r>
          </w:p>
        </w:tc>
        <w:tc>
          <w:tcPr>
            <w:tcW w:w="4217" w:type="dxa"/>
            <w:vAlign w:val="center"/>
          </w:tcPr>
          <w:p w:rsidR="00CD0435" w:rsidRPr="005D0296" w:rsidRDefault="00CD0435" w:rsidP="0023432A">
            <w:pPr>
              <w:pStyle w:val="BodyText"/>
              <w:spacing w:line="360" w:lineRule="auto"/>
              <w:jc w:val="center"/>
              <w:rPr>
                <w:b/>
                <w:color w:val="000000"/>
              </w:rPr>
            </w:pPr>
            <w:r w:rsidRPr="005D0296">
              <w:rPr>
                <w:b/>
                <w:color w:val="000000"/>
              </w:rPr>
              <w:t>Įvykdytų pirkimų vertė (Eur su PVM)</w:t>
            </w:r>
          </w:p>
        </w:tc>
      </w:tr>
      <w:tr w:rsidR="00CD0435" w:rsidTr="0023432A">
        <w:trPr>
          <w:jc w:val="center"/>
        </w:trPr>
        <w:tc>
          <w:tcPr>
            <w:tcW w:w="2093" w:type="dxa"/>
            <w:vAlign w:val="center"/>
          </w:tcPr>
          <w:p w:rsidR="00CD0435" w:rsidRPr="005D0296" w:rsidRDefault="00CD0435" w:rsidP="0023432A">
            <w:pPr>
              <w:pStyle w:val="BodyText"/>
              <w:spacing w:line="360" w:lineRule="auto"/>
              <w:jc w:val="center"/>
              <w:rPr>
                <w:color w:val="000000"/>
              </w:rPr>
            </w:pPr>
            <w:r w:rsidRPr="005D0296">
              <w:rPr>
                <w:color w:val="000000"/>
              </w:rPr>
              <w:t>Prekės</w:t>
            </w:r>
          </w:p>
        </w:tc>
        <w:tc>
          <w:tcPr>
            <w:tcW w:w="3544" w:type="dxa"/>
            <w:vAlign w:val="center"/>
          </w:tcPr>
          <w:p w:rsidR="00CD0435" w:rsidRPr="005D0296" w:rsidRDefault="00CD0435" w:rsidP="0023432A">
            <w:pPr>
              <w:pStyle w:val="BodyText"/>
              <w:spacing w:line="360" w:lineRule="auto"/>
              <w:jc w:val="center"/>
              <w:rPr>
                <w:color w:val="000000"/>
              </w:rPr>
            </w:pPr>
            <w:r>
              <w:rPr>
                <w:color w:val="000000"/>
              </w:rPr>
              <w:t>80</w:t>
            </w:r>
          </w:p>
        </w:tc>
        <w:tc>
          <w:tcPr>
            <w:tcW w:w="4217" w:type="dxa"/>
            <w:vAlign w:val="center"/>
          </w:tcPr>
          <w:p w:rsidR="00CD0435" w:rsidRPr="005D0296" w:rsidRDefault="00CD0435" w:rsidP="0023432A">
            <w:pPr>
              <w:pStyle w:val="BodyText"/>
              <w:spacing w:line="360" w:lineRule="auto"/>
              <w:jc w:val="center"/>
              <w:rPr>
                <w:color w:val="000000"/>
              </w:rPr>
            </w:pPr>
            <w:r>
              <w:rPr>
                <w:color w:val="000000"/>
              </w:rPr>
              <w:t>173 820,68</w:t>
            </w:r>
          </w:p>
        </w:tc>
      </w:tr>
      <w:tr w:rsidR="00CD0435" w:rsidTr="0023432A">
        <w:trPr>
          <w:jc w:val="center"/>
        </w:trPr>
        <w:tc>
          <w:tcPr>
            <w:tcW w:w="2093" w:type="dxa"/>
            <w:vAlign w:val="bottom"/>
          </w:tcPr>
          <w:p w:rsidR="00CD0435" w:rsidRPr="005D0296" w:rsidRDefault="00CD0435" w:rsidP="0023432A">
            <w:pPr>
              <w:pStyle w:val="BodyText"/>
              <w:spacing w:line="360" w:lineRule="auto"/>
              <w:jc w:val="center"/>
              <w:rPr>
                <w:color w:val="000000"/>
              </w:rPr>
            </w:pPr>
            <w:r w:rsidRPr="005D0296">
              <w:rPr>
                <w:color w:val="000000"/>
              </w:rPr>
              <w:t>Paslaugos</w:t>
            </w:r>
          </w:p>
        </w:tc>
        <w:tc>
          <w:tcPr>
            <w:tcW w:w="3544" w:type="dxa"/>
            <w:vAlign w:val="center"/>
          </w:tcPr>
          <w:p w:rsidR="00CD0435" w:rsidRPr="005D0296" w:rsidRDefault="00CD0435" w:rsidP="0023432A">
            <w:pPr>
              <w:pStyle w:val="BodyText"/>
              <w:spacing w:line="360" w:lineRule="auto"/>
              <w:jc w:val="center"/>
              <w:rPr>
                <w:color w:val="000000"/>
              </w:rPr>
            </w:pPr>
            <w:r>
              <w:rPr>
                <w:color w:val="000000"/>
              </w:rPr>
              <w:t>134</w:t>
            </w:r>
          </w:p>
        </w:tc>
        <w:tc>
          <w:tcPr>
            <w:tcW w:w="4217" w:type="dxa"/>
            <w:vAlign w:val="center"/>
          </w:tcPr>
          <w:p w:rsidR="00CD0435" w:rsidRPr="005D0296" w:rsidRDefault="00CD0435" w:rsidP="0023432A">
            <w:pPr>
              <w:pStyle w:val="BodyText"/>
              <w:spacing w:line="360" w:lineRule="auto"/>
              <w:jc w:val="center"/>
              <w:rPr>
                <w:color w:val="000000"/>
              </w:rPr>
            </w:pPr>
            <w:r>
              <w:rPr>
                <w:color w:val="000000"/>
              </w:rPr>
              <w:t>470 171,21</w:t>
            </w:r>
          </w:p>
        </w:tc>
      </w:tr>
      <w:tr w:rsidR="00CD0435" w:rsidTr="0023432A">
        <w:trPr>
          <w:jc w:val="center"/>
        </w:trPr>
        <w:tc>
          <w:tcPr>
            <w:tcW w:w="2093" w:type="dxa"/>
            <w:vAlign w:val="bottom"/>
          </w:tcPr>
          <w:p w:rsidR="00CD0435" w:rsidRPr="005D0296" w:rsidRDefault="00CD0435" w:rsidP="0023432A">
            <w:pPr>
              <w:pStyle w:val="BodyText"/>
              <w:spacing w:line="360" w:lineRule="auto"/>
              <w:jc w:val="center"/>
              <w:rPr>
                <w:color w:val="000000"/>
              </w:rPr>
            </w:pPr>
            <w:r w:rsidRPr="005D0296">
              <w:rPr>
                <w:color w:val="000000"/>
              </w:rPr>
              <w:t>Darbai</w:t>
            </w:r>
          </w:p>
        </w:tc>
        <w:tc>
          <w:tcPr>
            <w:tcW w:w="3544" w:type="dxa"/>
            <w:vAlign w:val="center"/>
          </w:tcPr>
          <w:p w:rsidR="00CD0435" w:rsidRPr="005D0296" w:rsidRDefault="00CD0435" w:rsidP="0023432A">
            <w:pPr>
              <w:pStyle w:val="BodyText"/>
              <w:spacing w:line="360" w:lineRule="auto"/>
              <w:jc w:val="center"/>
              <w:rPr>
                <w:color w:val="000000"/>
              </w:rPr>
            </w:pPr>
            <w:r>
              <w:rPr>
                <w:color w:val="000000"/>
              </w:rPr>
              <w:t>28</w:t>
            </w:r>
          </w:p>
        </w:tc>
        <w:tc>
          <w:tcPr>
            <w:tcW w:w="4217" w:type="dxa"/>
            <w:vAlign w:val="center"/>
          </w:tcPr>
          <w:p w:rsidR="00CD0435" w:rsidRPr="005D0296" w:rsidRDefault="00CD0435" w:rsidP="0023432A">
            <w:pPr>
              <w:pStyle w:val="BodyText"/>
              <w:spacing w:line="360" w:lineRule="auto"/>
              <w:jc w:val="center"/>
              <w:rPr>
                <w:color w:val="000000"/>
              </w:rPr>
            </w:pPr>
            <w:r>
              <w:rPr>
                <w:color w:val="000000"/>
              </w:rPr>
              <w:t>847 302,46</w:t>
            </w:r>
          </w:p>
        </w:tc>
      </w:tr>
      <w:tr w:rsidR="00CD0435" w:rsidTr="0023432A">
        <w:trPr>
          <w:jc w:val="center"/>
        </w:trPr>
        <w:tc>
          <w:tcPr>
            <w:tcW w:w="2093" w:type="dxa"/>
            <w:vAlign w:val="bottom"/>
          </w:tcPr>
          <w:p w:rsidR="00CD0435" w:rsidRPr="005D0296" w:rsidRDefault="00CD0435" w:rsidP="0023432A">
            <w:pPr>
              <w:pStyle w:val="BodyText"/>
              <w:spacing w:line="360" w:lineRule="auto"/>
              <w:jc w:val="center"/>
              <w:rPr>
                <w:b/>
                <w:color w:val="000000"/>
              </w:rPr>
            </w:pPr>
            <w:r w:rsidRPr="005D0296">
              <w:rPr>
                <w:b/>
                <w:color w:val="000000"/>
              </w:rPr>
              <w:t>Iš viso</w:t>
            </w:r>
          </w:p>
        </w:tc>
        <w:tc>
          <w:tcPr>
            <w:tcW w:w="3544" w:type="dxa"/>
            <w:vAlign w:val="center"/>
          </w:tcPr>
          <w:p w:rsidR="00CD0435" w:rsidRPr="005D0296" w:rsidRDefault="00CD0435" w:rsidP="0023432A">
            <w:pPr>
              <w:pStyle w:val="BodyText"/>
              <w:spacing w:line="360" w:lineRule="auto"/>
              <w:jc w:val="center"/>
              <w:rPr>
                <w:b/>
                <w:color w:val="000000"/>
              </w:rPr>
            </w:pPr>
            <w:r>
              <w:rPr>
                <w:b/>
                <w:color w:val="000000"/>
              </w:rPr>
              <w:t>242</w:t>
            </w:r>
          </w:p>
        </w:tc>
        <w:tc>
          <w:tcPr>
            <w:tcW w:w="4217" w:type="dxa"/>
            <w:vAlign w:val="center"/>
          </w:tcPr>
          <w:p w:rsidR="00CD0435" w:rsidRPr="00AA72AD" w:rsidRDefault="00CD0435" w:rsidP="0023432A">
            <w:pPr>
              <w:pStyle w:val="BodyText"/>
              <w:spacing w:line="360" w:lineRule="auto"/>
              <w:jc w:val="center"/>
              <w:rPr>
                <w:b/>
              </w:rPr>
            </w:pPr>
            <w:r>
              <w:rPr>
                <w:b/>
              </w:rPr>
              <w:t>1 491 294,35</w:t>
            </w:r>
          </w:p>
        </w:tc>
      </w:tr>
    </w:tbl>
    <w:p w:rsidR="00CD0435" w:rsidRDefault="00CD0435" w:rsidP="0091406D">
      <w:pPr>
        <w:pStyle w:val="BodyText"/>
        <w:rPr>
          <w:color w:val="000000"/>
        </w:rPr>
      </w:pPr>
    </w:p>
    <w:p w:rsidR="00CD0435" w:rsidRPr="0023432A" w:rsidRDefault="00CD0435" w:rsidP="0023432A">
      <w:pPr>
        <w:pStyle w:val="BodyText"/>
        <w:spacing w:line="360" w:lineRule="auto"/>
        <w:jc w:val="center"/>
        <w:rPr>
          <w:b/>
          <w:color w:val="000000"/>
        </w:rPr>
      </w:pPr>
      <w:r w:rsidRPr="0023432A">
        <w:rPr>
          <w:b/>
          <w:color w:val="000000"/>
        </w:rPr>
        <w:t>Supaprastinto atviro konkurso būdu įvykdyti pirkimai</w:t>
      </w:r>
    </w:p>
    <w:p w:rsidR="00CD0435" w:rsidRPr="006F3157" w:rsidRDefault="00CD0435" w:rsidP="00234AF1">
      <w:pPr>
        <w:pStyle w:val="BodyText"/>
        <w:spacing w:line="360" w:lineRule="auto"/>
        <w:ind w:left="7788" w:firstLine="1298"/>
        <w:rPr>
          <w:b/>
        </w:rPr>
      </w:pPr>
      <w:r w:rsidRPr="006F3157">
        <w:rPr>
          <w:b/>
        </w:rPr>
        <w:t>21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3544"/>
        <w:gridCol w:w="4217"/>
      </w:tblGrid>
      <w:tr w:rsidR="00CD0435" w:rsidTr="0023432A">
        <w:trPr>
          <w:jc w:val="center"/>
        </w:trPr>
        <w:tc>
          <w:tcPr>
            <w:tcW w:w="2093" w:type="dxa"/>
            <w:vAlign w:val="center"/>
          </w:tcPr>
          <w:p w:rsidR="00CD0435" w:rsidRPr="005D0296" w:rsidRDefault="00CD0435" w:rsidP="0023432A">
            <w:pPr>
              <w:pStyle w:val="BodyText"/>
              <w:spacing w:line="360" w:lineRule="auto"/>
              <w:jc w:val="center"/>
              <w:rPr>
                <w:color w:val="000000"/>
              </w:rPr>
            </w:pPr>
          </w:p>
        </w:tc>
        <w:tc>
          <w:tcPr>
            <w:tcW w:w="3544" w:type="dxa"/>
            <w:vAlign w:val="center"/>
          </w:tcPr>
          <w:p w:rsidR="00CD0435" w:rsidRPr="005D0296" w:rsidRDefault="00CD0435" w:rsidP="0023432A">
            <w:pPr>
              <w:pStyle w:val="BodyText"/>
              <w:spacing w:line="360" w:lineRule="auto"/>
              <w:jc w:val="center"/>
              <w:rPr>
                <w:b/>
                <w:color w:val="000000"/>
              </w:rPr>
            </w:pPr>
            <w:r w:rsidRPr="005D0296">
              <w:rPr>
                <w:b/>
                <w:color w:val="000000"/>
              </w:rPr>
              <w:t>Įvykdytų pirkimų skaičius</w:t>
            </w:r>
          </w:p>
        </w:tc>
        <w:tc>
          <w:tcPr>
            <w:tcW w:w="4217" w:type="dxa"/>
            <w:vAlign w:val="center"/>
          </w:tcPr>
          <w:p w:rsidR="00CD0435" w:rsidRPr="005D0296" w:rsidRDefault="00CD0435" w:rsidP="0023432A">
            <w:pPr>
              <w:pStyle w:val="BodyText"/>
              <w:spacing w:line="360" w:lineRule="auto"/>
              <w:jc w:val="center"/>
              <w:rPr>
                <w:b/>
                <w:color w:val="000000"/>
              </w:rPr>
            </w:pPr>
            <w:r w:rsidRPr="005D0296">
              <w:rPr>
                <w:b/>
                <w:color w:val="000000"/>
              </w:rPr>
              <w:t>Įvykdytų pirkimų vertė (Eur su PVM)</w:t>
            </w:r>
          </w:p>
        </w:tc>
      </w:tr>
      <w:tr w:rsidR="00CD0435" w:rsidTr="0023432A">
        <w:trPr>
          <w:jc w:val="center"/>
        </w:trPr>
        <w:tc>
          <w:tcPr>
            <w:tcW w:w="2093" w:type="dxa"/>
            <w:vAlign w:val="center"/>
          </w:tcPr>
          <w:p w:rsidR="00CD0435" w:rsidRPr="005D0296" w:rsidRDefault="00CD0435" w:rsidP="0023432A">
            <w:pPr>
              <w:pStyle w:val="BodyText"/>
              <w:spacing w:line="360" w:lineRule="auto"/>
              <w:jc w:val="center"/>
              <w:rPr>
                <w:color w:val="000000"/>
              </w:rPr>
            </w:pPr>
            <w:r w:rsidRPr="005D0296">
              <w:rPr>
                <w:color w:val="000000"/>
              </w:rPr>
              <w:t>Prekės</w:t>
            </w:r>
          </w:p>
        </w:tc>
        <w:tc>
          <w:tcPr>
            <w:tcW w:w="3544" w:type="dxa"/>
            <w:vAlign w:val="center"/>
          </w:tcPr>
          <w:p w:rsidR="00CD0435" w:rsidRPr="005D0296" w:rsidRDefault="00CD0435" w:rsidP="0023432A">
            <w:pPr>
              <w:pStyle w:val="BodyText"/>
              <w:spacing w:line="360" w:lineRule="auto"/>
              <w:jc w:val="center"/>
              <w:rPr>
                <w:color w:val="000000"/>
              </w:rPr>
            </w:pPr>
            <w:r>
              <w:rPr>
                <w:color w:val="000000"/>
              </w:rPr>
              <w:t>-</w:t>
            </w:r>
          </w:p>
        </w:tc>
        <w:tc>
          <w:tcPr>
            <w:tcW w:w="4217" w:type="dxa"/>
            <w:vAlign w:val="center"/>
          </w:tcPr>
          <w:p w:rsidR="00CD0435" w:rsidRPr="005D0296" w:rsidRDefault="00CD0435" w:rsidP="0023432A">
            <w:pPr>
              <w:pStyle w:val="BodyText"/>
              <w:spacing w:line="360" w:lineRule="auto"/>
              <w:jc w:val="center"/>
              <w:rPr>
                <w:color w:val="000000"/>
              </w:rPr>
            </w:pPr>
            <w:r>
              <w:rPr>
                <w:color w:val="000000"/>
              </w:rPr>
              <w:t>-</w:t>
            </w:r>
          </w:p>
        </w:tc>
      </w:tr>
      <w:tr w:rsidR="00CD0435" w:rsidTr="0023432A">
        <w:trPr>
          <w:jc w:val="center"/>
        </w:trPr>
        <w:tc>
          <w:tcPr>
            <w:tcW w:w="2093" w:type="dxa"/>
            <w:vAlign w:val="bottom"/>
          </w:tcPr>
          <w:p w:rsidR="00CD0435" w:rsidRPr="005D0296" w:rsidRDefault="00CD0435" w:rsidP="0023432A">
            <w:pPr>
              <w:pStyle w:val="BodyText"/>
              <w:spacing w:line="360" w:lineRule="auto"/>
              <w:jc w:val="center"/>
              <w:rPr>
                <w:color w:val="000000"/>
              </w:rPr>
            </w:pPr>
            <w:r w:rsidRPr="005D0296">
              <w:rPr>
                <w:color w:val="000000"/>
              </w:rPr>
              <w:t>Paslaugos</w:t>
            </w:r>
          </w:p>
        </w:tc>
        <w:tc>
          <w:tcPr>
            <w:tcW w:w="3544" w:type="dxa"/>
            <w:vAlign w:val="center"/>
          </w:tcPr>
          <w:p w:rsidR="00CD0435" w:rsidRPr="005D0296" w:rsidRDefault="00CD0435" w:rsidP="0023432A">
            <w:pPr>
              <w:pStyle w:val="BodyText"/>
              <w:spacing w:line="360" w:lineRule="auto"/>
              <w:jc w:val="center"/>
              <w:rPr>
                <w:color w:val="000000"/>
              </w:rPr>
            </w:pPr>
            <w:r>
              <w:rPr>
                <w:color w:val="000000"/>
              </w:rPr>
              <w:t>4</w:t>
            </w:r>
          </w:p>
        </w:tc>
        <w:tc>
          <w:tcPr>
            <w:tcW w:w="4217" w:type="dxa"/>
            <w:vAlign w:val="center"/>
          </w:tcPr>
          <w:p w:rsidR="00CD0435" w:rsidRPr="005D0296" w:rsidRDefault="00CD0435" w:rsidP="0023432A">
            <w:pPr>
              <w:pStyle w:val="BodyText"/>
              <w:spacing w:line="360" w:lineRule="auto"/>
              <w:jc w:val="center"/>
              <w:rPr>
                <w:color w:val="000000"/>
              </w:rPr>
            </w:pPr>
            <w:r>
              <w:rPr>
                <w:color w:val="000000"/>
              </w:rPr>
              <w:t>69 474,00</w:t>
            </w:r>
          </w:p>
        </w:tc>
      </w:tr>
      <w:tr w:rsidR="00CD0435" w:rsidTr="0023432A">
        <w:trPr>
          <w:jc w:val="center"/>
        </w:trPr>
        <w:tc>
          <w:tcPr>
            <w:tcW w:w="2093" w:type="dxa"/>
            <w:vAlign w:val="bottom"/>
          </w:tcPr>
          <w:p w:rsidR="00CD0435" w:rsidRPr="005D0296" w:rsidRDefault="00CD0435" w:rsidP="0023432A">
            <w:pPr>
              <w:pStyle w:val="BodyText"/>
              <w:spacing w:line="360" w:lineRule="auto"/>
              <w:jc w:val="center"/>
              <w:rPr>
                <w:color w:val="000000"/>
              </w:rPr>
            </w:pPr>
            <w:r w:rsidRPr="005D0296">
              <w:rPr>
                <w:color w:val="000000"/>
              </w:rPr>
              <w:t>Darbai</w:t>
            </w:r>
          </w:p>
        </w:tc>
        <w:tc>
          <w:tcPr>
            <w:tcW w:w="3544" w:type="dxa"/>
            <w:vAlign w:val="center"/>
          </w:tcPr>
          <w:p w:rsidR="00CD0435" w:rsidRPr="005D0296" w:rsidRDefault="00CD0435" w:rsidP="0023432A">
            <w:pPr>
              <w:pStyle w:val="BodyText"/>
              <w:spacing w:line="360" w:lineRule="auto"/>
              <w:jc w:val="center"/>
              <w:rPr>
                <w:color w:val="000000"/>
              </w:rPr>
            </w:pPr>
            <w:r>
              <w:rPr>
                <w:color w:val="000000"/>
              </w:rPr>
              <w:t>4</w:t>
            </w:r>
          </w:p>
        </w:tc>
        <w:tc>
          <w:tcPr>
            <w:tcW w:w="4217" w:type="dxa"/>
            <w:vAlign w:val="center"/>
          </w:tcPr>
          <w:p w:rsidR="00CD0435" w:rsidRPr="005D0296" w:rsidRDefault="00CD0435" w:rsidP="0023432A">
            <w:pPr>
              <w:pStyle w:val="BodyText"/>
              <w:spacing w:line="360" w:lineRule="auto"/>
              <w:jc w:val="center"/>
              <w:rPr>
                <w:color w:val="000000"/>
              </w:rPr>
            </w:pPr>
            <w:r>
              <w:rPr>
                <w:color w:val="000000"/>
              </w:rPr>
              <w:t>1 223 479,80</w:t>
            </w:r>
          </w:p>
        </w:tc>
      </w:tr>
      <w:tr w:rsidR="00CD0435" w:rsidTr="0023432A">
        <w:trPr>
          <w:jc w:val="center"/>
        </w:trPr>
        <w:tc>
          <w:tcPr>
            <w:tcW w:w="2093" w:type="dxa"/>
            <w:vAlign w:val="bottom"/>
          </w:tcPr>
          <w:p w:rsidR="00CD0435" w:rsidRPr="005D0296" w:rsidRDefault="00CD0435" w:rsidP="0023432A">
            <w:pPr>
              <w:pStyle w:val="BodyText"/>
              <w:spacing w:line="360" w:lineRule="auto"/>
              <w:jc w:val="center"/>
              <w:rPr>
                <w:b/>
                <w:color w:val="000000"/>
              </w:rPr>
            </w:pPr>
            <w:r w:rsidRPr="005D0296">
              <w:rPr>
                <w:b/>
                <w:color w:val="000000"/>
              </w:rPr>
              <w:t>Iš viso</w:t>
            </w:r>
          </w:p>
        </w:tc>
        <w:tc>
          <w:tcPr>
            <w:tcW w:w="3544" w:type="dxa"/>
            <w:vAlign w:val="center"/>
          </w:tcPr>
          <w:p w:rsidR="00CD0435" w:rsidRPr="005D0296" w:rsidRDefault="00CD0435" w:rsidP="0023432A">
            <w:pPr>
              <w:pStyle w:val="BodyText"/>
              <w:spacing w:line="360" w:lineRule="auto"/>
              <w:jc w:val="center"/>
              <w:rPr>
                <w:b/>
                <w:color w:val="000000"/>
              </w:rPr>
            </w:pPr>
            <w:r>
              <w:rPr>
                <w:b/>
                <w:color w:val="000000"/>
              </w:rPr>
              <w:t>8</w:t>
            </w:r>
          </w:p>
        </w:tc>
        <w:tc>
          <w:tcPr>
            <w:tcW w:w="4217" w:type="dxa"/>
            <w:vAlign w:val="center"/>
          </w:tcPr>
          <w:p w:rsidR="00CD0435" w:rsidRPr="005D0296" w:rsidRDefault="00CD0435" w:rsidP="0023432A">
            <w:pPr>
              <w:pStyle w:val="BodyText"/>
              <w:spacing w:line="360" w:lineRule="auto"/>
              <w:jc w:val="center"/>
              <w:rPr>
                <w:b/>
                <w:color w:val="000000"/>
              </w:rPr>
            </w:pPr>
            <w:r>
              <w:rPr>
                <w:b/>
                <w:color w:val="000000"/>
              </w:rPr>
              <w:t>1 292 953,80</w:t>
            </w:r>
          </w:p>
        </w:tc>
      </w:tr>
    </w:tbl>
    <w:p w:rsidR="00CD0435" w:rsidRDefault="00CD0435" w:rsidP="00B24B04"/>
    <w:p w:rsidR="00CD0435" w:rsidRDefault="00CD0435" w:rsidP="00B24B04">
      <w:pPr>
        <w:pStyle w:val="Heading3"/>
        <w:jc w:val="center"/>
        <w:rPr>
          <w:rFonts w:ascii="Times New Roman" w:hAnsi="Times New Roman" w:cs="Times New Roman"/>
          <w:i/>
          <w:sz w:val="24"/>
          <w:szCs w:val="24"/>
        </w:rPr>
      </w:pPr>
      <w:bookmarkStart w:id="48" w:name="_Toc505852351"/>
    </w:p>
    <w:p w:rsidR="00CD0435" w:rsidRPr="00B24B04" w:rsidRDefault="00CD0435" w:rsidP="00B24B04">
      <w:pPr>
        <w:pStyle w:val="Heading3"/>
        <w:jc w:val="center"/>
        <w:rPr>
          <w:rFonts w:ascii="Times New Roman" w:hAnsi="Times New Roman" w:cs="Times New Roman"/>
          <w:i/>
          <w:sz w:val="24"/>
          <w:szCs w:val="24"/>
        </w:rPr>
      </w:pPr>
      <w:r w:rsidRPr="00B24B04">
        <w:rPr>
          <w:rFonts w:ascii="Times New Roman" w:hAnsi="Times New Roman" w:cs="Times New Roman"/>
          <w:i/>
          <w:sz w:val="24"/>
          <w:szCs w:val="24"/>
        </w:rPr>
        <w:t>2.9.5. Žemės ūkis</w:t>
      </w:r>
      <w:bookmarkEnd w:id="48"/>
    </w:p>
    <w:p w:rsidR="00CD0435" w:rsidRPr="009024FD" w:rsidRDefault="00CD0435" w:rsidP="00B24B04">
      <w:pPr>
        <w:pStyle w:val="BodyText2"/>
        <w:spacing w:after="0" w:line="240" w:lineRule="auto"/>
        <w:ind w:firstLine="902"/>
        <w:jc w:val="both"/>
      </w:pPr>
    </w:p>
    <w:p w:rsidR="00CD0435" w:rsidRDefault="00CD0435" w:rsidP="00CA59B3">
      <w:pPr>
        <w:spacing w:line="360" w:lineRule="auto"/>
        <w:ind w:firstLine="900"/>
        <w:jc w:val="both"/>
      </w:pPr>
      <w:bookmarkStart w:id="49" w:name="_Toc505067708"/>
      <w:r w:rsidRPr="004C71BE">
        <w:t>Pagėgių savivaldybės teritorijoje žemės ūkio funkcijų vykdymas siejamas su Vyriausybės numatytų programinių nuostatų įgyvendinimu. Svarbiausi Pagėgių savivaldybės žemės ūkio plėtojimo privalumai – tai pakankami gamtos ištekliai (bendras žemės plotas</w:t>
      </w:r>
      <w:r>
        <w:t xml:space="preserve"> −</w:t>
      </w:r>
      <w:r w:rsidRPr="004C71BE">
        <w:t xml:space="preserve"> 53700 ha, 38015 ha žemės ūkio naudmenų, 30530 ha melioruotos žemės), užtektinai žemės ūkio produktų perdirbimo įmonių (pvz. pieno perdirbimo įmonė UAB „Vilkyškių pieninė“). Vaizdingas kraštovaizdis, dideli vandens plotai, švarus neužterštas oras – tai puikios sąlygos kaimo plėtrai, alternatyviai veiklai ir kaimo turizmo verslui.</w:t>
      </w:r>
    </w:p>
    <w:p w:rsidR="00CD0435" w:rsidRPr="004C71BE" w:rsidRDefault="00CD0435" w:rsidP="00CA59B3">
      <w:pPr>
        <w:spacing w:line="360" w:lineRule="auto"/>
        <w:ind w:firstLine="900"/>
        <w:jc w:val="both"/>
      </w:pPr>
      <w:r w:rsidRPr="004C71BE">
        <w:t xml:space="preserve">Įgyvendindami iškeltus uždavinius, konsultuojame ir informuojame žemės ūkio veiklos subjektus apie galimybę gauti paramą iš valstybės programų bei Europos Sąjungos struktūrinių fondų, informuojame žemės ūkio veiklos subjektus, kaip pateikti paraiškas tiesioginėms išmokoms už žemės ūkio naudmenas ir pasėlių plotus. </w:t>
      </w:r>
    </w:p>
    <w:p w:rsidR="00CD0435" w:rsidRPr="004C71BE" w:rsidRDefault="00CD0435" w:rsidP="00377792">
      <w:pPr>
        <w:rPr>
          <w:b/>
          <w:bCs/>
        </w:rPr>
      </w:pPr>
    </w:p>
    <w:p w:rsidR="00CD0435" w:rsidRPr="004C71BE" w:rsidRDefault="00CD0435" w:rsidP="00377792">
      <w:pPr>
        <w:outlineLvl w:val="0"/>
        <w:rPr>
          <w:b/>
          <w:bCs/>
          <w:i/>
          <w:iCs/>
          <w:u w:val="single"/>
        </w:rPr>
      </w:pPr>
      <w:bookmarkStart w:id="50" w:name="_Toc505852352"/>
      <w:r w:rsidRPr="004C71BE">
        <w:rPr>
          <w:b/>
          <w:bCs/>
          <w:i/>
          <w:iCs/>
          <w:u w:val="single"/>
        </w:rPr>
        <w:t>Žemės ūkio naudmenos</w:t>
      </w:r>
      <w:bookmarkEnd w:id="50"/>
      <w:r w:rsidRPr="004C71BE">
        <w:rPr>
          <w:b/>
          <w:bCs/>
          <w:i/>
          <w:iCs/>
          <w:u w:val="single"/>
        </w:rPr>
        <w:t xml:space="preserve"> </w:t>
      </w:r>
    </w:p>
    <w:p w:rsidR="00CD0435" w:rsidRPr="004C71BE" w:rsidRDefault="00CD0435" w:rsidP="00377792">
      <w:pPr>
        <w:spacing w:line="360" w:lineRule="auto"/>
        <w:ind w:firstLine="900"/>
        <w:jc w:val="both"/>
      </w:pPr>
      <w:r w:rsidRPr="004C71BE">
        <w:t>2017 metais Pagėgių savivaldybėje žemės ūkio naudmenas deklaravo 1619 pareiškėjų, tai 18 pareiškėjų mažiau nei 2016 metais.</w:t>
      </w:r>
    </w:p>
    <w:p w:rsidR="00CD0435" w:rsidRPr="004C71BE" w:rsidRDefault="00CD0435" w:rsidP="00377792">
      <w:pPr>
        <w:ind w:firstLine="567"/>
        <w:jc w:val="both"/>
      </w:pPr>
    </w:p>
    <w:p w:rsidR="00CD0435" w:rsidRPr="004C71BE" w:rsidRDefault="00CD0435" w:rsidP="00377792">
      <w:pPr>
        <w:jc w:val="center"/>
        <w:outlineLvl w:val="0"/>
        <w:rPr>
          <w:b/>
          <w:bCs/>
          <w:sz w:val="22"/>
          <w:szCs w:val="22"/>
        </w:rPr>
      </w:pPr>
      <w:bookmarkStart w:id="51" w:name="_Toc505852353"/>
      <w:r w:rsidRPr="004C71BE">
        <w:rPr>
          <w:b/>
          <w:bCs/>
          <w:sz w:val="22"/>
          <w:szCs w:val="22"/>
        </w:rPr>
        <w:t>Žemės ūkio naudmenų ir pasėlių plotus deklaravusių pareiškėjų skaičius ir deklaruotas plotas</w:t>
      </w:r>
      <w:bookmarkEnd w:id="51"/>
    </w:p>
    <w:p w:rsidR="00CD0435" w:rsidRPr="006F3157" w:rsidRDefault="00CD0435" w:rsidP="00377792">
      <w:pPr>
        <w:jc w:val="right"/>
        <w:rPr>
          <w:b/>
          <w:bCs/>
          <w:sz w:val="22"/>
          <w:szCs w:val="22"/>
        </w:rPr>
      </w:pPr>
      <w:r w:rsidRPr="006F3157">
        <w:rPr>
          <w:b/>
          <w:bCs/>
          <w:sz w:val="22"/>
          <w:szCs w:val="22"/>
        </w:rPr>
        <w:t>22 lentelė</w:t>
      </w:r>
    </w:p>
    <w:tbl>
      <w:tblPr>
        <w:tblW w:w="0" w:type="auto"/>
        <w:jc w:val="center"/>
        <w:tblLayout w:type="fixed"/>
        <w:tblLook w:val="0000"/>
      </w:tblPr>
      <w:tblGrid>
        <w:gridCol w:w="1424"/>
        <w:gridCol w:w="2267"/>
        <w:gridCol w:w="1995"/>
        <w:gridCol w:w="2376"/>
      </w:tblGrid>
      <w:tr w:rsidR="00CD0435" w:rsidRPr="00377792">
        <w:trPr>
          <w:jc w:val="center"/>
        </w:trPr>
        <w:tc>
          <w:tcPr>
            <w:tcW w:w="1424" w:type="dxa"/>
            <w:tcBorders>
              <w:top w:val="single" w:sz="4" w:space="0" w:color="000000"/>
              <w:left w:val="single" w:sz="4" w:space="0" w:color="000000"/>
              <w:bottom w:val="single" w:sz="4" w:space="0" w:color="000000"/>
            </w:tcBorders>
          </w:tcPr>
          <w:p w:rsidR="00CD0435" w:rsidRPr="004C71BE" w:rsidRDefault="00CD0435" w:rsidP="00377792">
            <w:pPr>
              <w:snapToGrid w:val="0"/>
              <w:jc w:val="center"/>
              <w:rPr>
                <w:b/>
                <w:bCs/>
              </w:rPr>
            </w:pPr>
            <w:r w:rsidRPr="004C71BE">
              <w:rPr>
                <w:b/>
                <w:bCs/>
                <w:sz w:val="22"/>
                <w:szCs w:val="22"/>
              </w:rPr>
              <w:t>Metai</w:t>
            </w:r>
          </w:p>
        </w:tc>
        <w:tc>
          <w:tcPr>
            <w:tcW w:w="2267" w:type="dxa"/>
            <w:tcBorders>
              <w:top w:val="single" w:sz="4" w:space="0" w:color="000000"/>
              <w:left w:val="single" w:sz="4" w:space="0" w:color="000000"/>
              <w:bottom w:val="single" w:sz="4" w:space="0" w:color="000000"/>
            </w:tcBorders>
          </w:tcPr>
          <w:p w:rsidR="00CD0435" w:rsidRPr="004C71BE" w:rsidRDefault="00CD0435" w:rsidP="00377792">
            <w:pPr>
              <w:snapToGrid w:val="0"/>
              <w:jc w:val="center"/>
              <w:rPr>
                <w:b/>
                <w:bCs/>
              </w:rPr>
            </w:pPr>
            <w:r w:rsidRPr="004C71BE">
              <w:rPr>
                <w:b/>
                <w:bCs/>
                <w:sz w:val="22"/>
                <w:szCs w:val="22"/>
              </w:rPr>
              <w:t>Pareiškėjų skaičius (vnt.)</w:t>
            </w:r>
          </w:p>
        </w:tc>
        <w:tc>
          <w:tcPr>
            <w:tcW w:w="1995" w:type="dxa"/>
            <w:tcBorders>
              <w:top w:val="single" w:sz="4" w:space="0" w:color="000000"/>
              <w:left w:val="single" w:sz="4" w:space="0" w:color="000000"/>
              <w:bottom w:val="single" w:sz="4" w:space="0" w:color="000000"/>
            </w:tcBorders>
          </w:tcPr>
          <w:p w:rsidR="00CD0435" w:rsidRPr="004C71BE" w:rsidRDefault="00CD0435" w:rsidP="00377792">
            <w:pPr>
              <w:snapToGrid w:val="0"/>
              <w:jc w:val="center"/>
              <w:rPr>
                <w:b/>
                <w:bCs/>
              </w:rPr>
            </w:pPr>
            <w:r w:rsidRPr="004C71BE">
              <w:rPr>
                <w:b/>
                <w:bCs/>
                <w:sz w:val="22"/>
                <w:szCs w:val="22"/>
              </w:rPr>
              <w:t>Deklaruotas plotas(ha)</w:t>
            </w:r>
          </w:p>
        </w:tc>
        <w:tc>
          <w:tcPr>
            <w:tcW w:w="2376" w:type="dxa"/>
            <w:tcBorders>
              <w:top w:val="single" w:sz="4" w:space="0" w:color="000000"/>
              <w:left w:val="single" w:sz="4" w:space="0" w:color="000000"/>
              <w:bottom w:val="single" w:sz="4" w:space="0" w:color="000000"/>
              <w:right w:val="single" w:sz="4" w:space="0" w:color="000000"/>
            </w:tcBorders>
          </w:tcPr>
          <w:p w:rsidR="00CD0435" w:rsidRPr="004C71BE" w:rsidRDefault="00CD0435" w:rsidP="00377792">
            <w:pPr>
              <w:snapToGrid w:val="0"/>
              <w:jc w:val="center"/>
            </w:pPr>
            <w:r w:rsidRPr="004C71BE">
              <w:rPr>
                <w:b/>
                <w:bCs/>
                <w:sz w:val="22"/>
                <w:szCs w:val="22"/>
              </w:rPr>
              <w:t>Tenkantys vienam pareiškėjui(ha)</w:t>
            </w:r>
          </w:p>
        </w:tc>
      </w:tr>
      <w:tr w:rsidR="00CD0435" w:rsidRPr="00377792">
        <w:trPr>
          <w:jc w:val="center"/>
        </w:trPr>
        <w:tc>
          <w:tcPr>
            <w:tcW w:w="1424" w:type="dxa"/>
            <w:tcBorders>
              <w:left w:val="single" w:sz="4" w:space="0" w:color="000000"/>
              <w:bottom w:val="single" w:sz="4" w:space="0" w:color="000000"/>
            </w:tcBorders>
          </w:tcPr>
          <w:p w:rsidR="00CD0435" w:rsidRPr="004C71BE" w:rsidRDefault="00CD0435" w:rsidP="00377792">
            <w:pPr>
              <w:snapToGrid w:val="0"/>
              <w:jc w:val="center"/>
            </w:pPr>
            <w:r w:rsidRPr="004C71BE">
              <w:t>2007</w:t>
            </w:r>
          </w:p>
        </w:tc>
        <w:tc>
          <w:tcPr>
            <w:tcW w:w="2267" w:type="dxa"/>
            <w:tcBorders>
              <w:left w:val="single" w:sz="4" w:space="0" w:color="000000"/>
              <w:bottom w:val="single" w:sz="4" w:space="0" w:color="000000"/>
            </w:tcBorders>
          </w:tcPr>
          <w:p w:rsidR="00CD0435" w:rsidRPr="004C71BE" w:rsidRDefault="00CD0435" w:rsidP="00377792">
            <w:pPr>
              <w:snapToGrid w:val="0"/>
              <w:jc w:val="center"/>
            </w:pPr>
            <w:r w:rsidRPr="004C71BE">
              <w:t>1903</w:t>
            </w:r>
          </w:p>
        </w:tc>
        <w:tc>
          <w:tcPr>
            <w:tcW w:w="1995" w:type="dxa"/>
            <w:tcBorders>
              <w:left w:val="single" w:sz="4" w:space="0" w:color="000000"/>
              <w:bottom w:val="single" w:sz="4" w:space="0" w:color="000000"/>
            </w:tcBorders>
          </w:tcPr>
          <w:p w:rsidR="00CD0435" w:rsidRPr="004C71BE" w:rsidRDefault="00CD0435" w:rsidP="00377792">
            <w:pPr>
              <w:snapToGrid w:val="0"/>
              <w:jc w:val="center"/>
            </w:pPr>
            <w:r w:rsidRPr="004C71BE">
              <w:t>30375</w:t>
            </w:r>
          </w:p>
        </w:tc>
        <w:tc>
          <w:tcPr>
            <w:tcW w:w="2376" w:type="dxa"/>
            <w:tcBorders>
              <w:left w:val="single" w:sz="4" w:space="0" w:color="000000"/>
              <w:bottom w:val="single" w:sz="4" w:space="0" w:color="000000"/>
              <w:right w:val="single" w:sz="4" w:space="0" w:color="000000"/>
            </w:tcBorders>
          </w:tcPr>
          <w:p w:rsidR="00CD0435" w:rsidRPr="004C71BE" w:rsidRDefault="00CD0435" w:rsidP="00377792">
            <w:pPr>
              <w:snapToGrid w:val="0"/>
              <w:jc w:val="center"/>
            </w:pPr>
            <w:r w:rsidRPr="004C71BE">
              <w:t>15,96</w:t>
            </w:r>
          </w:p>
        </w:tc>
      </w:tr>
      <w:tr w:rsidR="00CD0435" w:rsidRPr="00377792">
        <w:trPr>
          <w:jc w:val="center"/>
        </w:trPr>
        <w:tc>
          <w:tcPr>
            <w:tcW w:w="1424" w:type="dxa"/>
            <w:tcBorders>
              <w:left w:val="single" w:sz="4" w:space="0" w:color="000000"/>
              <w:bottom w:val="single" w:sz="4" w:space="0" w:color="000000"/>
            </w:tcBorders>
          </w:tcPr>
          <w:p w:rsidR="00CD0435" w:rsidRPr="004C71BE" w:rsidRDefault="00CD0435" w:rsidP="00377792">
            <w:pPr>
              <w:snapToGrid w:val="0"/>
              <w:jc w:val="center"/>
            </w:pPr>
            <w:r w:rsidRPr="004C71BE">
              <w:t>2008</w:t>
            </w:r>
          </w:p>
        </w:tc>
        <w:tc>
          <w:tcPr>
            <w:tcW w:w="2267" w:type="dxa"/>
            <w:tcBorders>
              <w:left w:val="single" w:sz="4" w:space="0" w:color="000000"/>
              <w:bottom w:val="single" w:sz="4" w:space="0" w:color="000000"/>
            </w:tcBorders>
          </w:tcPr>
          <w:p w:rsidR="00CD0435" w:rsidRPr="004C71BE" w:rsidRDefault="00CD0435" w:rsidP="00377792">
            <w:pPr>
              <w:snapToGrid w:val="0"/>
              <w:jc w:val="center"/>
            </w:pPr>
            <w:r w:rsidRPr="004C71BE">
              <w:t>1752</w:t>
            </w:r>
          </w:p>
        </w:tc>
        <w:tc>
          <w:tcPr>
            <w:tcW w:w="1995" w:type="dxa"/>
            <w:tcBorders>
              <w:left w:val="single" w:sz="4" w:space="0" w:color="000000"/>
              <w:bottom w:val="single" w:sz="4" w:space="0" w:color="000000"/>
            </w:tcBorders>
          </w:tcPr>
          <w:p w:rsidR="00CD0435" w:rsidRPr="004C71BE" w:rsidRDefault="00CD0435" w:rsidP="00377792">
            <w:pPr>
              <w:snapToGrid w:val="0"/>
              <w:jc w:val="center"/>
            </w:pPr>
            <w:r w:rsidRPr="004C71BE">
              <w:t>30107</w:t>
            </w:r>
          </w:p>
        </w:tc>
        <w:tc>
          <w:tcPr>
            <w:tcW w:w="2376" w:type="dxa"/>
            <w:tcBorders>
              <w:left w:val="single" w:sz="4" w:space="0" w:color="000000"/>
              <w:bottom w:val="single" w:sz="4" w:space="0" w:color="000000"/>
              <w:right w:val="single" w:sz="4" w:space="0" w:color="000000"/>
            </w:tcBorders>
          </w:tcPr>
          <w:p w:rsidR="00CD0435" w:rsidRPr="004C71BE" w:rsidRDefault="00CD0435" w:rsidP="00377792">
            <w:pPr>
              <w:snapToGrid w:val="0"/>
              <w:jc w:val="center"/>
            </w:pPr>
            <w:r w:rsidRPr="004C71BE">
              <w:t>17,18</w:t>
            </w:r>
          </w:p>
        </w:tc>
      </w:tr>
      <w:tr w:rsidR="00CD0435" w:rsidRPr="00377792">
        <w:trPr>
          <w:jc w:val="center"/>
        </w:trPr>
        <w:tc>
          <w:tcPr>
            <w:tcW w:w="1424" w:type="dxa"/>
            <w:tcBorders>
              <w:left w:val="single" w:sz="4" w:space="0" w:color="000000"/>
              <w:bottom w:val="single" w:sz="4" w:space="0" w:color="000000"/>
            </w:tcBorders>
          </w:tcPr>
          <w:p w:rsidR="00CD0435" w:rsidRPr="004C71BE" w:rsidRDefault="00CD0435" w:rsidP="00377792">
            <w:pPr>
              <w:snapToGrid w:val="0"/>
              <w:jc w:val="center"/>
            </w:pPr>
            <w:r w:rsidRPr="004C71BE">
              <w:t>2009</w:t>
            </w:r>
          </w:p>
        </w:tc>
        <w:tc>
          <w:tcPr>
            <w:tcW w:w="2267" w:type="dxa"/>
            <w:tcBorders>
              <w:left w:val="single" w:sz="4" w:space="0" w:color="000000"/>
              <w:bottom w:val="single" w:sz="4" w:space="0" w:color="000000"/>
            </w:tcBorders>
          </w:tcPr>
          <w:p w:rsidR="00CD0435" w:rsidRPr="004C71BE" w:rsidRDefault="00CD0435" w:rsidP="00377792">
            <w:pPr>
              <w:snapToGrid w:val="0"/>
              <w:jc w:val="center"/>
            </w:pPr>
            <w:r w:rsidRPr="004C71BE">
              <w:t>1725</w:t>
            </w:r>
          </w:p>
        </w:tc>
        <w:tc>
          <w:tcPr>
            <w:tcW w:w="1995" w:type="dxa"/>
            <w:tcBorders>
              <w:left w:val="single" w:sz="4" w:space="0" w:color="000000"/>
              <w:bottom w:val="single" w:sz="4" w:space="0" w:color="000000"/>
            </w:tcBorders>
          </w:tcPr>
          <w:p w:rsidR="00CD0435" w:rsidRPr="004C71BE" w:rsidRDefault="00CD0435" w:rsidP="00377792">
            <w:pPr>
              <w:snapToGrid w:val="0"/>
              <w:jc w:val="center"/>
            </w:pPr>
            <w:r w:rsidRPr="004C71BE">
              <w:t>30097</w:t>
            </w:r>
          </w:p>
        </w:tc>
        <w:tc>
          <w:tcPr>
            <w:tcW w:w="2376" w:type="dxa"/>
            <w:tcBorders>
              <w:left w:val="single" w:sz="4" w:space="0" w:color="000000"/>
              <w:bottom w:val="single" w:sz="4" w:space="0" w:color="000000"/>
              <w:right w:val="single" w:sz="4" w:space="0" w:color="000000"/>
            </w:tcBorders>
          </w:tcPr>
          <w:p w:rsidR="00CD0435" w:rsidRPr="004C71BE" w:rsidRDefault="00CD0435" w:rsidP="00377792">
            <w:pPr>
              <w:snapToGrid w:val="0"/>
              <w:jc w:val="center"/>
            </w:pPr>
            <w:r w:rsidRPr="004C71BE">
              <w:t>17,45</w:t>
            </w:r>
          </w:p>
        </w:tc>
      </w:tr>
      <w:tr w:rsidR="00CD0435" w:rsidRPr="00377792">
        <w:trPr>
          <w:jc w:val="center"/>
        </w:trPr>
        <w:tc>
          <w:tcPr>
            <w:tcW w:w="1424" w:type="dxa"/>
            <w:tcBorders>
              <w:left w:val="single" w:sz="4" w:space="0" w:color="000000"/>
              <w:bottom w:val="single" w:sz="4" w:space="0" w:color="000000"/>
            </w:tcBorders>
          </w:tcPr>
          <w:p w:rsidR="00CD0435" w:rsidRPr="004C71BE" w:rsidRDefault="00CD0435" w:rsidP="00377792">
            <w:pPr>
              <w:snapToGrid w:val="0"/>
              <w:jc w:val="center"/>
            </w:pPr>
            <w:r w:rsidRPr="004C71BE">
              <w:t>2010</w:t>
            </w:r>
          </w:p>
        </w:tc>
        <w:tc>
          <w:tcPr>
            <w:tcW w:w="2267" w:type="dxa"/>
            <w:tcBorders>
              <w:left w:val="single" w:sz="4" w:space="0" w:color="000000"/>
              <w:bottom w:val="single" w:sz="4" w:space="0" w:color="000000"/>
            </w:tcBorders>
          </w:tcPr>
          <w:p w:rsidR="00CD0435" w:rsidRPr="004C71BE" w:rsidRDefault="00CD0435" w:rsidP="00377792">
            <w:pPr>
              <w:snapToGrid w:val="0"/>
              <w:jc w:val="center"/>
            </w:pPr>
            <w:r w:rsidRPr="004C71BE">
              <w:t>1723</w:t>
            </w:r>
          </w:p>
        </w:tc>
        <w:tc>
          <w:tcPr>
            <w:tcW w:w="1995" w:type="dxa"/>
            <w:tcBorders>
              <w:left w:val="single" w:sz="4" w:space="0" w:color="000000"/>
              <w:bottom w:val="single" w:sz="4" w:space="0" w:color="000000"/>
            </w:tcBorders>
          </w:tcPr>
          <w:p w:rsidR="00CD0435" w:rsidRPr="004C71BE" w:rsidRDefault="00CD0435" w:rsidP="00377792">
            <w:pPr>
              <w:snapToGrid w:val="0"/>
              <w:jc w:val="center"/>
            </w:pPr>
            <w:r w:rsidRPr="004C71BE">
              <w:t>31337</w:t>
            </w:r>
          </w:p>
        </w:tc>
        <w:tc>
          <w:tcPr>
            <w:tcW w:w="2376" w:type="dxa"/>
            <w:tcBorders>
              <w:left w:val="single" w:sz="4" w:space="0" w:color="000000"/>
              <w:bottom w:val="single" w:sz="4" w:space="0" w:color="000000"/>
              <w:right w:val="single" w:sz="4" w:space="0" w:color="000000"/>
            </w:tcBorders>
          </w:tcPr>
          <w:p w:rsidR="00CD0435" w:rsidRPr="004C71BE" w:rsidRDefault="00CD0435" w:rsidP="00377792">
            <w:pPr>
              <w:snapToGrid w:val="0"/>
              <w:jc w:val="center"/>
            </w:pPr>
            <w:r w:rsidRPr="004C71BE">
              <w:t>18,18</w:t>
            </w:r>
          </w:p>
        </w:tc>
      </w:tr>
      <w:tr w:rsidR="00CD0435" w:rsidRPr="00377792">
        <w:trPr>
          <w:jc w:val="center"/>
        </w:trPr>
        <w:tc>
          <w:tcPr>
            <w:tcW w:w="1424" w:type="dxa"/>
            <w:tcBorders>
              <w:left w:val="single" w:sz="4" w:space="0" w:color="000000"/>
              <w:bottom w:val="single" w:sz="4" w:space="0" w:color="000000"/>
            </w:tcBorders>
          </w:tcPr>
          <w:p w:rsidR="00CD0435" w:rsidRPr="004C71BE" w:rsidRDefault="00CD0435" w:rsidP="00377792">
            <w:pPr>
              <w:snapToGrid w:val="0"/>
              <w:jc w:val="center"/>
            </w:pPr>
            <w:r w:rsidRPr="004C71BE">
              <w:t>2011</w:t>
            </w:r>
          </w:p>
        </w:tc>
        <w:tc>
          <w:tcPr>
            <w:tcW w:w="2267" w:type="dxa"/>
            <w:tcBorders>
              <w:left w:val="single" w:sz="4" w:space="0" w:color="000000"/>
              <w:bottom w:val="single" w:sz="4" w:space="0" w:color="000000"/>
            </w:tcBorders>
          </w:tcPr>
          <w:p w:rsidR="00CD0435" w:rsidRPr="004C71BE" w:rsidRDefault="00CD0435" w:rsidP="00377792">
            <w:pPr>
              <w:snapToGrid w:val="0"/>
              <w:jc w:val="center"/>
            </w:pPr>
            <w:r w:rsidRPr="004C71BE">
              <w:t>1702</w:t>
            </w:r>
          </w:p>
        </w:tc>
        <w:tc>
          <w:tcPr>
            <w:tcW w:w="1995" w:type="dxa"/>
            <w:tcBorders>
              <w:left w:val="single" w:sz="4" w:space="0" w:color="000000"/>
              <w:bottom w:val="single" w:sz="4" w:space="0" w:color="000000"/>
            </w:tcBorders>
          </w:tcPr>
          <w:p w:rsidR="00CD0435" w:rsidRPr="004C71BE" w:rsidRDefault="00CD0435" w:rsidP="00377792">
            <w:pPr>
              <w:snapToGrid w:val="0"/>
              <w:jc w:val="center"/>
            </w:pPr>
            <w:r w:rsidRPr="004C71BE">
              <w:t>32113</w:t>
            </w:r>
          </w:p>
        </w:tc>
        <w:tc>
          <w:tcPr>
            <w:tcW w:w="2376" w:type="dxa"/>
            <w:tcBorders>
              <w:left w:val="single" w:sz="4" w:space="0" w:color="000000"/>
              <w:bottom w:val="single" w:sz="4" w:space="0" w:color="000000"/>
              <w:right w:val="single" w:sz="4" w:space="0" w:color="000000"/>
            </w:tcBorders>
          </w:tcPr>
          <w:p w:rsidR="00CD0435" w:rsidRPr="004C71BE" w:rsidRDefault="00CD0435" w:rsidP="00377792">
            <w:pPr>
              <w:snapToGrid w:val="0"/>
              <w:jc w:val="center"/>
            </w:pPr>
            <w:r w:rsidRPr="004C71BE">
              <w:t>18,87</w:t>
            </w:r>
          </w:p>
        </w:tc>
      </w:tr>
      <w:tr w:rsidR="00CD0435" w:rsidRPr="00377792">
        <w:trPr>
          <w:jc w:val="center"/>
        </w:trPr>
        <w:tc>
          <w:tcPr>
            <w:tcW w:w="1424" w:type="dxa"/>
            <w:tcBorders>
              <w:left w:val="single" w:sz="4" w:space="0" w:color="000000"/>
              <w:bottom w:val="single" w:sz="4" w:space="0" w:color="000000"/>
            </w:tcBorders>
          </w:tcPr>
          <w:p w:rsidR="00CD0435" w:rsidRPr="004C71BE" w:rsidRDefault="00CD0435" w:rsidP="00377792">
            <w:pPr>
              <w:snapToGrid w:val="0"/>
              <w:jc w:val="center"/>
            </w:pPr>
            <w:r w:rsidRPr="004C71BE">
              <w:t>2012</w:t>
            </w:r>
          </w:p>
        </w:tc>
        <w:tc>
          <w:tcPr>
            <w:tcW w:w="2267" w:type="dxa"/>
            <w:tcBorders>
              <w:left w:val="single" w:sz="4" w:space="0" w:color="000000"/>
              <w:bottom w:val="single" w:sz="4" w:space="0" w:color="000000"/>
            </w:tcBorders>
          </w:tcPr>
          <w:p w:rsidR="00CD0435" w:rsidRPr="004C71BE" w:rsidRDefault="00CD0435" w:rsidP="00377792">
            <w:pPr>
              <w:snapToGrid w:val="0"/>
              <w:jc w:val="center"/>
            </w:pPr>
            <w:r w:rsidRPr="004C71BE">
              <w:t>1609</w:t>
            </w:r>
          </w:p>
        </w:tc>
        <w:tc>
          <w:tcPr>
            <w:tcW w:w="1995" w:type="dxa"/>
            <w:tcBorders>
              <w:left w:val="single" w:sz="4" w:space="0" w:color="000000"/>
              <w:bottom w:val="single" w:sz="4" w:space="0" w:color="000000"/>
            </w:tcBorders>
          </w:tcPr>
          <w:p w:rsidR="00CD0435" w:rsidRPr="004C71BE" w:rsidRDefault="00CD0435" w:rsidP="00377792">
            <w:pPr>
              <w:snapToGrid w:val="0"/>
              <w:jc w:val="center"/>
            </w:pPr>
            <w:r w:rsidRPr="004C71BE">
              <w:t>32782</w:t>
            </w:r>
          </w:p>
        </w:tc>
        <w:tc>
          <w:tcPr>
            <w:tcW w:w="2376" w:type="dxa"/>
            <w:tcBorders>
              <w:left w:val="single" w:sz="4" w:space="0" w:color="000000"/>
              <w:bottom w:val="single" w:sz="4" w:space="0" w:color="000000"/>
              <w:right w:val="single" w:sz="4" w:space="0" w:color="000000"/>
            </w:tcBorders>
          </w:tcPr>
          <w:p w:rsidR="00CD0435" w:rsidRPr="004C71BE" w:rsidRDefault="00CD0435" w:rsidP="00377792">
            <w:pPr>
              <w:snapToGrid w:val="0"/>
              <w:jc w:val="center"/>
            </w:pPr>
            <w:r w:rsidRPr="004C71BE">
              <w:t>20,37</w:t>
            </w:r>
          </w:p>
        </w:tc>
      </w:tr>
      <w:tr w:rsidR="00CD0435" w:rsidRPr="00377792">
        <w:trPr>
          <w:jc w:val="center"/>
        </w:trPr>
        <w:tc>
          <w:tcPr>
            <w:tcW w:w="1424" w:type="dxa"/>
            <w:tcBorders>
              <w:top w:val="single" w:sz="4" w:space="0" w:color="000000"/>
              <w:left w:val="single" w:sz="4" w:space="0" w:color="000000"/>
              <w:bottom w:val="single" w:sz="4" w:space="0" w:color="000000"/>
            </w:tcBorders>
          </w:tcPr>
          <w:p w:rsidR="00CD0435" w:rsidRPr="004C71BE" w:rsidRDefault="00CD0435" w:rsidP="00377792">
            <w:pPr>
              <w:snapToGrid w:val="0"/>
              <w:jc w:val="center"/>
            </w:pPr>
            <w:r w:rsidRPr="004C71BE">
              <w:t>2013</w:t>
            </w:r>
          </w:p>
        </w:tc>
        <w:tc>
          <w:tcPr>
            <w:tcW w:w="2267" w:type="dxa"/>
            <w:tcBorders>
              <w:top w:val="single" w:sz="4" w:space="0" w:color="000000"/>
              <w:left w:val="single" w:sz="4" w:space="0" w:color="000000"/>
              <w:bottom w:val="single" w:sz="4" w:space="0" w:color="000000"/>
            </w:tcBorders>
          </w:tcPr>
          <w:p w:rsidR="00CD0435" w:rsidRPr="004C71BE" w:rsidRDefault="00CD0435" w:rsidP="00377792">
            <w:pPr>
              <w:snapToGrid w:val="0"/>
              <w:jc w:val="center"/>
            </w:pPr>
            <w:r w:rsidRPr="004C71BE">
              <w:t>1626</w:t>
            </w:r>
          </w:p>
        </w:tc>
        <w:tc>
          <w:tcPr>
            <w:tcW w:w="1995" w:type="dxa"/>
            <w:tcBorders>
              <w:top w:val="single" w:sz="4" w:space="0" w:color="000000"/>
              <w:left w:val="single" w:sz="4" w:space="0" w:color="000000"/>
              <w:bottom w:val="single" w:sz="4" w:space="0" w:color="000000"/>
            </w:tcBorders>
          </w:tcPr>
          <w:p w:rsidR="00CD0435" w:rsidRPr="004C71BE" w:rsidRDefault="00CD0435" w:rsidP="00377792">
            <w:pPr>
              <w:snapToGrid w:val="0"/>
              <w:jc w:val="center"/>
            </w:pPr>
            <w:r w:rsidRPr="004C71BE">
              <w:t>32360</w:t>
            </w:r>
          </w:p>
        </w:tc>
        <w:tc>
          <w:tcPr>
            <w:tcW w:w="2376" w:type="dxa"/>
            <w:tcBorders>
              <w:top w:val="single" w:sz="4" w:space="0" w:color="000000"/>
              <w:left w:val="single" w:sz="4" w:space="0" w:color="000000"/>
              <w:bottom w:val="single" w:sz="4" w:space="0" w:color="000000"/>
              <w:right w:val="single" w:sz="4" w:space="0" w:color="000000"/>
            </w:tcBorders>
          </w:tcPr>
          <w:p w:rsidR="00CD0435" w:rsidRPr="004C71BE" w:rsidRDefault="00CD0435" w:rsidP="00377792">
            <w:pPr>
              <w:snapToGrid w:val="0"/>
              <w:jc w:val="center"/>
            </w:pPr>
            <w:r w:rsidRPr="004C71BE">
              <w:t>19,90</w:t>
            </w:r>
          </w:p>
        </w:tc>
      </w:tr>
      <w:tr w:rsidR="00CD0435" w:rsidRPr="00377792">
        <w:trPr>
          <w:jc w:val="center"/>
        </w:trPr>
        <w:tc>
          <w:tcPr>
            <w:tcW w:w="1424" w:type="dxa"/>
            <w:tcBorders>
              <w:top w:val="single" w:sz="4" w:space="0" w:color="000000"/>
              <w:left w:val="single" w:sz="4" w:space="0" w:color="000000"/>
              <w:bottom w:val="single" w:sz="4" w:space="0" w:color="000000"/>
            </w:tcBorders>
          </w:tcPr>
          <w:p w:rsidR="00CD0435" w:rsidRPr="004C71BE" w:rsidRDefault="00CD0435" w:rsidP="00377792">
            <w:pPr>
              <w:snapToGrid w:val="0"/>
              <w:jc w:val="center"/>
            </w:pPr>
            <w:r w:rsidRPr="004C71BE">
              <w:t>2014</w:t>
            </w:r>
          </w:p>
        </w:tc>
        <w:tc>
          <w:tcPr>
            <w:tcW w:w="2267" w:type="dxa"/>
            <w:tcBorders>
              <w:top w:val="single" w:sz="4" w:space="0" w:color="000000"/>
              <w:left w:val="single" w:sz="4" w:space="0" w:color="000000"/>
              <w:bottom w:val="single" w:sz="4" w:space="0" w:color="000000"/>
            </w:tcBorders>
          </w:tcPr>
          <w:p w:rsidR="00CD0435" w:rsidRPr="004C71BE" w:rsidRDefault="00CD0435" w:rsidP="00377792">
            <w:pPr>
              <w:snapToGrid w:val="0"/>
              <w:jc w:val="center"/>
            </w:pPr>
            <w:r w:rsidRPr="004C71BE">
              <w:t>1650</w:t>
            </w:r>
          </w:p>
        </w:tc>
        <w:tc>
          <w:tcPr>
            <w:tcW w:w="1995" w:type="dxa"/>
            <w:tcBorders>
              <w:top w:val="single" w:sz="4" w:space="0" w:color="000000"/>
              <w:left w:val="single" w:sz="4" w:space="0" w:color="000000"/>
              <w:bottom w:val="single" w:sz="4" w:space="0" w:color="000000"/>
            </w:tcBorders>
          </w:tcPr>
          <w:p w:rsidR="00CD0435" w:rsidRPr="004C71BE" w:rsidRDefault="00CD0435" w:rsidP="00377792">
            <w:pPr>
              <w:snapToGrid w:val="0"/>
              <w:jc w:val="center"/>
            </w:pPr>
            <w:r w:rsidRPr="004C71BE">
              <w:t>32551</w:t>
            </w:r>
          </w:p>
        </w:tc>
        <w:tc>
          <w:tcPr>
            <w:tcW w:w="2376" w:type="dxa"/>
            <w:tcBorders>
              <w:top w:val="single" w:sz="4" w:space="0" w:color="000000"/>
              <w:left w:val="single" w:sz="4" w:space="0" w:color="000000"/>
              <w:bottom w:val="single" w:sz="4" w:space="0" w:color="000000"/>
              <w:right w:val="single" w:sz="4" w:space="0" w:color="000000"/>
            </w:tcBorders>
          </w:tcPr>
          <w:p w:rsidR="00CD0435" w:rsidRPr="004C71BE" w:rsidRDefault="00CD0435" w:rsidP="00377792">
            <w:pPr>
              <w:snapToGrid w:val="0"/>
              <w:jc w:val="center"/>
            </w:pPr>
            <w:r w:rsidRPr="004C71BE">
              <w:t>19,73</w:t>
            </w:r>
          </w:p>
        </w:tc>
      </w:tr>
      <w:tr w:rsidR="00CD0435" w:rsidRPr="00377792">
        <w:trPr>
          <w:jc w:val="center"/>
        </w:trPr>
        <w:tc>
          <w:tcPr>
            <w:tcW w:w="1424" w:type="dxa"/>
            <w:tcBorders>
              <w:top w:val="single" w:sz="4" w:space="0" w:color="000000"/>
              <w:left w:val="single" w:sz="4" w:space="0" w:color="000000"/>
              <w:bottom w:val="single" w:sz="4" w:space="0" w:color="000000"/>
            </w:tcBorders>
          </w:tcPr>
          <w:p w:rsidR="00CD0435" w:rsidRPr="004C71BE" w:rsidRDefault="00CD0435" w:rsidP="00377792">
            <w:pPr>
              <w:snapToGrid w:val="0"/>
              <w:jc w:val="center"/>
            </w:pPr>
            <w:r w:rsidRPr="004C71BE">
              <w:t>2015</w:t>
            </w:r>
          </w:p>
        </w:tc>
        <w:tc>
          <w:tcPr>
            <w:tcW w:w="2267" w:type="dxa"/>
            <w:tcBorders>
              <w:top w:val="single" w:sz="4" w:space="0" w:color="000000"/>
              <w:left w:val="single" w:sz="4" w:space="0" w:color="000000"/>
              <w:bottom w:val="single" w:sz="4" w:space="0" w:color="000000"/>
            </w:tcBorders>
          </w:tcPr>
          <w:p w:rsidR="00CD0435" w:rsidRPr="004C71BE" w:rsidRDefault="00CD0435" w:rsidP="00377792">
            <w:pPr>
              <w:snapToGrid w:val="0"/>
              <w:jc w:val="center"/>
            </w:pPr>
            <w:r w:rsidRPr="004C71BE">
              <w:t>1639</w:t>
            </w:r>
          </w:p>
        </w:tc>
        <w:tc>
          <w:tcPr>
            <w:tcW w:w="1995" w:type="dxa"/>
            <w:tcBorders>
              <w:top w:val="single" w:sz="4" w:space="0" w:color="000000"/>
              <w:left w:val="single" w:sz="4" w:space="0" w:color="000000"/>
              <w:bottom w:val="single" w:sz="4" w:space="0" w:color="000000"/>
            </w:tcBorders>
          </w:tcPr>
          <w:p w:rsidR="00CD0435" w:rsidRPr="004C71BE" w:rsidRDefault="00CD0435" w:rsidP="00377792">
            <w:pPr>
              <w:snapToGrid w:val="0"/>
              <w:jc w:val="center"/>
            </w:pPr>
            <w:r w:rsidRPr="004C71BE">
              <w:t>32177</w:t>
            </w:r>
          </w:p>
        </w:tc>
        <w:tc>
          <w:tcPr>
            <w:tcW w:w="2376" w:type="dxa"/>
            <w:tcBorders>
              <w:top w:val="single" w:sz="4" w:space="0" w:color="000000"/>
              <w:left w:val="single" w:sz="4" w:space="0" w:color="000000"/>
              <w:bottom w:val="single" w:sz="4" w:space="0" w:color="000000"/>
              <w:right w:val="single" w:sz="4" w:space="0" w:color="000000"/>
            </w:tcBorders>
          </w:tcPr>
          <w:p w:rsidR="00CD0435" w:rsidRPr="004C71BE" w:rsidRDefault="00CD0435" w:rsidP="00377792">
            <w:pPr>
              <w:snapToGrid w:val="0"/>
              <w:jc w:val="center"/>
            </w:pPr>
            <w:r w:rsidRPr="004C71BE">
              <w:t>19,63</w:t>
            </w:r>
          </w:p>
        </w:tc>
      </w:tr>
      <w:tr w:rsidR="00CD0435" w:rsidRPr="00377792">
        <w:trPr>
          <w:jc w:val="center"/>
        </w:trPr>
        <w:tc>
          <w:tcPr>
            <w:tcW w:w="1424" w:type="dxa"/>
            <w:tcBorders>
              <w:top w:val="single" w:sz="4" w:space="0" w:color="000000"/>
              <w:left w:val="single" w:sz="4" w:space="0" w:color="000000"/>
              <w:bottom w:val="single" w:sz="4" w:space="0" w:color="000000"/>
            </w:tcBorders>
          </w:tcPr>
          <w:p w:rsidR="00CD0435" w:rsidRPr="004C71BE" w:rsidRDefault="00CD0435" w:rsidP="00377792">
            <w:pPr>
              <w:snapToGrid w:val="0"/>
              <w:jc w:val="center"/>
            </w:pPr>
            <w:r w:rsidRPr="004C71BE">
              <w:t>2016</w:t>
            </w:r>
          </w:p>
        </w:tc>
        <w:tc>
          <w:tcPr>
            <w:tcW w:w="2267" w:type="dxa"/>
            <w:tcBorders>
              <w:top w:val="single" w:sz="4" w:space="0" w:color="000000"/>
              <w:left w:val="single" w:sz="4" w:space="0" w:color="000000"/>
              <w:bottom w:val="single" w:sz="4" w:space="0" w:color="000000"/>
            </w:tcBorders>
          </w:tcPr>
          <w:p w:rsidR="00CD0435" w:rsidRPr="004C71BE" w:rsidRDefault="00CD0435" w:rsidP="00377792">
            <w:pPr>
              <w:snapToGrid w:val="0"/>
              <w:jc w:val="center"/>
            </w:pPr>
            <w:r w:rsidRPr="004C71BE">
              <w:t>1637</w:t>
            </w:r>
          </w:p>
        </w:tc>
        <w:tc>
          <w:tcPr>
            <w:tcW w:w="1995" w:type="dxa"/>
            <w:tcBorders>
              <w:top w:val="single" w:sz="4" w:space="0" w:color="000000"/>
              <w:left w:val="single" w:sz="4" w:space="0" w:color="000000"/>
              <w:bottom w:val="single" w:sz="4" w:space="0" w:color="000000"/>
            </w:tcBorders>
          </w:tcPr>
          <w:p w:rsidR="00CD0435" w:rsidRPr="004C71BE" w:rsidRDefault="00CD0435" w:rsidP="00377792">
            <w:pPr>
              <w:snapToGrid w:val="0"/>
              <w:jc w:val="center"/>
            </w:pPr>
            <w:r w:rsidRPr="004C71BE">
              <w:t>32958</w:t>
            </w:r>
          </w:p>
        </w:tc>
        <w:tc>
          <w:tcPr>
            <w:tcW w:w="2376" w:type="dxa"/>
            <w:tcBorders>
              <w:top w:val="single" w:sz="4" w:space="0" w:color="000000"/>
              <w:left w:val="single" w:sz="4" w:space="0" w:color="000000"/>
              <w:bottom w:val="single" w:sz="4" w:space="0" w:color="000000"/>
              <w:right w:val="single" w:sz="4" w:space="0" w:color="000000"/>
            </w:tcBorders>
          </w:tcPr>
          <w:p w:rsidR="00CD0435" w:rsidRPr="004C71BE" w:rsidRDefault="00CD0435" w:rsidP="00377792">
            <w:pPr>
              <w:snapToGrid w:val="0"/>
              <w:jc w:val="center"/>
            </w:pPr>
            <w:r w:rsidRPr="004C71BE">
              <w:t>20,13</w:t>
            </w:r>
          </w:p>
        </w:tc>
      </w:tr>
      <w:tr w:rsidR="00CD0435" w:rsidRPr="00377792">
        <w:trPr>
          <w:jc w:val="center"/>
        </w:trPr>
        <w:tc>
          <w:tcPr>
            <w:tcW w:w="1424" w:type="dxa"/>
            <w:tcBorders>
              <w:top w:val="single" w:sz="4" w:space="0" w:color="000000"/>
              <w:left w:val="single" w:sz="4" w:space="0" w:color="000000"/>
              <w:bottom w:val="single" w:sz="4" w:space="0" w:color="000000"/>
            </w:tcBorders>
          </w:tcPr>
          <w:p w:rsidR="00CD0435" w:rsidRPr="004C71BE" w:rsidRDefault="00CD0435" w:rsidP="00377792">
            <w:pPr>
              <w:snapToGrid w:val="0"/>
              <w:jc w:val="center"/>
            </w:pPr>
            <w:r w:rsidRPr="004C71BE">
              <w:t>2017</w:t>
            </w:r>
          </w:p>
        </w:tc>
        <w:tc>
          <w:tcPr>
            <w:tcW w:w="2267" w:type="dxa"/>
            <w:tcBorders>
              <w:top w:val="single" w:sz="4" w:space="0" w:color="000000"/>
              <w:left w:val="single" w:sz="4" w:space="0" w:color="000000"/>
              <w:bottom w:val="single" w:sz="4" w:space="0" w:color="000000"/>
            </w:tcBorders>
          </w:tcPr>
          <w:p w:rsidR="00CD0435" w:rsidRPr="004C71BE" w:rsidRDefault="00CD0435" w:rsidP="00377792">
            <w:pPr>
              <w:snapToGrid w:val="0"/>
              <w:jc w:val="center"/>
            </w:pPr>
            <w:r w:rsidRPr="004C71BE">
              <w:t>1619</w:t>
            </w:r>
          </w:p>
        </w:tc>
        <w:tc>
          <w:tcPr>
            <w:tcW w:w="1995" w:type="dxa"/>
            <w:tcBorders>
              <w:top w:val="single" w:sz="4" w:space="0" w:color="000000"/>
              <w:left w:val="single" w:sz="4" w:space="0" w:color="000000"/>
              <w:bottom w:val="single" w:sz="4" w:space="0" w:color="000000"/>
            </w:tcBorders>
          </w:tcPr>
          <w:p w:rsidR="00CD0435" w:rsidRPr="004C71BE" w:rsidRDefault="00CD0435" w:rsidP="00377792">
            <w:pPr>
              <w:snapToGrid w:val="0"/>
              <w:jc w:val="center"/>
            </w:pPr>
            <w:r w:rsidRPr="004C71BE">
              <w:t>32553</w:t>
            </w:r>
          </w:p>
        </w:tc>
        <w:tc>
          <w:tcPr>
            <w:tcW w:w="2376" w:type="dxa"/>
            <w:tcBorders>
              <w:top w:val="single" w:sz="4" w:space="0" w:color="000000"/>
              <w:left w:val="single" w:sz="4" w:space="0" w:color="000000"/>
              <w:bottom w:val="single" w:sz="4" w:space="0" w:color="000000"/>
              <w:right w:val="single" w:sz="4" w:space="0" w:color="000000"/>
            </w:tcBorders>
          </w:tcPr>
          <w:p w:rsidR="00CD0435" w:rsidRPr="004C71BE" w:rsidRDefault="00CD0435" w:rsidP="00377792">
            <w:pPr>
              <w:snapToGrid w:val="0"/>
              <w:jc w:val="center"/>
            </w:pPr>
            <w:r w:rsidRPr="004C71BE">
              <w:t>20,12</w:t>
            </w:r>
          </w:p>
        </w:tc>
      </w:tr>
    </w:tbl>
    <w:p w:rsidR="00CD0435" w:rsidRPr="00377792" w:rsidRDefault="00CD0435" w:rsidP="00377792">
      <w:pPr>
        <w:tabs>
          <w:tab w:val="left" w:pos="2715"/>
        </w:tabs>
        <w:rPr>
          <w:color w:val="FF0000"/>
        </w:rPr>
      </w:pPr>
    </w:p>
    <w:p w:rsidR="00CD0435" w:rsidRPr="00377792" w:rsidRDefault="00CD0435" w:rsidP="00377792">
      <w:pPr>
        <w:jc w:val="center"/>
        <w:rPr>
          <w:color w:val="FF0000"/>
        </w:rPr>
      </w:pPr>
      <w:r w:rsidRPr="00595D9E">
        <w:rPr>
          <w:color w:val="FF0000"/>
        </w:rPr>
        <w:pict>
          <v:shape id="_x0000_i1042" type="#_x0000_t75" style="width:438.75pt;height:187.5pt">
            <v:imagedata r:id="rId24" o:title=""/>
          </v:shape>
        </w:pict>
      </w:r>
    </w:p>
    <w:p w:rsidR="00CD0435" w:rsidRPr="008D5505" w:rsidRDefault="00CD0435" w:rsidP="00377792">
      <w:pPr>
        <w:tabs>
          <w:tab w:val="left" w:pos="1260"/>
        </w:tabs>
        <w:jc w:val="center"/>
        <w:rPr>
          <w:b/>
          <w:bCs/>
          <w:sz w:val="22"/>
          <w:szCs w:val="22"/>
        </w:rPr>
      </w:pPr>
      <w:r w:rsidRPr="008D5505">
        <w:rPr>
          <w:b/>
          <w:bCs/>
          <w:sz w:val="22"/>
          <w:szCs w:val="22"/>
        </w:rPr>
        <w:t>14 pav. 2007-2017 m. deklaruotas plotas ir pateiktų paraiškų skaičius</w:t>
      </w:r>
    </w:p>
    <w:p w:rsidR="00CD0435" w:rsidRDefault="00CD0435" w:rsidP="008D5505">
      <w:pPr>
        <w:tabs>
          <w:tab w:val="left" w:pos="900"/>
        </w:tabs>
        <w:jc w:val="both"/>
        <w:rPr>
          <w:color w:val="FF0000"/>
        </w:rPr>
      </w:pPr>
    </w:p>
    <w:p w:rsidR="00CD0435" w:rsidRPr="004C71BE" w:rsidRDefault="00CD0435" w:rsidP="00377792">
      <w:pPr>
        <w:tabs>
          <w:tab w:val="left" w:pos="900"/>
        </w:tabs>
        <w:spacing w:line="360" w:lineRule="auto"/>
        <w:jc w:val="both"/>
      </w:pPr>
      <w:r w:rsidRPr="004C71BE">
        <w:tab/>
        <w:t>2017 metais bendras deklaruotas plotas</w:t>
      </w:r>
      <w:r>
        <w:t xml:space="preserve"> −</w:t>
      </w:r>
      <w:r w:rsidRPr="004C71BE">
        <w:t xml:space="preserve"> 32553 ha. Deklaruotas plotas sumažėjo 405 ha, lyginant su 2016 metais. Pareiškėjų skaičius mažėja dėl pareiškėjų pasitraukimo iš prekinės žemės ūkio gamybos. </w:t>
      </w:r>
    </w:p>
    <w:p w:rsidR="00CD0435" w:rsidRPr="004C71BE" w:rsidRDefault="00CD0435" w:rsidP="00377792">
      <w:pPr>
        <w:tabs>
          <w:tab w:val="left" w:pos="900"/>
        </w:tabs>
        <w:spacing w:line="360" w:lineRule="auto"/>
        <w:jc w:val="both"/>
      </w:pPr>
      <w:r w:rsidRPr="004C71BE">
        <w:tab/>
        <w:t>Vidutinis pareiškėjo amžius Pagėgių savivaldybėje</w:t>
      </w:r>
      <w:r>
        <w:t xml:space="preserve"> −</w:t>
      </w:r>
      <w:r w:rsidRPr="004C71BE">
        <w:t xml:space="preserve"> 55 metai</w:t>
      </w:r>
      <w:r>
        <w:t>,</w:t>
      </w:r>
      <w:r w:rsidRPr="004C71BE">
        <w:t xml:space="preserve"> </w:t>
      </w:r>
      <w:r>
        <w:t>j</w:t>
      </w:r>
      <w:r w:rsidRPr="004C71BE">
        <w:t>auniausiam</w:t>
      </w:r>
      <w:r>
        <w:t xml:space="preserve"> −</w:t>
      </w:r>
      <w:r w:rsidRPr="004C71BE">
        <w:t xml:space="preserve"> 16 metų, vyriausiam</w:t>
      </w:r>
      <w:r>
        <w:t xml:space="preserve"> −</w:t>
      </w:r>
      <w:r w:rsidRPr="004C71BE">
        <w:t xml:space="preserve"> 93 metai.</w:t>
      </w:r>
    </w:p>
    <w:p w:rsidR="00CD0435" w:rsidRPr="004C71BE" w:rsidRDefault="00CD0435" w:rsidP="00377792">
      <w:pPr>
        <w:tabs>
          <w:tab w:val="left" w:pos="900"/>
        </w:tabs>
        <w:spacing w:line="360" w:lineRule="auto"/>
        <w:jc w:val="both"/>
      </w:pPr>
      <w:r w:rsidRPr="004C71BE">
        <w:tab/>
        <w:t>Pagėgių savivaldybėje</w:t>
      </w:r>
      <w:r>
        <w:t xml:space="preserve"> pareiškėjų grupės</w:t>
      </w:r>
      <w:r w:rsidRPr="004C71BE">
        <w:t xml:space="preserve"> pagal amžių.</w:t>
      </w:r>
    </w:p>
    <w:p w:rsidR="00CD0435" w:rsidRPr="004C71BE" w:rsidRDefault="00CD0435" w:rsidP="00377792">
      <w:pPr>
        <w:ind w:firstLine="1296"/>
      </w:pPr>
    </w:p>
    <w:p w:rsidR="00CD0435" w:rsidRPr="00377792" w:rsidRDefault="00CD0435" w:rsidP="00377792">
      <w:pPr>
        <w:jc w:val="center"/>
        <w:rPr>
          <w:color w:val="FF0000"/>
        </w:rPr>
      </w:pPr>
      <w:r>
        <w:pict>
          <v:shape id="_x0000_i1043" type="#_x0000_t75" style="width:402pt;height:227.25pt">
            <v:imagedata r:id="rId25" o:title=""/>
          </v:shape>
        </w:pict>
      </w:r>
    </w:p>
    <w:p w:rsidR="00CD0435" w:rsidRPr="008D5505" w:rsidRDefault="00CD0435" w:rsidP="00377792">
      <w:pPr>
        <w:jc w:val="center"/>
        <w:rPr>
          <w:b/>
          <w:bCs/>
          <w:sz w:val="22"/>
          <w:szCs w:val="22"/>
        </w:rPr>
      </w:pPr>
      <w:r w:rsidRPr="008D5505">
        <w:rPr>
          <w:b/>
          <w:bCs/>
          <w:sz w:val="22"/>
          <w:szCs w:val="22"/>
        </w:rPr>
        <w:t>15 pav. pareiškėjų grupės pagal amžių</w:t>
      </w:r>
    </w:p>
    <w:p w:rsidR="00CD0435" w:rsidRDefault="00CD0435" w:rsidP="00377792">
      <w:pPr>
        <w:outlineLvl w:val="0"/>
        <w:rPr>
          <w:color w:val="FF0000"/>
          <w:sz w:val="22"/>
          <w:szCs w:val="22"/>
        </w:rPr>
      </w:pPr>
      <w:r w:rsidRPr="00A63EF1">
        <w:rPr>
          <w:color w:val="FF0000"/>
          <w:sz w:val="22"/>
          <w:szCs w:val="22"/>
        </w:rPr>
        <w:t xml:space="preserve">                                     </w:t>
      </w:r>
    </w:p>
    <w:p w:rsidR="00CD0435" w:rsidRPr="00A63EF1" w:rsidRDefault="00CD0435" w:rsidP="00377792">
      <w:pPr>
        <w:outlineLvl w:val="0"/>
        <w:rPr>
          <w:color w:val="FF0000"/>
          <w:sz w:val="22"/>
          <w:szCs w:val="22"/>
        </w:rPr>
      </w:pPr>
    </w:p>
    <w:p w:rsidR="00CD0435" w:rsidRPr="004C71BE" w:rsidRDefault="00CD0435" w:rsidP="00377792">
      <w:pPr>
        <w:jc w:val="center"/>
        <w:outlineLvl w:val="0"/>
        <w:rPr>
          <w:b/>
          <w:bCs/>
          <w:sz w:val="22"/>
          <w:szCs w:val="22"/>
        </w:rPr>
      </w:pPr>
      <w:bookmarkStart w:id="52" w:name="_Toc505852354"/>
      <w:r w:rsidRPr="004C71BE">
        <w:rPr>
          <w:b/>
          <w:bCs/>
          <w:sz w:val="22"/>
          <w:szCs w:val="22"/>
        </w:rPr>
        <w:t>Pareiškėjų skaičius, pagal ūkio dydį</w:t>
      </w:r>
      <w:bookmarkEnd w:id="52"/>
    </w:p>
    <w:p w:rsidR="00CD0435" w:rsidRPr="008D5505" w:rsidRDefault="00CD0435" w:rsidP="00377792">
      <w:pPr>
        <w:jc w:val="right"/>
        <w:rPr>
          <w:b/>
          <w:bCs/>
          <w:sz w:val="22"/>
          <w:szCs w:val="22"/>
        </w:rPr>
      </w:pPr>
      <w:r w:rsidRPr="008D5505">
        <w:rPr>
          <w:b/>
          <w:bCs/>
          <w:sz w:val="22"/>
          <w:szCs w:val="22"/>
        </w:rPr>
        <w:t>23 lentelė</w:t>
      </w:r>
    </w:p>
    <w:tbl>
      <w:tblPr>
        <w:tblW w:w="0" w:type="auto"/>
        <w:jc w:val="center"/>
        <w:tblLayout w:type="fixed"/>
        <w:tblCellMar>
          <w:top w:w="55" w:type="dxa"/>
          <w:left w:w="55" w:type="dxa"/>
          <w:bottom w:w="55" w:type="dxa"/>
          <w:right w:w="55" w:type="dxa"/>
        </w:tblCellMar>
        <w:tblLook w:val="0000"/>
      </w:tblPr>
      <w:tblGrid>
        <w:gridCol w:w="1596"/>
        <w:gridCol w:w="684"/>
        <w:gridCol w:w="798"/>
        <w:gridCol w:w="912"/>
        <w:gridCol w:w="912"/>
        <w:gridCol w:w="1083"/>
        <w:gridCol w:w="1083"/>
        <w:gridCol w:w="969"/>
        <w:gridCol w:w="888"/>
        <w:gridCol w:w="722"/>
      </w:tblGrid>
      <w:tr w:rsidR="00CD0435" w:rsidRPr="00377792">
        <w:trPr>
          <w:trHeight w:val="534"/>
          <w:jc w:val="center"/>
        </w:trPr>
        <w:tc>
          <w:tcPr>
            <w:tcW w:w="1596" w:type="dxa"/>
            <w:tcBorders>
              <w:top w:val="single" w:sz="2" w:space="0" w:color="000000"/>
              <w:left w:val="single" w:sz="2" w:space="0" w:color="000000"/>
              <w:bottom w:val="single" w:sz="2" w:space="0" w:color="000000"/>
            </w:tcBorders>
          </w:tcPr>
          <w:p w:rsidR="00CD0435" w:rsidRPr="004C71BE" w:rsidRDefault="00CD0435" w:rsidP="00377792">
            <w:pPr>
              <w:pStyle w:val="TableContents"/>
              <w:snapToGrid w:val="0"/>
              <w:rPr>
                <w:b/>
                <w:bCs/>
              </w:rPr>
            </w:pPr>
          </w:p>
        </w:tc>
        <w:tc>
          <w:tcPr>
            <w:tcW w:w="684" w:type="dxa"/>
            <w:tcBorders>
              <w:top w:val="single" w:sz="2" w:space="0" w:color="000000"/>
              <w:left w:val="single" w:sz="2" w:space="0" w:color="000000"/>
              <w:bottom w:val="single" w:sz="2" w:space="0" w:color="000000"/>
            </w:tcBorders>
          </w:tcPr>
          <w:p w:rsidR="00CD0435" w:rsidRPr="004C71BE" w:rsidRDefault="00CD0435" w:rsidP="00377792">
            <w:pPr>
              <w:pStyle w:val="TableContents"/>
              <w:rPr>
                <w:b/>
                <w:bCs/>
              </w:rPr>
            </w:pPr>
            <w:r w:rsidRPr="004C71BE">
              <w:rPr>
                <w:b/>
                <w:bCs/>
                <w:sz w:val="22"/>
                <w:szCs w:val="22"/>
              </w:rPr>
              <w:t>Iki 3 ha</w:t>
            </w:r>
          </w:p>
        </w:tc>
        <w:tc>
          <w:tcPr>
            <w:tcW w:w="798" w:type="dxa"/>
            <w:tcBorders>
              <w:top w:val="single" w:sz="2" w:space="0" w:color="000000"/>
              <w:left w:val="single" w:sz="2" w:space="0" w:color="000000"/>
              <w:bottom w:val="single" w:sz="2" w:space="0" w:color="000000"/>
            </w:tcBorders>
          </w:tcPr>
          <w:p w:rsidR="00CD0435" w:rsidRPr="004C71BE" w:rsidRDefault="00CD0435" w:rsidP="00377792">
            <w:pPr>
              <w:pStyle w:val="TableContents"/>
              <w:rPr>
                <w:b/>
                <w:bCs/>
              </w:rPr>
            </w:pPr>
            <w:r w:rsidRPr="004C71BE">
              <w:rPr>
                <w:b/>
                <w:bCs/>
                <w:sz w:val="22"/>
                <w:szCs w:val="22"/>
              </w:rPr>
              <w:t>Nuo 3-10 ha</w:t>
            </w:r>
          </w:p>
        </w:tc>
        <w:tc>
          <w:tcPr>
            <w:tcW w:w="912" w:type="dxa"/>
            <w:tcBorders>
              <w:top w:val="single" w:sz="2" w:space="0" w:color="000000"/>
              <w:left w:val="single" w:sz="2" w:space="0" w:color="000000"/>
              <w:bottom w:val="single" w:sz="2" w:space="0" w:color="000000"/>
            </w:tcBorders>
          </w:tcPr>
          <w:p w:rsidR="00CD0435" w:rsidRPr="004C71BE" w:rsidRDefault="00CD0435" w:rsidP="00377792">
            <w:pPr>
              <w:pStyle w:val="TableContents"/>
              <w:rPr>
                <w:b/>
                <w:bCs/>
              </w:rPr>
            </w:pPr>
            <w:r w:rsidRPr="004C71BE">
              <w:rPr>
                <w:b/>
                <w:bCs/>
                <w:sz w:val="22"/>
                <w:szCs w:val="22"/>
              </w:rPr>
              <w:t>Nuo 10-20 ha</w:t>
            </w:r>
          </w:p>
        </w:tc>
        <w:tc>
          <w:tcPr>
            <w:tcW w:w="912" w:type="dxa"/>
            <w:tcBorders>
              <w:top w:val="single" w:sz="2" w:space="0" w:color="000000"/>
              <w:left w:val="single" w:sz="2" w:space="0" w:color="000000"/>
              <w:bottom w:val="single" w:sz="2" w:space="0" w:color="000000"/>
            </w:tcBorders>
          </w:tcPr>
          <w:p w:rsidR="00CD0435" w:rsidRPr="004C71BE" w:rsidRDefault="00CD0435" w:rsidP="00377792">
            <w:pPr>
              <w:pStyle w:val="TableContents"/>
              <w:rPr>
                <w:b/>
                <w:bCs/>
              </w:rPr>
            </w:pPr>
            <w:r w:rsidRPr="004C71BE">
              <w:rPr>
                <w:b/>
                <w:bCs/>
                <w:sz w:val="22"/>
                <w:szCs w:val="22"/>
              </w:rPr>
              <w:t>Nuo 20-30 ha</w:t>
            </w:r>
          </w:p>
        </w:tc>
        <w:tc>
          <w:tcPr>
            <w:tcW w:w="1083" w:type="dxa"/>
            <w:tcBorders>
              <w:top w:val="single" w:sz="2" w:space="0" w:color="000000"/>
              <w:left w:val="single" w:sz="2" w:space="0" w:color="000000"/>
              <w:bottom w:val="single" w:sz="2" w:space="0" w:color="000000"/>
            </w:tcBorders>
          </w:tcPr>
          <w:p w:rsidR="00CD0435" w:rsidRPr="004C71BE" w:rsidRDefault="00CD0435" w:rsidP="00377792">
            <w:pPr>
              <w:pStyle w:val="TableContents"/>
              <w:rPr>
                <w:b/>
                <w:bCs/>
              </w:rPr>
            </w:pPr>
            <w:r w:rsidRPr="004C71BE">
              <w:rPr>
                <w:b/>
                <w:bCs/>
                <w:sz w:val="22"/>
                <w:szCs w:val="22"/>
              </w:rPr>
              <w:t>Nuo 30-40 ha</w:t>
            </w:r>
          </w:p>
        </w:tc>
        <w:tc>
          <w:tcPr>
            <w:tcW w:w="1083" w:type="dxa"/>
            <w:tcBorders>
              <w:top w:val="single" w:sz="2" w:space="0" w:color="000000"/>
              <w:left w:val="single" w:sz="2" w:space="0" w:color="000000"/>
              <w:bottom w:val="single" w:sz="2" w:space="0" w:color="000000"/>
            </w:tcBorders>
          </w:tcPr>
          <w:p w:rsidR="00CD0435" w:rsidRPr="004C71BE" w:rsidRDefault="00CD0435" w:rsidP="00377792">
            <w:pPr>
              <w:pStyle w:val="TableContents"/>
              <w:rPr>
                <w:b/>
                <w:bCs/>
              </w:rPr>
            </w:pPr>
            <w:r w:rsidRPr="004C71BE">
              <w:rPr>
                <w:b/>
                <w:bCs/>
                <w:sz w:val="22"/>
                <w:szCs w:val="22"/>
              </w:rPr>
              <w:t>Nuo 40-50 ha</w:t>
            </w:r>
          </w:p>
        </w:tc>
        <w:tc>
          <w:tcPr>
            <w:tcW w:w="969" w:type="dxa"/>
            <w:tcBorders>
              <w:top w:val="single" w:sz="2" w:space="0" w:color="000000"/>
              <w:left w:val="single" w:sz="2" w:space="0" w:color="000000"/>
              <w:bottom w:val="single" w:sz="2" w:space="0" w:color="000000"/>
            </w:tcBorders>
          </w:tcPr>
          <w:p w:rsidR="00CD0435" w:rsidRPr="004C71BE" w:rsidRDefault="00CD0435" w:rsidP="00377792">
            <w:pPr>
              <w:pStyle w:val="TableContents"/>
              <w:rPr>
                <w:b/>
                <w:bCs/>
              </w:rPr>
            </w:pPr>
            <w:r w:rsidRPr="004C71BE">
              <w:rPr>
                <w:b/>
                <w:bCs/>
                <w:sz w:val="22"/>
                <w:szCs w:val="22"/>
              </w:rPr>
              <w:t>Nuo 50-</w:t>
            </w:r>
          </w:p>
          <w:p w:rsidR="00CD0435" w:rsidRPr="004C71BE" w:rsidRDefault="00CD0435" w:rsidP="00377792">
            <w:pPr>
              <w:pStyle w:val="TableContents"/>
              <w:rPr>
                <w:b/>
                <w:bCs/>
              </w:rPr>
            </w:pPr>
            <w:r w:rsidRPr="004C71BE">
              <w:rPr>
                <w:b/>
                <w:bCs/>
                <w:sz w:val="22"/>
                <w:szCs w:val="22"/>
              </w:rPr>
              <w:t>100 ha</w:t>
            </w:r>
          </w:p>
          <w:p w:rsidR="00CD0435" w:rsidRPr="004C71BE" w:rsidRDefault="00CD0435" w:rsidP="00377792">
            <w:pPr>
              <w:rPr>
                <w:lang w:eastAsia="hi-IN" w:bidi="hi-IN"/>
              </w:rPr>
            </w:pPr>
          </w:p>
        </w:tc>
        <w:tc>
          <w:tcPr>
            <w:tcW w:w="888" w:type="dxa"/>
            <w:tcBorders>
              <w:top w:val="single" w:sz="2" w:space="0" w:color="000000"/>
              <w:left w:val="single" w:sz="2" w:space="0" w:color="000000"/>
              <w:bottom w:val="single" w:sz="2" w:space="0" w:color="000000"/>
            </w:tcBorders>
          </w:tcPr>
          <w:p w:rsidR="00CD0435" w:rsidRPr="004C71BE" w:rsidRDefault="00CD0435" w:rsidP="00377792">
            <w:pPr>
              <w:pStyle w:val="TableContents"/>
              <w:rPr>
                <w:b/>
                <w:bCs/>
              </w:rPr>
            </w:pPr>
            <w:r w:rsidRPr="004C71BE">
              <w:rPr>
                <w:b/>
                <w:bCs/>
                <w:sz w:val="22"/>
                <w:szCs w:val="22"/>
              </w:rPr>
              <w:t>Virš 100 ha</w:t>
            </w:r>
          </w:p>
        </w:tc>
        <w:tc>
          <w:tcPr>
            <w:tcW w:w="722" w:type="dxa"/>
            <w:tcBorders>
              <w:top w:val="single" w:sz="2" w:space="0" w:color="000000"/>
              <w:left w:val="single" w:sz="2" w:space="0" w:color="000000"/>
              <w:bottom w:val="single" w:sz="2" w:space="0" w:color="000000"/>
              <w:right w:val="single" w:sz="2" w:space="0" w:color="000000"/>
            </w:tcBorders>
          </w:tcPr>
          <w:p w:rsidR="00CD0435" w:rsidRPr="004C71BE" w:rsidRDefault="00CD0435" w:rsidP="00377792">
            <w:pPr>
              <w:pStyle w:val="TableContents"/>
            </w:pPr>
            <w:r>
              <w:rPr>
                <w:b/>
                <w:bCs/>
                <w:sz w:val="22"/>
                <w:szCs w:val="22"/>
              </w:rPr>
              <w:t>Iš v</w:t>
            </w:r>
            <w:r w:rsidRPr="004C71BE">
              <w:rPr>
                <w:b/>
                <w:bCs/>
                <w:sz w:val="22"/>
                <w:szCs w:val="22"/>
              </w:rPr>
              <w:t>iso</w:t>
            </w:r>
          </w:p>
        </w:tc>
      </w:tr>
      <w:tr w:rsidR="00CD0435" w:rsidRPr="00377792">
        <w:trPr>
          <w:jc w:val="center"/>
        </w:trPr>
        <w:tc>
          <w:tcPr>
            <w:tcW w:w="1596" w:type="dxa"/>
            <w:tcBorders>
              <w:left w:val="single" w:sz="2" w:space="0" w:color="000000"/>
              <w:bottom w:val="single" w:sz="2" w:space="0" w:color="000000"/>
            </w:tcBorders>
          </w:tcPr>
          <w:p w:rsidR="00CD0435" w:rsidRPr="004C71BE" w:rsidRDefault="00CD0435" w:rsidP="00377792">
            <w:pPr>
              <w:pStyle w:val="TableContents"/>
              <w:rPr>
                <w:b/>
                <w:bCs/>
              </w:rPr>
            </w:pPr>
            <w:r w:rsidRPr="004C71BE">
              <w:rPr>
                <w:b/>
                <w:bCs/>
              </w:rPr>
              <w:t>Pagėgių sav.</w:t>
            </w:r>
          </w:p>
        </w:tc>
        <w:tc>
          <w:tcPr>
            <w:tcW w:w="684" w:type="dxa"/>
            <w:tcBorders>
              <w:left w:val="single" w:sz="2" w:space="0" w:color="000000"/>
              <w:bottom w:val="single" w:sz="2" w:space="0" w:color="000000"/>
            </w:tcBorders>
          </w:tcPr>
          <w:p w:rsidR="00CD0435" w:rsidRPr="004C71BE" w:rsidRDefault="00CD0435" w:rsidP="00377792">
            <w:pPr>
              <w:pStyle w:val="TableContents"/>
              <w:rPr>
                <w:b/>
                <w:bCs/>
              </w:rPr>
            </w:pPr>
            <w:r w:rsidRPr="004C71BE">
              <w:rPr>
                <w:b/>
                <w:bCs/>
              </w:rPr>
              <w:t>507</w:t>
            </w:r>
          </w:p>
        </w:tc>
        <w:tc>
          <w:tcPr>
            <w:tcW w:w="798" w:type="dxa"/>
            <w:tcBorders>
              <w:left w:val="single" w:sz="2" w:space="0" w:color="000000"/>
              <w:bottom w:val="single" w:sz="2" w:space="0" w:color="000000"/>
            </w:tcBorders>
          </w:tcPr>
          <w:p w:rsidR="00CD0435" w:rsidRPr="004C71BE" w:rsidRDefault="00CD0435" w:rsidP="00377792">
            <w:pPr>
              <w:pStyle w:val="TableContents"/>
              <w:rPr>
                <w:b/>
                <w:bCs/>
              </w:rPr>
            </w:pPr>
            <w:r w:rsidRPr="004C71BE">
              <w:rPr>
                <w:b/>
                <w:bCs/>
              </w:rPr>
              <w:t>501</w:t>
            </w:r>
          </w:p>
        </w:tc>
        <w:tc>
          <w:tcPr>
            <w:tcW w:w="912" w:type="dxa"/>
            <w:tcBorders>
              <w:left w:val="single" w:sz="2" w:space="0" w:color="000000"/>
              <w:bottom w:val="single" w:sz="2" w:space="0" w:color="000000"/>
            </w:tcBorders>
          </w:tcPr>
          <w:p w:rsidR="00CD0435" w:rsidRPr="004C71BE" w:rsidRDefault="00CD0435" w:rsidP="00377792">
            <w:pPr>
              <w:pStyle w:val="TableContents"/>
              <w:rPr>
                <w:b/>
                <w:bCs/>
              </w:rPr>
            </w:pPr>
            <w:r w:rsidRPr="004C71BE">
              <w:rPr>
                <w:b/>
                <w:bCs/>
              </w:rPr>
              <w:t>231</w:t>
            </w:r>
          </w:p>
        </w:tc>
        <w:tc>
          <w:tcPr>
            <w:tcW w:w="912" w:type="dxa"/>
            <w:tcBorders>
              <w:left w:val="single" w:sz="2" w:space="0" w:color="000000"/>
              <w:bottom w:val="single" w:sz="2" w:space="0" w:color="000000"/>
            </w:tcBorders>
          </w:tcPr>
          <w:p w:rsidR="00CD0435" w:rsidRPr="004C71BE" w:rsidRDefault="00CD0435" w:rsidP="00377792">
            <w:pPr>
              <w:pStyle w:val="TableContents"/>
              <w:rPr>
                <w:b/>
                <w:bCs/>
              </w:rPr>
            </w:pPr>
            <w:r w:rsidRPr="004C71BE">
              <w:rPr>
                <w:b/>
                <w:bCs/>
              </w:rPr>
              <w:t>113</w:t>
            </w:r>
          </w:p>
        </w:tc>
        <w:tc>
          <w:tcPr>
            <w:tcW w:w="1083" w:type="dxa"/>
            <w:tcBorders>
              <w:left w:val="single" w:sz="2" w:space="0" w:color="000000"/>
              <w:bottom w:val="single" w:sz="2" w:space="0" w:color="000000"/>
            </w:tcBorders>
          </w:tcPr>
          <w:p w:rsidR="00CD0435" w:rsidRPr="004C71BE" w:rsidRDefault="00CD0435" w:rsidP="00377792">
            <w:pPr>
              <w:pStyle w:val="TableContents"/>
              <w:rPr>
                <w:b/>
                <w:bCs/>
              </w:rPr>
            </w:pPr>
            <w:r w:rsidRPr="004C71BE">
              <w:rPr>
                <w:b/>
                <w:bCs/>
              </w:rPr>
              <w:t>65</w:t>
            </w:r>
          </w:p>
        </w:tc>
        <w:tc>
          <w:tcPr>
            <w:tcW w:w="1083" w:type="dxa"/>
            <w:tcBorders>
              <w:left w:val="single" w:sz="2" w:space="0" w:color="000000"/>
              <w:bottom w:val="single" w:sz="2" w:space="0" w:color="000000"/>
            </w:tcBorders>
          </w:tcPr>
          <w:p w:rsidR="00CD0435" w:rsidRPr="004C71BE" w:rsidRDefault="00CD0435" w:rsidP="00377792">
            <w:pPr>
              <w:pStyle w:val="TableContents"/>
              <w:rPr>
                <w:b/>
                <w:bCs/>
              </w:rPr>
            </w:pPr>
            <w:r w:rsidRPr="004C71BE">
              <w:rPr>
                <w:b/>
                <w:bCs/>
              </w:rPr>
              <w:t>34</w:t>
            </w:r>
          </w:p>
        </w:tc>
        <w:tc>
          <w:tcPr>
            <w:tcW w:w="969" w:type="dxa"/>
            <w:tcBorders>
              <w:left w:val="single" w:sz="2" w:space="0" w:color="000000"/>
              <w:bottom w:val="single" w:sz="2" w:space="0" w:color="000000"/>
            </w:tcBorders>
          </w:tcPr>
          <w:p w:rsidR="00CD0435" w:rsidRPr="004C71BE" w:rsidRDefault="00CD0435" w:rsidP="00377792">
            <w:pPr>
              <w:pStyle w:val="TableContents"/>
              <w:rPr>
                <w:b/>
                <w:bCs/>
              </w:rPr>
            </w:pPr>
            <w:r w:rsidRPr="004C71BE">
              <w:rPr>
                <w:b/>
                <w:bCs/>
              </w:rPr>
              <w:t>83</w:t>
            </w:r>
          </w:p>
        </w:tc>
        <w:tc>
          <w:tcPr>
            <w:tcW w:w="888" w:type="dxa"/>
            <w:tcBorders>
              <w:left w:val="single" w:sz="2" w:space="0" w:color="000000"/>
              <w:bottom w:val="single" w:sz="2" w:space="0" w:color="000000"/>
            </w:tcBorders>
          </w:tcPr>
          <w:p w:rsidR="00CD0435" w:rsidRPr="004C71BE" w:rsidRDefault="00CD0435" w:rsidP="00377792">
            <w:pPr>
              <w:pStyle w:val="TableContents"/>
              <w:rPr>
                <w:b/>
                <w:bCs/>
              </w:rPr>
            </w:pPr>
            <w:r w:rsidRPr="004C71BE">
              <w:rPr>
                <w:b/>
                <w:bCs/>
              </w:rPr>
              <w:t>57</w:t>
            </w:r>
          </w:p>
        </w:tc>
        <w:tc>
          <w:tcPr>
            <w:tcW w:w="722" w:type="dxa"/>
            <w:tcBorders>
              <w:left w:val="single" w:sz="2" w:space="0" w:color="000000"/>
              <w:bottom w:val="single" w:sz="2" w:space="0" w:color="000000"/>
              <w:right w:val="single" w:sz="2" w:space="0" w:color="000000"/>
            </w:tcBorders>
          </w:tcPr>
          <w:p w:rsidR="00CD0435" w:rsidRPr="004C71BE" w:rsidRDefault="00CD0435" w:rsidP="00377792">
            <w:pPr>
              <w:pStyle w:val="TableContents"/>
            </w:pPr>
            <w:r w:rsidRPr="004C71BE">
              <w:rPr>
                <w:b/>
                <w:bCs/>
              </w:rPr>
              <w:t>1618</w:t>
            </w:r>
          </w:p>
        </w:tc>
      </w:tr>
    </w:tbl>
    <w:p w:rsidR="00CD0435" w:rsidRPr="00377792" w:rsidRDefault="00CD0435" w:rsidP="005C38B3">
      <w:pPr>
        <w:jc w:val="center"/>
        <w:rPr>
          <w:color w:val="FF0000"/>
        </w:rPr>
      </w:pPr>
      <w:r w:rsidRPr="00595D9E">
        <w:rPr>
          <w:color w:val="FF0000"/>
        </w:rPr>
        <w:pict>
          <v:shape id="_x0000_i1044" type="#_x0000_t75" style="width:429.75pt;height:189pt">
            <v:imagedata r:id="rId26" o:title=""/>
          </v:shape>
        </w:pict>
      </w:r>
    </w:p>
    <w:p w:rsidR="00CD0435" w:rsidRPr="005C38B3" w:rsidRDefault="00CD0435" w:rsidP="007F7A49">
      <w:pPr>
        <w:jc w:val="center"/>
        <w:outlineLvl w:val="0"/>
        <w:rPr>
          <w:b/>
          <w:bCs/>
          <w:sz w:val="20"/>
          <w:szCs w:val="20"/>
        </w:rPr>
      </w:pPr>
      <w:bookmarkStart w:id="53" w:name="_Toc505852355"/>
      <w:r w:rsidRPr="005C38B3">
        <w:rPr>
          <w:b/>
          <w:bCs/>
          <w:sz w:val="20"/>
          <w:szCs w:val="20"/>
        </w:rPr>
        <w:t>16 pav. Pareiškėjų skaičius, pagal ūkio dydį</w:t>
      </w:r>
      <w:bookmarkEnd w:id="53"/>
    </w:p>
    <w:p w:rsidR="00CD0435" w:rsidRPr="008D5505" w:rsidRDefault="00CD0435" w:rsidP="007F7A49">
      <w:pPr>
        <w:jc w:val="center"/>
        <w:outlineLvl w:val="0"/>
        <w:rPr>
          <w:b/>
          <w:bCs/>
          <w:sz w:val="22"/>
          <w:szCs w:val="22"/>
        </w:rPr>
      </w:pPr>
    </w:p>
    <w:p w:rsidR="00CD0435" w:rsidRPr="005C38B3" w:rsidRDefault="00CD0435" w:rsidP="005C38B3">
      <w:pPr>
        <w:ind w:firstLine="900"/>
        <w:outlineLvl w:val="0"/>
        <w:rPr>
          <w:b/>
          <w:bCs/>
        </w:rPr>
      </w:pPr>
      <w:bookmarkStart w:id="54" w:name="_Toc505852356"/>
      <w:r w:rsidRPr="00CA59B3">
        <w:t>Reikia pripažinti, kad Pagėgių savivaldybėje vyrauja smulkūs ūkiai, kurie sudaro 76,6 %, nuo visų ūkių.</w:t>
      </w:r>
      <w:bookmarkStart w:id="55" w:name="_Toc505852357"/>
      <w:bookmarkEnd w:id="54"/>
    </w:p>
    <w:p w:rsidR="00CD0435" w:rsidRDefault="00CD0435" w:rsidP="00377792">
      <w:pPr>
        <w:jc w:val="center"/>
        <w:outlineLvl w:val="0"/>
        <w:rPr>
          <w:b/>
          <w:bCs/>
          <w:sz w:val="22"/>
          <w:szCs w:val="22"/>
        </w:rPr>
      </w:pPr>
    </w:p>
    <w:p w:rsidR="00CD0435" w:rsidRPr="005C38B3" w:rsidRDefault="00CD0435" w:rsidP="00377792">
      <w:pPr>
        <w:jc w:val="center"/>
        <w:outlineLvl w:val="0"/>
        <w:rPr>
          <w:b/>
          <w:bCs/>
          <w:sz w:val="20"/>
          <w:szCs w:val="20"/>
        </w:rPr>
      </w:pPr>
      <w:r w:rsidRPr="005C38B3">
        <w:rPr>
          <w:b/>
          <w:bCs/>
          <w:sz w:val="20"/>
          <w:szCs w:val="20"/>
        </w:rPr>
        <w:t>2017 m. ūkininkai augino</w:t>
      </w:r>
      <w:bookmarkEnd w:id="55"/>
    </w:p>
    <w:p w:rsidR="00CD0435" w:rsidRPr="005C38B3" w:rsidRDefault="00CD0435" w:rsidP="007F7A49">
      <w:pPr>
        <w:jc w:val="right"/>
        <w:rPr>
          <w:b/>
          <w:bCs/>
          <w:sz w:val="20"/>
          <w:szCs w:val="20"/>
        </w:rPr>
      </w:pPr>
      <w:r w:rsidRPr="005C38B3">
        <w:rPr>
          <w:b/>
          <w:bCs/>
          <w:sz w:val="20"/>
          <w:szCs w:val="20"/>
        </w:rPr>
        <w:t>24 lentelė</w:t>
      </w:r>
    </w:p>
    <w:tbl>
      <w:tblPr>
        <w:tblW w:w="0" w:type="auto"/>
        <w:jc w:val="center"/>
        <w:tblLayout w:type="fixed"/>
        <w:tblLook w:val="0000"/>
      </w:tblPr>
      <w:tblGrid>
        <w:gridCol w:w="1683"/>
        <w:gridCol w:w="763"/>
        <w:gridCol w:w="775"/>
        <w:gridCol w:w="897"/>
        <w:gridCol w:w="886"/>
        <w:gridCol w:w="897"/>
        <w:gridCol w:w="898"/>
        <w:gridCol w:w="898"/>
        <w:gridCol w:w="1126"/>
      </w:tblGrid>
      <w:tr w:rsidR="00CD0435" w:rsidRPr="00377792" w:rsidTr="00B24B04">
        <w:trPr>
          <w:jc w:val="center"/>
        </w:trPr>
        <w:tc>
          <w:tcPr>
            <w:tcW w:w="1683" w:type="dxa"/>
            <w:vMerge w:val="restart"/>
            <w:tcBorders>
              <w:top w:val="single" w:sz="4" w:space="0" w:color="000000"/>
              <w:left w:val="single" w:sz="4" w:space="0" w:color="000000"/>
              <w:bottom w:val="single" w:sz="4" w:space="0" w:color="000000"/>
            </w:tcBorders>
            <w:vAlign w:val="center"/>
          </w:tcPr>
          <w:p w:rsidR="00CD0435" w:rsidRPr="005C38B3" w:rsidRDefault="00CD0435" w:rsidP="00377792">
            <w:pPr>
              <w:tabs>
                <w:tab w:val="left" w:pos="1260"/>
              </w:tabs>
              <w:jc w:val="center"/>
              <w:rPr>
                <w:b/>
                <w:bCs/>
                <w:sz w:val="20"/>
                <w:szCs w:val="20"/>
              </w:rPr>
            </w:pPr>
            <w:r w:rsidRPr="005C38B3">
              <w:rPr>
                <w:b/>
                <w:bCs/>
                <w:sz w:val="20"/>
                <w:szCs w:val="20"/>
              </w:rPr>
              <w:t>Pasėlio pav.</w:t>
            </w:r>
          </w:p>
        </w:tc>
        <w:tc>
          <w:tcPr>
            <w:tcW w:w="6014" w:type="dxa"/>
            <w:gridSpan w:val="7"/>
            <w:tcBorders>
              <w:top w:val="single" w:sz="4" w:space="0" w:color="000000"/>
              <w:left w:val="single" w:sz="4" w:space="0" w:color="000000"/>
              <w:bottom w:val="single" w:sz="4" w:space="0" w:color="000000"/>
            </w:tcBorders>
          </w:tcPr>
          <w:p w:rsidR="00CD0435" w:rsidRPr="005C38B3" w:rsidRDefault="00CD0435" w:rsidP="00377792">
            <w:pPr>
              <w:tabs>
                <w:tab w:val="left" w:pos="1260"/>
              </w:tabs>
              <w:jc w:val="center"/>
              <w:rPr>
                <w:b/>
                <w:bCs/>
                <w:sz w:val="20"/>
                <w:szCs w:val="20"/>
              </w:rPr>
            </w:pPr>
            <w:r w:rsidRPr="005C38B3">
              <w:rPr>
                <w:b/>
                <w:bCs/>
                <w:sz w:val="20"/>
                <w:szCs w:val="20"/>
              </w:rPr>
              <w:t>Metai</w:t>
            </w:r>
          </w:p>
        </w:tc>
        <w:tc>
          <w:tcPr>
            <w:tcW w:w="1126" w:type="dxa"/>
            <w:tcBorders>
              <w:top w:val="single" w:sz="4" w:space="0" w:color="000000"/>
              <w:left w:val="single" w:sz="4" w:space="0" w:color="000000"/>
              <w:bottom w:val="single" w:sz="4" w:space="0" w:color="000000"/>
              <w:right w:val="single" w:sz="4" w:space="0" w:color="000000"/>
            </w:tcBorders>
          </w:tcPr>
          <w:p w:rsidR="00CD0435" w:rsidRPr="005C38B3" w:rsidRDefault="00CD0435" w:rsidP="00377792">
            <w:pPr>
              <w:tabs>
                <w:tab w:val="left" w:pos="1260"/>
              </w:tabs>
              <w:jc w:val="center"/>
              <w:rPr>
                <w:b/>
                <w:bCs/>
                <w:sz w:val="20"/>
                <w:szCs w:val="20"/>
              </w:rPr>
            </w:pPr>
          </w:p>
        </w:tc>
      </w:tr>
      <w:tr w:rsidR="00CD0435" w:rsidRPr="00377792" w:rsidTr="00B24B04">
        <w:trPr>
          <w:jc w:val="center"/>
        </w:trPr>
        <w:tc>
          <w:tcPr>
            <w:tcW w:w="1683" w:type="dxa"/>
            <w:vMerge/>
            <w:tcBorders>
              <w:top w:val="single" w:sz="4" w:space="0" w:color="000000"/>
              <w:left w:val="single" w:sz="4" w:space="0" w:color="000000"/>
              <w:bottom w:val="single" w:sz="4" w:space="0" w:color="000000"/>
            </w:tcBorders>
          </w:tcPr>
          <w:p w:rsidR="00CD0435" w:rsidRPr="005C38B3" w:rsidRDefault="00CD0435" w:rsidP="00377792">
            <w:pPr>
              <w:tabs>
                <w:tab w:val="left" w:pos="1260"/>
              </w:tabs>
              <w:snapToGrid w:val="0"/>
              <w:jc w:val="both"/>
              <w:rPr>
                <w:sz w:val="20"/>
                <w:szCs w:val="20"/>
              </w:rPr>
            </w:pPr>
          </w:p>
        </w:tc>
        <w:tc>
          <w:tcPr>
            <w:tcW w:w="763" w:type="dxa"/>
            <w:tcBorders>
              <w:top w:val="single" w:sz="4" w:space="0" w:color="000000"/>
              <w:left w:val="single" w:sz="4" w:space="0" w:color="000000"/>
              <w:bottom w:val="single" w:sz="4" w:space="0" w:color="000000"/>
            </w:tcBorders>
          </w:tcPr>
          <w:p w:rsidR="00CD0435" w:rsidRPr="005C38B3" w:rsidRDefault="00CD0435" w:rsidP="00377792">
            <w:pPr>
              <w:tabs>
                <w:tab w:val="left" w:pos="1260"/>
              </w:tabs>
              <w:jc w:val="center"/>
              <w:rPr>
                <w:b/>
                <w:bCs/>
                <w:sz w:val="20"/>
                <w:szCs w:val="20"/>
              </w:rPr>
            </w:pPr>
            <w:r w:rsidRPr="005C38B3">
              <w:rPr>
                <w:b/>
                <w:bCs/>
                <w:sz w:val="20"/>
                <w:szCs w:val="20"/>
              </w:rPr>
              <w:t>2010</w:t>
            </w:r>
          </w:p>
        </w:tc>
        <w:tc>
          <w:tcPr>
            <w:tcW w:w="775" w:type="dxa"/>
            <w:tcBorders>
              <w:top w:val="single" w:sz="4" w:space="0" w:color="000000"/>
              <w:left w:val="single" w:sz="4" w:space="0" w:color="000000"/>
              <w:bottom w:val="single" w:sz="4" w:space="0" w:color="000000"/>
            </w:tcBorders>
          </w:tcPr>
          <w:p w:rsidR="00CD0435" w:rsidRPr="005C38B3" w:rsidRDefault="00CD0435" w:rsidP="00377792">
            <w:pPr>
              <w:tabs>
                <w:tab w:val="left" w:pos="1260"/>
              </w:tabs>
              <w:jc w:val="center"/>
              <w:rPr>
                <w:b/>
                <w:bCs/>
                <w:sz w:val="20"/>
                <w:szCs w:val="20"/>
              </w:rPr>
            </w:pPr>
            <w:r w:rsidRPr="005C38B3">
              <w:rPr>
                <w:b/>
                <w:bCs/>
                <w:sz w:val="20"/>
                <w:szCs w:val="20"/>
              </w:rPr>
              <w:t>2011</w:t>
            </w:r>
          </w:p>
        </w:tc>
        <w:tc>
          <w:tcPr>
            <w:tcW w:w="897" w:type="dxa"/>
            <w:tcBorders>
              <w:top w:val="single" w:sz="4" w:space="0" w:color="000000"/>
              <w:left w:val="single" w:sz="4" w:space="0" w:color="000000"/>
              <w:bottom w:val="single" w:sz="4" w:space="0" w:color="000000"/>
            </w:tcBorders>
          </w:tcPr>
          <w:p w:rsidR="00CD0435" w:rsidRPr="005C38B3" w:rsidRDefault="00CD0435" w:rsidP="00377792">
            <w:pPr>
              <w:tabs>
                <w:tab w:val="left" w:pos="1260"/>
              </w:tabs>
              <w:jc w:val="center"/>
              <w:rPr>
                <w:b/>
                <w:bCs/>
                <w:sz w:val="20"/>
                <w:szCs w:val="20"/>
              </w:rPr>
            </w:pPr>
            <w:r w:rsidRPr="005C38B3">
              <w:rPr>
                <w:b/>
                <w:bCs/>
                <w:sz w:val="20"/>
                <w:szCs w:val="20"/>
              </w:rPr>
              <w:t>2012</w:t>
            </w:r>
          </w:p>
        </w:tc>
        <w:tc>
          <w:tcPr>
            <w:tcW w:w="886" w:type="dxa"/>
            <w:tcBorders>
              <w:top w:val="single" w:sz="4" w:space="0" w:color="000000"/>
              <w:left w:val="single" w:sz="4" w:space="0" w:color="000000"/>
              <w:bottom w:val="single" w:sz="4" w:space="0" w:color="000000"/>
            </w:tcBorders>
          </w:tcPr>
          <w:p w:rsidR="00CD0435" w:rsidRPr="005C38B3" w:rsidRDefault="00CD0435" w:rsidP="00377792">
            <w:pPr>
              <w:tabs>
                <w:tab w:val="left" w:pos="1260"/>
              </w:tabs>
              <w:jc w:val="center"/>
              <w:rPr>
                <w:b/>
                <w:bCs/>
                <w:sz w:val="20"/>
                <w:szCs w:val="20"/>
              </w:rPr>
            </w:pPr>
            <w:r w:rsidRPr="005C38B3">
              <w:rPr>
                <w:b/>
                <w:bCs/>
                <w:sz w:val="20"/>
                <w:szCs w:val="20"/>
              </w:rPr>
              <w:t>2013</w:t>
            </w:r>
          </w:p>
        </w:tc>
        <w:tc>
          <w:tcPr>
            <w:tcW w:w="897" w:type="dxa"/>
            <w:tcBorders>
              <w:top w:val="single" w:sz="4" w:space="0" w:color="000000"/>
              <w:left w:val="single" w:sz="4" w:space="0" w:color="000000"/>
              <w:bottom w:val="single" w:sz="4" w:space="0" w:color="000000"/>
            </w:tcBorders>
          </w:tcPr>
          <w:p w:rsidR="00CD0435" w:rsidRPr="005C38B3" w:rsidRDefault="00CD0435" w:rsidP="00377792">
            <w:pPr>
              <w:tabs>
                <w:tab w:val="left" w:pos="1260"/>
              </w:tabs>
              <w:jc w:val="center"/>
              <w:rPr>
                <w:b/>
                <w:bCs/>
                <w:sz w:val="20"/>
                <w:szCs w:val="20"/>
              </w:rPr>
            </w:pPr>
            <w:r w:rsidRPr="005C38B3">
              <w:rPr>
                <w:b/>
                <w:bCs/>
                <w:sz w:val="20"/>
                <w:szCs w:val="20"/>
              </w:rPr>
              <w:t>2014</w:t>
            </w:r>
          </w:p>
        </w:tc>
        <w:tc>
          <w:tcPr>
            <w:tcW w:w="898" w:type="dxa"/>
            <w:tcBorders>
              <w:top w:val="single" w:sz="4" w:space="0" w:color="000000"/>
              <w:left w:val="single" w:sz="4" w:space="0" w:color="000000"/>
              <w:bottom w:val="single" w:sz="4" w:space="0" w:color="000000"/>
            </w:tcBorders>
          </w:tcPr>
          <w:p w:rsidR="00CD0435" w:rsidRPr="005C38B3" w:rsidRDefault="00CD0435" w:rsidP="00377792">
            <w:pPr>
              <w:tabs>
                <w:tab w:val="left" w:pos="1260"/>
              </w:tabs>
              <w:jc w:val="center"/>
              <w:rPr>
                <w:b/>
                <w:bCs/>
                <w:sz w:val="20"/>
                <w:szCs w:val="20"/>
              </w:rPr>
            </w:pPr>
            <w:r w:rsidRPr="005C38B3">
              <w:rPr>
                <w:b/>
                <w:bCs/>
                <w:sz w:val="20"/>
                <w:szCs w:val="20"/>
              </w:rPr>
              <w:t>2015</w:t>
            </w:r>
          </w:p>
        </w:tc>
        <w:tc>
          <w:tcPr>
            <w:tcW w:w="898" w:type="dxa"/>
            <w:tcBorders>
              <w:top w:val="single" w:sz="4" w:space="0" w:color="000000"/>
              <w:left w:val="single" w:sz="4" w:space="0" w:color="000000"/>
              <w:bottom w:val="single" w:sz="4" w:space="0" w:color="000000"/>
            </w:tcBorders>
            <w:vAlign w:val="center"/>
          </w:tcPr>
          <w:p w:rsidR="00CD0435" w:rsidRPr="005C38B3" w:rsidRDefault="00CD0435" w:rsidP="00377792">
            <w:pPr>
              <w:tabs>
                <w:tab w:val="left" w:pos="1260"/>
              </w:tabs>
              <w:jc w:val="center"/>
              <w:rPr>
                <w:b/>
                <w:bCs/>
                <w:sz w:val="20"/>
                <w:szCs w:val="20"/>
              </w:rPr>
            </w:pPr>
            <w:r w:rsidRPr="005C38B3">
              <w:rPr>
                <w:b/>
                <w:bCs/>
                <w:sz w:val="20"/>
                <w:szCs w:val="20"/>
              </w:rPr>
              <w:t>2016</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5C38B3" w:rsidRDefault="00CD0435" w:rsidP="00377792">
            <w:pPr>
              <w:tabs>
                <w:tab w:val="left" w:pos="1260"/>
              </w:tabs>
              <w:jc w:val="center"/>
              <w:rPr>
                <w:sz w:val="20"/>
                <w:szCs w:val="20"/>
              </w:rPr>
            </w:pPr>
            <w:r w:rsidRPr="005C38B3">
              <w:rPr>
                <w:b/>
                <w:bCs/>
                <w:sz w:val="20"/>
                <w:szCs w:val="20"/>
              </w:rPr>
              <w:t>2017</w:t>
            </w:r>
          </w:p>
        </w:tc>
      </w:tr>
      <w:tr w:rsidR="00CD0435" w:rsidRPr="00377792" w:rsidTr="00B24B04">
        <w:trPr>
          <w:jc w:val="center"/>
        </w:trPr>
        <w:tc>
          <w:tcPr>
            <w:tcW w:w="1683" w:type="dxa"/>
            <w:tcBorders>
              <w:top w:val="single" w:sz="4" w:space="0" w:color="000000"/>
              <w:left w:val="single" w:sz="4" w:space="0" w:color="000000"/>
              <w:bottom w:val="single" w:sz="4" w:space="0" w:color="000000"/>
            </w:tcBorders>
          </w:tcPr>
          <w:p w:rsidR="00CD0435" w:rsidRPr="004C71BE" w:rsidRDefault="00CD0435" w:rsidP="00377792">
            <w:pPr>
              <w:tabs>
                <w:tab w:val="left" w:pos="1260"/>
              </w:tabs>
              <w:jc w:val="center"/>
            </w:pPr>
            <w:r w:rsidRPr="004C71BE">
              <w:rPr>
                <w:sz w:val="22"/>
                <w:szCs w:val="22"/>
              </w:rPr>
              <w:t>Rugiai</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866</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599</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766</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993</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826</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1047</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815</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774</w:t>
            </w:r>
          </w:p>
        </w:tc>
      </w:tr>
      <w:tr w:rsidR="00CD0435" w:rsidRPr="00377792" w:rsidTr="00B24B04">
        <w:trPr>
          <w:jc w:val="center"/>
        </w:trPr>
        <w:tc>
          <w:tcPr>
            <w:tcW w:w="1683" w:type="dxa"/>
            <w:tcBorders>
              <w:top w:val="single" w:sz="4" w:space="0" w:color="000000"/>
              <w:left w:val="single" w:sz="4" w:space="0" w:color="000000"/>
              <w:bottom w:val="single" w:sz="4" w:space="0" w:color="000000"/>
            </w:tcBorders>
          </w:tcPr>
          <w:p w:rsidR="00CD0435" w:rsidRPr="005C38B3" w:rsidRDefault="00CD0435" w:rsidP="00377792">
            <w:pPr>
              <w:tabs>
                <w:tab w:val="left" w:pos="1260"/>
              </w:tabs>
              <w:jc w:val="center"/>
              <w:rPr>
                <w:sz w:val="20"/>
                <w:szCs w:val="20"/>
              </w:rPr>
            </w:pPr>
            <w:r w:rsidRPr="005C38B3">
              <w:rPr>
                <w:sz w:val="20"/>
                <w:szCs w:val="20"/>
              </w:rPr>
              <w:t>Miežiai vasariniai</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958</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1229</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1176</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1030</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1093</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1025</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1166</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715</w:t>
            </w:r>
          </w:p>
        </w:tc>
      </w:tr>
      <w:tr w:rsidR="00CD0435" w:rsidRPr="00377792" w:rsidTr="00B24B04">
        <w:trPr>
          <w:jc w:val="center"/>
        </w:trPr>
        <w:tc>
          <w:tcPr>
            <w:tcW w:w="1683" w:type="dxa"/>
            <w:tcBorders>
              <w:top w:val="single" w:sz="4" w:space="0" w:color="000000"/>
              <w:left w:val="single" w:sz="4" w:space="0" w:color="000000"/>
              <w:bottom w:val="single" w:sz="4" w:space="0" w:color="000000"/>
            </w:tcBorders>
          </w:tcPr>
          <w:p w:rsidR="00CD0435" w:rsidRPr="005C38B3" w:rsidRDefault="00CD0435" w:rsidP="00377792">
            <w:pPr>
              <w:tabs>
                <w:tab w:val="left" w:pos="1260"/>
              </w:tabs>
              <w:jc w:val="center"/>
              <w:rPr>
                <w:sz w:val="20"/>
                <w:szCs w:val="20"/>
              </w:rPr>
            </w:pPr>
            <w:r w:rsidRPr="005C38B3">
              <w:rPr>
                <w:sz w:val="20"/>
                <w:szCs w:val="20"/>
              </w:rPr>
              <w:t>Kviečiai vasariniai</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1617</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1871</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1912</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1675</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2274</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2350</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2828</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2540</w:t>
            </w:r>
          </w:p>
        </w:tc>
      </w:tr>
      <w:tr w:rsidR="00CD0435" w:rsidRPr="004C71BE" w:rsidTr="00B24B04">
        <w:trPr>
          <w:jc w:val="center"/>
        </w:trPr>
        <w:tc>
          <w:tcPr>
            <w:tcW w:w="1683" w:type="dxa"/>
            <w:tcBorders>
              <w:top w:val="single" w:sz="4" w:space="0" w:color="000000"/>
              <w:left w:val="single" w:sz="4" w:space="0" w:color="000000"/>
              <w:bottom w:val="single" w:sz="4" w:space="0" w:color="000000"/>
            </w:tcBorders>
          </w:tcPr>
          <w:p w:rsidR="00CD0435" w:rsidRPr="005C38B3" w:rsidRDefault="00CD0435" w:rsidP="00377792">
            <w:pPr>
              <w:tabs>
                <w:tab w:val="left" w:pos="1260"/>
              </w:tabs>
              <w:jc w:val="center"/>
              <w:rPr>
                <w:sz w:val="20"/>
                <w:szCs w:val="20"/>
              </w:rPr>
            </w:pPr>
            <w:r w:rsidRPr="005C38B3">
              <w:rPr>
                <w:sz w:val="20"/>
                <w:szCs w:val="20"/>
              </w:rPr>
              <w:t>Kviečiai žieminiai</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420</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330</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411</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714</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604</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1157</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569</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1284</w:t>
            </w:r>
          </w:p>
        </w:tc>
      </w:tr>
      <w:tr w:rsidR="00CD0435" w:rsidRPr="004C71BE" w:rsidTr="00B24B04">
        <w:trPr>
          <w:jc w:val="center"/>
        </w:trPr>
        <w:tc>
          <w:tcPr>
            <w:tcW w:w="1683" w:type="dxa"/>
            <w:tcBorders>
              <w:top w:val="single" w:sz="4" w:space="0" w:color="000000"/>
              <w:left w:val="single" w:sz="4" w:space="0" w:color="000000"/>
              <w:bottom w:val="single" w:sz="4" w:space="0" w:color="000000"/>
            </w:tcBorders>
          </w:tcPr>
          <w:p w:rsidR="00CD0435" w:rsidRPr="005C38B3" w:rsidRDefault="00CD0435" w:rsidP="00377792">
            <w:pPr>
              <w:tabs>
                <w:tab w:val="left" w:pos="1260"/>
              </w:tabs>
              <w:jc w:val="center"/>
              <w:rPr>
                <w:sz w:val="20"/>
                <w:szCs w:val="20"/>
              </w:rPr>
            </w:pPr>
            <w:r w:rsidRPr="005C38B3">
              <w:rPr>
                <w:sz w:val="20"/>
                <w:szCs w:val="20"/>
              </w:rPr>
              <w:t>Kvietrugiai vasariniai</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221</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276</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372</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410</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473</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503</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234</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334</w:t>
            </w:r>
          </w:p>
        </w:tc>
      </w:tr>
      <w:tr w:rsidR="00CD0435" w:rsidRPr="004C71BE" w:rsidTr="00B24B04">
        <w:trPr>
          <w:jc w:val="center"/>
        </w:trPr>
        <w:tc>
          <w:tcPr>
            <w:tcW w:w="1683" w:type="dxa"/>
            <w:tcBorders>
              <w:top w:val="single" w:sz="4" w:space="0" w:color="000000"/>
              <w:left w:val="single" w:sz="4" w:space="0" w:color="000000"/>
              <w:bottom w:val="single" w:sz="4" w:space="0" w:color="000000"/>
            </w:tcBorders>
          </w:tcPr>
          <w:p w:rsidR="00CD0435" w:rsidRPr="005C38B3" w:rsidRDefault="00CD0435" w:rsidP="00377792">
            <w:pPr>
              <w:tabs>
                <w:tab w:val="left" w:pos="1260"/>
              </w:tabs>
              <w:jc w:val="center"/>
              <w:rPr>
                <w:sz w:val="20"/>
                <w:szCs w:val="20"/>
              </w:rPr>
            </w:pPr>
            <w:r w:rsidRPr="005C38B3">
              <w:rPr>
                <w:sz w:val="20"/>
                <w:szCs w:val="20"/>
              </w:rPr>
              <w:t>Kvietrugiai žieminiai</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1514</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788</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702</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682</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688</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668</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258</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233</w:t>
            </w:r>
          </w:p>
        </w:tc>
      </w:tr>
      <w:tr w:rsidR="00CD0435" w:rsidRPr="004C71BE" w:rsidTr="00B24B04">
        <w:trPr>
          <w:jc w:val="center"/>
        </w:trPr>
        <w:tc>
          <w:tcPr>
            <w:tcW w:w="1683" w:type="dxa"/>
            <w:tcBorders>
              <w:top w:val="single" w:sz="4" w:space="0" w:color="000000"/>
              <w:left w:val="single" w:sz="4" w:space="0" w:color="000000"/>
              <w:bottom w:val="single" w:sz="4" w:space="0" w:color="000000"/>
            </w:tcBorders>
          </w:tcPr>
          <w:p w:rsidR="00CD0435" w:rsidRPr="004C71BE" w:rsidRDefault="00CD0435" w:rsidP="00377792">
            <w:pPr>
              <w:tabs>
                <w:tab w:val="left" w:pos="1260"/>
              </w:tabs>
              <w:jc w:val="center"/>
            </w:pPr>
            <w:r w:rsidRPr="004C71BE">
              <w:rPr>
                <w:sz w:val="22"/>
                <w:szCs w:val="22"/>
              </w:rPr>
              <w:t>Avižos</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632</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654</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779</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692</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772</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648</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785</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745</w:t>
            </w:r>
          </w:p>
        </w:tc>
      </w:tr>
      <w:tr w:rsidR="00CD0435" w:rsidRPr="004C71BE" w:rsidTr="00B24B04">
        <w:trPr>
          <w:jc w:val="center"/>
        </w:trPr>
        <w:tc>
          <w:tcPr>
            <w:tcW w:w="1683" w:type="dxa"/>
            <w:tcBorders>
              <w:top w:val="single" w:sz="4" w:space="0" w:color="000000"/>
              <w:left w:val="single" w:sz="4" w:space="0" w:color="000000"/>
              <w:bottom w:val="single" w:sz="4" w:space="0" w:color="000000"/>
            </w:tcBorders>
          </w:tcPr>
          <w:p w:rsidR="00CD0435" w:rsidRPr="004C71BE" w:rsidRDefault="00CD0435" w:rsidP="00377792">
            <w:pPr>
              <w:tabs>
                <w:tab w:val="left" w:pos="1260"/>
              </w:tabs>
              <w:jc w:val="center"/>
            </w:pPr>
            <w:r w:rsidRPr="004C71BE">
              <w:rPr>
                <w:sz w:val="22"/>
                <w:szCs w:val="22"/>
              </w:rPr>
              <w:t>Lubinai</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133</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178</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69</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95</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166</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168</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197</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152</w:t>
            </w:r>
          </w:p>
        </w:tc>
      </w:tr>
      <w:tr w:rsidR="00CD0435" w:rsidRPr="004C71BE" w:rsidTr="00B24B04">
        <w:trPr>
          <w:jc w:val="center"/>
        </w:trPr>
        <w:tc>
          <w:tcPr>
            <w:tcW w:w="1683" w:type="dxa"/>
            <w:tcBorders>
              <w:top w:val="single" w:sz="4" w:space="0" w:color="000000"/>
              <w:left w:val="single" w:sz="4" w:space="0" w:color="000000"/>
              <w:bottom w:val="single" w:sz="4" w:space="0" w:color="000000"/>
            </w:tcBorders>
          </w:tcPr>
          <w:p w:rsidR="00CD0435" w:rsidRPr="004C71BE" w:rsidRDefault="00CD0435" w:rsidP="00377792">
            <w:pPr>
              <w:tabs>
                <w:tab w:val="left" w:pos="1260"/>
              </w:tabs>
              <w:jc w:val="center"/>
            </w:pPr>
            <w:r w:rsidRPr="004C71BE">
              <w:rPr>
                <w:sz w:val="22"/>
                <w:szCs w:val="22"/>
              </w:rPr>
              <w:t>Rapsai vasariniai</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1052</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1370</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1443</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1306</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795</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222</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352</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191</w:t>
            </w:r>
          </w:p>
        </w:tc>
      </w:tr>
      <w:tr w:rsidR="00CD0435" w:rsidRPr="004C71BE" w:rsidTr="00B24B04">
        <w:trPr>
          <w:jc w:val="center"/>
        </w:trPr>
        <w:tc>
          <w:tcPr>
            <w:tcW w:w="1683" w:type="dxa"/>
            <w:tcBorders>
              <w:top w:val="single" w:sz="4" w:space="0" w:color="000000"/>
              <w:left w:val="single" w:sz="4" w:space="0" w:color="000000"/>
              <w:bottom w:val="single" w:sz="4" w:space="0" w:color="000000"/>
            </w:tcBorders>
          </w:tcPr>
          <w:p w:rsidR="00CD0435" w:rsidRPr="004C71BE" w:rsidRDefault="00CD0435" w:rsidP="00377792">
            <w:pPr>
              <w:tabs>
                <w:tab w:val="left" w:pos="1260"/>
              </w:tabs>
              <w:jc w:val="center"/>
            </w:pPr>
            <w:r w:rsidRPr="004C71BE">
              <w:rPr>
                <w:sz w:val="22"/>
                <w:szCs w:val="22"/>
              </w:rPr>
              <w:t>Rapsai žieminiai</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175</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16</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198</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254</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36</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67</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78</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131</w:t>
            </w:r>
          </w:p>
        </w:tc>
      </w:tr>
      <w:tr w:rsidR="00CD0435" w:rsidRPr="004C71BE" w:rsidTr="00B24B04">
        <w:trPr>
          <w:jc w:val="center"/>
        </w:trPr>
        <w:tc>
          <w:tcPr>
            <w:tcW w:w="1683" w:type="dxa"/>
            <w:tcBorders>
              <w:top w:val="single" w:sz="4" w:space="0" w:color="000000"/>
              <w:left w:val="single" w:sz="4" w:space="0" w:color="000000"/>
              <w:bottom w:val="single" w:sz="4" w:space="0" w:color="000000"/>
            </w:tcBorders>
          </w:tcPr>
          <w:p w:rsidR="00CD0435" w:rsidRPr="004C71BE" w:rsidRDefault="00CD0435" w:rsidP="00377792">
            <w:pPr>
              <w:tabs>
                <w:tab w:val="left" w:pos="1260"/>
              </w:tabs>
              <w:jc w:val="center"/>
            </w:pPr>
            <w:r w:rsidRPr="004C71BE">
              <w:rPr>
                <w:sz w:val="22"/>
                <w:szCs w:val="22"/>
              </w:rPr>
              <w:t>Bulvės</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406</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444</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438</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411</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444</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503</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463</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417</w:t>
            </w:r>
          </w:p>
        </w:tc>
      </w:tr>
      <w:tr w:rsidR="00CD0435" w:rsidRPr="004C71BE" w:rsidTr="00B24B04">
        <w:trPr>
          <w:jc w:val="center"/>
        </w:trPr>
        <w:tc>
          <w:tcPr>
            <w:tcW w:w="1683" w:type="dxa"/>
            <w:tcBorders>
              <w:top w:val="single" w:sz="4" w:space="0" w:color="000000"/>
              <w:left w:val="single" w:sz="4" w:space="0" w:color="000000"/>
              <w:bottom w:val="single" w:sz="4" w:space="0" w:color="000000"/>
            </w:tcBorders>
          </w:tcPr>
          <w:p w:rsidR="00CD0435" w:rsidRPr="004C71BE" w:rsidRDefault="00CD0435" w:rsidP="00377792">
            <w:pPr>
              <w:tabs>
                <w:tab w:val="left" w:pos="1260"/>
              </w:tabs>
              <w:jc w:val="center"/>
            </w:pPr>
            <w:r w:rsidRPr="004C71BE">
              <w:rPr>
                <w:sz w:val="22"/>
                <w:szCs w:val="22"/>
              </w:rPr>
              <w:t>Kukurūzai grūdams</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8</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61</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198</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227</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72</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77</w:t>
            </w:r>
          </w:p>
        </w:tc>
      </w:tr>
      <w:tr w:rsidR="00CD0435" w:rsidRPr="004C71BE" w:rsidTr="00B24B04">
        <w:trPr>
          <w:jc w:val="center"/>
        </w:trPr>
        <w:tc>
          <w:tcPr>
            <w:tcW w:w="1683" w:type="dxa"/>
            <w:tcBorders>
              <w:top w:val="single" w:sz="4" w:space="0" w:color="000000"/>
              <w:left w:val="single" w:sz="4" w:space="0" w:color="000000"/>
              <w:bottom w:val="single" w:sz="4" w:space="0" w:color="000000"/>
            </w:tcBorders>
          </w:tcPr>
          <w:p w:rsidR="00CD0435" w:rsidRPr="004C71BE" w:rsidRDefault="00CD0435" w:rsidP="00377792">
            <w:pPr>
              <w:tabs>
                <w:tab w:val="left" w:pos="1260"/>
              </w:tabs>
              <w:jc w:val="center"/>
            </w:pPr>
            <w:r w:rsidRPr="004C71BE">
              <w:rPr>
                <w:sz w:val="22"/>
                <w:szCs w:val="22"/>
              </w:rPr>
              <w:t>Kukurūzai silosui</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501</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534</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644</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200</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105</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1182</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1280</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1293</w:t>
            </w:r>
          </w:p>
        </w:tc>
      </w:tr>
      <w:tr w:rsidR="00CD0435" w:rsidRPr="004C71BE" w:rsidTr="00B24B04">
        <w:trPr>
          <w:jc w:val="center"/>
        </w:trPr>
        <w:tc>
          <w:tcPr>
            <w:tcW w:w="1683" w:type="dxa"/>
            <w:tcBorders>
              <w:top w:val="single" w:sz="4" w:space="0" w:color="000000"/>
              <w:left w:val="single" w:sz="4" w:space="0" w:color="000000"/>
              <w:bottom w:val="single" w:sz="4" w:space="0" w:color="000000"/>
            </w:tcBorders>
          </w:tcPr>
          <w:p w:rsidR="00CD0435" w:rsidRPr="004C71BE" w:rsidRDefault="00CD0435" w:rsidP="00377792">
            <w:pPr>
              <w:tabs>
                <w:tab w:val="left" w:pos="1260"/>
              </w:tabs>
              <w:jc w:val="center"/>
            </w:pPr>
            <w:r w:rsidRPr="004C71BE">
              <w:rPr>
                <w:sz w:val="22"/>
                <w:szCs w:val="22"/>
              </w:rPr>
              <w:t>Atviro grunto daržovės</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32</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27</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42</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35</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32</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43</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49</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46</w:t>
            </w:r>
          </w:p>
        </w:tc>
      </w:tr>
      <w:tr w:rsidR="00CD0435" w:rsidRPr="004C71BE" w:rsidTr="00B24B04">
        <w:trPr>
          <w:jc w:val="center"/>
        </w:trPr>
        <w:tc>
          <w:tcPr>
            <w:tcW w:w="1683" w:type="dxa"/>
            <w:tcBorders>
              <w:top w:val="single" w:sz="4" w:space="0" w:color="000000"/>
              <w:left w:val="single" w:sz="4" w:space="0" w:color="000000"/>
              <w:bottom w:val="single" w:sz="4" w:space="0" w:color="000000"/>
            </w:tcBorders>
          </w:tcPr>
          <w:p w:rsidR="00CD0435" w:rsidRPr="004C71BE" w:rsidRDefault="00CD0435" w:rsidP="00377792">
            <w:pPr>
              <w:tabs>
                <w:tab w:val="left" w:pos="1260"/>
              </w:tabs>
              <w:jc w:val="center"/>
            </w:pPr>
            <w:r w:rsidRPr="004C71BE">
              <w:rPr>
                <w:sz w:val="22"/>
                <w:szCs w:val="22"/>
              </w:rPr>
              <w:t>Žirniai</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70</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244</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458</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1149</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1109</w:t>
            </w:r>
          </w:p>
        </w:tc>
      </w:tr>
      <w:tr w:rsidR="00CD0435" w:rsidRPr="004C71BE" w:rsidTr="00B24B04">
        <w:trPr>
          <w:jc w:val="center"/>
        </w:trPr>
        <w:tc>
          <w:tcPr>
            <w:tcW w:w="1683" w:type="dxa"/>
            <w:tcBorders>
              <w:top w:val="single" w:sz="4" w:space="0" w:color="000000"/>
              <w:left w:val="single" w:sz="4" w:space="0" w:color="000000"/>
              <w:bottom w:val="single" w:sz="4" w:space="0" w:color="000000"/>
            </w:tcBorders>
          </w:tcPr>
          <w:p w:rsidR="00CD0435" w:rsidRPr="004C71BE" w:rsidRDefault="00CD0435" w:rsidP="00377792">
            <w:pPr>
              <w:tabs>
                <w:tab w:val="left" w:pos="1260"/>
              </w:tabs>
              <w:jc w:val="center"/>
            </w:pPr>
            <w:r w:rsidRPr="004C71BE">
              <w:rPr>
                <w:sz w:val="22"/>
                <w:szCs w:val="22"/>
              </w:rPr>
              <w:t>Pupos</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46</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87</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180</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176</w:t>
            </w:r>
          </w:p>
        </w:tc>
      </w:tr>
      <w:tr w:rsidR="00CD0435" w:rsidRPr="004C71BE" w:rsidTr="00B24B04">
        <w:trPr>
          <w:jc w:val="center"/>
        </w:trPr>
        <w:tc>
          <w:tcPr>
            <w:tcW w:w="1683" w:type="dxa"/>
            <w:tcBorders>
              <w:top w:val="single" w:sz="4" w:space="0" w:color="000000"/>
              <w:left w:val="single" w:sz="4" w:space="0" w:color="000000"/>
              <w:bottom w:val="single" w:sz="4" w:space="0" w:color="000000"/>
            </w:tcBorders>
          </w:tcPr>
          <w:p w:rsidR="00CD0435" w:rsidRPr="004C71BE" w:rsidRDefault="00CD0435" w:rsidP="00377792">
            <w:pPr>
              <w:tabs>
                <w:tab w:val="left" w:pos="1260"/>
              </w:tabs>
              <w:jc w:val="center"/>
            </w:pPr>
            <w:r w:rsidRPr="004C71BE">
              <w:rPr>
                <w:sz w:val="22"/>
                <w:szCs w:val="22"/>
              </w:rPr>
              <w:t>Kanapės</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33</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90</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105</w:t>
            </w:r>
          </w:p>
        </w:tc>
      </w:tr>
      <w:tr w:rsidR="00CD0435" w:rsidRPr="004C71BE" w:rsidTr="00B24B04">
        <w:trPr>
          <w:jc w:val="center"/>
        </w:trPr>
        <w:tc>
          <w:tcPr>
            <w:tcW w:w="1683" w:type="dxa"/>
            <w:tcBorders>
              <w:top w:val="single" w:sz="4" w:space="0" w:color="000000"/>
              <w:left w:val="single" w:sz="4" w:space="0" w:color="000000"/>
              <w:bottom w:val="single" w:sz="4" w:space="0" w:color="000000"/>
            </w:tcBorders>
          </w:tcPr>
          <w:p w:rsidR="00CD0435" w:rsidRPr="004C71BE" w:rsidRDefault="00CD0435" w:rsidP="00377792">
            <w:pPr>
              <w:tabs>
                <w:tab w:val="left" w:pos="1260"/>
              </w:tabs>
              <w:jc w:val="center"/>
            </w:pPr>
            <w:r w:rsidRPr="004C71BE">
              <w:rPr>
                <w:sz w:val="22"/>
                <w:szCs w:val="22"/>
              </w:rPr>
              <w:t>Aromatiniai prieskoniniai augalai</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28</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10</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18</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w:t>
            </w:r>
          </w:p>
        </w:tc>
      </w:tr>
      <w:tr w:rsidR="00CD0435" w:rsidRPr="004C71BE" w:rsidTr="00B24B04">
        <w:trPr>
          <w:jc w:val="center"/>
        </w:trPr>
        <w:tc>
          <w:tcPr>
            <w:tcW w:w="1683" w:type="dxa"/>
            <w:tcBorders>
              <w:top w:val="single" w:sz="4" w:space="0" w:color="000000"/>
              <w:left w:val="single" w:sz="4" w:space="0" w:color="000000"/>
              <w:bottom w:val="single" w:sz="4" w:space="0" w:color="000000"/>
            </w:tcBorders>
          </w:tcPr>
          <w:p w:rsidR="00CD0435" w:rsidRPr="004C71BE" w:rsidRDefault="00CD0435" w:rsidP="00377792">
            <w:pPr>
              <w:tabs>
                <w:tab w:val="left" w:pos="1260"/>
              </w:tabs>
              <w:jc w:val="center"/>
            </w:pPr>
            <w:r w:rsidRPr="004C71BE">
              <w:rPr>
                <w:sz w:val="22"/>
                <w:szCs w:val="22"/>
              </w:rPr>
              <w:t>Sodai</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7</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21</w:t>
            </w: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r w:rsidRPr="004C71BE">
              <w:rPr>
                <w:sz w:val="22"/>
                <w:szCs w:val="22"/>
              </w:rPr>
              <w:t>29</w:t>
            </w: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pPr>
            <w:r w:rsidRPr="004C71BE">
              <w:rPr>
                <w:sz w:val="22"/>
                <w:szCs w:val="22"/>
              </w:rPr>
              <w:t>16</w:t>
            </w:r>
          </w:p>
        </w:tc>
      </w:tr>
      <w:tr w:rsidR="00CD0435" w:rsidRPr="004C71BE" w:rsidTr="00B24B04">
        <w:trPr>
          <w:jc w:val="center"/>
        </w:trPr>
        <w:tc>
          <w:tcPr>
            <w:tcW w:w="1683" w:type="dxa"/>
            <w:tcBorders>
              <w:top w:val="single" w:sz="4" w:space="0" w:color="000000"/>
              <w:left w:val="single" w:sz="4" w:space="0" w:color="000000"/>
              <w:bottom w:val="single" w:sz="4" w:space="0" w:color="000000"/>
            </w:tcBorders>
          </w:tcPr>
          <w:p w:rsidR="00CD0435" w:rsidRPr="004C71BE" w:rsidRDefault="00CD0435" w:rsidP="00377792">
            <w:pPr>
              <w:tabs>
                <w:tab w:val="left" w:pos="1260"/>
              </w:tabs>
              <w:jc w:val="center"/>
            </w:pPr>
            <w:r>
              <w:rPr>
                <w:sz w:val="22"/>
                <w:szCs w:val="22"/>
              </w:rPr>
              <w:t>Iš v</w:t>
            </w:r>
            <w:r w:rsidRPr="004C71BE">
              <w:rPr>
                <w:sz w:val="22"/>
                <w:szCs w:val="22"/>
              </w:rPr>
              <w:t>iso:</w:t>
            </w:r>
          </w:p>
        </w:tc>
        <w:tc>
          <w:tcPr>
            <w:tcW w:w="763"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p>
        </w:tc>
        <w:tc>
          <w:tcPr>
            <w:tcW w:w="775"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p>
        </w:tc>
        <w:tc>
          <w:tcPr>
            <w:tcW w:w="886"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p>
        </w:tc>
        <w:tc>
          <w:tcPr>
            <w:tcW w:w="897"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p>
        </w:tc>
        <w:tc>
          <w:tcPr>
            <w:tcW w:w="898" w:type="dxa"/>
            <w:tcBorders>
              <w:top w:val="single" w:sz="4" w:space="0" w:color="000000"/>
              <w:left w:val="single" w:sz="4" w:space="0" w:color="000000"/>
              <w:bottom w:val="single" w:sz="4" w:space="0" w:color="000000"/>
            </w:tcBorders>
            <w:vAlign w:val="center"/>
          </w:tcPr>
          <w:p w:rsidR="00CD0435" w:rsidRPr="004C71BE" w:rsidRDefault="00CD0435" w:rsidP="00377792">
            <w:pPr>
              <w:tabs>
                <w:tab w:val="left" w:pos="1260"/>
              </w:tabs>
              <w:jc w:val="center"/>
            </w:pPr>
          </w:p>
        </w:tc>
        <w:tc>
          <w:tcPr>
            <w:tcW w:w="112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tabs>
                <w:tab w:val="left" w:pos="1260"/>
              </w:tabs>
              <w:jc w:val="center"/>
              <w:rPr>
                <w:b/>
                <w:bCs/>
              </w:rPr>
            </w:pPr>
            <w:r w:rsidRPr="004C71BE">
              <w:rPr>
                <w:b/>
                <w:bCs/>
                <w:sz w:val="22"/>
                <w:szCs w:val="22"/>
              </w:rPr>
              <w:t xml:space="preserve">10345 </w:t>
            </w:r>
          </w:p>
        </w:tc>
      </w:tr>
    </w:tbl>
    <w:p w:rsidR="00CD0435" w:rsidRPr="004C71BE" w:rsidRDefault="00CD0435" w:rsidP="00377792">
      <w:pPr>
        <w:outlineLvl w:val="0"/>
        <w:rPr>
          <w:b/>
          <w:bCs/>
        </w:rPr>
      </w:pPr>
    </w:p>
    <w:p w:rsidR="00CD0435" w:rsidRPr="004C71BE" w:rsidRDefault="00CD0435" w:rsidP="0079048C">
      <w:pPr>
        <w:spacing w:line="360" w:lineRule="auto"/>
        <w:ind w:firstLine="900"/>
        <w:outlineLvl w:val="0"/>
        <w:rPr>
          <w:b/>
          <w:bCs/>
        </w:rPr>
      </w:pPr>
      <w:bookmarkStart w:id="56" w:name="_Toc505852358"/>
      <w:r w:rsidRPr="004C71BE">
        <w:rPr>
          <w:b/>
          <w:bCs/>
        </w:rPr>
        <w:t>Dėl blogų oro sąlygų nenuimta derliaus 2017 m. :</w:t>
      </w:r>
      <w:bookmarkEnd w:id="56"/>
    </w:p>
    <w:p w:rsidR="00CD0435" w:rsidRPr="004C71BE" w:rsidRDefault="00CD0435" w:rsidP="00FA35FE">
      <w:pPr>
        <w:numPr>
          <w:ilvl w:val="0"/>
          <w:numId w:val="25"/>
        </w:numPr>
        <w:tabs>
          <w:tab w:val="clear" w:pos="1620"/>
          <w:tab w:val="num" w:pos="900"/>
        </w:tabs>
        <w:spacing w:line="360" w:lineRule="auto"/>
        <w:ind w:hanging="1620"/>
        <w:outlineLvl w:val="0"/>
        <w:rPr>
          <w:b/>
          <w:bCs/>
        </w:rPr>
      </w:pPr>
      <w:bookmarkStart w:id="57" w:name="_Toc505852359"/>
      <w:r w:rsidRPr="004C71BE">
        <w:t>Grūdinių – 360 ha.</w:t>
      </w:r>
      <w:bookmarkEnd w:id="57"/>
    </w:p>
    <w:p w:rsidR="00CD0435" w:rsidRPr="004C71BE" w:rsidRDefault="00CD0435" w:rsidP="00FA35FE">
      <w:pPr>
        <w:numPr>
          <w:ilvl w:val="0"/>
          <w:numId w:val="25"/>
        </w:numPr>
        <w:tabs>
          <w:tab w:val="clear" w:pos="1620"/>
          <w:tab w:val="num" w:pos="900"/>
        </w:tabs>
        <w:spacing w:line="360" w:lineRule="auto"/>
        <w:ind w:hanging="1620"/>
        <w:outlineLvl w:val="0"/>
      </w:pPr>
      <w:bookmarkStart w:id="58" w:name="_Toc505852360"/>
      <w:r w:rsidRPr="004C71BE">
        <w:t>Bulvių – 75 ha.</w:t>
      </w:r>
      <w:bookmarkEnd w:id="58"/>
    </w:p>
    <w:p w:rsidR="00CD0435" w:rsidRPr="004C71BE" w:rsidRDefault="00CD0435" w:rsidP="00FA35FE">
      <w:pPr>
        <w:numPr>
          <w:ilvl w:val="0"/>
          <w:numId w:val="25"/>
        </w:numPr>
        <w:tabs>
          <w:tab w:val="clear" w:pos="1620"/>
          <w:tab w:val="num" w:pos="900"/>
        </w:tabs>
        <w:spacing w:line="360" w:lineRule="auto"/>
        <w:ind w:hanging="1620"/>
        <w:outlineLvl w:val="0"/>
      </w:pPr>
      <w:bookmarkStart w:id="59" w:name="_Toc505852361"/>
      <w:r w:rsidRPr="004C71BE">
        <w:t>Morkų – 7 ha.</w:t>
      </w:r>
      <w:bookmarkEnd w:id="59"/>
    </w:p>
    <w:p w:rsidR="00CD0435" w:rsidRPr="004C71BE" w:rsidRDefault="00CD0435" w:rsidP="00FA35FE">
      <w:pPr>
        <w:numPr>
          <w:ilvl w:val="0"/>
          <w:numId w:val="25"/>
        </w:numPr>
        <w:tabs>
          <w:tab w:val="clear" w:pos="1620"/>
          <w:tab w:val="num" w:pos="900"/>
        </w:tabs>
        <w:spacing w:line="360" w:lineRule="auto"/>
        <w:ind w:hanging="1620"/>
        <w:outlineLvl w:val="0"/>
      </w:pPr>
      <w:bookmarkStart w:id="60" w:name="_Toc505852362"/>
      <w:r w:rsidRPr="004C71BE">
        <w:t>Kukurūzų – 370 ha.</w:t>
      </w:r>
      <w:bookmarkEnd w:id="60"/>
    </w:p>
    <w:p w:rsidR="00CD0435" w:rsidRPr="004C71BE" w:rsidRDefault="00CD0435" w:rsidP="00FA35FE">
      <w:pPr>
        <w:numPr>
          <w:ilvl w:val="0"/>
          <w:numId w:val="25"/>
        </w:numPr>
        <w:tabs>
          <w:tab w:val="clear" w:pos="1620"/>
          <w:tab w:val="num" w:pos="900"/>
        </w:tabs>
        <w:spacing w:line="360" w:lineRule="auto"/>
        <w:ind w:hanging="1620"/>
        <w:outlineLvl w:val="0"/>
      </w:pPr>
      <w:bookmarkStart w:id="61" w:name="_Toc505852363"/>
      <w:r w:rsidRPr="004C71BE">
        <w:t>Žieminiai pasėliai 2017/2018 m. – 1232 ha.</w:t>
      </w:r>
      <w:bookmarkEnd w:id="61"/>
    </w:p>
    <w:p w:rsidR="00CD0435" w:rsidRPr="004C71BE" w:rsidRDefault="00CD0435" w:rsidP="0091406D">
      <w:pPr>
        <w:rPr>
          <w:b/>
          <w:bCs/>
        </w:rPr>
      </w:pPr>
    </w:p>
    <w:p w:rsidR="00CD0435" w:rsidRPr="004C71BE" w:rsidRDefault="00CD0435" w:rsidP="007F7A49">
      <w:pPr>
        <w:rPr>
          <w:b/>
          <w:bCs/>
          <w:i/>
          <w:iCs/>
          <w:u w:val="single"/>
        </w:rPr>
      </w:pPr>
      <w:r w:rsidRPr="004C71BE">
        <w:rPr>
          <w:b/>
          <w:bCs/>
          <w:i/>
          <w:iCs/>
          <w:u w:val="single"/>
        </w:rPr>
        <w:t>Stambiausi savivaldybės ūkininkai</w:t>
      </w:r>
    </w:p>
    <w:p w:rsidR="00CD0435" w:rsidRPr="004C71BE" w:rsidRDefault="00CD0435" w:rsidP="007F7A49">
      <w:pPr>
        <w:ind w:firstLine="1080"/>
        <w:outlineLvl w:val="0"/>
        <w:rPr>
          <w:b/>
          <w:bCs/>
        </w:rPr>
      </w:pPr>
    </w:p>
    <w:p w:rsidR="00CD0435" w:rsidRPr="004C71BE" w:rsidRDefault="00CD0435" w:rsidP="0079048C">
      <w:pPr>
        <w:ind w:firstLine="900"/>
        <w:outlineLvl w:val="0"/>
        <w:rPr>
          <w:b/>
          <w:bCs/>
          <w:i/>
          <w:iCs/>
        </w:rPr>
      </w:pPr>
      <w:bookmarkStart w:id="62" w:name="_Toc505852364"/>
      <w:r w:rsidRPr="004C71BE">
        <w:rPr>
          <w:b/>
          <w:bCs/>
          <w:i/>
          <w:iCs/>
        </w:rPr>
        <w:t>Lumpėnų seniūnija:</w:t>
      </w:r>
      <w:bookmarkEnd w:id="62"/>
    </w:p>
    <w:p w:rsidR="00CD0435" w:rsidRPr="004C71BE" w:rsidRDefault="00CD0435" w:rsidP="0079048C">
      <w:pPr>
        <w:ind w:firstLine="900"/>
        <w:outlineLvl w:val="0"/>
        <w:rPr>
          <w:b/>
          <w:bCs/>
          <w:i/>
          <w:iCs/>
        </w:rPr>
      </w:pPr>
    </w:p>
    <w:p w:rsidR="00CD0435" w:rsidRPr="004C71BE" w:rsidRDefault="00CD0435" w:rsidP="00B24B04">
      <w:pPr>
        <w:spacing w:line="360" w:lineRule="auto"/>
        <w:ind w:firstLine="902"/>
        <w:jc w:val="both"/>
        <w:outlineLvl w:val="0"/>
        <w:rPr>
          <w:b/>
          <w:bCs/>
          <w:i/>
          <w:iCs/>
        </w:rPr>
      </w:pPr>
      <w:bookmarkStart w:id="63" w:name="_Toc505852365"/>
      <w:r w:rsidRPr="004C71BE">
        <w:rPr>
          <w:b/>
          <w:bCs/>
        </w:rPr>
        <w:t>Žemės Ūkio Kooperatyvas „Lumpėnų Rambynas</w:t>
      </w:r>
      <w:r w:rsidRPr="004C71BE">
        <w:t>“ deklaravo 651,73 ha</w:t>
      </w:r>
      <w:r>
        <w:t>, iš jų</w:t>
      </w:r>
      <w:r w:rsidRPr="004C71BE">
        <w:t>: pievų 131 ha, rapsų 6,15 ha, kviečių 326,81 ha, kukurūzų 122,71 ha, avižų 12,30 ha, žirnių 25,41 ha, pupų 22,30 ha ir mišinio 5,25 ha. Ūkininkas turi 753 galvijus: 26 pieninių veislių buliai, mėsinių veislių 7 buliai, 355 pieninių veislių telyčios, mėsinių veislių 6 telyčios, 359 melžiamos karvės.</w:t>
      </w:r>
      <w:bookmarkEnd w:id="63"/>
    </w:p>
    <w:p w:rsidR="00CD0435" w:rsidRPr="004C71BE" w:rsidRDefault="00CD0435" w:rsidP="00B24B04">
      <w:pPr>
        <w:spacing w:line="360" w:lineRule="auto"/>
        <w:ind w:firstLine="902"/>
        <w:jc w:val="both"/>
        <w:outlineLvl w:val="0"/>
        <w:rPr>
          <w:b/>
          <w:bCs/>
          <w:i/>
          <w:iCs/>
        </w:rPr>
      </w:pPr>
      <w:bookmarkStart w:id="64" w:name="_Toc505852366"/>
      <w:r w:rsidRPr="004C71BE">
        <w:rPr>
          <w:b/>
          <w:bCs/>
        </w:rPr>
        <w:t>Remigijus Kelneris</w:t>
      </w:r>
      <w:r w:rsidRPr="004C71BE">
        <w:t xml:space="preserve">  deklaravo 251,76 ha žemės, iš jų: pievos 62,52 ha, kviečių 36,46 ha, pupų 15,29 ha, kukurūzų 24,49 ha, rapsų sėjo 32,07 ha, avižų 30,14 ha, miežių 50,79 ha. Ūkininkas turi 59 galvijus: iš jų pieninių veislių bulių</w:t>
      </w:r>
      <w:r>
        <w:t xml:space="preserve"> -</w:t>
      </w:r>
      <w:r w:rsidRPr="004C71BE">
        <w:t xml:space="preserve"> 54, mėsinių veislės bulių</w:t>
      </w:r>
      <w:r>
        <w:t xml:space="preserve"> -</w:t>
      </w:r>
      <w:r w:rsidRPr="004C71BE">
        <w:t xml:space="preserve"> 2 ir pieninių veisli</w:t>
      </w:r>
      <w:r>
        <w:t>ų</w:t>
      </w:r>
      <w:r w:rsidRPr="004C71BE">
        <w:t xml:space="preserve"> telyčių</w:t>
      </w:r>
      <w:r>
        <w:t xml:space="preserve"> -</w:t>
      </w:r>
      <w:r w:rsidRPr="004C71BE">
        <w:t xml:space="preserve"> 3.</w:t>
      </w:r>
      <w:bookmarkEnd w:id="64"/>
    </w:p>
    <w:p w:rsidR="00CD0435" w:rsidRPr="004C71BE" w:rsidRDefault="00CD0435" w:rsidP="00B24B04">
      <w:pPr>
        <w:spacing w:line="360" w:lineRule="auto"/>
        <w:ind w:firstLine="902"/>
        <w:jc w:val="both"/>
        <w:outlineLvl w:val="0"/>
        <w:rPr>
          <w:b/>
          <w:bCs/>
          <w:i/>
          <w:iCs/>
        </w:rPr>
      </w:pPr>
      <w:bookmarkStart w:id="65" w:name="_Toc505852367"/>
      <w:r w:rsidRPr="004C71BE">
        <w:rPr>
          <w:b/>
          <w:bCs/>
        </w:rPr>
        <w:t>Donatas Kuskys</w:t>
      </w:r>
      <w:r w:rsidRPr="004C71BE">
        <w:t xml:space="preserve">  deklaravo 179,73 ha žemės: iš jų</w:t>
      </w:r>
      <w:r>
        <w:t>:</w:t>
      </w:r>
      <w:r w:rsidRPr="004C71BE">
        <w:t xml:space="preserve"> pievų 124,15 ha, kviečių 17,66 ha, avižų 3,14 ha, miežių 6,75 ha, rugių 8 ha, liucernos 3,70 ha, bulvių 0,25 ha, kukurūzų 4,20 ha, dobilų 5,90 ha, mišinio 5,98 ha. Laiko 80 galvijų: </w:t>
      </w:r>
      <w:r>
        <w:t xml:space="preserve">10 </w:t>
      </w:r>
      <w:r w:rsidRPr="004C71BE">
        <w:t>pieninių veislių bulių, 10</w:t>
      </w:r>
      <w:r>
        <w:t xml:space="preserve"> </w:t>
      </w:r>
      <w:r w:rsidRPr="004C71BE">
        <w:t xml:space="preserve">mėsinių bulių, </w:t>
      </w:r>
      <w:r>
        <w:t xml:space="preserve">15 </w:t>
      </w:r>
      <w:r w:rsidRPr="004C71BE">
        <w:t>pieninių veislių telyčių, 9</w:t>
      </w:r>
      <w:r>
        <w:t xml:space="preserve"> </w:t>
      </w:r>
      <w:r w:rsidRPr="004C71BE">
        <w:t xml:space="preserve">mėsinių telyčių, </w:t>
      </w:r>
      <w:r>
        <w:t xml:space="preserve">39 </w:t>
      </w:r>
      <w:r w:rsidRPr="004C71BE">
        <w:t>melž</w:t>
      </w:r>
      <w:r>
        <w:t>iamas</w:t>
      </w:r>
      <w:r w:rsidRPr="004C71BE">
        <w:t xml:space="preserve"> karv</w:t>
      </w:r>
      <w:r>
        <w:t>es</w:t>
      </w:r>
      <w:r w:rsidRPr="004C71BE">
        <w:t>.</w:t>
      </w:r>
      <w:bookmarkEnd w:id="65"/>
    </w:p>
    <w:p w:rsidR="00CD0435" w:rsidRPr="004C71BE" w:rsidRDefault="00CD0435" w:rsidP="00B24B04">
      <w:pPr>
        <w:spacing w:line="360" w:lineRule="auto"/>
        <w:ind w:firstLine="902"/>
        <w:jc w:val="both"/>
        <w:outlineLvl w:val="0"/>
        <w:rPr>
          <w:b/>
          <w:bCs/>
          <w:i/>
          <w:iCs/>
        </w:rPr>
      </w:pPr>
      <w:bookmarkStart w:id="66" w:name="_Toc505852368"/>
      <w:r w:rsidRPr="004C71BE">
        <w:rPr>
          <w:b/>
          <w:bCs/>
        </w:rPr>
        <w:t>Vaidas Mikelis</w:t>
      </w:r>
      <w:r w:rsidRPr="004C71BE">
        <w:t xml:space="preserve"> deklaravo 136,36 ha: pievų 116,53 ha, kviečių 15,57 ha, kukurūzų 3,50 ha, bulvių 0,30 ha, avižų 0,46 ha. Iš viso turi galvijų 82</w:t>
      </w:r>
      <w:r>
        <w:t>,</w:t>
      </w:r>
      <w:r w:rsidRPr="004C71BE">
        <w:t xml:space="preserve"> </w:t>
      </w:r>
      <w:r>
        <w:t>i</w:t>
      </w:r>
      <w:r w:rsidRPr="004C71BE">
        <w:t>š jų</w:t>
      </w:r>
      <w:r>
        <w:t>:</w:t>
      </w:r>
      <w:r w:rsidRPr="004C71BE">
        <w:t xml:space="preserve"> 3 pieninių veislių buliai ir 3 mėsiniai buliai, 27 pieninės telyčios ir 11 mėsinių telyčių, melžiamų karvių 38.</w:t>
      </w:r>
      <w:bookmarkEnd w:id="66"/>
    </w:p>
    <w:p w:rsidR="00CD0435" w:rsidRPr="004C71BE" w:rsidRDefault="00CD0435" w:rsidP="00B24B04">
      <w:pPr>
        <w:spacing w:line="360" w:lineRule="auto"/>
        <w:ind w:firstLine="902"/>
        <w:jc w:val="both"/>
        <w:outlineLvl w:val="0"/>
        <w:rPr>
          <w:b/>
          <w:bCs/>
          <w:i/>
          <w:iCs/>
        </w:rPr>
      </w:pPr>
      <w:bookmarkStart w:id="67" w:name="_Toc505852369"/>
      <w:r w:rsidRPr="004C71BE">
        <w:rPr>
          <w:b/>
          <w:bCs/>
        </w:rPr>
        <w:t>Raimondas Gudaitis</w:t>
      </w:r>
      <w:r w:rsidRPr="004C71BE">
        <w:t xml:space="preserve">  deklaravo 74,90 ha: pievų 25,36 ha, miežių 7,49 ha, kviečių 12,57 ha, kukurūzų 4,80 ha, rugių 6,16 ha, mišinio 17,02 ha, pūdymo 1,50 ha. Iš viso turi 72 galvijus</w:t>
      </w:r>
      <w:r>
        <w:t>:</w:t>
      </w:r>
      <w:r w:rsidRPr="004C71BE">
        <w:t xml:space="preserve"> </w:t>
      </w:r>
      <w:r>
        <w:t>4 p</w:t>
      </w:r>
      <w:r w:rsidRPr="004C71BE">
        <w:t xml:space="preserve">ieninių veislių buliai, 2 mėsiniai buliai, </w:t>
      </w:r>
      <w:r>
        <w:t xml:space="preserve">25 </w:t>
      </w:r>
      <w:r w:rsidRPr="004C71BE">
        <w:t>pieninių veislių telyči</w:t>
      </w:r>
      <w:r>
        <w:t>os</w:t>
      </w:r>
      <w:r w:rsidRPr="004C71BE">
        <w:t xml:space="preserve">, 1 mėsinė telyčia, </w:t>
      </w:r>
      <w:r>
        <w:t>40 melžiamų karvių</w:t>
      </w:r>
      <w:r w:rsidRPr="004C71BE">
        <w:t>.</w:t>
      </w:r>
      <w:bookmarkEnd w:id="67"/>
    </w:p>
    <w:p w:rsidR="00CD0435" w:rsidRDefault="00CD0435" w:rsidP="00B24B04">
      <w:pPr>
        <w:spacing w:line="360" w:lineRule="auto"/>
        <w:ind w:firstLine="902"/>
        <w:jc w:val="both"/>
        <w:outlineLvl w:val="0"/>
        <w:rPr>
          <w:b/>
          <w:bCs/>
          <w:i/>
          <w:iCs/>
        </w:rPr>
      </w:pPr>
      <w:bookmarkStart w:id="68" w:name="_Toc505852370"/>
      <w:r w:rsidRPr="004C71BE">
        <w:rPr>
          <w:b/>
          <w:bCs/>
        </w:rPr>
        <w:t>Mindaugas Karklelis</w:t>
      </w:r>
      <w:r w:rsidRPr="004C71BE">
        <w:t xml:space="preserve">  deklaravo 151,62 ha. Iš jų</w:t>
      </w:r>
      <w:r>
        <w:t>:</w:t>
      </w:r>
      <w:r w:rsidRPr="004C71BE">
        <w:t xml:space="preserve"> pievų 53,81 ha, miežių 4,37 ha, kukurūzų 27,27 ha, dobilų 17,89 ha, avižų 4,10 ha, garstyčių 5,29 ha, žirnių 26,45 ha, mišinio 12,44 ha. Dalyvauja KPP programoje </w:t>
      </w:r>
      <w:r>
        <w:t>„</w:t>
      </w:r>
      <w:r w:rsidRPr="004C71BE">
        <w:t>Ekstensyvus pievų tvarkymas ganant gyvulius</w:t>
      </w:r>
      <w:r>
        <w:t>“</w:t>
      </w:r>
      <w:r w:rsidRPr="004C71BE">
        <w:t>, „Ražienų laukai per žiemą“. Iš viso ūkininkas turi 206</w:t>
      </w:r>
      <w:r>
        <w:t xml:space="preserve"> </w:t>
      </w:r>
      <w:r w:rsidRPr="004C71BE">
        <w:t>galvij</w:t>
      </w:r>
      <w:r>
        <w:t>us:</w:t>
      </w:r>
      <w:r w:rsidRPr="004C71BE">
        <w:t xml:space="preserve"> </w:t>
      </w:r>
      <w:r>
        <w:t>5 p</w:t>
      </w:r>
      <w:r w:rsidRPr="004C71BE">
        <w:t xml:space="preserve">ieninių veislių buliai, </w:t>
      </w:r>
      <w:r>
        <w:t xml:space="preserve">105 </w:t>
      </w:r>
      <w:r w:rsidRPr="004C71BE">
        <w:t>pieninių veislių telyči</w:t>
      </w:r>
      <w:r>
        <w:t xml:space="preserve">os </w:t>
      </w:r>
      <w:r w:rsidRPr="004C71BE">
        <w:t xml:space="preserve">  ir</w:t>
      </w:r>
      <w:r>
        <w:t xml:space="preserve"> 95</w:t>
      </w:r>
      <w:r w:rsidRPr="004C71BE">
        <w:t xml:space="preserve"> melžiam</w:t>
      </w:r>
      <w:r>
        <w:t>as</w:t>
      </w:r>
      <w:r w:rsidRPr="004C71BE">
        <w:t xml:space="preserve"> karv</w:t>
      </w:r>
      <w:r>
        <w:t>es.</w:t>
      </w:r>
      <w:bookmarkEnd w:id="68"/>
      <w:r w:rsidRPr="004C71BE">
        <w:t xml:space="preserve"> </w:t>
      </w:r>
    </w:p>
    <w:p w:rsidR="00CD0435" w:rsidRPr="004C71BE" w:rsidRDefault="00CD0435" w:rsidP="00B24B04">
      <w:pPr>
        <w:spacing w:line="360" w:lineRule="auto"/>
        <w:ind w:firstLine="902"/>
        <w:jc w:val="both"/>
        <w:outlineLvl w:val="0"/>
        <w:rPr>
          <w:b/>
          <w:bCs/>
          <w:i/>
          <w:iCs/>
        </w:rPr>
      </w:pPr>
      <w:bookmarkStart w:id="69" w:name="_Toc505852371"/>
      <w:r w:rsidRPr="004C71BE">
        <w:rPr>
          <w:b/>
          <w:bCs/>
        </w:rPr>
        <w:t>Audrius Rakšnys</w:t>
      </w:r>
      <w:r w:rsidRPr="004C71BE">
        <w:t xml:space="preserve">  iš viso deklaravo 70,51 ha. Pievų 70,51ha. Galvijų turi 61. Pieninės</w:t>
      </w:r>
      <w:bookmarkEnd w:id="69"/>
    </w:p>
    <w:p w:rsidR="00CD0435" w:rsidRPr="004C71BE" w:rsidRDefault="00CD0435" w:rsidP="00B24B04">
      <w:pPr>
        <w:spacing w:line="360" w:lineRule="auto"/>
        <w:jc w:val="both"/>
      </w:pPr>
      <w:r w:rsidRPr="004C71BE">
        <w:t>veislės bulių 20 ir melžiamų karvių 41.</w:t>
      </w:r>
    </w:p>
    <w:p w:rsidR="00CD0435" w:rsidRPr="004C71BE" w:rsidRDefault="00CD0435" w:rsidP="0091406D">
      <w:pPr>
        <w:outlineLvl w:val="0"/>
        <w:rPr>
          <w:i/>
          <w:iCs/>
        </w:rPr>
      </w:pPr>
      <w:bookmarkStart w:id="70" w:name="_Toc505852372"/>
      <w:r w:rsidRPr="004C71BE">
        <w:rPr>
          <w:b/>
          <w:bCs/>
          <w:i/>
          <w:iCs/>
        </w:rPr>
        <w:t>Natkiškių seniūnija</w:t>
      </w:r>
      <w:r w:rsidRPr="004C71BE">
        <w:rPr>
          <w:i/>
          <w:iCs/>
        </w:rPr>
        <w:t>:</w:t>
      </w:r>
      <w:bookmarkEnd w:id="70"/>
    </w:p>
    <w:p w:rsidR="00CD0435" w:rsidRPr="004C71BE" w:rsidRDefault="00CD0435" w:rsidP="00B24B04">
      <w:pPr>
        <w:ind w:firstLine="900"/>
        <w:jc w:val="both"/>
        <w:outlineLvl w:val="0"/>
        <w:rPr>
          <w:i/>
          <w:iCs/>
        </w:rPr>
      </w:pPr>
    </w:p>
    <w:p w:rsidR="00CD0435" w:rsidRPr="004C71BE" w:rsidRDefault="00CD0435" w:rsidP="00B24B04">
      <w:pPr>
        <w:spacing w:line="360" w:lineRule="auto"/>
        <w:ind w:firstLine="902"/>
        <w:jc w:val="both"/>
        <w:outlineLvl w:val="0"/>
        <w:rPr>
          <w:i/>
          <w:iCs/>
        </w:rPr>
      </w:pPr>
      <w:bookmarkStart w:id="71" w:name="_Toc505852373"/>
      <w:r w:rsidRPr="004C71BE">
        <w:rPr>
          <w:b/>
          <w:bCs/>
        </w:rPr>
        <w:t>Palmyra Kondrotienė</w:t>
      </w:r>
      <w:r>
        <w:rPr>
          <w:b/>
          <w:bCs/>
        </w:rPr>
        <w:t xml:space="preserve"> </w:t>
      </w:r>
      <w:r w:rsidRPr="004C71BE">
        <w:t>deklaravo 242,63 ha žemės: 34,20 ha mišinių, vasarinių miežių 1,24  ha, kviečių 11,58 ha, kukurūzų 9,70 ha, žieminių rugių 4,03 ha, 0,11 ha kitų augalų, pievų 181,25 ha. Netinkami paramai plotai sudaro 0,52 ha. Iš viso laikytojas turi 244 galvijus. Iš jų karvių: pieninių – 119, mėsinių – 25</w:t>
      </w:r>
      <w:r>
        <w:t>;</w:t>
      </w:r>
      <w:r w:rsidRPr="004C71BE">
        <w:t xml:space="preserve">  telyčių: pieninių – 64, mėsinių – 22</w:t>
      </w:r>
      <w:r>
        <w:t>;</w:t>
      </w:r>
      <w:r w:rsidRPr="004C71BE">
        <w:t xml:space="preserve"> buliukų: </w:t>
      </w:r>
      <w:r>
        <w:t xml:space="preserve">10 </w:t>
      </w:r>
      <w:r w:rsidRPr="004C71BE">
        <w:t>pieninių</w:t>
      </w:r>
      <w:r>
        <w:t>,</w:t>
      </w:r>
      <w:r w:rsidRPr="004C71BE">
        <w:t xml:space="preserve"> 4 mėsinius.</w:t>
      </w:r>
      <w:bookmarkEnd w:id="71"/>
    </w:p>
    <w:p w:rsidR="00CD0435" w:rsidRPr="004C71BE" w:rsidRDefault="00CD0435" w:rsidP="00B24B04">
      <w:pPr>
        <w:spacing w:line="360" w:lineRule="auto"/>
        <w:ind w:firstLine="902"/>
        <w:jc w:val="both"/>
        <w:outlineLvl w:val="0"/>
        <w:rPr>
          <w:i/>
          <w:iCs/>
        </w:rPr>
      </w:pPr>
      <w:bookmarkStart w:id="72" w:name="_Toc505852374"/>
      <w:r w:rsidRPr="004C71BE">
        <w:rPr>
          <w:b/>
          <w:bCs/>
        </w:rPr>
        <w:t>Remigijus Špečkauskas</w:t>
      </w:r>
      <w:r w:rsidRPr="004C71BE">
        <w:t xml:space="preserve"> deklaravo 228,70 ha žemės: kviečių 39,57 ha, kukurūzų 8,93 ha, žirnių 7,00 ha, grikių 24,52 ha, žieminių rugių 6,54 ha, mišinio 11,99 ha, žaliojo pūdymo 2,78 ha, 73,91 ha pievų. Netinkami paramai plotai sudaro 1,86 ha. Pasodinto miško – 51,60 ha. Laiko 12 mėsinių karvių, 13 mėsinių telyčių, 5 mėsinius buliukus.</w:t>
      </w:r>
      <w:bookmarkEnd w:id="72"/>
      <w:r w:rsidRPr="004C71BE">
        <w:t xml:space="preserve"> </w:t>
      </w:r>
    </w:p>
    <w:p w:rsidR="00CD0435" w:rsidRPr="004C71BE" w:rsidRDefault="00CD0435" w:rsidP="00B24B04">
      <w:pPr>
        <w:spacing w:line="360" w:lineRule="auto"/>
        <w:ind w:firstLine="902"/>
        <w:jc w:val="both"/>
        <w:outlineLvl w:val="0"/>
        <w:rPr>
          <w:i/>
          <w:iCs/>
        </w:rPr>
      </w:pPr>
      <w:bookmarkStart w:id="73" w:name="_Toc505852375"/>
      <w:r w:rsidRPr="004C71BE">
        <w:rPr>
          <w:b/>
          <w:bCs/>
        </w:rPr>
        <w:t>Arūnas Bušniauskas</w:t>
      </w:r>
      <w:r w:rsidRPr="004C71BE">
        <w:t xml:space="preserve">  deklaravo 177,01 ha žemės: 46,27 ha kviečių, kukurūzų 6,86 ha, žirnių 16,68 ha, žieminių rugių 1,09 ha, žieminių kvietrugių 1,16 ha, dobilų 18,20 ha, 6,80 ha vasarinių miežių, 79,95 ha pievų. Iš viso laikytojas turi 111 galvijus. Iš jų: pieninių veislių karvių – 61, telyčių: pieninių – 18, mėsinių – 6, buliukų: pieninių 16 ir 10 mėsinių.</w:t>
      </w:r>
      <w:bookmarkEnd w:id="73"/>
    </w:p>
    <w:p w:rsidR="00CD0435" w:rsidRPr="004C71BE" w:rsidRDefault="00CD0435" w:rsidP="00B24B04">
      <w:pPr>
        <w:spacing w:line="360" w:lineRule="auto"/>
        <w:ind w:firstLine="902"/>
        <w:jc w:val="both"/>
        <w:outlineLvl w:val="0"/>
        <w:rPr>
          <w:i/>
          <w:iCs/>
        </w:rPr>
      </w:pPr>
      <w:bookmarkStart w:id="74" w:name="_Toc505852376"/>
      <w:r w:rsidRPr="004C71BE">
        <w:rPr>
          <w:b/>
          <w:bCs/>
        </w:rPr>
        <w:t>Kęstutis Marozas</w:t>
      </w:r>
      <w:r w:rsidRPr="004C71BE">
        <w:t xml:space="preserve">  deklaravo 160,07 ha žemės: vasarini</w:t>
      </w:r>
      <w:r>
        <w:t>ų</w:t>
      </w:r>
      <w:r w:rsidRPr="004C71BE">
        <w:t xml:space="preserve"> kvieči</w:t>
      </w:r>
      <w:r>
        <w:t>ų</w:t>
      </w:r>
      <w:r w:rsidRPr="004C71BE">
        <w:t xml:space="preserve"> 3,84 ha, kukurūzų 39,63 ha, žirnių 4,13 ha, 21,34 ha mišinio, 91,13 ha pievų. Iš viso laikytojas turi 215 galvijus. Iš jų karvių: pieninių – 79, mėsinių – 4</w:t>
      </w:r>
      <w:r>
        <w:t>;</w:t>
      </w:r>
      <w:r w:rsidRPr="004C71BE">
        <w:t xml:space="preserve">  telyčių: pieninių – 41, mėsinių – 33</w:t>
      </w:r>
      <w:r>
        <w:t>;</w:t>
      </w:r>
      <w:r w:rsidRPr="004C71BE">
        <w:t xml:space="preserve"> buliukų: pieninių 26 ir 32 mėsinius.</w:t>
      </w:r>
      <w:bookmarkEnd w:id="74"/>
    </w:p>
    <w:p w:rsidR="00CD0435" w:rsidRPr="004C71BE" w:rsidRDefault="00CD0435" w:rsidP="00B24B04">
      <w:pPr>
        <w:spacing w:line="360" w:lineRule="auto"/>
        <w:ind w:firstLine="902"/>
        <w:jc w:val="both"/>
        <w:outlineLvl w:val="0"/>
        <w:rPr>
          <w:i/>
          <w:iCs/>
        </w:rPr>
      </w:pPr>
      <w:bookmarkStart w:id="75" w:name="_Toc505852377"/>
      <w:r w:rsidRPr="004C71BE">
        <w:rPr>
          <w:b/>
          <w:bCs/>
        </w:rPr>
        <w:t>Janė Andriekienė</w:t>
      </w:r>
      <w:r w:rsidRPr="004C71BE">
        <w:t xml:space="preserve">  deklaravo 157,83 ha žemės: 152,04 ha pievų, 4,00 ha kukurūzų, 1,79 ha mišinio. Iš viso laikytojas laiko 90 galvijų</w:t>
      </w:r>
      <w:r>
        <w:t>:</w:t>
      </w:r>
      <w:r w:rsidRPr="004C71BE">
        <w:t xml:space="preserve"> 51 pieninių veislių karvę</w:t>
      </w:r>
      <w:r>
        <w:t>;</w:t>
      </w:r>
      <w:r w:rsidRPr="004C71BE">
        <w:t xml:space="preserve"> telyčių: pieninių – 9, mėsinių – 17</w:t>
      </w:r>
      <w:r>
        <w:t>;</w:t>
      </w:r>
      <w:r w:rsidRPr="004C71BE">
        <w:t xml:space="preserve"> buliukų: 3 pieninių veislių ir 10 mėsinių veislių.</w:t>
      </w:r>
      <w:bookmarkEnd w:id="75"/>
    </w:p>
    <w:p w:rsidR="00CD0435" w:rsidRPr="004C71BE" w:rsidRDefault="00CD0435" w:rsidP="00B24B04">
      <w:pPr>
        <w:spacing w:line="360" w:lineRule="auto"/>
        <w:ind w:firstLine="902"/>
        <w:jc w:val="both"/>
        <w:outlineLvl w:val="0"/>
        <w:rPr>
          <w:i/>
          <w:iCs/>
        </w:rPr>
      </w:pPr>
      <w:bookmarkStart w:id="76" w:name="_Toc505852378"/>
      <w:r w:rsidRPr="004C71BE">
        <w:rPr>
          <w:b/>
          <w:bCs/>
        </w:rPr>
        <w:t>Stasė Kvietkienė</w:t>
      </w:r>
      <w:r w:rsidRPr="004C71BE">
        <w:t xml:space="preserve">  deklaravo 101,43 ha žemės: vasarinių kviečių 16,12 ha, kukurūzų 12,14 ha, avižų 2,94 ha, 24,75 ha mišinio, 45,48 ha pievos ir ganyklos. Iš viso laikytojas turi 87 galvijus. Iš jų: pieninių veislių karvių – 33</w:t>
      </w:r>
      <w:r>
        <w:t>;</w:t>
      </w:r>
      <w:r w:rsidRPr="004C71BE">
        <w:t xml:space="preserve"> telyčių: pieninių – 19, mėsinių – 8</w:t>
      </w:r>
      <w:r>
        <w:t>;</w:t>
      </w:r>
      <w:r w:rsidRPr="004C71BE">
        <w:t xml:space="preserve"> buliukų: pieninių 20 ir 7 mėsinius.</w:t>
      </w:r>
      <w:bookmarkEnd w:id="76"/>
    </w:p>
    <w:p w:rsidR="00CD0435" w:rsidRPr="004C71BE" w:rsidRDefault="00CD0435" w:rsidP="007F7A49">
      <w:pPr>
        <w:spacing w:line="360" w:lineRule="auto"/>
        <w:ind w:firstLine="1260"/>
        <w:jc w:val="both"/>
      </w:pPr>
    </w:p>
    <w:p w:rsidR="00CD0435" w:rsidRPr="004C71BE" w:rsidRDefault="00CD0435" w:rsidP="00687B23">
      <w:pPr>
        <w:spacing w:line="360" w:lineRule="auto"/>
        <w:ind w:firstLine="900"/>
        <w:jc w:val="both"/>
      </w:pPr>
      <w:r w:rsidRPr="004C71BE">
        <w:rPr>
          <w:b/>
          <w:bCs/>
          <w:i/>
          <w:iCs/>
        </w:rPr>
        <w:t>Pagėgių seniūnija</w:t>
      </w:r>
      <w:r w:rsidRPr="004C71BE">
        <w:rPr>
          <w:i/>
          <w:iCs/>
        </w:rPr>
        <w:t>:</w:t>
      </w:r>
    </w:p>
    <w:p w:rsidR="00CD0435" w:rsidRPr="004C71BE" w:rsidRDefault="00CD0435" w:rsidP="0079048C">
      <w:pPr>
        <w:spacing w:line="360" w:lineRule="auto"/>
        <w:ind w:firstLine="900"/>
        <w:jc w:val="both"/>
      </w:pPr>
      <w:r w:rsidRPr="004C71BE">
        <w:rPr>
          <w:b/>
          <w:bCs/>
        </w:rPr>
        <w:t>Romaldas Mančas</w:t>
      </w:r>
      <w:r w:rsidRPr="004C71BE">
        <w:t xml:space="preserve">. Ūkininko ūkis yra ekologinis. Deklaravo 331,85 ha žemės: pievų – 124,27 ha, dobilų pasėjo 35,43 ha, rugių – 28,44 ha, grūdų mišinio – 10,95 ha, avižų – 51,28 ha, žirnių – 52,15 ha ir pupų – 21,8 ha. R. Mančas augina 190 galvijus, iš jų: 4 buliukus pieninius ir 12 mišrūnų, 83 melžiamas karves ir 6 mėsines karves, augina 66 pienines telyčias ir 19 mėsinių telyčių.  </w:t>
      </w:r>
    </w:p>
    <w:p w:rsidR="00CD0435" w:rsidRPr="004C71BE" w:rsidRDefault="00CD0435" w:rsidP="0079048C">
      <w:pPr>
        <w:spacing w:line="360" w:lineRule="auto"/>
        <w:ind w:firstLine="900"/>
        <w:jc w:val="both"/>
      </w:pPr>
      <w:r w:rsidRPr="004C71BE">
        <w:rPr>
          <w:b/>
          <w:bCs/>
        </w:rPr>
        <w:t>Egonas Kenklys</w:t>
      </w:r>
      <w:r w:rsidRPr="004C71BE">
        <w:t xml:space="preserve">. Deklaravo 297,8 ha žemės: pievų – 128,38 ha, varpinių mišinio – 38,55 ha, miežių – 43,22 ha, kukurūzų skirtų silosuoti – 39,52 ha, žirnių – 23,5 ha, kviečių žieminių – 19,17 ha. Ūkyje laikomi 259 galvijai, iš jų: 6 buliukai, 149 melžiamos karvės, 104  telyčaitės </w:t>
      </w:r>
      <w:r>
        <w:t>(</w:t>
      </w:r>
      <w:r w:rsidRPr="004C71BE">
        <w:t>galvijai Lietuvos juodmargių veislės</w:t>
      </w:r>
      <w:r>
        <w:t>)</w:t>
      </w:r>
      <w:r w:rsidRPr="004C71BE">
        <w:t>.</w:t>
      </w:r>
    </w:p>
    <w:p w:rsidR="00CD0435" w:rsidRPr="004C71BE" w:rsidRDefault="00CD0435" w:rsidP="0079048C">
      <w:pPr>
        <w:spacing w:line="360" w:lineRule="auto"/>
        <w:ind w:firstLine="900"/>
        <w:jc w:val="both"/>
      </w:pPr>
      <w:r w:rsidRPr="004C71BE">
        <w:rPr>
          <w:b/>
          <w:bCs/>
        </w:rPr>
        <w:t>Gintautas Šeputis</w:t>
      </w:r>
      <w:r w:rsidRPr="004C71BE">
        <w:t>. Ūkininko ūkis yra ekologinis. Deklaravo</w:t>
      </w:r>
      <w:r>
        <w:t xml:space="preserve"> </w:t>
      </w:r>
      <w:r w:rsidRPr="004C71BE">
        <w:t xml:space="preserve">129,58 ha žemės: pievų – 114,67 ha ir pasėjo įvairių javų 10,62 ha. Galvijų ūkyje laiko 108, iš jų: 40 melžiamos karvės ir 68 telyčios. </w:t>
      </w:r>
    </w:p>
    <w:p w:rsidR="00CD0435" w:rsidRPr="004C71BE" w:rsidRDefault="00CD0435" w:rsidP="0091406D">
      <w:pPr>
        <w:spacing w:line="360" w:lineRule="auto"/>
        <w:jc w:val="both"/>
      </w:pPr>
      <w:r w:rsidRPr="004C71BE">
        <w:rPr>
          <w:b/>
          <w:bCs/>
        </w:rPr>
        <w:t xml:space="preserve">Darius Degutis. </w:t>
      </w:r>
      <w:r w:rsidRPr="004C71BE">
        <w:t>Ūkininkauja ekologiškai. Deklaruoja 117,26 ha pievų, laiko 58 mėsinius galvijus, iš jų 25 mėsinės karvės.</w:t>
      </w:r>
    </w:p>
    <w:p w:rsidR="00CD0435" w:rsidRPr="004C71BE" w:rsidRDefault="00CD0435" w:rsidP="0079048C">
      <w:pPr>
        <w:spacing w:line="360" w:lineRule="auto"/>
        <w:ind w:firstLine="900"/>
        <w:jc w:val="both"/>
      </w:pPr>
      <w:r w:rsidRPr="004C71BE">
        <w:rPr>
          <w:b/>
          <w:bCs/>
        </w:rPr>
        <w:t>Algimantas Obrikis</w:t>
      </w:r>
      <w:r w:rsidRPr="004C71BE">
        <w:t>. Deklaravo 85,33 ha žemės: javų – 29,29 ha,</w:t>
      </w:r>
      <w:r>
        <w:t xml:space="preserve"> </w:t>
      </w:r>
      <w:r w:rsidRPr="004C71BE">
        <w:t>kukurūzų sėjo silosui 5,2 ha, žirnių – 6 ha, morkų – 0,32 ha, bulvių – 2,0 ha ir likę pievos – 42,52 ha. Augina 39 pieninių veislės buliukus ir 10 mėsinius bulius, laiko</w:t>
      </w:r>
      <w:r>
        <w:t xml:space="preserve"> </w:t>
      </w:r>
      <w:r w:rsidRPr="004C71BE">
        <w:t>10 telyčių.</w:t>
      </w:r>
    </w:p>
    <w:p w:rsidR="00CD0435" w:rsidRPr="004C71BE" w:rsidRDefault="00CD0435" w:rsidP="0079048C">
      <w:pPr>
        <w:spacing w:line="360" w:lineRule="auto"/>
        <w:ind w:firstLine="900"/>
        <w:jc w:val="both"/>
      </w:pPr>
      <w:r w:rsidRPr="004C71BE">
        <w:rPr>
          <w:b/>
          <w:bCs/>
        </w:rPr>
        <w:t>Žemės ūkio bendrovė „Piktupėnai“</w:t>
      </w:r>
      <w:r w:rsidRPr="004C71BE">
        <w:t xml:space="preserve"> deklaravo 1337,45 ha žemės. Grūdinių kultūrų sėjo  812,09 ha, iš jų: rapsų – 136,41 ha, kviečių – 291,8 ha, miežių –</w:t>
      </w:r>
      <w:r>
        <w:t xml:space="preserve"> </w:t>
      </w:r>
      <w:r w:rsidRPr="004C71BE">
        <w:t>8,87 ha, kukurūzų – 203,28 ha, avižų sėta 52,37 ha, žirnių 119,36 ha. Bendrovė deklaravo 525,36 ha pievų. Gyvulių laiko 810, iš jų: 290 melžiamos karvės, 312  telyčios ir 208 bulių. Laiko 4 arklius.</w:t>
      </w:r>
    </w:p>
    <w:p w:rsidR="00CD0435" w:rsidRPr="004C71BE" w:rsidRDefault="00CD0435" w:rsidP="0079048C">
      <w:pPr>
        <w:spacing w:line="360" w:lineRule="auto"/>
        <w:ind w:firstLine="900"/>
        <w:jc w:val="both"/>
      </w:pPr>
      <w:r w:rsidRPr="004C71BE">
        <w:rPr>
          <w:b/>
          <w:bCs/>
        </w:rPr>
        <w:t>Žemės ūkio bendrovė  „Bajėnai“</w:t>
      </w:r>
      <w:r w:rsidRPr="004C71BE">
        <w:t xml:space="preserve"> deklaravo 453,23 ha žemės. Javų augino 323,31 ha, iš jų</w:t>
      </w:r>
      <w:r>
        <w:t>:</w:t>
      </w:r>
      <w:r w:rsidRPr="004C71BE">
        <w:t xml:space="preserve"> rugių – 48,41 ha, miežių – 46,37 ha, sėjo vasarinių kviečių 41,57 ha, kukurūzų – 69,45 ha, žirnių – 27,15 ha, avižų sėjo 26,26 ha, kitų javų sėta buvo 64,10 ha.  Deklaravo 129,92 ha pievų. Bendrovėje laikomi 405 Lietuvos juodmargių veislės gyvuliai, iš jų: 112 buliukų, 151 melžiama karvė ir 142 telyčios. </w:t>
      </w:r>
    </w:p>
    <w:p w:rsidR="00CD0435" w:rsidRPr="004C71BE" w:rsidRDefault="00CD0435" w:rsidP="0079048C">
      <w:pPr>
        <w:spacing w:line="360" w:lineRule="auto"/>
        <w:ind w:firstLine="900"/>
        <w:jc w:val="both"/>
      </w:pPr>
      <w:r w:rsidRPr="004C71BE">
        <w:rPr>
          <w:b/>
          <w:bCs/>
        </w:rPr>
        <w:t xml:space="preserve">Žemės ūkio kooperatyvas „Piktupėnų javas“ </w:t>
      </w:r>
      <w:r w:rsidRPr="004C71BE">
        <w:t>deklaravo 607,40 ha žemės.  Didelį plotą apsėjo kviečiais – 307,82 ha, taip pat sėjo žirnių – 50,3 ha ir rugių – 74,33 ha.  Kooperatyvas augino 118,21 ha bulvių, burokėlių –</w:t>
      </w:r>
      <w:r>
        <w:t xml:space="preserve"> </w:t>
      </w:r>
      <w:r w:rsidRPr="004C71BE">
        <w:t>3,62 ha  ir morkų – 11,91 ha. Šienavo 41,21 ha pievų.</w:t>
      </w:r>
    </w:p>
    <w:p w:rsidR="00CD0435" w:rsidRPr="004C71BE" w:rsidRDefault="00CD0435" w:rsidP="0079048C">
      <w:pPr>
        <w:spacing w:line="360" w:lineRule="auto"/>
        <w:ind w:firstLine="900"/>
        <w:jc w:val="both"/>
      </w:pPr>
      <w:r w:rsidRPr="004C71BE">
        <w:rPr>
          <w:b/>
          <w:bCs/>
        </w:rPr>
        <w:t>Uždaroji akcinė bendrovė „Rintauta“</w:t>
      </w:r>
      <w:r w:rsidRPr="004C71BE">
        <w:t xml:space="preserve"> deklaruoja 168,26 ha žemės. Šiemet sėjo 54,54 ha vasar</w:t>
      </w:r>
      <w:r>
        <w:t>inių  kviečių, žirnių – 81,3 ha</w:t>
      </w:r>
      <w:r w:rsidRPr="004C71BE">
        <w:t>, rugių sėjo 17,57 ha</w:t>
      </w:r>
      <w:r>
        <w:t>,</w:t>
      </w:r>
      <w:r w:rsidRPr="004C71BE">
        <w:t xml:space="preserve"> kiti javai</w:t>
      </w:r>
      <w:r>
        <w:t xml:space="preserve">  –</w:t>
      </w:r>
      <w:r w:rsidRPr="004C71BE">
        <w:t xml:space="preserve"> 14,85 ha.</w:t>
      </w:r>
    </w:p>
    <w:p w:rsidR="00CD0435" w:rsidRPr="004C71BE" w:rsidRDefault="00CD0435" w:rsidP="00377792">
      <w:pPr>
        <w:rPr>
          <w:b/>
          <w:bCs/>
        </w:rPr>
      </w:pPr>
    </w:p>
    <w:p w:rsidR="00CD0435" w:rsidRPr="004C71BE" w:rsidRDefault="00CD0435" w:rsidP="0079048C">
      <w:pPr>
        <w:ind w:firstLine="900"/>
        <w:outlineLvl w:val="0"/>
        <w:rPr>
          <w:b/>
          <w:bCs/>
          <w:i/>
          <w:iCs/>
        </w:rPr>
      </w:pPr>
      <w:bookmarkStart w:id="77" w:name="_Toc505852379"/>
      <w:r w:rsidRPr="004C71BE">
        <w:rPr>
          <w:b/>
          <w:bCs/>
          <w:i/>
          <w:iCs/>
        </w:rPr>
        <w:t>Stoniškių seniūnija:</w:t>
      </w:r>
      <w:bookmarkEnd w:id="77"/>
      <w:r w:rsidRPr="004C71BE">
        <w:rPr>
          <w:b/>
          <w:bCs/>
          <w:i/>
          <w:iCs/>
        </w:rPr>
        <w:t xml:space="preserve"> </w:t>
      </w:r>
    </w:p>
    <w:p w:rsidR="00CD0435" w:rsidRPr="004C71BE" w:rsidRDefault="00CD0435" w:rsidP="0079048C">
      <w:pPr>
        <w:ind w:firstLine="900"/>
        <w:outlineLvl w:val="0"/>
        <w:rPr>
          <w:b/>
          <w:bCs/>
          <w:i/>
          <w:iCs/>
        </w:rPr>
      </w:pPr>
    </w:p>
    <w:p w:rsidR="00CD0435" w:rsidRPr="004C71BE" w:rsidRDefault="00CD0435" w:rsidP="00CB3CF2">
      <w:pPr>
        <w:spacing w:line="360" w:lineRule="auto"/>
        <w:ind w:firstLine="900"/>
        <w:jc w:val="both"/>
        <w:outlineLvl w:val="0"/>
        <w:rPr>
          <w:b/>
          <w:bCs/>
          <w:i/>
          <w:iCs/>
        </w:rPr>
      </w:pPr>
      <w:bookmarkStart w:id="78" w:name="_Toc505852380"/>
      <w:r w:rsidRPr="004C71BE">
        <w:rPr>
          <w:b/>
          <w:bCs/>
        </w:rPr>
        <w:t xml:space="preserve">ŪKB “Šilgaliai“  </w:t>
      </w:r>
      <w:r w:rsidRPr="004C71BE">
        <w:t>pagrindinė šaka – pienininkystė. Deklaravo 382,52 ha</w:t>
      </w:r>
      <w:r>
        <w:t>,</w:t>
      </w:r>
      <w:r w:rsidRPr="004C71BE">
        <w:t xml:space="preserve"> iš jų:</w:t>
      </w:r>
      <w:bookmarkEnd w:id="78"/>
    </w:p>
    <w:p w:rsidR="00CD0435" w:rsidRPr="004C71BE" w:rsidRDefault="00CD0435" w:rsidP="00CB3CF2">
      <w:pPr>
        <w:spacing w:line="360" w:lineRule="auto"/>
        <w:jc w:val="both"/>
      </w:pPr>
      <w:r w:rsidRPr="004C71BE">
        <w:t>kukurūzų 146,00</w:t>
      </w:r>
      <w:r>
        <w:t xml:space="preserve"> </w:t>
      </w:r>
      <w:r w:rsidRPr="004C71BE">
        <w:t>ha, žieminių kviečių 10,18 ha, juodojo pūdymo 11,47 ha ir 214,87 ha ganyklų – pievų. Galvijų</w:t>
      </w:r>
      <w:r>
        <w:t xml:space="preserve"> iš</w:t>
      </w:r>
      <w:r w:rsidRPr="004C71BE">
        <w:t xml:space="preserve"> viso – 490, iš jų: pieninių karvių - 241, bulių – 2. Augina įvairių veislių galvijus: Holšteinų veislės -</w:t>
      </w:r>
      <w:r>
        <w:t xml:space="preserve"> </w:t>
      </w:r>
      <w:r w:rsidRPr="004C71BE">
        <w:t>200, Lietuvos juodmargių - 216, Švedijos žalmargės -</w:t>
      </w:r>
      <w:r>
        <w:t xml:space="preserve"> </w:t>
      </w:r>
      <w:r w:rsidRPr="004C71BE">
        <w:t>52, Vokietijos juodmargių – 11 ik kt.</w:t>
      </w:r>
    </w:p>
    <w:p w:rsidR="00CD0435" w:rsidRPr="004C71BE" w:rsidRDefault="00CD0435" w:rsidP="00CB3CF2">
      <w:pPr>
        <w:spacing w:line="360" w:lineRule="auto"/>
        <w:ind w:firstLine="900"/>
        <w:jc w:val="both"/>
      </w:pPr>
      <w:r w:rsidRPr="004C71BE">
        <w:rPr>
          <w:b/>
          <w:bCs/>
        </w:rPr>
        <w:t>Tomas  Ambroza -</w:t>
      </w:r>
      <w:r w:rsidRPr="004C71BE">
        <w:t xml:space="preserve"> ūkis mišrus. Deklaravo 448,02 ha, iš jų: avižų 28,27 ha, grikių 16,59 ha, vasarinių kvietrugių 32,88 ha, žieminių kvietrugių 27.46 ha, kukurūzų 48,8</w:t>
      </w:r>
      <w:r>
        <w:t>8 ha, vasarinių kviečių 63,21ha, žieminių kviečių 36,03 ha</w:t>
      </w:r>
      <w:r w:rsidRPr="004C71BE">
        <w:t>, miežių vasarinių 12,73 ha, pupų 3,38 ha, žirnių 31,89 ha, pievų - ganyklų 146,70 ha. Galvijų</w:t>
      </w:r>
      <w:r>
        <w:t xml:space="preserve"> iš</w:t>
      </w:r>
      <w:r w:rsidRPr="004C71BE">
        <w:t xml:space="preserve"> viso </w:t>
      </w:r>
      <w:r>
        <w:t>–</w:t>
      </w:r>
      <w:r w:rsidRPr="004C71BE">
        <w:t xml:space="preserve"> 321</w:t>
      </w:r>
      <w:r>
        <w:t>,</w:t>
      </w:r>
      <w:r w:rsidRPr="004C71BE">
        <w:t xml:space="preserve"> iš jų: pieni</w:t>
      </w:r>
      <w:r>
        <w:t xml:space="preserve">nių  karvių - 107, telyčaičių - </w:t>
      </w:r>
      <w:r w:rsidRPr="004C71BE">
        <w:t>109 , bulių – 105.</w:t>
      </w:r>
    </w:p>
    <w:p w:rsidR="00CD0435" w:rsidRPr="004C71BE" w:rsidRDefault="00CD0435" w:rsidP="00CB3CF2">
      <w:pPr>
        <w:spacing w:line="360" w:lineRule="auto"/>
        <w:ind w:firstLine="900"/>
        <w:jc w:val="both"/>
      </w:pPr>
      <w:r w:rsidRPr="004C71BE">
        <w:rPr>
          <w:b/>
          <w:bCs/>
        </w:rPr>
        <w:t>Stasys Sudeikis</w:t>
      </w:r>
      <w:r>
        <w:rPr>
          <w:b/>
          <w:bCs/>
        </w:rPr>
        <w:t xml:space="preserve"> </w:t>
      </w:r>
      <w:r w:rsidRPr="004C71BE">
        <w:rPr>
          <w:b/>
          <w:bCs/>
        </w:rPr>
        <w:t xml:space="preserve"> </w:t>
      </w:r>
      <w:r w:rsidRPr="004C71BE">
        <w:t>–</w:t>
      </w:r>
      <w:r>
        <w:t xml:space="preserve"> ū</w:t>
      </w:r>
      <w:r w:rsidRPr="004C71BE">
        <w:t>kis mišrus. Deklaravo – 432,44 ha</w:t>
      </w:r>
      <w:r>
        <w:t>,</w:t>
      </w:r>
      <w:r w:rsidRPr="004C71BE">
        <w:t xml:space="preserve"> iš jų: bulvių 5,03 ha, kvietrugių vasarinių 22,15 ha, kvietrugių žieminių 8,84 ha, kukurūzų 79,72 ha, kviečių vasarinių 1,97 ha, kviečių  žieminių  20,99</w:t>
      </w:r>
      <w:r>
        <w:t xml:space="preserve"> ha</w:t>
      </w:r>
      <w:r w:rsidRPr="004C71BE">
        <w:t>, miežių  vasarinių  10,60 ha, rugių  žieminių 38,71 ha, žirnių 33,85 ha</w:t>
      </w:r>
      <w:r>
        <w:t>, pievų-</w:t>
      </w:r>
      <w:r w:rsidRPr="004C71BE">
        <w:t>ganyklų 210,58 ha. Galvijų</w:t>
      </w:r>
      <w:r>
        <w:t xml:space="preserve"> iš</w:t>
      </w:r>
      <w:r w:rsidRPr="004C71BE">
        <w:t xml:space="preserve"> viso</w:t>
      </w:r>
      <w:r>
        <w:t xml:space="preserve">: </w:t>
      </w:r>
      <w:r w:rsidRPr="004C71BE">
        <w:t>572</w:t>
      </w:r>
      <w:r>
        <w:t>, iš jų: pieninių karvių - 163</w:t>
      </w:r>
      <w:r w:rsidRPr="004C71BE">
        <w:t>, telyčių – 267, bulių - 142.</w:t>
      </w:r>
    </w:p>
    <w:p w:rsidR="00CD0435" w:rsidRPr="004C71BE" w:rsidRDefault="00CD0435" w:rsidP="00CB3CF2">
      <w:pPr>
        <w:spacing w:line="360" w:lineRule="auto"/>
        <w:ind w:firstLine="900"/>
        <w:jc w:val="both"/>
      </w:pPr>
      <w:r w:rsidRPr="004C71BE">
        <w:rPr>
          <w:b/>
          <w:bCs/>
        </w:rPr>
        <w:t>Edgaras Sudeikis</w:t>
      </w:r>
      <w:r>
        <w:rPr>
          <w:b/>
          <w:bCs/>
        </w:rPr>
        <w:t xml:space="preserve"> </w:t>
      </w:r>
      <w:r w:rsidRPr="004C71BE">
        <w:t xml:space="preserve">– </w:t>
      </w:r>
      <w:r>
        <w:t>ū</w:t>
      </w:r>
      <w:r w:rsidRPr="004C71BE">
        <w:t>kis mišrus. Deklaravo</w:t>
      </w:r>
      <w:r>
        <w:t xml:space="preserve"> </w:t>
      </w:r>
      <w:r w:rsidRPr="004C71BE">
        <w:t>201,78 ha</w:t>
      </w:r>
      <w:r>
        <w:t>,</w:t>
      </w:r>
      <w:r w:rsidRPr="004C71BE">
        <w:t xml:space="preserve"> iš jų: grikių 2,70 ha, kukurūzų 47,11 ha, vasarinių  kviečių 50.07 ha, žieminių kviečių 17,39 ha, vasarinių  miežių 23,98 ha, juodojo  pūdymo 12,71 ha, vasarinių rapsų 1,98 ha, žirnių  0,45 ha, pievų – ganyklų  45,09 ha. Galvijų</w:t>
      </w:r>
      <w:r>
        <w:t xml:space="preserve"> iš</w:t>
      </w:r>
      <w:r w:rsidRPr="004C71BE">
        <w:t xml:space="preserve"> viso</w:t>
      </w:r>
      <w:r>
        <w:t>:</w:t>
      </w:r>
      <w:r w:rsidRPr="004C71BE">
        <w:t xml:space="preserve"> 118, iš jų: karvių - 32, telyčaičių  - 41, bulių - 45.</w:t>
      </w:r>
    </w:p>
    <w:p w:rsidR="00CD0435" w:rsidRPr="004C71BE" w:rsidRDefault="00CD0435" w:rsidP="00CB3CF2">
      <w:pPr>
        <w:spacing w:line="360" w:lineRule="auto"/>
        <w:ind w:firstLine="900"/>
        <w:jc w:val="both"/>
      </w:pPr>
      <w:r w:rsidRPr="004C71BE">
        <w:rPr>
          <w:b/>
          <w:bCs/>
        </w:rPr>
        <w:t>Romanas Ambroza</w:t>
      </w:r>
      <w:r>
        <w:rPr>
          <w:b/>
          <w:bCs/>
        </w:rPr>
        <w:t xml:space="preserve"> </w:t>
      </w:r>
      <w:r w:rsidRPr="004C71BE">
        <w:t>–  ūkis mišrus. Deklaravo 233,</w:t>
      </w:r>
      <w:r>
        <w:t>80 ha, iš jų: mišinio  23,11 ha</w:t>
      </w:r>
      <w:r w:rsidRPr="004C71BE">
        <w:t>, grikių 1,30 ha, vasarinių  kvietrugių  12,15 ha, žieminių  kvietrugių 6,91 ha, kukurūzų  3,61 ha, pupų  6,66 ha, žirnių 17,06 ha, ganyklų  - pievų 160,56, griovių 2,44 ha. Galvijų</w:t>
      </w:r>
      <w:r>
        <w:t xml:space="preserve"> iš</w:t>
      </w:r>
      <w:r w:rsidRPr="004C71BE">
        <w:t xml:space="preserve"> viso</w:t>
      </w:r>
      <w:r>
        <w:t>:</w:t>
      </w:r>
      <w:r w:rsidRPr="004C71BE">
        <w:t xml:space="preserve"> 380</w:t>
      </w:r>
      <w:r>
        <w:t>,</w:t>
      </w:r>
      <w:r w:rsidRPr="004C71BE">
        <w:t xml:space="preserve"> iš jų: pieninių karvių - 125, telyčaičių – 134, bulių – 121.</w:t>
      </w:r>
    </w:p>
    <w:p w:rsidR="00CD0435" w:rsidRPr="004C71BE" w:rsidRDefault="00CD0435" w:rsidP="00CB3CF2">
      <w:pPr>
        <w:spacing w:line="360" w:lineRule="auto"/>
        <w:ind w:firstLine="900"/>
        <w:jc w:val="both"/>
      </w:pPr>
      <w:r w:rsidRPr="004C71BE">
        <w:rPr>
          <w:b/>
          <w:bCs/>
        </w:rPr>
        <w:t>Stasys Mickus</w:t>
      </w:r>
      <w:r>
        <w:rPr>
          <w:b/>
          <w:bCs/>
        </w:rPr>
        <w:t xml:space="preserve"> </w:t>
      </w:r>
      <w:r w:rsidRPr="004C71BE">
        <w:t>–</w:t>
      </w:r>
      <w:r w:rsidRPr="004C71BE">
        <w:rPr>
          <w:b/>
          <w:bCs/>
        </w:rPr>
        <w:t xml:space="preserve"> </w:t>
      </w:r>
      <w:r w:rsidRPr="004C71BE">
        <w:t>ūkis mišrus. Deklaravo – 220,22 ha, iš jų: žieminių kvietrugių</w:t>
      </w:r>
      <w:r>
        <w:t xml:space="preserve"> </w:t>
      </w:r>
      <w:r w:rsidRPr="004C71BE">
        <w:t>7,06 ha, kukurūzų</w:t>
      </w:r>
      <w:r>
        <w:t xml:space="preserve">  11,18 ha, pūdymo 3,92 ha</w:t>
      </w:r>
      <w:r w:rsidRPr="004C71BE">
        <w:t>, rugių žieminių  24,17 ha, pievų - ganyklų 173,89 ha. Galvijų</w:t>
      </w:r>
      <w:r>
        <w:t xml:space="preserve"> iš</w:t>
      </w:r>
      <w:r w:rsidRPr="004C71BE">
        <w:t xml:space="preserve"> viso</w:t>
      </w:r>
      <w:r>
        <w:t>:</w:t>
      </w:r>
      <w:r w:rsidRPr="004C71BE">
        <w:t xml:space="preserve"> 187</w:t>
      </w:r>
      <w:r>
        <w:t>,</w:t>
      </w:r>
      <w:r w:rsidRPr="004C71BE">
        <w:t xml:space="preserve"> iš jų: pieninių karvių - 71, telyčių - 26, bulių - 31,  mėsinių galvijų - 59.</w:t>
      </w:r>
    </w:p>
    <w:p w:rsidR="00CD0435" w:rsidRPr="004C71BE" w:rsidRDefault="00CD0435" w:rsidP="0079048C">
      <w:pPr>
        <w:jc w:val="both"/>
        <w:outlineLvl w:val="0"/>
        <w:rPr>
          <w:b/>
          <w:bCs/>
          <w:i/>
          <w:iCs/>
          <w:u w:val="single"/>
        </w:rPr>
      </w:pPr>
    </w:p>
    <w:p w:rsidR="00CD0435" w:rsidRPr="004C71BE" w:rsidRDefault="00CD0435" w:rsidP="0079048C">
      <w:pPr>
        <w:ind w:firstLine="900"/>
        <w:jc w:val="both"/>
        <w:outlineLvl w:val="0"/>
        <w:rPr>
          <w:b/>
          <w:bCs/>
          <w:i/>
          <w:iCs/>
        </w:rPr>
      </w:pPr>
      <w:bookmarkStart w:id="79" w:name="_Toc505852381"/>
      <w:r w:rsidRPr="004C71BE">
        <w:rPr>
          <w:b/>
          <w:bCs/>
          <w:i/>
          <w:iCs/>
        </w:rPr>
        <w:t>Vilkyškių seniūnija:</w:t>
      </w:r>
      <w:bookmarkEnd w:id="79"/>
    </w:p>
    <w:p w:rsidR="00CD0435" w:rsidRDefault="00CD0435" w:rsidP="00063649">
      <w:pPr>
        <w:pStyle w:val="NormalWeb"/>
        <w:spacing w:before="0" w:after="0" w:line="360" w:lineRule="auto"/>
        <w:jc w:val="both"/>
        <w:rPr>
          <w:rFonts w:ascii="Times New Roman" w:hAnsi="Times New Roman" w:cs="Times New Roman"/>
          <w:b/>
          <w:bCs/>
          <w:color w:val="auto"/>
          <w:sz w:val="24"/>
          <w:szCs w:val="24"/>
        </w:rPr>
      </w:pPr>
    </w:p>
    <w:p w:rsidR="00CD0435" w:rsidRPr="004C71BE" w:rsidRDefault="00CD0435" w:rsidP="00063649">
      <w:pPr>
        <w:pStyle w:val="NormalWeb"/>
        <w:spacing w:before="0" w:after="0" w:line="360" w:lineRule="auto"/>
        <w:ind w:firstLine="900"/>
        <w:jc w:val="both"/>
        <w:rPr>
          <w:rFonts w:ascii="Times New Roman" w:hAnsi="Times New Roman" w:cs="Times New Roman"/>
          <w:color w:val="auto"/>
          <w:sz w:val="24"/>
          <w:szCs w:val="24"/>
        </w:rPr>
      </w:pPr>
      <w:r w:rsidRPr="004C71BE">
        <w:rPr>
          <w:rFonts w:ascii="Times New Roman" w:hAnsi="Times New Roman" w:cs="Times New Roman"/>
          <w:b/>
          <w:bCs/>
          <w:color w:val="auto"/>
          <w:sz w:val="24"/>
          <w:szCs w:val="24"/>
        </w:rPr>
        <w:t>Gitana Grublienė</w:t>
      </w:r>
      <w:r w:rsidRPr="004C71BE">
        <w:rPr>
          <w:rFonts w:ascii="Times New Roman" w:hAnsi="Times New Roman" w:cs="Times New Roman"/>
          <w:color w:val="auto"/>
          <w:sz w:val="24"/>
          <w:szCs w:val="24"/>
        </w:rPr>
        <w:t>. 2004 metais Stygliškiuose ūkininkauti pradėjo kartu su savo sutuoktiniu Rolandu Grubliu. Pagrindinė ūkio kryptis - pienininkystė. Šiuo metu ūkyje naudojamos 172,3 ha nuosavos ir nuomojamos žemės. Didžioji jo dalis - pievos ir ganyklos</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Grublių ūkyje šiuo metu yra 167 galvijų banda. Pieninių veislės buliukų - 6, mėsinių veislės buliukų – 21. Telyčaitės: pieninių veislės - 31, mėsinių veislės </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32</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p</w:t>
      </w:r>
      <w:r>
        <w:rPr>
          <w:rFonts w:ascii="Times New Roman" w:hAnsi="Times New Roman" w:cs="Times New Roman"/>
          <w:color w:val="auto"/>
          <w:sz w:val="24"/>
          <w:szCs w:val="24"/>
        </w:rPr>
        <w:t>i</w:t>
      </w:r>
      <w:r w:rsidRPr="004C71BE">
        <w:rPr>
          <w:rFonts w:ascii="Times New Roman" w:hAnsi="Times New Roman" w:cs="Times New Roman"/>
          <w:color w:val="auto"/>
          <w:sz w:val="24"/>
          <w:szCs w:val="24"/>
        </w:rPr>
        <w:t>eninių karvių 77.</w:t>
      </w:r>
    </w:p>
    <w:p w:rsidR="00CD0435" w:rsidRPr="004C71BE" w:rsidRDefault="00CD0435" w:rsidP="0079048C">
      <w:pPr>
        <w:pStyle w:val="NormalWeb"/>
        <w:spacing w:before="0" w:after="0" w:line="360" w:lineRule="auto"/>
        <w:ind w:firstLine="900"/>
        <w:jc w:val="both"/>
        <w:rPr>
          <w:rFonts w:ascii="Times New Roman" w:hAnsi="Times New Roman" w:cs="Times New Roman"/>
          <w:color w:val="auto"/>
          <w:sz w:val="24"/>
          <w:szCs w:val="24"/>
        </w:rPr>
      </w:pPr>
      <w:r w:rsidRPr="004C71BE">
        <w:rPr>
          <w:rFonts w:ascii="Times New Roman" w:hAnsi="Times New Roman" w:cs="Times New Roman"/>
          <w:b/>
          <w:bCs/>
          <w:color w:val="auto"/>
          <w:sz w:val="24"/>
          <w:szCs w:val="24"/>
        </w:rPr>
        <w:t>Jolanta ir Artūras Kvietkauskai</w:t>
      </w:r>
      <w:r w:rsidRPr="004C71BE">
        <w:rPr>
          <w:rFonts w:ascii="Times New Roman" w:hAnsi="Times New Roman" w:cs="Times New Roman"/>
          <w:color w:val="auto"/>
          <w:sz w:val="24"/>
          <w:szCs w:val="24"/>
        </w:rPr>
        <w:t>. Pagrindinė ūkio kryptis - pienininkystė. Šiuo metu bendras naudojamos žemės plotas yra 143,27 ha. Didžioji dalis - pievos ir ganyklos. Jolantos ir Artūro Kvietkauskų ūkyje šiuo metu yra 179 galvijų band</w:t>
      </w:r>
      <w:r>
        <w:rPr>
          <w:rFonts w:ascii="Times New Roman" w:hAnsi="Times New Roman" w:cs="Times New Roman"/>
          <w:color w:val="auto"/>
          <w:sz w:val="24"/>
          <w:szCs w:val="24"/>
        </w:rPr>
        <w:t>a</w:t>
      </w:r>
      <w:r w:rsidRPr="004C71BE">
        <w:rPr>
          <w:rFonts w:ascii="Times New Roman" w:hAnsi="Times New Roman" w:cs="Times New Roman"/>
          <w:color w:val="auto"/>
          <w:sz w:val="24"/>
          <w:szCs w:val="24"/>
        </w:rPr>
        <w:t>. Iš jų</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w:t>
      </w:r>
      <w:r>
        <w:rPr>
          <w:rFonts w:ascii="Times New Roman" w:hAnsi="Times New Roman" w:cs="Times New Roman"/>
          <w:color w:val="auto"/>
          <w:sz w:val="24"/>
          <w:szCs w:val="24"/>
        </w:rPr>
        <w:t>b</w:t>
      </w:r>
      <w:r w:rsidRPr="004C71BE">
        <w:rPr>
          <w:rFonts w:ascii="Times New Roman" w:hAnsi="Times New Roman" w:cs="Times New Roman"/>
          <w:color w:val="auto"/>
          <w:sz w:val="24"/>
          <w:szCs w:val="24"/>
        </w:rPr>
        <w:t>uliukai pieninių veislės - 16, mėsinių veislės – 28</w:t>
      </w:r>
      <w:r>
        <w:rPr>
          <w:rFonts w:ascii="Times New Roman" w:hAnsi="Times New Roman" w:cs="Times New Roman"/>
          <w:color w:val="auto"/>
          <w:sz w:val="24"/>
          <w:szCs w:val="24"/>
        </w:rPr>
        <w:t>, t</w:t>
      </w:r>
      <w:r w:rsidRPr="004C71BE">
        <w:rPr>
          <w:rFonts w:ascii="Times New Roman" w:hAnsi="Times New Roman" w:cs="Times New Roman"/>
          <w:color w:val="auto"/>
          <w:sz w:val="24"/>
          <w:szCs w:val="24"/>
        </w:rPr>
        <w:t>elyčaitės pieninių veislės – 25</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mėsinių veislės – 40, pieninių veislės karvių </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53</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mėsinių veislės karvių – 17.</w:t>
      </w:r>
    </w:p>
    <w:p w:rsidR="00CD0435" w:rsidRPr="004C71BE" w:rsidRDefault="00CD0435" w:rsidP="0079048C">
      <w:pPr>
        <w:pStyle w:val="NormalWeb"/>
        <w:spacing w:before="0" w:after="0" w:line="360" w:lineRule="auto"/>
        <w:ind w:firstLine="900"/>
        <w:jc w:val="both"/>
        <w:rPr>
          <w:rFonts w:ascii="Times New Roman" w:hAnsi="Times New Roman" w:cs="Times New Roman"/>
          <w:color w:val="auto"/>
          <w:sz w:val="24"/>
          <w:szCs w:val="24"/>
        </w:rPr>
      </w:pPr>
      <w:r w:rsidRPr="004C71BE">
        <w:rPr>
          <w:rFonts w:ascii="Times New Roman" w:hAnsi="Times New Roman" w:cs="Times New Roman"/>
          <w:b/>
          <w:bCs/>
          <w:color w:val="auto"/>
          <w:sz w:val="24"/>
          <w:szCs w:val="24"/>
        </w:rPr>
        <w:t>Tonis Dargelis</w:t>
      </w:r>
      <w:r w:rsidRPr="004C71BE">
        <w:rPr>
          <w:rFonts w:ascii="Times New Roman" w:hAnsi="Times New Roman" w:cs="Times New Roman"/>
          <w:color w:val="auto"/>
          <w:sz w:val="24"/>
          <w:szCs w:val="24"/>
        </w:rPr>
        <w:t>. 2004 metais</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ūkininkauti pradėję</w:t>
      </w:r>
      <w:r>
        <w:rPr>
          <w:rFonts w:ascii="Times New Roman" w:hAnsi="Times New Roman" w:cs="Times New Roman"/>
          <w:color w:val="auto"/>
          <w:sz w:val="24"/>
          <w:szCs w:val="24"/>
        </w:rPr>
        <w:t>s</w:t>
      </w:r>
      <w:r w:rsidRPr="009D32F8">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 xml:space="preserve">Žukuose. </w:t>
      </w:r>
      <w:r>
        <w:rPr>
          <w:rFonts w:ascii="Times New Roman" w:hAnsi="Times New Roman" w:cs="Times New Roman"/>
          <w:color w:val="auto"/>
          <w:sz w:val="24"/>
          <w:szCs w:val="24"/>
        </w:rPr>
        <w:t xml:space="preserve">T. </w:t>
      </w:r>
      <w:r w:rsidRPr="004C71BE">
        <w:rPr>
          <w:rFonts w:ascii="Times New Roman" w:hAnsi="Times New Roman" w:cs="Times New Roman"/>
          <w:color w:val="auto"/>
          <w:sz w:val="24"/>
          <w:szCs w:val="24"/>
        </w:rPr>
        <w:t>Dargelis šiuo metu turi apie 150,77</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 xml:space="preserve">ha nuosavos ir apie 114,45 ha nuomojamos žemės iš privačių asmenų ir valstybės. 64,59 ha žemės </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deklaruoja daugiametes pievas ganyklas, likusi</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200,63 ha žemės yra apsėta javais ir pluoštinėmis kanapėmis. Ūkininkas kelia kvalifikaciją aktyviai dalyvaudam</w:t>
      </w:r>
      <w:r>
        <w:rPr>
          <w:rFonts w:ascii="Times New Roman" w:hAnsi="Times New Roman" w:cs="Times New Roman"/>
          <w:color w:val="auto"/>
          <w:sz w:val="24"/>
          <w:szCs w:val="24"/>
        </w:rPr>
        <w:t>as</w:t>
      </w:r>
      <w:r w:rsidRPr="004C71BE">
        <w:rPr>
          <w:rFonts w:ascii="Times New Roman" w:hAnsi="Times New Roman" w:cs="Times New Roman"/>
          <w:color w:val="auto"/>
          <w:sz w:val="24"/>
          <w:szCs w:val="24"/>
        </w:rPr>
        <w:t xml:space="preserve"> seminaruose ir mokymuose. Ūkio specializacija</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 xml:space="preserve">ekologinis ūkininkavimas. </w:t>
      </w:r>
    </w:p>
    <w:p w:rsidR="00CD0435" w:rsidRPr="004C71BE" w:rsidRDefault="00CD0435" w:rsidP="0079048C">
      <w:pPr>
        <w:pStyle w:val="NormalWeb"/>
        <w:spacing w:before="0" w:after="0" w:line="360" w:lineRule="auto"/>
        <w:ind w:firstLine="900"/>
        <w:jc w:val="both"/>
        <w:rPr>
          <w:rFonts w:ascii="Times New Roman" w:hAnsi="Times New Roman" w:cs="Times New Roman"/>
          <w:color w:val="auto"/>
          <w:sz w:val="24"/>
          <w:szCs w:val="24"/>
        </w:rPr>
      </w:pPr>
      <w:r w:rsidRPr="004C71BE">
        <w:rPr>
          <w:rFonts w:ascii="Times New Roman" w:hAnsi="Times New Roman" w:cs="Times New Roman"/>
          <w:b/>
          <w:bCs/>
          <w:color w:val="auto"/>
          <w:sz w:val="24"/>
          <w:szCs w:val="24"/>
        </w:rPr>
        <w:t>Jolanta ir Saulius Rukšteliai</w:t>
      </w:r>
      <w:r w:rsidRPr="004C71BE">
        <w:rPr>
          <w:rFonts w:ascii="Times New Roman" w:hAnsi="Times New Roman" w:cs="Times New Roman"/>
          <w:color w:val="auto"/>
          <w:sz w:val="24"/>
          <w:szCs w:val="24"/>
        </w:rPr>
        <w:t>. Pagrindinė ūkio kryptis – ekologinis mėsinių galvijų auginimas. Ūkyje auginama 104 limuzinų veislės mėsinių galvijų, iš jų mėsinių veislių buliukų – 36, mėsinių veislių telyčaičių – 25</w:t>
      </w:r>
      <w:r>
        <w:rPr>
          <w:rFonts w:ascii="Times New Roman" w:hAnsi="Times New Roman" w:cs="Times New Roman"/>
          <w:color w:val="auto"/>
          <w:sz w:val="24"/>
          <w:szCs w:val="24"/>
        </w:rPr>
        <w:t xml:space="preserve"> ir mėsinių veislių karvių - 43</w:t>
      </w:r>
      <w:r w:rsidRPr="004C71BE">
        <w:rPr>
          <w:rFonts w:ascii="Times New Roman" w:hAnsi="Times New Roman" w:cs="Times New Roman"/>
          <w:color w:val="auto"/>
          <w:sz w:val="24"/>
          <w:szCs w:val="24"/>
        </w:rPr>
        <w:t>. Bendras naudojamos žemės plotas – 158,99 ha. Didžioji dalis 95,96 ha</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 xml:space="preserve"> pievos ir ganyklos, likusi 63,03 ha žemės yra apsėta javais.</w:t>
      </w:r>
    </w:p>
    <w:p w:rsidR="00CD0435" w:rsidRDefault="00CD0435" w:rsidP="0079048C">
      <w:pPr>
        <w:pStyle w:val="NormalWeb"/>
        <w:spacing w:before="0" w:after="0" w:line="360" w:lineRule="auto"/>
        <w:ind w:firstLine="900"/>
        <w:jc w:val="both"/>
        <w:rPr>
          <w:rFonts w:ascii="Times New Roman" w:hAnsi="Times New Roman" w:cs="Times New Roman"/>
          <w:color w:val="auto"/>
          <w:sz w:val="24"/>
          <w:szCs w:val="24"/>
        </w:rPr>
      </w:pPr>
      <w:r w:rsidRPr="004C71BE">
        <w:rPr>
          <w:rFonts w:ascii="Times New Roman" w:hAnsi="Times New Roman" w:cs="Times New Roman"/>
          <w:b/>
          <w:bCs/>
          <w:color w:val="auto"/>
          <w:sz w:val="24"/>
          <w:szCs w:val="24"/>
        </w:rPr>
        <w:t>Mindaugas Pocius</w:t>
      </w:r>
      <w:r w:rsidRPr="004C71BE">
        <w:rPr>
          <w:rFonts w:ascii="Times New Roman" w:hAnsi="Times New Roman" w:cs="Times New Roman"/>
          <w:color w:val="auto"/>
          <w:sz w:val="24"/>
          <w:szCs w:val="24"/>
        </w:rPr>
        <w:t xml:space="preserve"> ūkininkauja Žukų k., Vilkyškių sen. Pagrindinė ūkio kryptis – pienininkystė. Ūkyje augina 135 galvijus</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iš jų buliukai: pieninių veislės - 23, mėsinių veislės – 2</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w:t>
      </w:r>
      <w:r>
        <w:rPr>
          <w:rFonts w:ascii="Times New Roman" w:hAnsi="Times New Roman" w:cs="Times New Roman"/>
          <w:color w:val="auto"/>
          <w:sz w:val="24"/>
          <w:szCs w:val="24"/>
        </w:rPr>
        <w:t>t</w:t>
      </w:r>
      <w:r w:rsidRPr="004C71BE">
        <w:rPr>
          <w:rFonts w:ascii="Times New Roman" w:hAnsi="Times New Roman" w:cs="Times New Roman"/>
          <w:color w:val="auto"/>
          <w:sz w:val="24"/>
          <w:szCs w:val="24"/>
        </w:rPr>
        <w:t xml:space="preserve">elyčaitės: pieninių veislės - 51, mėsinių veislės </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2</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pieninių karvių – 57. M</w:t>
      </w:r>
      <w:r>
        <w:rPr>
          <w:rFonts w:ascii="Times New Roman" w:hAnsi="Times New Roman" w:cs="Times New Roman"/>
          <w:color w:val="auto"/>
          <w:sz w:val="24"/>
          <w:szCs w:val="24"/>
        </w:rPr>
        <w:t>. Pocius</w:t>
      </w:r>
      <w:r w:rsidRPr="004C71BE">
        <w:rPr>
          <w:rFonts w:ascii="Times New Roman" w:hAnsi="Times New Roman" w:cs="Times New Roman"/>
          <w:color w:val="auto"/>
          <w:sz w:val="24"/>
          <w:szCs w:val="24"/>
        </w:rPr>
        <w:t xml:space="preserve"> dirba 148,78 ha pievų ganyklų, nuosavos ir nuomojamos žemės. Ūkininkas kelia kvalifikaciją aktyviai dalyvaudam</w:t>
      </w:r>
      <w:r>
        <w:rPr>
          <w:rFonts w:ascii="Times New Roman" w:hAnsi="Times New Roman" w:cs="Times New Roman"/>
          <w:color w:val="auto"/>
          <w:sz w:val="24"/>
          <w:szCs w:val="24"/>
        </w:rPr>
        <w:t>as</w:t>
      </w:r>
      <w:r w:rsidRPr="004C71BE">
        <w:rPr>
          <w:rFonts w:ascii="Times New Roman" w:hAnsi="Times New Roman" w:cs="Times New Roman"/>
          <w:color w:val="auto"/>
          <w:sz w:val="24"/>
          <w:szCs w:val="24"/>
        </w:rPr>
        <w:t xml:space="preserve"> seminaruose ir mokymuose.</w:t>
      </w:r>
    </w:p>
    <w:p w:rsidR="00CD0435" w:rsidRPr="004C71BE" w:rsidRDefault="00CD0435" w:rsidP="005C38B3">
      <w:pPr>
        <w:pStyle w:val="NormalWeb"/>
        <w:spacing w:before="0" w:after="0" w:line="360" w:lineRule="auto"/>
        <w:jc w:val="both"/>
        <w:rPr>
          <w:rFonts w:ascii="Times New Roman" w:hAnsi="Times New Roman" w:cs="Times New Roman"/>
          <w:color w:val="auto"/>
          <w:sz w:val="24"/>
          <w:szCs w:val="24"/>
        </w:rPr>
      </w:pPr>
    </w:p>
    <w:p w:rsidR="00CD0435" w:rsidRPr="004C71BE" w:rsidRDefault="00CD0435" w:rsidP="007F7A49">
      <w:pPr>
        <w:spacing w:line="360" w:lineRule="auto"/>
        <w:jc w:val="both"/>
        <w:outlineLvl w:val="0"/>
        <w:rPr>
          <w:b/>
          <w:bCs/>
          <w:i/>
          <w:iCs/>
          <w:u w:val="single"/>
        </w:rPr>
      </w:pPr>
      <w:bookmarkStart w:id="80" w:name="_Toc505852382"/>
      <w:r w:rsidRPr="004C71BE">
        <w:rPr>
          <w:b/>
          <w:bCs/>
          <w:i/>
          <w:iCs/>
          <w:u w:val="single"/>
        </w:rPr>
        <w:t>Ekologišką produkciją augina iš viso 29 ūkininkai:</w:t>
      </w:r>
      <w:bookmarkEnd w:id="80"/>
    </w:p>
    <w:p w:rsidR="00CD0435" w:rsidRDefault="00CD0435" w:rsidP="0091406D">
      <w:pPr>
        <w:spacing w:line="360" w:lineRule="auto"/>
        <w:ind w:firstLine="900"/>
        <w:jc w:val="both"/>
      </w:pPr>
      <w:r w:rsidRPr="004C71BE">
        <w:t>Gintarė Ciganė, Žilvinas Zakarauskas, Irena Šeputienė, Gintautas Šeputis, Jonas Višinskis, Teofilis Dargelis, Juozas Zakarauskas, Edvinas Kriščiūnas, Vaidotas Degutis, Saulius Rukštelis, Viktor Bergner, Jūratė Strudumskienė, Rita Bergner, Kęstutis Komskis, Paulius Dargelis, Dalia Davidonienė, Tomas Milašauskas, Regina Degutienė, Donatas Aleknavičius, Marius Paleckis,  Tautvydas Dargelis, Rimantas Vidra, Laura Mišeikienė, Vytautas Mišeikis, Roland Bergner, Darius Degutis, Laima Aleknevičienė, Birutė Zakarauskienė ir Romaldas Mančas.</w:t>
      </w:r>
    </w:p>
    <w:p w:rsidR="00CD0435" w:rsidRDefault="00CD0435" w:rsidP="0091406D">
      <w:pPr>
        <w:spacing w:line="360" w:lineRule="auto"/>
        <w:ind w:firstLine="900"/>
        <w:jc w:val="both"/>
      </w:pPr>
    </w:p>
    <w:p w:rsidR="00CD0435" w:rsidRPr="004C71BE" w:rsidRDefault="00CD0435" w:rsidP="0091406D">
      <w:pPr>
        <w:ind w:firstLine="1298"/>
        <w:jc w:val="both"/>
      </w:pPr>
    </w:p>
    <w:p w:rsidR="00CD0435" w:rsidRPr="004C71BE" w:rsidRDefault="00CD0435" w:rsidP="00377792">
      <w:pPr>
        <w:jc w:val="center"/>
        <w:rPr>
          <w:b/>
          <w:bCs/>
          <w:sz w:val="22"/>
          <w:szCs w:val="22"/>
        </w:rPr>
      </w:pPr>
      <w:r w:rsidRPr="004C71BE">
        <w:rPr>
          <w:b/>
          <w:bCs/>
          <w:sz w:val="22"/>
          <w:szCs w:val="22"/>
        </w:rPr>
        <w:t>2017 m. Žemės ūkio naudmenų ir pasėlių plotus deklaravusių pareiškėjų skaičius ir deklaruotas plotas savivaldybėse</w:t>
      </w:r>
    </w:p>
    <w:p w:rsidR="00CD0435" w:rsidRPr="008D5505" w:rsidRDefault="00CD0435" w:rsidP="007F7A49">
      <w:pPr>
        <w:ind w:left="7788"/>
        <w:jc w:val="center"/>
        <w:rPr>
          <w:b/>
          <w:bCs/>
          <w:sz w:val="22"/>
          <w:szCs w:val="22"/>
        </w:rPr>
      </w:pPr>
      <w:r w:rsidRPr="008D5505">
        <w:rPr>
          <w:b/>
          <w:bCs/>
          <w:sz w:val="22"/>
          <w:szCs w:val="22"/>
        </w:rPr>
        <w:t>25 lentelė</w:t>
      </w:r>
    </w:p>
    <w:tbl>
      <w:tblPr>
        <w:tblW w:w="0" w:type="auto"/>
        <w:jc w:val="center"/>
        <w:tblLayout w:type="fixed"/>
        <w:tblLook w:val="0000"/>
      </w:tblPr>
      <w:tblGrid>
        <w:gridCol w:w="1634"/>
        <w:gridCol w:w="2057"/>
        <w:gridCol w:w="1995"/>
        <w:gridCol w:w="2376"/>
      </w:tblGrid>
      <w:tr w:rsidR="00CD0435" w:rsidRPr="004C71BE">
        <w:trPr>
          <w:jc w:val="center"/>
        </w:trPr>
        <w:tc>
          <w:tcPr>
            <w:tcW w:w="1634" w:type="dxa"/>
            <w:tcBorders>
              <w:top w:val="single" w:sz="4" w:space="0" w:color="000000"/>
              <w:left w:val="single" w:sz="4" w:space="0" w:color="000000"/>
              <w:bottom w:val="single" w:sz="4" w:space="0" w:color="000000"/>
            </w:tcBorders>
            <w:vAlign w:val="center"/>
          </w:tcPr>
          <w:p w:rsidR="00CD0435" w:rsidRPr="004C71BE" w:rsidRDefault="00CD0435" w:rsidP="00377792">
            <w:pPr>
              <w:snapToGrid w:val="0"/>
              <w:jc w:val="center"/>
              <w:rPr>
                <w:b/>
                <w:bCs/>
              </w:rPr>
            </w:pPr>
            <w:r w:rsidRPr="004C71BE">
              <w:rPr>
                <w:b/>
                <w:bCs/>
              </w:rPr>
              <w:t>Savivaldybės</w:t>
            </w:r>
          </w:p>
        </w:tc>
        <w:tc>
          <w:tcPr>
            <w:tcW w:w="2057" w:type="dxa"/>
            <w:tcBorders>
              <w:top w:val="single" w:sz="4" w:space="0" w:color="000000"/>
              <w:left w:val="single" w:sz="4" w:space="0" w:color="000000"/>
              <w:bottom w:val="single" w:sz="4" w:space="0" w:color="000000"/>
            </w:tcBorders>
            <w:vAlign w:val="center"/>
          </w:tcPr>
          <w:p w:rsidR="00CD0435" w:rsidRPr="004C71BE" w:rsidRDefault="00CD0435" w:rsidP="00377792">
            <w:pPr>
              <w:snapToGrid w:val="0"/>
              <w:jc w:val="center"/>
              <w:rPr>
                <w:b/>
                <w:bCs/>
              </w:rPr>
            </w:pPr>
            <w:r w:rsidRPr="004C71BE">
              <w:rPr>
                <w:b/>
                <w:bCs/>
              </w:rPr>
              <w:t>Pareiškėjų skaičius (vnt.)</w:t>
            </w:r>
          </w:p>
        </w:tc>
        <w:tc>
          <w:tcPr>
            <w:tcW w:w="1995" w:type="dxa"/>
            <w:tcBorders>
              <w:top w:val="single" w:sz="4" w:space="0" w:color="000000"/>
              <w:left w:val="single" w:sz="4" w:space="0" w:color="000000"/>
              <w:bottom w:val="single" w:sz="4" w:space="0" w:color="000000"/>
            </w:tcBorders>
            <w:vAlign w:val="center"/>
          </w:tcPr>
          <w:p w:rsidR="00CD0435" w:rsidRPr="004C71BE" w:rsidRDefault="00CD0435" w:rsidP="00377792">
            <w:pPr>
              <w:snapToGrid w:val="0"/>
              <w:jc w:val="center"/>
              <w:rPr>
                <w:b/>
                <w:bCs/>
              </w:rPr>
            </w:pPr>
            <w:r w:rsidRPr="004C71BE">
              <w:rPr>
                <w:b/>
                <w:bCs/>
              </w:rPr>
              <w:t>Deklaruotas plotas(ha)</w:t>
            </w:r>
          </w:p>
        </w:tc>
        <w:tc>
          <w:tcPr>
            <w:tcW w:w="2376"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snapToGrid w:val="0"/>
              <w:jc w:val="center"/>
            </w:pPr>
            <w:r w:rsidRPr="004C71BE">
              <w:rPr>
                <w:b/>
                <w:bCs/>
              </w:rPr>
              <w:t>Tenka vienam pareiškėjui žemės ūkio naudmenų (ha)</w:t>
            </w:r>
          </w:p>
        </w:tc>
      </w:tr>
      <w:tr w:rsidR="00CD0435" w:rsidRPr="004C71BE">
        <w:trPr>
          <w:jc w:val="center"/>
        </w:trPr>
        <w:tc>
          <w:tcPr>
            <w:tcW w:w="1634" w:type="dxa"/>
            <w:tcBorders>
              <w:left w:val="single" w:sz="4" w:space="0" w:color="000000"/>
              <w:bottom w:val="single" w:sz="4" w:space="0" w:color="000000"/>
            </w:tcBorders>
          </w:tcPr>
          <w:p w:rsidR="00CD0435" w:rsidRPr="004C71BE" w:rsidRDefault="00CD0435" w:rsidP="00377792">
            <w:pPr>
              <w:snapToGrid w:val="0"/>
              <w:jc w:val="center"/>
            </w:pPr>
            <w:r w:rsidRPr="004C71BE">
              <w:t>Pagėgių</w:t>
            </w:r>
          </w:p>
        </w:tc>
        <w:tc>
          <w:tcPr>
            <w:tcW w:w="2057" w:type="dxa"/>
            <w:tcBorders>
              <w:left w:val="single" w:sz="4" w:space="0" w:color="000000"/>
              <w:bottom w:val="single" w:sz="4" w:space="0" w:color="000000"/>
            </w:tcBorders>
          </w:tcPr>
          <w:p w:rsidR="00CD0435" w:rsidRPr="004C71BE" w:rsidRDefault="00CD0435" w:rsidP="00377792">
            <w:pPr>
              <w:snapToGrid w:val="0"/>
              <w:jc w:val="center"/>
            </w:pPr>
            <w:r w:rsidRPr="004C71BE">
              <w:t>1624</w:t>
            </w:r>
          </w:p>
        </w:tc>
        <w:tc>
          <w:tcPr>
            <w:tcW w:w="1995" w:type="dxa"/>
            <w:tcBorders>
              <w:left w:val="single" w:sz="4" w:space="0" w:color="000000"/>
              <w:bottom w:val="single" w:sz="4" w:space="0" w:color="000000"/>
            </w:tcBorders>
          </w:tcPr>
          <w:p w:rsidR="00CD0435" w:rsidRPr="004C71BE" w:rsidRDefault="00CD0435" w:rsidP="00377792">
            <w:pPr>
              <w:snapToGrid w:val="0"/>
              <w:jc w:val="center"/>
            </w:pPr>
            <w:r w:rsidRPr="004C71BE">
              <w:t>32809</w:t>
            </w:r>
          </w:p>
        </w:tc>
        <w:tc>
          <w:tcPr>
            <w:tcW w:w="2376" w:type="dxa"/>
            <w:tcBorders>
              <w:left w:val="single" w:sz="4" w:space="0" w:color="000000"/>
              <w:bottom w:val="single" w:sz="4" w:space="0" w:color="000000"/>
              <w:right w:val="single" w:sz="4" w:space="0" w:color="000000"/>
            </w:tcBorders>
          </w:tcPr>
          <w:p w:rsidR="00CD0435" w:rsidRPr="004C71BE" w:rsidRDefault="00CD0435" w:rsidP="00377792">
            <w:pPr>
              <w:snapToGrid w:val="0"/>
              <w:jc w:val="center"/>
            </w:pPr>
            <w:r w:rsidRPr="004C71BE">
              <w:t>20,20</w:t>
            </w:r>
          </w:p>
        </w:tc>
      </w:tr>
      <w:tr w:rsidR="00CD0435" w:rsidRPr="004C71BE">
        <w:trPr>
          <w:jc w:val="center"/>
        </w:trPr>
        <w:tc>
          <w:tcPr>
            <w:tcW w:w="1634" w:type="dxa"/>
            <w:tcBorders>
              <w:left w:val="single" w:sz="4" w:space="0" w:color="000000"/>
              <w:bottom w:val="single" w:sz="4" w:space="0" w:color="000000"/>
            </w:tcBorders>
          </w:tcPr>
          <w:p w:rsidR="00CD0435" w:rsidRPr="004C71BE" w:rsidRDefault="00CD0435" w:rsidP="00377792">
            <w:pPr>
              <w:snapToGrid w:val="0"/>
              <w:jc w:val="center"/>
            </w:pPr>
            <w:r w:rsidRPr="004C71BE">
              <w:t>Tauragės</w:t>
            </w:r>
          </w:p>
        </w:tc>
        <w:tc>
          <w:tcPr>
            <w:tcW w:w="2057" w:type="dxa"/>
            <w:tcBorders>
              <w:left w:val="single" w:sz="4" w:space="0" w:color="000000"/>
              <w:bottom w:val="single" w:sz="4" w:space="0" w:color="000000"/>
            </w:tcBorders>
          </w:tcPr>
          <w:p w:rsidR="00CD0435" w:rsidRPr="004C71BE" w:rsidRDefault="00CD0435" w:rsidP="00377792">
            <w:pPr>
              <w:snapToGrid w:val="0"/>
              <w:jc w:val="center"/>
            </w:pPr>
            <w:r w:rsidRPr="004C71BE">
              <w:t>3080</w:t>
            </w:r>
          </w:p>
        </w:tc>
        <w:tc>
          <w:tcPr>
            <w:tcW w:w="1995" w:type="dxa"/>
            <w:tcBorders>
              <w:left w:val="single" w:sz="4" w:space="0" w:color="000000"/>
              <w:bottom w:val="single" w:sz="4" w:space="0" w:color="000000"/>
            </w:tcBorders>
          </w:tcPr>
          <w:p w:rsidR="00CD0435" w:rsidRPr="004C71BE" w:rsidRDefault="00CD0435" w:rsidP="00377792">
            <w:pPr>
              <w:snapToGrid w:val="0"/>
              <w:jc w:val="center"/>
            </w:pPr>
            <w:r w:rsidRPr="004C71BE">
              <w:t>50501</w:t>
            </w:r>
          </w:p>
        </w:tc>
        <w:tc>
          <w:tcPr>
            <w:tcW w:w="2376" w:type="dxa"/>
            <w:tcBorders>
              <w:left w:val="single" w:sz="4" w:space="0" w:color="000000"/>
              <w:bottom w:val="single" w:sz="4" w:space="0" w:color="000000"/>
              <w:right w:val="single" w:sz="4" w:space="0" w:color="000000"/>
            </w:tcBorders>
          </w:tcPr>
          <w:p w:rsidR="00CD0435" w:rsidRPr="004C71BE" w:rsidRDefault="00CD0435" w:rsidP="00377792">
            <w:pPr>
              <w:snapToGrid w:val="0"/>
              <w:jc w:val="center"/>
            </w:pPr>
            <w:r w:rsidRPr="004C71BE">
              <w:t>16,40</w:t>
            </w:r>
          </w:p>
        </w:tc>
      </w:tr>
      <w:tr w:rsidR="00CD0435" w:rsidRPr="004C71BE">
        <w:trPr>
          <w:jc w:val="center"/>
        </w:trPr>
        <w:tc>
          <w:tcPr>
            <w:tcW w:w="1634" w:type="dxa"/>
            <w:tcBorders>
              <w:left w:val="single" w:sz="4" w:space="0" w:color="000000"/>
              <w:bottom w:val="single" w:sz="4" w:space="0" w:color="000000"/>
            </w:tcBorders>
          </w:tcPr>
          <w:p w:rsidR="00CD0435" w:rsidRPr="004C71BE" w:rsidRDefault="00CD0435" w:rsidP="00377792">
            <w:pPr>
              <w:snapToGrid w:val="0"/>
              <w:jc w:val="center"/>
            </w:pPr>
            <w:r w:rsidRPr="004C71BE">
              <w:t>Šilutės</w:t>
            </w:r>
          </w:p>
        </w:tc>
        <w:tc>
          <w:tcPr>
            <w:tcW w:w="2057" w:type="dxa"/>
            <w:tcBorders>
              <w:left w:val="single" w:sz="4" w:space="0" w:color="000000"/>
              <w:bottom w:val="single" w:sz="4" w:space="0" w:color="000000"/>
            </w:tcBorders>
          </w:tcPr>
          <w:p w:rsidR="00CD0435" w:rsidRPr="004C71BE" w:rsidRDefault="00CD0435" w:rsidP="00377792">
            <w:pPr>
              <w:snapToGrid w:val="0"/>
              <w:jc w:val="center"/>
            </w:pPr>
            <w:r w:rsidRPr="004C71BE">
              <w:t>4521</w:t>
            </w:r>
          </w:p>
        </w:tc>
        <w:tc>
          <w:tcPr>
            <w:tcW w:w="1995" w:type="dxa"/>
            <w:tcBorders>
              <w:left w:val="single" w:sz="4" w:space="0" w:color="000000"/>
              <w:bottom w:val="single" w:sz="4" w:space="0" w:color="000000"/>
            </w:tcBorders>
          </w:tcPr>
          <w:p w:rsidR="00CD0435" w:rsidRPr="004C71BE" w:rsidRDefault="00CD0435" w:rsidP="00377792">
            <w:pPr>
              <w:snapToGrid w:val="0"/>
              <w:jc w:val="center"/>
            </w:pPr>
            <w:r w:rsidRPr="004C71BE">
              <w:t>75625</w:t>
            </w:r>
          </w:p>
        </w:tc>
        <w:tc>
          <w:tcPr>
            <w:tcW w:w="2376" w:type="dxa"/>
            <w:tcBorders>
              <w:left w:val="single" w:sz="4" w:space="0" w:color="000000"/>
              <w:bottom w:val="single" w:sz="4" w:space="0" w:color="000000"/>
              <w:right w:val="single" w:sz="4" w:space="0" w:color="000000"/>
            </w:tcBorders>
          </w:tcPr>
          <w:p w:rsidR="00CD0435" w:rsidRPr="004C71BE" w:rsidRDefault="00CD0435" w:rsidP="00377792">
            <w:pPr>
              <w:snapToGrid w:val="0"/>
              <w:jc w:val="center"/>
            </w:pPr>
            <w:r w:rsidRPr="004C71BE">
              <w:t>16,73</w:t>
            </w:r>
          </w:p>
        </w:tc>
      </w:tr>
      <w:tr w:rsidR="00CD0435" w:rsidRPr="004C71BE">
        <w:trPr>
          <w:jc w:val="center"/>
        </w:trPr>
        <w:tc>
          <w:tcPr>
            <w:tcW w:w="1634" w:type="dxa"/>
            <w:tcBorders>
              <w:left w:val="single" w:sz="4" w:space="0" w:color="000000"/>
              <w:bottom w:val="single" w:sz="4" w:space="0" w:color="000000"/>
            </w:tcBorders>
          </w:tcPr>
          <w:p w:rsidR="00CD0435" w:rsidRPr="004C71BE" w:rsidRDefault="00CD0435" w:rsidP="00377792">
            <w:pPr>
              <w:snapToGrid w:val="0"/>
              <w:jc w:val="center"/>
            </w:pPr>
            <w:r w:rsidRPr="004C71BE">
              <w:t>Šilalės</w:t>
            </w:r>
          </w:p>
        </w:tc>
        <w:tc>
          <w:tcPr>
            <w:tcW w:w="2057" w:type="dxa"/>
            <w:tcBorders>
              <w:left w:val="single" w:sz="4" w:space="0" w:color="000000"/>
              <w:bottom w:val="single" w:sz="4" w:space="0" w:color="000000"/>
            </w:tcBorders>
          </w:tcPr>
          <w:p w:rsidR="00CD0435" w:rsidRPr="004C71BE" w:rsidRDefault="00CD0435" w:rsidP="00377792">
            <w:pPr>
              <w:snapToGrid w:val="0"/>
              <w:jc w:val="center"/>
            </w:pPr>
            <w:r w:rsidRPr="004C71BE">
              <w:t>4871</w:t>
            </w:r>
          </w:p>
        </w:tc>
        <w:tc>
          <w:tcPr>
            <w:tcW w:w="1995" w:type="dxa"/>
            <w:tcBorders>
              <w:left w:val="single" w:sz="4" w:space="0" w:color="000000"/>
              <w:bottom w:val="single" w:sz="4" w:space="0" w:color="000000"/>
            </w:tcBorders>
          </w:tcPr>
          <w:p w:rsidR="00CD0435" w:rsidRPr="004C71BE" w:rsidRDefault="00CD0435" w:rsidP="00377792">
            <w:pPr>
              <w:snapToGrid w:val="0"/>
              <w:jc w:val="center"/>
            </w:pPr>
            <w:r w:rsidRPr="004C71BE">
              <w:t>65979</w:t>
            </w:r>
          </w:p>
        </w:tc>
        <w:tc>
          <w:tcPr>
            <w:tcW w:w="2376" w:type="dxa"/>
            <w:tcBorders>
              <w:left w:val="single" w:sz="4" w:space="0" w:color="000000"/>
              <w:bottom w:val="single" w:sz="4" w:space="0" w:color="000000"/>
              <w:right w:val="single" w:sz="4" w:space="0" w:color="000000"/>
            </w:tcBorders>
          </w:tcPr>
          <w:p w:rsidR="00CD0435" w:rsidRPr="004C71BE" w:rsidRDefault="00CD0435" w:rsidP="00377792">
            <w:pPr>
              <w:snapToGrid w:val="0"/>
              <w:jc w:val="center"/>
            </w:pPr>
            <w:r w:rsidRPr="004C71BE">
              <w:t>13,55</w:t>
            </w:r>
          </w:p>
        </w:tc>
      </w:tr>
      <w:tr w:rsidR="00CD0435" w:rsidRPr="004C71BE">
        <w:trPr>
          <w:jc w:val="center"/>
        </w:trPr>
        <w:tc>
          <w:tcPr>
            <w:tcW w:w="1634" w:type="dxa"/>
            <w:tcBorders>
              <w:left w:val="single" w:sz="4" w:space="0" w:color="000000"/>
              <w:bottom w:val="single" w:sz="4" w:space="0" w:color="000000"/>
            </w:tcBorders>
          </w:tcPr>
          <w:p w:rsidR="00CD0435" w:rsidRPr="004C71BE" w:rsidRDefault="00CD0435" w:rsidP="00377792">
            <w:pPr>
              <w:snapToGrid w:val="0"/>
              <w:jc w:val="center"/>
            </w:pPr>
            <w:r w:rsidRPr="004C71BE">
              <w:t>Jurbarko</w:t>
            </w:r>
          </w:p>
        </w:tc>
        <w:tc>
          <w:tcPr>
            <w:tcW w:w="2057" w:type="dxa"/>
            <w:tcBorders>
              <w:left w:val="single" w:sz="4" w:space="0" w:color="000000"/>
              <w:bottom w:val="single" w:sz="4" w:space="0" w:color="000000"/>
            </w:tcBorders>
          </w:tcPr>
          <w:p w:rsidR="00CD0435" w:rsidRPr="004C71BE" w:rsidRDefault="00CD0435" w:rsidP="00377792">
            <w:pPr>
              <w:snapToGrid w:val="0"/>
              <w:jc w:val="center"/>
            </w:pPr>
            <w:r w:rsidRPr="004C71BE">
              <w:t>2653</w:t>
            </w:r>
          </w:p>
        </w:tc>
        <w:tc>
          <w:tcPr>
            <w:tcW w:w="1995" w:type="dxa"/>
            <w:tcBorders>
              <w:left w:val="single" w:sz="4" w:space="0" w:color="000000"/>
              <w:bottom w:val="single" w:sz="4" w:space="0" w:color="000000"/>
            </w:tcBorders>
          </w:tcPr>
          <w:p w:rsidR="00CD0435" w:rsidRPr="004C71BE" w:rsidRDefault="00CD0435" w:rsidP="00377792">
            <w:pPr>
              <w:snapToGrid w:val="0"/>
              <w:jc w:val="center"/>
            </w:pPr>
            <w:r w:rsidRPr="004C71BE">
              <w:t>64068</w:t>
            </w:r>
          </w:p>
        </w:tc>
        <w:tc>
          <w:tcPr>
            <w:tcW w:w="2376" w:type="dxa"/>
            <w:tcBorders>
              <w:left w:val="single" w:sz="4" w:space="0" w:color="000000"/>
              <w:bottom w:val="single" w:sz="4" w:space="0" w:color="000000"/>
              <w:right w:val="single" w:sz="4" w:space="0" w:color="000000"/>
            </w:tcBorders>
          </w:tcPr>
          <w:p w:rsidR="00CD0435" w:rsidRPr="004C71BE" w:rsidRDefault="00CD0435" w:rsidP="00377792">
            <w:pPr>
              <w:snapToGrid w:val="0"/>
              <w:jc w:val="center"/>
            </w:pPr>
            <w:r w:rsidRPr="004C71BE">
              <w:t>24,15</w:t>
            </w:r>
          </w:p>
        </w:tc>
      </w:tr>
    </w:tbl>
    <w:p w:rsidR="00CD0435" w:rsidRPr="004C71BE" w:rsidRDefault="00CD0435" w:rsidP="00377792">
      <w:pPr>
        <w:jc w:val="center"/>
        <w:rPr>
          <w:b/>
          <w:bCs/>
        </w:rPr>
      </w:pPr>
    </w:p>
    <w:p w:rsidR="00CD0435" w:rsidRPr="00377792" w:rsidRDefault="00CD0435" w:rsidP="00377792">
      <w:pPr>
        <w:jc w:val="center"/>
        <w:rPr>
          <w:color w:val="FF0000"/>
        </w:rPr>
      </w:pPr>
      <w:r w:rsidRPr="00595D9E">
        <w:rPr>
          <w:color w:val="FF0000"/>
        </w:rPr>
        <w:pict>
          <v:shape id="_x0000_i1045" type="#_x0000_t75" style="width:513.75pt;height:231pt">
            <v:imagedata r:id="rId27" o:title=""/>
          </v:shape>
        </w:pict>
      </w:r>
    </w:p>
    <w:p w:rsidR="00CD0435" w:rsidRPr="008D5505" w:rsidRDefault="00CD0435" w:rsidP="007F7A49">
      <w:pPr>
        <w:jc w:val="center"/>
        <w:rPr>
          <w:b/>
          <w:bCs/>
          <w:sz w:val="22"/>
          <w:szCs w:val="22"/>
        </w:rPr>
      </w:pPr>
      <w:r w:rsidRPr="008D5505">
        <w:rPr>
          <w:b/>
          <w:bCs/>
          <w:sz w:val="22"/>
          <w:szCs w:val="22"/>
        </w:rPr>
        <w:t>17 pav. Tenka vienam pareiškėjui žemės naudmenų</w:t>
      </w:r>
    </w:p>
    <w:p w:rsidR="00CD0435" w:rsidRPr="00D9385D" w:rsidRDefault="00CD0435" w:rsidP="007F7A49">
      <w:pPr>
        <w:jc w:val="center"/>
        <w:rPr>
          <w:b/>
          <w:bCs/>
          <w:color w:val="0000FF"/>
          <w:sz w:val="22"/>
          <w:szCs w:val="22"/>
        </w:rPr>
      </w:pPr>
    </w:p>
    <w:p w:rsidR="00CD0435" w:rsidRPr="00377792" w:rsidRDefault="00CD0435" w:rsidP="00377792">
      <w:pPr>
        <w:jc w:val="center"/>
        <w:rPr>
          <w:b/>
          <w:bCs/>
          <w:i/>
          <w:iCs/>
          <w:color w:val="FF0000"/>
          <w:u w:val="single"/>
        </w:rPr>
      </w:pPr>
      <w:r w:rsidRPr="00595D9E">
        <w:rPr>
          <w:color w:val="FF0000"/>
        </w:rPr>
        <w:pict>
          <v:shape id="_x0000_i1046" type="#_x0000_t75" style="width:466.5pt;height:231pt">
            <v:imagedata r:id="rId28" o:title=""/>
          </v:shape>
        </w:pict>
      </w:r>
    </w:p>
    <w:p w:rsidR="00CD0435" w:rsidRPr="008D5505" w:rsidRDefault="00CD0435" w:rsidP="007F7A49">
      <w:pPr>
        <w:jc w:val="center"/>
        <w:rPr>
          <w:b/>
          <w:bCs/>
          <w:sz w:val="22"/>
          <w:szCs w:val="22"/>
        </w:rPr>
      </w:pPr>
      <w:r w:rsidRPr="008D5505">
        <w:rPr>
          <w:b/>
          <w:bCs/>
          <w:sz w:val="22"/>
          <w:szCs w:val="22"/>
        </w:rPr>
        <w:t>18 pav. Pareiškėjų sk. ir deklaruotas plotas</w:t>
      </w:r>
    </w:p>
    <w:p w:rsidR="00CD0435" w:rsidRDefault="00CD0435" w:rsidP="00506F09">
      <w:pPr>
        <w:tabs>
          <w:tab w:val="left" w:pos="900"/>
        </w:tabs>
        <w:spacing w:line="360" w:lineRule="auto"/>
        <w:jc w:val="both"/>
        <w:rPr>
          <w:color w:val="FF0000"/>
        </w:rPr>
      </w:pPr>
    </w:p>
    <w:p w:rsidR="00CD0435" w:rsidRPr="00063649" w:rsidRDefault="00CD0435" w:rsidP="00CA59B3">
      <w:pPr>
        <w:tabs>
          <w:tab w:val="left" w:pos="900"/>
        </w:tabs>
        <w:spacing w:line="360" w:lineRule="auto"/>
        <w:jc w:val="both"/>
      </w:pPr>
      <w:r>
        <w:rPr>
          <w:color w:val="FF0000"/>
        </w:rPr>
        <w:tab/>
      </w:r>
      <w:r w:rsidRPr="0023432A">
        <w:t>Per 2017 metus atnaujinta pareiškėjų valdų paraiškų priėmimo metu su varnele 1565 ir atnaujinti kaimo valdų registro duomenys suvesti į Žemės ūkio ir kaimo verslo centro duomenų bazę 3197 pareiškėjų valdų.</w:t>
      </w:r>
    </w:p>
    <w:p w:rsidR="00CD0435" w:rsidRPr="004C71BE" w:rsidRDefault="00CD0435" w:rsidP="00377792">
      <w:pPr>
        <w:jc w:val="center"/>
        <w:outlineLvl w:val="0"/>
        <w:rPr>
          <w:b/>
          <w:bCs/>
          <w:sz w:val="22"/>
          <w:szCs w:val="22"/>
        </w:rPr>
      </w:pPr>
      <w:bookmarkStart w:id="81" w:name="_Toc505852383"/>
      <w:r w:rsidRPr="004C71BE">
        <w:rPr>
          <w:b/>
          <w:bCs/>
          <w:sz w:val="22"/>
          <w:szCs w:val="22"/>
        </w:rPr>
        <w:t>Valdų valdytojų skaičius ir valdų atnaujinimas 2007 – 2017 metais</w:t>
      </w:r>
      <w:bookmarkEnd w:id="81"/>
    </w:p>
    <w:p w:rsidR="00CD0435" w:rsidRPr="00D9385D" w:rsidRDefault="00CD0435" w:rsidP="00377792">
      <w:pPr>
        <w:jc w:val="center"/>
        <w:outlineLvl w:val="0"/>
        <w:rPr>
          <w:color w:val="FF0000"/>
          <w:sz w:val="22"/>
          <w:szCs w:val="22"/>
        </w:rPr>
      </w:pPr>
    </w:p>
    <w:p w:rsidR="00CD0435" w:rsidRPr="008D5505" w:rsidRDefault="00CD0435" w:rsidP="004F5ABC">
      <w:pPr>
        <w:ind w:left="7788"/>
        <w:jc w:val="center"/>
        <w:rPr>
          <w:b/>
          <w:bCs/>
          <w:sz w:val="22"/>
          <w:szCs w:val="22"/>
        </w:rPr>
      </w:pPr>
      <w:r w:rsidRPr="008D5505">
        <w:rPr>
          <w:b/>
          <w:bCs/>
          <w:sz w:val="22"/>
          <w:szCs w:val="22"/>
        </w:rPr>
        <w:t>26 lentelė</w:t>
      </w:r>
    </w:p>
    <w:tbl>
      <w:tblPr>
        <w:tblW w:w="0" w:type="auto"/>
        <w:jc w:val="center"/>
        <w:tblLayout w:type="fixed"/>
        <w:tblLook w:val="0000"/>
      </w:tblPr>
      <w:tblGrid>
        <w:gridCol w:w="936"/>
        <w:gridCol w:w="2343"/>
        <w:gridCol w:w="3101"/>
      </w:tblGrid>
      <w:tr w:rsidR="00CD0435" w:rsidRPr="00377792">
        <w:trPr>
          <w:jc w:val="center"/>
        </w:trPr>
        <w:tc>
          <w:tcPr>
            <w:tcW w:w="936" w:type="dxa"/>
            <w:tcBorders>
              <w:top w:val="single" w:sz="4" w:space="0" w:color="000000"/>
              <w:left w:val="single" w:sz="4" w:space="0" w:color="000000"/>
              <w:bottom w:val="single" w:sz="4" w:space="0" w:color="000000"/>
            </w:tcBorders>
          </w:tcPr>
          <w:p w:rsidR="00CD0435" w:rsidRPr="004C71BE" w:rsidRDefault="00CD0435" w:rsidP="00377792">
            <w:pPr>
              <w:tabs>
                <w:tab w:val="center" w:pos="4819"/>
              </w:tabs>
              <w:snapToGrid w:val="0"/>
              <w:jc w:val="center"/>
              <w:rPr>
                <w:b/>
                <w:bCs/>
              </w:rPr>
            </w:pPr>
            <w:r w:rsidRPr="004C71BE">
              <w:rPr>
                <w:b/>
                <w:bCs/>
              </w:rPr>
              <w:t>Metai</w:t>
            </w:r>
          </w:p>
        </w:tc>
        <w:tc>
          <w:tcPr>
            <w:tcW w:w="2343" w:type="dxa"/>
            <w:tcBorders>
              <w:top w:val="single" w:sz="4" w:space="0" w:color="000000"/>
              <w:left w:val="single" w:sz="4" w:space="0" w:color="000000"/>
              <w:bottom w:val="single" w:sz="4" w:space="0" w:color="000000"/>
            </w:tcBorders>
          </w:tcPr>
          <w:p w:rsidR="00CD0435" w:rsidRPr="004C71BE" w:rsidRDefault="00CD0435" w:rsidP="00377792">
            <w:pPr>
              <w:tabs>
                <w:tab w:val="center" w:pos="4819"/>
              </w:tabs>
              <w:snapToGrid w:val="0"/>
              <w:jc w:val="center"/>
              <w:rPr>
                <w:b/>
                <w:bCs/>
              </w:rPr>
            </w:pPr>
            <w:r w:rsidRPr="004C71BE">
              <w:rPr>
                <w:b/>
                <w:bCs/>
              </w:rPr>
              <w:t>Valdų skaičius (vnt.)</w:t>
            </w:r>
          </w:p>
        </w:tc>
        <w:tc>
          <w:tcPr>
            <w:tcW w:w="3101" w:type="dxa"/>
            <w:tcBorders>
              <w:top w:val="single" w:sz="4" w:space="0" w:color="000000"/>
              <w:left w:val="single" w:sz="4" w:space="0" w:color="000000"/>
              <w:bottom w:val="single" w:sz="4" w:space="0" w:color="000000"/>
              <w:right w:val="single" w:sz="4" w:space="0" w:color="000000"/>
            </w:tcBorders>
          </w:tcPr>
          <w:p w:rsidR="00CD0435" w:rsidRPr="004C71BE" w:rsidRDefault="00CD0435" w:rsidP="00377792">
            <w:pPr>
              <w:tabs>
                <w:tab w:val="center" w:pos="4819"/>
              </w:tabs>
              <w:snapToGrid w:val="0"/>
              <w:jc w:val="center"/>
            </w:pPr>
            <w:r w:rsidRPr="004C71BE">
              <w:rPr>
                <w:b/>
                <w:bCs/>
              </w:rPr>
              <w:t>Valdų atnaujinimas (sk.)</w:t>
            </w:r>
          </w:p>
        </w:tc>
      </w:tr>
      <w:tr w:rsidR="00CD0435" w:rsidRPr="00377792">
        <w:trPr>
          <w:jc w:val="center"/>
        </w:trPr>
        <w:tc>
          <w:tcPr>
            <w:tcW w:w="936" w:type="dxa"/>
            <w:tcBorders>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2007</w:t>
            </w:r>
          </w:p>
        </w:tc>
        <w:tc>
          <w:tcPr>
            <w:tcW w:w="2343" w:type="dxa"/>
            <w:tcBorders>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2793</w:t>
            </w:r>
          </w:p>
        </w:tc>
        <w:tc>
          <w:tcPr>
            <w:tcW w:w="3101" w:type="dxa"/>
            <w:tcBorders>
              <w:left w:val="single" w:sz="4" w:space="0" w:color="000000"/>
              <w:bottom w:val="single" w:sz="4" w:space="0" w:color="000000"/>
              <w:right w:val="single" w:sz="4" w:space="0" w:color="000000"/>
            </w:tcBorders>
          </w:tcPr>
          <w:p w:rsidR="00CD0435" w:rsidRPr="004C71BE" w:rsidRDefault="00CD0435" w:rsidP="00377792">
            <w:pPr>
              <w:tabs>
                <w:tab w:val="center" w:pos="4819"/>
              </w:tabs>
              <w:snapToGrid w:val="0"/>
              <w:jc w:val="center"/>
            </w:pPr>
            <w:r w:rsidRPr="004C71BE">
              <w:t>1893</w:t>
            </w:r>
          </w:p>
        </w:tc>
      </w:tr>
      <w:tr w:rsidR="00CD0435" w:rsidRPr="00377792">
        <w:trPr>
          <w:jc w:val="center"/>
        </w:trPr>
        <w:tc>
          <w:tcPr>
            <w:tcW w:w="936" w:type="dxa"/>
            <w:tcBorders>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2008</w:t>
            </w:r>
          </w:p>
        </w:tc>
        <w:tc>
          <w:tcPr>
            <w:tcW w:w="2343" w:type="dxa"/>
            <w:tcBorders>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2803</w:t>
            </w:r>
          </w:p>
        </w:tc>
        <w:tc>
          <w:tcPr>
            <w:tcW w:w="3101" w:type="dxa"/>
            <w:tcBorders>
              <w:left w:val="single" w:sz="4" w:space="0" w:color="000000"/>
              <w:bottom w:val="single" w:sz="4" w:space="0" w:color="000000"/>
              <w:right w:val="single" w:sz="4" w:space="0" w:color="000000"/>
            </w:tcBorders>
          </w:tcPr>
          <w:p w:rsidR="00CD0435" w:rsidRPr="004C71BE" w:rsidRDefault="00CD0435" w:rsidP="00377792">
            <w:pPr>
              <w:tabs>
                <w:tab w:val="center" w:pos="4819"/>
              </w:tabs>
              <w:snapToGrid w:val="0"/>
              <w:jc w:val="center"/>
            </w:pPr>
            <w:r w:rsidRPr="004C71BE">
              <w:t>1906</w:t>
            </w:r>
          </w:p>
        </w:tc>
      </w:tr>
      <w:tr w:rsidR="00CD0435" w:rsidRPr="00377792">
        <w:trPr>
          <w:jc w:val="center"/>
        </w:trPr>
        <w:tc>
          <w:tcPr>
            <w:tcW w:w="936" w:type="dxa"/>
            <w:tcBorders>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2009</w:t>
            </w:r>
          </w:p>
        </w:tc>
        <w:tc>
          <w:tcPr>
            <w:tcW w:w="2343" w:type="dxa"/>
            <w:tcBorders>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2404</w:t>
            </w:r>
          </w:p>
        </w:tc>
        <w:tc>
          <w:tcPr>
            <w:tcW w:w="3101" w:type="dxa"/>
            <w:tcBorders>
              <w:left w:val="single" w:sz="4" w:space="0" w:color="000000"/>
              <w:bottom w:val="single" w:sz="4" w:space="0" w:color="000000"/>
              <w:right w:val="single" w:sz="4" w:space="0" w:color="000000"/>
            </w:tcBorders>
          </w:tcPr>
          <w:p w:rsidR="00CD0435" w:rsidRPr="004C71BE" w:rsidRDefault="00CD0435" w:rsidP="00377792">
            <w:pPr>
              <w:tabs>
                <w:tab w:val="center" w:pos="4819"/>
              </w:tabs>
              <w:snapToGrid w:val="0"/>
              <w:jc w:val="center"/>
            </w:pPr>
            <w:r w:rsidRPr="004C71BE">
              <w:t>1922</w:t>
            </w:r>
          </w:p>
        </w:tc>
      </w:tr>
      <w:tr w:rsidR="00CD0435" w:rsidRPr="00377792">
        <w:trPr>
          <w:jc w:val="center"/>
        </w:trPr>
        <w:tc>
          <w:tcPr>
            <w:tcW w:w="936" w:type="dxa"/>
            <w:tcBorders>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2010</w:t>
            </w:r>
          </w:p>
        </w:tc>
        <w:tc>
          <w:tcPr>
            <w:tcW w:w="2343" w:type="dxa"/>
            <w:tcBorders>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2320</w:t>
            </w:r>
          </w:p>
        </w:tc>
        <w:tc>
          <w:tcPr>
            <w:tcW w:w="3101" w:type="dxa"/>
            <w:tcBorders>
              <w:left w:val="single" w:sz="4" w:space="0" w:color="000000"/>
              <w:bottom w:val="single" w:sz="4" w:space="0" w:color="000000"/>
              <w:right w:val="single" w:sz="4" w:space="0" w:color="000000"/>
            </w:tcBorders>
          </w:tcPr>
          <w:p w:rsidR="00CD0435" w:rsidRPr="004C71BE" w:rsidRDefault="00CD0435" w:rsidP="00377792">
            <w:pPr>
              <w:tabs>
                <w:tab w:val="center" w:pos="4819"/>
              </w:tabs>
              <w:snapToGrid w:val="0"/>
              <w:jc w:val="center"/>
            </w:pPr>
            <w:r w:rsidRPr="004C71BE">
              <w:t>1975</w:t>
            </w:r>
          </w:p>
        </w:tc>
      </w:tr>
      <w:tr w:rsidR="00CD0435" w:rsidRPr="00377792">
        <w:trPr>
          <w:jc w:val="center"/>
        </w:trPr>
        <w:tc>
          <w:tcPr>
            <w:tcW w:w="936" w:type="dxa"/>
            <w:tcBorders>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2011</w:t>
            </w:r>
          </w:p>
        </w:tc>
        <w:tc>
          <w:tcPr>
            <w:tcW w:w="2343" w:type="dxa"/>
            <w:tcBorders>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2128</w:t>
            </w:r>
          </w:p>
        </w:tc>
        <w:tc>
          <w:tcPr>
            <w:tcW w:w="3101" w:type="dxa"/>
            <w:tcBorders>
              <w:left w:val="single" w:sz="4" w:space="0" w:color="000000"/>
              <w:bottom w:val="single" w:sz="4" w:space="0" w:color="000000"/>
              <w:right w:val="single" w:sz="4" w:space="0" w:color="000000"/>
            </w:tcBorders>
          </w:tcPr>
          <w:p w:rsidR="00CD0435" w:rsidRPr="004C71BE" w:rsidRDefault="00CD0435" w:rsidP="00377792">
            <w:pPr>
              <w:tabs>
                <w:tab w:val="center" w:pos="4819"/>
              </w:tabs>
              <w:snapToGrid w:val="0"/>
              <w:jc w:val="center"/>
            </w:pPr>
            <w:r w:rsidRPr="004C71BE">
              <w:t>1821</w:t>
            </w:r>
          </w:p>
        </w:tc>
      </w:tr>
      <w:tr w:rsidR="00CD0435" w:rsidRPr="00377792">
        <w:trPr>
          <w:jc w:val="center"/>
        </w:trPr>
        <w:tc>
          <w:tcPr>
            <w:tcW w:w="936" w:type="dxa"/>
            <w:tcBorders>
              <w:top w:val="single" w:sz="4" w:space="0" w:color="000000"/>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2012</w:t>
            </w:r>
          </w:p>
        </w:tc>
        <w:tc>
          <w:tcPr>
            <w:tcW w:w="2343" w:type="dxa"/>
            <w:tcBorders>
              <w:top w:val="single" w:sz="4" w:space="0" w:color="000000"/>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2028</w:t>
            </w:r>
          </w:p>
        </w:tc>
        <w:tc>
          <w:tcPr>
            <w:tcW w:w="3101" w:type="dxa"/>
            <w:tcBorders>
              <w:top w:val="single" w:sz="4" w:space="0" w:color="000000"/>
              <w:left w:val="single" w:sz="4" w:space="0" w:color="000000"/>
              <w:bottom w:val="single" w:sz="4" w:space="0" w:color="000000"/>
              <w:right w:val="single" w:sz="4" w:space="0" w:color="000000"/>
            </w:tcBorders>
          </w:tcPr>
          <w:p w:rsidR="00CD0435" w:rsidRPr="004C71BE" w:rsidRDefault="00CD0435" w:rsidP="00377792">
            <w:pPr>
              <w:tabs>
                <w:tab w:val="center" w:pos="4819"/>
              </w:tabs>
              <w:snapToGrid w:val="0"/>
              <w:jc w:val="center"/>
            </w:pPr>
            <w:r w:rsidRPr="004C71BE">
              <w:t>2125</w:t>
            </w:r>
          </w:p>
        </w:tc>
      </w:tr>
      <w:tr w:rsidR="00CD0435" w:rsidRPr="00377792">
        <w:trPr>
          <w:jc w:val="center"/>
        </w:trPr>
        <w:tc>
          <w:tcPr>
            <w:tcW w:w="936" w:type="dxa"/>
            <w:tcBorders>
              <w:top w:val="single" w:sz="4" w:space="0" w:color="000000"/>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2013</w:t>
            </w:r>
          </w:p>
        </w:tc>
        <w:tc>
          <w:tcPr>
            <w:tcW w:w="2343" w:type="dxa"/>
            <w:tcBorders>
              <w:top w:val="single" w:sz="4" w:space="0" w:color="000000"/>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2018</w:t>
            </w:r>
          </w:p>
        </w:tc>
        <w:tc>
          <w:tcPr>
            <w:tcW w:w="3101" w:type="dxa"/>
            <w:tcBorders>
              <w:top w:val="single" w:sz="4" w:space="0" w:color="000000"/>
              <w:left w:val="single" w:sz="4" w:space="0" w:color="000000"/>
              <w:bottom w:val="single" w:sz="4" w:space="0" w:color="000000"/>
              <w:right w:val="single" w:sz="4" w:space="0" w:color="000000"/>
            </w:tcBorders>
          </w:tcPr>
          <w:p w:rsidR="00CD0435" w:rsidRPr="004C71BE" w:rsidRDefault="00CD0435" w:rsidP="00377792">
            <w:pPr>
              <w:tabs>
                <w:tab w:val="center" w:pos="4819"/>
              </w:tabs>
              <w:snapToGrid w:val="0"/>
              <w:jc w:val="center"/>
            </w:pPr>
            <w:r w:rsidRPr="004C71BE">
              <w:t>2914</w:t>
            </w:r>
          </w:p>
        </w:tc>
      </w:tr>
      <w:tr w:rsidR="00CD0435" w:rsidRPr="00377792">
        <w:trPr>
          <w:jc w:val="center"/>
        </w:trPr>
        <w:tc>
          <w:tcPr>
            <w:tcW w:w="936" w:type="dxa"/>
            <w:tcBorders>
              <w:top w:val="single" w:sz="4" w:space="0" w:color="000000"/>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2014</w:t>
            </w:r>
          </w:p>
        </w:tc>
        <w:tc>
          <w:tcPr>
            <w:tcW w:w="2343" w:type="dxa"/>
            <w:tcBorders>
              <w:top w:val="single" w:sz="4" w:space="0" w:color="000000"/>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2048</w:t>
            </w:r>
          </w:p>
        </w:tc>
        <w:tc>
          <w:tcPr>
            <w:tcW w:w="3101" w:type="dxa"/>
            <w:tcBorders>
              <w:top w:val="single" w:sz="4" w:space="0" w:color="000000"/>
              <w:left w:val="single" w:sz="4" w:space="0" w:color="000000"/>
              <w:bottom w:val="single" w:sz="4" w:space="0" w:color="000000"/>
              <w:right w:val="single" w:sz="4" w:space="0" w:color="000000"/>
            </w:tcBorders>
          </w:tcPr>
          <w:p w:rsidR="00CD0435" w:rsidRPr="004C71BE" w:rsidRDefault="00CD0435" w:rsidP="00377792">
            <w:pPr>
              <w:tabs>
                <w:tab w:val="center" w:pos="4819"/>
              </w:tabs>
              <w:snapToGrid w:val="0"/>
              <w:jc w:val="center"/>
            </w:pPr>
            <w:r w:rsidRPr="004C71BE">
              <w:t>2850</w:t>
            </w:r>
          </w:p>
        </w:tc>
      </w:tr>
      <w:tr w:rsidR="00CD0435" w:rsidRPr="00377792">
        <w:trPr>
          <w:jc w:val="center"/>
        </w:trPr>
        <w:tc>
          <w:tcPr>
            <w:tcW w:w="936" w:type="dxa"/>
            <w:tcBorders>
              <w:top w:val="single" w:sz="4" w:space="0" w:color="000000"/>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2015</w:t>
            </w:r>
          </w:p>
        </w:tc>
        <w:tc>
          <w:tcPr>
            <w:tcW w:w="2343" w:type="dxa"/>
            <w:tcBorders>
              <w:top w:val="single" w:sz="4" w:space="0" w:color="000000"/>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2596</w:t>
            </w:r>
          </w:p>
        </w:tc>
        <w:tc>
          <w:tcPr>
            <w:tcW w:w="3101" w:type="dxa"/>
            <w:tcBorders>
              <w:top w:val="single" w:sz="4" w:space="0" w:color="000000"/>
              <w:left w:val="single" w:sz="4" w:space="0" w:color="000000"/>
              <w:bottom w:val="single" w:sz="4" w:space="0" w:color="000000"/>
              <w:right w:val="single" w:sz="4" w:space="0" w:color="000000"/>
            </w:tcBorders>
          </w:tcPr>
          <w:p w:rsidR="00CD0435" w:rsidRPr="004C71BE" w:rsidRDefault="00CD0435" w:rsidP="00377792">
            <w:pPr>
              <w:tabs>
                <w:tab w:val="center" w:pos="4819"/>
              </w:tabs>
              <w:snapToGrid w:val="0"/>
              <w:jc w:val="center"/>
            </w:pPr>
            <w:r w:rsidRPr="004C71BE">
              <w:t>3129</w:t>
            </w:r>
          </w:p>
        </w:tc>
      </w:tr>
      <w:tr w:rsidR="00CD0435" w:rsidRPr="00377792">
        <w:trPr>
          <w:jc w:val="center"/>
        </w:trPr>
        <w:tc>
          <w:tcPr>
            <w:tcW w:w="936" w:type="dxa"/>
            <w:tcBorders>
              <w:top w:val="single" w:sz="4" w:space="0" w:color="000000"/>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2016</w:t>
            </w:r>
          </w:p>
        </w:tc>
        <w:tc>
          <w:tcPr>
            <w:tcW w:w="2343" w:type="dxa"/>
            <w:tcBorders>
              <w:top w:val="single" w:sz="4" w:space="0" w:color="000000"/>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2517</w:t>
            </w:r>
          </w:p>
        </w:tc>
        <w:tc>
          <w:tcPr>
            <w:tcW w:w="3101" w:type="dxa"/>
            <w:tcBorders>
              <w:top w:val="single" w:sz="4" w:space="0" w:color="000000"/>
              <w:left w:val="single" w:sz="4" w:space="0" w:color="000000"/>
              <w:bottom w:val="single" w:sz="4" w:space="0" w:color="000000"/>
              <w:right w:val="single" w:sz="4" w:space="0" w:color="000000"/>
            </w:tcBorders>
          </w:tcPr>
          <w:p w:rsidR="00CD0435" w:rsidRPr="004C71BE" w:rsidRDefault="00CD0435" w:rsidP="00377792">
            <w:pPr>
              <w:tabs>
                <w:tab w:val="center" w:pos="4819"/>
              </w:tabs>
              <w:snapToGrid w:val="0"/>
              <w:jc w:val="center"/>
            </w:pPr>
            <w:r w:rsidRPr="004C71BE">
              <w:t>3248</w:t>
            </w:r>
          </w:p>
        </w:tc>
      </w:tr>
      <w:tr w:rsidR="00CD0435" w:rsidRPr="00377792">
        <w:trPr>
          <w:jc w:val="center"/>
        </w:trPr>
        <w:tc>
          <w:tcPr>
            <w:tcW w:w="936" w:type="dxa"/>
            <w:tcBorders>
              <w:top w:val="single" w:sz="4" w:space="0" w:color="000000"/>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2017</w:t>
            </w:r>
          </w:p>
        </w:tc>
        <w:tc>
          <w:tcPr>
            <w:tcW w:w="2343" w:type="dxa"/>
            <w:tcBorders>
              <w:top w:val="single" w:sz="4" w:space="0" w:color="000000"/>
              <w:left w:val="single" w:sz="4" w:space="0" w:color="000000"/>
              <w:bottom w:val="single" w:sz="4" w:space="0" w:color="000000"/>
            </w:tcBorders>
          </w:tcPr>
          <w:p w:rsidR="00CD0435" w:rsidRPr="004C71BE" w:rsidRDefault="00CD0435" w:rsidP="00377792">
            <w:pPr>
              <w:tabs>
                <w:tab w:val="center" w:pos="4819"/>
              </w:tabs>
              <w:snapToGrid w:val="0"/>
              <w:jc w:val="center"/>
            </w:pPr>
            <w:r w:rsidRPr="004C71BE">
              <w:t>1964</w:t>
            </w:r>
          </w:p>
        </w:tc>
        <w:tc>
          <w:tcPr>
            <w:tcW w:w="3101" w:type="dxa"/>
            <w:tcBorders>
              <w:top w:val="single" w:sz="4" w:space="0" w:color="000000"/>
              <w:left w:val="single" w:sz="4" w:space="0" w:color="000000"/>
              <w:bottom w:val="single" w:sz="4" w:space="0" w:color="000000"/>
              <w:right w:val="single" w:sz="4" w:space="0" w:color="000000"/>
            </w:tcBorders>
          </w:tcPr>
          <w:p w:rsidR="00CD0435" w:rsidRPr="004C71BE" w:rsidRDefault="00CD0435" w:rsidP="00377792">
            <w:pPr>
              <w:tabs>
                <w:tab w:val="center" w:pos="4819"/>
              </w:tabs>
              <w:snapToGrid w:val="0"/>
              <w:jc w:val="center"/>
            </w:pPr>
            <w:r w:rsidRPr="004C71BE">
              <w:t>3197</w:t>
            </w:r>
          </w:p>
        </w:tc>
      </w:tr>
    </w:tbl>
    <w:p w:rsidR="00CD0435" w:rsidRPr="00377792" w:rsidRDefault="00CD0435" w:rsidP="00377792">
      <w:pPr>
        <w:rPr>
          <w:b/>
          <w:bCs/>
          <w:color w:val="FF0000"/>
        </w:rPr>
      </w:pPr>
    </w:p>
    <w:p w:rsidR="00CD0435" w:rsidRPr="00377792" w:rsidRDefault="00CD0435" w:rsidP="00377792">
      <w:pPr>
        <w:jc w:val="center"/>
        <w:rPr>
          <w:color w:val="FF0000"/>
        </w:rPr>
      </w:pPr>
      <w:r w:rsidRPr="00595D9E">
        <w:rPr>
          <w:color w:val="FF0000"/>
        </w:rPr>
        <w:pict>
          <v:shape id="_x0000_i1047" type="#_x0000_t75" style="width:429.75pt;height:215.25pt">
            <v:imagedata r:id="rId29" o:title=""/>
          </v:shape>
        </w:pict>
      </w:r>
    </w:p>
    <w:p w:rsidR="00CD0435" w:rsidRPr="008D5505" w:rsidRDefault="00CD0435" w:rsidP="004F5ABC">
      <w:pPr>
        <w:jc w:val="center"/>
        <w:rPr>
          <w:b/>
          <w:bCs/>
          <w:sz w:val="22"/>
          <w:szCs w:val="22"/>
        </w:rPr>
      </w:pPr>
      <w:r w:rsidRPr="008D5505">
        <w:rPr>
          <w:b/>
          <w:bCs/>
          <w:sz w:val="22"/>
          <w:szCs w:val="22"/>
        </w:rPr>
        <w:t>19 pav. Įregistruotas valdų skaičius registre ir jų atnaujinimas</w:t>
      </w:r>
    </w:p>
    <w:p w:rsidR="00CD0435" w:rsidRPr="00377792" w:rsidRDefault="00CD0435" w:rsidP="00377792">
      <w:pPr>
        <w:jc w:val="center"/>
        <w:rPr>
          <w:b/>
          <w:bCs/>
          <w:color w:val="FF0000"/>
        </w:rPr>
      </w:pPr>
    </w:p>
    <w:p w:rsidR="00CD0435" w:rsidRPr="004C71BE" w:rsidRDefault="00CD0435" w:rsidP="0079048C">
      <w:pPr>
        <w:spacing w:line="360" w:lineRule="auto"/>
        <w:ind w:firstLine="900"/>
        <w:jc w:val="both"/>
      </w:pPr>
      <w:r w:rsidRPr="004C71BE">
        <w:t>Lietuvos Respublikos ūkininkų ūkio registre 2017 m. gruodžio 31 d. duomenimis Pagėgių savivaldybėje buvo įregistruota 1269 ūkininkų ūki</w:t>
      </w:r>
      <w:r>
        <w:t>ai</w:t>
      </w:r>
      <w:r w:rsidRPr="004C71BE">
        <w:t>, iš jų jaunųjų ūkininkų iki 40 metų – 185. Per 2017 metus atnaujinti 478 ūkininkų ūkiai ir įregistruoti 23, iš jų jaunųjų – 7. Vidutinis ūkio dydis yra 16,77 ha.</w:t>
      </w:r>
    </w:p>
    <w:p w:rsidR="00CD0435" w:rsidRPr="004C71BE" w:rsidRDefault="00CD0435" w:rsidP="00377792">
      <w:pPr>
        <w:spacing w:after="240"/>
        <w:jc w:val="center"/>
        <w:rPr>
          <w:b/>
          <w:bCs/>
          <w:sz w:val="22"/>
          <w:szCs w:val="22"/>
        </w:rPr>
      </w:pPr>
      <w:r w:rsidRPr="004C71BE">
        <w:rPr>
          <w:rFonts w:ascii="Arial" w:hAnsi="Arial" w:cs="Arial"/>
          <w:sz w:val="18"/>
          <w:szCs w:val="18"/>
        </w:rPr>
        <w:t xml:space="preserve"> </w:t>
      </w:r>
      <w:r w:rsidRPr="004C71BE">
        <w:rPr>
          <w:rFonts w:ascii="Arial" w:hAnsi="Arial" w:cs="Arial"/>
          <w:sz w:val="18"/>
          <w:szCs w:val="18"/>
        </w:rPr>
        <w:br/>
      </w:r>
      <w:r w:rsidRPr="004C71BE">
        <w:rPr>
          <w:b/>
          <w:bCs/>
          <w:sz w:val="22"/>
          <w:szCs w:val="22"/>
        </w:rPr>
        <w:t>Parodyti tik veikiantys ūkiai</w:t>
      </w:r>
    </w:p>
    <w:p w:rsidR="00CD0435" w:rsidRPr="008D5505" w:rsidRDefault="00CD0435" w:rsidP="004F5ABC">
      <w:pPr>
        <w:jc w:val="right"/>
        <w:rPr>
          <w:b/>
          <w:bCs/>
          <w:sz w:val="22"/>
          <w:szCs w:val="22"/>
        </w:rPr>
      </w:pPr>
      <w:r w:rsidRPr="008D5505">
        <w:rPr>
          <w:b/>
          <w:bCs/>
          <w:sz w:val="22"/>
          <w:szCs w:val="22"/>
        </w:rPr>
        <w:t>27 lentelė</w:t>
      </w:r>
    </w:p>
    <w:tbl>
      <w:tblPr>
        <w:tblW w:w="5000" w:type="pct"/>
        <w:jc w:val="center"/>
        <w:tblCellSpacing w:w="0" w:type="dxa"/>
        <w:tblBorders>
          <w:top w:val="outset" w:sz="6" w:space="0" w:color="008000"/>
          <w:left w:val="outset" w:sz="6" w:space="0" w:color="008000"/>
          <w:bottom w:val="outset" w:sz="6" w:space="0" w:color="008000"/>
          <w:right w:val="outset" w:sz="6" w:space="0" w:color="008000"/>
        </w:tblBorders>
        <w:tblCellMar>
          <w:top w:w="30" w:type="dxa"/>
          <w:left w:w="30" w:type="dxa"/>
          <w:bottom w:w="30" w:type="dxa"/>
          <w:right w:w="30" w:type="dxa"/>
        </w:tblCellMar>
        <w:tblLook w:val="0000"/>
      </w:tblPr>
      <w:tblGrid>
        <w:gridCol w:w="2650"/>
        <w:gridCol w:w="2649"/>
        <w:gridCol w:w="4997"/>
      </w:tblGrid>
      <w:tr w:rsidR="00CD0435"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D0435" w:rsidRPr="004C71BE" w:rsidRDefault="00CD0435" w:rsidP="00377792">
            <w:pPr>
              <w:jc w:val="center"/>
              <w:rPr>
                <w:rFonts w:ascii="Arial" w:hAnsi="Arial" w:cs="Arial"/>
                <w:sz w:val="18"/>
                <w:szCs w:val="18"/>
              </w:rPr>
            </w:pPr>
            <w:r w:rsidRPr="004C71BE">
              <w:rPr>
                <w:rFonts w:ascii="Arial" w:hAnsi="Arial" w:cs="Arial"/>
                <w:b/>
                <w:bCs/>
                <w:sz w:val="18"/>
                <w:szCs w:val="18"/>
              </w:rPr>
              <w:t>Intervalas, ha</w:t>
            </w:r>
          </w:p>
        </w:tc>
        <w:tc>
          <w:tcPr>
            <w:tcW w:w="0" w:type="auto"/>
            <w:tcBorders>
              <w:top w:val="outset" w:sz="6" w:space="0" w:color="008000"/>
              <w:left w:val="outset" w:sz="6" w:space="0" w:color="008000"/>
              <w:bottom w:val="outset" w:sz="6" w:space="0" w:color="008000"/>
              <w:right w:val="outset" w:sz="6" w:space="0" w:color="008000"/>
            </w:tcBorders>
            <w:vAlign w:val="center"/>
          </w:tcPr>
          <w:p w:rsidR="00CD0435" w:rsidRPr="004C71BE" w:rsidRDefault="00CD0435" w:rsidP="00377792">
            <w:pPr>
              <w:jc w:val="center"/>
              <w:rPr>
                <w:rFonts w:ascii="Arial" w:hAnsi="Arial" w:cs="Arial"/>
                <w:sz w:val="18"/>
                <w:szCs w:val="18"/>
              </w:rPr>
            </w:pPr>
            <w:r w:rsidRPr="004C71BE">
              <w:rPr>
                <w:rFonts w:ascii="Arial" w:hAnsi="Arial" w:cs="Arial"/>
                <w:b/>
                <w:bCs/>
                <w:sz w:val="18"/>
                <w:szCs w:val="18"/>
              </w:rPr>
              <w:t>Ūkių skaičius</w:t>
            </w:r>
          </w:p>
        </w:tc>
        <w:tc>
          <w:tcPr>
            <w:tcW w:w="0" w:type="auto"/>
            <w:tcBorders>
              <w:top w:val="outset" w:sz="6" w:space="0" w:color="008000"/>
              <w:left w:val="outset" w:sz="6" w:space="0" w:color="008000"/>
              <w:bottom w:val="outset" w:sz="6" w:space="0" w:color="008000"/>
            </w:tcBorders>
            <w:vAlign w:val="center"/>
          </w:tcPr>
          <w:p w:rsidR="00CD0435" w:rsidRPr="004C71BE" w:rsidRDefault="00CD0435" w:rsidP="00377792">
            <w:pPr>
              <w:jc w:val="center"/>
              <w:rPr>
                <w:rFonts w:ascii="Arial" w:hAnsi="Arial" w:cs="Arial"/>
                <w:sz w:val="18"/>
                <w:szCs w:val="18"/>
              </w:rPr>
            </w:pPr>
            <w:r w:rsidRPr="004C71BE">
              <w:rPr>
                <w:rFonts w:ascii="Arial" w:hAnsi="Arial" w:cs="Arial"/>
                <w:b/>
                <w:bCs/>
                <w:sz w:val="18"/>
                <w:szCs w:val="18"/>
              </w:rPr>
              <w:t>Naudmenų plotų suma, ha</w:t>
            </w:r>
          </w:p>
        </w:tc>
      </w:tr>
      <w:tr w:rsidR="00CD0435"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0–1</w:t>
            </w:r>
          </w:p>
        </w:tc>
        <w:tc>
          <w:tcPr>
            <w:tcW w:w="0" w:type="auto"/>
            <w:tcBorders>
              <w:top w:val="outset" w:sz="6" w:space="0" w:color="008000"/>
              <w:left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78</w:t>
            </w:r>
          </w:p>
        </w:tc>
        <w:tc>
          <w:tcPr>
            <w:tcW w:w="0" w:type="auto"/>
            <w:tcBorders>
              <w:top w:val="outset" w:sz="6" w:space="0" w:color="008000"/>
              <w:left w:val="outset" w:sz="6" w:space="0" w:color="008000"/>
              <w:bottom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38,71</w:t>
            </w:r>
          </w:p>
        </w:tc>
      </w:tr>
      <w:tr w:rsidR="00CD0435"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1–3</w:t>
            </w:r>
          </w:p>
        </w:tc>
        <w:tc>
          <w:tcPr>
            <w:tcW w:w="0" w:type="auto"/>
            <w:tcBorders>
              <w:top w:val="outset" w:sz="6" w:space="0" w:color="008000"/>
              <w:left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349</w:t>
            </w:r>
          </w:p>
        </w:tc>
        <w:tc>
          <w:tcPr>
            <w:tcW w:w="0" w:type="auto"/>
            <w:tcBorders>
              <w:top w:val="outset" w:sz="6" w:space="0" w:color="008000"/>
              <w:left w:val="outset" w:sz="6" w:space="0" w:color="008000"/>
              <w:bottom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753,58</w:t>
            </w:r>
          </w:p>
        </w:tc>
      </w:tr>
      <w:tr w:rsidR="00CD0435"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3–5</w:t>
            </w:r>
          </w:p>
        </w:tc>
        <w:tc>
          <w:tcPr>
            <w:tcW w:w="0" w:type="auto"/>
            <w:tcBorders>
              <w:top w:val="outset" w:sz="6" w:space="0" w:color="008000"/>
              <w:left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271</w:t>
            </w:r>
          </w:p>
        </w:tc>
        <w:tc>
          <w:tcPr>
            <w:tcW w:w="0" w:type="auto"/>
            <w:tcBorders>
              <w:top w:val="outset" w:sz="6" w:space="0" w:color="008000"/>
              <w:left w:val="outset" w:sz="6" w:space="0" w:color="008000"/>
              <w:bottom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946,32</w:t>
            </w:r>
          </w:p>
        </w:tc>
      </w:tr>
      <w:tr w:rsidR="00CD0435"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5–10</w:t>
            </w:r>
          </w:p>
        </w:tc>
        <w:tc>
          <w:tcPr>
            <w:tcW w:w="0" w:type="auto"/>
            <w:tcBorders>
              <w:top w:val="outset" w:sz="6" w:space="0" w:color="008000"/>
              <w:left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192</w:t>
            </w:r>
          </w:p>
        </w:tc>
        <w:tc>
          <w:tcPr>
            <w:tcW w:w="0" w:type="auto"/>
            <w:tcBorders>
              <w:top w:val="outset" w:sz="6" w:space="0" w:color="008000"/>
              <w:left w:val="outset" w:sz="6" w:space="0" w:color="008000"/>
              <w:bottom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1383,63</w:t>
            </w:r>
          </w:p>
        </w:tc>
      </w:tr>
      <w:tr w:rsidR="00CD0435"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10–20</w:t>
            </w:r>
          </w:p>
        </w:tc>
        <w:tc>
          <w:tcPr>
            <w:tcW w:w="0" w:type="auto"/>
            <w:tcBorders>
              <w:top w:val="outset" w:sz="6" w:space="0" w:color="008000"/>
              <w:left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150</w:t>
            </w:r>
          </w:p>
        </w:tc>
        <w:tc>
          <w:tcPr>
            <w:tcW w:w="0" w:type="auto"/>
            <w:tcBorders>
              <w:top w:val="outset" w:sz="6" w:space="0" w:color="008000"/>
              <w:left w:val="outset" w:sz="6" w:space="0" w:color="008000"/>
              <w:bottom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2107,8</w:t>
            </w:r>
          </w:p>
        </w:tc>
      </w:tr>
      <w:tr w:rsidR="00CD0435"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20–30</w:t>
            </w:r>
          </w:p>
        </w:tc>
        <w:tc>
          <w:tcPr>
            <w:tcW w:w="0" w:type="auto"/>
            <w:tcBorders>
              <w:top w:val="outset" w:sz="6" w:space="0" w:color="008000"/>
              <w:left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96</w:t>
            </w:r>
          </w:p>
        </w:tc>
        <w:tc>
          <w:tcPr>
            <w:tcW w:w="0" w:type="auto"/>
            <w:tcBorders>
              <w:top w:val="outset" w:sz="6" w:space="0" w:color="008000"/>
              <w:left w:val="outset" w:sz="6" w:space="0" w:color="008000"/>
              <w:bottom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2380,36</w:t>
            </w:r>
          </w:p>
        </w:tc>
      </w:tr>
      <w:tr w:rsidR="00CD0435"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30–50</w:t>
            </w:r>
          </w:p>
        </w:tc>
        <w:tc>
          <w:tcPr>
            <w:tcW w:w="0" w:type="auto"/>
            <w:tcBorders>
              <w:top w:val="outset" w:sz="6" w:space="0" w:color="008000"/>
              <w:left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56</w:t>
            </w:r>
          </w:p>
        </w:tc>
        <w:tc>
          <w:tcPr>
            <w:tcW w:w="0" w:type="auto"/>
            <w:tcBorders>
              <w:top w:val="outset" w:sz="6" w:space="0" w:color="008000"/>
              <w:left w:val="outset" w:sz="6" w:space="0" w:color="008000"/>
              <w:bottom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2074,64</w:t>
            </w:r>
          </w:p>
        </w:tc>
      </w:tr>
      <w:tr w:rsidR="00CD0435"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50–100</w:t>
            </w:r>
          </w:p>
        </w:tc>
        <w:tc>
          <w:tcPr>
            <w:tcW w:w="0" w:type="auto"/>
            <w:tcBorders>
              <w:top w:val="outset" w:sz="6" w:space="0" w:color="008000"/>
              <w:left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16</w:t>
            </w:r>
          </w:p>
        </w:tc>
        <w:tc>
          <w:tcPr>
            <w:tcW w:w="0" w:type="auto"/>
            <w:tcBorders>
              <w:top w:val="outset" w:sz="6" w:space="0" w:color="008000"/>
              <w:left w:val="outset" w:sz="6" w:space="0" w:color="008000"/>
              <w:bottom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1126,14</w:t>
            </w:r>
          </w:p>
        </w:tc>
      </w:tr>
      <w:tr w:rsidR="00CD0435"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100–500</w:t>
            </w:r>
          </w:p>
        </w:tc>
        <w:tc>
          <w:tcPr>
            <w:tcW w:w="0" w:type="auto"/>
            <w:tcBorders>
              <w:top w:val="outset" w:sz="6" w:space="0" w:color="008000"/>
              <w:left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9</w:t>
            </w:r>
          </w:p>
        </w:tc>
        <w:tc>
          <w:tcPr>
            <w:tcW w:w="0" w:type="auto"/>
            <w:tcBorders>
              <w:top w:val="outset" w:sz="6" w:space="0" w:color="008000"/>
              <w:left w:val="outset" w:sz="6" w:space="0" w:color="008000"/>
              <w:bottom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1675,7</w:t>
            </w:r>
          </w:p>
        </w:tc>
      </w:tr>
      <w:tr w:rsidR="00CD0435"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&gt;500</w:t>
            </w:r>
          </w:p>
        </w:tc>
        <w:tc>
          <w:tcPr>
            <w:tcW w:w="0" w:type="auto"/>
            <w:tcBorders>
              <w:top w:val="outset" w:sz="6" w:space="0" w:color="008000"/>
              <w:left w:val="outset" w:sz="6" w:space="0" w:color="008000"/>
              <w:bottom w:val="outset" w:sz="6" w:space="0" w:color="008000"/>
              <w:right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0</w:t>
            </w:r>
          </w:p>
        </w:tc>
        <w:tc>
          <w:tcPr>
            <w:tcW w:w="0" w:type="auto"/>
            <w:tcBorders>
              <w:top w:val="outset" w:sz="6" w:space="0" w:color="008000"/>
              <w:left w:val="outset" w:sz="6" w:space="0" w:color="008000"/>
              <w:bottom w:val="outset" w:sz="6" w:space="0" w:color="008000"/>
            </w:tcBorders>
            <w:vAlign w:val="center"/>
          </w:tcPr>
          <w:p w:rsidR="00CD0435" w:rsidRPr="004C71BE" w:rsidRDefault="00CD0435" w:rsidP="004F5ABC">
            <w:pPr>
              <w:jc w:val="center"/>
              <w:rPr>
                <w:rFonts w:ascii="Arial" w:hAnsi="Arial" w:cs="Arial"/>
                <w:sz w:val="18"/>
                <w:szCs w:val="18"/>
              </w:rPr>
            </w:pPr>
            <w:r w:rsidRPr="004C71BE">
              <w:rPr>
                <w:rFonts w:ascii="Arial" w:hAnsi="Arial" w:cs="Arial"/>
                <w:sz w:val="18"/>
                <w:szCs w:val="18"/>
              </w:rPr>
              <w:t>0</w:t>
            </w:r>
          </w:p>
        </w:tc>
      </w:tr>
    </w:tbl>
    <w:p w:rsidR="00CD0435" w:rsidRPr="00377792" w:rsidRDefault="00CD0435" w:rsidP="00377792">
      <w:pPr>
        <w:spacing w:line="360" w:lineRule="auto"/>
        <w:ind w:firstLine="1296"/>
        <w:jc w:val="both"/>
        <w:rPr>
          <w:color w:val="FF0000"/>
        </w:rPr>
      </w:pPr>
    </w:p>
    <w:p w:rsidR="00CD0435" w:rsidRPr="004C71BE" w:rsidRDefault="00CD0435" w:rsidP="0079048C">
      <w:pPr>
        <w:outlineLvl w:val="0"/>
        <w:rPr>
          <w:b/>
          <w:bCs/>
          <w:i/>
          <w:iCs/>
          <w:u w:val="single"/>
        </w:rPr>
      </w:pPr>
      <w:bookmarkStart w:id="82" w:name="_Toc505852384"/>
      <w:r w:rsidRPr="004C71BE">
        <w:rPr>
          <w:b/>
          <w:bCs/>
          <w:i/>
          <w:iCs/>
          <w:u w:val="single"/>
        </w:rPr>
        <w:t>Konkursas „Metų ūkis“</w:t>
      </w:r>
      <w:bookmarkEnd w:id="82"/>
    </w:p>
    <w:p w:rsidR="00CD0435" w:rsidRPr="004C71BE" w:rsidRDefault="00CD0435" w:rsidP="0079048C">
      <w:pPr>
        <w:autoSpaceDE w:val="0"/>
        <w:spacing w:line="360" w:lineRule="auto"/>
        <w:ind w:firstLine="900"/>
        <w:jc w:val="both"/>
        <w:rPr>
          <w:rFonts w:ascii="TimesNewRomanPSMT" w:hAnsi="TimesNewRomanPSMT" w:cs="TimesNewRomanPSMT"/>
        </w:rPr>
      </w:pPr>
      <w:r w:rsidRPr="004C71BE">
        <w:rPr>
          <w:rFonts w:ascii="TimesNewRomanPSMT" w:hAnsi="TimesNewRomanPSMT" w:cs="TimesNewRomanPSMT"/>
        </w:rPr>
        <w:t xml:space="preserve">2017 m. konkurso „Metų ūkis“ pirmos vietos nugalėtojais tapo </w:t>
      </w:r>
      <w:r w:rsidRPr="004C71BE">
        <w:rPr>
          <w:rFonts w:ascii="TimesNewRomanPS-BoldMT" w:hAnsi="TimesNewRomanPS-BoldMT" w:cs="TimesNewRomanPS-BoldMT"/>
        </w:rPr>
        <w:t>Raimondas ir Rasvyta Gudaičiai</w:t>
      </w:r>
      <w:r>
        <w:rPr>
          <w:rFonts w:ascii="TimesNewRomanPS-BoldMT" w:hAnsi="TimesNewRomanPS-BoldMT" w:cs="TimesNewRomanPS-BoldMT"/>
        </w:rPr>
        <w:t>,</w:t>
      </w:r>
      <w:r w:rsidRPr="004C71BE">
        <w:rPr>
          <w:rFonts w:ascii="TimesNewRomanPS-BoldMT" w:hAnsi="TimesNewRomanPS-BoldMT" w:cs="TimesNewRomanPS-BoldMT"/>
          <w:b/>
          <w:bCs/>
        </w:rPr>
        <w:t xml:space="preserve"> </w:t>
      </w:r>
      <w:r w:rsidRPr="004C71BE">
        <w:rPr>
          <w:rFonts w:ascii="TimesNewRomanPS-BoldMT" w:hAnsi="TimesNewRomanPS-BoldMT" w:cs="TimesNewRomanPS-BoldMT"/>
        </w:rPr>
        <w:t>gyvenantys Lumpėnų seniūnijoje</w:t>
      </w:r>
      <w:r>
        <w:rPr>
          <w:rFonts w:ascii="TimesNewRomanPS-BoldMT" w:hAnsi="TimesNewRomanPS-BoldMT" w:cs="TimesNewRomanPS-BoldMT"/>
        </w:rPr>
        <w:t>,</w:t>
      </w:r>
      <w:r w:rsidRPr="004C71BE">
        <w:rPr>
          <w:rFonts w:ascii="TimesNewRomanPS-BoldMT" w:hAnsi="TimesNewRomanPS-BoldMT" w:cs="TimesNewRomanPS-BoldMT"/>
        </w:rPr>
        <w:t xml:space="preserve"> Bitėnų kaime.</w:t>
      </w:r>
      <w:r w:rsidRPr="004C71BE">
        <w:rPr>
          <w:rFonts w:ascii="TimesNewRomanPSMT CE" w:hAnsi="TimesNewRomanPSMT CE" w:cs="TimesNewRomanPSMT CE"/>
        </w:rPr>
        <w:t xml:space="preserve"> Kuriant ūkį, Raimondas pasinaudojo priemone „Nitratų direktyva“ ir tris kartus dalyvavo programoje „Valdų modernizavimas“. Dalyvaudami šiose programose nusipirko traktorių, įvairios technikos, pieno liniją, ir kitokio būtino inventoriaus. Raimondas tobulina savo žinias dalyvaudamas įvairiuose seminaruose. Ūkininkas savo ūkyje plėtoja  pienininkystę. Laiko 72 galvijus, iš jų: 4 pieninių veislės buliai, mėsiniai galvijai 3, pieninių veislės telyčių 25 ir 40 melžiamų karvių. 2017 metais </w:t>
      </w:r>
      <w:r w:rsidRPr="004C71BE">
        <w:rPr>
          <w:rFonts w:ascii="TimesNewRomanPSMT" w:hAnsi="TimesNewRomanPSMT" w:cs="TimesNewRomanPSMT"/>
        </w:rPr>
        <w:t xml:space="preserve">deklaravo 74,90 ha žemės, iš kurių pievos ir mišiniai sudarė 42,38 ha, 32,52 ha sudarė grūdinės kultūros.  </w:t>
      </w:r>
    </w:p>
    <w:p w:rsidR="00CD0435" w:rsidRPr="004C71BE" w:rsidRDefault="00CD0435" w:rsidP="006E23AB">
      <w:pPr>
        <w:autoSpaceDE w:val="0"/>
        <w:spacing w:line="360" w:lineRule="auto"/>
        <w:jc w:val="both"/>
      </w:pPr>
      <w:r w:rsidRPr="004C71BE">
        <w:t>2017 m. konkurso „Metų ūkis“ antros vietos nugalėtojais tapo Audrius ir Sigita Rakšniai. Audrius ūkininkauti pradėjo 2000 metais ir savo ūkį įkūrė Lumpėnų seniūnijos Strazdelių kaime.</w:t>
      </w:r>
    </w:p>
    <w:p w:rsidR="00CD0435" w:rsidRPr="004C71BE" w:rsidRDefault="00CD0435" w:rsidP="0079048C">
      <w:pPr>
        <w:autoSpaceDE w:val="0"/>
        <w:spacing w:line="360" w:lineRule="auto"/>
        <w:ind w:firstLine="900"/>
        <w:jc w:val="both"/>
      </w:pPr>
      <w:r w:rsidRPr="004C71BE">
        <w:t>2017 metais deklaravo 70,51 ha pievų. Ūkyje laiko 61 galviją. Augina</w:t>
      </w:r>
      <w:r>
        <w:t xml:space="preserve"> 20</w:t>
      </w:r>
      <w:r w:rsidRPr="004C71BE">
        <w:t xml:space="preserve"> pieninės veislės bulių  ir </w:t>
      </w:r>
      <w:r>
        <w:t xml:space="preserve">41 </w:t>
      </w:r>
      <w:r w:rsidRPr="004C71BE">
        <w:t>melžiam</w:t>
      </w:r>
      <w:r>
        <w:t>ą</w:t>
      </w:r>
      <w:r w:rsidRPr="004C71BE">
        <w:t xml:space="preserve"> karv</w:t>
      </w:r>
      <w:r>
        <w:t>ę</w:t>
      </w:r>
      <w:r w:rsidRPr="004C71BE">
        <w:t>. Ūkininkai aktyviai dalyvauja kvalifikacijos kėlimo seminaruose ir mokymuose.</w:t>
      </w:r>
    </w:p>
    <w:p w:rsidR="00CD0435" w:rsidRPr="004C71BE" w:rsidRDefault="00CD0435" w:rsidP="0079048C">
      <w:pPr>
        <w:autoSpaceDE w:val="0"/>
        <w:spacing w:line="360" w:lineRule="auto"/>
        <w:ind w:firstLine="900"/>
        <w:jc w:val="both"/>
      </w:pPr>
      <w:r w:rsidRPr="004C71BE">
        <w:t xml:space="preserve">2017 m. konkurso „Metų ūkis“ trečioji vieta atiteko Laimai </w:t>
      </w:r>
      <w:r>
        <w:t>Aleknevičienei,</w:t>
      </w:r>
      <w:r w:rsidRPr="004C71BE">
        <w:t xml:space="preserve"> ūkininkaujančiai Keleriškių k., Vilkyškių sen. Šiuo metu Laima Aleknavičienė deklaruoja 25,29 ha nuomojamų pievų ganyklų. Užsiima avių auginimu. Turi 87 Lietuvos juodgalves, 2 mišrūnus</w:t>
      </w:r>
      <w:r>
        <w:t>,</w:t>
      </w:r>
      <w:r w:rsidRPr="004C71BE">
        <w:t xml:space="preserve"> iš jų</w:t>
      </w:r>
      <w:r>
        <w:t>:</w:t>
      </w:r>
      <w:r w:rsidRPr="004C71BE">
        <w:t xml:space="preserve"> 21- avinas, 36</w:t>
      </w:r>
      <w:r>
        <w:t xml:space="preserve"> –</w:t>
      </w:r>
      <w:r w:rsidRPr="004C71BE">
        <w:t xml:space="preserve"> avys</w:t>
      </w:r>
      <w:r>
        <w:t>,</w:t>
      </w:r>
      <w:r w:rsidRPr="004C71BE">
        <w:t xml:space="preserve"> 32</w:t>
      </w:r>
      <w:r>
        <w:t xml:space="preserve"> - </w:t>
      </w:r>
      <w:r w:rsidRPr="004C71BE">
        <w:t>ėriavedės. Ūkininkė kelia kvalifikaciją</w:t>
      </w:r>
      <w:r>
        <w:t>,</w:t>
      </w:r>
      <w:r w:rsidRPr="004C71BE">
        <w:t xml:space="preserve"> aktyviai dalyvauja seminaruose ir mokymuose Ūkio specializacija-ekologinis ūkininkavimas. </w:t>
      </w:r>
    </w:p>
    <w:p w:rsidR="00CD0435" w:rsidRPr="004C71BE" w:rsidRDefault="00CD0435" w:rsidP="00377792">
      <w:pPr>
        <w:spacing w:line="360" w:lineRule="auto"/>
        <w:ind w:firstLine="1298"/>
        <w:jc w:val="both"/>
      </w:pPr>
    </w:p>
    <w:p w:rsidR="00CD0435" w:rsidRPr="004C71BE" w:rsidRDefault="00CD0435" w:rsidP="0079048C">
      <w:pPr>
        <w:spacing w:line="360" w:lineRule="auto"/>
        <w:outlineLvl w:val="0"/>
        <w:rPr>
          <w:b/>
          <w:bCs/>
          <w:i/>
          <w:iCs/>
          <w:u w:val="single"/>
        </w:rPr>
      </w:pPr>
      <w:bookmarkStart w:id="83" w:name="_Toc505852385"/>
      <w:r w:rsidRPr="004C71BE">
        <w:rPr>
          <w:b/>
          <w:bCs/>
          <w:i/>
          <w:iCs/>
          <w:u w:val="single"/>
        </w:rPr>
        <w:t>Respublikinis konkursas „Geriausia melžėja</w:t>
      </w:r>
      <w:r>
        <w:rPr>
          <w:b/>
          <w:bCs/>
          <w:i/>
          <w:iCs/>
          <w:u w:val="single"/>
        </w:rPr>
        <w:t>“</w:t>
      </w:r>
      <w:bookmarkEnd w:id="83"/>
    </w:p>
    <w:p w:rsidR="00CD0435" w:rsidRPr="004C71BE" w:rsidRDefault="00CD0435" w:rsidP="0079048C">
      <w:pPr>
        <w:spacing w:line="360" w:lineRule="auto"/>
        <w:ind w:firstLine="900"/>
        <w:jc w:val="both"/>
      </w:pPr>
      <w:r w:rsidRPr="004C71BE">
        <w:t>2017 m. rugsėjo 21 d. Lumpėnuose surengtas respublikinis švietėjiškas renginys-konkursas „Geriausia melžėja“, kuriame dalyvavo 9 geriausi savivaldybės melžėjai. Konkurso metu dalyviams teko atsakyti į 20 teorinių klausimų, sanitariškai apdoroti melžtuvę bei pasiruošti melžimui. Buvo vertinamas primelžto pieno švarumas, nustatomas somatinių ląstelių kiekis.</w:t>
      </w:r>
    </w:p>
    <w:p w:rsidR="00CD0435" w:rsidRPr="004C71BE" w:rsidRDefault="00CD0435" w:rsidP="005C38B3">
      <w:pPr>
        <w:spacing w:line="360" w:lineRule="auto"/>
        <w:ind w:firstLine="900"/>
        <w:jc w:val="both"/>
      </w:pPr>
      <w:r w:rsidRPr="004C71BE">
        <w:t xml:space="preserve">Šiame konkurse pirmąją vietą iškovojo Ričardas Čiužas iš ŽŪK „Lumpėnų Rambynas“, kuris surinko 143,00 balų. Antrąją vietą laimėjo Angelė Kelnerienė iš ŽŪB </w:t>
      </w:r>
      <w:r>
        <w:t>„</w:t>
      </w:r>
      <w:r w:rsidRPr="004C71BE">
        <w:t xml:space="preserve">Lumpėnų Rambynas“, kuri surinko 134,90 balų ir trečia vieta atiteko Stasio Sudeikių ūkio melžėjai Danutei Jocienei, kuri surinko 133,60 balų. </w:t>
      </w:r>
    </w:p>
    <w:p w:rsidR="00CD0435" w:rsidRDefault="00CD0435" w:rsidP="00CA59B3">
      <w:pPr>
        <w:outlineLvl w:val="0"/>
        <w:rPr>
          <w:b/>
          <w:bCs/>
          <w:i/>
          <w:iCs/>
          <w:u w:val="single"/>
        </w:rPr>
      </w:pPr>
      <w:bookmarkStart w:id="84" w:name="_Toc505852386"/>
    </w:p>
    <w:p w:rsidR="00CD0435" w:rsidRPr="004C71BE" w:rsidRDefault="00CD0435" w:rsidP="0079048C">
      <w:pPr>
        <w:outlineLvl w:val="0"/>
        <w:rPr>
          <w:b/>
          <w:bCs/>
          <w:i/>
          <w:iCs/>
          <w:u w:val="single"/>
        </w:rPr>
      </w:pPr>
      <w:r w:rsidRPr="004C71BE">
        <w:rPr>
          <w:b/>
          <w:bCs/>
          <w:i/>
          <w:iCs/>
          <w:u w:val="single"/>
        </w:rPr>
        <w:t>Pieno ūkis</w:t>
      </w:r>
      <w:bookmarkEnd w:id="84"/>
    </w:p>
    <w:p w:rsidR="00CD0435" w:rsidRPr="004C71BE" w:rsidRDefault="00CD0435" w:rsidP="0079048C">
      <w:pPr>
        <w:spacing w:line="360" w:lineRule="auto"/>
        <w:ind w:firstLine="900"/>
        <w:jc w:val="both"/>
      </w:pPr>
      <w:r w:rsidRPr="004C71BE">
        <w:t>Savivaldybėje sertifikuoti 4 pieno ūkiai</w:t>
      </w:r>
      <w:r>
        <w:t>,</w:t>
      </w:r>
      <w:r w:rsidRPr="004C71BE">
        <w:t xml:space="preserve"> </w:t>
      </w:r>
      <w:r>
        <w:t>t</w:t>
      </w:r>
      <w:r w:rsidRPr="004C71BE">
        <w:t>ai</w:t>
      </w:r>
      <w:r>
        <w:t>:</w:t>
      </w:r>
      <w:r w:rsidRPr="004C71BE">
        <w:t xml:space="preserve"> Romaldo Mančo, Egono ir Edverdo Kenklių, ŽŪK „Lumpėnų Rambyno“ ir ŽŪB „Bajėnai“ pieno ūkiai.</w:t>
      </w:r>
    </w:p>
    <w:p w:rsidR="00CD0435" w:rsidRDefault="00CD0435" w:rsidP="00D9385D">
      <w:pPr>
        <w:spacing w:line="360" w:lineRule="auto"/>
        <w:ind w:firstLine="900"/>
        <w:jc w:val="both"/>
      </w:pPr>
      <w:r w:rsidRPr="004C71BE">
        <w:t>Savivaldybėje vidutiniškai i</w:t>
      </w:r>
      <w:r>
        <w:t xml:space="preserve">š karvės melžiama 4697 kg, 4,26 </w:t>
      </w:r>
      <w:r w:rsidRPr="004C71BE">
        <w:t xml:space="preserve">% riebumo ir 3,31 % baltymingumo pieno. Per 2017 m. kontroliuota 4731 karvių. Daugiausia iš karvės melžė ŽŪK Lumpėnų Rambynas – 10547 kg, 4,30 % riebumo, 3,25 % baltymingumo pieno; ŽŪK „Bajėnai“ – 8705 kg, 4,04 % riebumo, 3,69 % baltymingumo pieno. Atskirai pagal ūkius produktyvumas siekė: Romaldo Mančo ūkyje – 6920 kg, 4,30 % riebumo ir 3,03 % baltymingumo; Egono ir Edverdo Kenklių ūkyje – 9990 kg, 4,07 % riebumo ir 3,35 % baltymingumo pieno. </w:t>
      </w:r>
    </w:p>
    <w:p w:rsidR="00CD0435" w:rsidRPr="004C71BE" w:rsidRDefault="00CD0435" w:rsidP="00063649">
      <w:pPr>
        <w:ind w:firstLine="902"/>
        <w:jc w:val="both"/>
      </w:pPr>
    </w:p>
    <w:p w:rsidR="00CD0435" w:rsidRPr="00063649" w:rsidRDefault="00CD0435" w:rsidP="00063649">
      <w:pPr>
        <w:jc w:val="center"/>
        <w:outlineLvl w:val="0"/>
        <w:rPr>
          <w:b/>
          <w:bCs/>
          <w:sz w:val="22"/>
          <w:szCs w:val="22"/>
        </w:rPr>
      </w:pPr>
      <w:bookmarkStart w:id="85" w:name="_Toc505852387"/>
      <w:r w:rsidRPr="004C71BE">
        <w:rPr>
          <w:b/>
          <w:bCs/>
          <w:sz w:val="22"/>
          <w:szCs w:val="22"/>
        </w:rPr>
        <w:t>Galvijų ir jų laikytojų skaičiaus palyginimas tarp Tauragės apskrities savivaldybių</w:t>
      </w:r>
      <w:bookmarkEnd w:id="85"/>
    </w:p>
    <w:p w:rsidR="00CD0435" w:rsidRPr="008D5505" w:rsidRDefault="00CD0435" w:rsidP="004F5ABC">
      <w:pPr>
        <w:jc w:val="right"/>
        <w:rPr>
          <w:b/>
          <w:bCs/>
          <w:sz w:val="22"/>
          <w:szCs w:val="22"/>
        </w:rPr>
      </w:pPr>
      <w:r w:rsidRPr="008D5505">
        <w:rPr>
          <w:b/>
          <w:bCs/>
          <w:sz w:val="22"/>
          <w:szCs w:val="22"/>
        </w:rPr>
        <w:t>28 lentelė</w:t>
      </w:r>
    </w:p>
    <w:tbl>
      <w:tblPr>
        <w:tblW w:w="9893" w:type="dxa"/>
        <w:jc w:val="center"/>
        <w:tblLayout w:type="fixed"/>
        <w:tblLook w:val="0000"/>
      </w:tblPr>
      <w:tblGrid>
        <w:gridCol w:w="1464"/>
        <w:gridCol w:w="2340"/>
        <w:gridCol w:w="2520"/>
        <w:gridCol w:w="3569"/>
      </w:tblGrid>
      <w:tr w:rsidR="00CD0435" w:rsidRPr="00377792">
        <w:trPr>
          <w:jc w:val="center"/>
        </w:trPr>
        <w:tc>
          <w:tcPr>
            <w:tcW w:w="1464" w:type="dxa"/>
            <w:tcBorders>
              <w:top w:val="single" w:sz="4" w:space="0" w:color="000000"/>
              <w:left w:val="single" w:sz="4" w:space="0" w:color="000000"/>
              <w:bottom w:val="single" w:sz="4" w:space="0" w:color="000000"/>
            </w:tcBorders>
            <w:shd w:val="clear" w:color="auto" w:fill="F3F3F3"/>
            <w:vAlign w:val="center"/>
          </w:tcPr>
          <w:p w:rsidR="00CD0435" w:rsidRPr="004C71BE" w:rsidRDefault="00CD0435" w:rsidP="00377792">
            <w:pPr>
              <w:snapToGrid w:val="0"/>
              <w:jc w:val="center"/>
            </w:pPr>
          </w:p>
        </w:tc>
        <w:tc>
          <w:tcPr>
            <w:tcW w:w="2340"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rPr>
                <w:b/>
                <w:bCs/>
              </w:rPr>
            </w:pPr>
            <w:r w:rsidRPr="004C71BE">
              <w:rPr>
                <w:b/>
                <w:bCs/>
              </w:rPr>
              <w:t>Galvijų skaičius</w:t>
            </w:r>
          </w:p>
        </w:tc>
        <w:tc>
          <w:tcPr>
            <w:tcW w:w="2520"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rPr>
                <w:b/>
                <w:bCs/>
              </w:rPr>
            </w:pPr>
            <w:r w:rsidRPr="004C71BE">
              <w:rPr>
                <w:b/>
                <w:bCs/>
              </w:rPr>
              <w:t>Laikytojų skaičius</w:t>
            </w:r>
          </w:p>
        </w:tc>
        <w:tc>
          <w:tcPr>
            <w:tcW w:w="3569"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jc w:val="center"/>
              <w:rPr>
                <w:b/>
                <w:bCs/>
              </w:rPr>
            </w:pPr>
            <w:r w:rsidRPr="004C71BE">
              <w:rPr>
                <w:b/>
                <w:bCs/>
              </w:rPr>
              <w:t>Vid. galvijų skaičius tenkantis vienam laikytojui</w:t>
            </w:r>
          </w:p>
        </w:tc>
      </w:tr>
      <w:tr w:rsidR="00CD0435" w:rsidRPr="00377792">
        <w:trPr>
          <w:jc w:val="center"/>
        </w:trPr>
        <w:tc>
          <w:tcPr>
            <w:tcW w:w="1464"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t>Pagėgių</w:t>
            </w:r>
          </w:p>
        </w:tc>
        <w:tc>
          <w:tcPr>
            <w:tcW w:w="2340"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t>18430</w:t>
            </w:r>
          </w:p>
        </w:tc>
        <w:tc>
          <w:tcPr>
            <w:tcW w:w="2520"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t>723</w:t>
            </w:r>
          </w:p>
        </w:tc>
        <w:tc>
          <w:tcPr>
            <w:tcW w:w="3569"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jc w:val="center"/>
            </w:pPr>
            <w:r w:rsidRPr="004C71BE">
              <w:t>25</w:t>
            </w:r>
          </w:p>
        </w:tc>
      </w:tr>
      <w:tr w:rsidR="00CD0435" w:rsidRPr="00377792">
        <w:trPr>
          <w:jc w:val="center"/>
        </w:trPr>
        <w:tc>
          <w:tcPr>
            <w:tcW w:w="1464"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t>Jurbarko</w:t>
            </w:r>
          </w:p>
        </w:tc>
        <w:tc>
          <w:tcPr>
            <w:tcW w:w="2340"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t>14433</w:t>
            </w:r>
          </w:p>
        </w:tc>
        <w:tc>
          <w:tcPr>
            <w:tcW w:w="2520"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t>1482</w:t>
            </w:r>
          </w:p>
        </w:tc>
        <w:tc>
          <w:tcPr>
            <w:tcW w:w="3569"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jc w:val="center"/>
            </w:pPr>
            <w:r w:rsidRPr="004C71BE">
              <w:t>10</w:t>
            </w:r>
          </w:p>
        </w:tc>
      </w:tr>
      <w:tr w:rsidR="00CD0435" w:rsidRPr="00377792">
        <w:trPr>
          <w:jc w:val="center"/>
        </w:trPr>
        <w:tc>
          <w:tcPr>
            <w:tcW w:w="1464"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t>Šilalės</w:t>
            </w:r>
          </w:p>
        </w:tc>
        <w:tc>
          <w:tcPr>
            <w:tcW w:w="2340"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t>42817</w:t>
            </w:r>
          </w:p>
        </w:tc>
        <w:tc>
          <w:tcPr>
            <w:tcW w:w="2520"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t>3128</w:t>
            </w:r>
          </w:p>
        </w:tc>
        <w:tc>
          <w:tcPr>
            <w:tcW w:w="3569"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jc w:val="center"/>
            </w:pPr>
            <w:r w:rsidRPr="004C71BE">
              <w:t>14</w:t>
            </w:r>
          </w:p>
        </w:tc>
      </w:tr>
      <w:tr w:rsidR="00CD0435" w:rsidRPr="00377792">
        <w:trPr>
          <w:trHeight w:val="70"/>
          <w:jc w:val="center"/>
        </w:trPr>
        <w:tc>
          <w:tcPr>
            <w:tcW w:w="1464"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t>Tauragės</w:t>
            </w:r>
          </w:p>
        </w:tc>
        <w:tc>
          <w:tcPr>
            <w:tcW w:w="2340"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t>23954</w:t>
            </w:r>
          </w:p>
        </w:tc>
        <w:tc>
          <w:tcPr>
            <w:tcW w:w="2520"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t>1665</w:t>
            </w:r>
          </w:p>
        </w:tc>
        <w:tc>
          <w:tcPr>
            <w:tcW w:w="3569"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jc w:val="center"/>
            </w:pPr>
            <w:r w:rsidRPr="004C71BE">
              <w:t>14</w:t>
            </w:r>
          </w:p>
        </w:tc>
      </w:tr>
    </w:tbl>
    <w:p w:rsidR="00CD0435" w:rsidRDefault="00CD0435" w:rsidP="00063649">
      <w:pPr>
        <w:ind w:firstLine="902"/>
        <w:jc w:val="both"/>
      </w:pPr>
    </w:p>
    <w:p w:rsidR="00CD0435" w:rsidRPr="004C71BE" w:rsidRDefault="00CD0435" w:rsidP="00063649">
      <w:pPr>
        <w:spacing w:line="360" w:lineRule="auto"/>
        <w:ind w:firstLine="900"/>
        <w:jc w:val="both"/>
      </w:pPr>
      <w:r w:rsidRPr="004C71BE">
        <w:t>Pagėgių sav. gyvulių laikytojai, pagal laikomų gyvulių skaičių pirmauja apskrityje. Vidutiniškai vienam Pagėgių savivaldybės gyvulių laikytojui tenka 25 galvijai, atitinkamai Šilalės r. – 14,  Tauragės r. – 14 ir Jurbarko r. – 10 galvijų vienam gyvulių laikytojui.</w:t>
      </w:r>
    </w:p>
    <w:p w:rsidR="00CD0435" w:rsidRPr="004C71BE" w:rsidRDefault="00CD0435" w:rsidP="00D9385D">
      <w:pPr>
        <w:spacing w:line="360" w:lineRule="auto"/>
        <w:ind w:firstLine="900"/>
        <w:jc w:val="both"/>
      </w:pPr>
      <w:r w:rsidRPr="004C71BE">
        <w:t>Daugiausiai mėsinių galvijų augina Palmira Kondrotienė (112 galvijų), Robertas Ūselis (89 galvijai), Edgaras Sudeikis (89 galvijai)</w:t>
      </w:r>
      <w:r>
        <w:t>,</w:t>
      </w:r>
      <w:r w:rsidRPr="004C71BE">
        <w:t xml:space="preserve"> Rita Budrikaitė (87 galvijai), Gintarė Ciganė (70 galvijų)</w:t>
      </w:r>
      <w:r>
        <w:t>,</w:t>
      </w:r>
      <w:r w:rsidRPr="004C71BE">
        <w:t xml:space="preserve"> Art</w:t>
      </w:r>
      <w:r>
        <w:t>uras Kvietkauskas (68 galvijai),</w:t>
      </w:r>
      <w:r w:rsidRPr="004C71BE">
        <w:t xml:space="preserve">  Vaidas Šeputis (60 galvijus) ir Saulius Rukštelis (51 galviją). Iš viso Pagėgių savivaldybėje auginami 2933 mėsinių veislės ir 2952 pieninių veislės buliai. Mėsinių veislių avių daugiausiai laiko Donatas Aleknavičius (228 avis), Juozapas Stūronas (138 avis), Marius Paleckis (84 avis)</w:t>
      </w:r>
      <w:r>
        <w:t>,</w:t>
      </w:r>
      <w:r w:rsidRPr="004C71BE">
        <w:t xml:space="preserve"> Laima Aleknevičienė (74 avis)</w:t>
      </w:r>
      <w:r>
        <w:t>,</w:t>
      </w:r>
      <w:r w:rsidRPr="004C71BE">
        <w:t xml:space="preserve"> Ramūnas Tamašauskas (47 avis)</w:t>
      </w:r>
      <w:r>
        <w:t>,</w:t>
      </w:r>
      <w:r w:rsidRPr="004C71BE">
        <w:t xml:space="preserve"> Eugenija Valinskienė (46 avis) ir Kęstutis Gečas (41 avis). Iš viso Pagėgių savivaldybėje auginamos 1265 mėsinių veislės avys ir tik 36 ožkos. </w:t>
      </w:r>
    </w:p>
    <w:p w:rsidR="00CD0435" w:rsidRPr="00063649" w:rsidRDefault="00CD0435" w:rsidP="00063649">
      <w:pPr>
        <w:jc w:val="center"/>
        <w:outlineLvl w:val="0"/>
        <w:rPr>
          <w:b/>
          <w:bCs/>
          <w:sz w:val="22"/>
          <w:szCs w:val="22"/>
        </w:rPr>
      </w:pPr>
      <w:bookmarkStart w:id="86" w:name="_Toc505852388"/>
      <w:r w:rsidRPr="004C71BE">
        <w:rPr>
          <w:b/>
          <w:bCs/>
          <w:sz w:val="22"/>
          <w:szCs w:val="22"/>
        </w:rPr>
        <w:t>Galvijų skaičiaus dinamika Pagėgių savivaldybėje</w:t>
      </w:r>
      <w:bookmarkEnd w:id="86"/>
    </w:p>
    <w:p w:rsidR="00CD0435" w:rsidRPr="008D5505" w:rsidRDefault="00CD0435" w:rsidP="004F5ABC">
      <w:pPr>
        <w:jc w:val="right"/>
        <w:rPr>
          <w:b/>
          <w:bCs/>
          <w:sz w:val="22"/>
          <w:szCs w:val="22"/>
        </w:rPr>
      </w:pPr>
      <w:r w:rsidRPr="008D5505">
        <w:rPr>
          <w:b/>
          <w:bCs/>
          <w:sz w:val="22"/>
          <w:szCs w:val="22"/>
        </w:rPr>
        <w:t>29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170"/>
        <w:gridCol w:w="1170"/>
        <w:gridCol w:w="1170"/>
        <w:gridCol w:w="1170"/>
        <w:gridCol w:w="1170"/>
        <w:gridCol w:w="1170"/>
        <w:gridCol w:w="1170"/>
        <w:gridCol w:w="1013"/>
      </w:tblGrid>
      <w:tr w:rsidR="00CD0435" w:rsidRPr="00377792">
        <w:trPr>
          <w:jc w:val="center"/>
        </w:trPr>
        <w:tc>
          <w:tcPr>
            <w:tcW w:w="1218" w:type="dxa"/>
            <w:shd w:val="clear" w:color="auto" w:fill="F3F3F3"/>
          </w:tcPr>
          <w:p w:rsidR="00CD0435" w:rsidRPr="004C71BE" w:rsidRDefault="00CD0435" w:rsidP="009D6439">
            <w:pPr>
              <w:jc w:val="center"/>
              <w:rPr>
                <w:b/>
                <w:bCs/>
              </w:rPr>
            </w:pPr>
          </w:p>
        </w:tc>
        <w:tc>
          <w:tcPr>
            <w:tcW w:w="1170" w:type="dxa"/>
          </w:tcPr>
          <w:p w:rsidR="00CD0435" w:rsidRPr="004C71BE" w:rsidRDefault="00CD0435" w:rsidP="009D6439">
            <w:pPr>
              <w:jc w:val="center"/>
              <w:rPr>
                <w:b/>
                <w:bCs/>
              </w:rPr>
            </w:pPr>
            <w:r w:rsidRPr="004C71BE">
              <w:rPr>
                <w:b/>
                <w:bCs/>
              </w:rPr>
              <w:t>2010</w:t>
            </w:r>
          </w:p>
        </w:tc>
        <w:tc>
          <w:tcPr>
            <w:tcW w:w="1170" w:type="dxa"/>
          </w:tcPr>
          <w:p w:rsidR="00CD0435" w:rsidRPr="004C71BE" w:rsidRDefault="00CD0435" w:rsidP="009D6439">
            <w:pPr>
              <w:jc w:val="center"/>
              <w:rPr>
                <w:b/>
                <w:bCs/>
              </w:rPr>
            </w:pPr>
            <w:r w:rsidRPr="004C71BE">
              <w:rPr>
                <w:b/>
                <w:bCs/>
              </w:rPr>
              <w:t>2011</w:t>
            </w:r>
          </w:p>
        </w:tc>
        <w:tc>
          <w:tcPr>
            <w:tcW w:w="1170" w:type="dxa"/>
          </w:tcPr>
          <w:p w:rsidR="00CD0435" w:rsidRPr="004C71BE" w:rsidRDefault="00CD0435" w:rsidP="009D6439">
            <w:pPr>
              <w:jc w:val="center"/>
              <w:rPr>
                <w:b/>
                <w:bCs/>
              </w:rPr>
            </w:pPr>
            <w:r w:rsidRPr="004C71BE">
              <w:rPr>
                <w:b/>
                <w:bCs/>
              </w:rPr>
              <w:t>2012</w:t>
            </w:r>
          </w:p>
        </w:tc>
        <w:tc>
          <w:tcPr>
            <w:tcW w:w="1170" w:type="dxa"/>
          </w:tcPr>
          <w:p w:rsidR="00CD0435" w:rsidRPr="004C71BE" w:rsidRDefault="00CD0435" w:rsidP="009D6439">
            <w:pPr>
              <w:jc w:val="center"/>
              <w:rPr>
                <w:b/>
                <w:bCs/>
              </w:rPr>
            </w:pPr>
            <w:r w:rsidRPr="004C71BE">
              <w:rPr>
                <w:b/>
                <w:bCs/>
              </w:rPr>
              <w:t>2013</w:t>
            </w:r>
          </w:p>
        </w:tc>
        <w:tc>
          <w:tcPr>
            <w:tcW w:w="1170" w:type="dxa"/>
          </w:tcPr>
          <w:p w:rsidR="00CD0435" w:rsidRPr="004C71BE" w:rsidRDefault="00CD0435" w:rsidP="009D6439">
            <w:pPr>
              <w:jc w:val="center"/>
              <w:rPr>
                <w:b/>
                <w:bCs/>
              </w:rPr>
            </w:pPr>
            <w:r w:rsidRPr="004C71BE">
              <w:rPr>
                <w:b/>
                <w:bCs/>
              </w:rPr>
              <w:t>2014</w:t>
            </w:r>
          </w:p>
        </w:tc>
        <w:tc>
          <w:tcPr>
            <w:tcW w:w="1170" w:type="dxa"/>
          </w:tcPr>
          <w:p w:rsidR="00CD0435" w:rsidRPr="004C71BE" w:rsidRDefault="00CD0435" w:rsidP="009D6439">
            <w:pPr>
              <w:jc w:val="center"/>
              <w:rPr>
                <w:b/>
                <w:bCs/>
              </w:rPr>
            </w:pPr>
            <w:r w:rsidRPr="004C71BE">
              <w:rPr>
                <w:b/>
                <w:bCs/>
              </w:rPr>
              <w:t>2015</w:t>
            </w:r>
          </w:p>
        </w:tc>
        <w:tc>
          <w:tcPr>
            <w:tcW w:w="1170" w:type="dxa"/>
          </w:tcPr>
          <w:p w:rsidR="00CD0435" w:rsidRPr="004C71BE" w:rsidRDefault="00CD0435" w:rsidP="009D6439">
            <w:pPr>
              <w:jc w:val="center"/>
              <w:rPr>
                <w:b/>
                <w:bCs/>
              </w:rPr>
            </w:pPr>
            <w:r w:rsidRPr="004C71BE">
              <w:rPr>
                <w:b/>
                <w:bCs/>
              </w:rPr>
              <w:t>2016</w:t>
            </w:r>
          </w:p>
        </w:tc>
        <w:tc>
          <w:tcPr>
            <w:tcW w:w="1013" w:type="dxa"/>
          </w:tcPr>
          <w:p w:rsidR="00CD0435" w:rsidRPr="004C71BE" w:rsidRDefault="00CD0435" w:rsidP="009D6439">
            <w:pPr>
              <w:jc w:val="center"/>
              <w:rPr>
                <w:b/>
                <w:bCs/>
              </w:rPr>
            </w:pPr>
            <w:r w:rsidRPr="004C71BE">
              <w:rPr>
                <w:b/>
                <w:bCs/>
              </w:rPr>
              <w:t>2017</w:t>
            </w:r>
          </w:p>
        </w:tc>
      </w:tr>
      <w:tr w:rsidR="00CD0435" w:rsidRPr="00377792">
        <w:trPr>
          <w:trHeight w:val="343"/>
          <w:jc w:val="center"/>
        </w:trPr>
        <w:tc>
          <w:tcPr>
            <w:tcW w:w="1218" w:type="dxa"/>
          </w:tcPr>
          <w:p w:rsidR="00CD0435" w:rsidRPr="004C71BE" w:rsidRDefault="00CD0435" w:rsidP="009D6439">
            <w:pPr>
              <w:jc w:val="center"/>
              <w:rPr>
                <w:b/>
                <w:bCs/>
              </w:rPr>
            </w:pPr>
            <w:r w:rsidRPr="004C71BE">
              <w:rPr>
                <w:b/>
                <w:bCs/>
              </w:rPr>
              <w:t>Galvijų sk.</w:t>
            </w:r>
          </w:p>
        </w:tc>
        <w:tc>
          <w:tcPr>
            <w:tcW w:w="1170" w:type="dxa"/>
            <w:vAlign w:val="center"/>
          </w:tcPr>
          <w:p w:rsidR="00CD0435" w:rsidRPr="004C71BE" w:rsidRDefault="00CD0435" w:rsidP="009D6439">
            <w:pPr>
              <w:jc w:val="center"/>
              <w:rPr>
                <w:b/>
                <w:bCs/>
              </w:rPr>
            </w:pPr>
            <w:r w:rsidRPr="004C71BE">
              <w:t>14637</w:t>
            </w:r>
          </w:p>
        </w:tc>
        <w:tc>
          <w:tcPr>
            <w:tcW w:w="1170" w:type="dxa"/>
            <w:vAlign w:val="center"/>
          </w:tcPr>
          <w:p w:rsidR="00CD0435" w:rsidRPr="004C71BE" w:rsidRDefault="00CD0435" w:rsidP="009D6439">
            <w:pPr>
              <w:jc w:val="center"/>
              <w:rPr>
                <w:b/>
                <w:bCs/>
              </w:rPr>
            </w:pPr>
            <w:r w:rsidRPr="004C71BE">
              <w:t>15124</w:t>
            </w:r>
          </w:p>
        </w:tc>
        <w:tc>
          <w:tcPr>
            <w:tcW w:w="1170" w:type="dxa"/>
            <w:vAlign w:val="center"/>
          </w:tcPr>
          <w:p w:rsidR="00CD0435" w:rsidRPr="004C71BE" w:rsidRDefault="00CD0435" w:rsidP="009D6439">
            <w:pPr>
              <w:jc w:val="center"/>
              <w:rPr>
                <w:b/>
                <w:bCs/>
              </w:rPr>
            </w:pPr>
            <w:r w:rsidRPr="004C71BE">
              <w:t>16150</w:t>
            </w:r>
          </w:p>
        </w:tc>
        <w:tc>
          <w:tcPr>
            <w:tcW w:w="1170" w:type="dxa"/>
            <w:vAlign w:val="center"/>
          </w:tcPr>
          <w:p w:rsidR="00CD0435" w:rsidRPr="004C71BE" w:rsidRDefault="00CD0435" w:rsidP="009D6439">
            <w:pPr>
              <w:jc w:val="center"/>
              <w:rPr>
                <w:b/>
                <w:bCs/>
              </w:rPr>
            </w:pPr>
            <w:r w:rsidRPr="004C71BE">
              <w:t>18080</w:t>
            </w:r>
          </w:p>
        </w:tc>
        <w:tc>
          <w:tcPr>
            <w:tcW w:w="1170" w:type="dxa"/>
            <w:vAlign w:val="center"/>
          </w:tcPr>
          <w:p w:rsidR="00CD0435" w:rsidRPr="004C71BE" w:rsidRDefault="00CD0435" w:rsidP="009D6439">
            <w:pPr>
              <w:jc w:val="center"/>
              <w:rPr>
                <w:b/>
                <w:bCs/>
              </w:rPr>
            </w:pPr>
            <w:r w:rsidRPr="004C71BE">
              <w:t>19276</w:t>
            </w:r>
          </w:p>
        </w:tc>
        <w:tc>
          <w:tcPr>
            <w:tcW w:w="1170" w:type="dxa"/>
            <w:vAlign w:val="center"/>
          </w:tcPr>
          <w:p w:rsidR="00CD0435" w:rsidRPr="004C71BE" w:rsidRDefault="00CD0435" w:rsidP="009D6439">
            <w:pPr>
              <w:jc w:val="center"/>
              <w:rPr>
                <w:b/>
                <w:bCs/>
              </w:rPr>
            </w:pPr>
            <w:r w:rsidRPr="004C71BE">
              <w:t>19422</w:t>
            </w:r>
          </w:p>
        </w:tc>
        <w:tc>
          <w:tcPr>
            <w:tcW w:w="1170" w:type="dxa"/>
            <w:vAlign w:val="center"/>
          </w:tcPr>
          <w:p w:rsidR="00CD0435" w:rsidRPr="004C71BE" w:rsidRDefault="00CD0435" w:rsidP="009D6439">
            <w:pPr>
              <w:jc w:val="center"/>
            </w:pPr>
            <w:r w:rsidRPr="004C71BE">
              <w:t>19483</w:t>
            </w:r>
          </w:p>
        </w:tc>
        <w:tc>
          <w:tcPr>
            <w:tcW w:w="1013" w:type="dxa"/>
            <w:vAlign w:val="center"/>
          </w:tcPr>
          <w:p w:rsidR="00CD0435" w:rsidRPr="004C71BE" w:rsidRDefault="00CD0435" w:rsidP="009D6439">
            <w:pPr>
              <w:jc w:val="center"/>
            </w:pPr>
          </w:p>
          <w:p w:rsidR="00CD0435" w:rsidRPr="004C71BE" w:rsidRDefault="00CD0435" w:rsidP="009D6439">
            <w:pPr>
              <w:jc w:val="center"/>
            </w:pPr>
            <w:r w:rsidRPr="004C71BE">
              <w:t>18430</w:t>
            </w:r>
          </w:p>
        </w:tc>
      </w:tr>
      <w:tr w:rsidR="00CD0435" w:rsidRPr="00377792">
        <w:trPr>
          <w:jc w:val="center"/>
        </w:trPr>
        <w:tc>
          <w:tcPr>
            <w:tcW w:w="1218" w:type="dxa"/>
          </w:tcPr>
          <w:p w:rsidR="00CD0435" w:rsidRPr="004C71BE" w:rsidRDefault="00CD0435" w:rsidP="009D6439">
            <w:pPr>
              <w:jc w:val="center"/>
              <w:rPr>
                <w:b/>
                <w:bCs/>
              </w:rPr>
            </w:pPr>
            <w:r w:rsidRPr="004C71BE">
              <w:rPr>
                <w:b/>
                <w:bCs/>
              </w:rPr>
              <w:t>Karvių sk.</w:t>
            </w:r>
          </w:p>
        </w:tc>
        <w:tc>
          <w:tcPr>
            <w:tcW w:w="1170" w:type="dxa"/>
            <w:vAlign w:val="center"/>
          </w:tcPr>
          <w:p w:rsidR="00CD0435" w:rsidRPr="004C71BE" w:rsidRDefault="00CD0435" w:rsidP="009D6439">
            <w:pPr>
              <w:jc w:val="center"/>
              <w:rPr>
                <w:b/>
                <w:bCs/>
              </w:rPr>
            </w:pPr>
            <w:r w:rsidRPr="004C71BE">
              <w:t>7017</w:t>
            </w:r>
          </w:p>
        </w:tc>
        <w:tc>
          <w:tcPr>
            <w:tcW w:w="1170" w:type="dxa"/>
            <w:vAlign w:val="center"/>
          </w:tcPr>
          <w:p w:rsidR="00CD0435" w:rsidRPr="004C71BE" w:rsidRDefault="00CD0435" w:rsidP="009D6439">
            <w:pPr>
              <w:jc w:val="center"/>
              <w:rPr>
                <w:b/>
                <w:bCs/>
              </w:rPr>
            </w:pPr>
            <w:r w:rsidRPr="004C71BE">
              <w:t>7136</w:t>
            </w:r>
          </w:p>
        </w:tc>
        <w:tc>
          <w:tcPr>
            <w:tcW w:w="1170" w:type="dxa"/>
            <w:vAlign w:val="center"/>
          </w:tcPr>
          <w:p w:rsidR="00CD0435" w:rsidRPr="004C71BE" w:rsidRDefault="00CD0435" w:rsidP="009D6439">
            <w:pPr>
              <w:jc w:val="center"/>
              <w:rPr>
                <w:b/>
                <w:bCs/>
              </w:rPr>
            </w:pPr>
            <w:r w:rsidRPr="004C71BE">
              <w:t>7192</w:t>
            </w:r>
          </w:p>
        </w:tc>
        <w:tc>
          <w:tcPr>
            <w:tcW w:w="1170" w:type="dxa"/>
            <w:vAlign w:val="center"/>
          </w:tcPr>
          <w:p w:rsidR="00CD0435" w:rsidRPr="004C71BE" w:rsidRDefault="00CD0435" w:rsidP="009D6439">
            <w:pPr>
              <w:jc w:val="center"/>
              <w:rPr>
                <w:b/>
                <w:bCs/>
              </w:rPr>
            </w:pPr>
            <w:r w:rsidRPr="004C71BE">
              <w:t>7316</w:t>
            </w:r>
          </w:p>
        </w:tc>
        <w:tc>
          <w:tcPr>
            <w:tcW w:w="1170" w:type="dxa"/>
            <w:vAlign w:val="center"/>
          </w:tcPr>
          <w:p w:rsidR="00CD0435" w:rsidRPr="004C71BE" w:rsidRDefault="00CD0435" w:rsidP="009D6439">
            <w:pPr>
              <w:jc w:val="center"/>
              <w:rPr>
                <w:b/>
                <w:bCs/>
              </w:rPr>
            </w:pPr>
            <w:r w:rsidRPr="004C71BE">
              <w:t>7663</w:t>
            </w:r>
          </w:p>
        </w:tc>
        <w:tc>
          <w:tcPr>
            <w:tcW w:w="1170" w:type="dxa"/>
            <w:vAlign w:val="center"/>
          </w:tcPr>
          <w:p w:rsidR="00CD0435" w:rsidRPr="004C71BE" w:rsidRDefault="00CD0435" w:rsidP="009D6439">
            <w:pPr>
              <w:jc w:val="center"/>
              <w:rPr>
                <w:b/>
                <w:bCs/>
              </w:rPr>
            </w:pPr>
            <w:r w:rsidRPr="004C71BE">
              <w:t>7646</w:t>
            </w:r>
          </w:p>
        </w:tc>
        <w:tc>
          <w:tcPr>
            <w:tcW w:w="1170" w:type="dxa"/>
            <w:vAlign w:val="center"/>
          </w:tcPr>
          <w:p w:rsidR="00CD0435" w:rsidRPr="004C71BE" w:rsidRDefault="00CD0435" w:rsidP="009D6439">
            <w:pPr>
              <w:jc w:val="center"/>
            </w:pPr>
            <w:r w:rsidRPr="004C71BE">
              <w:t>7565</w:t>
            </w:r>
          </w:p>
        </w:tc>
        <w:tc>
          <w:tcPr>
            <w:tcW w:w="1013" w:type="dxa"/>
            <w:vAlign w:val="center"/>
          </w:tcPr>
          <w:p w:rsidR="00CD0435" w:rsidRPr="004C71BE" w:rsidRDefault="00CD0435" w:rsidP="009D6439">
            <w:pPr>
              <w:jc w:val="center"/>
            </w:pPr>
          </w:p>
          <w:p w:rsidR="00CD0435" w:rsidRPr="004C71BE" w:rsidRDefault="00CD0435" w:rsidP="009D6439">
            <w:pPr>
              <w:jc w:val="center"/>
            </w:pPr>
            <w:r w:rsidRPr="004C71BE">
              <w:t>7434</w:t>
            </w:r>
          </w:p>
        </w:tc>
      </w:tr>
    </w:tbl>
    <w:p w:rsidR="00CD0435" w:rsidRPr="00377792" w:rsidRDefault="00CD0435" w:rsidP="00377792">
      <w:pPr>
        <w:ind w:firstLine="567"/>
        <w:jc w:val="center"/>
        <w:rPr>
          <w:b/>
          <w:bCs/>
          <w:color w:val="FF0000"/>
        </w:rPr>
      </w:pPr>
    </w:p>
    <w:p w:rsidR="00CD0435" w:rsidRPr="00377792" w:rsidRDefault="00CD0435" w:rsidP="00377792">
      <w:pPr>
        <w:jc w:val="center"/>
        <w:rPr>
          <w:b/>
          <w:bCs/>
          <w:color w:val="FF0000"/>
          <w:sz w:val="32"/>
          <w:szCs w:val="32"/>
        </w:rPr>
      </w:pPr>
      <w:r w:rsidRPr="00595D9E">
        <w:rPr>
          <w:color w:val="FF0000"/>
        </w:rPr>
        <w:pict>
          <v:shape id="_x0000_i1048" type="#_x0000_t75" style="width:424.5pt;height:210pt">
            <v:imagedata r:id="rId30" o:title=""/>
          </v:shape>
        </w:pict>
      </w:r>
    </w:p>
    <w:p w:rsidR="00CD0435" w:rsidRPr="008D5505" w:rsidRDefault="00CD0435" w:rsidP="007923A5">
      <w:pPr>
        <w:jc w:val="center"/>
        <w:rPr>
          <w:b/>
          <w:bCs/>
          <w:sz w:val="22"/>
          <w:szCs w:val="22"/>
        </w:rPr>
      </w:pPr>
      <w:r w:rsidRPr="008D5505">
        <w:rPr>
          <w:sz w:val="22"/>
          <w:szCs w:val="22"/>
        </w:rPr>
        <w:tab/>
      </w:r>
      <w:r w:rsidRPr="008D5505">
        <w:rPr>
          <w:b/>
          <w:bCs/>
          <w:sz w:val="22"/>
          <w:szCs w:val="22"/>
        </w:rPr>
        <w:t>20 pav. Galvijų skaičiaus dinamika Pagėgių sav.</w:t>
      </w:r>
    </w:p>
    <w:p w:rsidR="00CD0435" w:rsidRPr="00D9385D" w:rsidRDefault="00CD0435" w:rsidP="007923A5">
      <w:pPr>
        <w:jc w:val="center"/>
        <w:rPr>
          <w:b/>
          <w:bCs/>
          <w:color w:val="0000FF"/>
          <w:sz w:val="22"/>
          <w:szCs w:val="22"/>
        </w:rPr>
      </w:pPr>
    </w:p>
    <w:p w:rsidR="00CD0435" w:rsidRPr="004C71BE" w:rsidRDefault="00CD0435" w:rsidP="0079048C">
      <w:pPr>
        <w:tabs>
          <w:tab w:val="left" w:pos="900"/>
        </w:tabs>
        <w:spacing w:line="360" w:lineRule="auto"/>
        <w:jc w:val="both"/>
      </w:pPr>
      <w:r>
        <w:rPr>
          <w:color w:val="FF0000"/>
        </w:rPr>
        <w:tab/>
      </w:r>
      <w:r w:rsidRPr="004C71BE">
        <w:t>Galvijų skaičius Pagėgių savivaldybėje 2017 metais lyginant su 2016 metais sumažėjo 1053 galvijais, o karvių skaičius sumažėjo 131. Galima teigti, kad gyvulių skaičiaus mažėjimą lemia pieno bei galvijų supirkimo kainos mažėjimas.</w:t>
      </w:r>
    </w:p>
    <w:p w:rsidR="00CD0435" w:rsidRPr="004C71BE" w:rsidRDefault="00CD0435" w:rsidP="0079048C">
      <w:pPr>
        <w:tabs>
          <w:tab w:val="left" w:pos="900"/>
        </w:tabs>
        <w:spacing w:line="360" w:lineRule="auto"/>
        <w:jc w:val="both"/>
      </w:pPr>
      <w:r w:rsidRPr="004C71BE">
        <w:tab/>
        <w:t xml:space="preserve">Pieninių karvių laikytojų yra 592, laikomų karvių yra 7522 vnt. </w:t>
      </w:r>
    </w:p>
    <w:p w:rsidR="00CD0435" w:rsidRPr="004C71BE" w:rsidRDefault="00CD0435" w:rsidP="0079048C">
      <w:pPr>
        <w:tabs>
          <w:tab w:val="left" w:pos="900"/>
        </w:tabs>
        <w:spacing w:line="360" w:lineRule="auto"/>
        <w:jc w:val="both"/>
        <w:rPr>
          <w:b/>
          <w:bCs/>
        </w:rPr>
      </w:pPr>
      <w:r w:rsidRPr="004C71BE">
        <w:tab/>
      </w:r>
      <w:r w:rsidRPr="004C71BE">
        <w:rPr>
          <w:b/>
          <w:bCs/>
        </w:rPr>
        <w:t>Stambiausi pieninių karvių laikytojai:</w:t>
      </w:r>
    </w:p>
    <w:p w:rsidR="00CD0435" w:rsidRPr="004C71BE" w:rsidRDefault="00CD0435" w:rsidP="00FA35FE">
      <w:pPr>
        <w:numPr>
          <w:ilvl w:val="0"/>
          <w:numId w:val="8"/>
        </w:numPr>
        <w:tabs>
          <w:tab w:val="clear" w:pos="720"/>
          <w:tab w:val="num" w:pos="900"/>
          <w:tab w:val="left" w:pos="1260"/>
        </w:tabs>
        <w:spacing w:line="360" w:lineRule="auto"/>
        <w:ind w:hanging="720"/>
        <w:jc w:val="both"/>
      </w:pPr>
      <w:r w:rsidRPr="004C71BE">
        <w:t>ŽŪB „Lumpėnų Rambynas“</w:t>
      </w:r>
      <w:r>
        <w:t xml:space="preserve"> </w:t>
      </w:r>
      <w:r w:rsidRPr="004C71BE">
        <w:t>- 364 vnt</w:t>
      </w:r>
      <w:r>
        <w:t>.</w:t>
      </w:r>
    </w:p>
    <w:p w:rsidR="00CD0435" w:rsidRPr="004C71BE" w:rsidRDefault="00CD0435" w:rsidP="00FA35FE">
      <w:pPr>
        <w:numPr>
          <w:ilvl w:val="0"/>
          <w:numId w:val="8"/>
        </w:numPr>
        <w:tabs>
          <w:tab w:val="clear" w:pos="720"/>
          <w:tab w:val="num" w:pos="900"/>
        </w:tabs>
        <w:spacing w:line="360" w:lineRule="auto"/>
        <w:ind w:hanging="720"/>
      </w:pPr>
      <w:r w:rsidRPr="004C71BE">
        <w:t>ŽŪB „Piktupėnai“ - 295 vnt.</w:t>
      </w:r>
    </w:p>
    <w:p w:rsidR="00CD0435" w:rsidRPr="004C71BE" w:rsidRDefault="00CD0435" w:rsidP="00FA35FE">
      <w:pPr>
        <w:numPr>
          <w:ilvl w:val="0"/>
          <w:numId w:val="8"/>
        </w:numPr>
        <w:tabs>
          <w:tab w:val="clear" w:pos="720"/>
          <w:tab w:val="num" w:pos="900"/>
        </w:tabs>
        <w:spacing w:line="360" w:lineRule="auto"/>
        <w:ind w:hanging="720"/>
      </w:pPr>
      <w:r w:rsidRPr="004C71BE">
        <w:t>ŪKB „Šilgaliai“  - 254</w:t>
      </w:r>
      <w:r>
        <w:t xml:space="preserve"> </w:t>
      </w:r>
      <w:r w:rsidRPr="004C71BE">
        <w:t>vnt.</w:t>
      </w:r>
    </w:p>
    <w:p w:rsidR="00CD0435" w:rsidRPr="004C71BE" w:rsidRDefault="00CD0435" w:rsidP="00FA35FE">
      <w:pPr>
        <w:numPr>
          <w:ilvl w:val="0"/>
          <w:numId w:val="8"/>
        </w:numPr>
        <w:tabs>
          <w:tab w:val="clear" w:pos="720"/>
          <w:tab w:val="num" w:pos="900"/>
        </w:tabs>
        <w:spacing w:line="360" w:lineRule="auto"/>
        <w:ind w:hanging="720"/>
      </w:pPr>
      <w:r w:rsidRPr="004C71BE">
        <w:t xml:space="preserve">ŽŪB „ Bajėnai“  - 152 vnt. </w:t>
      </w:r>
    </w:p>
    <w:p w:rsidR="00CD0435" w:rsidRPr="004C71BE" w:rsidRDefault="00CD0435" w:rsidP="00FA35FE">
      <w:pPr>
        <w:numPr>
          <w:ilvl w:val="0"/>
          <w:numId w:val="8"/>
        </w:numPr>
        <w:tabs>
          <w:tab w:val="clear" w:pos="720"/>
          <w:tab w:val="num" w:pos="900"/>
        </w:tabs>
        <w:spacing w:line="360" w:lineRule="auto"/>
        <w:ind w:hanging="720"/>
      </w:pPr>
      <w:r w:rsidRPr="004C71BE">
        <w:t>Egonas Kenklys – 151 vnt.</w:t>
      </w:r>
    </w:p>
    <w:p w:rsidR="00CD0435" w:rsidRPr="004C71BE" w:rsidRDefault="00CD0435" w:rsidP="00FA35FE">
      <w:pPr>
        <w:numPr>
          <w:ilvl w:val="0"/>
          <w:numId w:val="8"/>
        </w:numPr>
        <w:tabs>
          <w:tab w:val="clear" w:pos="720"/>
          <w:tab w:val="num" w:pos="900"/>
        </w:tabs>
        <w:spacing w:line="360" w:lineRule="auto"/>
        <w:ind w:hanging="720"/>
      </w:pPr>
      <w:r w:rsidRPr="004C71BE">
        <w:t>Stasys Sudeikis – 181 vnt.</w:t>
      </w:r>
    </w:p>
    <w:p w:rsidR="00CD0435" w:rsidRPr="004C71BE" w:rsidRDefault="00CD0435" w:rsidP="00FA35FE">
      <w:pPr>
        <w:numPr>
          <w:ilvl w:val="0"/>
          <w:numId w:val="8"/>
        </w:numPr>
        <w:tabs>
          <w:tab w:val="clear" w:pos="720"/>
          <w:tab w:val="num" w:pos="900"/>
        </w:tabs>
        <w:spacing w:line="360" w:lineRule="auto"/>
        <w:ind w:hanging="720"/>
      </w:pPr>
      <w:r w:rsidRPr="004C71BE">
        <w:t>Romanas Ambroza – 124 vnt.</w:t>
      </w:r>
    </w:p>
    <w:p w:rsidR="00CD0435" w:rsidRPr="004C71BE" w:rsidRDefault="00CD0435" w:rsidP="007923A5">
      <w:pPr>
        <w:spacing w:line="360" w:lineRule="auto"/>
        <w:ind w:firstLine="900"/>
        <w:rPr>
          <w:b/>
          <w:bCs/>
        </w:rPr>
      </w:pPr>
      <w:r w:rsidRPr="004C71BE">
        <w:rPr>
          <w:b/>
          <w:bCs/>
        </w:rPr>
        <w:t>Arklių laikytojų skaičius, arklių skaičius</w:t>
      </w:r>
      <w:r>
        <w:rPr>
          <w:b/>
          <w:bCs/>
        </w:rPr>
        <w:t xml:space="preserve"> -</w:t>
      </w:r>
      <w:r w:rsidRPr="004C71BE">
        <w:rPr>
          <w:b/>
          <w:bCs/>
        </w:rPr>
        <w:t xml:space="preserve"> 547 vnt.</w:t>
      </w:r>
    </w:p>
    <w:p w:rsidR="00CD0435" w:rsidRPr="004C71BE" w:rsidRDefault="00CD0435" w:rsidP="00FA35FE">
      <w:pPr>
        <w:numPr>
          <w:ilvl w:val="0"/>
          <w:numId w:val="9"/>
        </w:numPr>
        <w:tabs>
          <w:tab w:val="clear" w:pos="720"/>
          <w:tab w:val="num" w:pos="900"/>
        </w:tabs>
        <w:spacing w:line="360" w:lineRule="auto"/>
        <w:ind w:left="900" w:hanging="900"/>
      </w:pPr>
      <w:r w:rsidRPr="004C71BE">
        <w:t>Daugiausiai laiko UAB „Lietuvos žirgynas“ filialas „Nemuno Žirgynas“</w:t>
      </w:r>
      <w:r>
        <w:t xml:space="preserve">: </w:t>
      </w:r>
      <w:r w:rsidRPr="004C71BE">
        <w:t xml:space="preserve"> 353 vnt. trakėnų veislės žirgus</w:t>
      </w:r>
      <w:r>
        <w:t>,</w:t>
      </w:r>
      <w:r w:rsidRPr="004C71BE">
        <w:t xml:space="preserve"> 60 vnt. Lietuvos sunkiųjų veislės žirgų.</w:t>
      </w:r>
    </w:p>
    <w:p w:rsidR="00CD0435" w:rsidRPr="004C71BE" w:rsidRDefault="00CD0435" w:rsidP="00FA35FE">
      <w:pPr>
        <w:numPr>
          <w:ilvl w:val="0"/>
          <w:numId w:val="9"/>
        </w:numPr>
        <w:tabs>
          <w:tab w:val="clear" w:pos="720"/>
          <w:tab w:val="num" w:pos="900"/>
        </w:tabs>
        <w:spacing w:line="360" w:lineRule="auto"/>
        <w:ind w:left="900" w:hanging="900"/>
      </w:pPr>
      <w:r w:rsidRPr="004C71BE">
        <w:t>Vytautas Ališkevičius – 19</w:t>
      </w:r>
      <w:r>
        <w:t>.</w:t>
      </w:r>
    </w:p>
    <w:p w:rsidR="00CD0435" w:rsidRPr="004C71BE" w:rsidRDefault="00CD0435" w:rsidP="00FA35FE">
      <w:pPr>
        <w:numPr>
          <w:ilvl w:val="0"/>
          <w:numId w:val="9"/>
        </w:numPr>
        <w:tabs>
          <w:tab w:val="clear" w:pos="720"/>
          <w:tab w:val="num" w:pos="900"/>
        </w:tabs>
        <w:spacing w:line="360" w:lineRule="auto"/>
        <w:ind w:left="900" w:hanging="900"/>
      </w:pPr>
      <w:r w:rsidRPr="004C71BE">
        <w:t>Almutas Dilba – 8</w:t>
      </w:r>
      <w:r>
        <w:t>.</w:t>
      </w:r>
    </w:p>
    <w:p w:rsidR="00CD0435" w:rsidRPr="004C71BE" w:rsidRDefault="00CD0435" w:rsidP="007923A5">
      <w:pPr>
        <w:spacing w:line="360" w:lineRule="auto"/>
        <w:ind w:firstLine="900"/>
        <w:outlineLvl w:val="0"/>
        <w:rPr>
          <w:b/>
          <w:bCs/>
        </w:rPr>
      </w:pPr>
      <w:bookmarkStart w:id="87" w:name="_Toc505852389"/>
      <w:r w:rsidRPr="004C71BE">
        <w:rPr>
          <w:b/>
          <w:bCs/>
        </w:rPr>
        <w:t>Mėsinių avių laikytojai</w:t>
      </w:r>
      <w:r>
        <w:rPr>
          <w:b/>
          <w:bCs/>
        </w:rPr>
        <w:t xml:space="preserve"> -</w:t>
      </w:r>
      <w:r w:rsidRPr="004C71BE">
        <w:rPr>
          <w:b/>
          <w:bCs/>
        </w:rPr>
        <w:t xml:space="preserve"> 56, avių skaičius</w:t>
      </w:r>
      <w:r>
        <w:rPr>
          <w:b/>
          <w:bCs/>
        </w:rPr>
        <w:t xml:space="preserve"> -</w:t>
      </w:r>
      <w:r w:rsidRPr="004C71BE">
        <w:rPr>
          <w:b/>
          <w:bCs/>
        </w:rPr>
        <w:t xml:space="preserve"> 1211 vnt.</w:t>
      </w:r>
      <w:bookmarkEnd w:id="87"/>
    </w:p>
    <w:p w:rsidR="00CD0435" w:rsidRPr="004C71BE" w:rsidRDefault="00CD0435" w:rsidP="00FA35FE">
      <w:pPr>
        <w:numPr>
          <w:ilvl w:val="0"/>
          <w:numId w:val="10"/>
        </w:numPr>
        <w:tabs>
          <w:tab w:val="clear" w:pos="720"/>
          <w:tab w:val="num" w:pos="900"/>
        </w:tabs>
        <w:spacing w:line="360" w:lineRule="auto"/>
        <w:ind w:hanging="720"/>
      </w:pPr>
      <w:r w:rsidRPr="004C71BE">
        <w:t>Daugiausiai jų laiko Donatas Aleknavičius – 228 vnt.</w:t>
      </w:r>
    </w:p>
    <w:p w:rsidR="00CD0435" w:rsidRPr="004C71BE" w:rsidRDefault="00CD0435" w:rsidP="00FA35FE">
      <w:pPr>
        <w:numPr>
          <w:ilvl w:val="0"/>
          <w:numId w:val="10"/>
        </w:numPr>
        <w:tabs>
          <w:tab w:val="clear" w:pos="720"/>
          <w:tab w:val="num" w:pos="900"/>
        </w:tabs>
        <w:spacing w:line="360" w:lineRule="auto"/>
        <w:ind w:hanging="720"/>
      </w:pPr>
      <w:r w:rsidRPr="004C71BE">
        <w:t xml:space="preserve">Juozapas Stūronas – 138 vnt. </w:t>
      </w:r>
    </w:p>
    <w:p w:rsidR="00CD0435" w:rsidRPr="004C71BE" w:rsidRDefault="00CD0435" w:rsidP="00FA35FE">
      <w:pPr>
        <w:numPr>
          <w:ilvl w:val="0"/>
          <w:numId w:val="10"/>
        </w:numPr>
        <w:tabs>
          <w:tab w:val="clear" w:pos="720"/>
          <w:tab w:val="num" w:pos="900"/>
        </w:tabs>
        <w:spacing w:line="360" w:lineRule="auto"/>
        <w:ind w:hanging="720"/>
      </w:pPr>
      <w:r w:rsidRPr="004C71BE">
        <w:t>Marius Paleckis – 84 vnt.</w:t>
      </w:r>
    </w:p>
    <w:p w:rsidR="00CD0435" w:rsidRPr="004C71BE" w:rsidRDefault="00CD0435" w:rsidP="007923A5">
      <w:pPr>
        <w:spacing w:line="360" w:lineRule="auto"/>
        <w:ind w:firstLine="900"/>
        <w:outlineLvl w:val="0"/>
        <w:rPr>
          <w:b/>
          <w:bCs/>
        </w:rPr>
      </w:pPr>
      <w:bookmarkStart w:id="88" w:name="_Toc505852390"/>
      <w:r w:rsidRPr="004C71BE">
        <w:rPr>
          <w:b/>
          <w:bCs/>
        </w:rPr>
        <w:t>Kiaulių laikytojų skaičius</w:t>
      </w:r>
      <w:r>
        <w:rPr>
          <w:b/>
          <w:bCs/>
        </w:rPr>
        <w:t xml:space="preserve"> -</w:t>
      </w:r>
      <w:r w:rsidRPr="004C71BE">
        <w:rPr>
          <w:b/>
          <w:bCs/>
        </w:rPr>
        <w:t xml:space="preserve"> 249, laikomų kiaulių skaičius</w:t>
      </w:r>
      <w:r>
        <w:rPr>
          <w:b/>
          <w:bCs/>
        </w:rPr>
        <w:t xml:space="preserve"> -</w:t>
      </w:r>
      <w:r w:rsidRPr="004C71BE">
        <w:rPr>
          <w:b/>
          <w:bCs/>
        </w:rPr>
        <w:t xml:space="preserve"> 611 vnt.</w:t>
      </w:r>
      <w:bookmarkEnd w:id="88"/>
    </w:p>
    <w:p w:rsidR="00CD0435" w:rsidRPr="004C71BE" w:rsidRDefault="00CD0435" w:rsidP="00FA35FE">
      <w:pPr>
        <w:numPr>
          <w:ilvl w:val="0"/>
          <w:numId w:val="11"/>
        </w:numPr>
        <w:tabs>
          <w:tab w:val="clear" w:pos="720"/>
          <w:tab w:val="num" w:pos="900"/>
        </w:tabs>
        <w:spacing w:line="360" w:lineRule="auto"/>
        <w:ind w:hanging="720"/>
        <w:outlineLvl w:val="0"/>
      </w:pPr>
      <w:bookmarkStart w:id="89" w:name="_Toc505852391"/>
      <w:r w:rsidRPr="004C71BE">
        <w:t>Laikoma tik savo reikmėms.</w:t>
      </w:r>
      <w:bookmarkEnd w:id="89"/>
    </w:p>
    <w:p w:rsidR="00CD0435" w:rsidRDefault="00CD0435" w:rsidP="00CA59B3">
      <w:pPr>
        <w:ind w:firstLine="902"/>
        <w:rPr>
          <w:b/>
          <w:bCs/>
        </w:rPr>
      </w:pPr>
    </w:p>
    <w:p w:rsidR="00CD0435" w:rsidRPr="004C71BE" w:rsidRDefault="00CD0435" w:rsidP="007923A5">
      <w:pPr>
        <w:spacing w:line="360" w:lineRule="auto"/>
        <w:ind w:firstLine="900"/>
        <w:rPr>
          <w:b/>
          <w:bCs/>
        </w:rPr>
      </w:pPr>
      <w:r w:rsidRPr="004C71BE">
        <w:rPr>
          <w:b/>
          <w:bCs/>
        </w:rPr>
        <w:t>Bičių laikytojų skaičius</w:t>
      </w:r>
      <w:r>
        <w:rPr>
          <w:b/>
          <w:bCs/>
        </w:rPr>
        <w:t xml:space="preserve"> -</w:t>
      </w:r>
      <w:r w:rsidRPr="004C71BE">
        <w:rPr>
          <w:b/>
          <w:bCs/>
        </w:rPr>
        <w:t xml:space="preserve"> 45, laikomų bičių šeimų</w:t>
      </w:r>
      <w:r>
        <w:rPr>
          <w:b/>
          <w:bCs/>
        </w:rPr>
        <w:t xml:space="preserve"> -</w:t>
      </w:r>
      <w:r w:rsidRPr="004C71BE">
        <w:rPr>
          <w:b/>
          <w:bCs/>
        </w:rPr>
        <w:t xml:space="preserve"> 662 vnt.</w:t>
      </w:r>
    </w:p>
    <w:p w:rsidR="00CD0435" w:rsidRPr="004C71BE" w:rsidRDefault="00CD0435" w:rsidP="00FA35FE">
      <w:pPr>
        <w:numPr>
          <w:ilvl w:val="0"/>
          <w:numId w:val="11"/>
        </w:numPr>
        <w:tabs>
          <w:tab w:val="clear" w:pos="720"/>
          <w:tab w:val="num" w:pos="900"/>
        </w:tabs>
        <w:spacing w:line="360" w:lineRule="auto"/>
        <w:ind w:hanging="720"/>
      </w:pPr>
      <w:r w:rsidRPr="004C71BE">
        <w:t>Daugiausiai laiko Romas Vaivada – 98 šeimas.</w:t>
      </w:r>
    </w:p>
    <w:p w:rsidR="00CD0435" w:rsidRPr="004C71BE" w:rsidRDefault="00CD0435" w:rsidP="00FA35FE">
      <w:pPr>
        <w:numPr>
          <w:ilvl w:val="0"/>
          <w:numId w:val="11"/>
        </w:numPr>
        <w:tabs>
          <w:tab w:val="clear" w:pos="720"/>
          <w:tab w:val="num" w:pos="900"/>
        </w:tabs>
        <w:spacing w:line="360" w:lineRule="auto"/>
        <w:ind w:hanging="720"/>
      </w:pPr>
      <w:r w:rsidRPr="004C71BE">
        <w:t>Angelė Falkienė – 50 vnt.</w:t>
      </w:r>
    </w:p>
    <w:p w:rsidR="00CD0435" w:rsidRPr="004C71BE" w:rsidRDefault="00CD0435" w:rsidP="00FA35FE">
      <w:pPr>
        <w:numPr>
          <w:ilvl w:val="0"/>
          <w:numId w:val="11"/>
        </w:numPr>
        <w:tabs>
          <w:tab w:val="clear" w:pos="720"/>
          <w:tab w:val="num" w:pos="900"/>
        </w:tabs>
        <w:spacing w:line="360" w:lineRule="auto"/>
        <w:ind w:hanging="720"/>
      </w:pPr>
      <w:r w:rsidRPr="004C71BE">
        <w:t>Sigitas Stonys – 41 vnt.</w:t>
      </w:r>
    </w:p>
    <w:p w:rsidR="00CD0435" w:rsidRPr="004C71BE" w:rsidRDefault="00CD0435" w:rsidP="00063649">
      <w:pPr>
        <w:tabs>
          <w:tab w:val="left" w:pos="1260"/>
        </w:tabs>
        <w:jc w:val="both"/>
      </w:pPr>
    </w:p>
    <w:p w:rsidR="00CD0435" w:rsidRPr="004C71BE" w:rsidRDefault="00CD0435" w:rsidP="00E614CF">
      <w:pPr>
        <w:spacing w:line="360" w:lineRule="auto"/>
        <w:rPr>
          <w:i/>
          <w:iCs/>
          <w:u w:val="single"/>
        </w:rPr>
      </w:pPr>
      <w:r w:rsidRPr="004C71BE">
        <w:rPr>
          <w:b/>
          <w:bCs/>
          <w:i/>
          <w:iCs/>
          <w:u w:val="single"/>
        </w:rPr>
        <w:t>Lietuvos kaimo plėtros 2014-2020 m. programos priemonės 2017 m. statistika</w:t>
      </w:r>
    </w:p>
    <w:p w:rsidR="00CD0435" w:rsidRDefault="00CD0435" w:rsidP="00063649">
      <w:pPr>
        <w:spacing w:line="360" w:lineRule="auto"/>
        <w:ind w:firstLine="900"/>
        <w:jc w:val="both"/>
        <w:rPr>
          <w:sz w:val="20"/>
          <w:szCs w:val="20"/>
        </w:rPr>
      </w:pPr>
      <w:r w:rsidRPr="004C71BE">
        <w:t>Per 2017 metus Pagėgių savivaldybės ūkininkai, bendrovės, kooperatyvai, žemės ūkio įmonės pateikė 1932 paraiškas pagal įvairias 2014 – 2020 m. kaimo plėtros programos priemones, išmokėta suma</w:t>
      </w:r>
      <w:r>
        <w:t xml:space="preserve"> -</w:t>
      </w:r>
      <w:r w:rsidRPr="004C71BE">
        <w:t xml:space="preserve"> 4802200 Eur. Daugiausiai paraiškų iš kompensacinių priemonių pateikta KPP „Išmokos už vietoves, kuriose esama gamtinių ar kitokių specifinių kliūčių“ 1601 paraišką,  išmokėta suma</w:t>
      </w:r>
      <w:r>
        <w:t xml:space="preserve"> -</w:t>
      </w:r>
      <w:r w:rsidRPr="004C71BE">
        <w:t xml:space="preserve"> 1470903 Eur. Iš investicinių programų populiariausia „Parama investicijoms į žemės ūkio valdas“, pateikt</w:t>
      </w:r>
      <w:r>
        <w:t>os</w:t>
      </w:r>
      <w:r w:rsidRPr="004C71BE">
        <w:t xml:space="preserve"> 37 paraiškos, išmokėta suma</w:t>
      </w:r>
      <w:r>
        <w:t xml:space="preserve"> -</w:t>
      </w:r>
      <w:r w:rsidRPr="004C71BE">
        <w:t xml:space="preserve"> 1799821 Eur. </w:t>
      </w:r>
      <w:r w:rsidRPr="004C71BE">
        <w:rPr>
          <w:sz w:val="20"/>
          <w:szCs w:val="20"/>
        </w:rPr>
        <w:t xml:space="preserve"> </w:t>
      </w:r>
    </w:p>
    <w:p w:rsidR="00CD0435" w:rsidRDefault="00CD0435" w:rsidP="00063649">
      <w:pPr>
        <w:spacing w:line="360" w:lineRule="auto"/>
        <w:ind w:firstLine="900"/>
        <w:jc w:val="both"/>
        <w:rPr>
          <w:sz w:val="20"/>
          <w:szCs w:val="20"/>
        </w:rPr>
      </w:pPr>
    </w:p>
    <w:p w:rsidR="00CD0435" w:rsidRDefault="00CD0435" w:rsidP="00063649">
      <w:pPr>
        <w:spacing w:line="360" w:lineRule="auto"/>
        <w:ind w:firstLine="900"/>
        <w:jc w:val="both"/>
        <w:rPr>
          <w:sz w:val="20"/>
          <w:szCs w:val="20"/>
        </w:rPr>
      </w:pPr>
    </w:p>
    <w:p w:rsidR="00CD0435" w:rsidRDefault="00CD0435" w:rsidP="00063649">
      <w:pPr>
        <w:spacing w:line="360" w:lineRule="auto"/>
        <w:ind w:firstLine="900"/>
        <w:jc w:val="both"/>
        <w:rPr>
          <w:sz w:val="20"/>
          <w:szCs w:val="20"/>
        </w:rPr>
      </w:pPr>
    </w:p>
    <w:p w:rsidR="00CD0435" w:rsidRDefault="00CD0435" w:rsidP="00063649">
      <w:pPr>
        <w:spacing w:line="360" w:lineRule="auto"/>
        <w:ind w:firstLine="900"/>
        <w:jc w:val="both"/>
        <w:rPr>
          <w:sz w:val="20"/>
          <w:szCs w:val="20"/>
        </w:rPr>
      </w:pPr>
    </w:p>
    <w:p w:rsidR="00CD0435" w:rsidRPr="00063649" w:rsidRDefault="00CD0435" w:rsidP="00063649">
      <w:pPr>
        <w:spacing w:line="360" w:lineRule="auto"/>
        <w:ind w:firstLine="900"/>
        <w:jc w:val="both"/>
        <w:rPr>
          <w:sz w:val="20"/>
          <w:szCs w:val="20"/>
        </w:rPr>
      </w:pPr>
    </w:p>
    <w:p w:rsidR="00CD0435" w:rsidRPr="00063649" w:rsidRDefault="00CD0435" w:rsidP="00063649">
      <w:pPr>
        <w:jc w:val="center"/>
        <w:rPr>
          <w:b/>
          <w:bCs/>
          <w:sz w:val="22"/>
          <w:szCs w:val="22"/>
        </w:rPr>
      </w:pPr>
      <w:r w:rsidRPr="004C71BE">
        <w:rPr>
          <w:b/>
          <w:bCs/>
          <w:sz w:val="22"/>
          <w:szCs w:val="22"/>
        </w:rPr>
        <w:t>Pateiktų paraiškų sk. ir išmokėto paramos dydžio pagal Lietuvos kaimo plėtros 2014 – 2020 m. programos priemones 2017 m. statistika Pagėgių savivaldybėje</w:t>
      </w:r>
    </w:p>
    <w:p w:rsidR="00CD0435" w:rsidRPr="008D5505" w:rsidRDefault="00CD0435" w:rsidP="00E614CF">
      <w:pPr>
        <w:jc w:val="right"/>
        <w:rPr>
          <w:b/>
          <w:bCs/>
          <w:sz w:val="20"/>
          <w:szCs w:val="20"/>
        </w:rPr>
      </w:pPr>
      <w:r w:rsidRPr="008D5505">
        <w:rPr>
          <w:b/>
          <w:bCs/>
          <w:sz w:val="22"/>
          <w:szCs w:val="22"/>
        </w:rPr>
        <w:t>30 lentelė</w:t>
      </w:r>
    </w:p>
    <w:tbl>
      <w:tblPr>
        <w:tblW w:w="9560" w:type="dxa"/>
        <w:jc w:val="center"/>
        <w:tblLook w:val="0000"/>
      </w:tblPr>
      <w:tblGrid>
        <w:gridCol w:w="6120"/>
        <w:gridCol w:w="1920"/>
        <w:gridCol w:w="1520"/>
      </w:tblGrid>
      <w:tr w:rsidR="00CD0435" w:rsidRPr="004C71BE">
        <w:trPr>
          <w:trHeight w:val="387"/>
          <w:jc w:val="center"/>
        </w:trPr>
        <w:tc>
          <w:tcPr>
            <w:tcW w:w="6120" w:type="dxa"/>
            <w:tcBorders>
              <w:top w:val="single" w:sz="4" w:space="0" w:color="auto"/>
              <w:left w:val="single" w:sz="4" w:space="0" w:color="auto"/>
              <w:bottom w:val="single" w:sz="4" w:space="0" w:color="auto"/>
              <w:right w:val="single" w:sz="4" w:space="0" w:color="auto"/>
            </w:tcBorders>
            <w:vAlign w:val="bottom"/>
          </w:tcPr>
          <w:p w:rsidR="00CD0435" w:rsidRPr="004C71BE" w:rsidRDefault="00CD0435" w:rsidP="00E614CF">
            <w:pPr>
              <w:jc w:val="center"/>
              <w:rPr>
                <w:b/>
                <w:bCs/>
                <w:sz w:val="20"/>
                <w:szCs w:val="20"/>
              </w:rPr>
            </w:pPr>
            <w:r w:rsidRPr="004C71BE">
              <w:rPr>
                <w:b/>
                <w:bCs/>
                <w:sz w:val="20"/>
                <w:szCs w:val="20"/>
              </w:rPr>
              <w:t>Veiklos sritys</w:t>
            </w:r>
          </w:p>
        </w:tc>
        <w:tc>
          <w:tcPr>
            <w:tcW w:w="1920" w:type="dxa"/>
            <w:tcBorders>
              <w:top w:val="single" w:sz="4" w:space="0" w:color="auto"/>
              <w:left w:val="nil"/>
              <w:bottom w:val="single" w:sz="4" w:space="0" w:color="auto"/>
              <w:right w:val="single" w:sz="4" w:space="0" w:color="auto"/>
            </w:tcBorders>
            <w:vAlign w:val="bottom"/>
          </w:tcPr>
          <w:p w:rsidR="00CD0435" w:rsidRPr="004C71BE" w:rsidRDefault="00CD0435" w:rsidP="00E614CF">
            <w:pPr>
              <w:jc w:val="center"/>
              <w:rPr>
                <w:b/>
                <w:bCs/>
                <w:sz w:val="20"/>
                <w:szCs w:val="20"/>
              </w:rPr>
            </w:pPr>
            <w:r w:rsidRPr="004C71BE">
              <w:rPr>
                <w:b/>
                <w:bCs/>
                <w:sz w:val="20"/>
                <w:szCs w:val="20"/>
              </w:rPr>
              <w:t>Gautos paraiškos per 2017 metus</w:t>
            </w:r>
          </w:p>
        </w:tc>
        <w:tc>
          <w:tcPr>
            <w:tcW w:w="1520" w:type="dxa"/>
            <w:tcBorders>
              <w:top w:val="single" w:sz="4" w:space="0" w:color="auto"/>
              <w:left w:val="nil"/>
              <w:bottom w:val="single" w:sz="4" w:space="0" w:color="auto"/>
              <w:right w:val="single" w:sz="4" w:space="0" w:color="auto"/>
            </w:tcBorders>
            <w:vAlign w:val="bottom"/>
          </w:tcPr>
          <w:p w:rsidR="00CD0435" w:rsidRPr="004C71BE" w:rsidRDefault="00CD0435" w:rsidP="00E614CF">
            <w:pPr>
              <w:jc w:val="center"/>
              <w:rPr>
                <w:b/>
                <w:bCs/>
                <w:sz w:val="20"/>
                <w:szCs w:val="20"/>
              </w:rPr>
            </w:pPr>
            <w:r w:rsidRPr="004C71BE">
              <w:rPr>
                <w:b/>
                <w:bCs/>
                <w:sz w:val="20"/>
                <w:szCs w:val="20"/>
              </w:rPr>
              <w:t>Išmokėta per 2017 metus</w:t>
            </w:r>
          </w:p>
        </w:tc>
      </w:tr>
      <w:tr w:rsidR="00CD0435" w:rsidRPr="004C71BE">
        <w:trPr>
          <w:trHeight w:val="300"/>
          <w:jc w:val="center"/>
        </w:trPr>
        <w:tc>
          <w:tcPr>
            <w:tcW w:w="6120" w:type="dxa"/>
            <w:tcBorders>
              <w:top w:val="nil"/>
              <w:left w:val="nil"/>
              <w:bottom w:val="nil"/>
              <w:right w:val="nil"/>
            </w:tcBorders>
            <w:noWrap/>
            <w:vAlign w:val="bottom"/>
          </w:tcPr>
          <w:p w:rsidR="00CD0435" w:rsidRPr="004C71BE" w:rsidRDefault="00CD0435" w:rsidP="00E614CF">
            <w:pPr>
              <w:jc w:val="center"/>
            </w:pPr>
            <w:r w:rsidRPr="004C71BE">
              <w:rPr>
                <w:sz w:val="22"/>
                <w:szCs w:val="22"/>
              </w:rPr>
              <w:t>Parama pasinaudoti konsultavimo paslaugomis</w:t>
            </w:r>
          </w:p>
        </w:tc>
        <w:tc>
          <w:tcPr>
            <w:tcW w:w="1920" w:type="dxa"/>
            <w:tcBorders>
              <w:top w:val="nil"/>
              <w:left w:val="single" w:sz="4" w:space="0" w:color="auto"/>
              <w:bottom w:val="single" w:sz="4" w:space="0" w:color="auto"/>
              <w:right w:val="single" w:sz="4" w:space="0" w:color="auto"/>
            </w:tcBorders>
            <w:noWrap/>
            <w:vAlign w:val="bottom"/>
          </w:tcPr>
          <w:p w:rsidR="00CD0435" w:rsidRPr="004C71BE" w:rsidRDefault="00CD0435" w:rsidP="00E614CF">
            <w:pPr>
              <w:jc w:val="center"/>
            </w:pP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2.526</w:t>
            </w:r>
          </w:p>
        </w:tc>
      </w:tr>
      <w:tr w:rsidR="00CD0435" w:rsidRPr="004C71BE">
        <w:trPr>
          <w:trHeight w:val="600"/>
          <w:jc w:val="center"/>
        </w:trPr>
        <w:tc>
          <w:tcPr>
            <w:tcW w:w="6120" w:type="dxa"/>
            <w:tcBorders>
              <w:top w:val="single" w:sz="4" w:space="0" w:color="auto"/>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Žemės ūkio ir maisto produktų kokybės sistemos (tęstiniai KPP 2007-2013)</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5.068</w:t>
            </w:r>
          </w:p>
        </w:tc>
      </w:tr>
      <w:tr w:rsidR="00CD0435"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Parama investicijoms į žemės ūkio valdas (supaprastinta tvarka)</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37</w:t>
            </w: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1.799.821</w:t>
            </w:r>
          </w:p>
        </w:tc>
      </w:tr>
      <w:tr w:rsidR="00CD0435"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Parama jaunųjų ūkininkų įsikūrimui</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4</w:t>
            </w: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224.256</w:t>
            </w:r>
          </w:p>
        </w:tc>
      </w:tr>
      <w:tr w:rsidR="00CD0435"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Parama ekonominės veiklos pradžiai kaimo vietovėse</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2</w:t>
            </w: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p>
        </w:tc>
      </w:tr>
      <w:tr w:rsidR="00CD0435"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Parama smulkiesiems ūkiams (2014-2020)</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103.356</w:t>
            </w:r>
          </w:p>
        </w:tc>
      </w:tr>
      <w:tr w:rsidR="00CD0435"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Pusiau natūrinis ūkininkavimas (tęstiniai KPP 2007-2013)</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10.493</w:t>
            </w:r>
          </w:p>
        </w:tc>
      </w:tr>
      <w:tr w:rsidR="00CD0435"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Parama investicijoms į visų rūšių mažos apimties infrastruktūrą</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4</w:t>
            </w: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p>
        </w:tc>
      </w:tr>
      <w:tr w:rsidR="00CD0435"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Parama vietiniams keliams</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5.604</w:t>
            </w:r>
          </w:p>
        </w:tc>
      </w:tr>
      <w:tr w:rsidR="00CD0435"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Asbestinių stogų dangos  keitimas</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6</w:t>
            </w: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6.816</w:t>
            </w:r>
          </w:p>
        </w:tc>
      </w:tr>
      <w:tr w:rsidR="00CD0435"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Miško veisimas</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1</w:t>
            </w: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23.220</w:t>
            </w:r>
          </w:p>
        </w:tc>
      </w:tr>
      <w:tr w:rsidR="00CD0435"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Miško veisimas  (tęstiniai KPP 2007-2013 ir KPP 2004-2006)</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57.223</w:t>
            </w:r>
          </w:p>
        </w:tc>
      </w:tr>
      <w:tr w:rsidR="00CD0435"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Rizikos valdymas</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1</w:t>
            </w: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p>
        </w:tc>
      </w:tr>
      <w:tr w:rsidR="00CD0435"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Agrarinė aplinkosauga ir klimatas</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118</w:t>
            </w: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144.219</w:t>
            </w:r>
          </w:p>
        </w:tc>
      </w:tr>
      <w:tr w:rsidR="00CD0435" w:rsidRPr="004C71BE">
        <w:trPr>
          <w:trHeight w:val="6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Nykstančių Lietuvos senųjų veislių gyvulių ir naminių paukščių išsaugojimas (2014-2020)</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3.000</w:t>
            </w:r>
          </w:p>
        </w:tc>
      </w:tr>
      <w:tr w:rsidR="00CD0435" w:rsidRPr="004C71BE">
        <w:trPr>
          <w:trHeight w:val="6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Išmokos už vietoves, kuriose esama gamtinių ar kitokių specifinių kliūčių</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1.601</w:t>
            </w: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1.470.903</w:t>
            </w:r>
          </w:p>
        </w:tc>
      </w:tr>
      <w:tr w:rsidR="00CD0435" w:rsidRPr="004C71BE">
        <w:trPr>
          <w:trHeight w:val="6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Natura 2000 išmokos ir su Bendrąja vandens pagrindų direktyva susijusios išmokos</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128</w:t>
            </w: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29.900</w:t>
            </w:r>
          </w:p>
        </w:tc>
      </w:tr>
      <w:tr w:rsidR="00CD0435"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Ekologinis  ūkininkavimas</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30</w:t>
            </w: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732.762</w:t>
            </w:r>
          </w:p>
        </w:tc>
      </w:tr>
      <w:tr w:rsidR="00CD0435" w:rsidRPr="004C71BE">
        <w:trPr>
          <w:trHeight w:val="6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Miškų aplinkosaugos ir klimato paslaugos ir miškų išsaugojimas (tęstiniai KPP 2007–2013 įsipareigojimai)</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1.691</w:t>
            </w:r>
          </w:p>
        </w:tc>
      </w:tr>
      <w:tr w:rsidR="00CD0435"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Parama VVG veiklai ir gyventojų aktyvinimui</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11.440</w:t>
            </w:r>
          </w:p>
        </w:tc>
      </w:tr>
      <w:tr w:rsidR="00CD0435" w:rsidRPr="004C71BE">
        <w:trPr>
          <w:trHeight w:val="600"/>
          <w:jc w:val="center"/>
        </w:trPr>
        <w:tc>
          <w:tcPr>
            <w:tcW w:w="6120" w:type="dxa"/>
            <w:tcBorders>
              <w:top w:val="nil"/>
              <w:left w:val="single" w:sz="4" w:space="0" w:color="auto"/>
              <w:bottom w:val="single" w:sz="4" w:space="0" w:color="auto"/>
              <w:right w:val="single" w:sz="4" w:space="0" w:color="auto"/>
            </w:tcBorders>
            <w:vAlign w:val="bottom"/>
          </w:tcPr>
          <w:p w:rsidR="00CD0435" w:rsidRPr="004C71BE" w:rsidRDefault="00CD0435" w:rsidP="00E614CF">
            <w:pPr>
              <w:jc w:val="center"/>
            </w:pPr>
            <w:r w:rsidRPr="004C71BE">
              <w:rPr>
                <w:sz w:val="22"/>
                <w:szCs w:val="22"/>
              </w:rPr>
              <w:t>Ankstyvas pasitraukimas (tęstiniai KPP 2004–2006 ir KPP 2007–2013 įsipareigojimai)</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pP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pPr>
            <w:r w:rsidRPr="004C71BE">
              <w:rPr>
                <w:sz w:val="22"/>
                <w:szCs w:val="22"/>
              </w:rPr>
              <w:t>169.902</w:t>
            </w:r>
          </w:p>
        </w:tc>
      </w:tr>
      <w:tr w:rsidR="00CD0435" w:rsidRPr="004C71BE">
        <w:trPr>
          <w:trHeight w:val="300"/>
          <w:jc w:val="center"/>
        </w:trPr>
        <w:tc>
          <w:tcPr>
            <w:tcW w:w="6120" w:type="dxa"/>
            <w:tcBorders>
              <w:top w:val="nil"/>
              <w:left w:val="single" w:sz="4" w:space="0" w:color="auto"/>
              <w:bottom w:val="single" w:sz="4" w:space="0" w:color="auto"/>
              <w:right w:val="single" w:sz="4" w:space="0" w:color="auto"/>
            </w:tcBorders>
            <w:noWrap/>
            <w:vAlign w:val="bottom"/>
          </w:tcPr>
          <w:p w:rsidR="00CD0435" w:rsidRPr="004C71BE" w:rsidRDefault="00CD0435" w:rsidP="00E614CF">
            <w:pPr>
              <w:jc w:val="center"/>
              <w:rPr>
                <w:b/>
                <w:bCs/>
              </w:rPr>
            </w:pPr>
            <w:r>
              <w:rPr>
                <w:b/>
                <w:bCs/>
                <w:sz w:val="22"/>
                <w:szCs w:val="22"/>
              </w:rPr>
              <w:t xml:space="preserve">IŠ </w:t>
            </w:r>
            <w:r w:rsidRPr="004C71BE">
              <w:rPr>
                <w:b/>
                <w:bCs/>
                <w:sz w:val="22"/>
                <w:szCs w:val="22"/>
              </w:rPr>
              <w:t>VISO:</w:t>
            </w:r>
          </w:p>
        </w:tc>
        <w:tc>
          <w:tcPr>
            <w:tcW w:w="1920" w:type="dxa"/>
            <w:tcBorders>
              <w:top w:val="nil"/>
              <w:left w:val="nil"/>
              <w:bottom w:val="single" w:sz="4" w:space="0" w:color="auto"/>
              <w:right w:val="single" w:sz="4" w:space="0" w:color="auto"/>
            </w:tcBorders>
            <w:noWrap/>
            <w:vAlign w:val="bottom"/>
          </w:tcPr>
          <w:p w:rsidR="00CD0435" w:rsidRPr="004C71BE" w:rsidRDefault="00CD0435" w:rsidP="00E614CF">
            <w:pPr>
              <w:jc w:val="center"/>
              <w:rPr>
                <w:b/>
                <w:bCs/>
              </w:rPr>
            </w:pPr>
            <w:r w:rsidRPr="004C71BE">
              <w:rPr>
                <w:b/>
                <w:bCs/>
                <w:sz w:val="22"/>
                <w:szCs w:val="22"/>
              </w:rPr>
              <w:t>1.932</w:t>
            </w:r>
          </w:p>
        </w:tc>
        <w:tc>
          <w:tcPr>
            <w:tcW w:w="1520" w:type="dxa"/>
            <w:tcBorders>
              <w:top w:val="nil"/>
              <w:left w:val="nil"/>
              <w:bottom w:val="single" w:sz="4" w:space="0" w:color="auto"/>
              <w:right w:val="single" w:sz="4" w:space="0" w:color="auto"/>
            </w:tcBorders>
            <w:noWrap/>
            <w:vAlign w:val="bottom"/>
          </w:tcPr>
          <w:p w:rsidR="00CD0435" w:rsidRPr="004C71BE" w:rsidRDefault="00CD0435" w:rsidP="00E614CF">
            <w:pPr>
              <w:jc w:val="center"/>
              <w:rPr>
                <w:b/>
                <w:bCs/>
              </w:rPr>
            </w:pPr>
            <w:r w:rsidRPr="004C71BE">
              <w:rPr>
                <w:b/>
                <w:bCs/>
                <w:sz w:val="22"/>
                <w:szCs w:val="22"/>
              </w:rPr>
              <w:t>4.802.200</w:t>
            </w:r>
          </w:p>
        </w:tc>
      </w:tr>
    </w:tbl>
    <w:p w:rsidR="00CD0435" w:rsidRPr="004C71BE" w:rsidRDefault="00CD0435" w:rsidP="00063649">
      <w:pPr>
        <w:tabs>
          <w:tab w:val="left" w:pos="3495"/>
        </w:tabs>
        <w:spacing w:line="360" w:lineRule="auto"/>
        <w:rPr>
          <w:b/>
          <w:bCs/>
        </w:rPr>
      </w:pPr>
    </w:p>
    <w:p w:rsidR="00CD0435" w:rsidRPr="004C71BE" w:rsidRDefault="00CD0435" w:rsidP="00377792">
      <w:pPr>
        <w:tabs>
          <w:tab w:val="left" w:pos="3495"/>
        </w:tabs>
        <w:jc w:val="center"/>
        <w:rPr>
          <w:b/>
          <w:bCs/>
          <w:sz w:val="22"/>
          <w:szCs w:val="22"/>
        </w:rPr>
      </w:pPr>
      <w:r w:rsidRPr="004C71BE">
        <w:rPr>
          <w:b/>
          <w:bCs/>
          <w:sz w:val="22"/>
          <w:szCs w:val="22"/>
        </w:rPr>
        <w:t>Tiesioginių išmokų statistika 2017 m.</w:t>
      </w:r>
    </w:p>
    <w:p w:rsidR="00CD0435" w:rsidRPr="008D5505" w:rsidRDefault="00CD0435" w:rsidP="00E614CF">
      <w:pPr>
        <w:tabs>
          <w:tab w:val="left" w:pos="3495"/>
        </w:tabs>
        <w:jc w:val="right"/>
        <w:rPr>
          <w:b/>
          <w:bCs/>
          <w:sz w:val="22"/>
          <w:szCs w:val="22"/>
        </w:rPr>
      </w:pPr>
      <w:r>
        <w:rPr>
          <w:b/>
          <w:bCs/>
          <w:sz w:val="22"/>
          <w:szCs w:val="22"/>
        </w:rPr>
        <w:t>31</w:t>
      </w:r>
      <w:r w:rsidRPr="008D5505">
        <w:rPr>
          <w:b/>
          <w:bCs/>
          <w:sz w:val="22"/>
          <w:szCs w:val="22"/>
        </w:rPr>
        <w:t xml:space="preserve"> lentelė</w:t>
      </w:r>
    </w:p>
    <w:tbl>
      <w:tblPr>
        <w:tblW w:w="8733" w:type="dxa"/>
        <w:jc w:val="center"/>
        <w:tblLayout w:type="fixed"/>
        <w:tblLook w:val="0000"/>
      </w:tblPr>
      <w:tblGrid>
        <w:gridCol w:w="5010"/>
        <w:gridCol w:w="1949"/>
        <w:gridCol w:w="1774"/>
      </w:tblGrid>
      <w:tr w:rsidR="00CD0435" w:rsidRPr="00377792">
        <w:trPr>
          <w:jc w:val="center"/>
        </w:trPr>
        <w:tc>
          <w:tcPr>
            <w:tcW w:w="5010" w:type="dxa"/>
            <w:tcBorders>
              <w:top w:val="single" w:sz="4" w:space="0" w:color="000000"/>
              <w:left w:val="single" w:sz="4" w:space="0" w:color="000000"/>
              <w:bottom w:val="single" w:sz="4" w:space="0" w:color="000000"/>
            </w:tcBorders>
          </w:tcPr>
          <w:p w:rsidR="00CD0435" w:rsidRPr="004C71BE" w:rsidRDefault="00CD0435" w:rsidP="00377792">
            <w:pPr>
              <w:jc w:val="center"/>
              <w:rPr>
                <w:b/>
                <w:bCs/>
              </w:rPr>
            </w:pPr>
            <w:r w:rsidRPr="004C71BE">
              <w:rPr>
                <w:b/>
                <w:bCs/>
              </w:rPr>
              <w:t>Priemonės</w:t>
            </w:r>
          </w:p>
          <w:p w:rsidR="00CD0435" w:rsidRPr="004C71BE" w:rsidRDefault="00CD0435" w:rsidP="00377792">
            <w:pPr>
              <w:jc w:val="center"/>
              <w:rPr>
                <w:b/>
                <w:bCs/>
              </w:rPr>
            </w:pPr>
            <w:r w:rsidRPr="004C71BE">
              <w:rPr>
                <w:b/>
                <w:bCs/>
              </w:rPr>
              <w:t>pavadinimas</w:t>
            </w:r>
          </w:p>
        </w:tc>
        <w:tc>
          <w:tcPr>
            <w:tcW w:w="1949" w:type="dxa"/>
            <w:tcBorders>
              <w:top w:val="single" w:sz="4" w:space="0" w:color="000000"/>
              <w:left w:val="single" w:sz="4" w:space="0" w:color="000000"/>
              <w:bottom w:val="single" w:sz="4" w:space="0" w:color="000000"/>
            </w:tcBorders>
          </w:tcPr>
          <w:p w:rsidR="00CD0435" w:rsidRPr="004C71BE" w:rsidRDefault="00CD0435" w:rsidP="00377792">
            <w:pPr>
              <w:jc w:val="center"/>
              <w:rPr>
                <w:b/>
                <w:bCs/>
              </w:rPr>
            </w:pPr>
            <w:r w:rsidRPr="004C71BE">
              <w:rPr>
                <w:b/>
                <w:bCs/>
              </w:rPr>
              <w:t>Surinkta</w:t>
            </w:r>
          </w:p>
          <w:p w:rsidR="00CD0435" w:rsidRPr="004C71BE" w:rsidRDefault="00CD0435" w:rsidP="00377792">
            <w:pPr>
              <w:jc w:val="center"/>
              <w:rPr>
                <w:b/>
                <w:bCs/>
              </w:rPr>
            </w:pPr>
            <w:r w:rsidRPr="004C71BE">
              <w:rPr>
                <w:b/>
                <w:bCs/>
              </w:rPr>
              <w:t>paraiškų,</w:t>
            </w:r>
          </w:p>
          <w:p w:rsidR="00CD0435" w:rsidRPr="004C71BE" w:rsidRDefault="00CD0435" w:rsidP="00377792">
            <w:pPr>
              <w:jc w:val="center"/>
              <w:rPr>
                <w:b/>
                <w:bCs/>
              </w:rPr>
            </w:pPr>
            <w:r w:rsidRPr="004C71BE">
              <w:rPr>
                <w:b/>
                <w:bCs/>
              </w:rPr>
              <w:t>vnt.</w:t>
            </w:r>
          </w:p>
        </w:tc>
        <w:tc>
          <w:tcPr>
            <w:tcW w:w="1774" w:type="dxa"/>
            <w:tcBorders>
              <w:top w:val="single" w:sz="4" w:space="0" w:color="000000"/>
              <w:left w:val="single" w:sz="4" w:space="0" w:color="000000"/>
              <w:bottom w:val="single" w:sz="4" w:space="0" w:color="000000"/>
              <w:right w:val="single" w:sz="4" w:space="0" w:color="000000"/>
            </w:tcBorders>
          </w:tcPr>
          <w:p w:rsidR="00CD0435" w:rsidRPr="004C71BE" w:rsidRDefault="00CD0435" w:rsidP="00377792">
            <w:pPr>
              <w:jc w:val="center"/>
              <w:rPr>
                <w:b/>
                <w:bCs/>
              </w:rPr>
            </w:pPr>
            <w:r w:rsidRPr="004C71BE">
              <w:rPr>
                <w:b/>
                <w:bCs/>
              </w:rPr>
              <w:t>Išmokėta suma, Eur</w:t>
            </w:r>
          </w:p>
        </w:tc>
      </w:tr>
      <w:tr w:rsidR="00CD0435" w:rsidRPr="00377792">
        <w:trPr>
          <w:jc w:val="center"/>
        </w:trPr>
        <w:tc>
          <w:tcPr>
            <w:tcW w:w="5010"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rPr>
                <w:sz w:val="22"/>
                <w:szCs w:val="22"/>
              </w:rPr>
              <w:t xml:space="preserve">Susietoji parama už pienines karves </w:t>
            </w:r>
          </w:p>
        </w:tc>
        <w:tc>
          <w:tcPr>
            <w:tcW w:w="1949"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rPr>
                <w:sz w:val="22"/>
                <w:szCs w:val="22"/>
              </w:rPr>
              <w:t>480</w:t>
            </w:r>
          </w:p>
        </w:tc>
        <w:tc>
          <w:tcPr>
            <w:tcW w:w="1774"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jc w:val="center"/>
            </w:pPr>
            <w:r w:rsidRPr="004C71BE">
              <w:rPr>
                <w:sz w:val="22"/>
                <w:szCs w:val="22"/>
              </w:rPr>
              <w:t>729 793</w:t>
            </w:r>
          </w:p>
        </w:tc>
      </w:tr>
      <w:tr w:rsidR="00CD0435" w:rsidRPr="00377792">
        <w:trPr>
          <w:jc w:val="center"/>
        </w:trPr>
        <w:tc>
          <w:tcPr>
            <w:tcW w:w="5010"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rPr>
                <w:sz w:val="22"/>
                <w:szCs w:val="22"/>
              </w:rPr>
              <w:t>Susietoji parama už plotą</w:t>
            </w:r>
          </w:p>
        </w:tc>
        <w:tc>
          <w:tcPr>
            <w:tcW w:w="1949"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rPr>
                <w:sz w:val="22"/>
                <w:szCs w:val="22"/>
              </w:rPr>
              <w:t>206</w:t>
            </w:r>
          </w:p>
        </w:tc>
        <w:tc>
          <w:tcPr>
            <w:tcW w:w="1774"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jc w:val="center"/>
            </w:pPr>
            <w:r w:rsidRPr="004C71BE">
              <w:rPr>
                <w:sz w:val="22"/>
                <w:szCs w:val="22"/>
              </w:rPr>
              <w:t>76 118</w:t>
            </w:r>
          </w:p>
        </w:tc>
      </w:tr>
      <w:tr w:rsidR="00CD0435" w:rsidRPr="00377792">
        <w:trPr>
          <w:jc w:val="center"/>
        </w:trPr>
        <w:tc>
          <w:tcPr>
            <w:tcW w:w="5010"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rPr>
                <w:sz w:val="22"/>
                <w:szCs w:val="22"/>
              </w:rPr>
              <w:t>Tiesioginės išmokos už pasėlius, išmoka už pirmuosius hektarus ir išmoka jaunajam ūkininkui</w:t>
            </w:r>
          </w:p>
        </w:tc>
        <w:tc>
          <w:tcPr>
            <w:tcW w:w="1949"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rPr>
                <w:sz w:val="22"/>
                <w:szCs w:val="22"/>
              </w:rPr>
              <w:t>1 607</w:t>
            </w:r>
          </w:p>
        </w:tc>
        <w:tc>
          <w:tcPr>
            <w:tcW w:w="1774"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jc w:val="center"/>
            </w:pPr>
            <w:r w:rsidRPr="004C71BE">
              <w:rPr>
                <w:sz w:val="22"/>
                <w:szCs w:val="22"/>
              </w:rPr>
              <w:t>2 996 650</w:t>
            </w:r>
          </w:p>
        </w:tc>
      </w:tr>
      <w:tr w:rsidR="00CD0435" w:rsidRPr="00377792">
        <w:trPr>
          <w:jc w:val="center"/>
        </w:trPr>
        <w:tc>
          <w:tcPr>
            <w:tcW w:w="5010"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rPr>
                <w:sz w:val="22"/>
                <w:szCs w:val="22"/>
              </w:rPr>
              <w:t>Žalinimo išmoka</w:t>
            </w:r>
          </w:p>
        </w:tc>
        <w:tc>
          <w:tcPr>
            <w:tcW w:w="1949"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rPr>
                <w:sz w:val="22"/>
                <w:szCs w:val="22"/>
              </w:rPr>
              <w:t>1 607</w:t>
            </w:r>
          </w:p>
        </w:tc>
        <w:tc>
          <w:tcPr>
            <w:tcW w:w="1774"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jc w:val="center"/>
            </w:pPr>
            <w:r w:rsidRPr="004C71BE">
              <w:rPr>
                <w:sz w:val="22"/>
                <w:szCs w:val="22"/>
              </w:rPr>
              <w:t>1 565 970</w:t>
            </w:r>
          </w:p>
        </w:tc>
      </w:tr>
      <w:tr w:rsidR="00CD0435" w:rsidRPr="00377792">
        <w:trPr>
          <w:jc w:val="center"/>
        </w:trPr>
        <w:tc>
          <w:tcPr>
            <w:tcW w:w="5010"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rPr>
                <w:sz w:val="22"/>
                <w:szCs w:val="22"/>
              </w:rPr>
              <w:t>Susietoji parama už mėsinius galvijus, mėsines avis, pieninių veislių bulius, pienines ožkas už 2016 m.</w:t>
            </w:r>
          </w:p>
        </w:tc>
        <w:tc>
          <w:tcPr>
            <w:tcW w:w="1949"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rPr>
                <w:sz w:val="22"/>
                <w:szCs w:val="22"/>
              </w:rPr>
              <w:t>499</w:t>
            </w:r>
          </w:p>
        </w:tc>
        <w:tc>
          <w:tcPr>
            <w:tcW w:w="1774"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jc w:val="center"/>
            </w:pPr>
            <w:r w:rsidRPr="004C71BE">
              <w:rPr>
                <w:sz w:val="22"/>
                <w:szCs w:val="22"/>
              </w:rPr>
              <w:t>468 424</w:t>
            </w:r>
          </w:p>
        </w:tc>
      </w:tr>
      <w:tr w:rsidR="00CD0435" w:rsidRPr="00377792">
        <w:trPr>
          <w:jc w:val="center"/>
        </w:trPr>
        <w:tc>
          <w:tcPr>
            <w:tcW w:w="5010"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Pr>
                <w:sz w:val="22"/>
                <w:szCs w:val="22"/>
              </w:rPr>
              <w:t>Iš v</w:t>
            </w:r>
            <w:r w:rsidRPr="004C71BE">
              <w:rPr>
                <w:sz w:val="22"/>
                <w:szCs w:val="22"/>
              </w:rPr>
              <w:t>iso:</w:t>
            </w:r>
          </w:p>
        </w:tc>
        <w:tc>
          <w:tcPr>
            <w:tcW w:w="1949" w:type="dxa"/>
            <w:tcBorders>
              <w:top w:val="single" w:sz="4" w:space="0" w:color="000000"/>
              <w:left w:val="single" w:sz="4" w:space="0" w:color="000000"/>
              <w:bottom w:val="single" w:sz="4" w:space="0" w:color="000000"/>
            </w:tcBorders>
            <w:vAlign w:val="center"/>
          </w:tcPr>
          <w:p w:rsidR="00CD0435" w:rsidRPr="004C71BE" w:rsidRDefault="00CD0435" w:rsidP="00377792">
            <w:pPr>
              <w:jc w:val="center"/>
            </w:pPr>
            <w:r w:rsidRPr="004C71BE">
              <w:rPr>
                <w:sz w:val="22"/>
                <w:szCs w:val="22"/>
              </w:rPr>
              <w:t>2 792</w:t>
            </w:r>
          </w:p>
        </w:tc>
        <w:tc>
          <w:tcPr>
            <w:tcW w:w="1774"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377792">
            <w:pPr>
              <w:jc w:val="center"/>
            </w:pPr>
            <w:r w:rsidRPr="004C71BE">
              <w:rPr>
                <w:sz w:val="22"/>
                <w:szCs w:val="22"/>
              </w:rPr>
              <w:t>6 305 489</w:t>
            </w:r>
          </w:p>
        </w:tc>
      </w:tr>
    </w:tbl>
    <w:p w:rsidR="00CD0435" w:rsidRDefault="00CD0435" w:rsidP="00063649">
      <w:pPr>
        <w:spacing w:line="360" w:lineRule="auto"/>
        <w:jc w:val="both"/>
      </w:pPr>
    </w:p>
    <w:p w:rsidR="00CD0435" w:rsidRPr="004C71BE" w:rsidRDefault="00CD0435" w:rsidP="00063649">
      <w:pPr>
        <w:spacing w:line="360" w:lineRule="auto"/>
        <w:ind w:firstLine="900"/>
        <w:jc w:val="both"/>
      </w:pPr>
      <w:r w:rsidRPr="004C71BE">
        <w:t>Daugiausia paraiškų iš tiesioginių išmokų pateikta pagal priemonę „Tiesioginės išmokos už pasėlius, išmoka už pirmuosius hektarus ir išmoka jaunajam ūkininkui“</w:t>
      </w:r>
      <w:r>
        <w:t xml:space="preserve"> -</w:t>
      </w:r>
      <w:r w:rsidRPr="004C71BE">
        <w:t xml:space="preserve"> 1607 paraiškos, išmokėta suma</w:t>
      </w:r>
      <w:r>
        <w:t xml:space="preserve"> -</w:t>
      </w:r>
      <w:r w:rsidRPr="004C71BE">
        <w:t xml:space="preserve"> 2996650 Eur. Tiek pat paraiškų, t.y. 1607 paraiškų</w:t>
      </w:r>
      <w:r>
        <w:t>,</w:t>
      </w:r>
      <w:r w:rsidRPr="004C71BE">
        <w:t xml:space="preserve"> surinkta „Žalinimo išmokai“ gauti,  išmokėta paramos suma</w:t>
      </w:r>
      <w:r>
        <w:t xml:space="preserve"> -</w:t>
      </w:r>
      <w:r w:rsidRPr="004C71BE">
        <w:t xml:space="preserve"> 1565970 Eur.</w:t>
      </w:r>
    </w:p>
    <w:p w:rsidR="00CD0435" w:rsidRPr="004C71BE" w:rsidRDefault="00CD0435" w:rsidP="00D9385D">
      <w:pPr>
        <w:spacing w:line="360" w:lineRule="auto"/>
        <w:ind w:firstLine="900"/>
        <w:jc w:val="both"/>
      </w:pPr>
    </w:p>
    <w:p w:rsidR="00CD0435" w:rsidRPr="004C71BE" w:rsidRDefault="00CD0435" w:rsidP="00D9385D">
      <w:pPr>
        <w:tabs>
          <w:tab w:val="left" w:pos="3495"/>
        </w:tabs>
        <w:spacing w:line="360" w:lineRule="auto"/>
        <w:outlineLvl w:val="0"/>
        <w:rPr>
          <w:b/>
          <w:bCs/>
          <w:i/>
          <w:iCs/>
          <w:u w:val="single"/>
        </w:rPr>
      </w:pPr>
      <w:bookmarkStart w:id="90" w:name="_Toc505852392"/>
      <w:r w:rsidRPr="004C71BE">
        <w:rPr>
          <w:b/>
          <w:bCs/>
          <w:i/>
          <w:iCs/>
          <w:u w:val="single"/>
        </w:rPr>
        <w:t>Melioracija</w:t>
      </w:r>
      <w:bookmarkEnd w:id="90"/>
    </w:p>
    <w:p w:rsidR="00CD0435" w:rsidRPr="004C71BE" w:rsidRDefault="00CD0435" w:rsidP="00D9385D">
      <w:pPr>
        <w:tabs>
          <w:tab w:val="left" w:pos="900"/>
        </w:tabs>
        <w:spacing w:line="360" w:lineRule="auto"/>
        <w:jc w:val="both"/>
      </w:pPr>
      <w:r w:rsidRPr="004C71BE">
        <w:tab/>
        <w:t>Pagėgių savivaldybėje bendras sausinamas plotas yra 30,53 tūkst. ha. Magistralinių griovių ilgis</w:t>
      </w:r>
      <w:r>
        <w:t xml:space="preserve"> -</w:t>
      </w:r>
      <w:r w:rsidRPr="004C71BE">
        <w:t xml:space="preserve"> 661,3 km, pylimų ilgis</w:t>
      </w:r>
      <w:r>
        <w:t xml:space="preserve"> -</w:t>
      </w:r>
      <w:r w:rsidRPr="004C71BE">
        <w:t xml:space="preserve"> 46,5 km, yra 818 pralaidos, 22 tiltai. Bendras melioracijos įrenginių nusidėvėjimas – 85 %.</w:t>
      </w:r>
    </w:p>
    <w:p w:rsidR="00CD0435" w:rsidRDefault="00CD0435" w:rsidP="0003347E">
      <w:pPr>
        <w:tabs>
          <w:tab w:val="left" w:pos="900"/>
        </w:tabs>
        <w:spacing w:line="360" w:lineRule="auto"/>
        <w:jc w:val="both"/>
      </w:pPr>
      <w:r w:rsidRPr="004C71BE">
        <w:tab/>
        <w:t xml:space="preserve">Savivaldybėje yra keturi vasaros tipo polderiai: Plaškių, Šilgalių, Nausėdų, Plaušvarių. Iš jų – Plaškių, Nausėdų ir Plaušvarių vandens kėlimo stotys yra nurašytos, veikianti yra tik Šilgalių. Visų polderių sausinamas plotas yra 4293 ha, tai sudaro 16 </w:t>
      </w:r>
      <w:r w:rsidRPr="004C71BE">
        <w:rPr>
          <w:lang w:val="pt-BR"/>
        </w:rPr>
        <w:t>%</w:t>
      </w:r>
      <w:r w:rsidRPr="004C71BE">
        <w:t xml:space="preserve"> viso savivaldybės sausinamo ploto. Griovių ilgis</w:t>
      </w:r>
      <w:r>
        <w:t xml:space="preserve"> -</w:t>
      </w:r>
      <w:r w:rsidRPr="004C71BE">
        <w:t xml:space="preserve"> 83 km, pylimų – 21 km. Bendras polderių nusidėvėjimas siekia 75 %.</w:t>
      </w:r>
    </w:p>
    <w:p w:rsidR="00CD0435" w:rsidRPr="004C71BE" w:rsidRDefault="00CD0435" w:rsidP="0003347E">
      <w:pPr>
        <w:tabs>
          <w:tab w:val="left" w:pos="900"/>
        </w:tabs>
        <w:spacing w:line="360" w:lineRule="auto"/>
        <w:jc w:val="both"/>
      </w:pPr>
    </w:p>
    <w:tbl>
      <w:tblPr>
        <w:tblpPr w:leftFromText="180" w:rightFromText="180" w:vertAnchor="text" w:horzAnchor="margin" w:tblpXSpec="center" w:tblpY="1022"/>
        <w:tblW w:w="10548" w:type="dxa"/>
        <w:tblLayout w:type="fixed"/>
        <w:tblLook w:val="0000"/>
      </w:tblPr>
      <w:tblGrid>
        <w:gridCol w:w="2988"/>
        <w:gridCol w:w="1080"/>
        <w:gridCol w:w="1080"/>
        <w:gridCol w:w="1080"/>
        <w:gridCol w:w="1080"/>
        <w:gridCol w:w="1080"/>
        <w:gridCol w:w="1080"/>
        <w:gridCol w:w="1080"/>
      </w:tblGrid>
      <w:tr w:rsidR="00CD0435" w:rsidRPr="00377792">
        <w:trPr>
          <w:trHeight w:val="238"/>
        </w:trPr>
        <w:tc>
          <w:tcPr>
            <w:tcW w:w="2988" w:type="dxa"/>
            <w:tcBorders>
              <w:top w:val="single" w:sz="4" w:space="0" w:color="000000"/>
              <w:left w:val="single" w:sz="4" w:space="0" w:color="000000"/>
              <w:bottom w:val="single" w:sz="4" w:space="0" w:color="000000"/>
            </w:tcBorders>
            <w:shd w:val="clear" w:color="auto" w:fill="F3F3F3"/>
            <w:vAlign w:val="center"/>
          </w:tcPr>
          <w:p w:rsidR="00CD0435" w:rsidRPr="004C71BE" w:rsidRDefault="00CD0435" w:rsidP="00E614CF">
            <w:pPr>
              <w:jc w:val="center"/>
              <w:rPr>
                <w:b/>
                <w:bC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CD0435" w:rsidRPr="004C71BE" w:rsidRDefault="00CD0435" w:rsidP="00E614CF">
            <w:pPr>
              <w:jc w:val="center"/>
              <w:rPr>
                <w:b/>
                <w:bCs/>
              </w:rPr>
            </w:pPr>
            <w:r w:rsidRPr="004C71BE">
              <w:rPr>
                <w:b/>
                <w:bCs/>
              </w:rPr>
              <w:t>2011 m.</w:t>
            </w:r>
          </w:p>
          <w:p w:rsidR="00CD0435" w:rsidRPr="004C71BE" w:rsidRDefault="00CD0435" w:rsidP="00E614CF">
            <w:pPr>
              <w:jc w:val="center"/>
              <w:rPr>
                <w:b/>
                <w:bCs/>
              </w:rPr>
            </w:pPr>
            <w:r w:rsidRPr="004C71BE">
              <w:rPr>
                <w:b/>
                <w:bCs/>
              </w:rPr>
              <w:t>(Lt)</w:t>
            </w:r>
          </w:p>
        </w:tc>
        <w:tc>
          <w:tcPr>
            <w:tcW w:w="1080" w:type="dxa"/>
            <w:tcBorders>
              <w:top w:val="single" w:sz="4" w:space="0" w:color="000000"/>
              <w:left w:val="single" w:sz="4" w:space="0" w:color="000000"/>
              <w:bottom w:val="single" w:sz="4" w:space="0" w:color="000000"/>
            </w:tcBorders>
            <w:vAlign w:val="center"/>
          </w:tcPr>
          <w:p w:rsidR="00CD0435" w:rsidRPr="004C71BE" w:rsidRDefault="00CD0435" w:rsidP="00E614CF">
            <w:pPr>
              <w:jc w:val="center"/>
              <w:rPr>
                <w:b/>
                <w:bCs/>
              </w:rPr>
            </w:pPr>
            <w:r w:rsidRPr="004C71BE">
              <w:rPr>
                <w:b/>
                <w:bCs/>
              </w:rPr>
              <w:t>2012 m.</w:t>
            </w:r>
          </w:p>
          <w:p w:rsidR="00CD0435" w:rsidRPr="004C71BE" w:rsidRDefault="00CD0435" w:rsidP="00E614CF">
            <w:pPr>
              <w:jc w:val="center"/>
              <w:rPr>
                <w:b/>
                <w:bCs/>
              </w:rPr>
            </w:pPr>
            <w:r w:rsidRPr="004C71BE">
              <w:rPr>
                <w:b/>
                <w:bCs/>
              </w:rPr>
              <w:t>(Lt)</w:t>
            </w:r>
          </w:p>
        </w:tc>
        <w:tc>
          <w:tcPr>
            <w:tcW w:w="1080" w:type="dxa"/>
            <w:tcBorders>
              <w:top w:val="single" w:sz="4" w:space="0" w:color="000000"/>
              <w:left w:val="single" w:sz="4" w:space="0" w:color="000000"/>
              <w:bottom w:val="single" w:sz="4" w:space="0" w:color="000000"/>
            </w:tcBorders>
            <w:vAlign w:val="center"/>
          </w:tcPr>
          <w:p w:rsidR="00CD0435" w:rsidRPr="004C71BE" w:rsidRDefault="00CD0435" w:rsidP="00E614CF">
            <w:pPr>
              <w:jc w:val="center"/>
              <w:rPr>
                <w:b/>
                <w:bCs/>
              </w:rPr>
            </w:pPr>
            <w:r w:rsidRPr="004C71BE">
              <w:rPr>
                <w:b/>
                <w:bCs/>
              </w:rPr>
              <w:t>2013 m.</w:t>
            </w:r>
          </w:p>
          <w:p w:rsidR="00CD0435" w:rsidRPr="004C71BE" w:rsidRDefault="00CD0435" w:rsidP="00E614CF">
            <w:pPr>
              <w:jc w:val="center"/>
              <w:rPr>
                <w:b/>
                <w:bCs/>
              </w:rPr>
            </w:pPr>
            <w:r w:rsidRPr="004C71BE">
              <w:rPr>
                <w:b/>
                <w:bCs/>
              </w:rPr>
              <w:t>(Lt)</w:t>
            </w:r>
          </w:p>
        </w:tc>
        <w:tc>
          <w:tcPr>
            <w:tcW w:w="1080" w:type="dxa"/>
            <w:tcBorders>
              <w:top w:val="single" w:sz="4" w:space="0" w:color="000000"/>
              <w:left w:val="single" w:sz="4" w:space="0" w:color="000000"/>
              <w:bottom w:val="single" w:sz="4" w:space="0" w:color="000000"/>
            </w:tcBorders>
            <w:vAlign w:val="center"/>
          </w:tcPr>
          <w:p w:rsidR="00CD0435" w:rsidRPr="004C71BE" w:rsidRDefault="00CD0435" w:rsidP="00E614CF">
            <w:pPr>
              <w:jc w:val="center"/>
              <w:rPr>
                <w:b/>
                <w:bCs/>
              </w:rPr>
            </w:pPr>
            <w:r w:rsidRPr="004C71BE">
              <w:rPr>
                <w:b/>
                <w:bCs/>
              </w:rPr>
              <w:t>2014 m.</w:t>
            </w:r>
          </w:p>
          <w:p w:rsidR="00CD0435" w:rsidRPr="004C71BE" w:rsidRDefault="00CD0435" w:rsidP="00E614CF">
            <w:pPr>
              <w:jc w:val="center"/>
              <w:rPr>
                <w:b/>
                <w:bCs/>
              </w:rPr>
            </w:pPr>
            <w:r w:rsidRPr="004C71BE">
              <w:rPr>
                <w:b/>
                <w:bCs/>
              </w:rPr>
              <w:t>(Lt)</w:t>
            </w:r>
          </w:p>
        </w:tc>
        <w:tc>
          <w:tcPr>
            <w:tcW w:w="1080" w:type="dxa"/>
            <w:tcBorders>
              <w:top w:val="single" w:sz="4" w:space="0" w:color="000000"/>
              <w:left w:val="single" w:sz="4" w:space="0" w:color="000000"/>
              <w:bottom w:val="single" w:sz="4" w:space="0" w:color="000000"/>
            </w:tcBorders>
            <w:vAlign w:val="center"/>
          </w:tcPr>
          <w:p w:rsidR="00CD0435" w:rsidRPr="004C71BE" w:rsidRDefault="00CD0435" w:rsidP="00E614CF">
            <w:pPr>
              <w:jc w:val="center"/>
              <w:rPr>
                <w:b/>
                <w:bCs/>
              </w:rPr>
            </w:pPr>
            <w:r w:rsidRPr="004C71BE">
              <w:rPr>
                <w:b/>
                <w:bCs/>
              </w:rPr>
              <w:t>2015 m.</w:t>
            </w:r>
          </w:p>
          <w:p w:rsidR="00CD0435" w:rsidRPr="004C71BE" w:rsidRDefault="00CD0435" w:rsidP="00E614CF">
            <w:pPr>
              <w:jc w:val="center"/>
            </w:pPr>
            <w:r w:rsidRPr="004C71BE">
              <w:rPr>
                <w:b/>
                <w:bCs/>
              </w:rPr>
              <w:t>(Eur)</w:t>
            </w:r>
          </w:p>
        </w:tc>
        <w:tc>
          <w:tcPr>
            <w:tcW w:w="1080" w:type="dxa"/>
            <w:tcBorders>
              <w:top w:val="single" w:sz="4" w:space="0" w:color="000000"/>
              <w:left w:val="single" w:sz="4" w:space="0" w:color="000000"/>
              <w:bottom w:val="single" w:sz="4" w:space="0" w:color="000000"/>
              <w:right w:val="single" w:sz="4" w:space="0" w:color="auto"/>
            </w:tcBorders>
            <w:vAlign w:val="center"/>
          </w:tcPr>
          <w:p w:rsidR="00CD0435" w:rsidRPr="004C71BE" w:rsidRDefault="00CD0435" w:rsidP="00E614CF">
            <w:pPr>
              <w:jc w:val="center"/>
              <w:rPr>
                <w:b/>
                <w:bCs/>
              </w:rPr>
            </w:pPr>
            <w:r w:rsidRPr="004C71BE">
              <w:rPr>
                <w:b/>
                <w:bCs/>
              </w:rPr>
              <w:t>2016 m.</w:t>
            </w:r>
          </w:p>
          <w:p w:rsidR="00CD0435" w:rsidRPr="004C71BE" w:rsidRDefault="00CD0435" w:rsidP="00E614CF">
            <w:pPr>
              <w:jc w:val="center"/>
              <w:rPr>
                <w:b/>
                <w:bCs/>
              </w:rPr>
            </w:pPr>
            <w:r w:rsidRPr="004C71BE">
              <w:rPr>
                <w:b/>
                <w:bCs/>
              </w:rPr>
              <w:t>(Eur)</w:t>
            </w:r>
          </w:p>
        </w:tc>
        <w:tc>
          <w:tcPr>
            <w:tcW w:w="1080" w:type="dxa"/>
            <w:tcBorders>
              <w:top w:val="single" w:sz="4" w:space="0" w:color="000000"/>
              <w:left w:val="single" w:sz="4" w:space="0" w:color="000000"/>
              <w:bottom w:val="single" w:sz="4" w:space="0" w:color="000000"/>
              <w:right w:val="single" w:sz="4" w:space="0" w:color="auto"/>
            </w:tcBorders>
            <w:vAlign w:val="center"/>
          </w:tcPr>
          <w:p w:rsidR="00CD0435" w:rsidRPr="004C71BE" w:rsidRDefault="00CD0435" w:rsidP="00E614CF">
            <w:pPr>
              <w:jc w:val="center"/>
              <w:rPr>
                <w:b/>
                <w:bCs/>
              </w:rPr>
            </w:pPr>
            <w:r w:rsidRPr="004C71BE">
              <w:rPr>
                <w:b/>
                <w:bCs/>
              </w:rPr>
              <w:t>2017 m.</w:t>
            </w:r>
          </w:p>
          <w:p w:rsidR="00CD0435" w:rsidRPr="004C71BE" w:rsidRDefault="00CD0435" w:rsidP="00E614CF">
            <w:pPr>
              <w:jc w:val="center"/>
              <w:rPr>
                <w:b/>
                <w:bCs/>
              </w:rPr>
            </w:pPr>
            <w:r w:rsidRPr="004C71BE">
              <w:rPr>
                <w:b/>
                <w:bCs/>
              </w:rPr>
              <w:t>(Eur)</w:t>
            </w:r>
          </w:p>
        </w:tc>
      </w:tr>
      <w:tr w:rsidR="00CD0435" w:rsidRPr="00377792">
        <w:trPr>
          <w:trHeight w:val="238"/>
        </w:trPr>
        <w:tc>
          <w:tcPr>
            <w:tcW w:w="2988" w:type="dxa"/>
            <w:tcBorders>
              <w:left w:val="single" w:sz="4" w:space="0" w:color="000000"/>
              <w:bottom w:val="single" w:sz="4" w:space="0" w:color="000000"/>
            </w:tcBorders>
            <w:vAlign w:val="center"/>
          </w:tcPr>
          <w:p w:rsidR="00CD0435" w:rsidRPr="004C71BE" w:rsidRDefault="00CD0435" w:rsidP="00E614CF">
            <w:r w:rsidRPr="004C71BE">
              <w:t>(VIP) Valstybinės investicinės programos (Melioracijos statinių vertę didinančios lėšos)</w:t>
            </w:r>
          </w:p>
        </w:tc>
        <w:tc>
          <w:tcPr>
            <w:tcW w:w="1080" w:type="dxa"/>
            <w:tcBorders>
              <w:left w:val="single" w:sz="4" w:space="0" w:color="000000"/>
              <w:bottom w:val="single" w:sz="4" w:space="0" w:color="000000"/>
              <w:right w:val="single" w:sz="4" w:space="0" w:color="000000"/>
            </w:tcBorders>
            <w:vAlign w:val="center"/>
          </w:tcPr>
          <w:p w:rsidR="00CD0435" w:rsidRPr="004C71BE" w:rsidRDefault="00CD0435" w:rsidP="00E614CF">
            <w:pPr>
              <w:jc w:val="center"/>
            </w:pPr>
            <w:r w:rsidRPr="004C71BE">
              <w:t>190</w:t>
            </w:r>
          </w:p>
        </w:tc>
        <w:tc>
          <w:tcPr>
            <w:tcW w:w="1080" w:type="dxa"/>
            <w:tcBorders>
              <w:left w:val="single" w:sz="4" w:space="0" w:color="000000"/>
              <w:bottom w:val="single" w:sz="4" w:space="0" w:color="000000"/>
            </w:tcBorders>
            <w:vAlign w:val="center"/>
          </w:tcPr>
          <w:p w:rsidR="00CD0435" w:rsidRPr="004C71BE" w:rsidRDefault="00CD0435" w:rsidP="00E614CF">
            <w:pPr>
              <w:jc w:val="center"/>
            </w:pPr>
            <w:r w:rsidRPr="004C71BE">
              <w:t>-</w:t>
            </w:r>
          </w:p>
        </w:tc>
        <w:tc>
          <w:tcPr>
            <w:tcW w:w="1080" w:type="dxa"/>
            <w:tcBorders>
              <w:left w:val="single" w:sz="4" w:space="0" w:color="000000"/>
              <w:bottom w:val="single" w:sz="4" w:space="0" w:color="000000"/>
            </w:tcBorders>
            <w:vAlign w:val="center"/>
          </w:tcPr>
          <w:p w:rsidR="00CD0435" w:rsidRPr="004C71BE" w:rsidRDefault="00CD0435" w:rsidP="00E614CF">
            <w:pPr>
              <w:jc w:val="center"/>
            </w:pPr>
            <w:r w:rsidRPr="004C71BE">
              <w:t>638</w:t>
            </w:r>
          </w:p>
        </w:tc>
        <w:tc>
          <w:tcPr>
            <w:tcW w:w="1080" w:type="dxa"/>
            <w:tcBorders>
              <w:left w:val="single" w:sz="4" w:space="0" w:color="000000"/>
              <w:bottom w:val="single" w:sz="4" w:space="0" w:color="000000"/>
            </w:tcBorders>
            <w:vAlign w:val="center"/>
          </w:tcPr>
          <w:p w:rsidR="00CD0435" w:rsidRPr="004C71BE" w:rsidRDefault="00CD0435" w:rsidP="00E614CF">
            <w:pPr>
              <w:jc w:val="center"/>
            </w:pPr>
            <w:r w:rsidRPr="004C71BE">
              <w:t>619</w:t>
            </w:r>
          </w:p>
        </w:tc>
        <w:tc>
          <w:tcPr>
            <w:tcW w:w="1080" w:type="dxa"/>
            <w:tcBorders>
              <w:left w:val="single" w:sz="4" w:space="0" w:color="000000"/>
              <w:bottom w:val="single" w:sz="4" w:space="0" w:color="000000"/>
            </w:tcBorders>
            <w:vAlign w:val="center"/>
          </w:tcPr>
          <w:p w:rsidR="00CD0435" w:rsidRPr="004C71BE" w:rsidRDefault="00CD0435" w:rsidP="00E614CF">
            <w:pPr>
              <w:snapToGrid w:val="0"/>
              <w:jc w:val="center"/>
            </w:pPr>
            <w:r w:rsidRPr="004C71BE">
              <w:t>-</w:t>
            </w:r>
          </w:p>
        </w:tc>
        <w:tc>
          <w:tcPr>
            <w:tcW w:w="1080" w:type="dxa"/>
            <w:tcBorders>
              <w:top w:val="single" w:sz="4" w:space="0" w:color="000000"/>
              <w:left w:val="single" w:sz="4" w:space="0" w:color="000000"/>
              <w:bottom w:val="single" w:sz="4" w:space="0" w:color="000000"/>
              <w:right w:val="single" w:sz="4" w:space="0" w:color="auto"/>
            </w:tcBorders>
            <w:vAlign w:val="center"/>
          </w:tcPr>
          <w:p w:rsidR="00CD0435" w:rsidRPr="004C71BE" w:rsidRDefault="00CD0435" w:rsidP="00E614CF">
            <w:pPr>
              <w:jc w:val="center"/>
            </w:pPr>
            <w:r w:rsidRPr="004C71BE">
              <w:t>-</w:t>
            </w:r>
          </w:p>
        </w:tc>
        <w:tc>
          <w:tcPr>
            <w:tcW w:w="1080" w:type="dxa"/>
            <w:tcBorders>
              <w:top w:val="single" w:sz="4" w:space="0" w:color="000000"/>
              <w:left w:val="single" w:sz="4" w:space="0" w:color="000000"/>
              <w:bottom w:val="single" w:sz="4" w:space="0" w:color="000000"/>
              <w:right w:val="single" w:sz="4" w:space="0" w:color="auto"/>
            </w:tcBorders>
            <w:vAlign w:val="center"/>
          </w:tcPr>
          <w:p w:rsidR="00CD0435" w:rsidRPr="004C71BE" w:rsidRDefault="00CD0435" w:rsidP="00E614CF">
            <w:pPr>
              <w:jc w:val="center"/>
            </w:pPr>
            <w:r w:rsidRPr="004C71BE">
              <w:t>-</w:t>
            </w:r>
          </w:p>
        </w:tc>
      </w:tr>
      <w:tr w:rsidR="00CD0435" w:rsidRPr="00377792">
        <w:trPr>
          <w:trHeight w:val="238"/>
        </w:trPr>
        <w:tc>
          <w:tcPr>
            <w:tcW w:w="2988" w:type="dxa"/>
            <w:tcBorders>
              <w:left w:val="single" w:sz="4" w:space="0" w:color="000000"/>
              <w:bottom w:val="single" w:sz="4" w:space="0" w:color="000000"/>
            </w:tcBorders>
            <w:vAlign w:val="center"/>
          </w:tcPr>
          <w:p w:rsidR="00CD0435" w:rsidRPr="004C71BE" w:rsidRDefault="00CD0435" w:rsidP="00E614CF">
            <w:r w:rsidRPr="004C71BE">
              <w:t>Valstybinės tikslinės paskirties lėšos (Vertės nedidinančios lėšos)</w:t>
            </w:r>
          </w:p>
        </w:tc>
        <w:tc>
          <w:tcPr>
            <w:tcW w:w="1080" w:type="dxa"/>
            <w:tcBorders>
              <w:left w:val="single" w:sz="4" w:space="0" w:color="000000"/>
              <w:bottom w:val="single" w:sz="4" w:space="0" w:color="000000"/>
              <w:right w:val="single" w:sz="4" w:space="0" w:color="000000"/>
            </w:tcBorders>
            <w:vAlign w:val="center"/>
          </w:tcPr>
          <w:p w:rsidR="00CD0435" w:rsidRPr="004C71BE" w:rsidRDefault="00CD0435" w:rsidP="00E614CF">
            <w:pPr>
              <w:jc w:val="center"/>
            </w:pPr>
            <w:r w:rsidRPr="004C71BE">
              <w:t>250,5</w:t>
            </w:r>
          </w:p>
        </w:tc>
        <w:tc>
          <w:tcPr>
            <w:tcW w:w="1080" w:type="dxa"/>
            <w:tcBorders>
              <w:left w:val="single" w:sz="4" w:space="0" w:color="000000"/>
              <w:bottom w:val="single" w:sz="4" w:space="0" w:color="000000"/>
            </w:tcBorders>
            <w:vAlign w:val="center"/>
          </w:tcPr>
          <w:p w:rsidR="00CD0435" w:rsidRPr="004C71BE" w:rsidRDefault="00CD0435" w:rsidP="00E614CF">
            <w:pPr>
              <w:jc w:val="center"/>
            </w:pPr>
            <w:r w:rsidRPr="004C71BE">
              <w:t>413</w:t>
            </w:r>
          </w:p>
        </w:tc>
        <w:tc>
          <w:tcPr>
            <w:tcW w:w="1080" w:type="dxa"/>
            <w:tcBorders>
              <w:left w:val="single" w:sz="4" w:space="0" w:color="000000"/>
              <w:bottom w:val="single" w:sz="4" w:space="0" w:color="000000"/>
            </w:tcBorders>
            <w:vAlign w:val="center"/>
          </w:tcPr>
          <w:p w:rsidR="00CD0435" w:rsidRPr="004C71BE" w:rsidRDefault="00CD0435" w:rsidP="00E614CF">
            <w:pPr>
              <w:jc w:val="center"/>
            </w:pPr>
            <w:r w:rsidRPr="004C71BE">
              <w:t>413</w:t>
            </w:r>
          </w:p>
        </w:tc>
        <w:tc>
          <w:tcPr>
            <w:tcW w:w="1080" w:type="dxa"/>
            <w:tcBorders>
              <w:left w:val="single" w:sz="4" w:space="0" w:color="000000"/>
              <w:bottom w:val="single" w:sz="4" w:space="0" w:color="000000"/>
            </w:tcBorders>
            <w:vAlign w:val="center"/>
          </w:tcPr>
          <w:p w:rsidR="00CD0435" w:rsidRPr="004C71BE" w:rsidRDefault="00CD0435" w:rsidP="00E614CF">
            <w:pPr>
              <w:jc w:val="center"/>
            </w:pPr>
            <w:r w:rsidRPr="004C71BE">
              <w:t>532</w:t>
            </w:r>
          </w:p>
        </w:tc>
        <w:tc>
          <w:tcPr>
            <w:tcW w:w="1080" w:type="dxa"/>
            <w:tcBorders>
              <w:left w:val="single" w:sz="4" w:space="0" w:color="000000"/>
              <w:bottom w:val="single" w:sz="4" w:space="0" w:color="000000"/>
            </w:tcBorders>
            <w:vAlign w:val="center"/>
          </w:tcPr>
          <w:p w:rsidR="00CD0435" w:rsidRPr="004C71BE" w:rsidRDefault="00CD0435" w:rsidP="00E614CF">
            <w:pPr>
              <w:jc w:val="center"/>
            </w:pPr>
            <w:r w:rsidRPr="004C71BE">
              <w:t>97,9</w:t>
            </w:r>
          </w:p>
        </w:tc>
        <w:tc>
          <w:tcPr>
            <w:tcW w:w="1080" w:type="dxa"/>
            <w:tcBorders>
              <w:top w:val="single" w:sz="4" w:space="0" w:color="000000"/>
              <w:left w:val="single" w:sz="4" w:space="0" w:color="000000"/>
              <w:bottom w:val="single" w:sz="4" w:space="0" w:color="000000"/>
              <w:right w:val="single" w:sz="4" w:space="0" w:color="auto"/>
            </w:tcBorders>
            <w:vAlign w:val="center"/>
          </w:tcPr>
          <w:p w:rsidR="00CD0435" w:rsidRPr="004C71BE" w:rsidRDefault="00CD0435" w:rsidP="00E614CF">
            <w:pPr>
              <w:jc w:val="center"/>
            </w:pPr>
            <w:r w:rsidRPr="004C71BE">
              <w:t>99</w:t>
            </w:r>
          </w:p>
        </w:tc>
        <w:tc>
          <w:tcPr>
            <w:tcW w:w="1080" w:type="dxa"/>
            <w:tcBorders>
              <w:top w:val="single" w:sz="4" w:space="0" w:color="000000"/>
              <w:left w:val="single" w:sz="4" w:space="0" w:color="000000"/>
              <w:bottom w:val="single" w:sz="4" w:space="0" w:color="000000"/>
              <w:right w:val="single" w:sz="4" w:space="0" w:color="auto"/>
            </w:tcBorders>
            <w:vAlign w:val="center"/>
          </w:tcPr>
          <w:p w:rsidR="00CD0435" w:rsidRPr="004C71BE" w:rsidRDefault="00CD0435" w:rsidP="00E614CF">
            <w:pPr>
              <w:jc w:val="center"/>
            </w:pPr>
            <w:r w:rsidRPr="004C71BE">
              <w:t>93</w:t>
            </w:r>
          </w:p>
        </w:tc>
      </w:tr>
    </w:tbl>
    <w:p w:rsidR="00CD0435" w:rsidRPr="004C71BE" w:rsidRDefault="00CD0435" w:rsidP="00D9385D">
      <w:pPr>
        <w:tabs>
          <w:tab w:val="left" w:pos="6555"/>
        </w:tabs>
        <w:jc w:val="center"/>
        <w:rPr>
          <w:b/>
          <w:bCs/>
          <w:sz w:val="22"/>
          <w:szCs w:val="22"/>
        </w:rPr>
      </w:pPr>
      <w:r w:rsidRPr="004C71BE">
        <w:rPr>
          <w:b/>
          <w:bCs/>
          <w:sz w:val="22"/>
          <w:szCs w:val="22"/>
        </w:rPr>
        <w:t>Melioracijos lėšos ir jų panaudojimas (tūkst.)</w:t>
      </w:r>
    </w:p>
    <w:p w:rsidR="00CD0435" w:rsidRPr="008D5505" w:rsidRDefault="00CD0435" w:rsidP="008D5505">
      <w:pPr>
        <w:tabs>
          <w:tab w:val="left" w:pos="6555"/>
        </w:tabs>
        <w:jc w:val="right"/>
        <w:rPr>
          <w:b/>
          <w:bCs/>
          <w:sz w:val="22"/>
          <w:szCs w:val="22"/>
        </w:rPr>
      </w:pPr>
      <w:r w:rsidRPr="008D5505">
        <w:rPr>
          <w:b/>
          <w:bCs/>
          <w:sz w:val="22"/>
          <w:szCs w:val="22"/>
        </w:rPr>
        <w:t>32 lentelė</w:t>
      </w:r>
    </w:p>
    <w:p w:rsidR="00CD0435" w:rsidRPr="008D5505" w:rsidRDefault="00CD0435" w:rsidP="008D5505">
      <w:pPr>
        <w:tabs>
          <w:tab w:val="left" w:pos="6555"/>
        </w:tabs>
        <w:jc w:val="right"/>
        <w:rPr>
          <w:b/>
          <w:bCs/>
          <w:color w:val="0000FF"/>
          <w:sz w:val="22"/>
          <w:szCs w:val="22"/>
        </w:rPr>
      </w:pPr>
    </w:p>
    <w:p w:rsidR="00CD0435" w:rsidRDefault="00CD0435" w:rsidP="00D9385D">
      <w:pPr>
        <w:tabs>
          <w:tab w:val="left" w:pos="3495"/>
        </w:tabs>
        <w:jc w:val="center"/>
        <w:rPr>
          <w:b/>
          <w:bCs/>
          <w:color w:val="FF0000"/>
          <w:sz w:val="22"/>
          <w:szCs w:val="22"/>
        </w:rPr>
      </w:pPr>
    </w:p>
    <w:p w:rsidR="00CD0435" w:rsidRDefault="00CD0435" w:rsidP="00D9385D">
      <w:pPr>
        <w:tabs>
          <w:tab w:val="left" w:pos="3495"/>
        </w:tabs>
        <w:jc w:val="center"/>
        <w:rPr>
          <w:b/>
          <w:bCs/>
          <w:color w:val="FF0000"/>
          <w:sz w:val="22"/>
          <w:szCs w:val="22"/>
        </w:rPr>
      </w:pPr>
    </w:p>
    <w:p w:rsidR="00CD0435" w:rsidRDefault="00CD0435" w:rsidP="00D9385D">
      <w:pPr>
        <w:tabs>
          <w:tab w:val="left" w:pos="3495"/>
        </w:tabs>
        <w:jc w:val="center"/>
        <w:rPr>
          <w:b/>
          <w:bCs/>
          <w:sz w:val="22"/>
          <w:szCs w:val="22"/>
        </w:rPr>
      </w:pPr>
    </w:p>
    <w:p w:rsidR="00CD0435" w:rsidRPr="004C71BE" w:rsidRDefault="00CD0435" w:rsidP="00D9385D">
      <w:pPr>
        <w:tabs>
          <w:tab w:val="left" w:pos="3495"/>
        </w:tabs>
        <w:jc w:val="center"/>
        <w:rPr>
          <w:b/>
          <w:bCs/>
          <w:sz w:val="22"/>
          <w:szCs w:val="22"/>
        </w:rPr>
      </w:pPr>
      <w:r w:rsidRPr="004C71BE">
        <w:rPr>
          <w:b/>
          <w:bCs/>
          <w:sz w:val="22"/>
          <w:szCs w:val="22"/>
        </w:rPr>
        <w:t>2017 m. Pagėgių savivaldybėje atlikti melioracijos darbai</w:t>
      </w:r>
    </w:p>
    <w:p w:rsidR="00CD0435" w:rsidRPr="008D5505" w:rsidRDefault="00CD0435" w:rsidP="00E614CF">
      <w:pPr>
        <w:tabs>
          <w:tab w:val="left" w:pos="6555"/>
        </w:tabs>
        <w:jc w:val="right"/>
        <w:rPr>
          <w:b/>
          <w:bCs/>
          <w:sz w:val="22"/>
          <w:szCs w:val="22"/>
        </w:rPr>
      </w:pPr>
      <w:r>
        <w:rPr>
          <w:b/>
          <w:bCs/>
          <w:sz w:val="22"/>
          <w:szCs w:val="22"/>
        </w:rPr>
        <w:t>33</w:t>
      </w:r>
      <w:r w:rsidRPr="008D5505">
        <w:rPr>
          <w:b/>
          <w:bCs/>
          <w:sz w:val="22"/>
          <w:szCs w:val="22"/>
        </w:rPr>
        <w:t xml:space="preserve"> lentelė</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1"/>
        <w:gridCol w:w="1620"/>
        <w:gridCol w:w="812"/>
        <w:gridCol w:w="1080"/>
        <w:gridCol w:w="1177"/>
      </w:tblGrid>
      <w:tr w:rsidR="00CD0435" w:rsidRPr="004C71BE">
        <w:tc>
          <w:tcPr>
            <w:tcW w:w="5451" w:type="dxa"/>
          </w:tcPr>
          <w:p w:rsidR="00CD0435" w:rsidRPr="004C71BE" w:rsidRDefault="00CD0435" w:rsidP="00377792">
            <w:pPr>
              <w:tabs>
                <w:tab w:val="left" w:pos="3495"/>
              </w:tabs>
              <w:jc w:val="center"/>
              <w:rPr>
                <w:b/>
                <w:bCs/>
              </w:rPr>
            </w:pPr>
            <w:r w:rsidRPr="004C71BE">
              <w:rPr>
                <w:b/>
                <w:bCs/>
              </w:rPr>
              <w:t>Melioracijos objektas</w:t>
            </w:r>
          </w:p>
        </w:tc>
        <w:tc>
          <w:tcPr>
            <w:tcW w:w="1620" w:type="dxa"/>
          </w:tcPr>
          <w:p w:rsidR="00CD0435" w:rsidRPr="004C71BE" w:rsidRDefault="00CD0435" w:rsidP="00377792">
            <w:pPr>
              <w:tabs>
                <w:tab w:val="left" w:pos="3495"/>
              </w:tabs>
              <w:jc w:val="center"/>
              <w:rPr>
                <w:b/>
                <w:bCs/>
              </w:rPr>
            </w:pPr>
            <w:r w:rsidRPr="004C71BE">
              <w:rPr>
                <w:b/>
                <w:bCs/>
              </w:rPr>
              <w:t>Melioracijos įrenginys</w:t>
            </w:r>
          </w:p>
        </w:tc>
        <w:tc>
          <w:tcPr>
            <w:tcW w:w="812" w:type="dxa"/>
          </w:tcPr>
          <w:p w:rsidR="00CD0435" w:rsidRPr="004C71BE" w:rsidRDefault="00CD0435" w:rsidP="00377792">
            <w:pPr>
              <w:tabs>
                <w:tab w:val="left" w:pos="3495"/>
              </w:tabs>
              <w:jc w:val="center"/>
              <w:rPr>
                <w:b/>
                <w:bCs/>
              </w:rPr>
            </w:pPr>
            <w:r w:rsidRPr="004C71BE">
              <w:rPr>
                <w:b/>
                <w:bCs/>
              </w:rPr>
              <w:t>Mato vnt.</w:t>
            </w:r>
          </w:p>
        </w:tc>
        <w:tc>
          <w:tcPr>
            <w:tcW w:w="1080" w:type="dxa"/>
          </w:tcPr>
          <w:p w:rsidR="00CD0435" w:rsidRPr="004C71BE" w:rsidRDefault="00CD0435" w:rsidP="00377792">
            <w:pPr>
              <w:tabs>
                <w:tab w:val="left" w:pos="3495"/>
              </w:tabs>
              <w:jc w:val="center"/>
              <w:rPr>
                <w:b/>
                <w:bCs/>
              </w:rPr>
            </w:pPr>
            <w:r w:rsidRPr="004C71BE">
              <w:rPr>
                <w:b/>
                <w:bCs/>
              </w:rPr>
              <w:t>Kiekis</w:t>
            </w:r>
          </w:p>
        </w:tc>
        <w:tc>
          <w:tcPr>
            <w:tcW w:w="1177" w:type="dxa"/>
          </w:tcPr>
          <w:p w:rsidR="00CD0435" w:rsidRPr="004C71BE" w:rsidRDefault="00CD0435" w:rsidP="00377792">
            <w:pPr>
              <w:tabs>
                <w:tab w:val="left" w:pos="3495"/>
              </w:tabs>
              <w:jc w:val="center"/>
              <w:rPr>
                <w:b/>
                <w:bCs/>
              </w:rPr>
            </w:pPr>
            <w:r w:rsidRPr="004C71BE">
              <w:rPr>
                <w:b/>
                <w:bCs/>
              </w:rPr>
              <w:t>Eur</w:t>
            </w:r>
          </w:p>
        </w:tc>
      </w:tr>
      <w:tr w:rsidR="00CD0435" w:rsidRPr="004C71BE">
        <w:tc>
          <w:tcPr>
            <w:tcW w:w="10140" w:type="dxa"/>
            <w:gridSpan w:val="5"/>
            <w:shd w:val="clear" w:color="auto" w:fill="F3F3F3"/>
          </w:tcPr>
          <w:p w:rsidR="00CD0435" w:rsidRPr="004C71BE" w:rsidRDefault="00CD0435" w:rsidP="00377792">
            <w:pPr>
              <w:tabs>
                <w:tab w:val="left" w:pos="3495"/>
              </w:tabs>
              <w:jc w:val="center"/>
              <w:rPr>
                <w:b/>
                <w:bCs/>
              </w:rPr>
            </w:pPr>
            <w:r w:rsidRPr="004C71BE">
              <w:rPr>
                <w:b/>
                <w:bCs/>
                <w:sz w:val="22"/>
                <w:szCs w:val="22"/>
              </w:rPr>
              <w:t>STONIŠKIŲ SENIŪNIJA</w:t>
            </w:r>
          </w:p>
        </w:tc>
      </w:tr>
      <w:tr w:rsidR="00CD0435" w:rsidRPr="004C71BE">
        <w:tc>
          <w:tcPr>
            <w:tcW w:w="5451" w:type="dxa"/>
          </w:tcPr>
          <w:p w:rsidR="00CD0435" w:rsidRPr="004C71BE" w:rsidRDefault="00CD0435" w:rsidP="00377792">
            <w:pPr>
              <w:tabs>
                <w:tab w:val="left" w:pos="3495"/>
              </w:tabs>
              <w:jc w:val="center"/>
            </w:pPr>
            <w:r w:rsidRPr="004C71BE">
              <w:t>Pagėgių sav., Stoniškių sen., buv. Stoniškių v.ū. mel. pl. Nr. 14, griovio G-2 valymo ir jame esančių melioracijos įrenginių remonto darbai</w:t>
            </w:r>
          </w:p>
        </w:tc>
        <w:tc>
          <w:tcPr>
            <w:tcW w:w="1620" w:type="dxa"/>
            <w:vAlign w:val="center"/>
          </w:tcPr>
          <w:p w:rsidR="00CD0435" w:rsidRPr="004C71BE" w:rsidRDefault="00CD0435" w:rsidP="00377792">
            <w:pPr>
              <w:tabs>
                <w:tab w:val="left" w:pos="3495"/>
              </w:tabs>
              <w:jc w:val="center"/>
            </w:pPr>
            <w:r w:rsidRPr="004C71BE">
              <w:t>Griovys</w:t>
            </w:r>
          </w:p>
          <w:p w:rsidR="00CD0435" w:rsidRPr="004C71BE" w:rsidRDefault="00CD0435" w:rsidP="00377792">
            <w:pPr>
              <w:tabs>
                <w:tab w:val="left" w:pos="3495"/>
              </w:tabs>
              <w:jc w:val="center"/>
            </w:pPr>
            <w:r w:rsidRPr="004C71BE">
              <w:t>Pralaidos</w:t>
            </w:r>
          </w:p>
        </w:tc>
        <w:tc>
          <w:tcPr>
            <w:tcW w:w="812" w:type="dxa"/>
            <w:vAlign w:val="center"/>
          </w:tcPr>
          <w:p w:rsidR="00CD0435" w:rsidRPr="004C71BE" w:rsidRDefault="00CD0435" w:rsidP="00377792">
            <w:pPr>
              <w:tabs>
                <w:tab w:val="left" w:pos="3495"/>
              </w:tabs>
              <w:jc w:val="center"/>
            </w:pPr>
            <w:r w:rsidRPr="004C71BE">
              <w:t>km</w:t>
            </w:r>
          </w:p>
          <w:p w:rsidR="00CD0435" w:rsidRPr="004C71BE" w:rsidRDefault="00CD0435" w:rsidP="00377792">
            <w:pPr>
              <w:tabs>
                <w:tab w:val="left" w:pos="3495"/>
              </w:tabs>
              <w:jc w:val="center"/>
            </w:pPr>
            <w:r w:rsidRPr="004C71BE">
              <w:t>vnt.</w:t>
            </w:r>
          </w:p>
        </w:tc>
        <w:tc>
          <w:tcPr>
            <w:tcW w:w="1080" w:type="dxa"/>
            <w:vAlign w:val="center"/>
          </w:tcPr>
          <w:p w:rsidR="00CD0435" w:rsidRPr="004C71BE" w:rsidRDefault="00CD0435" w:rsidP="00377792">
            <w:pPr>
              <w:tabs>
                <w:tab w:val="left" w:pos="3495"/>
              </w:tabs>
              <w:jc w:val="center"/>
            </w:pPr>
            <w:r w:rsidRPr="004C71BE">
              <w:t>1,526</w:t>
            </w:r>
          </w:p>
          <w:p w:rsidR="00CD0435" w:rsidRPr="004C71BE" w:rsidRDefault="00CD0435" w:rsidP="00377792">
            <w:pPr>
              <w:tabs>
                <w:tab w:val="left" w:pos="3495"/>
              </w:tabs>
              <w:jc w:val="center"/>
            </w:pPr>
            <w:r w:rsidRPr="004C71BE">
              <w:t>2</w:t>
            </w:r>
          </w:p>
        </w:tc>
        <w:tc>
          <w:tcPr>
            <w:tcW w:w="1177" w:type="dxa"/>
            <w:vAlign w:val="center"/>
          </w:tcPr>
          <w:p w:rsidR="00CD0435" w:rsidRPr="004C71BE" w:rsidRDefault="00CD0435" w:rsidP="00377792">
            <w:pPr>
              <w:jc w:val="center"/>
            </w:pPr>
            <w:r w:rsidRPr="004C71BE">
              <w:t>19 500</w:t>
            </w:r>
          </w:p>
        </w:tc>
      </w:tr>
      <w:tr w:rsidR="00CD0435" w:rsidRPr="004C71BE">
        <w:tc>
          <w:tcPr>
            <w:tcW w:w="5451" w:type="dxa"/>
          </w:tcPr>
          <w:p w:rsidR="00CD0435" w:rsidRPr="004C71BE" w:rsidRDefault="00CD0435" w:rsidP="00377792">
            <w:pPr>
              <w:tabs>
                <w:tab w:val="left" w:pos="3495"/>
              </w:tabs>
              <w:jc w:val="center"/>
            </w:pPr>
            <w:r w:rsidRPr="004C71BE">
              <w:t>Pagėgių sav., Stoniškių sen. Plaškių kaimo Šilgalių vandens kėlimo stoties remontas ir priežiūra</w:t>
            </w:r>
          </w:p>
        </w:tc>
        <w:tc>
          <w:tcPr>
            <w:tcW w:w="1620" w:type="dxa"/>
            <w:vAlign w:val="center"/>
          </w:tcPr>
          <w:p w:rsidR="00CD0435" w:rsidRPr="004C71BE" w:rsidRDefault="00CD0435" w:rsidP="00377792">
            <w:pPr>
              <w:tabs>
                <w:tab w:val="left" w:pos="3495"/>
              </w:tabs>
              <w:jc w:val="center"/>
            </w:pPr>
            <w:r w:rsidRPr="004C71BE">
              <w:t>VKS</w:t>
            </w:r>
          </w:p>
          <w:p w:rsidR="00CD0435" w:rsidRPr="004C71BE" w:rsidRDefault="00CD0435" w:rsidP="00377792">
            <w:pPr>
              <w:tabs>
                <w:tab w:val="left" w:pos="3495"/>
              </w:tabs>
              <w:jc w:val="center"/>
            </w:pPr>
            <w:r w:rsidRPr="004C71BE">
              <w:t>(siurblinė)</w:t>
            </w:r>
          </w:p>
        </w:tc>
        <w:tc>
          <w:tcPr>
            <w:tcW w:w="812" w:type="dxa"/>
            <w:vAlign w:val="center"/>
          </w:tcPr>
          <w:p w:rsidR="00CD0435" w:rsidRPr="004C71BE" w:rsidRDefault="00CD0435" w:rsidP="00377792">
            <w:pPr>
              <w:tabs>
                <w:tab w:val="left" w:pos="3495"/>
              </w:tabs>
              <w:jc w:val="center"/>
            </w:pPr>
            <w:r w:rsidRPr="004C71BE">
              <w:t>ha</w:t>
            </w:r>
          </w:p>
          <w:p w:rsidR="00CD0435" w:rsidRPr="004C71BE" w:rsidRDefault="00CD0435" w:rsidP="00377792">
            <w:pPr>
              <w:tabs>
                <w:tab w:val="left" w:pos="3495"/>
              </w:tabs>
              <w:jc w:val="center"/>
            </w:pPr>
            <w:r w:rsidRPr="004C71BE">
              <w:t>vnt.</w:t>
            </w:r>
          </w:p>
        </w:tc>
        <w:tc>
          <w:tcPr>
            <w:tcW w:w="1080" w:type="dxa"/>
            <w:vAlign w:val="center"/>
          </w:tcPr>
          <w:p w:rsidR="00CD0435" w:rsidRPr="004C71BE" w:rsidRDefault="00CD0435" w:rsidP="00377792">
            <w:pPr>
              <w:tabs>
                <w:tab w:val="left" w:pos="3495"/>
              </w:tabs>
              <w:jc w:val="center"/>
            </w:pPr>
            <w:r w:rsidRPr="004C71BE">
              <w:t>1360</w:t>
            </w:r>
          </w:p>
          <w:p w:rsidR="00CD0435" w:rsidRPr="004C71BE" w:rsidRDefault="00CD0435" w:rsidP="00377792">
            <w:pPr>
              <w:jc w:val="center"/>
            </w:pPr>
            <w:r w:rsidRPr="004C71BE">
              <w:t>1</w:t>
            </w:r>
          </w:p>
        </w:tc>
        <w:tc>
          <w:tcPr>
            <w:tcW w:w="1177" w:type="dxa"/>
            <w:vAlign w:val="center"/>
          </w:tcPr>
          <w:p w:rsidR="00CD0435" w:rsidRPr="004C71BE" w:rsidRDefault="00CD0435" w:rsidP="00377792">
            <w:pPr>
              <w:jc w:val="center"/>
            </w:pPr>
            <w:r w:rsidRPr="004C71BE">
              <w:t>3 000</w:t>
            </w:r>
          </w:p>
        </w:tc>
      </w:tr>
      <w:tr w:rsidR="00CD0435" w:rsidRPr="004C71BE">
        <w:tc>
          <w:tcPr>
            <w:tcW w:w="5451" w:type="dxa"/>
          </w:tcPr>
          <w:p w:rsidR="00CD0435" w:rsidRPr="004C71BE" w:rsidRDefault="00CD0435" w:rsidP="00377792">
            <w:pPr>
              <w:tabs>
                <w:tab w:val="left" w:pos="3495"/>
              </w:tabs>
              <w:jc w:val="center"/>
            </w:pPr>
            <w:r w:rsidRPr="004C71BE">
              <w:t>Pagėgių sav., Stoniškių sen., buv. Stoniškių v.ū. mel. pl. Nr. 16, griovio G-8 valymo ir jame esančių melioracijos įrenginių remonto darbai</w:t>
            </w:r>
          </w:p>
        </w:tc>
        <w:tc>
          <w:tcPr>
            <w:tcW w:w="1620" w:type="dxa"/>
            <w:vAlign w:val="center"/>
          </w:tcPr>
          <w:p w:rsidR="00CD0435" w:rsidRPr="004C71BE" w:rsidRDefault="00CD0435" w:rsidP="00377792">
            <w:pPr>
              <w:tabs>
                <w:tab w:val="left" w:pos="3495"/>
              </w:tabs>
              <w:jc w:val="center"/>
            </w:pPr>
            <w:r w:rsidRPr="004C71BE">
              <w:t>Griovys</w:t>
            </w:r>
          </w:p>
          <w:p w:rsidR="00CD0435" w:rsidRPr="004C71BE" w:rsidRDefault="00CD0435" w:rsidP="00377792">
            <w:pPr>
              <w:tabs>
                <w:tab w:val="left" w:pos="3495"/>
              </w:tabs>
              <w:jc w:val="center"/>
            </w:pPr>
            <w:r w:rsidRPr="004C71BE">
              <w:t>Pralaidos</w:t>
            </w:r>
          </w:p>
        </w:tc>
        <w:tc>
          <w:tcPr>
            <w:tcW w:w="812" w:type="dxa"/>
            <w:vAlign w:val="center"/>
          </w:tcPr>
          <w:p w:rsidR="00CD0435" w:rsidRPr="004C71BE" w:rsidRDefault="00CD0435" w:rsidP="00377792">
            <w:pPr>
              <w:tabs>
                <w:tab w:val="left" w:pos="3495"/>
              </w:tabs>
              <w:jc w:val="center"/>
            </w:pPr>
            <w:r w:rsidRPr="004C71BE">
              <w:t>km</w:t>
            </w:r>
          </w:p>
          <w:p w:rsidR="00CD0435" w:rsidRPr="004C71BE" w:rsidRDefault="00CD0435" w:rsidP="00377792">
            <w:pPr>
              <w:tabs>
                <w:tab w:val="left" w:pos="3495"/>
              </w:tabs>
              <w:jc w:val="center"/>
            </w:pPr>
            <w:r w:rsidRPr="004C71BE">
              <w:t>vnt.</w:t>
            </w:r>
          </w:p>
        </w:tc>
        <w:tc>
          <w:tcPr>
            <w:tcW w:w="1080" w:type="dxa"/>
            <w:vAlign w:val="center"/>
          </w:tcPr>
          <w:p w:rsidR="00CD0435" w:rsidRPr="004C71BE" w:rsidRDefault="00CD0435" w:rsidP="00377792">
            <w:pPr>
              <w:tabs>
                <w:tab w:val="left" w:pos="3495"/>
              </w:tabs>
              <w:jc w:val="center"/>
            </w:pPr>
            <w:r w:rsidRPr="004C71BE">
              <w:t>1,2</w:t>
            </w:r>
          </w:p>
          <w:p w:rsidR="00CD0435" w:rsidRPr="004C71BE" w:rsidRDefault="00CD0435" w:rsidP="00377792">
            <w:pPr>
              <w:jc w:val="center"/>
            </w:pPr>
            <w:r w:rsidRPr="004C71BE">
              <w:t>3</w:t>
            </w:r>
          </w:p>
        </w:tc>
        <w:tc>
          <w:tcPr>
            <w:tcW w:w="1177" w:type="dxa"/>
            <w:vAlign w:val="center"/>
          </w:tcPr>
          <w:p w:rsidR="00CD0435" w:rsidRPr="004C71BE" w:rsidRDefault="00CD0435" w:rsidP="00377792">
            <w:pPr>
              <w:jc w:val="center"/>
            </w:pPr>
            <w:r w:rsidRPr="004C71BE">
              <w:t>15 200</w:t>
            </w:r>
          </w:p>
        </w:tc>
      </w:tr>
      <w:tr w:rsidR="00CD0435" w:rsidRPr="004C71BE">
        <w:tc>
          <w:tcPr>
            <w:tcW w:w="10140" w:type="dxa"/>
            <w:gridSpan w:val="5"/>
            <w:shd w:val="clear" w:color="auto" w:fill="F3F3F3"/>
          </w:tcPr>
          <w:p w:rsidR="00CD0435" w:rsidRPr="004C71BE" w:rsidRDefault="00CD0435" w:rsidP="00377792">
            <w:pPr>
              <w:tabs>
                <w:tab w:val="left" w:pos="3495"/>
              </w:tabs>
              <w:jc w:val="center"/>
              <w:rPr>
                <w:b/>
                <w:bCs/>
              </w:rPr>
            </w:pPr>
            <w:r w:rsidRPr="004C71BE">
              <w:rPr>
                <w:b/>
                <w:bCs/>
                <w:sz w:val="22"/>
                <w:szCs w:val="22"/>
              </w:rPr>
              <w:t>PAGĖGIŲ SENIŪNIJA</w:t>
            </w:r>
          </w:p>
        </w:tc>
      </w:tr>
      <w:tr w:rsidR="00CD0435" w:rsidRPr="004C71BE">
        <w:tc>
          <w:tcPr>
            <w:tcW w:w="5451" w:type="dxa"/>
          </w:tcPr>
          <w:p w:rsidR="00CD0435" w:rsidRPr="004C71BE" w:rsidRDefault="00CD0435" w:rsidP="00377792">
            <w:pPr>
              <w:tabs>
                <w:tab w:val="left" w:pos="3495"/>
              </w:tabs>
              <w:jc w:val="center"/>
            </w:pPr>
            <w:r w:rsidRPr="004C71BE">
              <w:t>Pagėgių sav., Pagėgių  sen., Endriškių k.  griovio P-4, valymo ir jame esančių melioracijos įrenginių remonto darbai</w:t>
            </w:r>
          </w:p>
        </w:tc>
        <w:tc>
          <w:tcPr>
            <w:tcW w:w="1620" w:type="dxa"/>
            <w:vAlign w:val="center"/>
          </w:tcPr>
          <w:p w:rsidR="00CD0435" w:rsidRPr="004C71BE" w:rsidRDefault="00CD0435" w:rsidP="00377792">
            <w:pPr>
              <w:tabs>
                <w:tab w:val="left" w:pos="3495"/>
              </w:tabs>
              <w:jc w:val="center"/>
            </w:pPr>
            <w:r w:rsidRPr="004C71BE">
              <w:t>Griovys</w:t>
            </w:r>
          </w:p>
          <w:p w:rsidR="00CD0435" w:rsidRPr="004C71BE" w:rsidRDefault="00CD0435" w:rsidP="00377792">
            <w:pPr>
              <w:tabs>
                <w:tab w:val="left" w:pos="3495"/>
              </w:tabs>
              <w:jc w:val="center"/>
            </w:pPr>
            <w:r w:rsidRPr="004C71BE">
              <w:t>Pralaidos</w:t>
            </w:r>
          </w:p>
        </w:tc>
        <w:tc>
          <w:tcPr>
            <w:tcW w:w="812" w:type="dxa"/>
            <w:vAlign w:val="center"/>
          </w:tcPr>
          <w:p w:rsidR="00CD0435" w:rsidRPr="004C71BE" w:rsidRDefault="00CD0435" w:rsidP="00377792">
            <w:pPr>
              <w:tabs>
                <w:tab w:val="left" w:pos="3495"/>
              </w:tabs>
              <w:jc w:val="center"/>
            </w:pPr>
            <w:r w:rsidRPr="004C71BE">
              <w:t>km</w:t>
            </w:r>
          </w:p>
          <w:p w:rsidR="00CD0435" w:rsidRPr="004C71BE" w:rsidRDefault="00CD0435" w:rsidP="00377792">
            <w:pPr>
              <w:tabs>
                <w:tab w:val="left" w:pos="3495"/>
              </w:tabs>
              <w:jc w:val="center"/>
            </w:pPr>
            <w:r w:rsidRPr="004C71BE">
              <w:t>vnt.</w:t>
            </w:r>
          </w:p>
        </w:tc>
        <w:tc>
          <w:tcPr>
            <w:tcW w:w="1080" w:type="dxa"/>
            <w:vAlign w:val="center"/>
          </w:tcPr>
          <w:p w:rsidR="00CD0435" w:rsidRPr="004C71BE" w:rsidRDefault="00CD0435" w:rsidP="00377792">
            <w:pPr>
              <w:tabs>
                <w:tab w:val="left" w:pos="3495"/>
              </w:tabs>
              <w:jc w:val="center"/>
            </w:pPr>
            <w:r w:rsidRPr="004C71BE">
              <w:t>2,10</w:t>
            </w:r>
          </w:p>
          <w:p w:rsidR="00CD0435" w:rsidRPr="004C71BE" w:rsidRDefault="00CD0435" w:rsidP="00377792">
            <w:pPr>
              <w:tabs>
                <w:tab w:val="left" w:pos="3495"/>
              </w:tabs>
              <w:jc w:val="center"/>
            </w:pPr>
            <w:r w:rsidRPr="004C71BE">
              <w:t>2</w:t>
            </w:r>
          </w:p>
        </w:tc>
        <w:tc>
          <w:tcPr>
            <w:tcW w:w="1177" w:type="dxa"/>
            <w:vAlign w:val="center"/>
          </w:tcPr>
          <w:p w:rsidR="00CD0435" w:rsidRPr="004C71BE" w:rsidRDefault="00CD0435" w:rsidP="00377792">
            <w:pPr>
              <w:tabs>
                <w:tab w:val="left" w:pos="3495"/>
              </w:tabs>
              <w:jc w:val="center"/>
            </w:pPr>
            <w:r w:rsidRPr="004C71BE">
              <w:t>13 400</w:t>
            </w:r>
          </w:p>
        </w:tc>
      </w:tr>
      <w:tr w:rsidR="00CD0435" w:rsidRPr="004C71BE">
        <w:tc>
          <w:tcPr>
            <w:tcW w:w="10140" w:type="dxa"/>
            <w:gridSpan w:val="5"/>
            <w:shd w:val="clear" w:color="auto" w:fill="F3F3F3"/>
            <w:vAlign w:val="center"/>
          </w:tcPr>
          <w:p w:rsidR="00CD0435" w:rsidRPr="004C71BE" w:rsidRDefault="00CD0435" w:rsidP="00377792">
            <w:pPr>
              <w:tabs>
                <w:tab w:val="left" w:pos="3495"/>
              </w:tabs>
              <w:jc w:val="center"/>
              <w:rPr>
                <w:b/>
                <w:bCs/>
              </w:rPr>
            </w:pPr>
            <w:r w:rsidRPr="004C71BE">
              <w:rPr>
                <w:b/>
                <w:bCs/>
                <w:sz w:val="22"/>
                <w:szCs w:val="22"/>
              </w:rPr>
              <w:t>VILKYŠKIŲ SENIŪNIJA</w:t>
            </w:r>
          </w:p>
        </w:tc>
      </w:tr>
      <w:tr w:rsidR="00CD0435" w:rsidRPr="004C71BE">
        <w:tc>
          <w:tcPr>
            <w:tcW w:w="5451" w:type="dxa"/>
          </w:tcPr>
          <w:p w:rsidR="00CD0435" w:rsidRPr="004C71BE" w:rsidRDefault="00CD0435" w:rsidP="00377792">
            <w:pPr>
              <w:tabs>
                <w:tab w:val="left" w:pos="3495"/>
              </w:tabs>
              <w:jc w:val="center"/>
            </w:pPr>
            <w:r w:rsidRPr="004C71BE">
              <w:t>Pagėgių sav., Vilkyškių sen., buv. Vilkyškių t. ū. mel. pl. Nr. 12, griovio GR. 1, valymo ir jame esančių melioracijos įrenginių remonto darbai</w:t>
            </w:r>
          </w:p>
        </w:tc>
        <w:tc>
          <w:tcPr>
            <w:tcW w:w="1620" w:type="dxa"/>
            <w:vAlign w:val="center"/>
          </w:tcPr>
          <w:p w:rsidR="00CD0435" w:rsidRPr="004C71BE" w:rsidRDefault="00CD0435" w:rsidP="00377792">
            <w:pPr>
              <w:tabs>
                <w:tab w:val="left" w:pos="3495"/>
              </w:tabs>
              <w:jc w:val="center"/>
            </w:pPr>
            <w:r w:rsidRPr="004C71BE">
              <w:t>Griovys              Pralaidos</w:t>
            </w:r>
          </w:p>
        </w:tc>
        <w:tc>
          <w:tcPr>
            <w:tcW w:w="812" w:type="dxa"/>
            <w:vAlign w:val="center"/>
          </w:tcPr>
          <w:p w:rsidR="00CD0435" w:rsidRPr="004C71BE" w:rsidRDefault="00CD0435" w:rsidP="00377792">
            <w:pPr>
              <w:tabs>
                <w:tab w:val="left" w:pos="3495"/>
              </w:tabs>
              <w:jc w:val="center"/>
            </w:pPr>
            <w:r w:rsidRPr="004C71BE">
              <w:t>km</w:t>
            </w:r>
          </w:p>
          <w:p w:rsidR="00CD0435" w:rsidRPr="004C71BE" w:rsidRDefault="00CD0435" w:rsidP="00377792">
            <w:pPr>
              <w:tabs>
                <w:tab w:val="left" w:pos="3495"/>
              </w:tabs>
              <w:jc w:val="center"/>
            </w:pPr>
            <w:r w:rsidRPr="004C71BE">
              <w:t>vnt.</w:t>
            </w:r>
          </w:p>
          <w:p w:rsidR="00CD0435" w:rsidRPr="004C71BE" w:rsidRDefault="00CD0435" w:rsidP="00377792">
            <w:pPr>
              <w:tabs>
                <w:tab w:val="left" w:pos="3495"/>
              </w:tabs>
              <w:jc w:val="center"/>
            </w:pPr>
          </w:p>
        </w:tc>
        <w:tc>
          <w:tcPr>
            <w:tcW w:w="1080" w:type="dxa"/>
            <w:vAlign w:val="center"/>
          </w:tcPr>
          <w:p w:rsidR="00CD0435" w:rsidRPr="004C71BE" w:rsidRDefault="00CD0435" w:rsidP="00377792">
            <w:pPr>
              <w:tabs>
                <w:tab w:val="left" w:pos="3495"/>
              </w:tabs>
              <w:jc w:val="center"/>
            </w:pPr>
            <w:r w:rsidRPr="004C71BE">
              <w:t>1,32</w:t>
            </w:r>
          </w:p>
          <w:p w:rsidR="00CD0435" w:rsidRPr="004C71BE" w:rsidRDefault="00CD0435" w:rsidP="00377792">
            <w:pPr>
              <w:tabs>
                <w:tab w:val="left" w:pos="3495"/>
              </w:tabs>
              <w:jc w:val="center"/>
            </w:pPr>
            <w:r w:rsidRPr="004C71BE">
              <w:t>2</w:t>
            </w:r>
          </w:p>
          <w:p w:rsidR="00CD0435" w:rsidRPr="004C71BE" w:rsidRDefault="00CD0435" w:rsidP="00377792">
            <w:pPr>
              <w:tabs>
                <w:tab w:val="left" w:pos="3495"/>
              </w:tabs>
              <w:jc w:val="center"/>
            </w:pPr>
          </w:p>
        </w:tc>
        <w:tc>
          <w:tcPr>
            <w:tcW w:w="1177" w:type="dxa"/>
            <w:vAlign w:val="center"/>
          </w:tcPr>
          <w:p w:rsidR="00CD0435" w:rsidRPr="004C71BE" w:rsidRDefault="00CD0435" w:rsidP="00377792">
            <w:pPr>
              <w:tabs>
                <w:tab w:val="left" w:pos="3495"/>
              </w:tabs>
              <w:jc w:val="center"/>
            </w:pPr>
            <w:r w:rsidRPr="004C71BE">
              <w:t>8 300</w:t>
            </w:r>
          </w:p>
        </w:tc>
      </w:tr>
      <w:tr w:rsidR="00CD0435" w:rsidRPr="004C71BE">
        <w:tc>
          <w:tcPr>
            <w:tcW w:w="10140" w:type="dxa"/>
            <w:gridSpan w:val="5"/>
            <w:shd w:val="clear" w:color="auto" w:fill="F3F3F3"/>
            <w:vAlign w:val="center"/>
          </w:tcPr>
          <w:p w:rsidR="00CD0435" w:rsidRPr="004C71BE" w:rsidRDefault="00CD0435" w:rsidP="00377792">
            <w:pPr>
              <w:tabs>
                <w:tab w:val="left" w:pos="3495"/>
              </w:tabs>
              <w:jc w:val="center"/>
              <w:rPr>
                <w:b/>
                <w:bCs/>
              </w:rPr>
            </w:pPr>
            <w:r w:rsidRPr="004C71BE">
              <w:rPr>
                <w:b/>
                <w:bCs/>
                <w:sz w:val="22"/>
                <w:szCs w:val="22"/>
              </w:rPr>
              <w:t>MELIORACIJOS ĮRENGINIŲ REMONTAS GYVENVIETĖSE</w:t>
            </w:r>
          </w:p>
        </w:tc>
      </w:tr>
      <w:tr w:rsidR="00CD0435" w:rsidRPr="004C71BE">
        <w:tc>
          <w:tcPr>
            <w:tcW w:w="5451" w:type="dxa"/>
          </w:tcPr>
          <w:p w:rsidR="00CD0435" w:rsidRPr="004C71BE" w:rsidRDefault="00CD0435" w:rsidP="00377792">
            <w:pPr>
              <w:tabs>
                <w:tab w:val="left" w:pos="3495"/>
              </w:tabs>
              <w:jc w:val="center"/>
            </w:pPr>
            <w:r w:rsidRPr="004C71BE">
              <w:t>Pagėgių sav. Lumpėnų sen., Pagėgių sen., Natkiškių sen. Vilkyškių sen., Stoniškių sen.</w:t>
            </w:r>
          </w:p>
        </w:tc>
        <w:tc>
          <w:tcPr>
            <w:tcW w:w="1620" w:type="dxa"/>
            <w:vAlign w:val="center"/>
          </w:tcPr>
          <w:p w:rsidR="00CD0435" w:rsidRPr="004C71BE" w:rsidRDefault="00CD0435" w:rsidP="00377792">
            <w:pPr>
              <w:tabs>
                <w:tab w:val="left" w:pos="3495"/>
              </w:tabs>
              <w:jc w:val="center"/>
            </w:pPr>
            <w:r w:rsidRPr="004C71BE">
              <w:t>Grioviai</w:t>
            </w:r>
          </w:p>
          <w:p w:rsidR="00CD0435" w:rsidRPr="004C71BE" w:rsidRDefault="00CD0435" w:rsidP="00377792">
            <w:pPr>
              <w:tabs>
                <w:tab w:val="left" w:pos="3495"/>
              </w:tabs>
              <w:jc w:val="center"/>
            </w:pPr>
            <w:r w:rsidRPr="004C71BE">
              <w:t>Pralaidos</w:t>
            </w:r>
          </w:p>
        </w:tc>
        <w:tc>
          <w:tcPr>
            <w:tcW w:w="812" w:type="dxa"/>
            <w:vAlign w:val="center"/>
          </w:tcPr>
          <w:p w:rsidR="00CD0435" w:rsidRPr="004C71BE" w:rsidRDefault="00CD0435" w:rsidP="00377792">
            <w:pPr>
              <w:tabs>
                <w:tab w:val="left" w:pos="3495"/>
              </w:tabs>
              <w:jc w:val="center"/>
            </w:pPr>
            <w:r w:rsidRPr="004C71BE">
              <w:t>km.</w:t>
            </w:r>
          </w:p>
          <w:p w:rsidR="00CD0435" w:rsidRPr="004C71BE" w:rsidRDefault="00CD0435" w:rsidP="00377792">
            <w:pPr>
              <w:tabs>
                <w:tab w:val="left" w:pos="3495"/>
              </w:tabs>
              <w:jc w:val="center"/>
            </w:pPr>
            <w:r w:rsidRPr="004C71BE">
              <w:t>vnt.</w:t>
            </w:r>
          </w:p>
        </w:tc>
        <w:tc>
          <w:tcPr>
            <w:tcW w:w="1080" w:type="dxa"/>
            <w:vAlign w:val="center"/>
          </w:tcPr>
          <w:p w:rsidR="00CD0435" w:rsidRPr="004C71BE" w:rsidRDefault="00CD0435" w:rsidP="00377792">
            <w:pPr>
              <w:tabs>
                <w:tab w:val="left" w:pos="3495"/>
              </w:tabs>
              <w:jc w:val="center"/>
            </w:pPr>
            <w:r w:rsidRPr="004C71BE">
              <w:t>0,5</w:t>
            </w:r>
          </w:p>
          <w:p w:rsidR="00CD0435" w:rsidRPr="004C71BE" w:rsidRDefault="00CD0435" w:rsidP="00377792">
            <w:pPr>
              <w:tabs>
                <w:tab w:val="left" w:pos="3495"/>
              </w:tabs>
              <w:jc w:val="center"/>
            </w:pPr>
            <w:r w:rsidRPr="004C71BE">
              <w:t>3</w:t>
            </w:r>
          </w:p>
        </w:tc>
        <w:tc>
          <w:tcPr>
            <w:tcW w:w="1177" w:type="dxa"/>
            <w:vAlign w:val="center"/>
          </w:tcPr>
          <w:p w:rsidR="00CD0435" w:rsidRPr="004C71BE" w:rsidRDefault="00CD0435" w:rsidP="00377792">
            <w:pPr>
              <w:tabs>
                <w:tab w:val="left" w:pos="3495"/>
              </w:tabs>
              <w:jc w:val="center"/>
            </w:pPr>
            <w:r w:rsidRPr="004C71BE">
              <w:t>10 000</w:t>
            </w:r>
          </w:p>
        </w:tc>
      </w:tr>
      <w:tr w:rsidR="00CD0435" w:rsidRPr="004C71BE">
        <w:tc>
          <w:tcPr>
            <w:tcW w:w="10140" w:type="dxa"/>
            <w:gridSpan w:val="5"/>
            <w:shd w:val="clear" w:color="auto" w:fill="F3F3F3"/>
            <w:vAlign w:val="center"/>
          </w:tcPr>
          <w:p w:rsidR="00CD0435" w:rsidRPr="004C71BE" w:rsidRDefault="00CD0435" w:rsidP="00377792">
            <w:pPr>
              <w:tabs>
                <w:tab w:val="left" w:pos="3495"/>
              </w:tabs>
              <w:jc w:val="center"/>
              <w:rPr>
                <w:b/>
                <w:bCs/>
              </w:rPr>
            </w:pPr>
            <w:r w:rsidRPr="004C71BE">
              <w:rPr>
                <w:b/>
                <w:bCs/>
                <w:sz w:val="22"/>
                <w:szCs w:val="22"/>
              </w:rPr>
              <w:t>AVARINIAI GEDIMAI</w:t>
            </w:r>
          </w:p>
        </w:tc>
      </w:tr>
      <w:tr w:rsidR="00CD0435" w:rsidRPr="004C71BE">
        <w:tc>
          <w:tcPr>
            <w:tcW w:w="5451" w:type="dxa"/>
          </w:tcPr>
          <w:p w:rsidR="00CD0435" w:rsidRPr="004C71BE" w:rsidRDefault="00CD0435" w:rsidP="00377792">
            <w:pPr>
              <w:tabs>
                <w:tab w:val="left" w:pos="3495"/>
              </w:tabs>
              <w:jc w:val="center"/>
            </w:pPr>
            <w:r w:rsidRPr="004C71BE">
              <w:t>Pagėgių sav. Lumpėnų sen., Pagėgių sen., Natkiškių sen., Vilkyškių sen., Stoniškių sen.</w:t>
            </w:r>
          </w:p>
        </w:tc>
        <w:tc>
          <w:tcPr>
            <w:tcW w:w="1620" w:type="dxa"/>
            <w:vAlign w:val="center"/>
          </w:tcPr>
          <w:p w:rsidR="00CD0435" w:rsidRPr="004C71BE" w:rsidRDefault="00CD0435" w:rsidP="00377792">
            <w:pPr>
              <w:tabs>
                <w:tab w:val="left" w:pos="3495"/>
              </w:tabs>
              <w:jc w:val="center"/>
            </w:pPr>
            <w:r w:rsidRPr="004C71BE">
              <w:t>Pralaidos</w:t>
            </w:r>
          </w:p>
          <w:p w:rsidR="00CD0435" w:rsidRPr="004C71BE" w:rsidRDefault="00CD0435" w:rsidP="00377792">
            <w:pPr>
              <w:tabs>
                <w:tab w:val="left" w:pos="3495"/>
              </w:tabs>
              <w:jc w:val="center"/>
            </w:pPr>
            <w:r w:rsidRPr="004C71BE">
              <w:t>Drenažo remontas</w:t>
            </w:r>
          </w:p>
        </w:tc>
        <w:tc>
          <w:tcPr>
            <w:tcW w:w="812" w:type="dxa"/>
          </w:tcPr>
          <w:p w:rsidR="00CD0435" w:rsidRPr="004C71BE" w:rsidRDefault="00CD0435" w:rsidP="00377792">
            <w:pPr>
              <w:tabs>
                <w:tab w:val="left" w:pos="3495"/>
              </w:tabs>
              <w:jc w:val="center"/>
            </w:pPr>
            <w:r w:rsidRPr="004C71BE">
              <w:t>vnt.</w:t>
            </w:r>
          </w:p>
          <w:p w:rsidR="00CD0435" w:rsidRPr="004C71BE" w:rsidRDefault="00CD0435" w:rsidP="00377792">
            <w:pPr>
              <w:tabs>
                <w:tab w:val="left" w:pos="3495"/>
              </w:tabs>
              <w:jc w:val="center"/>
            </w:pPr>
            <w:r w:rsidRPr="004C71BE">
              <w:t>km.</w:t>
            </w:r>
          </w:p>
        </w:tc>
        <w:tc>
          <w:tcPr>
            <w:tcW w:w="1080" w:type="dxa"/>
          </w:tcPr>
          <w:p w:rsidR="00CD0435" w:rsidRPr="004C71BE" w:rsidRDefault="00CD0435" w:rsidP="00377792">
            <w:pPr>
              <w:tabs>
                <w:tab w:val="left" w:pos="3495"/>
              </w:tabs>
              <w:jc w:val="center"/>
            </w:pPr>
            <w:r w:rsidRPr="004C71BE">
              <w:t>5</w:t>
            </w:r>
          </w:p>
          <w:p w:rsidR="00CD0435" w:rsidRPr="004C71BE" w:rsidRDefault="00CD0435" w:rsidP="00377792">
            <w:pPr>
              <w:tabs>
                <w:tab w:val="left" w:pos="3495"/>
              </w:tabs>
              <w:jc w:val="center"/>
            </w:pPr>
            <w:r w:rsidRPr="004C71BE">
              <w:t>0,85</w:t>
            </w:r>
          </w:p>
        </w:tc>
        <w:tc>
          <w:tcPr>
            <w:tcW w:w="1177" w:type="dxa"/>
            <w:vAlign w:val="center"/>
          </w:tcPr>
          <w:p w:rsidR="00CD0435" w:rsidRPr="004C71BE" w:rsidRDefault="00CD0435" w:rsidP="00377792">
            <w:pPr>
              <w:tabs>
                <w:tab w:val="left" w:pos="3495"/>
              </w:tabs>
              <w:jc w:val="center"/>
            </w:pPr>
            <w:r w:rsidRPr="004C71BE">
              <w:t>12 000</w:t>
            </w:r>
          </w:p>
        </w:tc>
      </w:tr>
    </w:tbl>
    <w:p w:rsidR="00CD0435" w:rsidRPr="004C71BE" w:rsidRDefault="00CD0435" w:rsidP="00E614CF">
      <w:pPr>
        <w:tabs>
          <w:tab w:val="left" w:pos="3495"/>
        </w:tabs>
        <w:rPr>
          <w:b/>
          <w:bCs/>
        </w:rPr>
      </w:pPr>
    </w:p>
    <w:p w:rsidR="00CD0435" w:rsidRDefault="00CD0435" w:rsidP="0003347E">
      <w:pPr>
        <w:tabs>
          <w:tab w:val="left" w:pos="900"/>
          <w:tab w:val="left" w:pos="3885"/>
        </w:tabs>
        <w:jc w:val="both"/>
      </w:pPr>
      <w:r>
        <w:tab/>
      </w:r>
      <w:r w:rsidRPr="004C71BE">
        <w:t xml:space="preserve">Pagėgių savivaldybėje 2017 m. melioracijos įrenginių remonto darbams buvo skirta 81 400 Eur. </w:t>
      </w:r>
    </w:p>
    <w:p w:rsidR="00CD0435" w:rsidRPr="004C71BE" w:rsidRDefault="00CD0435" w:rsidP="006E23AB">
      <w:pPr>
        <w:tabs>
          <w:tab w:val="left" w:pos="3495"/>
        </w:tabs>
        <w:rPr>
          <w:b/>
          <w:bCs/>
        </w:rPr>
      </w:pPr>
    </w:p>
    <w:p w:rsidR="00CD0435" w:rsidRPr="004C71BE" w:rsidRDefault="00CD0435" w:rsidP="00EB7645">
      <w:pPr>
        <w:tabs>
          <w:tab w:val="left" w:pos="1380"/>
          <w:tab w:val="left" w:pos="3885"/>
        </w:tabs>
        <w:outlineLvl w:val="0"/>
        <w:rPr>
          <w:b/>
          <w:bCs/>
          <w:i/>
          <w:iCs/>
          <w:u w:val="single"/>
        </w:rPr>
      </w:pPr>
      <w:bookmarkStart w:id="91" w:name="_Toc505852393"/>
      <w:r w:rsidRPr="004C71BE">
        <w:rPr>
          <w:b/>
          <w:bCs/>
          <w:i/>
          <w:iCs/>
          <w:u w:val="single"/>
        </w:rPr>
        <w:t>Registruojama ūkininkų technika ir techninė apžiūra</w:t>
      </w:r>
      <w:bookmarkEnd w:id="91"/>
    </w:p>
    <w:p w:rsidR="00CD0435" w:rsidRPr="00377792" w:rsidRDefault="00CD0435" w:rsidP="008D5505">
      <w:pPr>
        <w:tabs>
          <w:tab w:val="left" w:pos="1380"/>
          <w:tab w:val="left" w:pos="3885"/>
        </w:tabs>
        <w:rPr>
          <w:b/>
          <w:bCs/>
          <w:color w:val="FF0000"/>
        </w:rPr>
      </w:pPr>
    </w:p>
    <w:p w:rsidR="00CD0435" w:rsidRPr="004C71BE" w:rsidRDefault="00CD0435" w:rsidP="00FE05D2">
      <w:pPr>
        <w:tabs>
          <w:tab w:val="left" w:pos="1380"/>
          <w:tab w:val="left" w:pos="3885"/>
        </w:tabs>
        <w:jc w:val="center"/>
        <w:rPr>
          <w:b/>
          <w:bCs/>
          <w:sz w:val="22"/>
          <w:szCs w:val="22"/>
        </w:rPr>
      </w:pPr>
      <w:r w:rsidRPr="004C71BE">
        <w:rPr>
          <w:b/>
          <w:bCs/>
          <w:sz w:val="22"/>
          <w:szCs w:val="22"/>
        </w:rPr>
        <w:t>2009 – 2017 m. įregistruota technikos, atlikta tech. apžiūrų ir per metus atliktų įregistravimo, išregistravimo bei dokumentų keitimo operacijų</w:t>
      </w:r>
    </w:p>
    <w:p w:rsidR="00CD0435" w:rsidRPr="008D5505" w:rsidRDefault="00CD0435" w:rsidP="00E614CF">
      <w:pPr>
        <w:tabs>
          <w:tab w:val="left" w:pos="6555"/>
        </w:tabs>
        <w:jc w:val="right"/>
        <w:rPr>
          <w:b/>
          <w:bCs/>
          <w:sz w:val="22"/>
          <w:szCs w:val="22"/>
        </w:rPr>
      </w:pPr>
      <w:r w:rsidRPr="008D5505">
        <w:rPr>
          <w:b/>
          <w:bCs/>
          <w:sz w:val="22"/>
          <w:szCs w:val="22"/>
        </w:rPr>
        <w:t>34 lentelė</w:t>
      </w:r>
    </w:p>
    <w:p w:rsidR="00CD0435" w:rsidRPr="00377792" w:rsidRDefault="00CD0435" w:rsidP="00377792">
      <w:pPr>
        <w:tabs>
          <w:tab w:val="left" w:pos="1380"/>
          <w:tab w:val="left" w:pos="3885"/>
        </w:tabs>
        <w:jc w:val="center"/>
        <w:rPr>
          <w:b/>
          <w:bCs/>
          <w:color w:val="FF0000"/>
        </w:rPr>
      </w:pPr>
    </w:p>
    <w:tbl>
      <w:tblPr>
        <w:tblpPr w:leftFromText="180" w:rightFromText="180" w:vertAnchor="text" w:horzAnchor="page" w:tblpXSpec="center" w:tblpY="-65"/>
        <w:tblW w:w="0" w:type="auto"/>
        <w:tblLayout w:type="fixed"/>
        <w:tblLook w:val="0000"/>
      </w:tblPr>
      <w:tblGrid>
        <w:gridCol w:w="1146"/>
        <w:gridCol w:w="1636"/>
        <w:gridCol w:w="1656"/>
        <w:gridCol w:w="3229"/>
      </w:tblGrid>
      <w:tr w:rsidR="00CD0435"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rPr>
                <w:b/>
                <w:bCs/>
              </w:rPr>
            </w:pPr>
            <w:r w:rsidRPr="004C71BE">
              <w:rPr>
                <w:b/>
                <w:bCs/>
              </w:rPr>
              <w:t>Metai</w:t>
            </w:r>
          </w:p>
        </w:tc>
        <w:tc>
          <w:tcPr>
            <w:tcW w:w="1636" w:type="dxa"/>
            <w:tcBorders>
              <w:top w:val="single" w:sz="4" w:space="0" w:color="auto"/>
              <w:left w:val="single" w:sz="4" w:space="0" w:color="auto"/>
              <w:bottom w:val="single" w:sz="4" w:space="0" w:color="auto"/>
              <w:right w:val="single" w:sz="4" w:space="0" w:color="auto"/>
            </w:tcBorders>
            <w:vAlign w:val="bottom"/>
          </w:tcPr>
          <w:p w:rsidR="00CD0435" w:rsidRPr="004C71BE" w:rsidRDefault="00CD0435" w:rsidP="00377792">
            <w:pPr>
              <w:jc w:val="center"/>
              <w:rPr>
                <w:b/>
                <w:bCs/>
              </w:rPr>
            </w:pPr>
            <w:r w:rsidRPr="004C71BE">
              <w:rPr>
                <w:b/>
                <w:bCs/>
              </w:rPr>
              <w:t>Įregistruota technikos</w:t>
            </w:r>
          </w:p>
        </w:tc>
        <w:tc>
          <w:tcPr>
            <w:tcW w:w="1656" w:type="dxa"/>
            <w:tcBorders>
              <w:top w:val="single" w:sz="4" w:space="0" w:color="auto"/>
              <w:left w:val="single" w:sz="4" w:space="0" w:color="auto"/>
              <w:bottom w:val="single" w:sz="4" w:space="0" w:color="auto"/>
              <w:right w:val="single" w:sz="4" w:space="0" w:color="auto"/>
            </w:tcBorders>
            <w:vAlign w:val="bottom"/>
          </w:tcPr>
          <w:p w:rsidR="00CD0435" w:rsidRPr="004C71BE" w:rsidRDefault="00CD0435" w:rsidP="00377792">
            <w:pPr>
              <w:jc w:val="center"/>
              <w:rPr>
                <w:b/>
                <w:bCs/>
              </w:rPr>
            </w:pPr>
            <w:r w:rsidRPr="004C71BE">
              <w:rPr>
                <w:b/>
                <w:bCs/>
              </w:rPr>
              <w:t>Atlikta tech. apžiūrų</w:t>
            </w:r>
          </w:p>
        </w:tc>
        <w:tc>
          <w:tcPr>
            <w:tcW w:w="3229" w:type="dxa"/>
            <w:tcBorders>
              <w:top w:val="single" w:sz="4" w:space="0" w:color="auto"/>
              <w:left w:val="single" w:sz="4" w:space="0" w:color="auto"/>
              <w:bottom w:val="single" w:sz="4" w:space="0" w:color="auto"/>
              <w:right w:val="single" w:sz="4" w:space="0" w:color="auto"/>
            </w:tcBorders>
            <w:vAlign w:val="bottom"/>
          </w:tcPr>
          <w:p w:rsidR="00CD0435" w:rsidRPr="004C71BE" w:rsidRDefault="00CD0435" w:rsidP="00377792">
            <w:pPr>
              <w:jc w:val="center"/>
              <w:rPr>
                <w:b/>
                <w:bCs/>
              </w:rPr>
            </w:pPr>
            <w:r w:rsidRPr="004C71BE">
              <w:rPr>
                <w:b/>
                <w:bCs/>
              </w:rPr>
              <w:t>Įreg., išregist. duomenų keit. operacijų</w:t>
            </w:r>
          </w:p>
        </w:tc>
      </w:tr>
      <w:tr w:rsidR="00CD0435"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2009</w:t>
            </w:r>
          </w:p>
        </w:tc>
        <w:tc>
          <w:tcPr>
            <w:tcW w:w="163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2321</w:t>
            </w:r>
          </w:p>
        </w:tc>
        <w:tc>
          <w:tcPr>
            <w:tcW w:w="165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1867</w:t>
            </w:r>
          </w:p>
        </w:tc>
        <w:tc>
          <w:tcPr>
            <w:tcW w:w="3229"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295</w:t>
            </w:r>
          </w:p>
        </w:tc>
      </w:tr>
      <w:tr w:rsidR="00CD0435" w:rsidRPr="00377792" w:rsidTr="001E0569">
        <w:trPr>
          <w:trHeight w:val="432"/>
        </w:trPr>
        <w:tc>
          <w:tcPr>
            <w:tcW w:w="114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2010</w:t>
            </w:r>
          </w:p>
        </w:tc>
        <w:tc>
          <w:tcPr>
            <w:tcW w:w="163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2515</w:t>
            </w:r>
          </w:p>
        </w:tc>
        <w:tc>
          <w:tcPr>
            <w:tcW w:w="165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651</w:t>
            </w:r>
          </w:p>
        </w:tc>
        <w:tc>
          <w:tcPr>
            <w:tcW w:w="3229"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292</w:t>
            </w:r>
          </w:p>
        </w:tc>
      </w:tr>
      <w:tr w:rsidR="00CD0435"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2011</w:t>
            </w:r>
          </w:p>
        </w:tc>
        <w:tc>
          <w:tcPr>
            <w:tcW w:w="163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2703</w:t>
            </w:r>
          </w:p>
        </w:tc>
        <w:tc>
          <w:tcPr>
            <w:tcW w:w="165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1659</w:t>
            </w:r>
          </w:p>
        </w:tc>
        <w:tc>
          <w:tcPr>
            <w:tcW w:w="3229"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387</w:t>
            </w:r>
          </w:p>
        </w:tc>
      </w:tr>
      <w:tr w:rsidR="00CD0435"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2012</w:t>
            </w:r>
          </w:p>
        </w:tc>
        <w:tc>
          <w:tcPr>
            <w:tcW w:w="163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2949</w:t>
            </w:r>
          </w:p>
        </w:tc>
        <w:tc>
          <w:tcPr>
            <w:tcW w:w="165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741</w:t>
            </w:r>
          </w:p>
        </w:tc>
        <w:tc>
          <w:tcPr>
            <w:tcW w:w="3229"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436</w:t>
            </w:r>
          </w:p>
        </w:tc>
      </w:tr>
      <w:tr w:rsidR="00CD0435"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snapToGrid w:val="0"/>
              <w:jc w:val="center"/>
            </w:pPr>
            <w:r w:rsidRPr="004C71BE">
              <w:t>2013</w:t>
            </w:r>
          </w:p>
        </w:tc>
        <w:tc>
          <w:tcPr>
            <w:tcW w:w="163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snapToGrid w:val="0"/>
              <w:jc w:val="center"/>
            </w:pPr>
            <w:r w:rsidRPr="004C71BE">
              <w:t>3287</w:t>
            </w:r>
          </w:p>
        </w:tc>
        <w:tc>
          <w:tcPr>
            <w:tcW w:w="165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snapToGrid w:val="0"/>
              <w:jc w:val="center"/>
            </w:pPr>
            <w:r w:rsidRPr="004C71BE">
              <w:t>1830</w:t>
            </w:r>
          </w:p>
        </w:tc>
        <w:tc>
          <w:tcPr>
            <w:tcW w:w="3229"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snapToGrid w:val="0"/>
              <w:jc w:val="center"/>
            </w:pPr>
            <w:r w:rsidRPr="004C71BE">
              <w:t>436</w:t>
            </w:r>
          </w:p>
        </w:tc>
      </w:tr>
      <w:tr w:rsidR="00CD0435"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snapToGrid w:val="0"/>
              <w:jc w:val="center"/>
            </w:pPr>
            <w:r w:rsidRPr="004C71BE">
              <w:t>2014</w:t>
            </w:r>
          </w:p>
        </w:tc>
        <w:tc>
          <w:tcPr>
            <w:tcW w:w="163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snapToGrid w:val="0"/>
              <w:jc w:val="center"/>
            </w:pPr>
            <w:r w:rsidRPr="004C71BE">
              <w:t>3386</w:t>
            </w:r>
          </w:p>
        </w:tc>
        <w:tc>
          <w:tcPr>
            <w:tcW w:w="165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snapToGrid w:val="0"/>
              <w:jc w:val="center"/>
            </w:pPr>
            <w:r w:rsidRPr="004C71BE">
              <w:t>788</w:t>
            </w:r>
          </w:p>
        </w:tc>
        <w:tc>
          <w:tcPr>
            <w:tcW w:w="3229"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snapToGrid w:val="0"/>
              <w:jc w:val="center"/>
            </w:pPr>
            <w:r w:rsidRPr="004C71BE">
              <w:t>320</w:t>
            </w:r>
          </w:p>
        </w:tc>
      </w:tr>
      <w:tr w:rsidR="00CD0435"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r w:rsidRPr="004C71BE">
              <w:t xml:space="preserve">    2015</w:t>
            </w:r>
          </w:p>
        </w:tc>
        <w:tc>
          <w:tcPr>
            <w:tcW w:w="163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3457</w:t>
            </w:r>
          </w:p>
        </w:tc>
        <w:tc>
          <w:tcPr>
            <w:tcW w:w="165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1374</w:t>
            </w:r>
          </w:p>
        </w:tc>
        <w:tc>
          <w:tcPr>
            <w:tcW w:w="3229"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246</w:t>
            </w:r>
          </w:p>
        </w:tc>
      </w:tr>
      <w:tr w:rsidR="00CD0435"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2016</w:t>
            </w:r>
          </w:p>
        </w:tc>
        <w:tc>
          <w:tcPr>
            <w:tcW w:w="163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3457</w:t>
            </w:r>
          </w:p>
        </w:tc>
        <w:tc>
          <w:tcPr>
            <w:tcW w:w="165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535</w:t>
            </w:r>
          </w:p>
        </w:tc>
        <w:tc>
          <w:tcPr>
            <w:tcW w:w="3229"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295</w:t>
            </w:r>
          </w:p>
        </w:tc>
      </w:tr>
      <w:tr w:rsidR="00CD0435"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2017</w:t>
            </w:r>
          </w:p>
        </w:tc>
        <w:tc>
          <w:tcPr>
            <w:tcW w:w="163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3487</w:t>
            </w:r>
          </w:p>
        </w:tc>
        <w:tc>
          <w:tcPr>
            <w:tcW w:w="1656"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1244</w:t>
            </w:r>
          </w:p>
        </w:tc>
        <w:tc>
          <w:tcPr>
            <w:tcW w:w="3229" w:type="dxa"/>
            <w:tcBorders>
              <w:top w:val="single" w:sz="4" w:space="0" w:color="auto"/>
              <w:left w:val="single" w:sz="4" w:space="0" w:color="auto"/>
              <w:bottom w:val="single" w:sz="4" w:space="0" w:color="auto"/>
              <w:right w:val="single" w:sz="4" w:space="0" w:color="auto"/>
            </w:tcBorders>
            <w:vAlign w:val="center"/>
          </w:tcPr>
          <w:p w:rsidR="00CD0435" w:rsidRPr="004C71BE" w:rsidRDefault="00CD0435" w:rsidP="00377792">
            <w:pPr>
              <w:jc w:val="center"/>
            </w:pPr>
            <w:r w:rsidRPr="004C71BE">
              <w:t>285</w:t>
            </w:r>
          </w:p>
        </w:tc>
      </w:tr>
    </w:tbl>
    <w:p w:rsidR="00CD0435" w:rsidRPr="00377792" w:rsidRDefault="00CD0435" w:rsidP="00377792">
      <w:pPr>
        <w:tabs>
          <w:tab w:val="left" w:pos="1380"/>
          <w:tab w:val="left" w:pos="3885"/>
        </w:tabs>
        <w:jc w:val="center"/>
        <w:rPr>
          <w:b/>
          <w:bCs/>
          <w:color w:val="FF0000"/>
        </w:rPr>
      </w:pPr>
    </w:p>
    <w:p w:rsidR="00CD0435" w:rsidRPr="00377792" w:rsidRDefault="00CD0435" w:rsidP="00377792">
      <w:pPr>
        <w:tabs>
          <w:tab w:val="left" w:pos="1380"/>
          <w:tab w:val="left" w:pos="3885"/>
        </w:tabs>
        <w:jc w:val="center"/>
        <w:rPr>
          <w:b/>
          <w:bCs/>
          <w:color w:val="FF0000"/>
        </w:rPr>
      </w:pPr>
    </w:p>
    <w:p w:rsidR="00CD0435" w:rsidRPr="00377792" w:rsidRDefault="00CD0435" w:rsidP="00377792">
      <w:pPr>
        <w:jc w:val="center"/>
        <w:rPr>
          <w:color w:val="FF0000"/>
        </w:rPr>
      </w:pPr>
    </w:p>
    <w:p w:rsidR="00CD0435" w:rsidRPr="00377792" w:rsidRDefault="00CD0435" w:rsidP="00377792">
      <w:pPr>
        <w:jc w:val="center"/>
        <w:rPr>
          <w:color w:val="FF0000"/>
        </w:rPr>
      </w:pPr>
    </w:p>
    <w:p w:rsidR="00CD0435" w:rsidRPr="00377792" w:rsidRDefault="00CD0435" w:rsidP="00377792">
      <w:pPr>
        <w:jc w:val="center"/>
        <w:rPr>
          <w:color w:val="FF0000"/>
        </w:rPr>
      </w:pPr>
    </w:p>
    <w:p w:rsidR="00CD0435" w:rsidRPr="00377792" w:rsidRDefault="00CD0435" w:rsidP="00377792">
      <w:pPr>
        <w:jc w:val="center"/>
        <w:rPr>
          <w:color w:val="FF0000"/>
        </w:rPr>
      </w:pPr>
    </w:p>
    <w:p w:rsidR="00CD0435" w:rsidRPr="00377792" w:rsidRDefault="00CD0435" w:rsidP="00377792">
      <w:pPr>
        <w:jc w:val="center"/>
        <w:rPr>
          <w:color w:val="FF0000"/>
        </w:rPr>
      </w:pPr>
    </w:p>
    <w:p w:rsidR="00CD0435" w:rsidRPr="00377792" w:rsidRDefault="00CD0435" w:rsidP="00377792">
      <w:pPr>
        <w:jc w:val="center"/>
        <w:rPr>
          <w:color w:val="FF0000"/>
        </w:rPr>
      </w:pPr>
    </w:p>
    <w:p w:rsidR="00CD0435" w:rsidRPr="00377792" w:rsidRDefault="00CD0435" w:rsidP="00377792">
      <w:pPr>
        <w:jc w:val="center"/>
        <w:rPr>
          <w:color w:val="FF0000"/>
        </w:rPr>
      </w:pPr>
    </w:p>
    <w:p w:rsidR="00CD0435" w:rsidRPr="00377792" w:rsidRDefault="00CD0435" w:rsidP="00377792">
      <w:pPr>
        <w:jc w:val="center"/>
        <w:rPr>
          <w:color w:val="FF0000"/>
        </w:rPr>
      </w:pPr>
    </w:p>
    <w:p w:rsidR="00CD0435" w:rsidRPr="00377792" w:rsidRDefault="00CD0435" w:rsidP="00377792">
      <w:pPr>
        <w:jc w:val="center"/>
        <w:rPr>
          <w:b/>
          <w:bCs/>
          <w:color w:val="FF0000"/>
          <w:sz w:val="32"/>
          <w:szCs w:val="32"/>
        </w:rPr>
      </w:pPr>
    </w:p>
    <w:p w:rsidR="00CD0435" w:rsidRPr="00377792" w:rsidRDefault="00CD0435" w:rsidP="00377792">
      <w:pPr>
        <w:jc w:val="center"/>
        <w:rPr>
          <w:b/>
          <w:bCs/>
          <w:color w:val="FF0000"/>
          <w:sz w:val="32"/>
          <w:szCs w:val="32"/>
        </w:rPr>
      </w:pPr>
    </w:p>
    <w:p w:rsidR="00CD0435" w:rsidRPr="00377792" w:rsidRDefault="00CD0435" w:rsidP="001E0569">
      <w:pPr>
        <w:jc w:val="center"/>
        <w:rPr>
          <w:color w:val="FF0000"/>
        </w:rPr>
      </w:pPr>
      <w:r w:rsidRPr="00595D9E">
        <w:rPr>
          <w:color w:val="FF0000"/>
        </w:rPr>
        <w:pict>
          <v:shape id="_x0000_i1049" type="#_x0000_t75" style="width:424.5pt;height:210pt">
            <v:imagedata r:id="rId31" o:title=""/>
          </v:shape>
        </w:pict>
      </w:r>
    </w:p>
    <w:p w:rsidR="00CD0435" w:rsidRDefault="00CD0435" w:rsidP="005C38B3">
      <w:pPr>
        <w:jc w:val="center"/>
        <w:rPr>
          <w:b/>
          <w:bCs/>
          <w:sz w:val="22"/>
          <w:szCs w:val="22"/>
        </w:rPr>
      </w:pPr>
      <w:r w:rsidRPr="008D5505">
        <w:rPr>
          <w:b/>
          <w:bCs/>
          <w:sz w:val="22"/>
          <w:szCs w:val="22"/>
        </w:rPr>
        <w:t>21 pav. 2009 – 2017 m. įregistruota technikos, atlikta tech. apžiūrų ir per metus atliktų įregistravimo, išregistravimo bei dokumentų keitimo operacijų.</w:t>
      </w:r>
    </w:p>
    <w:p w:rsidR="00CD0435" w:rsidRPr="004C71BE" w:rsidRDefault="00CD0435" w:rsidP="005C38B3">
      <w:pPr>
        <w:tabs>
          <w:tab w:val="left" w:pos="3495"/>
        </w:tabs>
        <w:jc w:val="center"/>
        <w:rPr>
          <w:b/>
          <w:bCs/>
          <w:sz w:val="22"/>
          <w:szCs w:val="22"/>
        </w:rPr>
      </w:pPr>
      <w:r w:rsidRPr="004C71BE">
        <w:rPr>
          <w:b/>
          <w:bCs/>
          <w:sz w:val="22"/>
          <w:szCs w:val="22"/>
        </w:rPr>
        <w:t>2008 – 2017 m. surinkta valstybinės rinkliavos už technikos registraciją ir technines apžiūras</w:t>
      </w:r>
    </w:p>
    <w:tbl>
      <w:tblPr>
        <w:tblpPr w:leftFromText="180" w:rightFromText="180" w:vertAnchor="text" w:horzAnchor="page" w:tblpX="3754" w:tblpY="470"/>
        <w:tblW w:w="5101" w:type="dxa"/>
        <w:tblLayout w:type="fixed"/>
        <w:tblLook w:val="0000"/>
      </w:tblPr>
      <w:tblGrid>
        <w:gridCol w:w="1173"/>
        <w:gridCol w:w="3928"/>
      </w:tblGrid>
      <w:tr w:rsidR="00CD0435" w:rsidRPr="00377792">
        <w:trPr>
          <w:trHeight w:val="392"/>
        </w:trPr>
        <w:tc>
          <w:tcPr>
            <w:tcW w:w="1173" w:type="dxa"/>
            <w:tcBorders>
              <w:top w:val="single" w:sz="4" w:space="0" w:color="000000"/>
              <w:left w:val="single" w:sz="4" w:space="0" w:color="000000"/>
              <w:bottom w:val="single" w:sz="4" w:space="0" w:color="000000"/>
            </w:tcBorders>
          </w:tcPr>
          <w:p w:rsidR="00CD0435" w:rsidRPr="004C71BE" w:rsidRDefault="00CD0435" w:rsidP="00247DD9">
            <w:pPr>
              <w:tabs>
                <w:tab w:val="left" w:pos="3495"/>
              </w:tabs>
              <w:jc w:val="center"/>
              <w:rPr>
                <w:b/>
                <w:bCs/>
                <w:sz w:val="20"/>
                <w:szCs w:val="20"/>
              </w:rPr>
            </w:pPr>
            <w:r w:rsidRPr="004C71BE">
              <w:rPr>
                <w:b/>
                <w:bCs/>
                <w:sz w:val="20"/>
                <w:szCs w:val="20"/>
              </w:rPr>
              <w:t>Metai</w:t>
            </w:r>
          </w:p>
        </w:tc>
        <w:tc>
          <w:tcPr>
            <w:tcW w:w="3928" w:type="dxa"/>
            <w:tcBorders>
              <w:top w:val="single" w:sz="4" w:space="0" w:color="000000"/>
              <w:left w:val="single" w:sz="4" w:space="0" w:color="000000"/>
              <w:bottom w:val="single" w:sz="4" w:space="0" w:color="000000"/>
              <w:right w:val="single" w:sz="4" w:space="0" w:color="000000"/>
            </w:tcBorders>
          </w:tcPr>
          <w:p w:rsidR="00CD0435" w:rsidRPr="004C71BE" w:rsidRDefault="00CD0435" w:rsidP="00247DD9">
            <w:pPr>
              <w:tabs>
                <w:tab w:val="left" w:pos="3495"/>
              </w:tabs>
              <w:jc w:val="center"/>
              <w:rPr>
                <w:sz w:val="20"/>
                <w:szCs w:val="20"/>
              </w:rPr>
            </w:pPr>
            <w:r w:rsidRPr="004C71BE">
              <w:rPr>
                <w:b/>
                <w:bCs/>
                <w:sz w:val="20"/>
                <w:szCs w:val="20"/>
              </w:rPr>
              <w:t>Surinkta rinkliavos (Eur)</w:t>
            </w:r>
          </w:p>
        </w:tc>
      </w:tr>
      <w:tr w:rsidR="00CD0435" w:rsidRPr="00377792">
        <w:trPr>
          <w:trHeight w:val="314"/>
        </w:trPr>
        <w:tc>
          <w:tcPr>
            <w:tcW w:w="1173" w:type="dxa"/>
            <w:tcBorders>
              <w:top w:val="single" w:sz="4" w:space="0" w:color="000000"/>
              <w:left w:val="single" w:sz="4" w:space="0" w:color="000000"/>
              <w:bottom w:val="single" w:sz="4" w:space="0" w:color="000000"/>
            </w:tcBorders>
          </w:tcPr>
          <w:p w:rsidR="00CD0435" w:rsidRPr="006E23AB" w:rsidRDefault="00CD0435" w:rsidP="00247DD9">
            <w:pPr>
              <w:tabs>
                <w:tab w:val="left" w:pos="3495"/>
              </w:tabs>
              <w:jc w:val="center"/>
            </w:pPr>
            <w:r w:rsidRPr="006E23AB">
              <w:t>2008</w:t>
            </w:r>
          </w:p>
        </w:tc>
        <w:tc>
          <w:tcPr>
            <w:tcW w:w="3928" w:type="dxa"/>
            <w:tcBorders>
              <w:top w:val="single" w:sz="4" w:space="0" w:color="000000"/>
              <w:left w:val="single" w:sz="4" w:space="0" w:color="000000"/>
              <w:bottom w:val="single" w:sz="4" w:space="0" w:color="000000"/>
              <w:right w:val="single" w:sz="4" w:space="0" w:color="000000"/>
            </w:tcBorders>
            <w:vAlign w:val="bottom"/>
          </w:tcPr>
          <w:p w:rsidR="00CD0435" w:rsidRPr="006E23AB" w:rsidRDefault="00CD0435" w:rsidP="00247DD9">
            <w:pPr>
              <w:jc w:val="center"/>
            </w:pPr>
            <w:r w:rsidRPr="006E23AB">
              <w:t>12204</w:t>
            </w:r>
          </w:p>
        </w:tc>
      </w:tr>
      <w:tr w:rsidR="00CD0435" w:rsidRPr="00377792">
        <w:trPr>
          <w:trHeight w:val="262"/>
        </w:trPr>
        <w:tc>
          <w:tcPr>
            <w:tcW w:w="1173" w:type="dxa"/>
            <w:tcBorders>
              <w:top w:val="single" w:sz="4" w:space="0" w:color="000000"/>
              <w:left w:val="single" w:sz="4" w:space="0" w:color="000000"/>
              <w:bottom w:val="single" w:sz="4" w:space="0" w:color="000000"/>
            </w:tcBorders>
          </w:tcPr>
          <w:p w:rsidR="00CD0435" w:rsidRPr="006E23AB" w:rsidRDefault="00CD0435" w:rsidP="00247DD9">
            <w:pPr>
              <w:tabs>
                <w:tab w:val="left" w:pos="3495"/>
              </w:tabs>
              <w:jc w:val="center"/>
            </w:pPr>
            <w:r w:rsidRPr="006E23AB">
              <w:t>2009</w:t>
            </w:r>
          </w:p>
        </w:tc>
        <w:tc>
          <w:tcPr>
            <w:tcW w:w="3928" w:type="dxa"/>
            <w:tcBorders>
              <w:top w:val="single" w:sz="4" w:space="0" w:color="000000"/>
              <w:left w:val="single" w:sz="4" w:space="0" w:color="000000"/>
              <w:bottom w:val="single" w:sz="4" w:space="0" w:color="000000"/>
              <w:right w:val="single" w:sz="4" w:space="0" w:color="000000"/>
            </w:tcBorders>
            <w:vAlign w:val="bottom"/>
          </w:tcPr>
          <w:p w:rsidR="00CD0435" w:rsidRPr="006E23AB" w:rsidRDefault="00CD0435" w:rsidP="00247DD9">
            <w:pPr>
              <w:jc w:val="center"/>
            </w:pPr>
            <w:r w:rsidRPr="006E23AB">
              <w:t>12680</w:t>
            </w:r>
          </w:p>
        </w:tc>
      </w:tr>
      <w:tr w:rsidR="00CD0435" w:rsidRPr="00377792">
        <w:trPr>
          <w:trHeight w:val="266"/>
        </w:trPr>
        <w:tc>
          <w:tcPr>
            <w:tcW w:w="1173" w:type="dxa"/>
            <w:tcBorders>
              <w:top w:val="single" w:sz="4" w:space="0" w:color="000000"/>
              <w:left w:val="single" w:sz="4" w:space="0" w:color="000000"/>
              <w:bottom w:val="single" w:sz="4" w:space="0" w:color="000000"/>
            </w:tcBorders>
          </w:tcPr>
          <w:p w:rsidR="00CD0435" w:rsidRPr="006E23AB" w:rsidRDefault="00CD0435" w:rsidP="00247DD9">
            <w:pPr>
              <w:tabs>
                <w:tab w:val="left" w:pos="3495"/>
              </w:tabs>
              <w:jc w:val="center"/>
            </w:pPr>
            <w:r w:rsidRPr="006E23AB">
              <w:t>2010</w:t>
            </w:r>
          </w:p>
        </w:tc>
        <w:tc>
          <w:tcPr>
            <w:tcW w:w="3928" w:type="dxa"/>
            <w:tcBorders>
              <w:top w:val="single" w:sz="4" w:space="0" w:color="000000"/>
              <w:left w:val="single" w:sz="4" w:space="0" w:color="000000"/>
              <w:bottom w:val="single" w:sz="4" w:space="0" w:color="000000"/>
              <w:right w:val="single" w:sz="4" w:space="0" w:color="000000"/>
            </w:tcBorders>
            <w:vAlign w:val="bottom"/>
          </w:tcPr>
          <w:p w:rsidR="00CD0435" w:rsidRPr="006E23AB" w:rsidRDefault="00CD0435" w:rsidP="00247DD9">
            <w:pPr>
              <w:jc w:val="center"/>
            </w:pPr>
            <w:r w:rsidRPr="006E23AB">
              <w:t>8158</w:t>
            </w:r>
          </w:p>
        </w:tc>
      </w:tr>
      <w:tr w:rsidR="00CD0435" w:rsidRPr="00377792">
        <w:trPr>
          <w:trHeight w:val="269"/>
        </w:trPr>
        <w:tc>
          <w:tcPr>
            <w:tcW w:w="1173" w:type="dxa"/>
            <w:tcBorders>
              <w:top w:val="single" w:sz="4" w:space="0" w:color="000000"/>
              <w:left w:val="single" w:sz="4" w:space="0" w:color="000000"/>
              <w:bottom w:val="single" w:sz="4" w:space="0" w:color="000000"/>
            </w:tcBorders>
          </w:tcPr>
          <w:p w:rsidR="00CD0435" w:rsidRPr="006E23AB" w:rsidRDefault="00CD0435" w:rsidP="00247DD9">
            <w:pPr>
              <w:tabs>
                <w:tab w:val="left" w:pos="3495"/>
              </w:tabs>
              <w:jc w:val="center"/>
            </w:pPr>
            <w:r w:rsidRPr="006E23AB">
              <w:t>2011</w:t>
            </w:r>
          </w:p>
        </w:tc>
        <w:tc>
          <w:tcPr>
            <w:tcW w:w="3928" w:type="dxa"/>
            <w:tcBorders>
              <w:top w:val="single" w:sz="4" w:space="0" w:color="000000"/>
              <w:left w:val="single" w:sz="4" w:space="0" w:color="000000"/>
              <w:bottom w:val="single" w:sz="4" w:space="0" w:color="000000"/>
              <w:right w:val="single" w:sz="4" w:space="0" w:color="000000"/>
            </w:tcBorders>
            <w:vAlign w:val="bottom"/>
          </w:tcPr>
          <w:p w:rsidR="00CD0435" w:rsidRPr="006E23AB" w:rsidRDefault="00CD0435" w:rsidP="00247DD9">
            <w:pPr>
              <w:jc w:val="center"/>
            </w:pPr>
            <w:r w:rsidRPr="006E23AB">
              <w:t>15824</w:t>
            </w:r>
          </w:p>
        </w:tc>
      </w:tr>
      <w:tr w:rsidR="00CD0435" w:rsidRPr="00377792">
        <w:trPr>
          <w:trHeight w:val="259"/>
        </w:trPr>
        <w:tc>
          <w:tcPr>
            <w:tcW w:w="1173" w:type="dxa"/>
            <w:tcBorders>
              <w:top w:val="single" w:sz="4" w:space="0" w:color="000000"/>
              <w:left w:val="single" w:sz="4" w:space="0" w:color="000000"/>
              <w:bottom w:val="single" w:sz="4" w:space="0" w:color="000000"/>
            </w:tcBorders>
          </w:tcPr>
          <w:p w:rsidR="00CD0435" w:rsidRPr="006E23AB" w:rsidRDefault="00CD0435" w:rsidP="00247DD9">
            <w:pPr>
              <w:tabs>
                <w:tab w:val="left" w:pos="3495"/>
              </w:tabs>
              <w:jc w:val="center"/>
            </w:pPr>
            <w:r w:rsidRPr="006E23AB">
              <w:t>2012</w:t>
            </w:r>
          </w:p>
        </w:tc>
        <w:tc>
          <w:tcPr>
            <w:tcW w:w="3928" w:type="dxa"/>
            <w:tcBorders>
              <w:top w:val="single" w:sz="4" w:space="0" w:color="000000"/>
              <w:left w:val="single" w:sz="4" w:space="0" w:color="000000"/>
              <w:bottom w:val="single" w:sz="4" w:space="0" w:color="000000"/>
              <w:right w:val="single" w:sz="4" w:space="0" w:color="000000"/>
            </w:tcBorders>
            <w:vAlign w:val="bottom"/>
          </w:tcPr>
          <w:p w:rsidR="00CD0435" w:rsidRPr="006E23AB" w:rsidRDefault="00CD0435" w:rsidP="00247DD9">
            <w:pPr>
              <w:jc w:val="center"/>
            </w:pPr>
            <w:r w:rsidRPr="006E23AB">
              <w:t>12815</w:t>
            </w:r>
          </w:p>
        </w:tc>
      </w:tr>
      <w:tr w:rsidR="00CD0435" w:rsidRPr="00377792">
        <w:trPr>
          <w:trHeight w:val="15"/>
        </w:trPr>
        <w:tc>
          <w:tcPr>
            <w:tcW w:w="1173" w:type="dxa"/>
            <w:tcBorders>
              <w:top w:val="single" w:sz="4" w:space="0" w:color="000000"/>
              <w:left w:val="single" w:sz="4" w:space="0" w:color="000000"/>
              <w:bottom w:val="single" w:sz="4" w:space="0" w:color="000000"/>
            </w:tcBorders>
          </w:tcPr>
          <w:p w:rsidR="00CD0435" w:rsidRPr="006E23AB" w:rsidRDefault="00CD0435" w:rsidP="00247DD9">
            <w:pPr>
              <w:tabs>
                <w:tab w:val="left" w:pos="3495"/>
              </w:tabs>
              <w:jc w:val="center"/>
            </w:pPr>
            <w:r w:rsidRPr="006E23AB">
              <w:t>2013</w:t>
            </w:r>
          </w:p>
        </w:tc>
        <w:tc>
          <w:tcPr>
            <w:tcW w:w="3928" w:type="dxa"/>
            <w:tcBorders>
              <w:top w:val="single" w:sz="4" w:space="0" w:color="000000"/>
              <w:left w:val="single" w:sz="4" w:space="0" w:color="000000"/>
              <w:bottom w:val="single" w:sz="4" w:space="0" w:color="000000"/>
              <w:right w:val="single" w:sz="4" w:space="0" w:color="000000"/>
            </w:tcBorders>
            <w:vAlign w:val="bottom"/>
          </w:tcPr>
          <w:p w:rsidR="00CD0435" w:rsidRPr="006E23AB" w:rsidRDefault="00CD0435" w:rsidP="00247DD9">
            <w:pPr>
              <w:jc w:val="center"/>
            </w:pPr>
            <w:r w:rsidRPr="006E23AB">
              <w:t>16582</w:t>
            </w:r>
          </w:p>
        </w:tc>
      </w:tr>
      <w:tr w:rsidR="00CD0435" w:rsidRPr="00377792">
        <w:trPr>
          <w:trHeight w:val="209"/>
        </w:trPr>
        <w:tc>
          <w:tcPr>
            <w:tcW w:w="1173" w:type="dxa"/>
            <w:tcBorders>
              <w:top w:val="single" w:sz="4" w:space="0" w:color="000000"/>
              <w:left w:val="single" w:sz="4" w:space="0" w:color="000000"/>
              <w:bottom w:val="single" w:sz="4" w:space="0" w:color="000000"/>
            </w:tcBorders>
          </w:tcPr>
          <w:p w:rsidR="00CD0435" w:rsidRPr="006E23AB" w:rsidRDefault="00CD0435" w:rsidP="00247DD9">
            <w:pPr>
              <w:tabs>
                <w:tab w:val="left" w:pos="3495"/>
              </w:tabs>
              <w:jc w:val="center"/>
            </w:pPr>
            <w:r w:rsidRPr="006E23AB">
              <w:t>2014</w:t>
            </w:r>
          </w:p>
        </w:tc>
        <w:tc>
          <w:tcPr>
            <w:tcW w:w="3928" w:type="dxa"/>
            <w:tcBorders>
              <w:top w:val="single" w:sz="4" w:space="0" w:color="000000"/>
              <w:left w:val="single" w:sz="4" w:space="0" w:color="000000"/>
              <w:bottom w:val="single" w:sz="4" w:space="0" w:color="000000"/>
              <w:right w:val="single" w:sz="4" w:space="0" w:color="000000"/>
            </w:tcBorders>
            <w:vAlign w:val="bottom"/>
          </w:tcPr>
          <w:p w:rsidR="00CD0435" w:rsidRPr="006E23AB" w:rsidRDefault="00CD0435" w:rsidP="00247DD9">
            <w:pPr>
              <w:jc w:val="center"/>
            </w:pPr>
            <w:r w:rsidRPr="006E23AB">
              <w:t>9898</w:t>
            </w:r>
          </w:p>
        </w:tc>
      </w:tr>
      <w:tr w:rsidR="00CD0435" w:rsidRPr="00377792">
        <w:trPr>
          <w:trHeight w:val="209"/>
        </w:trPr>
        <w:tc>
          <w:tcPr>
            <w:tcW w:w="1173" w:type="dxa"/>
            <w:tcBorders>
              <w:top w:val="single" w:sz="4" w:space="0" w:color="000000"/>
              <w:left w:val="single" w:sz="4" w:space="0" w:color="000000"/>
              <w:bottom w:val="single" w:sz="4" w:space="0" w:color="000000"/>
            </w:tcBorders>
          </w:tcPr>
          <w:p w:rsidR="00CD0435" w:rsidRPr="006E23AB" w:rsidRDefault="00CD0435" w:rsidP="00247DD9">
            <w:pPr>
              <w:tabs>
                <w:tab w:val="left" w:pos="3495"/>
              </w:tabs>
              <w:jc w:val="center"/>
            </w:pPr>
            <w:r w:rsidRPr="006E23AB">
              <w:t>2015</w:t>
            </w:r>
          </w:p>
        </w:tc>
        <w:tc>
          <w:tcPr>
            <w:tcW w:w="3928" w:type="dxa"/>
            <w:tcBorders>
              <w:top w:val="single" w:sz="4" w:space="0" w:color="000000"/>
              <w:left w:val="single" w:sz="4" w:space="0" w:color="000000"/>
              <w:bottom w:val="single" w:sz="4" w:space="0" w:color="000000"/>
              <w:right w:val="single" w:sz="4" w:space="0" w:color="000000"/>
            </w:tcBorders>
            <w:vAlign w:val="bottom"/>
          </w:tcPr>
          <w:p w:rsidR="00CD0435" w:rsidRPr="006E23AB" w:rsidRDefault="00CD0435" w:rsidP="00247DD9">
            <w:pPr>
              <w:jc w:val="center"/>
            </w:pPr>
            <w:r w:rsidRPr="006E23AB">
              <w:t>11453</w:t>
            </w:r>
          </w:p>
        </w:tc>
      </w:tr>
      <w:tr w:rsidR="00CD0435" w:rsidRPr="00377792">
        <w:trPr>
          <w:trHeight w:val="209"/>
        </w:trPr>
        <w:tc>
          <w:tcPr>
            <w:tcW w:w="1173" w:type="dxa"/>
            <w:tcBorders>
              <w:top w:val="single" w:sz="4" w:space="0" w:color="000000"/>
              <w:left w:val="single" w:sz="4" w:space="0" w:color="000000"/>
              <w:bottom w:val="single" w:sz="4" w:space="0" w:color="000000"/>
            </w:tcBorders>
          </w:tcPr>
          <w:p w:rsidR="00CD0435" w:rsidRPr="006E23AB" w:rsidRDefault="00CD0435" w:rsidP="00247DD9">
            <w:pPr>
              <w:tabs>
                <w:tab w:val="left" w:pos="3495"/>
              </w:tabs>
              <w:jc w:val="center"/>
            </w:pPr>
            <w:r w:rsidRPr="006E23AB">
              <w:t>2016</w:t>
            </w:r>
          </w:p>
        </w:tc>
        <w:tc>
          <w:tcPr>
            <w:tcW w:w="3928" w:type="dxa"/>
            <w:tcBorders>
              <w:top w:val="single" w:sz="4" w:space="0" w:color="000000"/>
              <w:left w:val="single" w:sz="4" w:space="0" w:color="000000"/>
              <w:bottom w:val="single" w:sz="4" w:space="0" w:color="000000"/>
              <w:right w:val="single" w:sz="4" w:space="0" w:color="000000"/>
            </w:tcBorders>
            <w:vAlign w:val="bottom"/>
          </w:tcPr>
          <w:p w:rsidR="00CD0435" w:rsidRPr="006E23AB" w:rsidRDefault="00CD0435" w:rsidP="00247DD9">
            <w:pPr>
              <w:jc w:val="center"/>
            </w:pPr>
            <w:r w:rsidRPr="006E23AB">
              <w:t>6015</w:t>
            </w:r>
          </w:p>
        </w:tc>
      </w:tr>
      <w:tr w:rsidR="00CD0435" w:rsidRPr="00377792">
        <w:trPr>
          <w:trHeight w:val="209"/>
        </w:trPr>
        <w:tc>
          <w:tcPr>
            <w:tcW w:w="1173" w:type="dxa"/>
            <w:tcBorders>
              <w:top w:val="single" w:sz="4" w:space="0" w:color="000000"/>
              <w:left w:val="single" w:sz="4" w:space="0" w:color="000000"/>
              <w:bottom w:val="single" w:sz="4" w:space="0" w:color="000000"/>
            </w:tcBorders>
          </w:tcPr>
          <w:p w:rsidR="00CD0435" w:rsidRPr="006E23AB" w:rsidRDefault="00CD0435" w:rsidP="00247DD9">
            <w:pPr>
              <w:tabs>
                <w:tab w:val="left" w:pos="3495"/>
              </w:tabs>
              <w:jc w:val="center"/>
            </w:pPr>
            <w:r w:rsidRPr="006E23AB">
              <w:t>2017</w:t>
            </w:r>
          </w:p>
        </w:tc>
        <w:tc>
          <w:tcPr>
            <w:tcW w:w="3928" w:type="dxa"/>
            <w:tcBorders>
              <w:top w:val="single" w:sz="4" w:space="0" w:color="000000"/>
              <w:left w:val="single" w:sz="4" w:space="0" w:color="000000"/>
              <w:bottom w:val="single" w:sz="4" w:space="0" w:color="000000"/>
              <w:right w:val="single" w:sz="4" w:space="0" w:color="000000"/>
            </w:tcBorders>
            <w:vAlign w:val="bottom"/>
          </w:tcPr>
          <w:p w:rsidR="00CD0435" w:rsidRPr="006E23AB" w:rsidRDefault="00CD0435" w:rsidP="00247DD9">
            <w:pPr>
              <w:jc w:val="center"/>
            </w:pPr>
            <w:r w:rsidRPr="006E23AB">
              <w:t>9368</w:t>
            </w:r>
          </w:p>
        </w:tc>
      </w:tr>
    </w:tbl>
    <w:p w:rsidR="00CD0435" w:rsidRPr="008D5505" w:rsidRDefault="00CD0435" w:rsidP="00247DD9">
      <w:pPr>
        <w:jc w:val="right"/>
        <w:rPr>
          <w:b/>
          <w:bCs/>
          <w:sz w:val="22"/>
          <w:szCs w:val="22"/>
        </w:rPr>
      </w:pPr>
      <w:r w:rsidRPr="008D5505">
        <w:rPr>
          <w:b/>
          <w:bCs/>
          <w:sz w:val="22"/>
          <w:szCs w:val="22"/>
        </w:rPr>
        <w:t>35 lentelė</w:t>
      </w:r>
    </w:p>
    <w:p w:rsidR="00CD0435" w:rsidRPr="00377792" w:rsidRDefault="00CD0435" w:rsidP="00377792">
      <w:pPr>
        <w:jc w:val="center"/>
        <w:rPr>
          <w:color w:val="FF0000"/>
        </w:rPr>
      </w:pPr>
    </w:p>
    <w:p w:rsidR="00CD0435" w:rsidRPr="00377792" w:rsidRDefault="00CD0435" w:rsidP="00377792">
      <w:pPr>
        <w:jc w:val="center"/>
        <w:rPr>
          <w:color w:val="FF0000"/>
        </w:rPr>
      </w:pPr>
    </w:p>
    <w:p w:rsidR="00CD0435" w:rsidRPr="00377792" w:rsidRDefault="00CD0435" w:rsidP="00377792">
      <w:pPr>
        <w:rPr>
          <w:color w:val="FF0000"/>
        </w:rPr>
      </w:pPr>
    </w:p>
    <w:p w:rsidR="00CD0435" w:rsidRPr="00377792" w:rsidRDefault="00CD0435" w:rsidP="00377792">
      <w:pPr>
        <w:rPr>
          <w:color w:val="FF0000"/>
        </w:rPr>
      </w:pPr>
    </w:p>
    <w:p w:rsidR="00CD0435" w:rsidRPr="00377792" w:rsidRDefault="00CD0435" w:rsidP="00377792">
      <w:pPr>
        <w:rPr>
          <w:color w:val="FF0000"/>
        </w:rPr>
      </w:pPr>
    </w:p>
    <w:p w:rsidR="00CD0435" w:rsidRPr="00377792" w:rsidRDefault="00CD0435" w:rsidP="00377792">
      <w:pPr>
        <w:rPr>
          <w:color w:val="FF0000"/>
        </w:rPr>
      </w:pPr>
    </w:p>
    <w:p w:rsidR="00CD0435" w:rsidRPr="00377792" w:rsidRDefault="00CD0435" w:rsidP="00377792">
      <w:pPr>
        <w:rPr>
          <w:color w:val="FF0000"/>
        </w:rPr>
      </w:pPr>
    </w:p>
    <w:p w:rsidR="00CD0435" w:rsidRPr="00377792" w:rsidRDefault="00CD0435" w:rsidP="00377792">
      <w:pPr>
        <w:rPr>
          <w:color w:val="FF0000"/>
        </w:rPr>
      </w:pPr>
    </w:p>
    <w:p w:rsidR="00CD0435" w:rsidRPr="00377792" w:rsidRDefault="00CD0435" w:rsidP="00377792">
      <w:pPr>
        <w:rPr>
          <w:color w:val="FF0000"/>
        </w:rPr>
      </w:pPr>
    </w:p>
    <w:p w:rsidR="00CD0435" w:rsidRPr="00377792" w:rsidRDefault="00CD0435" w:rsidP="00377792">
      <w:pPr>
        <w:rPr>
          <w:color w:val="FF0000"/>
        </w:rPr>
      </w:pPr>
    </w:p>
    <w:p w:rsidR="00CD0435" w:rsidRDefault="00CD0435" w:rsidP="00377792">
      <w:pPr>
        <w:rPr>
          <w:color w:val="FF0000"/>
        </w:rPr>
      </w:pPr>
    </w:p>
    <w:p w:rsidR="00CD0435" w:rsidRDefault="00CD0435" w:rsidP="00377792">
      <w:pPr>
        <w:rPr>
          <w:color w:val="FF0000"/>
        </w:rPr>
      </w:pPr>
    </w:p>
    <w:p w:rsidR="00CD0435" w:rsidRPr="00377792" w:rsidRDefault="00CD0435" w:rsidP="00377792">
      <w:pPr>
        <w:rPr>
          <w:color w:val="FF0000"/>
        </w:rPr>
      </w:pPr>
    </w:p>
    <w:p w:rsidR="00CD0435" w:rsidRPr="00377792" w:rsidRDefault="00CD0435" w:rsidP="00377792">
      <w:pPr>
        <w:tabs>
          <w:tab w:val="left" w:pos="2085"/>
        </w:tabs>
        <w:rPr>
          <w:color w:val="FF0000"/>
        </w:rPr>
      </w:pPr>
    </w:p>
    <w:p w:rsidR="00CD0435" w:rsidRPr="00377792" w:rsidRDefault="00CD0435" w:rsidP="00EB7645">
      <w:pPr>
        <w:tabs>
          <w:tab w:val="left" w:pos="2085"/>
        </w:tabs>
        <w:jc w:val="center"/>
        <w:rPr>
          <w:color w:val="FF0000"/>
        </w:rPr>
      </w:pPr>
      <w:r w:rsidRPr="00595D9E">
        <w:rPr>
          <w:color w:val="FF0000"/>
        </w:rPr>
        <w:pict>
          <v:shape id="_x0000_i1050" type="#_x0000_t75" style="width:461.25pt;height:231pt">
            <v:imagedata r:id="rId32" o:title=""/>
          </v:shape>
        </w:pict>
      </w:r>
    </w:p>
    <w:p w:rsidR="00CD0435" w:rsidRPr="008D5505" w:rsidRDefault="00CD0435" w:rsidP="00C35D84">
      <w:pPr>
        <w:tabs>
          <w:tab w:val="left" w:pos="2085"/>
        </w:tabs>
        <w:jc w:val="center"/>
        <w:rPr>
          <w:b/>
          <w:bCs/>
          <w:sz w:val="22"/>
          <w:szCs w:val="22"/>
        </w:rPr>
      </w:pPr>
      <w:r w:rsidRPr="008D5505">
        <w:rPr>
          <w:b/>
          <w:bCs/>
          <w:sz w:val="22"/>
          <w:szCs w:val="22"/>
        </w:rPr>
        <w:t>22 pav. Surinkta rinkliavos (Eur)</w:t>
      </w:r>
    </w:p>
    <w:p w:rsidR="00CD0435" w:rsidRPr="00377792" w:rsidRDefault="00CD0435" w:rsidP="00377792">
      <w:pPr>
        <w:jc w:val="both"/>
        <w:rPr>
          <w:color w:val="FF0000"/>
        </w:rPr>
      </w:pPr>
    </w:p>
    <w:p w:rsidR="00CD0435" w:rsidRPr="004C71BE" w:rsidRDefault="00CD0435" w:rsidP="00D55CA5">
      <w:pPr>
        <w:spacing w:line="360" w:lineRule="auto"/>
        <w:ind w:firstLine="900"/>
        <w:jc w:val="both"/>
      </w:pPr>
      <w:r w:rsidRPr="004C71BE">
        <w:t>Pagėgių savivaldybės administracijos Žemės ūkio skyrius</w:t>
      </w:r>
      <w:r>
        <w:t>,</w:t>
      </w:r>
      <w:r w:rsidRPr="004C71BE">
        <w:t xml:space="preserve"> vykdydamas priskirtas funkcijas ir toliau sieks, kad naujame Lietuvos kaimo plėtros 2014–2020 m. programų laikotarpyje Pagėgių savivaldybės žemdirbiai dar aktyviau dalyvautų įvairiose ES programose, tuo užsitikrindami modernių, gebančių konkuruoti ūkių plėtrą, naujų kooperatyvų, netradicinių verslų, kaimo turizmo sodybų, ekologinių ūkių, įmonių steigimą, užtikrinantį verslumą, užimtumą ir pragyvenimo lygį kaime. </w:t>
      </w:r>
      <w:bookmarkEnd w:id="49"/>
    </w:p>
    <w:p w:rsidR="00CD0435" w:rsidRPr="00FE05D2" w:rsidRDefault="00CD0435" w:rsidP="00FE05D2">
      <w:pPr>
        <w:pStyle w:val="Heading2"/>
        <w:jc w:val="center"/>
        <w:rPr>
          <w:sz w:val="24"/>
          <w:szCs w:val="24"/>
        </w:rPr>
      </w:pPr>
      <w:bookmarkStart w:id="92" w:name="_Toc505852394"/>
      <w:r w:rsidRPr="00FE05D2">
        <w:rPr>
          <w:sz w:val="24"/>
          <w:szCs w:val="24"/>
        </w:rPr>
        <w:t>2.10.  Civilinė sauga ir mobilizacija</w:t>
      </w:r>
      <w:bookmarkEnd w:id="92"/>
    </w:p>
    <w:p w:rsidR="00CD0435" w:rsidRPr="004C71BE" w:rsidRDefault="00CD0435" w:rsidP="004C4E0C">
      <w:pPr>
        <w:spacing w:line="360" w:lineRule="auto"/>
        <w:ind w:firstLine="900"/>
        <w:jc w:val="both"/>
      </w:pPr>
      <w:r w:rsidRPr="004C71BE">
        <w:t>2017 m. toliau buvo vykdomas civilinės saugos ir mobilizacijos prevencinių priemonių įgyvendinimas, vadovaujantis civilinės saugos, mobilizacijos ir priimančios šalies paramos  įstatymais ir kitais teisės aktais.</w:t>
      </w:r>
    </w:p>
    <w:p w:rsidR="00CD0435" w:rsidRPr="004C71BE" w:rsidRDefault="00CD0435" w:rsidP="001E0569">
      <w:pPr>
        <w:spacing w:line="360" w:lineRule="auto"/>
        <w:ind w:firstLine="900"/>
        <w:jc w:val="both"/>
      </w:pPr>
      <w:r w:rsidRPr="004C71BE">
        <w:t>2017 m</w:t>
      </w:r>
      <w:r>
        <w:t>.</w:t>
      </w:r>
      <w:r w:rsidRPr="004C71BE">
        <w:t xml:space="preserve"> rugsėjo 26 d., fiksavus augalų žūtį didesniame nei 10 ha plote dėl gausių kritulių,  savivaldybės teritorijoje paskelbta ekstremali situacija. Ekstremali situacija iki šiol neatšaukta, nes situacija menkai keitėsi, užtvinę plotai tebėra po vandeniu. 2017 m. buvo sukviesti  4 ekstremaliųjų situacijų komisijos posėdžiai, du iš jų dėl ekstremaliosios situacijos įvertinimo ir paskelbimo. Įvyko 7 ekstremalūs įvykiai  dėl rastų nuo karo nesprogusių sprogmenų.  2017 metais savivaldybėje įvykusiuose gaisruose žmonių nežuvo. Išankstiniam gyventojų p</w:t>
      </w:r>
      <w:r>
        <w:t>erspėjimui apie gaisro pavojų, S</w:t>
      </w:r>
      <w:r w:rsidRPr="004C71BE">
        <w:t>avivaldybės administracija metų pabaigoje nupirko 60 dūmų jutiklių, kurie artimiausiu metu bus pastatyti seniūnijų seniūnų rekomenduojamuose gyventojų butuose.</w:t>
      </w:r>
    </w:p>
    <w:p w:rsidR="00CD0435" w:rsidRPr="004C71BE" w:rsidRDefault="00CD0435" w:rsidP="004C4E0C">
      <w:pPr>
        <w:spacing w:line="360" w:lineRule="auto"/>
        <w:ind w:firstLine="900"/>
        <w:jc w:val="both"/>
      </w:pPr>
      <w:r w:rsidRPr="004C71BE">
        <w:t>Savivaldybėje yra parinkti ir patvirtinti 7 kolektyvinės apsaugos statiniai, kuriuos galėtume panaudoti iškilus gyventojų evakuacijos reikalingumui arba priimant kitų savivaldybių gyventojus. Alternatyvi patalpa operacijų centro darbui ekstremaliųjų situacijų metu yra parinkta, tačiau tai nėra slėptuvė ir neatitinka slėptuvėms keliamų reikalavimų. Gruodžio mėnesio 5 dieną savivaldybėje pravestos civilinės saugos pratybos tema ,,X rajono gyventojų priėmimas laikinam apgyvendinimui savivaldybės teritorijoje“.</w:t>
      </w:r>
    </w:p>
    <w:p w:rsidR="00CD0435" w:rsidRPr="004C71BE" w:rsidRDefault="00CD0435" w:rsidP="004C4E0C">
      <w:pPr>
        <w:spacing w:line="360" w:lineRule="auto"/>
        <w:ind w:firstLine="900"/>
        <w:jc w:val="both"/>
      </w:pPr>
      <w:r w:rsidRPr="004C71BE">
        <w:t xml:space="preserve"> 2017 metais naujai patvirtintas bendras Pagėgių savivaldybės civilinio mobilizacinio personalo rezervo sąrašas. Metų pabaigoje atlikti būtini pakeitimai savivaldybės mobilizaciniame plane. Gruodžio 14 d. 7 Pagėgių savivaldybės administracijos darbuotojai išklausė įvadinius mokymus, kuriuos pravedė mobilizacijos ir pilietinio pasipriešinimo departamentas prie Krašto apsaugos ministerijos.</w:t>
      </w:r>
    </w:p>
    <w:p w:rsidR="00CD0435" w:rsidRPr="004C71BE" w:rsidRDefault="00CD0435" w:rsidP="00D55CA5">
      <w:pPr>
        <w:spacing w:line="360" w:lineRule="auto"/>
        <w:ind w:firstLine="900"/>
        <w:jc w:val="both"/>
      </w:pPr>
      <w:r w:rsidRPr="004C71BE">
        <w:t xml:space="preserve">Savivaldybėje turime 7 vietinio valdymo gyventojų perspėjimo elektros sirenas. Balandžio 19 d. ir spalio 18 dieną dalyvauta visuotiniame sirenų išbandyme su įjungimu pilnam išbandymo ciklui. Visos sirenos veikė gerai.  Greitesniam ir savalaikiam gyventojų perspėjimui, </w:t>
      </w:r>
      <w:r>
        <w:t>S</w:t>
      </w:r>
      <w:r w:rsidRPr="004C71BE">
        <w:t xml:space="preserve">avivaldybės administracija turi gavusi prieigą prie visuotinės gyventojų perspėjimo sistemos per mobiliuosius telefonus. Gyventojai pastoviai agituojami įsivesti šią paslaugą savo mobiliuosiuose telefonuose, kuri nieko nekainuoja. Kaip tai padaryti, pagal turimą telefoną, galima pasižiūrėti ir </w:t>
      </w:r>
      <w:r>
        <w:t xml:space="preserve">Pagėgių </w:t>
      </w:r>
      <w:r w:rsidRPr="004C71BE">
        <w:t>savivaldybės internet</w:t>
      </w:r>
      <w:r>
        <w:t>o svetainės</w:t>
      </w:r>
      <w:r w:rsidRPr="004C71BE">
        <w:t xml:space="preserve"> skyrelyje </w:t>
      </w:r>
      <w:r>
        <w:t>„I</w:t>
      </w:r>
      <w:r w:rsidRPr="004C71BE">
        <w:t>nformacija</w:t>
      </w:r>
      <w:r>
        <w:t>“</w:t>
      </w:r>
      <w:r w:rsidRPr="004C71BE">
        <w:t>.</w:t>
      </w:r>
    </w:p>
    <w:p w:rsidR="00CD0435" w:rsidRDefault="00CD0435" w:rsidP="009F7406">
      <w:pPr>
        <w:pStyle w:val="Heading2"/>
        <w:spacing w:before="0" w:beforeAutospacing="0" w:after="0" w:afterAutospacing="0"/>
        <w:jc w:val="center"/>
        <w:rPr>
          <w:sz w:val="28"/>
          <w:szCs w:val="28"/>
        </w:rPr>
      </w:pPr>
      <w:bookmarkStart w:id="93" w:name="_Toc505852395"/>
      <w:r w:rsidRPr="009F7406">
        <w:rPr>
          <w:sz w:val="28"/>
          <w:szCs w:val="28"/>
        </w:rPr>
        <w:t>2.11. Kita veikla</w:t>
      </w:r>
      <w:bookmarkEnd w:id="93"/>
    </w:p>
    <w:p w:rsidR="00CD0435" w:rsidRPr="001E0569" w:rsidRDefault="00CD0435" w:rsidP="001E0569">
      <w:pPr>
        <w:pStyle w:val="Heading2"/>
        <w:spacing w:before="0" w:beforeAutospacing="0" w:after="0" w:afterAutospacing="0"/>
        <w:jc w:val="center"/>
        <w:rPr>
          <w:sz w:val="24"/>
          <w:szCs w:val="24"/>
        </w:rPr>
      </w:pPr>
    </w:p>
    <w:p w:rsidR="00CD0435" w:rsidRPr="009F7406" w:rsidRDefault="00CD0435" w:rsidP="009F7406">
      <w:pPr>
        <w:pStyle w:val="Heading3"/>
        <w:spacing w:before="0" w:after="0"/>
        <w:jc w:val="center"/>
        <w:rPr>
          <w:rFonts w:ascii="Times New Roman" w:hAnsi="Times New Roman" w:cs="Times New Roman"/>
          <w:i/>
          <w:sz w:val="24"/>
          <w:szCs w:val="24"/>
        </w:rPr>
      </w:pPr>
      <w:bookmarkStart w:id="94" w:name="_Toc505852396"/>
      <w:r w:rsidRPr="009F7406">
        <w:rPr>
          <w:rFonts w:ascii="Times New Roman" w:hAnsi="Times New Roman" w:cs="Times New Roman"/>
          <w:i/>
          <w:sz w:val="24"/>
          <w:szCs w:val="24"/>
        </w:rPr>
        <w:t>2.11. 1. Atstovavimas savivaldybės institucijoms teisme</w:t>
      </w:r>
      <w:bookmarkEnd w:id="94"/>
    </w:p>
    <w:p w:rsidR="00CD0435" w:rsidRPr="001E0569" w:rsidRDefault="00CD0435" w:rsidP="006328E4">
      <w:pPr>
        <w:jc w:val="center"/>
        <w:rPr>
          <w:i/>
          <w:sz w:val="20"/>
          <w:szCs w:val="20"/>
        </w:rPr>
      </w:pPr>
    </w:p>
    <w:p w:rsidR="00CD0435" w:rsidRDefault="00CD0435" w:rsidP="001E0569">
      <w:pPr>
        <w:pStyle w:val="BodyText"/>
        <w:spacing w:line="360" w:lineRule="auto"/>
        <w:ind w:firstLine="851"/>
      </w:pPr>
      <w:r w:rsidRPr="004C71BE">
        <w:t>Savivaldybės institucijoms įgaliojus, skyriaus darbuotojai atstovauja teismuose, ruošia procesinius dokumentus. 2017 metais atstovauta 1 civilinėje byloje ir 2 administracinėse bylose. Parengta 18 įvairių procesinių dokumentų, susijusių su pirmine teisine pagalba.</w:t>
      </w:r>
    </w:p>
    <w:p w:rsidR="00CD0435" w:rsidRPr="004C71BE" w:rsidRDefault="00CD0435" w:rsidP="001E0569">
      <w:pPr>
        <w:pStyle w:val="BodyText"/>
        <w:ind w:firstLine="851"/>
      </w:pPr>
    </w:p>
    <w:p w:rsidR="00CD0435" w:rsidRPr="009F7406" w:rsidRDefault="00CD0435" w:rsidP="001E0569">
      <w:pPr>
        <w:pStyle w:val="Heading3"/>
        <w:spacing w:before="0" w:after="0"/>
        <w:jc w:val="center"/>
        <w:rPr>
          <w:rFonts w:ascii="Times New Roman" w:hAnsi="Times New Roman" w:cs="Times New Roman"/>
          <w:i/>
          <w:sz w:val="24"/>
          <w:szCs w:val="24"/>
        </w:rPr>
      </w:pPr>
      <w:bookmarkStart w:id="95" w:name="_Toc505852397"/>
      <w:r w:rsidRPr="009F7406">
        <w:rPr>
          <w:rFonts w:ascii="Times New Roman" w:hAnsi="Times New Roman" w:cs="Times New Roman"/>
          <w:i/>
          <w:sz w:val="24"/>
          <w:szCs w:val="24"/>
        </w:rPr>
        <w:t>2.11.2. Pirminė teisinė pagalba</w:t>
      </w:r>
      <w:bookmarkEnd w:id="95"/>
    </w:p>
    <w:p w:rsidR="00CD0435" w:rsidRPr="004C71BE" w:rsidRDefault="00CD0435" w:rsidP="001E0569">
      <w:pPr>
        <w:pStyle w:val="BodyText2"/>
        <w:spacing w:after="0" w:line="240" w:lineRule="auto"/>
        <w:rPr>
          <w:i/>
          <w:iCs/>
        </w:rPr>
      </w:pPr>
    </w:p>
    <w:p w:rsidR="00CD0435" w:rsidRPr="004C71BE" w:rsidRDefault="00CD0435" w:rsidP="00991960">
      <w:pPr>
        <w:pStyle w:val="BodyTextIndent3"/>
        <w:spacing w:after="0" w:line="360" w:lineRule="auto"/>
        <w:ind w:left="0" w:firstLine="900"/>
        <w:jc w:val="both"/>
        <w:rPr>
          <w:sz w:val="24"/>
          <w:szCs w:val="24"/>
        </w:rPr>
      </w:pPr>
      <w:r w:rsidRPr="004C71BE">
        <w:rPr>
          <w:sz w:val="24"/>
          <w:szCs w:val="24"/>
        </w:rPr>
        <w:t xml:space="preserve">Pagėgių savivaldybėje pirminė teisinė pagalba buvo teikiama visus 2017 metus. Už pirminės teisinės pagalbos teikimą ir organizavimą atsakingas administracijos Bendrojo ir juridinio skyriaus vyriausiasis specialistas. Pirminei teisinei pagalbai teikti nesudarytos sutartys su advokatais. Šis teisinės pagalbos teikimo būdas pasirinktas siekiant užtikrinti nepertraukiamą pirminės teisinės pagalbos teikimą, nes Savivaldybės teritorijoje nėra juridines paslaugas teikiančių įmonių ar advokatų kontorų. </w:t>
      </w:r>
    </w:p>
    <w:p w:rsidR="00CD0435" w:rsidRPr="004C71BE" w:rsidRDefault="00CD0435" w:rsidP="00991960">
      <w:pPr>
        <w:pStyle w:val="BodyTextIndent3"/>
        <w:spacing w:after="0" w:line="360" w:lineRule="auto"/>
        <w:ind w:left="0" w:firstLine="900"/>
        <w:jc w:val="both"/>
        <w:rPr>
          <w:sz w:val="24"/>
          <w:szCs w:val="24"/>
        </w:rPr>
      </w:pPr>
      <w:r w:rsidRPr="004C71BE">
        <w:rPr>
          <w:sz w:val="24"/>
          <w:szCs w:val="24"/>
        </w:rPr>
        <w:t>Savivaldybėje yra užtikrintas teikiamos pirminės teisinės pagalbos prieinamumas asmenims su negalia – Savivaldybės administracija, suteikdama kabinetą savivaldybės pastato pirmame aukšte, sudaro sąlygas savarankiškai kreiptis teisinės pagalbos asmenims, turintiems judėjimo sutrikimų.</w:t>
      </w:r>
    </w:p>
    <w:p w:rsidR="00CD0435" w:rsidRDefault="00CD0435" w:rsidP="005C38B3">
      <w:pPr>
        <w:pStyle w:val="BodyTextIndent3"/>
        <w:spacing w:after="0" w:line="360" w:lineRule="auto"/>
        <w:ind w:left="0" w:firstLine="900"/>
        <w:jc w:val="both"/>
        <w:rPr>
          <w:sz w:val="24"/>
          <w:szCs w:val="24"/>
        </w:rPr>
      </w:pPr>
      <w:r w:rsidRPr="004C71BE">
        <w:rPr>
          <w:sz w:val="24"/>
          <w:szCs w:val="24"/>
        </w:rPr>
        <w:t xml:space="preserve">Informacija apie galimybę gauti valstybės garantuojamą pirminę teisinę pagalbą skelbiama Savivaldybės interneto svetainėje </w:t>
      </w:r>
      <w:hyperlink r:id="rId33" w:history="1">
        <w:r w:rsidRPr="0074390B">
          <w:rPr>
            <w:rStyle w:val="Hyperlink"/>
            <w:color w:val="auto"/>
            <w:sz w:val="24"/>
            <w:szCs w:val="24"/>
            <w:u w:val="none"/>
          </w:rPr>
          <w:t>www.pagegiai.lt</w:t>
        </w:r>
      </w:hyperlink>
      <w:r w:rsidRPr="0074390B">
        <w:rPr>
          <w:sz w:val="24"/>
          <w:szCs w:val="24"/>
        </w:rPr>
        <w:t>.</w:t>
      </w:r>
      <w:r w:rsidRPr="004C71BE">
        <w:rPr>
          <w:sz w:val="24"/>
          <w:szCs w:val="24"/>
        </w:rPr>
        <w:t xml:space="preserve"> Pagėgių savivaldybės pastate, pirmame aukšte, seniūnijų patalpose, platinam</w:t>
      </w:r>
      <w:r>
        <w:rPr>
          <w:sz w:val="24"/>
          <w:szCs w:val="24"/>
        </w:rPr>
        <w:t>i</w:t>
      </w:r>
      <w:r w:rsidRPr="004C71BE">
        <w:rPr>
          <w:sz w:val="24"/>
          <w:szCs w:val="24"/>
        </w:rPr>
        <w:t xml:space="preserve"> Lietuvos Respublikos Teisingumo ministerijos paruošti lankstinukai, skelbiama informacija apie pirminės teisinės pagalbos teikimą. </w:t>
      </w:r>
    </w:p>
    <w:p w:rsidR="00CD0435" w:rsidRPr="004C71BE" w:rsidRDefault="00CD0435" w:rsidP="0003347E">
      <w:pPr>
        <w:pStyle w:val="BodyTextIndent3"/>
        <w:spacing w:after="0" w:line="360" w:lineRule="auto"/>
        <w:ind w:left="0" w:firstLine="900"/>
        <w:jc w:val="both"/>
        <w:rPr>
          <w:sz w:val="24"/>
          <w:szCs w:val="24"/>
        </w:rPr>
      </w:pPr>
      <w:r w:rsidRPr="004C71BE">
        <w:rPr>
          <w:sz w:val="24"/>
          <w:szCs w:val="24"/>
        </w:rPr>
        <w:t>2017 metais buvo panaudotos šios informavimo priemonės:</w:t>
      </w:r>
    </w:p>
    <w:p w:rsidR="00CD0435" w:rsidRPr="004C71BE" w:rsidRDefault="00CD0435" w:rsidP="0003347E">
      <w:pPr>
        <w:spacing w:line="360" w:lineRule="auto"/>
        <w:ind w:firstLine="900"/>
        <w:jc w:val="both"/>
      </w:pPr>
      <w:r w:rsidRPr="004C71BE">
        <w:rPr>
          <w:b/>
          <w:bCs/>
        </w:rPr>
        <w:t>1.</w:t>
      </w:r>
      <w:r w:rsidRPr="004C71BE">
        <w:t xml:space="preserve"> Informacija skelbimų lentose – iškabinti informaciniai pranešimai Pagėgių savivaldybės pastate, pirmame aukšte, seniūnijų patalpose.</w:t>
      </w:r>
    </w:p>
    <w:p w:rsidR="00CD0435" w:rsidRPr="004C71BE" w:rsidRDefault="00CD0435" w:rsidP="0003347E">
      <w:pPr>
        <w:spacing w:line="360" w:lineRule="auto"/>
        <w:ind w:firstLine="900"/>
        <w:jc w:val="both"/>
      </w:pPr>
      <w:r w:rsidRPr="004C71BE">
        <w:rPr>
          <w:b/>
          <w:bCs/>
        </w:rPr>
        <w:t>2.</w:t>
      </w:r>
      <w:r w:rsidRPr="004C71BE">
        <w:t xml:space="preserve"> Informacija patalpinta Pagėgių savivaldybės svetainėje </w:t>
      </w:r>
      <w:hyperlink r:id="rId34" w:history="1">
        <w:r w:rsidRPr="006711AB">
          <w:rPr>
            <w:rStyle w:val="Hyperlink"/>
            <w:color w:val="auto"/>
            <w:u w:val="none"/>
          </w:rPr>
          <w:t>www.pagegiai.lt</w:t>
        </w:r>
      </w:hyperlink>
      <w:r w:rsidRPr="006711AB">
        <w:t>.</w:t>
      </w:r>
    </w:p>
    <w:p w:rsidR="00CD0435" w:rsidRPr="004C71BE" w:rsidRDefault="00CD0435" w:rsidP="0003347E">
      <w:pPr>
        <w:spacing w:line="360" w:lineRule="auto"/>
        <w:ind w:firstLine="900"/>
        <w:jc w:val="both"/>
      </w:pPr>
      <w:r w:rsidRPr="004C71BE">
        <w:rPr>
          <w:b/>
          <w:bCs/>
        </w:rPr>
        <w:t>3.</w:t>
      </w:r>
      <w:r w:rsidRPr="004C71BE">
        <w:t xml:space="preserve"> Informacija skelbta vietinėje spaudoje. </w:t>
      </w:r>
    </w:p>
    <w:p w:rsidR="00CD0435" w:rsidRPr="004C71BE" w:rsidRDefault="00CD0435" w:rsidP="00991960">
      <w:pPr>
        <w:spacing w:line="360" w:lineRule="auto"/>
        <w:ind w:firstLine="900"/>
        <w:jc w:val="both"/>
      </w:pPr>
      <w:r w:rsidRPr="004C71BE">
        <w:t xml:space="preserve">Pagėgių savivaldybėje 2017 metais pirminė teisinė pagalba buvo suteikta 83 asmenims. Buvo padėta surašyti prašymų suteikti antrinę teisinę pagalbą 35 pareiškėjams. Dėl pirminės teisinės pagalbos teikimo skundų negauta. </w:t>
      </w:r>
    </w:p>
    <w:p w:rsidR="00CD0435" w:rsidRPr="004C71BE" w:rsidRDefault="00CD0435" w:rsidP="00991960">
      <w:pPr>
        <w:spacing w:line="360" w:lineRule="auto"/>
        <w:ind w:firstLine="900"/>
        <w:jc w:val="both"/>
      </w:pPr>
      <w:r w:rsidRPr="004C71BE">
        <w:t>Pagėgių savivaldybėje per 2017 m. nei vienam pareiškėjui nebuvo atsisakyta suteikti pirminę teisinę pagalbą ir per ataskaitinius metus pareiškėjų skundų dėl nesuteiktos, netinkamai suteiktos pirminės teisinės pagalbos ar kitų nusiskundimų dėl pirminės teisinės pagalbos teikimo nebuvo gauta.</w:t>
      </w:r>
    </w:p>
    <w:p w:rsidR="00CD0435" w:rsidRPr="004C71BE" w:rsidRDefault="00CD0435" w:rsidP="00991960">
      <w:pPr>
        <w:spacing w:line="360" w:lineRule="auto"/>
        <w:ind w:firstLine="900"/>
        <w:jc w:val="both"/>
      </w:pPr>
      <w:r w:rsidRPr="004C71BE">
        <w:t xml:space="preserve">Antrinę teisinę pagalbą atsisakyta suteikti dviem pareiškėjams (vienas kreipėsi ne dėl savo interesų gynimo, kitam dėl viršijančios pajamų sumos). </w:t>
      </w:r>
    </w:p>
    <w:p w:rsidR="00CD0435" w:rsidRPr="004C71BE" w:rsidRDefault="00CD0435" w:rsidP="00991960">
      <w:pPr>
        <w:spacing w:line="360" w:lineRule="auto"/>
        <w:ind w:firstLine="900"/>
        <w:jc w:val="both"/>
      </w:pPr>
      <w:r w:rsidRPr="004C71BE">
        <w:t>Pirminės teisinės pagalbos reikalingumas ir jos teikiama nauda bendruomenės nariams yra akivaizdi. Tinkamas šios funkcijos vykdymas prisideda prie Savivaldybės administracijos, kaip institucijos, padedančios spręsti ir sprendžiančios savivaldybės gyventojų problemas, teigiamo įvaizdžio formavimo, todėl būtina ir toliau skirti pakankamą dėmesį bei lėšų kiekį šiai funkcijai vykdyti.</w:t>
      </w:r>
    </w:p>
    <w:p w:rsidR="00CD0435" w:rsidRPr="009F7406" w:rsidRDefault="00CD0435" w:rsidP="009F7406">
      <w:pPr>
        <w:pStyle w:val="Heading3"/>
        <w:jc w:val="center"/>
        <w:rPr>
          <w:rFonts w:ascii="Times New Roman" w:hAnsi="Times New Roman" w:cs="Times New Roman"/>
          <w:i/>
          <w:sz w:val="24"/>
          <w:szCs w:val="24"/>
        </w:rPr>
      </w:pPr>
      <w:bookmarkStart w:id="96" w:name="_Toc505852398"/>
      <w:r w:rsidRPr="009F7406">
        <w:rPr>
          <w:rFonts w:ascii="Times New Roman" w:hAnsi="Times New Roman" w:cs="Times New Roman"/>
          <w:i/>
          <w:sz w:val="24"/>
          <w:szCs w:val="24"/>
        </w:rPr>
        <w:t>2.11.3. Valstybinė kalba ir archyvas</w:t>
      </w:r>
      <w:bookmarkEnd w:id="96"/>
    </w:p>
    <w:p w:rsidR="00CD0435" w:rsidRDefault="00CD0435" w:rsidP="009F7406">
      <w:pPr>
        <w:jc w:val="center"/>
        <w:outlineLvl w:val="2"/>
        <w:rPr>
          <w:i/>
          <w:iCs/>
        </w:rPr>
      </w:pPr>
    </w:p>
    <w:p w:rsidR="00CD0435" w:rsidRPr="004C71BE" w:rsidRDefault="00CD0435" w:rsidP="0003347E">
      <w:pPr>
        <w:spacing w:line="360" w:lineRule="auto"/>
        <w:ind w:firstLine="900"/>
        <w:jc w:val="both"/>
      </w:pPr>
      <w:r w:rsidRPr="004C71BE">
        <w:t xml:space="preserve">Kalbos ir archyvo tvarkytoja kontroliavo, kaip Pagėgių savivaldybėje vykdomas Lietuvos Respublikos valstybinės kalbos įstatymas, kuris nustato valstybinės kalbos vartojimą viešajame gyvenime, valstybinės kalbos apsaugą, kontrolę ir atsakomybę už Valstybinės kalbos pažeidimus. Tikrinama, kad visos Pagėgių savivaldybės institucijos, įstaigos, įmonės ir organizacijos raštvedybą, apskaitos, atskaitomybės, finansinius bei techninius dokumentus tvarkytų valstybine kalba. </w:t>
      </w:r>
    </w:p>
    <w:p w:rsidR="00CD0435" w:rsidRPr="004C71BE" w:rsidRDefault="00CD0435" w:rsidP="006E23AB">
      <w:pPr>
        <w:spacing w:line="360" w:lineRule="auto"/>
        <w:jc w:val="both"/>
      </w:pPr>
      <w:r w:rsidRPr="004C71BE">
        <w:t>Kalbos inspekcijai pateikė valstybės perduotos savivaldybėms valstybinės kalbos vartojimo ir taisyklingumo kontrolės funkcijos atlikimo 2017 metų ataskaitą.</w:t>
      </w:r>
    </w:p>
    <w:p w:rsidR="00CD0435" w:rsidRPr="004C71BE" w:rsidRDefault="00CD0435" w:rsidP="0003347E">
      <w:pPr>
        <w:spacing w:line="360" w:lineRule="auto"/>
        <w:ind w:firstLine="900"/>
        <w:jc w:val="both"/>
      </w:pPr>
      <w:r w:rsidRPr="004C71BE">
        <w:t>Lietuvos Respublikos reklamos įstatymo 17 straipsnio 2 dalyje nustatyta, kad Vietos savivaldos institucijos yra atsakingos už išorinės reklamos taisyklių laikymąsi. Tikrinta, ar nėra Pagėgių savivaldybės teritorijoje šių įstatymų pažeidimų. Ypatingai didelis dėmesys skirtas iškaboms. Tikrinta, kaip laikomasi Lietuvos Respublikos 2003 m. gegužės 22 d. vartotojų teisių gynimo įstatymo 5 straipsnio papildymo, kuriame reikalaujama, kad prekybai ir paslaugoms teikti skirtų patalpų išorėje būtų valstybine kalba nurodytas parduodamų prekių ar teikiamų paslaugų klasės ar prekybos, paslaugos teikimo vietos rūšinis pavadinimas.</w:t>
      </w:r>
    </w:p>
    <w:p w:rsidR="00CD0435" w:rsidRDefault="00CD0435" w:rsidP="005C38B3">
      <w:pPr>
        <w:spacing w:line="360" w:lineRule="auto"/>
        <w:ind w:firstLine="900"/>
        <w:jc w:val="both"/>
      </w:pPr>
      <w:r w:rsidRPr="004C71BE">
        <w:t>Vykdė Valstybinės kalbos inspekcijos nurodymus ir užduotis.</w:t>
      </w:r>
    </w:p>
    <w:p w:rsidR="00CD0435" w:rsidRPr="004C71BE" w:rsidRDefault="00CD0435" w:rsidP="0003347E">
      <w:pPr>
        <w:spacing w:line="360" w:lineRule="auto"/>
        <w:ind w:firstLine="900"/>
        <w:jc w:val="both"/>
      </w:pPr>
      <w:r w:rsidRPr="004C71BE">
        <w:t>Konsultavo įmones, įstaigas ir organizacijas, fizinius bei juridinius asmenis kalbos klausimais.</w:t>
      </w:r>
    </w:p>
    <w:p w:rsidR="00CD0435" w:rsidRDefault="00CD0435" w:rsidP="006E23AB">
      <w:pPr>
        <w:spacing w:line="360" w:lineRule="auto"/>
        <w:ind w:firstLine="900"/>
        <w:jc w:val="both"/>
      </w:pPr>
      <w:r w:rsidRPr="004C71BE">
        <w:t xml:space="preserve">Kalbos ir archyvo tvarkytoja redagavo Savivaldybės Tarybos sprendimus. </w:t>
      </w:r>
    </w:p>
    <w:p w:rsidR="00CD0435" w:rsidRPr="004C71BE" w:rsidRDefault="00CD0435" w:rsidP="006E23AB">
      <w:pPr>
        <w:spacing w:line="360" w:lineRule="auto"/>
        <w:ind w:firstLine="900"/>
        <w:jc w:val="both"/>
      </w:pPr>
      <w:r w:rsidRPr="004C71BE">
        <w:t>Tvarkė Savivaldybės administracijos archyvą. Buvo paruoštas Savivaldybės administracijos dokumentacijos planas, dokumentacijos plano papildymų ir registrų sąrašai. Rūpinosi fondo sudėtimi, darė archyvinių bylų apyrašus. Organizavo archyvinių bylų laikymą ir jų apsaugą, priėmė iš skyrių dokumentus, tikrino jų įforminimą. Teikė informaciją valstybinių archyvų sistemos įstaigoms apie saugomus dokumentus. Pildė nuolatinio, ilgo bei trumpo saugojimo bylų suvestines, dokumentų perdavimo valstybiniam saugojimui, nurašymui ir sunaikinimui aktus. Sudarinėjo saugomų archyvinių dokumentų sąrašus, išdavinėjo pažymas, kontroliavo kaip skyriuose ir tarnybose laikomasi dokumentų saugojimo terminų.</w:t>
      </w:r>
    </w:p>
    <w:p w:rsidR="00CD0435" w:rsidRPr="004C71BE" w:rsidRDefault="00CD0435" w:rsidP="0003347E">
      <w:pPr>
        <w:pStyle w:val="BodyText"/>
        <w:spacing w:line="360" w:lineRule="auto"/>
        <w:ind w:firstLine="900"/>
        <w:rPr>
          <w:rFonts w:ascii="TimesLT" w:hAnsi="TimesLT" w:cs="TimesLT"/>
        </w:rPr>
      </w:pPr>
      <w:r w:rsidRPr="004C71BE">
        <w:t>Priėmė likviduotų savivaldybės įmonių archyvinius dokumentus į Pagėgių savivaldybės archyvą, išduodama pažymas Valstybės įmonei Tauragės registrui. Tvarkė Pagėgių savivaldybės likviduotų įmonių archyvą.</w:t>
      </w:r>
    </w:p>
    <w:p w:rsidR="00CD0435" w:rsidRPr="004C71BE" w:rsidRDefault="00CD0435" w:rsidP="0003347E">
      <w:pPr>
        <w:pStyle w:val="BodyText"/>
        <w:spacing w:line="360" w:lineRule="auto"/>
        <w:ind w:firstLine="900"/>
        <w:rPr>
          <w:rFonts w:ascii="TimesLT" w:hAnsi="TimesLT" w:cs="TimesLT"/>
        </w:rPr>
      </w:pPr>
      <w:r w:rsidRPr="004C71BE">
        <w:t xml:space="preserve">Atliko Pagėgių savivaldybės biudžetinių įstaigų, organizacijų, neperduodančių savo dokumentų valstybės archyvams tolimesniam saugojimui, dokumentacijos planų ir dokumentų apskaitos derinimą. </w:t>
      </w:r>
    </w:p>
    <w:p w:rsidR="00CD0435" w:rsidRDefault="00CD0435" w:rsidP="0003347E">
      <w:pPr>
        <w:pStyle w:val="BodyText"/>
        <w:spacing w:line="360" w:lineRule="auto"/>
        <w:ind w:firstLine="900"/>
      </w:pPr>
      <w:r w:rsidRPr="004C71BE">
        <w:t>Organizavo respublikinį renginį – Nacionalinį diktantą ir Lietuvių kalbos dienų renginius (2017 m. vasario 16 d. − kovo 11 d.).</w:t>
      </w:r>
    </w:p>
    <w:p w:rsidR="00CD0435" w:rsidRPr="004C71BE" w:rsidRDefault="00CD0435" w:rsidP="0003347E">
      <w:pPr>
        <w:pStyle w:val="BodyText"/>
        <w:spacing w:line="360" w:lineRule="auto"/>
        <w:ind w:firstLine="900"/>
        <w:rPr>
          <w:rFonts w:ascii="TimesLT" w:hAnsi="TimesLT" w:cs="TimesLT"/>
        </w:rPr>
      </w:pPr>
    </w:p>
    <w:p w:rsidR="00CD0435" w:rsidRDefault="00CD0435" w:rsidP="009F7406">
      <w:pPr>
        <w:pStyle w:val="Heading1"/>
        <w:spacing w:before="0"/>
        <w:ind w:left="0"/>
        <w:jc w:val="center"/>
      </w:pPr>
      <w:bookmarkStart w:id="97" w:name="_Toc505852399"/>
      <w:r w:rsidRPr="009F7406">
        <w:t>3. SENIŪNIJOS</w:t>
      </w:r>
      <w:bookmarkEnd w:id="97"/>
    </w:p>
    <w:p w:rsidR="00CD0435" w:rsidRPr="009F7406" w:rsidRDefault="00CD0435" w:rsidP="009F7406"/>
    <w:p w:rsidR="00CD0435" w:rsidRDefault="00CD0435" w:rsidP="009F7406">
      <w:pPr>
        <w:pStyle w:val="Heading2"/>
        <w:spacing w:before="0" w:beforeAutospacing="0" w:after="0" w:afterAutospacing="0"/>
        <w:jc w:val="center"/>
        <w:rPr>
          <w:sz w:val="28"/>
          <w:szCs w:val="28"/>
        </w:rPr>
      </w:pPr>
      <w:bookmarkStart w:id="98" w:name="_Toc505852400"/>
      <w:r w:rsidRPr="009F7406">
        <w:rPr>
          <w:sz w:val="28"/>
          <w:szCs w:val="28"/>
        </w:rPr>
        <w:t>3.1. Pagėgių seniūnija</w:t>
      </w:r>
      <w:bookmarkEnd w:id="98"/>
    </w:p>
    <w:p w:rsidR="00CD0435" w:rsidRPr="006711AB" w:rsidRDefault="00CD0435" w:rsidP="00265DCF">
      <w:pPr>
        <w:pStyle w:val="BodyText2"/>
        <w:tabs>
          <w:tab w:val="left" w:pos="900"/>
        </w:tabs>
        <w:spacing w:after="0" w:line="360" w:lineRule="auto"/>
        <w:jc w:val="both"/>
      </w:pPr>
      <w:r w:rsidRPr="006711AB">
        <w:t xml:space="preserve"> </w:t>
      </w:r>
    </w:p>
    <w:p w:rsidR="00CD0435" w:rsidRPr="004C71BE" w:rsidRDefault="00CD0435" w:rsidP="00265DCF">
      <w:pPr>
        <w:pStyle w:val="BodyText2"/>
        <w:tabs>
          <w:tab w:val="left" w:pos="900"/>
        </w:tabs>
        <w:spacing w:after="0" w:line="360" w:lineRule="auto"/>
        <w:jc w:val="both"/>
      </w:pPr>
      <w:r>
        <w:tab/>
      </w:r>
      <w:r w:rsidRPr="004C71BE">
        <w:t xml:space="preserve">2018 m. sausio 1 d. duomenimis Pagėgių seniūnijos gyventojų skaičius buvo 3970 (150 mažiau nei 2017-01-01). </w:t>
      </w:r>
    </w:p>
    <w:p w:rsidR="00CD0435" w:rsidRPr="004C71BE" w:rsidRDefault="00CD0435" w:rsidP="00265DCF">
      <w:pPr>
        <w:pStyle w:val="BodyText2"/>
        <w:tabs>
          <w:tab w:val="left" w:pos="900"/>
        </w:tabs>
        <w:spacing w:after="0" w:line="360" w:lineRule="auto"/>
        <w:jc w:val="both"/>
      </w:pPr>
      <w:r w:rsidRPr="004C71BE">
        <w:tab/>
        <w:t>2017 metus Pagėgių seniūnijos kolektyvas pradėjo persikraustymu į naujas</w:t>
      </w:r>
      <w:r>
        <w:t xml:space="preserve"> patalpas</w:t>
      </w:r>
      <w:r w:rsidRPr="004C71BE">
        <w:t>, adresu</w:t>
      </w:r>
      <w:r>
        <w:t>:</w:t>
      </w:r>
      <w:r w:rsidRPr="004C71BE">
        <w:t xml:space="preserve"> Vilniaus g. 46, Pagėgiai. Buvo ženkliai pagerintos darbo sąlygos. Įsteigtas papildomas etatas darbui su rizikos šeimomis,  skirtas automobilis. Per 2017 metus Pagėgių seniūnija su savo etatiniais darbuotojais, pasitelkus 2017  metų viešųjų darbų programą, įdarbin</w:t>
      </w:r>
      <w:r>
        <w:t>o</w:t>
      </w:r>
      <w:r w:rsidRPr="004C71BE">
        <w:t xml:space="preserve"> 8 darbuotoj</w:t>
      </w:r>
      <w:r>
        <w:t>us</w:t>
      </w:r>
      <w:r w:rsidRPr="004C71BE">
        <w:t xml:space="preserve"> (17 darbuotojų mažiau negu 2016 metais)</w:t>
      </w:r>
      <w:r>
        <w:t>.</w:t>
      </w:r>
      <w:r w:rsidRPr="004C71BE">
        <w:t xml:space="preserve">  </w:t>
      </w:r>
      <w:r>
        <w:t>Kartu su 367 (</w:t>
      </w:r>
      <w:r w:rsidRPr="004C71BE">
        <w:t>57 atlikėjais mažiau nei 2016 metais) visuomenei naudingų darbų atlikėjų pagalba seniūnija organizavo ir vykdė Pagėgių miesto, Panemunės</w:t>
      </w:r>
      <w:r>
        <w:t xml:space="preserve"> miesto</w:t>
      </w:r>
      <w:r w:rsidRPr="004C71BE">
        <w:t>, Piktupėnų, Kentrių, Būbliškių, Benininkų  kaimuose gatvių valymą, gyvenviečių žaliųjų plotų priežiūrą, žolės pjovimą, gatvių ir šaligatvių valymą (30 ha žalių plotų bei valom</w:t>
      </w:r>
      <w:r>
        <w:t>os</w:t>
      </w:r>
      <w:r w:rsidRPr="004C71BE">
        <w:t xml:space="preserve"> kietosios dangos 9</w:t>
      </w:r>
      <w:r>
        <w:t>,8 ha), memorialo „OFLAGER -53“</w:t>
      </w:r>
      <w:r w:rsidRPr="004C71BE">
        <w:t>, karių kapinių priežiūrą. Didelis dėmesys buvo skirtas gyventojams dėl savavališkai pastatytų pastatų nugriovimo. Nugriauta ir išvalyta teritorija  prie steigiamo naujo parko.  Daug dėmesio seniūnija skyrė Pagėgių miesto puošimui, suformuoti, apsodinti ir prižiūrimi 10 miesto gėlynų, pasodintos gėlės karių bei civilinėse kapinės</w:t>
      </w:r>
      <w:r>
        <w:t>e</w:t>
      </w:r>
      <w:r w:rsidRPr="004C71BE">
        <w:t xml:space="preserve">. Teikiama pagalba seniūnijos gyventojams išvežant šiukšles, šakas, nupjaunant ligotus medžius. </w:t>
      </w:r>
    </w:p>
    <w:p w:rsidR="00CD0435" w:rsidRPr="004C71BE" w:rsidRDefault="00CD0435" w:rsidP="00265DCF">
      <w:pPr>
        <w:pStyle w:val="BodyText2"/>
        <w:tabs>
          <w:tab w:val="left" w:pos="900"/>
        </w:tabs>
        <w:spacing w:after="0" w:line="360" w:lineRule="auto"/>
        <w:jc w:val="both"/>
      </w:pPr>
      <w:r w:rsidRPr="004C71BE">
        <w:tab/>
        <w:t>Dėl didelių 2017 metų sezoninių kritulių kiekio buvo apsunkinama vietinės reikšmės kelių priežiūra. Vietinės reikšmės keliai buvo greideriuojami pagal galimybes,  taisomos duobės, valomas sniegas žiemos laikotarpiu. Suprofiliuotos, pažvyruotos kelių dangos atkarpos</w:t>
      </w:r>
      <w:r>
        <w:t>:</w:t>
      </w:r>
      <w:r w:rsidRPr="004C71BE">
        <w:t xml:space="preserve"> Gudų kaime link geležinkelio, Gudų kaime prie pervažos, Genių kaime prie geležinkelio, Montvilaičių kaime, Kentrių kaim</w:t>
      </w:r>
      <w:r>
        <w:t>o</w:t>
      </w:r>
      <w:r w:rsidRPr="004C71BE">
        <w:t xml:space="preserve"> Vilties gatvė</w:t>
      </w:r>
      <w:r>
        <w:t>je</w:t>
      </w:r>
      <w:r w:rsidRPr="004C71BE">
        <w:t>, Užbalių, Būblišk</w:t>
      </w:r>
      <w:r>
        <w:t>ės</w:t>
      </w:r>
      <w:r w:rsidRPr="004C71BE">
        <w:t xml:space="preserve"> kaim</w:t>
      </w:r>
      <w:r>
        <w:t>o</w:t>
      </w:r>
      <w:r w:rsidRPr="004C71BE">
        <w:t xml:space="preserve"> Šilo gatvė</w:t>
      </w:r>
      <w:r>
        <w:t>je</w:t>
      </w:r>
      <w:r w:rsidRPr="004C71BE">
        <w:t>,  Panemunėje</w:t>
      </w:r>
      <w:r>
        <w:t xml:space="preserve"> -</w:t>
      </w:r>
      <w:r w:rsidRPr="004C71BE">
        <w:t xml:space="preserve"> kelias į prieplauką. Visuose Pagėgių miesto gatvėse vyko gatvių apšv</w:t>
      </w:r>
      <w:r>
        <w:t>ietimo rekonstrukcijos darbai.</w:t>
      </w:r>
    </w:p>
    <w:p w:rsidR="00CD0435" w:rsidRPr="004C71BE" w:rsidRDefault="00CD0435" w:rsidP="00265DCF">
      <w:pPr>
        <w:pStyle w:val="BodyText2"/>
        <w:tabs>
          <w:tab w:val="left" w:pos="900"/>
        </w:tabs>
        <w:spacing w:after="0" w:line="360" w:lineRule="auto"/>
        <w:jc w:val="both"/>
      </w:pPr>
      <w:r w:rsidRPr="004C71BE">
        <w:tab/>
        <w:t>Seniūnijos socialinio darbo organizatorės daug  laiko skyrė prašymų surinkimui paramai gauti ir maisto produktų išdalinimui, kompensacijoms, nemokamam mokinių maitinimui. 2017 metais priimta ir sutvarkyta 2865 prašymai (siuntimai atlikti visuomenei naudingą veiklą – 367, priimti parašymai socialinei pašalpai – 171, vienkartinė išmoka nėščiai moteriai – 10, gimus vaikui – 42; išmoka vaikui – 166, globos išmokoms – 15, kieto kuro išlaidų, geriamo vandens išlaidų,  būsto šildymo  kompensacijoms –  287,   parama mokinio reikmėms – 98,  nepasiturintys asmenys, kuriems priklauso maisto produktai – 629, vienkartinių pašalpų – 24, šeimos lankymo aktai – 197, surašyti buities tyrimo aktai – 38, socialinių paslaugų gavimas: dienos socialinė globa asmens namuose – 12, trumpalaikė socialinė globa institucijoje – 10, ilgalaikė socialinė globa institucijoje – 1, pagalba asmens namuose – 11.   Paruošta ir išdalinta 280 naujametinių dovanėlių vaikams.  Nuolat lankomos šeimos ir senyvo amžiaus žmonės, domimasi jų gyvenimo sąlygomis. Važiuojama dėl specialiųjų poreikių nustatymo, dėl buities ir gyvenimo sąlygų įvertinimo, išvykus tėvams į užsienį. Suorganizuota 14 posėdžių gyventojų socialinėms problemoms spręsti. Dalyvauta prevencinio darbo grupės veikloje, aplankyt</w:t>
      </w:r>
      <w:r>
        <w:t>os</w:t>
      </w:r>
      <w:r w:rsidRPr="004C71BE">
        <w:t xml:space="preserve"> 177 šeimos, surašyti aktai. Padedant  kitiems seniūnijos darbuotojams</w:t>
      </w:r>
      <w:r>
        <w:t>,</w:t>
      </w:r>
      <w:r w:rsidRPr="004C71BE">
        <w:t xml:space="preserve"> vykdė ne tik savo tiesiogines funkcijas, bet ir papildomas.</w:t>
      </w:r>
    </w:p>
    <w:p w:rsidR="00CD0435" w:rsidRPr="004C71BE" w:rsidRDefault="00CD0435" w:rsidP="00265DCF">
      <w:pPr>
        <w:pStyle w:val="BodyText2"/>
        <w:tabs>
          <w:tab w:val="left" w:pos="900"/>
        </w:tabs>
        <w:spacing w:after="0" w:line="360" w:lineRule="auto"/>
        <w:jc w:val="both"/>
      </w:pPr>
      <w:r w:rsidRPr="004C71BE">
        <w:tab/>
        <w:t>Darbuotojoms, dirbančioms su socialinės rizikos šeimomis, priskirtos 23 socialinės rizikos šeimos, 3 probleminės  šeimos. Teikiant socialinę priežiūrą rizikos šeimoms buvo atlikti 23 buities tyrimo aktai, surašyt</w:t>
      </w:r>
      <w:r>
        <w:t xml:space="preserve">a </w:t>
      </w:r>
      <w:r w:rsidRPr="004C71BE">
        <w:t>930 šeimos lankymo aktų. Padedant Vokietijos Raudonojo kryžiaus organizacijos „Pagalba Lietuvai prie Bad Iburgo gimnazijos“ 58 nepasiturinčios šeimos</w:t>
      </w:r>
      <w:r>
        <w:t xml:space="preserve"> gavo paramą</w:t>
      </w:r>
      <w:r w:rsidRPr="004C71BE">
        <w:t xml:space="preserve"> rūbais, avalyne, buitine įranga, pagalba daiktais (baldais) – 5 šeimoms. Surašyti 15 prašymų socialinėms paslaugoms gauti, surašyti 53 šeimos socialinių paslaugų poreikių vertinimai, paruošta 11 bylų vaikų dienos centrui, surašyti 4 buities tyrimo aktai užsieninei globai. Minimali vaiko priežiūra buvo vykdoma 1 vaikui. Projekto „Vaikų svajonės“ metu, kuris vyko nuo 2017-10-16 iki 2017-12-15</w:t>
      </w:r>
      <w:r>
        <w:t>,</w:t>
      </w:r>
      <w:r w:rsidRPr="004C71BE">
        <w:t xml:space="preserve"> buvo išpildytos 62 vaik</w:t>
      </w:r>
      <w:r>
        <w:t xml:space="preserve">ų </w:t>
      </w:r>
      <w:r w:rsidRPr="004C71BE">
        <w:t xml:space="preserve">svajonės nuo 0 iki 18 metų amžiaus. Visus 2017 metus buvo teikiama parama rūbais, avalyne, baldais. Šeimoms pagal poreikį buvo teikiamos konsultacijos, tarpininkavimo bei atstovavimo paslaugos, bendraujama bei bendradarbiaujama su mokyklų bendruomene, gydymo įstaigų atstovais, </w:t>
      </w:r>
      <w:r>
        <w:t>S</w:t>
      </w:r>
      <w:r w:rsidRPr="004C71BE">
        <w:t xml:space="preserve">ocialinių paslaugų centru, </w:t>
      </w:r>
      <w:r>
        <w:t xml:space="preserve">Socialinės </w:t>
      </w:r>
      <w:r w:rsidRPr="004C71BE">
        <w:t xml:space="preserve">paramos skyriumi, </w:t>
      </w:r>
      <w:r>
        <w:t>V</w:t>
      </w:r>
      <w:r w:rsidRPr="004C71BE">
        <w:t>aikų teisių apsaugos skyriumi, o taip pat esant poreikiui nukreipiam</w:t>
      </w:r>
      <w:r>
        <w:t>a</w:t>
      </w:r>
      <w:r w:rsidRPr="004C71BE">
        <w:t xml:space="preserve"> pas kitus kvalifikuotus specialistus. </w:t>
      </w:r>
    </w:p>
    <w:p w:rsidR="00CD0435" w:rsidRPr="004C71BE" w:rsidRDefault="00CD0435" w:rsidP="00265DCF">
      <w:pPr>
        <w:pStyle w:val="BodyText2"/>
        <w:tabs>
          <w:tab w:val="left" w:pos="900"/>
        </w:tabs>
        <w:spacing w:after="0" w:line="360" w:lineRule="auto"/>
        <w:jc w:val="both"/>
      </w:pPr>
      <w:r w:rsidRPr="004C71BE">
        <w:tab/>
        <w:t>Aptarnaujant seniūnijos priskirtos teritorijos gyventojus, vadovaujantis Gyvenamosios vietos deklaravimo įstatymu, seniūnija atliko 1000 gyvenamosi</w:t>
      </w:r>
      <w:r>
        <w:t>os vietos deklaravimo veiksmų (</w:t>
      </w:r>
      <w:r w:rsidRPr="004C71BE">
        <w:t xml:space="preserve">gyvenamą vietą deklaravusių asmenų skaičius – 243, išvykimą deklaravusių asmenų skaičius – 175, išduota pažymų apie asmens gyvenamą vietą – 375, priimtų sprendimų dėl deklaravimo duomenų taisymo, keitimo ir naikinimo – 75,  išduotų pažymų apie  įtraukimą į GVNA apskaitą gyventojų skaičius – 0, pažymų išduotų gyvenamosios patalpos savininkui – 132. </w:t>
      </w:r>
    </w:p>
    <w:p w:rsidR="00CD0435" w:rsidRPr="004C71BE" w:rsidRDefault="00CD0435" w:rsidP="00265DCF">
      <w:pPr>
        <w:pStyle w:val="BodyText2"/>
        <w:tabs>
          <w:tab w:val="left" w:pos="900"/>
        </w:tabs>
        <w:spacing w:after="0" w:line="360" w:lineRule="auto"/>
        <w:jc w:val="both"/>
      </w:pPr>
      <w:r w:rsidRPr="004C71BE">
        <w:tab/>
        <w:t>Paruošta siunčiamų raštų</w:t>
      </w:r>
      <w:r>
        <w:t xml:space="preserve"> -</w:t>
      </w:r>
      <w:r w:rsidRPr="004C71BE">
        <w:t xml:space="preserve"> 644. Užregistruota gaunamų raštų</w:t>
      </w:r>
      <w:r>
        <w:t xml:space="preserve"> -</w:t>
      </w:r>
      <w:r w:rsidRPr="004C71BE">
        <w:t xml:space="preserve"> 124. Išduoti 63 leidim</w:t>
      </w:r>
      <w:r>
        <w:t>ai</w:t>
      </w:r>
      <w:r w:rsidRPr="004C71BE">
        <w:t xml:space="preserve"> į kapines</w:t>
      </w:r>
      <w:r>
        <w:t>; išduotas</w:t>
      </w:r>
      <w:r w:rsidRPr="004C71BE">
        <w:t xml:space="preserve"> 31 leidimas saugotinų medžių ir krūmų kirtim</w:t>
      </w:r>
      <w:r>
        <w:t>ui</w:t>
      </w:r>
      <w:r w:rsidRPr="004C71BE">
        <w:t>, persodinim</w:t>
      </w:r>
      <w:r>
        <w:t>ui</w:t>
      </w:r>
      <w:r w:rsidRPr="004C71BE">
        <w:t xml:space="preserve"> ar kitoki</w:t>
      </w:r>
      <w:r>
        <w:t>am</w:t>
      </w:r>
      <w:r w:rsidRPr="004C71BE">
        <w:t xml:space="preserve"> pašalinim</w:t>
      </w:r>
      <w:r>
        <w:t>ui</w:t>
      </w:r>
      <w:r w:rsidRPr="004C71BE">
        <w:t>, genėjimo darbams</w:t>
      </w:r>
      <w:r>
        <w:t>;</w:t>
      </w:r>
      <w:r w:rsidRPr="004C71BE">
        <w:t xml:space="preserve"> užregistruota gyventojų pasiūlymų, skundų – 11</w:t>
      </w:r>
      <w:r>
        <w:t>;</w:t>
      </w:r>
      <w:r w:rsidRPr="004C71BE">
        <w:t xml:space="preserve"> užregistruota prašymų pažymoms gauti – 283</w:t>
      </w:r>
      <w:r>
        <w:t>;</w:t>
      </w:r>
      <w:r w:rsidRPr="004C71BE">
        <w:t xml:space="preserve"> sudaryta būsto nuomos sutarčių – 4</w:t>
      </w:r>
      <w:r>
        <w:t>;</w:t>
      </w:r>
      <w:r w:rsidRPr="004C71BE">
        <w:t xml:space="preserve"> atlikta notarinių veiksmų – 174</w:t>
      </w:r>
      <w:r>
        <w:t>;</w:t>
      </w:r>
      <w:r w:rsidRPr="004C71BE">
        <w:t xml:space="preserve"> užregistruota atliekų priėmimo deklaracijų į Pagėgių ŽAKA-40.</w:t>
      </w:r>
    </w:p>
    <w:p w:rsidR="00CD0435" w:rsidRPr="004C71BE" w:rsidRDefault="00CD0435" w:rsidP="00265DCF">
      <w:pPr>
        <w:pStyle w:val="BodyText2"/>
        <w:tabs>
          <w:tab w:val="left" w:pos="900"/>
        </w:tabs>
        <w:spacing w:after="0" w:line="360" w:lineRule="auto"/>
        <w:jc w:val="both"/>
      </w:pPr>
      <w:r w:rsidRPr="004C71BE">
        <w:tab/>
        <w:t>Seniūnija aktyviai dalyvavo visuomeninėje veikloje, Joninių, Mindaugo karaliaus garbei paminėti šventėse ant Rambyno kalno, Pagėgių savivaldybės krašto  šventėje (laimėta nominacija), kitose savivaldybės bei bendruomenių šventėse, prisidėta prie rudenį vykusio Žąsų turgaus</w:t>
      </w:r>
      <w:r>
        <w:t xml:space="preserve"> organizavimo</w:t>
      </w:r>
      <w:r w:rsidRPr="004C71BE">
        <w:t xml:space="preserve">. Sėkmingai seniūnija atstovavo seniūnijų žaidynėse Lumpėnuose,  kur komandinėje įskaitoje laimėta pirma vieta. Finaliniame ture Jonavoje laimėta 3 vieta seniūnų trikovės rungtyje. </w:t>
      </w:r>
    </w:p>
    <w:p w:rsidR="00CD0435" w:rsidRPr="004C71BE" w:rsidRDefault="00CD0435" w:rsidP="00265DCF">
      <w:pPr>
        <w:pStyle w:val="BodyText2"/>
        <w:tabs>
          <w:tab w:val="left" w:pos="900"/>
        </w:tabs>
        <w:spacing w:after="0" w:line="360" w:lineRule="auto"/>
        <w:jc w:val="both"/>
      </w:pPr>
      <w:r w:rsidRPr="004C71BE">
        <w:tab/>
        <w:t>Šventiškai atrodė Pagėgių miestas su naujomis  miesto gatvės papuošimo dekoracijomis  Naujametinės eglutės įžiebime.</w:t>
      </w:r>
    </w:p>
    <w:p w:rsidR="00CD0435" w:rsidRDefault="00CD0435" w:rsidP="00265DCF">
      <w:pPr>
        <w:pStyle w:val="BodyText2"/>
        <w:tabs>
          <w:tab w:val="left" w:pos="900"/>
        </w:tabs>
        <w:spacing w:after="0" w:line="360" w:lineRule="auto"/>
        <w:jc w:val="both"/>
      </w:pPr>
      <w:r>
        <w:tab/>
      </w:r>
      <w:r w:rsidRPr="004C71BE">
        <w:t xml:space="preserve">Seniūnijos darbuotojai vykdė ir atliko daugelį kitų smulkesnių ar kitos apimties darbų, kurie nelabai matomi, bet reikalingi seniūnijos gyventojams. </w:t>
      </w:r>
    </w:p>
    <w:p w:rsidR="00CD0435" w:rsidRPr="004C71BE" w:rsidRDefault="00CD0435" w:rsidP="00265DCF">
      <w:pPr>
        <w:pStyle w:val="BodyText2"/>
        <w:tabs>
          <w:tab w:val="left" w:pos="900"/>
        </w:tabs>
        <w:spacing w:after="0" w:line="360" w:lineRule="auto"/>
        <w:jc w:val="both"/>
      </w:pPr>
    </w:p>
    <w:p w:rsidR="00CD0435" w:rsidRPr="009F7406" w:rsidRDefault="00CD0435" w:rsidP="009F7406">
      <w:pPr>
        <w:pStyle w:val="Heading2"/>
        <w:jc w:val="center"/>
        <w:rPr>
          <w:sz w:val="28"/>
          <w:szCs w:val="28"/>
        </w:rPr>
      </w:pPr>
      <w:bookmarkStart w:id="99" w:name="_Toc505852401"/>
      <w:r w:rsidRPr="009F7406">
        <w:rPr>
          <w:sz w:val="28"/>
          <w:szCs w:val="28"/>
        </w:rPr>
        <w:t>3.2. Lumpėnų seniūnija</w:t>
      </w:r>
      <w:bookmarkEnd w:id="99"/>
    </w:p>
    <w:p w:rsidR="00CD0435" w:rsidRPr="004C71BE" w:rsidRDefault="00CD0435" w:rsidP="0003347E">
      <w:pPr>
        <w:spacing w:line="360" w:lineRule="auto"/>
        <w:ind w:firstLine="900"/>
        <w:jc w:val="both"/>
        <w:rPr>
          <w:b/>
          <w:bCs/>
        </w:rPr>
      </w:pPr>
      <w:r w:rsidRPr="004C71BE">
        <w:t>Per 2017 metus buvo užregistruot</w:t>
      </w:r>
      <w:r>
        <w:t>i</w:t>
      </w:r>
      <w:r w:rsidRPr="004C71BE">
        <w:t xml:space="preserve"> 168 gauti raštai ar dokumentai, parengti 323 siunčiami raštai. Buvo sudaryta 14 įvairaus pobūdžio sutarčių dėl darbų, paslaugų teikimo.</w:t>
      </w:r>
      <w:r w:rsidRPr="004C71BE">
        <w:rPr>
          <w:b/>
          <w:bCs/>
        </w:rPr>
        <w:t xml:space="preserve"> </w:t>
      </w:r>
      <w:r w:rsidRPr="004C71BE">
        <w:t>Gautas 101 gyventojų prašymas bei išduota pažymų, liudijančių apie asmenų socialinę padėtį.</w:t>
      </w:r>
      <w:r w:rsidRPr="004C71BE">
        <w:rPr>
          <w:b/>
          <w:bCs/>
        </w:rPr>
        <w:t xml:space="preserve"> </w:t>
      </w:r>
      <w:r w:rsidRPr="004C71BE">
        <w:t>Sprendžiant gyventojų socialinius klausimus surašyti 5 aktai. Įvyko 7 Lumpėnų seniūnijos gyventojų ir seniūnaičių sueigos susirinkimai. Išduota 10 leidimų kirsti, genėti ar kitaip pertvarkyti sužalotus, pavojų keliančius ar vykdomiems darbams trukdančius želdinius. Išduotas 1 leidimas žemės darbams, kasinėjimams vykdyti (surinkta 1479,2 eurų vietinės rinkliavos). Per praėjusius metus atlikti 32 notariniai veiksmai seniūnijos gyventojams.</w:t>
      </w:r>
      <w:r w:rsidRPr="004C71BE">
        <w:rPr>
          <w:b/>
          <w:bCs/>
        </w:rPr>
        <w:t xml:space="preserve"> </w:t>
      </w:r>
      <w:r w:rsidRPr="004C71BE">
        <w:t>Nuo 2017 metų sausio 1 dienos mirusių žmonių registras seniūnijoje nebevedamas. Buvo išduoti 2 leidimai laidoti Bitėnų kapinėse. Vykdant gyvenamosios vietos deklaravimo funkcijas buvo užpildytos 56 gyvenamosios vietos deklaracijos, asmeniui pakeitus gyvenamąją vietą LR ar atvykus gyventi į LR, užpildytos 34 išvykimo deklaracijos</w:t>
      </w:r>
      <w:r>
        <w:t>,</w:t>
      </w:r>
      <w:r w:rsidRPr="004C71BE">
        <w:t xml:space="preserve"> kai išvykstama iš LR ilgesniam nei šešių mėnesių laikotarpiui. Gauti 7 prašymai pakeisti, panaikinti deklaravimo duomenis. Išnagrinėjus gautus prašymus buvo priimti 2 sprendimai dėl deklaravimo duomenų keitimo ir 5 sprendimai dėl deklaravimo duomenų panaikinimo. Išduotos 76 pažymos apie asmens deklaruotą gyvenamąją vietą, 36 pažymos gyvenamųjų patalpų savininkams, 1 pažyma apie įtraukimą į gyvenamosios vietos neturinčių asmenų apskaitą. </w:t>
      </w:r>
    </w:p>
    <w:p w:rsidR="00CD0435" w:rsidRPr="004C71BE" w:rsidRDefault="00CD0435" w:rsidP="0003347E">
      <w:pPr>
        <w:spacing w:line="360" w:lineRule="auto"/>
        <w:ind w:firstLine="900"/>
        <w:jc w:val="both"/>
        <w:rPr>
          <w:b/>
          <w:bCs/>
        </w:rPr>
      </w:pPr>
      <w:r w:rsidRPr="004C71BE">
        <w:t>2017 metais socialinės rizikos grupei priklausančių šeimų sąraše buvo 8 šeimos, jose augo 11 vaikų. Per metus iš šio sąrašo nebuvo išbraukta nei viena šeima, viena šeima įtraukta, joje auga 3 vaikai. Įvyko seniūnijos komisijos, sprendžiančios socialinius klausimus,</w:t>
      </w:r>
      <w:r>
        <w:t xml:space="preserve"> </w:t>
      </w:r>
      <w:r w:rsidRPr="004C71BE">
        <w:t>17 posėdžių. Siekiant rasti galimybę padėti vargingai gyvenančioms šeimoms ar pavieniams asmenims, įvertinti padėtį šeimose, kuriose dažnai girtaujama, neprižiūrimi vaikai, bei rasti problemų sprendimo būdus per praėjusius metus jose buvo apsilankyta 396 kartus bei surašyti 396 buities tyrimo aktai.</w:t>
      </w:r>
      <w:r w:rsidRPr="004C71BE">
        <w:rPr>
          <w:b/>
          <w:bCs/>
        </w:rPr>
        <w:t xml:space="preserve"> </w:t>
      </w:r>
      <w:r w:rsidRPr="004C71BE">
        <w:t>Užregistruoti 253 prašymai įvairioms socialinėms išmokoms, paslaugoms bei pažymoms apie socialines išmokas gauti.</w:t>
      </w:r>
      <w:r w:rsidRPr="004C71BE">
        <w:rPr>
          <w:b/>
          <w:bCs/>
        </w:rPr>
        <w:t xml:space="preserve"> </w:t>
      </w:r>
      <w:r w:rsidRPr="004C71BE">
        <w:t>Tame skaičiuje 7 prašymai vienkartinėms pašalpoms gauti, visi prašymai buvo patenkinti.</w:t>
      </w:r>
      <w:r w:rsidRPr="004C71BE">
        <w:rPr>
          <w:b/>
          <w:bCs/>
        </w:rPr>
        <w:t xml:space="preserve"> </w:t>
      </w:r>
      <w:r w:rsidRPr="004C71BE">
        <w:t>Išduota 40 pažymų apie gaunamas</w:t>
      </w:r>
      <w:r w:rsidRPr="004C71BE">
        <w:rPr>
          <w:b/>
          <w:bCs/>
        </w:rPr>
        <w:t xml:space="preserve"> </w:t>
      </w:r>
      <w:r w:rsidRPr="004C71BE">
        <w:t>socialines išmokas. Socialinė parama mokiniams skirta 31 vaikui. Socialinę pašalpą gavo 47 šeimos (90 asmenų).</w:t>
      </w:r>
      <w:r w:rsidRPr="004C71BE">
        <w:rPr>
          <w:b/>
          <w:bCs/>
        </w:rPr>
        <w:t xml:space="preserve"> </w:t>
      </w:r>
      <w:r w:rsidRPr="004C71BE">
        <w:t>Buvo gauta 111 prašymų Europos Sąjungos paramai maisto produktais gauti. Sudarytos 103 visuomenei naudingų darbų atlikimo sutartys.</w:t>
      </w:r>
    </w:p>
    <w:p w:rsidR="00CD0435" w:rsidRPr="004C71BE" w:rsidRDefault="00CD0435" w:rsidP="0003347E">
      <w:pPr>
        <w:spacing w:line="360" w:lineRule="auto"/>
        <w:ind w:firstLine="900"/>
        <w:jc w:val="both"/>
        <w:rPr>
          <w:b/>
          <w:bCs/>
        </w:rPr>
      </w:pPr>
      <w:r w:rsidRPr="004C71BE">
        <w:t>2017 metais seniūnijoje pagal viešųjų darbų programą buvo įdarbinti 2 asmenys. Jie atliko seniūnijos teritorijoje esančių parkų, parkelių, poilsio aikštelių, M. Jankaus muziejaus teritorijos, Rambyno kalno, Bitėnų prieplaukos, Šakininkų, Lumpėnų, Užbičių, Bardėnų, Nepertlaukio, Bitėnų kapinių tvarkymo bei priežiūros darbus: buvo išpjauti krūmai, nugenėtos šakos, nušienauta žolė, išvežtos šiukšlės.</w:t>
      </w:r>
      <w:r w:rsidRPr="004C71BE">
        <w:rPr>
          <w:b/>
          <w:bCs/>
        </w:rPr>
        <w:t xml:space="preserve"> </w:t>
      </w:r>
      <w:r w:rsidRPr="004C71BE">
        <w:t xml:space="preserve">Ruošė kurą žiemos sezonui (pjovė, kapojo malkas). </w:t>
      </w:r>
    </w:p>
    <w:p w:rsidR="00CD0435" w:rsidRPr="004C71BE" w:rsidRDefault="00CD0435" w:rsidP="0051792D">
      <w:pPr>
        <w:tabs>
          <w:tab w:val="left" w:pos="1080"/>
        </w:tabs>
        <w:spacing w:line="360" w:lineRule="auto"/>
        <w:jc w:val="both"/>
        <w:rPr>
          <w:b/>
          <w:bCs/>
          <w:highlight w:val="yellow"/>
        </w:rPr>
      </w:pPr>
      <w:r w:rsidRPr="004C71BE">
        <w:rPr>
          <w:b/>
          <w:bCs/>
        </w:rPr>
        <w:t xml:space="preserve">Per praėjusį laikotarpį buvo atlikti vietinės reikšmės kelių priežiūros darbai: </w:t>
      </w:r>
    </w:p>
    <w:p w:rsidR="00CD0435" w:rsidRPr="004C71BE" w:rsidRDefault="00CD0435" w:rsidP="0003347E">
      <w:pPr>
        <w:numPr>
          <w:ilvl w:val="0"/>
          <w:numId w:val="2"/>
        </w:numPr>
        <w:tabs>
          <w:tab w:val="clear" w:pos="360"/>
          <w:tab w:val="num" w:pos="900"/>
          <w:tab w:val="left" w:pos="1080"/>
        </w:tabs>
        <w:spacing w:line="360" w:lineRule="auto"/>
        <w:ind w:left="900" w:hanging="900"/>
        <w:jc w:val="both"/>
      </w:pPr>
      <w:r w:rsidRPr="004C71BE">
        <w:t>pabarstant smėlio – žvyro mišiniu – 50 m</w:t>
      </w:r>
      <w:r w:rsidRPr="004C71BE">
        <w:rPr>
          <w:vertAlign w:val="superscript"/>
        </w:rPr>
        <w:t>3</w:t>
      </w:r>
      <w:r>
        <w:t>;</w:t>
      </w:r>
      <w:r w:rsidRPr="004C71BE">
        <w:t xml:space="preserve"> </w:t>
      </w:r>
    </w:p>
    <w:p w:rsidR="00CD0435" w:rsidRPr="004C71BE" w:rsidRDefault="00CD0435" w:rsidP="0003347E">
      <w:pPr>
        <w:numPr>
          <w:ilvl w:val="0"/>
          <w:numId w:val="2"/>
        </w:numPr>
        <w:tabs>
          <w:tab w:val="clear" w:pos="360"/>
          <w:tab w:val="num" w:pos="900"/>
          <w:tab w:val="left" w:pos="1080"/>
        </w:tabs>
        <w:spacing w:line="360" w:lineRule="auto"/>
        <w:ind w:left="900" w:hanging="900"/>
        <w:jc w:val="both"/>
      </w:pPr>
      <w:r w:rsidRPr="004C71BE">
        <w:t xml:space="preserve">greideriavimas – 153,82 km. </w:t>
      </w:r>
    </w:p>
    <w:p w:rsidR="00CD0435" w:rsidRPr="004C71BE" w:rsidRDefault="00CD0435" w:rsidP="0003347E">
      <w:pPr>
        <w:tabs>
          <w:tab w:val="num" w:pos="900"/>
          <w:tab w:val="left" w:pos="1080"/>
        </w:tabs>
        <w:spacing w:line="360" w:lineRule="auto"/>
        <w:ind w:left="900" w:hanging="900"/>
        <w:jc w:val="both"/>
        <w:rPr>
          <w:b/>
          <w:bCs/>
        </w:rPr>
      </w:pPr>
      <w:r w:rsidRPr="004C71BE">
        <w:tab/>
      </w:r>
      <w:r w:rsidRPr="004C71BE">
        <w:rPr>
          <w:b/>
          <w:bCs/>
        </w:rPr>
        <w:t xml:space="preserve">Metų bėgyje buvo organizuojami įvairūs renginiai: </w:t>
      </w:r>
    </w:p>
    <w:p w:rsidR="00CD0435" w:rsidRPr="004C71BE" w:rsidRDefault="00CD0435" w:rsidP="00FA35FE">
      <w:pPr>
        <w:numPr>
          <w:ilvl w:val="0"/>
          <w:numId w:val="6"/>
        </w:numPr>
        <w:tabs>
          <w:tab w:val="clear" w:pos="720"/>
          <w:tab w:val="num" w:pos="900"/>
        </w:tabs>
        <w:spacing w:line="360" w:lineRule="auto"/>
        <w:ind w:left="900" w:hanging="900"/>
        <w:jc w:val="both"/>
      </w:pPr>
      <w:r w:rsidRPr="004C71BE">
        <w:t>Užgavėnės;</w:t>
      </w:r>
    </w:p>
    <w:p w:rsidR="00CD0435" w:rsidRPr="004C71BE" w:rsidRDefault="00CD0435" w:rsidP="00FA35FE">
      <w:pPr>
        <w:numPr>
          <w:ilvl w:val="0"/>
          <w:numId w:val="6"/>
        </w:numPr>
        <w:tabs>
          <w:tab w:val="clear" w:pos="720"/>
          <w:tab w:val="num" w:pos="900"/>
          <w:tab w:val="left" w:pos="1080"/>
        </w:tabs>
        <w:spacing w:line="360" w:lineRule="auto"/>
        <w:ind w:left="900" w:hanging="900"/>
        <w:jc w:val="both"/>
      </w:pPr>
      <w:r w:rsidRPr="004C71BE">
        <w:t>Koncertas, skirtas šeimos dienai –  „Mano didelė šeima“;</w:t>
      </w:r>
    </w:p>
    <w:p w:rsidR="00CD0435" w:rsidRPr="004C71BE" w:rsidRDefault="00CD0435" w:rsidP="0003347E">
      <w:pPr>
        <w:tabs>
          <w:tab w:val="num" w:pos="900"/>
        </w:tabs>
        <w:spacing w:line="360" w:lineRule="auto"/>
        <w:ind w:left="900" w:hanging="900"/>
        <w:jc w:val="both"/>
      </w:pPr>
      <w:r w:rsidRPr="004C71BE">
        <w:rPr>
          <w:b/>
          <w:bCs/>
        </w:rPr>
        <w:t>3)</w:t>
      </w:r>
      <w:r w:rsidRPr="004C71BE">
        <w:t xml:space="preserve">  </w:t>
      </w:r>
      <w:r w:rsidRPr="004C71BE">
        <w:tab/>
        <w:t>Lumpėnų seniūnijos vasaros šventė;</w:t>
      </w:r>
    </w:p>
    <w:p w:rsidR="00CD0435" w:rsidRPr="00B05FEB" w:rsidRDefault="00CD0435" w:rsidP="00B05FEB">
      <w:pPr>
        <w:tabs>
          <w:tab w:val="num" w:pos="900"/>
        </w:tabs>
        <w:spacing w:line="360" w:lineRule="auto"/>
        <w:ind w:left="900" w:hanging="900"/>
        <w:jc w:val="both"/>
      </w:pPr>
      <w:r w:rsidRPr="004C71BE">
        <w:rPr>
          <w:b/>
          <w:bCs/>
        </w:rPr>
        <w:t>4)</w:t>
      </w:r>
      <w:r w:rsidRPr="004C71BE">
        <w:t xml:space="preserve">   </w:t>
      </w:r>
      <w:r w:rsidRPr="004C71BE">
        <w:tab/>
        <w:t>Kalėdinės eglutės įžiebimo ir ikimokyklinio amžiaus vaikučių šventė</w:t>
      </w:r>
      <w:r>
        <w:rPr>
          <w:color w:val="FF0000"/>
        </w:rPr>
        <w:t>.</w:t>
      </w:r>
    </w:p>
    <w:p w:rsidR="00CD0435" w:rsidRPr="001E0569" w:rsidRDefault="00CD0435" w:rsidP="001E0569">
      <w:pPr>
        <w:pStyle w:val="Heading2"/>
        <w:jc w:val="center"/>
        <w:rPr>
          <w:sz w:val="28"/>
          <w:szCs w:val="28"/>
        </w:rPr>
      </w:pPr>
      <w:bookmarkStart w:id="100" w:name="_Toc505852402"/>
      <w:r w:rsidRPr="001E0569">
        <w:rPr>
          <w:sz w:val="28"/>
          <w:szCs w:val="28"/>
        </w:rPr>
        <w:t>3.3. Natkiškių seniūnija</w:t>
      </w:r>
      <w:bookmarkEnd w:id="100"/>
      <w:r w:rsidRPr="001E0569">
        <w:rPr>
          <w:sz w:val="28"/>
          <w:szCs w:val="28"/>
        </w:rPr>
        <w:tab/>
      </w:r>
    </w:p>
    <w:p w:rsidR="00CD0435" w:rsidRDefault="00CD0435" w:rsidP="006E23AB">
      <w:pPr>
        <w:tabs>
          <w:tab w:val="left" w:pos="900"/>
          <w:tab w:val="left" w:pos="3960"/>
        </w:tabs>
        <w:spacing w:line="360" w:lineRule="auto"/>
        <w:jc w:val="both"/>
      </w:pPr>
      <w:r>
        <w:tab/>
      </w:r>
      <w:r w:rsidRPr="00935592">
        <w:t>Seniūnijos teritorijoje yra 17 kaimų, kuriuose gyvenamą vietą yra deklaravę 818 gyventojų.</w:t>
      </w:r>
    </w:p>
    <w:p w:rsidR="00CD0435" w:rsidRPr="004C71BE" w:rsidRDefault="00CD0435" w:rsidP="006E23AB">
      <w:pPr>
        <w:tabs>
          <w:tab w:val="left" w:pos="900"/>
          <w:tab w:val="left" w:pos="3960"/>
        </w:tabs>
        <w:spacing w:line="360" w:lineRule="auto"/>
        <w:jc w:val="both"/>
      </w:pPr>
      <w:r>
        <w:tab/>
      </w:r>
      <w:r w:rsidRPr="004C71BE">
        <w:t>Per 2017 metų laikotarpį į seniūniją gyventojai kreipėsi šiais klausimais:</w:t>
      </w:r>
    </w:p>
    <w:p w:rsidR="00CD0435" w:rsidRDefault="00CD0435" w:rsidP="001E0569">
      <w:pPr>
        <w:numPr>
          <w:ilvl w:val="0"/>
          <w:numId w:val="29"/>
        </w:numPr>
        <w:tabs>
          <w:tab w:val="clear" w:pos="720"/>
          <w:tab w:val="num" w:pos="900"/>
          <w:tab w:val="left" w:pos="3960"/>
        </w:tabs>
        <w:spacing w:line="360" w:lineRule="auto"/>
        <w:ind w:hanging="720"/>
        <w:jc w:val="both"/>
      </w:pPr>
      <w:r w:rsidRPr="004C71BE">
        <w:t>Priimta įvairių prašymų pašalpoms, kompensacijoms gauti, pažymoms išduoti – 335;</w:t>
      </w:r>
    </w:p>
    <w:p w:rsidR="00CD0435" w:rsidRDefault="00CD0435" w:rsidP="001E0569">
      <w:pPr>
        <w:tabs>
          <w:tab w:val="left" w:pos="3960"/>
        </w:tabs>
        <w:jc w:val="both"/>
      </w:pP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Priimta atvykimo deklaracijų – 53;</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Priimta išvykimo deklaracijų – 13;</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Išduota  pažymų apie deklaruotą gyvenamąją vietą – 100;</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Priimta sprendimų dėl deklaruotos gyvenamosios vietos duomenų naikinimo, keitimo – 53;</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Atlikta notarinių veiksmų – 93;</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Išmokėta vienkartinių gimdymo pašalpų – 13;</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Išmokėta vienkartinių išmokų iki gimdymo – 3;</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Išmokėta laidojimo pašalpų – 7;</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Išduota leidimų laidoti – 3;</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Išduota leidimų kirsti, genėti ar kitaip pertvarkyti sužalotus, pavojų keliančius ar vykdomiems darbams trukdančius želdinius –  6;</w:t>
      </w:r>
    </w:p>
    <w:p w:rsidR="00CD0435" w:rsidRDefault="00CD0435" w:rsidP="001E0569">
      <w:pPr>
        <w:numPr>
          <w:ilvl w:val="0"/>
          <w:numId w:val="29"/>
        </w:numPr>
        <w:tabs>
          <w:tab w:val="clear" w:pos="720"/>
          <w:tab w:val="num" w:pos="900"/>
          <w:tab w:val="left" w:pos="3960"/>
        </w:tabs>
        <w:spacing w:line="360" w:lineRule="auto"/>
        <w:ind w:left="900" w:hanging="900"/>
        <w:jc w:val="both"/>
      </w:pPr>
      <w:r w:rsidRPr="004C71BE">
        <w:t>Išduota įvairių pažymų juridiniams faktams patvirtinti – 21;</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Priimta prašymų Europos Sąjungos paramai gauti – 81;</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Priimti sprendimai, potvarkiai dėl soc. išmokų, soc. paramos mokiniams – 254;</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Surašyta aktų, sprendžiant gyventojų socialines problemas – 3;</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Per 2017 metus už socialinio būsto ir negyvenamų patalpų  nuomą surinkta – 247,53 Eur;</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Gauta ir užregistruota dokumentų –195;</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Parengta ir išsiųsta dokumentų – 266;</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Išmokėta vienkartinių socialinių išmokų – 5 asmenims (250,00 Eur);</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Surašyta protokolų – 16;</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Surašyta buities tyrimo aktų – 626;</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Sudaryta visuomenei naudingų darbų sutarčių – 72;</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Surašyta socialinių bylų perdavimo-priėmimo aktų – 60;</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Įvertinta specialiųjų paslaugų poreikis – 23 asmenims;</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Suruošta bylų dėl dienos socialinės globos paslaugų teikimo asmens namuose – 6;</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Sutvarkytos neveikiančios kapinaitės – 4 vnt.;</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 xml:space="preserve">Socialinės rizikos šeimų sąraše – 7 šeimos, </w:t>
      </w:r>
      <w:r>
        <w:t xml:space="preserve">kuriose </w:t>
      </w:r>
      <w:r w:rsidRPr="004C71BE">
        <w:t>auga  11 vaikų;</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 xml:space="preserve">Probleminių šeimų sąraše – 5 šeimos, </w:t>
      </w:r>
      <w:r>
        <w:t xml:space="preserve">kuriose </w:t>
      </w:r>
      <w:r w:rsidRPr="004C71BE">
        <w:t>auga – 12 vaikų;</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Su prevencinio darbo grupe lankytos šeimos – 180 kartų;</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Per 2017 metus pasveikinta garbaus amžiaus gyventojų – 3 asmenys;</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 xml:space="preserve">Kalėdinės eglutės šventei ikimokyklinio amžiaus vaikams suruošta dovanėlių – 59 vnt.; </w:t>
      </w:r>
    </w:p>
    <w:p w:rsidR="00CD0435" w:rsidRDefault="00CD0435" w:rsidP="005C38B3">
      <w:pPr>
        <w:numPr>
          <w:ilvl w:val="0"/>
          <w:numId w:val="29"/>
        </w:numPr>
        <w:tabs>
          <w:tab w:val="clear" w:pos="720"/>
          <w:tab w:val="num" w:pos="900"/>
          <w:tab w:val="left" w:pos="3960"/>
        </w:tabs>
        <w:spacing w:line="360" w:lineRule="auto"/>
        <w:ind w:left="900" w:hanging="900"/>
        <w:jc w:val="both"/>
      </w:pPr>
      <w:r w:rsidRPr="004C71BE">
        <w:t>Kalėdiniu laikotarpiu kartu su seneliu  aplankytos visos seniūnijoje gyvenančios šeimos, vieniši asmenys;</w:t>
      </w:r>
    </w:p>
    <w:p w:rsidR="00CD0435" w:rsidRPr="004C71BE" w:rsidRDefault="00CD0435" w:rsidP="00E746FA">
      <w:pPr>
        <w:numPr>
          <w:ilvl w:val="0"/>
          <w:numId w:val="29"/>
        </w:numPr>
        <w:tabs>
          <w:tab w:val="clear" w:pos="720"/>
          <w:tab w:val="num" w:pos="900"/>
          <w:tab w:val="left" w:pos="3960"/>
        </w:tabs>
        <w:spacing w:line="360" w:lineRule="auto"/>
        <w:ind w:left="900" w:hanging="900"/>
        <w:jc w:val="both"/>
      </w:pPr>
      <w:r w:rsidRPr="004C71BE">
        <w:t>Tarpininkauta ruošiant dokumentus teismui dėl pastatų nuosavybės įteisinimo seniūnijos gyventojui;</w:t>
      </w:r>
    </w:p>
    <w:p w:rsidR="00CD0435" w:rsidRPr="004C71BE" w:rsidRDefault="00CD0435" w:rsidP="00FA35FE">
      <w:pPr>
        <w:numPr>
          <w:ilvl w:val="0"/>
          <w:numId w:val="29"/>
        </w:numPr>
        <w:tabs>
          <w:tab w:val="clear" w:pos="720"/>
          <w:tab w:val="num" w:pos="900"/>
          <w:tab w:val="left" w:pos="3960"/>
        </w:tabs>
        <w:spacing w:line="360" w:lineRule="auto"/>
        <w:ind w:left="900" w:hanging="900"/>
        <w:jc w:val="both"/>
      </w:pPr>
      <w:r w:rsidRPr="004C71BE">
        <w:t>Ropkojų kapinių teritorijoje nupjauti 5 seni ir pavojų keliantys medžiai.</w:t>
      </w:r>
    </w:p>
    <w:p w:rsidR="00CD0435" w:rsidRPr="004C71BE" w:rsidRDefault="00CD0435" w:rsidP="0090130A">
      <w:pPr>
        <w:tabs>
          <w:tab w:val="left" w:pos="900"/>
          <w:tab w:val="left" w:pos="3960"/>
        </w:tabs>
        <w:spacing w:line="360" w:lineRule="auto"/>
        <w:jc w:val="both"/>
      </w:pPr>
      <w:r w:rsidRPr="004C71BE">
        <w:tab/>
        <w:t xml:space="preserve">2017 metais seniūnijoje dirbo 3 viešųjų darbų darbininkai. Buvo atliekami šie darbai: kertami pakelėse augantys  krūmai, pjaunama žolė, vežamos šiukšlės. Seniūnijos, viešųjų darbų darbininkai ir asmenys, atliekantys visuomenei naudingus darbus, pastoviai tvarkė skverus, Natkiškių gyvenvietės gatves ir šaligatvius, rinko šiukšles grioviuose pakeliui į kaimus, teikė pagalbą neįgaliems ir senyvo amžiaus žmonėms. Žiemos metu buvo valomas sniegas nuo šaligatvių, barstomas smėlis. </w:t>
      </w:r>
    </w:p>
    <w:p w:rsidR="00CD0435" w:rsidRPr="004C71BE" w:rsidRDefault="00CD0435" w:rsidP="0090130A">
      <w:pPr>
        <w:tabs>
          <w:tab w:val="left" w:pos="900"/>
          <w:tab w:val="left" w:pos="3960"/>
        </w:tabs>
        <w:spacing w:line="360" w:lineRule="auto"/>
        <w:jc w:val="both"/>
      </w:pPr>
      <w:r w:rsidRPr="004C71BE">
        <w:tab/>
        <w:t xml:space="preserve">Metų bėgyje buvo tarpininkaujama tvarkant dokumentus dėl nuolaidų mokesčiams už komunalinių atliekų išvežimą ir pildant sutartis dėl biodegraduojančių atliekų kompostavimo.              </w:t>
      </w:r>
    </w:p>
    <w:p w:rsidR="00CD0435" w:rsidRPr="004C71BE" w:rsidRDefault="00CD0435" w:rsidP="0090130A">
      <w:pPr>
        <w:tabs>
          <w:tab w:val="left" w:pos="900"/>
          <w:tab w:val="left" w:pos="3960"/>
        </w:tabs>
        <w:spacing w:line="360" w:lineRule="auto"/>
        <w:jc w:val="both"/>
      </w:pPr>
      <w:r w:rsidRPr="004C71BE">
        <w:tab/>
        <w:t>Esant poreikiui organizuojamos talkos, kurių metu sutvarkomos veikiančios Ropkojų kapinės, iškertami krūmai, pjaunama žolė aplink kapines ir  bažnyčią.</w:t>
      </w:r>
    </w:p>
    <w:p w:rsidR="00CD0435" w:rsidRPr="004C71BE" w:rsidRDefault="00CD0435" w:rsidP="0090130A">
      <w:pPr>
        <w:tabs>
          <w:tab w:val="left" w:pos="900"/>
          <w:tab w:val="left" w:pos="3960"/>
        </w:tabs>
        <w:spacing w:line="360" w:lineRule="auto"/>
        <w:jc w:val="both"/>
      </w:pPr>
      <w:r w:rsidRPr="004C71BE">
        <w:t>Per 2017 metų laikotarpį buvo prižiūrimi (valomas sniegas, žvyruojama, greideriuojama) seniūnijos vietinės reikšmės keliai ir gatvės.</w:t>
      </w:r>
    </w:p>
    <w:p w:rsidR="00CD0435" w:rsidRDefault="00CD0435" w:rsidP="006E23AB">
      <w:pPr>
        <w:tabs>
          <w:tab w:val="left" w:pos="900"/>
          <w:tab w:val="left" w:pos="3960"/>
        </w:tabs>
        <w:spacing w:line="360" w:lineRule="auto"/>
        <w:jc w:val="both"/>
      </w:pPr>
      <w:r w:rsidRPr="004C71BE">
        <w:tab/>
        <w:t xml:space="preserve">Organizuojant socialinį darbą seniūnijoje, bei sprendžiant problemas socialinės rizikos grupei priklausančiose šeimose, buvo glaudžiai bendradarbiaujama su Pagėgių socialinių paslaugų centru, </w:t>
      </w:r>
      <w:r>
        <w:t>P</w:t>
      </w:r>
      <w:r w:rsidRPr="004C71BE">
        <w:t>alaikomojo gydymo ir senelių slaugos ligonine, Pagėgių savivaldybės</w:t>
      </w:r>
      <w:r>
        <w:t xml:space="preserve"> administracijos</w:t>
      </w:r>
      <w:r w:rsidRPr="004C71BE">
        <w:t xml:space="preserve"> </w:t>
      </w:r>
      <w:r>
        <w:t>S</w:t>
      </w:r>
      <w:r w:rsidRPr="004C71BE">
        <w:t xml:space="preserve">ocialinės paramos skyriumi, </w:t>
      </w:r>
      <w:r>
        <w:t>V</w:t>
      </w:r>
      <w:r w:rsidRPr="004C71BE">
        <w:t>aikų teisių apsaugos</w:t>
      </w:r>
      <w:r>
        <w:t xml:space="preserve"> skyriumi</w:t>
      </w:r>
      <w:r w:rsidRPr="004C71BE">
        <w:t>, Pagėgių policijos komisariatu, Natkiškių Zosės Petraitienės pagrindine mokykla, Natkiškių medicinos punktu. Kartu su socialine darbuotoja darbui su socialinės rizikos šeimomis ir prevencine darbo grupe per 2017 metus buvo lankomos socialinės rizikos šeimos, pensinio amžiaus vieniši žmonės, vaikai su negalia, šeimos globojančios vaikus, daugiavaikės šeimos ir apie tai surašyti buities tyrimo aktai, sprendžiami kiti socialiniai klausimai.</w:t>
      </w:r>
    </w:p>
    <w:p w:rsidR="00CD0435" w:rsidRPr="004C71BE" w:rsidRDefault="00CD0435" w:rsidP="006E23AB">
      <w:pPr>
        <w:tabs>
          <w:tab w:val="left" w:pos="900"/>
          <w:tab w:val="left" w:pos="3960"/>
        </w:tabs>
        <w:spacing w:line="360" w:lineRule="auto"/>
        <w:jc w:val="both"/>
      </w:pPr>
      <w:r>
        <w:tab/>
      </w:r>
      <w:r w:rsidRPr="004C71BE">
        <w:t xml:space="preserve">Seniūnijoje vyksta aktyvus sportinis ir kultūrinis gyvenimas. Gyventojai ir svečiai gausiai ir noriai lanko gerai organizuotus, gražius renginius. Seniūnija kartu su kultūros darbuotojais organizuoja šias seniūnijos šventes:  vasaros šventę ,,Šv. Ona – duonos ponia“, kurios metu pagerbiamos seniūnijoje gyvenančios Onos, pasveikinami naujagimiai ir jų tėveliai. Pagal galimybes  padedame Natkiškių kultūros namų darbuotojams organizuojant kitus renginius. Natkiškių seniūnija kiekvienų metų rudenį, </w:t>
      </w:r>
      <w:r>
        <w:t xml:space="preserve"> </w:t>
      </w:r>
      <w:r w:rsidRPr="004C71BE">
        <w:t>padedant kultūros namų darbuotojams, mokyklos kolektyvui, Natkiškių kaimo bendruomenės nariams, dalyvauja savivaldybės organizuojamoje šventėje „Pagėgiai laiko labirintuose“.</w:t>
      </w:r>
    </w:p>
    <w:p w:rsidR="00CD0435" w:rsidRDefault="00CD0435" w:rsidP="0090130A">
      <w:pPr>
        <w:tabs>
          <w:tab w:val="left" w:pos="900"/>
        </w:tabs>
        <w:spacing w:line="360" w:lineRule="auto"/>
        <w:jc w:val="both"/>
      </w:pPr>
      <w:r w:rsidRPr="004C71BE">
        <w:tab/>
        <w:t xml:space="preserve">Bendradarbiaujame su Švedų labdaros organizacijos ,,LITAUENHJALPEN” atstovu Tadu Girčiumi, kurio dėka neatlygintinai gauname savo seniūnijos gyventojams įvairių reikalingų priemonių neįgaliesiems, baldų, rūbų ir kitų buities reikmenų. </w:t>
      </w:r>
    </w:p>
    <w:p w:rsidR="00CD0435" w:rsidRPr="00E746FA" w:rsidRDefault="00CD0435" w:rsidP="00CA59B3">
      <w:pPr>
        <w:tabs>
          <w:tab w:val="left" w:pos="900"/>
        </w:tabs>
        <w:spacing w:line="360" w:lineRule="auto"/>
        <w:jc w:val="both"/>
      </w:pPr>
      <w:r>
        <w:tab/>
      </w:r>
      <w:r w:rsidRPr="004C71BE">
        <w:t>Seniūnijos darbuotojų kolektyvas kartu su Pagėgių savivaldybės administracija nuoširdžiai  sprendžia iškilusias gyventojų problemas, informuoja apie pasikeitimus, naujoves ir atlieka  daug įvairių darbų, kurie mažai matomi, bet labai reikalingi žmonėms.</w:t>
      </w:r>
      <w:r w:rsidRPr="004C71BE">
        <w:rPr>
          <w:sz w:val="28"/>
          <w:szCs w:val="28"/>
        </w:rPr>
        <w:t xml:space="preserve"> </w:t>
      </w:r>
    </w:p>
    <w:p w:rsidR="00CD0435" w:rsidRPr="009F7406" w:rsidRDefault="00CD0435" w:rsidP="009F7406">
      <w:pPr>
        <w:pStyle w:val="Heading2"/>
        <w:jc w:val="center"/>
        <w:rPr>
          <w:sz w:val="28"/>
          <w:szCs w:val="28"/>
        </w:rPr>
      </w:pPr>
      <w:bookmarkStart w:id="101" w:name="_Toc505852403"/>
      <w:r w:rsidRPr="009F7406">
        <w:rPr>
          <w:sz w:val="28"/>
          <w:szCs w:val="28"/>
        </w:rPr>
        <w:t>3.4. Stoniškių seniūnija</w:t>
      </w:r>
      <w:bookmarkEnd w:id="101"/>
    </w:p>
    <w:p w:rsidR="00CD0435" w:rsidRPr="004C71BE" w:rsidRDefault="00CD0435" w:rsidP="00E746FA">
      <w:pPr>
        <w:spacing w:line="360" w:lineRule="auto"/>
        <w:ind w:firstLine="900"/>
        <w:jc w:val="both"/>
      </w:pPr>
      <w:r w:rsidRPr="004C71BE">
        <w:t>Per 2017 metus socialiniai darbuotojai lankė 11  socialinės rizikos ir 1 problemines šeimas.</w:t>
      </w:r>
      <w:r>
        <w:t xml:space="preserve"> </w:t>
      </w:r>
      <w:r w:rsidRPr="004C71BE">
        <w:t>Į socialinio darbo organizatorę 2017 metais kreipėsi 431 gyventojai dėl įvairių  socialinių išmokų, 279 asmenys gavo maisto iš intervencinių atsargų teikimo labiausiai nepasiturintiems  asmenims. Per metus 6  gyventojų kreipėsi dėl specialiųjų poreikių lygio nustatymo.</w:t>
      </w:r>
    </w:p>
    <w:p w:rsidR="00CD0435" w:rsidRPr="004C71BE" w:rsidRDefault="00CD0435" w:rsidP="0090130A">
      <w:pPr>
        <w:spacing w:line="360" w:lineRule="auto"/>
        <w:ind w:firstLine="900"/>
        <w:jc w:val="both"/>
      </w:pPr>
      <w:r w:rsidRPr="004C71BE">
        <w:t>Per 2017 metus išduoti 34 leidimai mirusiųjų laidojimui, išduotos 178 gyvenamosios vietos deklaracijos, išregistruota į užsienio šalis – 72, gyvenamąją vietą deklaravo 104 gyventojų, savininko prašymu panaikinti duomenys 7 gyventojų, priimta prašymų dėl gyvenamosios vietos duomenų keitimo</w:t>
      </w:r>
      <w:r>
        <w:t xml:space="preserve"> </w:t>
      </w:r>
      <w:r w:rsidRPr="004C71BE">
        <w:t>– 50. Išduota 12 leidimų kirsti, genėti želdinius.</w:t>
      </w:r>
    </w:p>
    <w:p w:rsidR="00CD0435" w:rsidRPr="004C71BE" w:rsidRDefault="00CD0435" w:rsidP="0090130A">
      <w:pPr>
        <w:spacing w:line="360" w:lineRule="auto"/>
        <w:ind w:firstLine="900"/>
        <w:jc w:val="both"/>
      </w:pPr>
      <w:r w:rsidRPr="004C71BE">
        <w:t>Didelis dėmesys buvo skirtas ir yra skiriamas seniūnijos aplinkos gražinimui, tvarkymui.</w:t>
      </w:r>
    </w:p>
    <w:p w:rsidR="00CD0435" w:rsidRPr="004C71BE" w:rsidRDefault="00CD0435" w:rsidP="0090130A">
      <w:pPr>
        <w:spacing w:line="360" w:lineRule="auto"/>
        <w:ind w:firstLine="900"/>
        <w:jc w:val="both"/>
      </w:pPr>
      <w:r w:rsidRPr="004C71BE">
        <w:t>2017 metais Kucių kaime,  padarėme stalą, suolus, šiukšlių dėžes, sutvarkėme sugadintus stalus, suolus, aplink aikštelės esančią teritoriją  nupjovėme žolę. Iš miškelio</w:t>
      </w:r>
      <w:r>
        <w:t>,</w:t>
      </w:r>
      <w:r w:rsidRPr="004C71BE">
        <w:t xml:space="preserve"> esančio prie ežero</w:t>
      </w:r>
      <w:r>
        <w:t>,</w:t>
      </w:r>
      <w:r w:rsidRPr="004C71BE">
        <w:t xml:space="preserve"> surinkome šiukšles (tai darome pastoviai), šiek tiek išvalėme pakrantę, prie ežero išlyginome duobes. Iškirtome pakelėse esančius krūmus, nupjovėme žolę.</w:t>
      </w:r>
    </w:p>
    <w:p w:rsidR="00CD0435" w:rsidRPr="004C71BE" w:rsidRDefault="00CD0435" w:rsidP="0090130A">
      <w:pPr>
        <w:spacing w:line="360" w:lineRule="auto"/>
        <w:ind w:firstLine="900"/>
        <w:jc w:val="both"/>
      </w:pPr>
      <w:r w:rsidRPr="004C71BE">
        <w:t>Šilgalių kaime</w:t>
      </w:r>
      <w:r>
        <w:t>,</w:t>
      </w:r>
      <w:r w:rsidRPr="004C71BE">
        <w:t xml:space="preserve"> gavus leidimą</w:t>
      </w:r>
      <w:r>
        <w:t>,</w:t>
      </w:r>
      <w:r w:rsidRPr="004C71BE">
        <w:t xml:space="preserve"> Parko g. nugenėjome medžių šakas, sutvarkėme gatvę. Pastoviai prižiūrime kaimo aplinką, daug dėmesio skiriame pagrindinės gatvės priežiūrai, pasodinome gėles, jas prižiūrime.</w:t>
      </w:r>
    </w:p>
    <w:p w:rsidR="00CD0435" w:rsidRPr="004C71BE" w:rsidRDefault="00CD0435" w:rsidP="0090130A">
      <w:pPr>
        <w:spacing w:line="360" w:lineRule="auto"/>
        <w:ind w:firstLine="900"/>
        <w:jc w:val="both"/>
      </w:pPr>
      <w:r w:rsidRPr="004C71BE">
        <w:t>Nupjovėme žolę ir augančius krūmus iš</w:t>
      </w:r>
      <w:r>
        <w:t xml:space="preserve"> </w:t>
      </w:r>
      <w:r w:rsidRPr="004C71BE">
        <w:t>0,36 ha evangelikų kapinių, esančių šalia katalikų kapinių. Sutvarkėme šiukšlynus aplink kapines.</w:t>
      </w:r>
    </w:p>
    <w:p w:rsidR="00CD0435" w:rsidRPr="004C71BE" w:rsidRDefault="00CD0435" w:rsidP="0090130A">
      <w:pPr>
        <w:spacing w:line="360" w:lineRule="auto"/>
        <w:ind w:firstLine="900"/>
        <w:jc w:val="both"/>
      </w:pPr>
      <w:r w:rsidRPr="004C71BE">
        <w:t>Parke pasodinome gėlių, gėlių pasodinome ir į esančius vazonus, prižiūrime aplinką</w:t>
      </w:r>
      <w:r>
        <w:t>,</w:t>
      </w:r>
      <w:r w:rsidRPr="004C71BE">
        <w:t xml:space="preserve"> kad būtų pastoviai švaru.</w:t>
      </w:r>
    </w:p>
    <w:p w:rsidR="00CD0435" w:rsidRPr="004C71BE" w:rsidRDefault="00CD0435" w:rsidP="0090130A">
      <w:pPr>
        <w:spacing w:line="360" w:lineRule="auto"/>
        <w:ind w:firstLine="900"/>
        <w:jc w:val="both"/>
      </w:pPr>
      <w:r w:rsidRPr="004C71BE">
        <w:t>Sutvarkėme pirtyje pečių, atlikome remontą, dalinai atnaujinome inventorių.</w:t>
      </w:r>
    </w:p>
    <w:p w:rsidR="00CD0435" w:rsidRPr="004C71BE" w:rsidRDefault="00CD0435" w:rsidP="0090130A">
      <w:pPr>
        <w:spacing w:line="360" w:lineRule="auto"/>
        <w:ind w:firstLine="900"/>
        <w:jc w:val="both"/>
      </w:pPr>
      <w:r w:rsidRPr="004C71BE">
        <w:t xml:space="preserve">Kartu su mokykla ir bendruomenėmis buvo suorganizuotos šios šventės: „Užgavėnės“,  „Bitkopis 2017“, Advento popietė, eglės įžiebimas. Paminėjome Karaliaus Mindaugo karūnavimo dieną, dalyvavome Pagėgių miesto šventėje „Laiko labirintai“. Padėjome bendruomenėms ruošiant kitus renginius.  </w:t>
      </w:r>
    </w:p>
    <w:p w:rsidR="00CD0435" w:rsidRPr="004C71BE" w:rsidRDefault="00CD0435" w:rsidP="005C38B3">
      <w:pPr>
        <w:spacing w:line="360" w:lineRule="auto"/>
        <w:ind w:firstLine="900"/>
        <w:jc w:val="both"/>
      </w:pPr>
      <w:r w:rsidRPr="004C71BE">
        <w:t xml:space="preserve">Kaip ir šiais metais, taip ir sekančiais metais sieksime kaip galima daugiau nuveikti seniūnijos gyventojų gerbūviui pagerinti, įgyvendinti jų norus bei lūkesčius. </w:t>
      </w:r>
    </w:p>
    <w:p w:rsidR="00CD0435" w:rsidRPr="009F7406" w:rsidRDefault="00CD0435" w:rsidP="009F7406">
      <w:pPr>
        <w:pStyle w:val="Heading2"/>
        <w:jc w:val="center"/>
        <w:rPr>
          <w:sz w:val="28"/>
          <w:szCs w:val="28"/>
        </w:rPr>
      </w:pPr>
      <w:bookmarkStart w:id="102" w:name="_Toc505852404"/>
      <w:r w:rsidRPr="009F7406">
        <w:rPr>
          <w:sz w:val="28"/>
          <w:szCs w:val="28"/>
        </w:rPr>
        <w:t>3.5. Vilkyškių seniūnija</w:t>
      </w:r>
      <w:bookmarkEnd w:id="102"/>
    </w:p>
    <w:p w:rsidR="00CD0435" w:rsidRPr="004C71BE" w:rsidRDefault="00CD0435" w:rsidP="00FA35FE">
      <w:pPr>
        <w:spacing w:line="360" w:lineRule="auto"/>
        <w:ind w:firstLine="900"/>
        <w:jc w:val="both"/>
      </w:pPr>
      <w:r w:rsidRPr="004C71BE">
        <w:t>2018 m. sausio 2 d. duomenimis Vilkyškių seniūnijoje gyveno 1614  gyventojų.</w:t>
      </w:r>
    </w:p>
    <w:p w:rsidR="00CD0435" w:rsidRPr="004C71BE" w:rsidRDefault="00CD0435" w:rsidP="00FA35FE">
      <w:pPr>
        <w:spacing w:line="360" w:lineRule="auto"/>
        <w:ind w:firstLine="900"/>
        <w:jc w:val="both"/>
      </w:pPr>
      <w:r w:rsidRPr="004C71BE">
        <w:t>Seniūnijoje yra 15 vienišų gyventojų, 9 socialinės rizikos ir 3 probleminės šeimos, kuriose auga 15 vaikų. Šios šeimos yra lankomos, surašyti  419  šeimos lankymo aktai ir 112 buities tyrimo aktų.</w:t>
      </w:r>
    </w:p>
    <w:p w:rsidR="00CD0435" w:rsidRPr="004C71BE" w:rsidRDefault="00CD0435" w:rsidP="00FA35FE">
      <w:pPr>
        <w:spacing w:line="360" w:lineRule="auto"/>
        <w:ind w:firstLine="900"/>
        <w:jc w:val="both"/>
      </w:pPr>
      <w:r w:rsidRPr="004C71BE">
        <w:t xml:space="preserve">Per  2017 metus 2 šeimos įtrauktos į rizikos šeimų sąrašą. </w:t>
      </w:r>
    </w:p>
    <w:p w:rsidR="00CD0435" w:rsidRPr="004C71BE" w:rsidRDefault="00CD0435" w:rsidP="006E23AB">
      <w:pPr>
        <w:spacing w:line="360" w:lineRule="auto"/>
        <w:jc w:val="both"/>
      </w:pPr>
      <w:r w:rsidRPr="004C71BE">
        <w:t xml:space="preserve">Seniūnijoje yra 317 vaikų. 26 daugiavaikės šeimos: 3 vaikai – 23, 4 vaikai – 2, 5 vaikai – 1, </w:t>
      </w:r>
      <w:r>
        <w:t xml:space="preserve">iš </w:t>
      </w:r>
      <w:r w:rsidRPr="004C71BE">
        <w:t>viso, kuri</w:t>
      </w:r>
      <w:r>
        <w:t xml:space="preserve">ose auga 82 vaikai.  Šešių globojamų vaikų  </w:t>
      </w:r>
      <w:r w:rsidRPr="004C71BE">
        <w:t>šeimose auga 11 vaikų.</w:t>
      </w:r>
    </w:p>
    <w:p w:rsidR="00CD0435" w:rsidRPr="004C71BE" w:rsidRDefault="00CD0435" w:rsidP="00FA35FE">
      <w:pPr>
        <w:spacing w:line="360" w:lineRule="auto"/>
        <w:ind w:firstLine="900"/>
        <w:jc w:val="both"/>
      </w:pPr>
      <w:r w:rsidRPr="004C71BE">
        <w:t>2017 metais  išmokėta vienkartinių socialinių išmokų 11 asmenų – 450,00 eurų.</w:t>
      </w:r>
    </w:p>
    <w:p w:rsidR="00CD0435" w:rsidRPr="004C71BE" w:rsidRDefault="00CD0435" w:rsidP="00FA35FE">
      <w:pPr>
        <w:spacing w:line="360" w:lineRule="auto"/>
        <w:ind w:firstLine="900"/>
        <w:jc w:val="both"/>
      </w:pPr>
      <w:r w:rsidRPr="004C71BE">
        <w:t>Socialinė pašalpa skirta 81  šeimai bei vienišiems asmenims. Kieto kuro kompensacija skirta  37 šeimoms. Parama mokiniams skirta 28  šeimoms (46 mokiniams). Išmoka vaikui išmokėta 62 šeimoms, išmokėtos 8 vienkartinės išmokos nėšči</w:t>
      </w:r>
      <w:r>
        <w:t>oms</w:t>
      </w:r>
      <w:r w:rsidRPr="004C71BE">
        <w:t xml:space="preserve"> moteri</w:t>
      </w:r>
      <w:r>
        <w:t>ms</w:t>
      </w:r>
      <w:r w:rsidRPr="004C71BE">
        <w:t>, vienkartinę gimimo išmoką gavo 17 šeimų. Specialiųjų poreikių lygis nustatytas  6 asmenims.</w:t>
      </w:r>
    </w:p>
    <w:p w:rsidR="00CD0435" w:rsidRPr="004C71BE" w:rsidRDefault="00CD0435" w:rsidP="00FA35FE">
      <w:pPr>
        <w:spacing w:line="360" w:lineRule="auto"/>
        <w:ind w:firstLine="900"/>
        <w:jc w:val="both"/>
      </w:pPr>
      <w:r w:rsidRPr="004C71BE">
        <w:t xml:space="preserve">Paruošta ir išdalinta 130 </w:t>
      </w:r>
      <w:r>
        <w:t>n</w:t>
      </w:r>
      <w:r w:rsidRPr="004C71BE">
        <w:t xml:space="preserve">aujametinių dovanėlių  vaikams. </w:t>
      </w:r>
    </w:p>
    <w:p w:rsidR="00CD0435" w:rsidRPr="004C71BE" w:rsidRDefault="00CD0435" w:rsidP="00FA35FE">
      <w:pPr>
        <w:spacing w:line="360" w:lineRule="auto"/>
        <w:ind w:firstLine="900"/>
        <w:jc w:val="both"/>
      </w:pPr>
      <w:r w:rsidRPr="004C71BE">
        <w:t>Išmokėta  vienkartinių laidojimo pašalpų 17  asmenų.</w:t>
      </w:r>
    </w:p>
    <w:p w:rsidR="00CD0435" w:rsidRPr="004C71BE" w:rsidRDefault="00CD0435" w:rsidP="005F723E">
      <w:pPr>
        <w:spacing w:line="360" w:lineRule="auto"/>
        <w:ind w:firstLine="900"/>
        <w:jc w:val="both"/>
      </w:pPr>
      <w:r w:rsidRPr="004C71BE">
        <w:t>6 kartus išvežiota ir išdalinta parama maisto produktais labiausiai nepasiturintiems asmenims – 210 šeimoms.</w:t>
      </w:r>
    </w:p>
    <w:p w:rsidR="00CD0435" w:rsidRPr="004C71BE" w:rsidRDefault="00CD0435" w:rsidP="005F723E">
      <w:pPr>
        <w:spacing w:line="360" w:lineRule="auto"/>
        <w:ind w:firstLine="900"/>
        <w:jc w:val="both"/>
      </w:pPr>
      <w:r w:rsidRPr="004C71BE">
        <w:t>Visuomenei naudingą veiklą seniūnijoje  atliko 55 asmenys, surašytos visuomenei naudingos veiklos atlikimo 152 sutartys.</w:t>
      </w:r>
    </w:p>
    <w:p w:rsidR="00CD0435" w:rsidRPr="004C71BE" w:rsidRDefault="00CD0435" w:rsidP="005F723E">
      <w:pPr>
        <w:spacing w:line="360" w:lineRule="auto"/>
        <w:ind w:firstLine="900"/>
        <w:jc w:val="both"/>
      </w:pPr>
      <w:r w:rsidRPr="004C71BE">
        <w:t xml:space="preserve">Įvyko 8  paramos skirstymo komisijos posėdžiai. </w:t>
      </w:r>
    </w:p>
    <w:p w:rsidR="00CD0435" w:rsidRPr="004C71BE" w:rsidRDefault="00CD0435" w:rsidP="005F723E">
      <w:pPr>
        <w:spacing w:line="360" w:lineRule="auto"/>
        <w:ind w:firstLine="900"/>
        <w:jc w:val="both"/>
      </w:pPr>
      <w:r w:rsidRPr="004C71BE">
        <w:t>Seniūnijoje 2017 metais gimė 17 vaikų,  mirė 17  gyventojų.</w:t>
      </w:r>
    </w:p>
    <w:p w:rsidR="00CD0435" w:rsidRPr="004C71BE" w:rsidRDefault="00CD0435" w:rsidP="005F723E">
      <w:pPr>
        <w:spacing w:line="360" w:lineRule="auto"/>
        <w:ind w:firstLine="900"/>
        <w:jc w:val="both"/>
      </w:pPr>
      <w:r w:rsidRPr="004C71BE">
        <w:t>Atlikti 97  notariniai  veiksmai, išduotos  1434  pažymos.</w:t>
      </w:r>
    </w:p>
    <w:p w:rsidR="00CD0435" w:rsidRPr="004C71BE" w:rsidRDefault="00CD0435" w:rsidP="005F723E">
      <w:pPr>
        <w:spacing w:line="360" w:lineRule="auto"/>
        <w:ind w:firstLine="900"/>
        <w:jc w:val="both"/>
      </w:pPr>
      <w:r w:rsidRPr="004C71BE">
        <w:t>Išduot</w:t>
      </w:r>
      <w:r>
        <w:t>os</w:t>
      </w:r>
      <w:r w:rsidRPr="004C71BE">
        <w:t xml:space="preserve"> 99 gyvenamosios vietos deklaracijos, 74 asmeni</w:t>
      </w:r>
      <w:r>
        <w:t>ms</w:t>
      </w:r>
      <w:r w:rsidRPr="004C71BE">
        <w:t xml:space="preserve">  deklaravome gyvenamąją vietą,  surašytas 61  sprendimas dėl deklaravimo duomenų, taisymo, keitimo ir naikinimo, užpildytos 47 deklaracij</w:t>
      </w:r>
      <w:r>
        <w:t>os</w:t>
      </w:r>
      <w:r w:rsidRPr="004C71BE">
        <w:t xml:space="preserve"> išvykstant gyventojams iš Lietuvos Respublikos. Išduota 31 pažyma gyvenamosios patalpos savininkams.</w:t>
      </w:r>
    </w:p>
    <w:p w:rsidR="00CD0435" w:rsidRPr="004C71BE" w:rsidRDefault="00CD0435" w:rsidP="005F723E">
      <w:pPr>
        <w:spacing w:line="360" w:lineRule="auto"/>
        <w:ind w:firstLine="900"/>
        <w:jc w:val="both"/>
      </w:pPr>
      <w:r w:rsidRPr="004C71BE">
        <w:t>Išduotas 21 laidojimo leidimas, leidimų kirsti, genėti saugotinus želdinius – 15.</w:t>
      </w:r>
    </w:p>
    <w:p w:rsidR="00CD0435" w:rsidRPr="004C71BE" w:rsidRDefault="00CD0435" w:rsidP="005F723E">
      <w:pPr>
        <w:spacing w:line="360" w:lineRule="auto"/>
        <w:ind w:firstLine="900"/>
        <w:jc w:val="both"/>
      </w:pPr>
      <w:r w:rsidRPr="004C71BE">
        <w:t>Gruntinių  kelių PG 2060, PG 2023, PG 2014, PG 2001, PG 2008, PG 8502, PG 2091,  PG 2094 pagerinimas, pabarstant smėlio-žvyro mišiniu. Gruntinių kelių dangos lyginimas, kelkraščių nuėmimas.</w:t>
      </w:r>
    </w:p>
    <w:p w:rsidR="00CD0435" w:rsidRPr="004C71BE" w:rsidRDefault="00CD0435" w:rsidP="005F723E">
      <w:pPr>
        <w:spacing w:line="360" w:lineRule="auto"/>
        <w:ind w:firstLine="900"/>
        <w:jc w:val="both"/>
      </w:pPr>
      <w:r w:rsidRPr="004C71BE">
        <w:t>Vilkyškių miestelyje išasfaltuoti 3 įvažiavimai į daugiabučių namų kiemus.</w:t>
      </w:r>
    </w:p>
    <w:p w:rsidR="00CD0435" w:rsidRDefault="00CD0435" w:rsidP="00CA59B3">
      <w:pPr>
        <w:spacing w:line="360" w:lineRule="auto"/>
        <w:ind w:firstLine="900"/>
        <w:jc w:val="both"/>
      </w:pPr>
      <w:r w:rsidRPr="004C71BE">
        <w:t>Sereikos gatvėje įrengtas naujas gatvės apšvietimas, pastatyti 8 šviestuvai.</w:t>
      </w:r>
    </w:p>
    <w:p w:rsidR="00CD0435" w:rsidRDefault="00CD0435" w:rsidP="00CA59B3">
      <w:pPr>
        <w:spacing w:line="360" w:lineRule="auto"/>
        <w:ind w:firstLine="900"/>
        <w:jc w:val="both"/>
      </w:pPr>
      <w:r w:rsidRPr="004C71BE">
        <w:t>Vilkyškių miestelyje prižiūrimi paminklai, tvarkomos kapinės, viešieji plotai, atnaujinamos aikštelės, sodinami želdiniai.</w:t>
      </w:r>
    </w:p>
    <w:p w:rsidR="00CD0435" w:rsidRPr="004C71BE" w:rsidRDefault="00CD0435" w:rsidP="00CA59B3">
      <w:pPr>
        <w:spacing w:line="360" w:lineRule="auto"/>
        <w:ind w:firstLine="900"/>
        <w:jc w:val="both"/>
      </w:pPr>
      <w:r w:rsidRPr="004C71BE">
        <w:t>Gerinant sąlygas aktyviam gyventojų poilsiui</w:t>
      </w:r>
      <w:r>
        <w:t>,</w:t>
      </w:r>
      <w:r w:rsidRPr="004C71BE">
        <w:t xml:space="preserve">  prižiūrimos ir tvarkomos trumpalaikio poilsio aikštelės, baidarių prieplaukos.</w:t>
      </w:r>
    </w:p>
    <w:p w:rsidR="00CD0435" w:rsidRPr="004C71BE" w:rsidRDefault="00CD0435" w:rsidP="005F723E">
      <w:pPr>
        <w:spacing w:line="360" w:lineRule="auto"/>
        <w:ind w:firstLine="900"/>
        <w:jc w:val="both"/>
      </w:pPr>
      <w:r w:rsidRPr="004C71BE">
        <w:t>Bendradarbiavome su įvairiomis institucijomis sprendžiant įvairias seniūnijos problemas. Dalyvavome bendruose renginiuose su kaimo bendruomenėmis, mokykla ir kt.</w:t>
      </w:r>
    </w:p>
    <w:p w:rsidR="00CD0435" w:rsidRPr="004C71BE" w:rsidRDefault="00CD0435" w:rsidP="005F723E">
      <w:pPr>
        <w:spacing w:line="360" w:lineRule="auto"/>
        <w:ind w:firstLine="900"/>
        <w:jc w:val="both"/>
      </w:pPr>
      <w:r w:rsidRPr="004C71BE">
        <w:t>Organizuotos  Kaziuko mugės, Užgavėnių, Vilkyškių miestelio, Žukų „Žolinės“ ir Naujametinės eglutės įžiebimo šventės.</w:t>
      </w:r>
    </w:p>
    <w:p w:rsidR="00CD0435" w:rsidRPr="004C71BE" w:rsidRDefault="00CD0435" w:rsidP="006E23AB">
      <w:pPr>
        <w:spacing w:line="360" w:lineRule="auto"/>
        <w:outlineLvl w:val="1"/>
        <w:rPr>
          <w:b/>
          <w:bCs/>
        </w:rPr>
      </w:pPr>
    </w:p>
    <w:p w:rsidR="00CD0435" w:rsidRPr="004C71BE" w:rsidRDefault="00CD0435" w:rsidP="00E746FA">
      <w:pPr>
        <w:spacing w:line="360" w:lineRule="auto"/>
        <w:ind w:firstLine="900"/>
        <w:jc w:val="both"/>
      </w:pPr>
      <w:r w:rsidRPr="004C71BE">
        <w:t xml:space="preserve">Dirbant kartu su savivaldybės Taryba, meru, </w:t>
      </w:r>
      <w:r>
        <w:t>S</w:t>
      </w:r>
      <w:r w:rsidRPr="004C71BE">
        <w:t>avivaldybės administracijos padaliniais, biudžetinėmis ir kitomis savivaldybės įstaigomis, įmonėmis, organizacijomis, bendruomenėmis 2017 m. Pagėgių savivaldybėje atlikta svarbių darbų, priimta nemažai aktualių sprendimų. Savivaldybės administracija ir ateityje sieks  sklandžiai ir operatyviai vykdyti savivaldybės Tarybos sprendimus, dirbti nuosekliai ir atsakingai, atidžiai spręsti gyventojams rūpimus klausimus.  Dėkoju visiems už bendrą darbą.</w:t>
      </w:r>
    </w:p>
    <w:p w:rsidR="00CD0435" w:rsidRPr="00DF758A" w:rsidRDefault="00CD0435" w:rsidP="00DF758A">
      <w:pPr>
        <w:pStyle w:val="Default"/>
        <w:spacing w:line="360" w:lineRule="auto"/>
        <w:jc w:val="both"/>
      </w:pPr>
    </w:p>
    <w:p w:rsidR="00CD0435" w:rsidRDefault="00CD0435" w:rsidP="00B73E19">
      <w:pPr>
        <w:jc w:val="center"/>
      </w:pPr>
      <w:r>
        <w:softHyphen/>
      </w:r>
      <w:r>
        <w:softHyphen/>
      </w:r>
      <w:r>
        <w:softHyphen/>
      </w:r>
      <w:r>
        <w:softHyphen/>
      </w:r>
      <w:r>
        <w:softHyphen/>
      </w:r>
      <w:r>
        <w:softHyphen/>
      </w:r>
      <w:r>
        <w:softHyphen/>
      </w:r>
      <w:r>
        <w:softHyphen/>
      </w:r>
      <w:r>
        <w:softHyphen/>
      </w:r>
      <w:r>
        <w:softHyphen/>
      </w:r>
      <w:r>
        <w:softHyphen/>
      </w:r>
      <w:r>
        <w:softHyphen/>
      </w:r>
      <w:r>
        <w:softHyphen/>
        <w:t>–––––––––––––––––––––––––––––––</w:t>
      </w:r>
    </w:p>
    <w:p w:rsidR="00CD0435" w:rsidRDefault="00CD0435" w:rsidP="00840C94">
      <w:pPr>
        <w:jc w:val="both"/>
      </w:pPr>
    </w:p>
    <w:sectPr w:rsidR="00CD0435" w:rsidSect="00D43103">
      <w:headerReference w:type="default" r:id="rId35"/>
      <w:pgSz w:w="11907" w:h="16840" w:code="9"/>
      <w:pgMar w:top="1134"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435" w:rsidRDefault="00CD0435">
      <w:r>
        <w:separator/>
      </w:r>
    </w:p>
  </w:endnote>
  <w:endnote w:type="continuationSeparator" w:id="0">
    <w:p w:rsidR="00CD0435" w:rsidRDefault="00CD0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Bell MT">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435" w:rsidRDefault="00CD0435">
      <w:r>
        <w:separator/>
      </w:r>
    </w:p>
  </w:footnote>
  <w:footnote w:type="continuationSeparator" w:id="0">
    <w:p w:rsidR="00CD0435" w:rsidRDefault="00CD0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35" w:rsidRDefault="00CD0435" w:rsidP="00D4310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96</w:t>
    </w:r>
    <w:r>
      <w:rPr>
        <w:rStyle w:val="PageNumber"/>
      </w:rPr>
      <w:fldChar w:fldCharType="end"/>
    </w:r>
  </w:p>
  <w:p w:rsidR="00CD0435" w:rsidRDefault="00CD0435" w:rsidP="00052B90">
    <w:pPr>
      <w:pStyle w:val="Header"/>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92" o:spid="_x0000_s2053" type="#_x0000_t75" alt="100px-Pagegiai_COA" style="position:absolute;left:0;text-align:left;margin-left:9pt;margin-top:1.35pt;width:22.7pt;height:27pt;z-index:-251648000;visibility:visible">
          <v:imagedata r:id="rId1" o:title=""/>
          <w10:anchorlock/>
        </v:shape>
      </w:pict>
    </w:r>
  </w:p>
  <w:p w:rsidR="00CD0435" w:rsidRPr="005C78BC" w:rsidRDefault="00CD0435" w:rsidP="00052B90">
    <w:pPr>
      <w:pStyle w:val="Header"/>
      <w:ind w:right="360"/>
      <w:jc w:val="center"/>
      <w:rPr>
        <w:i/>
        <w:iCs/>
        <w:sz w:val="22"/>
        <w:szCs w:val="22"/>
        <w:u w:val="single"/>
      </w:rPr>
    </w:pPr>
    <w:r>
      <w:rPr>
        <w:i/>
        <w:iCs/>
        <w:sz w:val="22"/>
        <w:szCs w:val="22"/>
      </w:rPr>
      <w:t xml:space="preserve">         </w:t>
    </w:r>
    <w:r w:rsidRPr="005C78BC">
      <w:rPr>
        <w:i/>
        <w:iCs/>
        <w:sz w:val="22"/>
        <w:szCs w:val="22"/>
        <w:u w:val="single"/>
      </w:rPr>
      <w:t>Pagėgių savivaldybės administracijos dire</w:t>
    </w:r>
    <w:r>
      <w:rPr>
        <w:i/>
        <w:iCs/>
        <w:sz w:val="22"/>
        <w:szCs w:val="22"/>
        <w:u w:val="single"/>
      </w:rPr>
      <w:t>ktoriaus 2017</w:t>
    </w:r>
    <w:r w:rsidRPr="005C78BC">
      <w:rPr>
        <w:i/>
        <w:iCs/>
        <w:sz w:val="22"/>
        <w:szCs w:val="22"/>
        <w:u w:val="single"/>
      </w:rPr>
      <w:t xml:space="preserve"> m. veiklos ataskaita</w:t>
    </w:r>
  </w:p>
  <w:p w:rsidR="00CD0435" w:rsidRDefault="00CD0435" w:rsidP="00CD6EE1">
    <w:pPr>
      <w:pStyle w:val="Header"/>
      <w:framePr w:wrap="auto" w:vAnchor="text" w:hAnchor="page" w:x="1702" w:y="214"/>
      <w:rPr>
        <w:rStyle w:val="PageNumber"/>
      </w:rPr>
    </w:pPr>
  </w:p>
  <w:p w:rsidR="00CD0435" w:rsidRDefault="00CD0435" w:rsidP="00EE13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A32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9462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18023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6E3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3E2C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402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00C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EEB8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1C50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FE7656"/>
    <w:lvl w:ilvl="0">
      <w:start w:val="1"/>
      <w:numFmt w:val="bullet"/>
      <w:lvlText w:val=""/>
      <w:lvlJc w:val="left"/>
      <w:pPr>
        <w:tabs>
          <w:tab w:val="num" w:pos="360"/>
        </w:tabs>
        <w:ind w:left="360" w:hanging="360"/>
      </w:pPr>
      <w:rPr>
        <w:rFonts w:ascii="Symbol" w:hAnsi="Symbol" w:hint="default"/>
      </w:rPr>
    </w:lvl>
  </w:abstractNum>
  <w:abstractNum w:abstractNumId="10">
    <w:nsid w:val="003C3B7A"/>
    <w:multiLevelType w:val="hybridMultilevel"/>
    <w:tmpl w:val="FA38F3E0"/>
    <w:lvl w:ilvl="0" w:tplc="770687CC">
      <w:start w:val="1"/>
      <w:numFmt w:val="decimal"/>
      <w:lvlText w:val="%1."/>
      <w:lvlJc w:val="left"/>
      <w:pPr>
        <w:tabs>
          <w:tab w:val="num" w:pos="1710"/>
        </w:tabs>
        <w:ind w:left="1710" w:hanging="420"/>
      </w:pPr>
      <w:rPr>
        <w:rFonts w:cs="Times New Roman" w:hint="default"/>
      </w:rPr>
    </w:lvl>
    <w:lvl w:ilvl="1" w:tplc="334AFBEA">
      <w:numFmt w:val="none"/>
      <w:lvlText w:val=""/>
      <w:lvlJc w:val="left"/>
      <w:pPr>
        <w:tabs>
          <w:tab w:val="num" w:pos="360"/>
        </w:tabs>
      </w:pPr>
      <w:rPr>
        <w:rFonts w:cs="Times New Roman"/>
      </w:rPr>
    </w:lvl>
    <w:lvl w:ilvl="2" w:tplc="ECF2B2DC">
      <w:numFmt w:val="none"/>
      <w:lvlText w:val=""/>
      <w:lvlJc w:val="left"/>
      <w:pPr>
        <w:tabs>
          <w:tab w:val="num" w:pos="360"/>
        </w:tabs>
      </w:pPr>
      <w:rPr>
        <w:rFonts w:cs="Times New Roman"/>
      </w:rPr>
    </w:lvl>
    <w:lvl w:ilvl="3" w:tplc="500E8624">
      <w:numFmt w:val="none"/>
      <w:lvlText w:val=""/>
      <w:lvlJc w:val="left"/>
      <w:pPr>
        <w:tabs>
          <w:tab w:val="num" w:pos="360"/>
        </w:tabs>
      </w:pPr>
      <w:rPr>
        <w:rFonts w:cs="Times New Roman"/>
      </w:rPr>
    </w:lvl>
    <w:lvl w:ilvl="4" w:tplc="994ED190">
      <w:numFmt w:val="none"/>
      <w:lvlText w:val=""/>
      <w:lvlJc w:val="left"/>
      <w:pPr>
        <w:tabs>
          <w:tab w:val="num" w:pos="360"/>
        </w:tabs>
      </w:pPr>
      <w:rPr>
        <w:rFonts w:cs="Times New Roman"/>
      </w:rPr>
    </w:lvl>
    <w:lvl w:ilvl="5" w:tplc="0D246286">
      <w:numFmt w:val="none"/>
      <w:lvlText w:val=""/>
      <w:lvlJc w:val="left"/>
      <w:pPr>
        <w:tabs>
          <w:tab w:val="num" w:pos="360"/>
        </w:tabs>
      </w:pPr>
      <w:rPr>
        <w:rFonts w:cs="Times New Roman"/>
      </w:rPr>
    </w:lvl>
    <w:lvl w:ilvl="6" w:tplc="2D2A0EB0">
      <w:numFmt w:val="none"/>
      <w:lvlText w:val=""/>
      <w:lvlJc w:val="left"/>
      <w:pPr>
        <w:tabs>
          <w:tab w:val="num" w:pos="360"/>
        </w:tabs>
      </w:pPr>
      <w:rPr>
        <w:rFonts w:cs="Times New Roman"/>
      </w:rPr>
    </w:lvl>
    <w:lvl w:ilvl="7" w:tplc="EC66C708">
      <w:numFmt w:val="none"/>
      <w:lvlText w:val=""/>
      <w:lvlJc w:val="left"/>
      <w:pPr>
        <w:tabs>
          <w:tab w:val="num" w:pos="360"/>
        </w:tabs>
      </w:pPr>
      <w:rPr>
        <w:rFonts w:cs="Times New Roman"/>
      </w:rPr>
    </w:lvl>
    <w:lvl w:ilvl="8" w:tplc="115C4C9C">
      <w:numFmt w:val="none"/>
      <w:lvlText w:val=""/>
      <w:lvlJc w:val="left"/>
      <w:pPr>
        <w:tabs>
          <w:tab w:val="num" w:pos="360"/>
        </w:tabs>
      </w:pPr>
      <w:rPr>
        <w:rFonts w:cs="Times New Roman"/>
      </w:rPr>
    </w:lvl>
  </w:abstractNum>
  <w:abstractNum w:abstractNumId="11">
    <w:nsid w:val="00EF0DE6"/>
    <w:multiLevelType w:val="hybridMultilevel"/>
    <w:tmpl w:val="AD68E3BC"/>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2">
    <w:nsid w:val="070916C8"/>
    <w:multiLevelType w:val="hybridMultilevel"/>
    <w:tmpl w:val="457AB736"/>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3">
    <w:nsid w:val="1C7039E3"/>
    <w:multiLevelType w:val="hybridMultilevel"/>
    <w:tmpl w:val="14D8E7C2"/>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4">
    <w:nsid w:val="1DD52B53"/>
    <w:multiLevelType w:val="hybridMultilevel"/>
    <w:tmpl w:val="76421FE0"/>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5">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6">
    <w:nsid w:val="270C3BBE"/>
    <w:multiLevelType w:val="hybridMultilevel"/>
    <w:tmpl w:val="4ADADED8"/>
    <w:lvl w:ilvl="0" w:tplc="AB40237A">
      <w:start w:val="1"/>
      <w:numFmt w:val="decimal"/>
      <w:lvlText w:val="%1)"/>
      <w:lvlJc w:val="left"/>
      <w:pPr>
        <w:tabs>
          <w:tab w:val="num" w:pos="360"/>
        </w:tabs>
        <w:ind w:left="360" w:hanging="360"/>
      </w:pPr>
      <w:rPr>
        <w:rFonts w:cs="Times New Roman" w:hint="default"/>
        <w:b/>
        <w:bCs/>
        <w:color w:val="auto"/>
      </w:rPr>
    </w:lvl>
    <w:lvl w:ilvl="1" w:tplc="0427000B">
      <w:start w:val="1"/>
      <w:numFmt w:val="bullet"/>
      <w:lvlText w:val=""/>
      <w:lvlJc w:val="left"/>
      <w:pPr>
        <w:tabs>
          <w:tab w:val="num" w:pos="1080"/>
        </w:tabs>
        <w:ind w:left="1080" w:hanging="360"/>
      </w:pPr>
      <w:rPr>
        <w:rFonts w:ascii="Wingdings" w:hAnsi="Wingdings" w:hint="default"/>
        <w:color w:val="auto"/>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7">
    <w:nsid w:val="29FE2C88"/>
    <w:multiLevelType w:val="hybridMultilevel"/>
    <w:tmpl w:val="39C6B886"/>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2295"/>
        </w:tabs>
        <w:ind w:left="2295" w:hanging="360"/>
      </w:pPr>
      <w:rPr>
        <w:rFonts w:ascii="Courier New" w:hAnsi="Courier New" w:hint="default"/>
      </w:rPr>
    </w:lvl>
    <w:lvl w:ilvl="2" w:tplc="04270005">
      <w:start w:val="1"/>
      <w:numFmt w:val="bullet"/>
      <w:lvlText w:val=""/>
      <w:lvlJc w:val="left"/>
      <w:pPr>
        <w:tabs>
          <w:tab w:val="num" w:pos="3015"/>
        </w:tabs>
        <w:ind w:left="3015" w:hanging="360"/>
      </w:pPr>
      <w:rPr>
        <w:rFonts w:ascii="Wingdings" w:hAnsi="Wingdings" w:hint="default"/>
      </w:rPr>
    </w:lvl>
    <w:lvl w:ilvl="3" w:tplc="04270001">
      <w:start w:val="1"/>
      <w:numFmt w:val="bullet"/>
      <w:lvlText w:val=""/>
      <w:lvlJc w:val="left"/>
      <w:pPr>
        <w:tabs>
          <w:tab w:val="num" w:pos="3735"/>
        </w:tabs>
        <w:ind w:left="3735" w:hanging="360"/>
      </w:pPr>
      <w:rPr>
        <w:rFonts w:ascii="Symbol" w:hAnsi="Symbol" w:hint="default"/>
      </w:rPr>
    </w:lvl>
    <w:lvl w:ilvl="4" w:tplc="04270003">
      <w:start w:val="1"/>
      <w:numFmt w:val="bullet"/>
      <w:lvlText w:val="o"/>
      <w:lvlJc w:val="left"/>
      <w:pPr>
        <w:tabs>
          <w:tab w:val="num" w:pos="4455"/>
        </w:tabs>
        <w:ind w:left="4455" w:hanging="360"/>
      </w:pPr>
      <w:rPr>
        <w:rFonts w:ascii="Courier New" w:hAnsi="Courier New" w:hint="default"/>
      </w:rPr>
    </w:lvl>
    <w:lvl w:ilvl="5" w:tplc="04270005">
      <w:start w:val="1"/>
      <w:numFmt w:val="bullet"/>
      <w:lvlText w:val=""/>
      <w:lvlJc w:val="left"/>
      <w:pPr>
        <w:tabs>
          <w:tab w:val="num" w:pos="5175"/>
        </w:tabs>
        <w:ind w:left="5175" w:hanging="360"/>
      </w:pPr>
      <w:rPr>
        <w:rFonts w:ascii="Wingdings" w:hAnsi="Wingdings" w:hint="default"/>
      </w:rPr>
    </w:lvl>
    <w:lvl w:ilvl="6" w:tplc="04270001">
      <w:start w:val="1"/>
      <w:numFmt w:val="bullet"/>
      <w:lvlText w:val=""/>
      <w:lvlJc w:val="left"/>
      <w:pPr>
        <w:tabs>
          <w:tab w:val="num" w:pos="5895"/>
        </w:tabs>
        <w:ind w:left="5895" w:hanging="360"/>
      </w:pPr>
      <w:rPr>
        <w:rFonts w:ascii="Symbol" w:hAnsi="Symbol" w:hint="default"/>
      </w:rPr>
    </w:lvl>
    <w:lvl w:ilvl="7" w:tplc="04270003">
      <w:start w:val="1"/>
      <w:numFmt w:val="bullet"/>
      <w:lvlText w:val="o"/>
      <w:lvlJc w:val="left"/>
      <w:pPr>
        <w:tabs>
          <w:tab w:val="num" w:pos="6615"/>
        </w:tabs>
        <w:ind w:left="6615" w:hanging="360"/>
      </w:pPr>
      <w:rPr>
        <w:rFonts w:ascii="Courier New" w:hAnsi="Courier New" w:hint="default"/>
      </w:rPr>
    </w:lvl>
    <w:lvl w:ilvl="8" w:tplc="04270005">
      <w:start w:val="1"/>
      <w:numFmt w:val="bullet"/>
      <w:lvlText w:val=""/>
      <w:lvlJc w:val="left"/>
      <w:pPr>
        <w:tabs>
          <w:tab w:val="num" w:pos="7335"/>
        </w:tabs>
        <w:ind w:left="7335" w:hanging="360"/>
      </w:pPr>
      <w:rPr>
        <w:rFonts w:ascii="Wingdings" w:hAnsi="Wingdings" w:hint="default"/>
      </w:rPr>
    </w:lvl>
  </w:abstractNum>
  <w:abstractNum w:abstractNumId="18">
    <w:nsid w:val="2A9B3F82"/>
    <w:multiLevelType w:val="hybridMultilevel"/>
    <w:tmpl w:val="3EB89588"/>
    <w:lvl w:ilvl="0" w:tplc="0427000B">
      <w:start w:val="1"/>
      <w:numFmt w:val="bullet"/>
      <w:lvlText w:val=""/>
      <w:lvlJc w:val="left"/>
      <w:pPr>
        <w:tabs>
          <w:tab w:val="num" w:pos="540"/>
        </w:tabs>
        <w:ind w:left="54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9">
    <w:nsid w:val="2AAB271D"/>
    <w:multiLevelType w:val="hybridMultilevel"/>
    <w:tmpl w:val="69A08CEE"/>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0">
    <w:nsid w:val="2B772183"/>
    <w:multiLevelType w:val="hybridMultilevel"/>
    <w:tmpl w:val="946461AA"/>
    <w:lvl w:ilvl="0" w:tplc="0427000B">
      <w:start w:val="1"/>
      <w:numFmt w:val="bullet"/>
      <w:lvlText w:val=""/>
      <w:lvlJc w:val="left"/>
      <w:pPr>
        <w:tabs>
          <w:tab w:val="num" w:pos="1620"/>
        </w:tabs>
        <w:ind w:left="1620" w:hanging="360"/>
      </w:pPr>
      <w:rPr>
        <w:rFonts w:ascii="Wingdings" w:hAnsi="Wingdings" w:hint="default"/>
      </w:rPr>
    </w:lvl>
    <w:lvl w:ilvl="1" w:tplc="04270003">
      <w:start w:val="1"/>
      <w:numFmt w:val="bullet"/>
      <w:lvlText w:val="o"/>
      <w:lvlJc w:val="left"/>
      <w:pPr>
        <w:tabs>
          <w:tab w:val="num" w:pos="2340"/>
        </w:tabs>
        <w:ind w:left="2340" w:hanging="360"/>
      </w:pPr>
      <w:rPr>
        <w:rFonts w:ascii="Courier New" w:hAnsi="Courier New" w:hint="default"/>
      </w:rPr>
    </w:lvl>
    <w:lvl w:ilvl="2" w:tplc="04270005">
      <w:start w:val="1"/>
      <w:numFmt w:val="bullet"/>
      <w:lvlText w:val=""/>
      <w:lvlJc w:val="left"/>
      <w:pPr>
        <w:tabs>
          <w:tab w:val="num" w:pos="3060"/>
        </w:tabs>
        <w:ind w:left="3060" w:hanging="360"/>
      </w:pPr>
      <w:rPr>
        <w:rFonts w:ascii="Wingdings" w:hAnsi="Wingdings" w:hint="default"/>
      </w:rPr>
    </w:lvl>
    <w:lvl w:ilvl="3" w:tplc="04270001">
      <w:start w:val="1"/>
      <w:numFmt w:val="bullet"/>
      <w:lvlText w:val=""/>
      <w:lvlJc w:val="left"/>
      <w:pPr>
        <w:tabs>
          <w:tab w:val="num" w:pos="3780"/>
        </w:tabs>
        <w:ind w:left="3780" w:hanging="360"/>
      </w:pPr>
      <w:rPr>
        <w:rFonts w:ascii="Symbol" w:hAnsi="Symbol" w:hint="default"/>
      </w:rPr>
    </w:lvl>
    <w:lvl w:ilvl="4" w:tplc="04270003">
      <w:start w:val="1"/>
      <w:numFmt w:val="bullet"/>
      <w:lvlText w:val="o"/>
      <w:lvlJc w:val="left"/>
      <w:pPr>
        <w:tabs>
          <w:tab w:val="num" w:pos="4500"/>
        </w:tabs>
        <w:ind w:left="4500" w:hanging="360"/>
      </w:pPr>
      <w:rPr>
        <w:rFonts w:ascii="Courier New" w:hAnsi="Courier New" w:hint="default"/>
      </w:rPr>
    </w:lvl>
    <w:lvl w:ilvl="5" w:tplc="04270005">
      <w:start w:val="1"/>
      <w:numFmt w:val="bullet"/>
      <w:lvlText w:val=""/>
      <w:lvlJc w:val="left"/>
      <w:pPr>
        <w:tabs>
          <w:tab w:val="num" w:pos="5220"/>
        </w:tabs>
        <w:ind w:left="5220" w:hanging="360"/>
      </w:pPr>
      <w:rPr>
        <w:rFonts w:ascii="Wingdings" w:hAnsi="Wingdings" w:hint="default"/>
      </w:rPr>
    </w:lvl>
    <w:lvl w:ilvl="6" w:tplc="04270001">
      <w:start w:val="1"/>
      <w:numFmt w:val="bullet"/>
      <w:lvlText w:val=""/>
      <w:lvlJc w:val="left"/>
      <w:pPr>
        <w:tabs>
          <w:tab w:val="num" w:pos="5940"/>
        </w:tabs>
        <w:ind w:left="5940" w:hanging="360"/>
      </w:pPr>
      <w:rPr>
        <w:rFonts w:ascii="Symbol" w:hAnsi="Symbol" w:hint="default"/>
      </w:rPr>
    </w:lvl>
    <w:lvl w:ilvl="7" w:tplc="04270003">
      <w:start w:val="1"/>
      <w:numFmt w:val="bullet"/>
      <w:lvlText w:val="o"/>
      <w:lvlJc w:val="left"/>
      <w:pPr>
        <w:tabs>
          <w:tab w:val="num" w:pos="6660"/>
        </w:tabs>
        <w:ind w:left="6660" w:hanging="360"/>
      </w:pPr>
      <w:rPr>
        <w:rFonts w:ascii="Courier New" w:hAnsi="Courier New" w:hint="default"/>
      </w:rPr>
    </w:lvl>
    <w:lvl w:ilvl="8" w:tplc="04270005">
      <w:start w:val="1"/>
      <w:numFmt w:val="bullet"/>
      <w:lvlText w:val=""/>
      <w:lvlJc w:val="left"/>
      <w:pPr>
        <w:tabs>
          <w:tab w:val="num" w:pos="7380"/>
        </w:tabs>
        <w:ind w:left="7380" w:hanging="360"/>
      </w:pPr>
      <w:rPr>
        <w:rFonts w:ascii="Wingdings" w:hAnsi="Wingdings" w:hint="default"/>
      </w:rPr>
    </w:lvl>
  </w:abstractNum>
  <w:abstractNum w:abstractNumId="21">
    <w:nsid w:val="2CAB5069"/>
    <w:multiLevelType w:val="hybridMultilevel"/>
    <w:tmpl w:val="83D647E4"/>
    <w:lvl w:ilvl="0" w:tplc="031EED98">
      <w:start w:val="2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7935001"/>
    <w:multiLevelType w:val="hybridMultilevel"/>
    <w:tmpl w:val="03C88528"/>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start w:val="1"/>
      <w:numFmt w:val="bullet"/>
      <w:lvlText w:val="o"/>
      <w:lvlJc w:val="left"/>
      <w:pPr>
        <w:tabs>
          <w:tab w:val="num" w:pos="4320"/>
        </w:tabs>
        <w:ind w:left="4320" w:hanging="360"/>
      </w:pPr>
      <w:rPr>
        <w:rFonts w:ascii="Courier New" w:hAnsi="Courier New" w:hint="default"/>
      </w:rPr>
    </w:lvl>
    <w:lvl w:ilvl="5" w:tplc="04270005">
      <w:start w:val="1"/>
      <w:numFmt w:val="bullet"/>
      <w:lvlText w:val=""/>
      <w:lvlJc w:val="left"/>
      <w:pPr>
        <w:tabs>
          <w:tab w:val="num" w:pos="5040"/>
        </w:tabs>
        <w:ind w:left="5040" w:hanging="360"/>
      </w:pPr>
      <w:rPr>
        <w:rFonts w:ascii="Wingdings" w:hAnsi="Wingdings" w:hint="default"/>
      </w:rPr>
    </w:lvl>
    <w:lvl w:ilvl="6" w:tplc="04270001">
      <w:start w:val="1"/>
      <w:numFmt w:val="bullet"/>
      <w:lvlText w:val=""/>
      <w:lvlJc w:val="left"/>
      <w:pPr>
        <w:tabs>
          <w:tab w:val="num" w:pos="5760"/>
        </w:tabs>
        <w:ind w:left="5760" w:hanging="360"/>
      </w:pPr>
      <w:rPr>
        <w:rFonts w:ascii="Symbol" w:hAnsi="Symbol" w:hint="default"/>
      </w:rPr>
    </w:lvl>
    <w:lvl w:ilvl="7" w:tplc="04270003">
      <w:start w:val="1"/>
      <w:numFmt w:val="bullet"/>
      <w:lvlText w:val="o"/>
      <w:lvlJc w:val="left"/>
      <w:pPr>
        <w:tabs>
          <w:tab w:val="num" w:pos="6480"/>
        </w:tabs>
        <w:ind w:left="6480" w:hanging="360"/>
      </w:pPr>
      <w:rPr>
        <w:rFonts w:ascii="Courier New" w:hAnsi="Courier New" w:hint="default"/>
      </w:rPr>
    </w:lvl>
    <w:lvl w:ilvl="8" w:tplc="04270005">
      <w:start w:val="1"/>
      <w:numFmt w:val="bullet"/>
      <w:lvlText w:val=""/>
      <w:lvlJc w:val="left"/>
      <w:pPr>
        <w:tabs>
          <w:tab w:val="num" w:pos="7200"/>
        </w:tabs>
        <w:ind w:left="7200" w:hanging="360"/>
      </w:pPr>
      <w:rPr>
        <w:rFonts w:ascii="Wingdings" w:hAnsi="Wingdings" w:hint="default"/>
      </w:rPr>
    </w:lvl>
  </w:abstractNum>
  <w:abstractNum w:abstractNumId="23">
    <w:nsid w:val="42766CE7"/>
    <w:multiLevelType w:val="hybridMultilevel"/>
    <w:tmpl w:val="95D6B0B0"/>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4">
    <w:nsid w:val="498659FF"/>
    <w:multiLevelType w:val="hybridMultilevel"/>
    <w:tmpl w:val="AF2014BA"/>
    <w:lvl w:ilvl="0" w:tplc="0427000B">
      <w:start w:val="1"/>
      <w:numFmt w:val="bullet"/>
      <w:lvlText w:val=""/>
      <w:lvlJc w:val="left"/>
      <w:pPr>
        <w:tabs>
          <w:tab w:val="num" w:pos="1575"/>
        </w:tabs>
        <w:ind w:left="1575" w:hanging="360"/>
      </w:pPr>
      <w:rPr>
        <w:rFonts w:ascii="Wingdings" w:hAnsi="Wingdings" w:hint="default"/>
      </w:rPr>
    </w:lvl>
    <w:lvl w:ilvl="1" w:tplc="04270003">
      <w:start w:val="1"/>
      <w:numFmt w:val="bullet"/>
      <w:lvlText w:val="o"/>
      <w:lvlJc w:val="left"/>
      <w:pPr>
        <w:tabs>
          <w:tab w:val="num" w:pos="1665"/>
        </w:tabs>
        <w:ind w:left="1665" w:hanging="360"/>
      </w:pPr>
      <w:rPr>
        <w:rFonts w:ascii="Courier New" w:hAnsi="Courier New" w:hint="default"/>
      </w:rPr>
    </w:lvl>
    <w:lvl w:ilvl="2" w:tplc="04270005">
      <w:start w:val="1"/>
      <w:numFmt w:val="bullet"/>
      <w:lvlText w:val=""/>
      <w:lvlJc w:val="left"/>
      <w:pPr>
        <w:tabs>
          <w:tab w:val="num" w:pos="2385"/>
        </w:tabs>
        <w:ind w:left="2385" w:hanging="360"/>
      </w:pPr>
      <w:rPr>
        <w:rFonts w:ascii="Wingdings" w:hAnsi="Wingdings" w:hint="default"/>
      </w:rPr>
    </w:lvl>
    <w:lvl w:ilvl="3" w:tplc="04270001">
      <w:start w:val="1"/>
      <w:numFmt w:val="bullet"/>
      <w:lvlText w:val=""/>
      <w:lvlJc w:val="left"/>
      <w:pPr>
        <w:tabs>
          <w:tab w:val="num" w:pos="3105"/>
        </w:tabs>
        <w:ind w:left="3105" w:hanging="360"/>
      </w:pPr>
      <w:rPr>
        <w:rFonts w:ascii="Symbol" w:hAnsi="Symbol" w:hint="default"/>
      </w:rPr>
    </w:lvl>
    <w:lvl w:ilvl="4" w:tplc="04270003">
      <w:start w:val="1"/>
      <w:numFmt w:val="bullet"/>
      <w:lvlText w:val="o"/>
      <w:lvlJc w:val="left"/>
      <w:pPr>
        <w:tabs>
          <w:tab w:val="num" w:pos="3825"/>
        </w:tabs>
        <w:ind w:left="3825" w:hanging="360"/>
      </w:pPr>
      <w:rPr>
        <w:rFonts w:ascii="Courier New" w:hAnsi="Courier New" w:hint="default"/>
      </w:rPr>
    </w:lvl>
    <w:lvl w:ilvl="5" w:tplc="04270005">
      <w:start w:val="1"/>
      <w:numFmt w:val="bullet"/>
      <w:lvlText w:val=""/>
      <w:lvlJc w:val="left"/>
      <w:pPr>
        <w:tabs>
          <w:tab w:val="num" w:pos="4545"/>
        </w:tabs>
        <w:ind w:left="4545" w:hanging="360"/>
      </w:pPr>
      <w:rPr>
        <w:rFonts w:ascii="Wingdings" w:hAnsi="Wingdings" w:hint="default"/>
      </w:rPr>
    </w:lvl>
    <w:lvl w:ilvl="6" w:tplc="04270001">
      <w:start w:val="1"/>
      <w:numFmt w:val="bullet"/>
      <w:lvlText w:val=""/>
      <w:lvlJc w:val="left"/>
      <w:pPr>
        <w:tabs>
          <w:tab w:val="num" w:pos="5265"/>
        </w:tabs>
        <w:ind w:left="5265" w:hanging="360"/>
      </w:pPr>
      <w:rPr>
        <w:rFonts w:ascii="Symbol" w:hAnsi="Symbol" w:hint="default"/>
      </w:rPr>
    </w:lvl>
    <w:lvl w:ilvl="7" w:tplc="04270003">
      <w:start w:val="1"/>
      <w:numFmt w:val="bullet"/>
      <w:lvlText w:val="o"/>
      <w:lvlJc w:val="left"/>
      <w:pPr>
        <w:tabs>
          <w:tab w:val="num" w:pos="5985"/>
        </w:tabs>
        <w:ind w:left="5985" w:hanging="360"/>
      </w:pPr>
      <w:rPr>
        <w:rFonts w:ascii="Courier New" w:hAnsi="Courier New" w:hint="default"/>
      </w:rPr>
    </w:lvl>
    <w:lvl w:ilvl="8" w:tplc="04270005">
      <w:start w:val="1"/>
      <w:numFmt w:val="bullet"/>
      <w:lvlText w:val=""/>
      <w:lvlJc w:val="left"/>
      <w:pPr>
        <w:tabs>
          <w:tab w:val="num" w:pos="6705"/>
        </w:tabs>
        <w:ind w:left="6705" w:hanging="360"/>
      </w:pPr>
      <w:rPr>
        <w:rFonts w:ascii="Wingdings" w:hAnsi="Wingdings" w:hint="default"/>
      </w:rPr>
    </w:lvl>
  </w:abstractNum>
  <w:abstractNum w:abstractNumId="25">
    <w:nsid w:val="52CB6B78"/>
    <w:multiLevelType w:val="hybridMultilevel"/>
    <w:tmpl w:val="76981F10"/>
    <w:lvl w:ilvl="0" w:tplc="F29AAF84">
      <w:start w:val="1"/>
      <w:numFmt w:val="decimal"/>
      <w:lvlText w:val="%1."/>
      <w:lvlJc w:val="left"/>
      <w:pPr>
        <w:tabs>
          <w:tab w:val="num" w:pos="1364"/>
        </w:tabs>
        <w:ind w:left="1364" w:hanging="284"/>
      </w:pPr>
      <w:rPr>
        <w:rFonts w:cs="Times New Roman" w:hint="default"/>
        <w:b/>
        <w:bCs/>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nsid w:val="54F63562"/>
    <w:multiLevelType w:val="hybridMultilevel"/>
    <w:tmpl w:val="5B6815A8"/>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7">
    <w:nsid w:val="584F06EE"/>
    <w:multiLevelType w:val="hybridMultilevel"/>
    <w:tmpl w:val="089EEBE0"/>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8">
    <w:nsid w:val="59804365"/>
    <w:multiLevelType w:val="hybridMultilevel"/>
    <w:tmpl w:val="7638AC22"/>
    <w:lvl w:ilvl="0" w:tplc="F29AAF84">
      <w:start w:val="1"/>
      <w:numFmt w:val="decimal"/>
      <w:lvlText w:val="%1."/>
      <w:lvlJc w:val="left"/>
      <w:pPr>
        <w:tabs>
          <w:tab w:val="num" w:pos="1364"/>
        </w:tabs>
        <w:ind w:left="1364" w:hanging="284"/>
      </w:pPr>
      <w:rPr>
        <w:rFonts w:cs="Times New Roman" w:hint="default"/>
        <w:b/>
        <w:bCs/>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9">
    <w:nsid w:val="5B7D1D9C"/>
    <w:multiLevelType w:val="hybridMultilevel"/>
    <w:tmpl w:val="2A30E67E"/>
    <w:lvl w:ilvl="0" w:tplc="F29AAF84">
      <w:start w:val="1"/>
      <w:numFmt w:val="decimal"/>
      <w:lvlText w:val="%1."/>
      <w:lvlJc w:val="left"/>
      <w:pPr>
        <w:tabs>
          <w:tab w:val="num" w:pos="1364"/>
        </w:tabs>
        <w:ind w:left="1364" w:hanging="284"/>
      </w:pPr>
      <w:rPr>
        <w:rFonts w:cs="Times New Roman" w:hint="default"/>
        <w:b/>
        <w:bCs/>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0">
    <w:nsid w:val="652E519A"/>
    <w:multiLevelType w:val="hybridMultilevel"/>
    <w:tmpl w:val="AC361AB6"/>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1">
    <w:nsid w:val="66EA5977"/>
    <w:multiLevelType w:val="hybridMultilevel"/>
    <w:tmpl w:val="5950E2E0"/>
    <w:lvl w:ilvl="0" w:tplc="2C402182">
      <w:start w:val="1"/>
      <w:numFmt w:val="decimal"/>
      <w:lvlText w:val="%1)"/>
      <w:lvlJc w:val="left"/>
      <w:pPr>
        <w:tabs>
          <w:tab w:val="num" w:pos="720"/>
        </w:tabs>
        <w:ind w:left="720" w:hanging="360"/>
      </w:pPr>
      <w:rPr>
        <w:rFonts w:ascii="Times New Roman" w:eastAsia="Times New Roman" w:hAnsi="Times New Roman" w:cs="Times New Roman"/>
        <w:b/>
        <w:bCs/>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2">
    <w:nsid w:val="680F540C"/>
    <w:multiLevelType w:val="hybridMultilevel"/>
    <w:tmpl w:val="72EC5232"/>
    <w:lvl w:ilvl="0" w:tplc="BC44EFD6">
      <w:start w:val="1"/>
      <w:numFmt w:val="decimal"/>
      <w:lvlText w:val="%1."/>
      <w:lvlJc w:val="left"/>
      <w:pPr>
        <w:ind w:left="1290" w:hanging="780"/>
      </w:pPr>
      <w:rPr>
        <w:rFonts w:cs="Times New Roman" w:hint="default"/>
        <w:b/>
        <w:bCs/>
      </w:rPr>
    </w:lvl>
    <w:lvl w:ilvl="1" w:tplc="04270019">
      <w:start w:val="1"/>
      <w:numFmt w:val="lowerLetter"/>
      <w:lvlText w:val="%2."/>
      <w:lvlJc w:val="left"/>
      <w:pPr>
        <w:ind w:left="1590" w:hanging="360"/>
      </w:pPr>
      <w:rPr>
        <w:rFonts w:cs="Times New Roman"/>
      </w:rPr>
    </w:lvl>
    <w:lvl w:ilvl="2" w:tplc="0427001B">
      <w:start w:val="1"/>
      <w:numFmt w:val="lowerRoman"/>
      <w:lvlText w:val="%3."/>
      <w:lvlJc w:val="right"/>
      <w:pPr>
        <w:ind w:left="2310" w:hanging="180"/>
      </w:pPr>
      <w:rPr>
        <w:rFonts w:cs="Times New Roman"/>
      </w:rPr>
    </w:lvl>
    <w:lvl w:ilvl="3" w:tplc="0427000F">
      <w:start w:val="1"/>
      <w:numFmt w:val="decimal"/>
      <w:lvlText w:val="%4."/>
      <w:lvlJc w:val="left"/>
      <w:pPr>
        <w:ind w:left="3030" w:hanging="360"/>
      </w:pPr>
      <w:rPr>
        <w:rFonts w:cs="Times New Roman"/>
      </w:rPr>
    </w:lvl>
    <w:lvl w:ilvl="4" w:tplc="04270019">
      <w:start w:val="1"/>
      <w:numFmt w:val="lowerLetter"/>
      <w:lvlText w:val="%5."/>
      <w:lvlJc w:val="left"/>
      <w:pPr>
        <w:ind w:left="3750" w:hanging="360"/>
      </w:pPr>
      <w:rPr>
        <w:rFonts w:cs="Times New Roman"/>
      </w:rPr>
    </w:lvl>
    <w:lvl w:ilvl="5" w:tplc="0427001B">
      <w:start w:val="1"/>
      <w:numFmt w:val="lowerRoman"/>
      <w:lvlText w:val="%6."/>
      <w:lvlJc w:val="right"/>
      <w:pPr>
        <w:ind w:left="4470" w:hanging="180"/>
      </w:pPr>
      <w:rPr>
        <w:rFonts w:cs="Times New Roman"/>
      </w:rPr>
    </w:lvl>
    <w:lvl w:ilvl="6" w:tplc="0427000F">
      <w:start w:val="1"/>
      <w:numFmt w:val="decimal"/>
      <w:lvlText w:val="%7."/>
      <w:lvlJc w:val="left"/>
      <w:pPr>
        <w:ind w:left="5190" w:hanging="360"/>
      </w:pPr>
      <w:rPr>
        <w:rFonts w:cs="Times New Roman"/>
      </w:rPr>
    </w:lvl>
    <w:lvl w:ilvl="7" w:tplc="04270019">
      <w:start w:val="1"/>
      <w:numFmt w:val="lowerLetter"/>
      <w:lvlText w:val="%8."/>
      <w:lvlJc w:val="left"/>
      <w:pPr>
        <w:ind w:left="5910" w:hanging="360"/>
      </w:pPr>
      <w:rPr>
        <w:rFonts w:cs="Times New Roman"/>
      </w:rPr>
    </w:lvl>
    <w:lvl w:ilvl="8" w:tplc="0427001B">
      <w:start w:val="1"/>
      <w:numFmt w:val="lowerRoman"/>
      <w:lvlText w:val="%9."/>
      <w:lvlJc w:val="right"/>
      <w:pPr>
        <w:ind w:left="6630" w:hanging="180"/>
      </w:pPr>
      <w:rPr>
        <w:rFonts w:cs="Times New Roman"/>
      </w:rPr>
    </w:lvl>
  </w:abstractNum>
  <w:abstractNum w:abstractNumId="33">
    <w:nsid w:val="6C007EF7"/>
    <w:multiLevelType w:val="hybridMultilevel"/>
    <w:tmpl w:val="F75876FE"/>
    <w:lvl w:ilvl="0" w:tplc="0427000B">
      <w:start w:val="1"/>
      <w:numFmt w:val="bullet"/>
      <w:lvlText w:val=""/>
      <w:lvlJc w:val="left"/>
      <w:pPr>
        <w:tabs>
          <w:tab w:val="num" w:pos="1620"/>
        </w:tabs>
        <w:ind w:left="1620" w:hanging="360"/>
      </w:pPr>
      <w:rPr>
        <w:rFonts w:ascii="Wingdings" w:hAnsi="Wingdings" w:hint="default"/>
      </w:rPr>
    </w:lvl>
    <w:lvl w:ilvl="1" w:tplc="04270003">
      <w:start w:val="1"/>
      <w:numFmt w:val="bullet"/>
      <w:lvlText w:val="o"/>
      <w:lvlJc w:val="left"/>
      <w:pPr>
        <w:tabs>
          <w:tab w:val="num" w:pos="2340"/>
        </w:tabs>
        <w:ind w:left="2340" w:hanging="360"/>
      </w:pPr>
      <w:rPr>
        <w:rFonts w:ascii="Courier New" w:hAnsi="Courier New" w:hint="default"/>
      </w:rPr>
    </w:lvl>
    <w:lvl w:ilvl="2" w:tplc="04270005">
      <w:start w:val="1"/>
      <w:numFmt w:val="bullet"/>
      <w:lvlText w:val=""/>
      <w:lvlJc w:val="left"/>
      <w:pPr>
        <w:tabs>
          <w:tab w:val="num" w:pos="3060"/>
        </w:tabs>
        <w:ind w:left="3060" w:hanging="360"/>
      </w:pPr>
      <w:rPr>
        <w:rFonts w:ascii="Wingdings" w:hAnsi="Wingdings" w:hint="default"/>
      </w:rPr>
    </w:lvl>
    <w:lvl w:ilvl="3" w:tplc="04270001">
      <w:start w:val="1"/>
      <w:numFmt w:val="bullet"/>
      <w:lvlText w:val=""/>
      <w:lvlJc w:val="left"/>
      <w:pPr>
        <w:tabs>
          <w:tab w:val="num" w:pos="3780"/>
        </w:tabs>
        <w:ind w:left="3780" w:hanging="360"/>
      </w:pPr>
      <w:rPr>
        <w:rFonts w:ascii="Symbol" w:hAnsi="Symbol" w:hint="default"/>
      </w:rPr>
    </w:lvl>
    <w:lvl w:ilvl="4" w:tplc="04270003">
      <w:start w:val="1"/>
      <w:numFmt w:val="bullet"/>
      <w:lvlText w:val="o"/>
      <w:lvlJc w:val="left"/>
      <w:pPr>
        <w:tabs>
          <w:tab w:val="num" w:pos="4500"/>
        </w:tabs>
        <w:ind w:left="4500" w:hanging="360"/>
      </w:pPr>
      <w:rPr>
        <w:rFonts w:ascii="Courier New" w:hAnsi="Courier New" w:hint="default"/>
      </w:rPr>
    </w:lvl>
    <w:lvl w:ilvl="5" w:tplc="04270005">
      <w:start w:val="1"/>
      <w:numFmt w:val="bullet"/>
      <w:lvlText w:val=""/>
      <w:lvlJc w:val="left"/>
      <w:pPr>
        <w:tabs>
          <w:tab w:val="num" w:pos="5220"/>
        </w:tabs>
        <w:ind w:left="5220" w:hanging="360"/>
      </w:pPr>
      <w:rPr>
        <w:rFonts w:ascii="Wingdings" w:hAnsi="Wingdings" w:hint="default"/>
      </w:rPr>
    </w:lvl>
    <w:lvl w:ilvl="6" w:tplc="04270001">
      <w:start w:val="1"/>
      <w:numFmt w:val="bullet"/>
      <w:lvlText w:val=""/>
      <w:lvlJc w:val="left"/>
      <w:pPr>
        <w:tabs>
          <w:tab w:val="num" w:pos="5940"/>
        </w:tabs>
        <w:ind w:left="5940" w:hanging="360"/>
      </w:pPr>
      <w:rPr>
        <w:rFonts w:ascii="Symbol" w:hAnsi="Symbol" w:hint="default"/>
      </w:rPr>
    </w:lvl>
    <w:lvl w:ilvl="7" w:tplc="04270003">
      <w:start w:val="1"/>
      <w:numFmt w:val="bullet"/>
      <w:lvlText w:val="o"/>
      <w:lvlJc w:val="left"/>
      <w:pPr>
        <w:tabs>
          <w:tab w:val="num" w:pos="6660"/>
        </w:tabs>
        <w:ind w:left="6660" w:hanging="360"/>
      </w:pPr>
      <w:rPr>
        <w:rFonts w:ascii="Courier New" w:hAnsi="Courier New" w:hint="default"/>
      </w:rPr>
    </w:lvl>
    <w:lvl w:ilvl="8" w:tplc="04270005">
      <w:start w:val="1"/>
      <w:numFmt w:val="bullet"/>
      <w:lvlText w:val=""/>
      <w:lvlJc w:val="left"/>
      <w:pPr>
        <w:tabs>
          <w:tab w:val="num" w:pos="7380"/>
        </w:tabs>
        <w:ind w:left="7380" w:hanging="360"/>
      </w:pPr>
      <w:rPr>
        <w:rFonts w:ascii="Wingdings" w:hAnsi="Wingdings" w:hint="default"/>
      </w:rPr>
    </w:lvl>
  </w:abstractNum>
  <w:abstractNum w:abstractNumId="34">
    <w:nsid w:val="6C083ABB"/>
    <w:multiLevelType w:val="hybridMultilevel"/>
    <w:tmpl w:val="B8C62168"/>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2220"/>
        </w:tabs>
        <w:ind w:left="2220" w:hanging="360"/>
      </w:pPr>
      <w:rPr>
        <w:rFonts w:ascii="Courier New" w:hAnsi="Courier New" w:hint="default"/>
      </w:rPr>
    </w:lvl>
    <w:lvl w:ilvl="2" w:tplc="04270005">
      <w:start w:val="1"/>
      <w:numFmt w:val="bullet"/>
      <w:lvlText w:val=""/>
      <w:lvlJc w:val="left"/>
      <w:pPr>
        <w:tabs>
          <w:tab w:val="num" w:pos="2940"/>
        </w:tabs>
        <w:ind w:left="2940" w:hanging="360"/>
      </w:pPr>
      <w:rPr>
        <w:rFonts w:ascii="Wingdings" w:hAnsi="Wingdings" w:hint="default"/>
      </w:rPr>
    </w:lvl>
    <w:lvl w:ilvl="3" w:tplc="04270001">
      <w:start w:val="1"/>
      <w:numFmt w:val="bullet"/>
      <w:lvlText w:val=""/>
      <w:lvlJc w:val="left"/>
      <w:pPr>
        <w:tabs>
          <w:tab w:val="num" w:pos="3660"/>
        </w:tabs>
        <w:ind w:left="3660" w:hanging="360"/>
      </w:pPr>
      <w:rPr>
        <w:rFonts w:ascii="Symbol" w:hAnsi="Symbol" w:hint="default"/>
      </w:rPr>
    </w:lvl>
    <w:lvl w:ilvl="4" w:tplc="04270003">
      <w:start w:val="1"/>
      <w:numFmt w:val="bullet"/>
      <w:lvlText w:val="o"/>
      <w:lvlJc w:val="left"/>
      <w:pPr>
        <w:tabs>
          <w:tab w:val="num" w:pos="4380"/>
        </w:tabs>
        <w:ind w:left="4380" w:hanging="360"/>
      </w:pPr>
      <w:rPr>
        <w:rFonts w:ascii="Courier New" w:hAnsi="Courier New" w:hint="default"/>
      </w:rPr>
    </w:lvl>
    <w:lvl w:ilvl="5" w:tplc="04270005">
      <w:start w:val="1"/>
      <w:numFmt w:val="bullet"/>
      <w:lvlText w:val=""/>
      <w:lvlJc w:val="left"/>
      <w:pPr>
        <w:tabs>
          <w:tab w:val="num" w:pos="5100"/>
        </w:tabs>
        <w:ind w:left="5100" w:hanging="360"/>
      </w:pPr>
      <w:rPr>
        <w:rFonts w:ascii="Wingdings" w:hAnsi="Wingdings" w:hint="default"/>
      </w:rPr>
    </w:lvl>
    <w:lvl w:ilvl="6" w:tplc="04270001">
      <w:start w:val="1"/>
      <w:numFmt w:val="bullet"/>
      <w:lvlText w:val=""/>
      <w:lvlJc w:val="left"/>
      <w:pPr>
        <w:tabs>
          <w:tab w:val="num" w:pos="5820"/>
        </w:tabs>
        <w:ind w:left="5820" w:hanging="360"/>
      </w:pPr>
      <w:rPr>
        <w:rFonts w:ascii="Symbol" w:hAnsi="Symbol" w:hint="default"/>
      </w:rPr>
    </w:lvl>
    <w:lvl w:ilvl="7" w:tplc="04270003">
      <w:start w:val="1"/>
      <w:numFmt w:val="bullet"/>
      <w:lvlText w:val="o"/>
      <w:lvlJc w:val="left"/>
      <w:pPr>
        <w:tabs>
          <w:tab w:val="num" w:pos="6540"/>
        </w:tabs>
        <w:ind w:left="6540" w:hanging="360"/>
      </w:pPr>
      <w:rPr>
        <w:rFonts w:ascii="Courier New" w:hAnsi="Courier New" w:hint="default"/>
      </w:rPr>
    </w:lvl>
    <w:lvl w:ilvl="8" w:tplc="04270005">
      <w:start w:val="1"/>
      <w:numFmt w:val="bullet"/>
      <w:lvlText w:val=""/>
      <w:lvlJc w:val="left"/>
      <w:pPr>
        <w:tabs>
          <w:tab w:val="num" w:pos="7260"/>
        </w:tabs>
        <w:ind w:left="7260" w:hanging="360"/>
      </w:pPr>
      <w:rPr>
        <w:rFonts w:ascii="Wingdings" w:hAnsi="Wingdings" w:hint="default"/>
      </w:rPr>
    </w:lvl>
  </w:abstractNum>
  <w:abstractNum w:abstractNumId="35">
    <w:nsid w:val="76833E6E"/>
    <w:multiLevelType w:val="hybridMultilevel"/>
    <w:tmpl w:val="DD86065E"/>
    <w:lvl w:ilvl="0" w:tplc="0427000B">
      <w:start w:val="1"/>
      <w:numFmt w:val="bullet"/>
      <w:lvlText w:val=""/>
      <w:lvlJc w:val="left"/>
      <w:pPr>
        <w:tabs>
          <w:tab w:val="num" w:pos="720"/>
        </w:tabs>
        <w:ind w:left="720" w:hanging="360"/>
      </w:pPr>
      <w:rPr>
        <w:rFonts w:ascii="Wingdings" w:hAnsi="Wingdings" w:hint="default"/>
        <w:b/>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76EC155B"/>
    <w:multiLevelType w:val="hybridMultilevel"/>
    <w:tmpl w:val="F5DCBE5C"/>
    <w:lvl w:ilvl="0" w:tplc="0427000B">
      <w:start w:val="1"/>
      <w:numFmt w:val="bullet"/>
      <w:lvlText w:val=""/>
      <w:lvlJc w:val="left"/>
      <w:pPr>
        <w:tabs>
          <w:tab w:val="num" w:pos="1440"/>
        </w:tabs>
        <w:ind w:left="1440" w:hanging="360"/>
      </w:pPr>
      <w:rPr>
        <w:rFonts w:ascii="Wingdings" w:hAnsi="Wingdings"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start w:val="1"/>
      <w:numFmt w:val="bullet"/>
      <w:lvlText w:val="o"/>
      <w:lvlJc w:val="left"/>
      <w:pPr>
        <w:tabs>
          <w:tab w:val="num" w:pos="4320"/>
        </w:tabs>
        <w:ind w:left="4320" w:hanging="360"/>
      </w:pPr>
      <w:rPr>
        <w:rFonts w:ascii="Courier New" w:hAnsi="Courier New" w:hint="default"/>
      </w:rPr>
    </w:lvl>
    <w:lvl w:ilvl="5" w:tplc="04270005">
      <w:start w:val="1"/>
      <w:numFmt w:val="bullet"/>
      <w:lvlText w:val=""/>
      <w:lvlJc w:val="left"/>
      <w:pPr>
        <w:tabs>
          <w:tab w:val="num" w:pos="5040"/>
        </w:tabs>
        <w:ind w:left="5040" w:hanging="360"/>
      </w:pPr>
      <w:rPr>
        <w:rFonts w:ascii="Wingdings" w:hAnsi="Wingdings" w:hint="default"/>
      </w:rPr>
    </w:lvl>
    <w:lvl w:ilvl="6" w:tplc="04270001">
      <w:start w:val="1"/>
      <w:numFmt w:val="bullet"/>
      <w:lvlText w:val=""/>
      <w:lvlJc w:val="left"/>
      <w:pPr>
        <w:tabs>
          <w:tab w:val="num" w:pos="5760"/>
        </w:tabs>
        <w:ind w:left="5760" w:hanging="360"/>
      </w:pPr>
      <w:rPr>
        <w:rFonts w:ascii="Symbol" w:hAnsi="Symbol" w:hint="default"/>
      </w:rPr>
    </w:lvl>
    <w:lvl w:ilvl="7" w:tplc="04270003">
      <w:start w:val="1"/>
      <w:numFmt w:val="bullet"/>
      <w:lvlText w:val="o"/>
      <w:lvlJc w:val="left"/>
      <w:pPr>
        <w:tabs>
          <w:tab w:val="num" w:pos="6480"/>
        </w:tabs>
        <w:ind w:left="6480" w:hanging="360"/>
      </w:pPr>
      <w:rPr>
        <w:rFonts w:ascii="Courier New" w:hAnsi="Courier New" w:hint="default"/>
      </w:rPr>
    </w:lvl>
    <w:lvl w:ilvl="8" w:tplc="04270005">
      <w:start w:val="1"/>
      <w:numFmt w:val="bullet"/>
      <w:lvlText w:val=""/>
      <w:lvlJc w:val="left"/>
      <w:pPr>
        <w:tabs>
          <w:tab w:val="num" w:pos="7200"/>
        </w:tabs>
        <w:ind w:left="7200" w:hanging="360"/>
      </w:pPr>
      <w:rPr>
        <w:rFonts w:ascii="Wingdings" w:hAnsi="Wingdings" w:hint="default"/>
      </w:rPr>
    </w:lvl>
  </w:abstractNum>
  <w:abstractNum w:abstractNumId="37">
    <w:nsid w:val="790576C9"/>
    <w:multiLevelType w:val="hybridMultilevel"/>
    <w:tmpl w:val="9C5C121E"/>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8">
    <w:nsid w:val="7CF22994"/>
    <w:multiLevelType w:val="hybridMultilevel"/>
    <w:tmpl w:val="90C0A716"/>
    <w:lvl w:ilvl="0" w:tplc="F29AAF84">
      <w:start w:val="1"/>
      <w:numFmt w:val="decimal"/>
      <w:lvlText w:val="%1."/>
      <w:lvlJc w:val="left"/>
      <w:pPr>
        <w:tabs>
          <w:tab w:val="num" w:pos="1364"/>
        </w:tabs>
        <w:ind w:left="1364" w:hanging="284"/>
      </w:pPr>
      <w:rPr>
        <w:rFonts w:cs="Times New Roman" w:hint="default"/>
        <w:b/>
        <w:bCs/>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36"/>
  </w:num>
  <w:num w:numId="4">
    <w:abstractNumId w:val="27"/>
  </w:num>
  <w:num w:numId="5">
    <w:abstractNumId w:val="15"/>
  </w:num>
  <w:num w:numId="6">
    <w:abstractNumId w:val="31"/>
  </w:num>
  <w:num w:numId="7">
    <w:abstractNumId w:val="32"/>
  </w:num>
  <w:num w:numId="8">
    <w:abstractNumId w:val="19"/>
  </w:num>
  <w:num w:numId="9">
    <w:abstractNumId w:val="26"/>
  </w:num>
  <w:num w:numId="10">
    <w:abstractNumId w:val="12"/>
  </w:num>
  <w:num w:numId="11">
    <w:abstractNumId w:val="23"/>
  </w:num>
  <w:num w:numId="12">
    <w:abstractNumId w:val="25"/>
  </w:num>
  <w:num w:numId="13">
    <w:abstractNumId w:val="28"/>
  </w:num>
  <w:num w:numId="14">
    <w:abstractNumId w:val="29"/>
  </w:num>
  <w:num w:numId="15">
    <w:abstractNumId w:val="38"/>
  </w:num>
  <w:num w:numId="16">
    <w:abstractNumId w:val="21"/>
  </w:num>
  <w:num w:numId="17">
    <w:abstractNumId w:val="24"/>
  </w:num>
  <w:num w:numId="18">
    <w:abstractNumId w:val="11"/>
  </w:num>
  <w:num w:numId="19">
    <w:abstractNumId w:val="30"/>
  </w:num>
  <w:num w:numId="20">
    <w:abstractNumId w:val="14"/>
  </w:num>
  <w:num w:numId="21">
    <w:abstractNumId w:val="13"/>
  </w:num>
  <w:num w:numId="22">
    <w:abstractNumId w:val="37"/>
  </w:num>
  <w:num w:numId="23">
    <w:abstractNumId w:val="22"/>
  </w:num>
  <w:num w:numId="24">
    <w:abstractNumId w:val="34"/>
  </w:num>
  <w:num w:numId="25">
    <w:abstractNumId w:val="20"/>
  </w:num>
  <w:num w:numId="26">
    <w:abstractNumId w:val="17"/>
  </w:num>
  <w:num w:numId="27">
    <w:abstractNumId w:val="18"/>
  </w:num>
  <w:num w:numId="28">
    <w:abstractNumId w:val="33"/>
  </w:num>
  <w:num w:numId="29">
    <w:abstractNumId w:val="35"/>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1298"/>
  <w:hyphenationZone w:val="396"/>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33F"/>
    <w:rsid w:val="000001EF"/>
    <w:rsid w:val="0000388E"/>
    <w:rsid w:val="0000595A"/>
    <w:rsid w:val="00005FFC"/>
    <w:rsid w:val="000067D8"/>
    <w:rsid w:val="000077EE"/>
    <w:rsid w:val="00010CD3"/>
    <w:rsid w:val="000112F0"/>
    <w:rsid w:val="0001161E"/>
    <w:rsid w:val="00012127"/>
    <w:rsid w:val="00012838"/>
    <w:rsid w:val="00013343"/>
    <w:rsid w:val="00014890"/>
    <w:rsid w:val="00016645"/>
    <w:rsid w:val="000166D8"/>
    <w:rsid w:val="00020BE2"/>
    <w:rsid w:val="00020D01"/>
    <w:rsid w:val="0002238D"/>
    <w:rsid w:val="00022C20"/>
    <w:rsid w:val="000270E7"/>
    <w:rsid w:val="00027ACF"/>
    <w:rsid w:val="00030312"/>
    <w:rsid w:val="00033434"/>
    <w:rsid w:val="0003347E"/>
    <w:rsid w:val="00033554"/>
    <w:rsid w:val="00034271"/>
    <w:rsid w:val="0003586D"/>
    <w:rsid w:val="000362B8"/>
    <w:rsid w:val="00036E2A"/>
    <w:rsid w:val="0003742C"/>
    <w:rsid w:val="000375F5"/>
    <w:rsid w:val="00040701"/>
    <w:rsid w:val="000407A0"/>
    <w:rsid w:val="00040D3C"/>
    <w:rsid w:val="00042B1B"/>
    <w:rsid w:val="0004613A"/>
    <w:rsid w:val="00046566"/>
    <w:rsid w:val="000465E6"/>
    <w:rsid w:val="0004723A"/>
    <w:rsid w:val="00047CFC"/>
    <w:rsid w:val="00047F4F"/>
    <w:rsid w:val="00047F59"/>
    <w:rsid w:val="0005073A"/>
    <w:rsid w:val="0005075A"/>
    <w:rsid w:val="00050799"/>
    <w:rsid w:val="00051C41"/>
    <w:rsid w:val="00052012"/>
    <w:rsid w:val="00052B90"/>
    <w:rsid w:val="00052F13"/>
    <w:rsid w:val="00053E87"/>
    <w:rsid w:val="00054020"/>
    <w:rsid w:val="00054D7C"/>
    <w:rsid w:val="00055A84"/>
    <w:rsid w:val="000562A6"/>
    <w:rsid w:val="00056AEC"/>
    <w:rsid w:val="000609DD"/>
    <w:rsid w:val="00061CAF"/>
    <w:rsid w:val="00062393"/>
    <w:rsid w:val="000628BA"/>
    <w:rsid w:val="000629BE"/>
    <w:rsid w:val="00063649"/>
    <w:rsid w:val="0006389F"/>
    <w:rsid w:val="00063C47"/>
    <w:rsid w:val="0006455E"/>
    <w:rsid w:val="000657E5"/>
    <w:rsid w:val="00066A0E"/>
    <w:rsid w:val="000678CA"/>
    <w:rsid w:val="00070A0E"/>
    <w:rsid w:val="00071DE4"/>
    <w:rsid w:val="00072665"/>
    <w:rsid w:val="00074639"/>
    <w:rsid w:val="00074CDE"/>
    <w:rsid w:val="000750D6"/>
    <w:rsid w:val="00075157"/>
    <w:rsid w:val="000758CE"/>
    <w:rsid w:val="00075CCA"/>
    <w:rsid w:val="0007602D"/>
    <w:rsid w:val="000763B1"/>
    <w:rsid w:val="000768AB"/>
    <w:rsid w:val="000768E7"/>
    <w:rsid w:val="00077966"/>
    <w:rsid w:val="00077ACB"/>
    <w:rsid w:val="00082FB1"/>
    <w:rsid w:val="00085D36"/>
    <w:rsid w:val="00087342"/>
    <w:rsid w:val="00087CAC"/>
    <w:rsid w:val="000924BD"/>
    <w:rsid w:val="00094165"/>
    <w:rsid w:val="00095404"/>
    <w:rsid w:val="00095D2E"/>
    <w:rsid w:val="00096C18"/>
    <w:rsid w:val="00097424"/>
    <w:rsid w:val="000A026F"/>
    <w:rsid w:val="000A0FC0"/>
    <w:rsid w:val="000A16EE"/>
    <w:rsid w:val="000A1BBA"/>
    <w:rsid w:val="000A1BD0"/>
    <w:rsid w:val="000A1D0F"/>
    <w:rsid w:val="000A4399"/>
    <w:rsid w:val="000A4FD8"/>
    <w:rsid w:val="000A563C"/>
    <w:rsid w:val="000A6FDD"/>
    <w:rsid w:val="000A78A4"/>
    <w:rsid w:val="000B07E4"/>
    <w:rsid w:val="000B0C1D"/>
    <w:rsid w:val="000B128E"/>
    <w:rsid w:val="000B2CD5"/>
    <w:rsid w:val="000B41CE"/>
    <w:rsid w:val="000B4B06"/>
    <w:rsid w:val="000B6631"/>
    <w:rsid w:val="000B7AEB"/>
    <w:rsid w:val="000C0020"/>
    <w:rsid w:val="000C0356"/>
    <w:rsid w:val="000C12A0"/>
    <w:rsid w:val="000C1764"/>
    <w:rsid w:val="000C2842"/>
    <w:rsid w:val="000C3175"/>
    <w:rsid w:val="000C707E"/>
    <w:rsid w:val="000C71F6"/>
    <w:rsid w:val="000C7B0B"/>
    <w:rsid w:val="000C7EFB"/>
    <w:rsid w:val="000D06BD"/>
    <w:rsid w:val="000D1503"/>
    <w:rsid w:val="000D1FF8"/>
    <w:rsid w:val="000D20D6"/>
    <w:rsid w:val="000D3FFC"/>
    <w:rsid w:val="000D422F"/>
    <w:rsid w:val="000D4777"/>
    <w:rsid w:val="000D5C7D"/>
    <w:rsid w:val="000D5E16"/>
    <w:rsid w:val="000D6322"/>
    <w:rsid w:val="000D689D"/>
    <w:rsid w:val="000D74A6"/>
    <w:rsid w:val="000D7C3F"/>
    <w:rsid w:val="000E36CE"/>
    <w:rsid w:val="000E41E5"/>
    <w:rsid w:val="000E4A4C"/>
    <w:rsid w:val="000F01EB"/>
    <w:rsid w:val="000F0F0A"/>
    <w:rsid w:val="000F108A"/>
    <w:rsid w:val="000F10CF"/>
    <w:rsid w:val="000F44D3"/>
    <w:rsid w:val="000F611B"/>
    <w:rsid w:val="000F61F4"/>
    <w:rsid w:val="000F6EDF"/>
    <w:rsid w:val="000F71EE"/>
    <w:rsid w:val="000F7C21"/>
    <w:rsid w:val="000F7C79"/>
    <w:rsid w:val="00100A89"/>
    <w:rsid w:val="00100E8A"/>
    <w:rsid w:val="0010666B"/>
    <w:rsid w:val="00110EE0"/>
    <w:rsid w:val="00112FD0"/>
    <w:rsid w:val="00113A59"/>
    <w:rsid w:val="00113FBA"/>
    <w:rsid w:val="0011460A"/>
    <w:rsid w:val="00121BDE"/>
    <w:rsid w:val="00122054"/>
    <w:rsid w:val="00122254"/>
    <w:rsid w:val="001246B0"/>
    <w:rsid w:val="001249FF"/>
    <w:rsid w:val="00133182"/>
    <w:rsid w:val="001332A8"/>
    <w:rsid w:val="00133A9E"/>
    <w:rsid w:val="00135CFD"/>
    <w:rsid w:val="00135E07"/>
    <w:rsid w:val="0013679D"/>
    <w:rsid w:val="00140FD9"/>
    <w:rsid w:val="00141367"/>
    <w:rsid w:val="00141391"/>
    <w:rsid w:val="00141739"/>
    <w:rsid w:val="00141B91"/>
    <w:rsid w:val="00141F72"/>
    <w:rsid w:val="00142872"/>
    <w:rsid w:val="00142A71"/>
    <w:rsid w:val="00142D55"/>
    <w:rsid w:val="001441C5"/>
    <w:rsid w:val="00144C1A"/>
    <w:rsid w:val="00145C00"/>
    <w:rsid w:val="0014631E"/>
    <w:rsid w:val="001472D4"/>
    <w:rsid w:val="00150D9E"/>
    <w:rsid w:val="00150DBC"/>
    <w:rsid w:val="00151AD7"/>
    <w:rsid w:val="00152EBA"/>
    <w:rsid w:val="0015304B"/>
    <w:rsid w:val="00153074"/>
    <w:rsid w:val="00153231"/>
    <w:rsid w:val="00154485"/>
    <w:rsid w:val="0015473E"/>
    <w:rsid w:val="00154786"/>
    <w:rsid w:val="001547AC"/>
    <w:rsid w:val="00155544"/>
    <w:rsid w:val="00155BCE"/>
    <w:rsid w:val="001567AC"/>
    <w:rsid w:val="0016045B"/>
    <w:rsid w:val="001617CE"/>
    <w:rsid w:val="0016371A"/>
    <w:rsid w:val="001639C2"/>
    <w:rsid w:val="00163CDB"/>
    <w:rsid w:val="001651A0"/>
    <w:rsid w:val="001701A7"/>
    <w:rsid w:val="00172A6D"/>
    <w:rsid w:val="001737CF"/>
    <w:rsid w:val="0017414C"/>
    <w:rsid w:val="0017523D"/>
    <w:rsid w:val="001755A8"/>
    <w:rsid w:val="001759F5"/>
    <w:rsid w:val="001772A8"/>
    <w:rsid w:val="00180FC8"/>
    <w:rsid w:val="00181F03"/>
    <w:rsid w:val="00184C1F"/>
    <w:rsid w:val="001855A7"/>
    <w:rsid w:val="00186903"/>
    <w:rsid w:val="00187339"/>
    <w:rsid w:val="00187D7C"/>
    <w:rsid w:val="00187E4B"/>
    <w:rsid w:val="00192727"/>
    <w:rsid w:val="0019403D"/>
    <w:rsid w:val="00194734"/>
    <w:rsid w:val="00195D96"/>
    <w:rsid w:val="00196FD0"/>
    <w:rsid w:val="00197151"/>
    <w:rsid w:val="001A0362"/>
    <w:rsid w:val="001A30BE"/>
    <w:rsid w:val="001A449F"/>
    <w:rsid w:val="001A460E"/>
    <w:rsid w:val="001A4760"/>
    <w:rsid w:val="001A50D5"/>
    <w:rsid w:val="001A6A80"/>
    <w:rsid w:val="001A73CF"/>
    <w:rsid w:val="001B406F"/>
    <w:rsid w:val="001B5838"/>
    <w:rsid w:val="001B68DA"/>
    <w:rsid w:val="001B705A"/>
    <w:rsid w:val="001C0211"/>
    <w:rsid w:val="001C0742"/>
    <w:rsid w:val="001C1130"/>
    <w:rsid w:val="001C3C80"/>
    <w:rsid w:val="001C4AF4"/>
    <w:rsid w:val="001C4C03"/>
    <w:rsid w:val="001C6683"/>
    <w:rsid w:val="001C755B"/>
    <w:rsid w:val="001D10D2"/>
    <w:rsid w:val="001D1747"/>
    <w:rsid w:val="001D3AC7"/>
    <w:rsid w:val="001D5337"/>
    <w:rsid w:val="001D61FD"/>
    <w:rsid w:val="001D6518"/>
    <w:rsid w:val="001D730A"/>
    <w:rsid w:val="001D7CC7"/>
    <w:rsid w:val="001E0569"/>
    <w:rsid w:val="001E078A"/>
    <w:rsid w:val="001E24F1"/>
    <w:rsid w:val="001E2817"/>
    <w:rsid w:val="001E2C86"/>
    <w:rsid w:val="001E33CD"/>
    <w:rsid w:val="001E3C14"/>
    <w:rsid w:val="001E6360"/>
    <w:rsid w:val="001E6A51"/>
    <w:rsid w:val="001E7281"/>
    <w:rsid w:val="001F0959"/>
    <w:rsid w:val="001F123B"/>
    <w:rsid w:val="001F17B2"/>
    <w:rsid w:val="001F1BDB"/>
    <w:rsid w:val="001F208B"/>
    <w:rsid w:val="001F26B0"/>
    <w:rsid w:val="001F2A33"/>
    <w:rsid w:val="001F314A"/>
    <w:rsid w:val="001F467C"/>
    <w:rsid w:val="001F5728"/>
    <w:rsid w:val="001F588E"/>
    <w:rsid w:val="001F71AC"/>
    <w:rsid w:val="00200E27"/>
    <w:rsid w:val="00200E75"/>
    <w:rsid w:val="002013C7"/>
    <w:rsid w:val="002024C4"/>
    <w:rsid w:val="0020285A"/>
    <w:rsid w:val="002038D2"/>
    <w:rsid w:val="00203FE9"/>
    <w:rsid w:val="00204F1C"/>
    <w:rsid w:val="0020666E"/>
    <w:rsid w:val="0020692E"/>
    <w:rsid w:val="00207456"/>
    <w:rsid w:val="00207487"/>
    <w:rsid w:val="002074FA"/>
    <w:rsid w:val="002075EA"/>
    <w:rsid w:val="00211497"/>
    <w:rsid w:val="002129D9"/>
    <w:rsid w:val="0021648C"/>
    <w:rsid w:val="0021672E"/>
    <w:rsid w:val="0021740C"/>
    <w:rsid w:val="00217EE6"/>
    <w:rsid w:val="00220839"/>
    <w:rsid w:val="00220B52"/>
    <w:rsid w:val="002216B5"/>
    <w:rsid w:val="00222BA4"/>
    <w:rsid w:val="00222C14"/>
    <w:rsid w:val="00222F04"/>
    <w:rsid w:val="0022328C"/>
    <w:rsid w:val="002245C1"/>
    <w:rsid w:val="00226121"/>
    <w:rsid w:val="0022792F"/>
    <w:rsid w:val="00227F82"/>
    <w:rsid w:val="00230EE3"/>
    <w:rsid w:val="0023432A"/>
    <w:rsid w:val="00234A1C"/>
    <w:rsid w:val="00234AF1"/>
    <w:rsid w:val="00234FDB"/>
    <w:rsid w:val="00235BA3"/>
    <w:rsid w:val="00236364"/>
    <w:rsid w:val="00236B3A"/>
    <w:rsid w:val="00240A36"/>
    <w:rsid w:val="00241D18"/>
    <w:rsid w:val="00243B3F"/>
    <w:rsid w:val="002443B5"/>
    <w:rsid w:val="002447B4"/>
    <w:rsid w:val="002453F9"/>
    <w:rsid w:val="00246A52"/>
    <w:rsid w:val="002472A0"/>
    <w:rsid w:val="00247CAA"/>
    <w:rsid w:val="00247DD9"/>
    <w:rsid w:val="00252A34"/>
    <w:rsid w:val="00254C8C"/>
    <w:rsid w:val="00255396"/>
    <w:rsid w:val="002569E6"/>
    <w:rsid w:val="00256C70"/>
    <w:rsid w:val="00257528"/>
    <w:rsid w:val="00260429"/>
    <w:rsid w:val="002604AF"/>
    <w:rsid w:val="0026276B"/>
    <w:rsid w:val="00262CB0"/>
    <w:rsid w:val="00263439"/>
    <w:rsid w:val="00263D39"/>
    <w:rsid w:val="002652FB"/>
    <w:rsid w:val="00265DCF"/>
    <w:rsid w:val="00265E12"/>
    <w:rsid w:val="00266CB9"/>
    <w:rsid w:val="00266D49"/>
    <w:rsid w:val="002700F6"/>
    <w:rsid w:val="00273F04"/>
    <w:rsid w:val="00274B28"/>
    <w:rsid w:val="00275465"/>
    <w:rsid w:val="002779AB"/>
    <w:rsid w:val="00280754"/>
    <w:rsid w:val="00281979"/>
    <w:rsid w:val="002825F5"/>
    <w:rsid w:val="00283926"/>
    <w:rsid w:val="00285DE9"/>
    <w:rsid w:val="00285F05"/>
    <w:rsid w:val="0028649D"/>
    <w:rsid w:val="002866AB"/>
    <w:rsid w:val="00286B72"/>
    <w:rsid w:val="002878D7"/>
    <w:rsid w:val="00290150"/>
    <w:rsid w:val="00291788"/>
    <w:rsid w:val="00291DF4"/>
    <w:rsid w:val="00291F43"/>
    <w:rsid w:val="002926A0"/>
    <w:rsid w:val="00293428"/>
    <w:rsid w:val="00294E17"/>
    <w:rsid w:val="00297BAA"/>
    <w:rsid w:val="002A0A18"/>
    <w:rsid w:val="002A276C"/>
    <w:rsid w:val="002A313A"/>
    <w:rsid w:val="002A55CE"/>
    <w:rsid w:val="002A6574"/>
    <w:rsid w:val="002A75A2"/>
    <w:rsid w:val="002B0C6F"/>
    <w:rsid w:val="002B0F72"/>
    <w:rsid w:val="002B1B1C"/>
    <w:rsid w:val="002B1D00"/>
    <w:rsid w:val="002B44F5"/>
    <w:rsid w:val="002B5639"/>
    <w:rsid w:val="002B73F7"/>
    <w:rsid w:val="002B75DF"/>
    <w:rsid w:val="002C25C7"/>
    <w:rsid w:val="002C2A21"/>
    <w:rsid w:val="002C3BD9"/>
    <w:rsid w:val="002C5939"/>
    <w:rsid w:val="002C6A59"/>
    <w:rsid w:val="002D0F61"/>
    <w:rsid w:val="002D2905"/>
    <w:rsid w:val="002D2F6F"/>
    <w:rsid w:val="002D30A3"/>
    <w:rsid w:val="002D647A"/>
    <w:rsid w:val="002E280F"/>
    <w:rsid w:val="002E36D7"/>
    <w:rsid w:val="002E3886"/>
    <w:rsid w:val="002E4137"/>
    <w:rsid w:val="002E4196"/>
    <w:rsid w:val="002E621A"/>
    <w:rsid w:val="002E7F47"/>
    <w:rsid w:val="002F04E9"/>
    <w:rsid w:val="002F131D"/>
    <w:rsid w:val="002F161F"/>
    <w:rsid w:val="002F28C2"/>
    <w:rsid w:val="002F2C87"/>
    <w:rsid w:val="002F49D6"/>
    <w:rsid w:val="002F7F46"/>
    <w:rsid w:val="00302D9E"/>
    <w:rsid w:val="003068A4"/>
    <w:rsid w:val="00307990"/>
    <w:rsid w:val="00307CEB"/>
    <w:rsid w:val="0031074B"/>
    <w:rsid w:val="00311833"/>
    <w:rsid w:val="00312A03"/>
    <w:rsid w:val="00312B2F"/>
    <w:rsid w:val="00312E11"/>
    <w:rsid w:val="00314BEE"/>
    <w:rsid w:val="003152B2"/>
    <w:rsid w:val="0031534C"/>
    <w:rsid w:val="00316178"/>
    <w:rsid w:val="00316305"/>
    <w:rsid w:val="003165B3"/>
    <w:rsid w:val="00316D08"/>
    <w:rsid w:val="0031711D"/>
    <w:rsid w:val="00320187"/>
    <w:rsid w:val="00321145"/>
    <w:rsid w:val="003216F1"/>
    <w:rsid w:val="00321D56"/>
    <w:rsid w:val="00322069"/>
    <w:rsid w:val="00322F7C"/>
    <w:rsid w:val="00323F7A"/>
    <w:rsid w:val="00325522"/>
    <w:rsid w:val="0032566E"/>
    <w:rsid w:val="00327377"/>
    <w:rsid w:val="0032794A"/>
    <w:rsid w:val="00330A78"/>
    <w:rsid w:val="0033276A"/>
    <w:rsid w:val="0033337A"/>
    <w:rsid w:val="00333738"/>
    <w:rsid w:val="00335C30"/>
    <w:rsid w:val="00335CD0"/>
    <w:rsid w:val="00336CB3"/>
    <w:rsid w:val="003374A1"/>
    <w:rsid w:val="00337766"/>
    <w:rsid w:val="00337C2E"/>
    <w:rsid w:val="003406D2"/>
    <w:rsid w:val="00340DB5"/>
    <w:rsid w:val="00341A4A"/>
    <w:rsid w:val="0034356B"/>
    <w:rsid w:val="00343684"/>
    <w:rsid w:val="00344CD9"/>
    <w:rsid w:val="00344E10"/>
    <w:rsid w:val="00345FDC"/>
    <w:rsid w:val="00347946"/>
    <w:rsid w:val="003540F0"/>
    <w:rsid w:val="00354A34"/>
    <w:rsid w:val="00355237"/>
    <w:rsid w:val="00355BA7"/>
    <w:rsid w:val="00356127"/>
    <w:rsid w:val="0035626C"/>
    <w:rsid w:val="003564A8"/>
    <w:rsid w:val="00356D3B"/>
    <w:rsid w:val="00363463"/>
    <w:rsid w:val="0036431A"/>
    <w:rsid w:val="00364B12"/>
    <w:rsid w:val="0036575A"/>
    <w:rsid w:val="003664BB"/>
    <w:rsid w:val="00367728"/>
    <w:rsid w:val="00370358"/>
    <w:rsid w:val="00370480"/>
    <w:rsid w:val="00370849"/>
    <w:rsid w:val="00371925"/>
    <w:rsid w:val="00372DB8"/>
    <w:rsid w:val="00373AD3"/>
    <w:rsid w:val="00376EAA"/>
    <w:rsid w:val="00377792"/>
    <w:rsid w:val="00377803"/>
    <w:rsid w:val="0038442B"/>
    <w:rsid w:val="00384D34"/>
    <w:rsid w:val="0038703F"/>
    <w:rsid w:val="00387253"/>
    <w:rsid w:val="00393275"/>
    <w:rsid w:val="00394CAC"/>
    <w:rsid w:val="00394DDA"/>
    <w:rsid w:val="00396757"/>
    <w:rsid w:val="00396CB1"/>
    <w:rsid w:val="00396DD4"/>
    <w:rsid w:val="00396F23"/>
    <w:rsid w:val="003A086C"/>
    <w:rsid w:val="003A14E3"/>
    <w:rsid w:val="003A21DB"/>
    <w:rsid w:val="003A2B70"/>
    <w:rsid w:val="003A32CC"/>
    <w:rsid w:val="003A375B"/>
    <w:rsid w:val="003A543F"/>
    <w:rsid w:val="003B046D"/>
    <w:rsid w:val="003B0DD7"/>
    <w:rsid w:val="003B44F3"/>
    <w:rsid w:val="003B5B5E"/>
    <w:rsid w:val="003B5C52"/>
    <w:rsid w:val="003C0790"/>
    <w:rsid w:val="003C0AF5"/>
    <w:rsid w:val="003C1B5E"/>
    <w:rsid w:val="003C201B"/>
    <w:rsid w:val="003C41A9"/>
    <w:rsid w:val="003C5E44"/>
    <w:rsid w:val="003D08BD"/>
    <w:rsid w:val="003D1460"/>
    <w:rsid w:val="003D19F6"/>
    <w:rsid w:val="003D1FF4"/>
    <w:rsid w:val="003D250F"/>
    <w:rsid w:val="003D27DB"/>
    <w:rsid w:val="003D417C"/>
    <w:rsid w:val="003D44BE"/>
    <w:rsid w:val="003D58AB"/>
    <w:rsid w:val="003E0121"/>
    <w:rsid w:val="003E1677"/>
    <w:rsid w:val="003E2B92"/>
    <w:rsid w:val="003E409C"/>
    <w:rsid w:val="003E521A"/>
    <w:rsid w:val="003E603D"/>
    <w:rsid w:val="003E6B4D"/>
    <w:rsid w:val="003E74B7"/>
    <w:rsid w:val="003E765D"/>
    <w:rsid w:val="003E7DEF"/>
    <w:rsid w:val="003F2A1C"/>
    <w:rsid w:val="003F3010"/>
    <w:rsid w:val="003F3D15"/>
    <w:rsid w:val="003F507D"/>
    <w:rsid w:val="003F6D9C"/>
    <w:rsid w:val="003F6FC1"/>
    <w:rsid w:val="003F76A6"/>
    <w:rsid w:val="003F782D"/>
    <w:rsid w:val="00400EDC"/>
    <w:rsid w:val="00400FBA"/>
    <w:rsid w:val="00401564"/>
    <w:rsid w:val="00402801"/>
    <w:rsid w:val="00403F1A"/>
    <w:rsid w:val="0040452B"/>
    <w:rsid w:val="00407184"/>
    <w:rsid w:val="0040741A"/>
    <w:rsid w:val="00410A41"/>
    <w:rsid w:val="004110AD"/>
    <w:rsid w:val="00411BCC"/>
    <w:rsid w:val="00412EF5"/>
    <w:rsid w:val="00413414"/>
    <w:rsid w:val="004134AA"/>
    <w:rsid w:val="00413D4E"/>
    <w:rsid w:val="00414486"/>
    <w:rsid w:val="00416547"/>
    <w:rsid w:val="00416E36"/>
    <w:rsid w:val="00416EED"/>
    <w:rsid w:val="0042154A"/>
    <w:rsid w:val="00421E9C"/>
    <w:rsid w:val="00422116"/>
    <w:rsid w:val="004225EE"/>
    <w:rsid w:val="00423B25"/>
    <w:rsid w:val="00423F06"/>
    <w:rsid w:val="00426E41"/>
    <w:rsid w:val="004276A7"/>
    <w:rsid w:val="004301DB"/>
    <w:rsid w:val="00430A92"/>
    <w:rsid w:val="00430C36"/>
    <w:rsid w:val="00432188"/>
    <w:rsid w:val="00432E40"/>
    <w:rsid w:val="004354D1"/>
    <w:rsid w:val="004356EE"/>
    <w:rsid w:val="004357D6"/>
    <w:rsid w:val="00437A26"/>
    <w:rsid w:val="00440E4C"/>
    <w:rsid w:val="00443E4A"/>
    <w:rsid w:val="00444735"/>
    <w:rsid w:val="004455C5"/>
    <w:rsid w:val="00445AA1"/>
    <w:rsid w:val="00446D01"/>
    <w:rsid w:val="004511E8"/>
    <w:rsid w:val="004517D4"/>
    <w:rsid w:val="0045510F"/>
    <w:rsid w:val="004574D6"/>
    <w:rsid w:val="004574F9"/>
    <w:rsid w:val="004578A4"/>
    <w:rsid w:val="00457D1A"/>
    <w:rsid w:val="00460960"/>
    <w:rsid w:val="00461CF3"/>
    <w:rsid w:val="004620CB"/>
    <w:rsid w:val="004624EF"/>
    <w:rsid w:val="00462646"/>
    <w:rsid w:val="00462821"/>
    <w:rsid w:val="0046324A"/>
    <w:rsid w:val="004670B9"/>
    <w:rsid w:val="004677CA"/>
    <w:rsid w:val="00470511"/>
    <w:rsid w:val="0047090E"/>
    <w:rsid w:val="00472054"/>
    <w:rsid w:val="00472A59"/>
    <w:rsid w:val="00472F9D"/>
    <w:rsid w:val="00473328"/>
    <w:rsid w:val="00474255"/>
    <w:rsid w:val="00474A49"/>
    <w:rsid w:val="00474E6A"/>
    <w:rsid w:val="00475F67"/>
    <w:rsid w:val="0048107A"/>
    <w:rsid w:val="004817C4"/>
    <w:rsid w:val="0048198E"/>
    <w:rsid w:val="00482022"/>
    <w:rsid w:val="00483C86"/>
    <w:rsid w:val="00484DC7"/>
    <w:rsid w:val="00486F8F"/>
    <w:rsid w:val="00490295"/>
    <w:rsid w:val="0049076C"/>
    <w:rsid w:val="0049131A"/>
    <w:rsid w:val="00491931"/>
    <w:rsid w:val="0049237C"/>
    <w:rsid w:val="00492901"/>
    <w:rsid w:val="00492AEB"/>
    <w:rsid w:val="004939C7"/>
    <w:rsid w:val="004962E5"/>
    <w:rsid w:val="004973BB"/>
    <w:rsid w:val="004A11EF"/>
    <w:rsid w:val="004A19B9"/>
    <w:rsid w:val="004A1B3A"/>
    <w:rsid w:val="004A20EB"/>
    <w:rsid w:val="004A2B67"/>
    <w:rsid w:val="004A3189"/>
    <w:rsid w:val="004A68AC"/>
    <w:rsid w:val="004A75CF"/>
    <w:rsid w:val="004A77DD"/>
    <w:rsid w:val="004A7EA4"/>
    <w:rsid w:val="004A7EEC"/>
    <w:rsid w:val="004B0D71"/>
    <w:rsid w:val="004B3E5B"/>
    <w:rsid w:val="004B3F0E"/>
    <w:rsid w:val="004B50B4"/>
    <w:rsid w:val="004B5E22"/>
    <w:rsid w:val="004C35CC"/>
    <w:rsid w:val="004C381C"/>
    <w:rsid w:val="004C38E6"/>
    <w:rsid w:val="004C3B0B"/>
    <w:rsid w:val="004C4475"/>
    <w:rsid w:val="004C4D6C"/>
    <w:rsid w:val="004C4E0C"/>
    <w:rsid w:val="004C55F8"/>
    <w:rsid w:val="004C61CA"/>
    <w:rsid w:val="004C670B"/>
    <w:rsid w:val="004C6E1B"/>
    <w:rsid w:val="004C71BE"/>
    <w:rsid w:val="004C773B"/>
    <w:rsid w:val="004C7DA6"/>
    <w:rsid w:val="004D0D1E"/>
    <w:rsid w:val="004D19A2"/>
    <w:rsid w:val="004D1F9E"/>
    <w:rsid w:val="004D2B11"/>
    <w:rsid w:val="004D4445"/>
    <w:rsid w:val="004D54B3"/>
    <w:rsid w:val="004D67EA"/>
    <w:rsid w:val="004D6B34"/>
    <w:rsid w:val="004D7914"/>
    <w:rsid w:val="004E17CF"/>
    <w:rsid w:val="004E1A20"/>
    <w:rsid w:val="004E1AFF"/>
    <w:rsid w:val="004E21EA"/>
    <w:rsid w:val="004E3365"/>
    <w:rsid w:val="004E4BC8"/>
    <w:rsid w:val="004E5613"/>
    <w:rsid w:val="004E5A43"/>
    <w:rsid w:val="004F1A42"/>
    <w:rsid w:val="004F480E"/>
    <w:rsid w:val="004F5ABC"/>
    <w:rsid w:val="004F609C"/>
    <w:rsid w:val="004F61EF"/>
    <w:rsid w:val="004F62A8"/>
    <w:rsid w:val="004F660D"/>
    <w:rsid w:val="004F72B5"/>
    <w:rsid w:val="004F7E82"/>
    <w:rsid w:val="004F7F73"/>
    <w:rsid w:val="005023C5"/>
    <w:rsid w:val="005041DD"/>
    <w:rsid w:val="0050573C"/>
    <w:rsid w:val="00506F09"/>
    <w:rsid w:val="00507130"/>
    <w:rsid w:val="00510335"/>
    <w:rsid w:val="00510A54"/>
    <w:rsid w:val="00510B12"/>
    <w:rsid w:val="00510B7C"/>
    <w:rsid w:val="00511637"/>
    <w:rsid w:val="00512432"/>
    <w:rsid w:val="00512B94"/>
    <w:rsid w:val="005138B6"/>
    <w:rsid w:val="00513E7F"/>
    <w:rsid w:val="00513F49"/>
    <w:rsid w:val="00514484"/>
    <w:rsid w:val="00514B58"/>
    <w:rsid w:val="00514D5D"/>
    <w:rsid w:val="00514F17"/>
    <w:rsid w:val="0051554C"/>
    <w:rsid w:val="00516FB0"/>
    <w:rsid w:val="00517910"/>
    <w:rsid w:val="0051792D"/>
    <w:rsid w:val="00517F39"/>
    <w:rsid w:val="005203C2"/>
    <w:rsid w:val="00520630"/>
    <w:rsid w:val="00520641"/>
    <w:rsid w:val="00520675"/>
    <w:rsid w:val="00521628"/>
    <w:rsid w:val="00521B09"/>
    <w:rsid w:val="00522093"/>
    <w:rsid w:val="0052288E"/>
    <w:rsid w:val="00524E12"/>
    <w:rsid w:val="0052528C"/>
    <w:rsid w:val="0052591A"/>
    <w:rsid w:val="005269FA"/>
    <w:rsid w:val="00527A6E"/>
    <w:rsid w:val="00527DCA"/>
    <w:rsid w:val="00531306"/>
    <w:rsid w:val="0053232B"/>
    <w:rsid w:val="00534663"/>
    <w:rsid w:val="00535FDA"/>
    <w:rsid w:val="0053617A"/>
    <w:rsid w:val="00536489"/>
    <w:rsid w:val="005378FF"/>
    <w:rsid w:val="00541120"/>
    <w:rsid w:val="00541479"/>
    <w:rsid w:val="005424B6"/>
    <w:rsid w:val="00542E52"/>
    <w:rsid w:val="00543E59"/>
    <w:rsid w:val="00544AFC"/>
    <w:rsid w:val="00545396"/>
    <w:rsid w:val="00546759"/>
    <w:rsid w:val="005469B5"/>
    <w:rsid w:val="00550F42"/>
    <w:rsid w:val="00551B66"/>
    <w:rsid w:val="00552609"/>
    <w:rsid w:val="005550FD"/>
    <w:rsid w:val="005578C4"/>
    <w:rsid w:val="005636A6"/>
    <w:rsid w:val="00563805"/>
    <w:rsid w:val="0056398D"/>
    <w:rsid w:val="005639FF"/>
    <w:rsid w:val="00563B8E"/>
    <w:rsid w:val="0056427A"/>
    <w:rsid w:val="00566E86"/>
    <w:rsid w:val="0056726F"/>
    <w:rsid w:val="00571250"/>
    <w:rsid w:val="00571BEB"/>
    <w:rsid w:val="00571D26"/>
    <w:rsid w:val="00572737"/>
    <w:rsid w:val="00572CFF"/>
    <w:rsid w:val="00573739"/>
    <w:rsid w:val="00580184"/>
    <w:rsid w:val="00581387"/>
    <w:rsid w:val="00582745"/>
    <w:rsid w:val="00582AD7"/>
    <w:rsid w:val="00582E14"/>
    <w:rsid w:val="00583E3D"/>
    <w:rsid w:val="0058419A"/>
    <w:rsid w:val="00584575"/>
    <w:rsid w:val="00585592"/>
    <w:rsid w:val="00585B04"/>
    <w:rsid w:val="00586C98"/>
    <w:rsid w:val="00587480"/>
    <w:rsid w:val="00591E2E"/>
    <w:rsid w:val="00593E46"/>
    <w:rsid w:val="00595D9E"/>
    <w:rsid w:val="005A0005"/>
    <w:rsid w:val="005A04E6"/>
    <w:rsid w:val="005A090E"/>
    <w:rsid w:val="005A1246"/>
    <w:rsid w:val="005A1250"/>
    <w:rsid w:val="005A1E5F"/>
    <w:rsid w:val="005A3AAF"/>
    <w:rsid w:val="005A40D0"/>
    <w:rsid w:val="005A4B40"/>
    <w:rsid w:val="005A7D31"/>
    <w:rsid w:val="005B18D9"/>
    <w:rsid w:val="005B1969"/>
    <w:rsid w:val="005B3FD8"/>
    <w:rsid w:val="005B47B0"/>
    <w:rsid w:val="005B4917"/>
    <w:rsid w:val="005B634A"/>
    <w:rsid w:val="005B6C6B"/>
    <w:rsid w:val="005B7D7E"/>
    <w:rsid w:val="005B7F59"/>
    <w:rsid w:val="005C0692"/>
    <w:rsid w:val="005C2C82"/>
    <w:rsid w:val="005C2EF6"/>
    <w:rsid w:val="005C38B3"/>
    <w:rsid w:val="005C3F42"/>
    <w:rsid w:val="005C56C3"/>
    <w:rsid w:val="005C78BC"/>
    <w:rsid w:val="005D0296"/>
    <w:rsid w:val="005D2FF9"/>
    <w:rsid w:val="005D3F15"/>
    <w:rsid w:val="005D50ED"/>
    <w:rsid w:val="005D53CB"/>
    <w:rsid w:val="005D6036"/>
    <w:rsid w:val="005D6DC8"/>
    <w:rsid w:val="005D7606"/>
    <w:rsid w:val="005D7A1D"/>
    <w:rsid w:val="005E06BE"/>
    <w:rsid w:val="005E212E"/>
    <w:rsid w:val="005E253E"/>
    <w:rsid w:val="005E3859"/>
    <w:rsid w:val="005E3A75"/>
    <w:rsid w:val="005E4D54"/>
    <w:rsid w:val="005E5668"/>
    <w:rsid w:val="005E5C4E"/>
    <w:rsid w:val="005F0E11"/>
    <w:rsid w:val="005F186A"/>
    <w:rsid w:val="005F195F"/>
    <w:rsid w:val="005F2410"/>
    <w:rsid w:val="005F270F"/>
    <w:rsid w:val="005F3200"/>
    <w:rsid w:val="005F3D33"/>
    <w:rsid w:val="005F532E"/>
    <w:rsid w:val="005F6AC8"/>
    <w:rsid w:val="005F6FEA"/>
    <w:rsid w:val="005F723E"/>
    <w:rsid w:val="005F7733"/>
    <w:rsid w:val="006011AB"/>
    <w:rsid w:val="006017DB"/>
    <w:rsid w:val="00601A8E"/>
    <w:rsid w:val="006036BE"/>
    <w:rsid w:val="00603B80"/>
    <w:rsid w:val="00603DBB"/>
    <w:rsid w:val="00604D5F"/>
    <w:rsid w:val="0060600D"/>
    <w:rsid w:val="00606A89"/>
    <w:rsid w:val="00607522"/>
    <w:rsid w:val="0061059B"/>
    <w:rsid w:val="00610681"/>
    <w:rsid w:val="00610E62"/>
    <w:rsid w:val="0061542B"/>
    <w:rsid w:val="006215E9"/>
    <w:rsid w:val="0062438D"/>
    <w:rsid w:val="00624A56"/>
    <w:rsid w:val="006255B1"/>
    <w:rsid w:val="00626554"/>
    <w:rsid w:val="00627DBB"/>
    <w:rsid w:val="0063046C"/>
    <w:rsid w:val="0063222E"/>
    <w:rsid w:val="006328E4"/>
    <w:rsid w:val="00633B16"/>
    <w:rsid w:val="006348D2"/>
    <w:rsid w:val="0063535A"/>
    <w:rsid w:val="006358C3"/>
    <w:rsid w:val="00637933"/>
    <w:rsid w:val="00637AAD"/>
    <w:rsid w:val="006402F4"/>
    <w:rsid w:val="0064055F"/>
    <w:rsid w:val="00640B16"/>
    <w:rsid w:val="00641013"/>
    <w:rsid w:val="00641FBB"/>
    <w:rsid w:val="00642B8F"/>
    <w:rsid w:val="00642F8A"/>
    <w:rsid w:val="00643763"/>
    <w:rsid w:val="00644570"/>
    <w:rsid w:val="00645593"/>
    <w:rsid w:val="006466AA"/>
    <w:rsid w:val="00646BB7"/>
    <w:rsid w:val="00652A9F"/>
    <w:rsid w:val="00652B49"/>
    <w:rsid w:val="0065380C"/>
    <w:rsid w:val="00653F94"/>
    <w:rsid w:val="00654979"/>
    <w:rsid w:val="006575A0"/>
    <w:rsid w:val="006603AC"/>
    <w:rsid w:val="0066094E"/>
    <w:rsid w:val="0066130C"/>
    <w:rsid w:val="006622CD"/>
    <w:rsid w:val="00666A8C"/>
    <w:rsid w:val="00666C22"/>
    <w:rsid w:val="00667037"/>
    <w:rsid w:val="00670491"/>
    <w:rsid w:val="006711AB"/>
    <w:rsid w:val="006737FD"/>
    <w:rsid w:val="00673FD4"/>
    <w:rsid w:val="00674458"/>
    <w:rsid w:val="00676E66"/>
    <w:rsid w:val="00677949"/>
    <w:rsid w:val="00683B87"/>
    <w:rsid w:val="00684826"/>
    <w:rsid w:val="00684E80"/>
    <w:rsid w:val="00686235"/>
    <w:rsid w:val="00686CD8"/>
    <w:rsid w:val="00686CFD"/>
    <w:rsid w:val="0068710D"/>
    <w:rsid w:val="006878E3"/>
    <w:rsid w:val="00687B23"/>
    <w:rsid w:val="0069094B"/>
    <w:rsid w:val="006911D2"/>
    <w:rsid w:val="00691D0B"/>
    <w:rsid w:val="0069328D"/>
    <w:rsid w:val="0069376D"/>
    <w:rsid w:val="00693E2B"/>
    <w:rsid w:val="00695F87"/>
    <w:rsid w:val="00696FAE"/>
    <w:rsid w:val="0069748D"/>
    <w:rsid w:val="006A467E"/>
    <w:rsid w:val="006A4C38"/>
    <w:rsid w:val="006A54A6"/>
    <w:rsid w:val="006A5BEA"/>
    <w:rsid w:val="006A6D07"/>
    <w:rsid w:val="006B00B9"/>
    <w:rsid w:val="006B019B"/>
    <w:rsid w:val="006B3281"/>
    <w:rsid w:val="006B3BFD"/>
    <w:rsid w:val="006B4BE1"/>
    <w:rsid w:val="006B4DD6"/>
    <w:rsid w:val="006B71E2"/>
    <w:rsid w:val="006C06DA"/>
    <w:rsid w:val="006C0701"/>
    <w:rsid w:val="006C09BB"/>
    <w:rsid w:val="006C10CA"/>
    <w:rsid w:val="006C2878"/>
    <w:rsid w:val="006C4900"/>
    <w:rsid w:val="006D0806"/>
    <w:rsid w:val="006D28ED"/>
    <w:rsid w:val="006D4692"/>
    <w:rsid w:val="006D46AD"/>
    <w:rsid w:val="006D502A"/>
    <w:rsid w:val="006D5CC0"/>
    <w:rsid w:val="006D7851"/>
    <w:rsid w:val="006E074F"/>
    <w:rsid w:val="006E0E03"/>
    <w:rsid w:val="006E1394"/>
    <w:rsid w:val="006E19C0"/>
    <w:rsid w:val="006E1ED7"/>
    <w:rsid w:val="006E23AB"/>
    <w:rsid w:val="006E2EAF"/>
    <w:rsid w:val="006E300C"/>
    <w:rsid w:val="006E3962"/>
    <w:rsid w:val="006E3ED4"/>
    <w:rsid w:val="006E4B56"/>
    <w:rsid w:val="006E5A1E"/>
    <w:rsid w:val="006F0C10"/>
    <w:rsid w:val="006F2D07"/>
    <w:rsid w:val="006F3157"/>
    <w:rsid w:val="006F3794"/>
    <w:rsid w:val="006F3C73"/>
    <w:rsid w:val="006F40EC"/>
    <w:rsid w:val="006F559E"/>
    <w:rsid w:val="006F64D1"/>
    <w:rsid w:val="006F7F10"/>
    <w:rsid w:val="0070200D"/>
    <w:rsid w:val="00702244"/>
    <w:rsid w:val="00703112"/>
    <w:rsid w:val="007031BB"/>
    <w:rsid w:val="0070357E"/>
    <w:rsid w:val="007044D0"/>
    <w:rsid w:val="007046F2"/>
    <w:rsid w:val="00705265"/>
    <w:rsid w:val="007075C6"/>
    <w:rsid w:val="00712115"/>
    <w:rsid w:val="00712790"/>
    <w:rsid w:val="00713ED5"/>
    <w:rsid w:val="007154D8"/>
    <w:rsid w:val="00715B9A"/>
    <w:rsid w:val="007161D1"/>
    <w:rsid w:val="0071629D"/>
    <w:rsid w:val="007169D6"/>
    <w:rsid w:val="007177FE"/>
    <w:rsid w:val="0072065A"/>
    <w:rsid w:val="00720E0C"/>
    <w:rsid w:val="0072300A"/>
    <w:rsid w:val="0072310A"/>
    <w:rsid w:val="0072357E"/>
    <w:rsid w:val="0072449C"/>
    <w:rsid w:val="00724F1A"/>
    <w:rsid w:val="00725742"/>
    <w:rsid w:val="00727C37"/>
    <w:rsid w:val="00731FB5"/>
    <w:rsid w:val="00732469"/>
    <w:rsid w:val="00732764"/>
    <w:rsid w:val="007329A4"/>
    <w:rsid w:val="00732C42"/>
    <w:rsid w:val="007337BA"/>
    <w:rsid w:val="0073418A"/>
    <w:rsid w:val="007347A5"/>
    <w:rsid w:val="00734FE0"/>
    <w:rsid w:val="00735742"/>
    <w:rsid w:val="007366A7"/>
    <w:rsid w:val="00736CBB"/>
    <w:rsid w:val="00737ABF"/>
    <w:rsid w:val="00740315"/>
    <w:rsid w:val="00740834"/>
    <w:rsid w:val="00741690"/>
    <w:rsid w:val="007430B3"/>
    <w:rsid w:val="0074390B"/>
    <w:rsid w:val="007442B3"/>
    <w:rsid w:val="007442F0"/>
    <w:rsid w:val="00745075"/>
    <w:rsid w:val="0074636A"/>
    <w:rsid w:val="00746790"/>
    <w:rsid w:val="00747713"/>
    <w:rsid w:val="007511A5"/>
    <w:rsid w:val="00752D7E"/>
    <w:rsid w:val="00752F3B"/>
    <w:rsid w:val="00755E62"/>
    <w:rsid w:val="00756465"/>
    <w:rsid w:val="00756E3D"/>
    <w:rsid w:val="00757601"/>
    <w:rsid w:val="00757E10"/>
    <w:rsid w:val="00760FEA"/>
    <w:rsid w:val="00761A96"/>
    <w:rsid w:val="00762F36"/>
    <w:rsid w:val="00764405"/>
    <w:rsid w:val="00764E68"/>
    <w:rsid w:val="007660D8"/>
    <w:rsid w:val="00766E50"/>
    <w:rsid w:val="00767CF2"/>
    <w:rsid w:val="007706C7"/>
    <w:rsid w:val="00770D85"/>
    <w:rsid w:val="0077124C"/>
    <w:rsid w:val="00771BE7"/>
    <w:rsid w:val="007725F1"/>
    <w:rsid w:val="007738BF"/>
    <w:rsid w:val="00774E53"/>
    <w:rsid w:val="0077536A"/>
    <w:rsid w:val="007758C5"/>
    <w:rsid w:val="00775FCD"/>
    <w:rsid w:val="0077631E"/>
    <w:rsid w:val="007763A1"/>
    <w:rsid w:val="00776855"/>
    <w:rsid w:val="0077712C"/>
    <w:rsid w:val="0077789E"/>
    <w:rsid w:val="00780B83"/>
    <w:rsid w:val="00781069"/>
    <w:rsid w:val="00781EF6"/>
    <w:rsid w:val="00782217"/>
    <w:rsid w:val="00786679"/>
    <w:rsid w:val="0078693D"/>
    <w:rsid w:val="00786A84"/>
    <w:rsid w:val="007871DF"/>
    <w:rsid w:val="0078744A"/>
    <w:rsid w:val="00787662"/>
    <w:rsid w:val="00787AC7"/>
    <w:rsid w:val="0079048C"/>
    <w:rsid w:val="00790AED"/>
    <w:rsid w:val="00792310"/>
    <w:rsid w:val="007923A5"/>
    <w:rsid w:val="007946FE"/>
    <w:rsid w:val="00794DB6"/>
    <w:rsid w:val="007951EB"/>
    <w:rsid w:val="007956FB"/>
    <w:rsid w:val="00796333"/>
    <w:rsid w:val="007A1B73"/>
    <w:rsid w:val="007A488B"/>
    <w:rsid w:val="007A665B"/>
    <w:rsid w:val="007A669D"/>
    <w:rsid w:val="007A7ECF"/>
    <w:rsid w:val="007B0A39"/>
    <w:rsid w:val="007B1531"/>
    <w:rsid w:val="007B16C5"/>
    <w:rsid w:val="007B2C16"/>
    <w:rsid w:val="007B4BB7"/>
    <w:rsid w:val="007B6062"/>
    <w:rsid w:val="007B787C"/>
    <w:rsid w:val="007B7AE6"/>
    <w:rsid w:val="007C05CA"/>
    <w:rsid w:val="007C0653"/>
    <w:rsid w:val="007C1106"/>
    <w:rsid w:val="007C291C"/>
    <w:rsid w:val="007C3C9F"/>
    <w:rsid w:val="007C44AB"/>
    <w:rsid w:val="007C45AD"/>
    <w:rsid w:val="007C5037"/>
    <w:rsid w:val="007C5F5A"/>
    <w:rsid w:val="007C61C4"/>
    <w:rsid w:val="007D1336"/>
    <w:rsid w:val="007D2332"/>
    <w:rsid w:val="007D28FF"/>
    <w:rsid w:val="007D3412"/>
    <w:rsid w:val="007D4BA9"/>
    <w:rsid w:val="007D4BFB"/>
    <w:rsid w:val="007D5106"/>
    <w:rsid w:val="007E07E6"/>
    <w:rsid w:val="007E115B"/>
    <w:rsid w:val="007E3056"/>
    <w:rsid w:val="007E3F67"/>
    <w:rsid w:val="007E7DBE"/>
    <w:rsid w:val="007F01B7"/>
    <w:rsid w:val="007F1696"/>
    <w:rsid w:val="007F3B22"/>
    <w:rsid w:val="007F40A1"/>
    <w:rsid w:val="007F5403"/>
    <w:rsid w:val="007F7191"/>
    <w:rsid w:val="007F7A49"/>
    <w:rsid w:val="0080041A"/>
    <w:rsid w:val="00800BA5"/>
    <w:rsid w:val="00801CFD"/>
    <w:rsid w:val="008022C9"/>
    <w:rsid w:val="00802F24"/>
    <w:rsid w:val="00805D86"/>
    <w:rsid w:val="008063C5"/>
    <w:rsid w:val="00806C7F"/>
    <w:rsid w:val="008120BB"/>
    <w:rsid w:val="008141AA"/>
    <w:rsid w:val="00814432"/>
    <w:rsid w:val="0081447B"/>
    <w:rsid w:val="00814CAD"/>
    <w:rsid w:val="00814E0A"/>
    <w:rsid w:val="00816686"/>
    <w:rsid w:val="00817AFF"/>
    <w:rsid w:val="00821147"/>
    <w:rsid w:val="00821401"/>
    <w:rsid w:val="00823898"/>
    <w:rsid w:val="00823BDE"/>
    <w:rsid w:val="00823F76"/>
    <w:rsid w:val="00824A22"/>
    <w:rsid w:val="00826DD0"/>
    <w:rsid w:val="00830680"/>
    <w:rsid w:val="00830EB5"/>
    <w:rsid w:val="00831327"/>
    <w:rsid w:val="0083191B"/>
    <w:rsid w:val="00833D2C"/>
    <w:rsid w:val="00834B1C"/>
    <w:rsid w:val="00834B8D"/>
    <w:rsid w:val="008354E6"/>
    <w:rsid w:val="00835899"/>
    <w:rsid w:val="00835FB9"/>
    <w:rsid w:val="00836B4D"/>
    <w:rsid w:val="00837BE7"/>
    <w:rsid w:val="00840BA6"/>
    <w:rsid w:val="00840C94"/>
    <w:rsid w:val="00841E08"/>
    <w:rsid w:val="00841E23"/>
    <w:rsid w:val="00844346"/>
    <w:rsid w:val="00844C63"/>
    <w:rsid w:val="008461DD"/>
    <w:rsid w:val="0084651D"/>
    <w:rsid w:val="0084790D"/>
    <w:rsid w:val="00850ABD"/>
    <w:rsid w:val="008517AE"/>
    <w:rsid w:val="00851979"/>
    <w:rsid w:val="008519A6"/>
    <w:rsid w:val="00851FB1"/>
    <w:rsid w:val="00853585"/>
    <w:rsid w:val="008555A9"/>
    <w:rsid w:val="00855BD5"/>
    <w:rsid w:val="00855CE6"/>
    <w:rsid w:val="00856859"/>
    <w:rsid w:val="00860877"/>
    <w:rsid w:val="00860948"/>
    <w:rsid w:val="0086240E"/>
    <w:rsid w:val="00862EB5"/>
    <w:rsid w:val="0086352A"/>
    <w:rsid w:val="00863E0D"/>
    <w:rsid w:val="00863EC9"/>
    <w:rsid w:val="008658DC"/>
    <w:rsid w:val="00865BFE"/>
    <w:rsid w:val="008666E8"/>
    <w:rsid w:val="00866EF6"/>
    <w:rsid w:val="0086717E"/>
    <w:rsid w:val="00870153"/>
    <w:rsid w:val="00871610"/>
    <w:rsid w:val="008718EF"/>
    <w:rsid w:val="00873554"/>
    <w:rsid w:val="00873A31"/>
    <w:rsid w:val="00873B36"/>
    <w:rsid w:val="00873F9F"/>
    <w:rsid w:val="008742CD"/>
    <w:rsid w:val="00874DD7"/>
    <w:rsid w:val="00875781"/>
    <w:rsid w:val="00875CE7"/>
    <w:rsid w:val="00876014"/>
    <w:rsid w:val="008776CE"/>
    <w:rsid w:val="00881148"/>
    <w:rsid w:val="00882BB0"/>
    <w:rsid w:val="00882D50"/>
    <w:rsid w:val="008837D6"/>
    <w:rsid w:val="00883817"/>
    <w:rsid w:val="00883834"/>
    <w:rsid w:val="0088396F"/>
    <w:rsid w:val="00885203"/>
    <w:rsid w:val="0088726A"/>
    <w:rsid w:val="008915C4"/>
    <w:rsid w:val="0089372F"/>
    <w:rsid w:val="00894E94"/>
    <w:rsid w:val="0089648F"/>
    <w:rsid w:val="00897D1C"/>
    <w:rsid w:val="00897FC3"/>
    <w:rsid w:val="008A0AA9"/>
    <w:rsid w:val="008A3128"/>
    <w:rsid w:val="008A34DC"/>
    <w:rsid w:val="008A3F32"/>
    <w:rsid w:val="008A4B6D"/>
    <w:rsid w:val="008A5415"/>
    <w:rsid w:val="008A5633"/>
    <w:rsid w:val="008A6922"/>
    <w:rsid w:val="008A7243"/>
    <w:rsid w:val="008A7ACB"/>
    <w:rsid w:val="008B1666"/>
    <w:rsid w:val="008B25D7"/>
    <w:rsid w:val="008B2976"/>
    <w:rsid w:val="008B5D64"/>
    <w:rsid w:val="008B640E"/>
    <w:rsid w:val="008B693E"/>
    <w:rsid w:val="008B6BCE"/>
    <w:rsid w:val="008C008C"/>
    <w:rsid w:val="008C0663"/>
    <w:rsid w:val="008C1927"/>
    <w:rsid w:val="008C242B"/>
    <w:rsid w:val="008C24C3"/>
    <w:rsid w:val="008C2A2D"/>
    <w:rsid w:val="008C2AE1"/>
    <w:rsid w:val="008C2FD9"/>
    <w:rsid w:val="008C465A"/>
    <w:rsid w:val="008C484A"/>
    <w:rsid w:val="008C6C76"/>
    <w:rsid w:val="008C6DD5"/>
    <w:rsid w:val="008C7782"/>
    <w:rsid w:val="008D0851"/>
    <w:rsid w:val="008D1FE3"/>
    <w:rsid w:val="008D3C28"/>
    <w:rsid w:val="008D3D1D"/>
    <w:rsid w:val="008D49BD"/>
    <w:rsid w:val="008D4B29"/>
    <w:rsid w:val="008D5150"/>
    <w:rsid w:val="008D5505"/>
    <w:rsid w:val="008D5E4C"/>
    <w:rsid w:val="008D6C53"/>
    <w:rsid w:val="008D75B5"/>
    <w:rsid w:val="008E052B"/>
    <w:rsid w:val="008E1F98"/>
    <w:rsid w:val="008E334F"/>
    <w:rsid w:val="008E50D0"/>
    <w:rsid w:val="008E5A05"/>
    <w:rsid w:val="008E7CFE"/>
    <w:rsid w:val="008F0E90"/>
    <w:rsid w:val="008F1BB7"/>
    <w:rsid w:val="008F2B66"/>
    <w:rsid w:val="008F2CBC"/>
    <w:rsid w:val="008F5243"/>
    <w:rsid w:val="008F5371"/>
    <w:rsid w:val="008F64D8"/>
    <w:rsid w:val="008F7FF1"/>
    <w:rsid w:val="00900BC2"/>
    <w:rsid w:val="00900E2D"/>
    <w:rsid w:val="0090130A"/>
    <w:rsid w:val="00901862"/>
    <w:rsid w:val="009024FD"/>
    <w:rsid w:val="00903CD9"/>
    <w:rsid w:val="00911811"/>
    <w:rsid w:val="00911F81"/>
    <w:rsid w:val="0091235A"/>
    <w:rsid w:val="0091302D"/>
    <w:rsid w:val="0091406D"/>
    <w:rsid w:val="009140B0"/>
    <w:rsid w:val="00920399"/>
    <w:rsid w:val="00920A1F"/>
    <w:rsid w:val="009223DA"/>
    <w:rsid w:val="00922541"/>
    <w:rsid w:val="009235DB"/>
    <w:rsid w:val="009240B5"/>
    <w:rsid w:val="009245D4"/>
    <w:rsid w:val="00924661"/>
    <w:rsid w:val="0092608E"/>
    <w:rsid w:val="0092689E"/>
    <w:rsid w:val="00927169"/>
    <w:rsid w:val="00927855"/>
    <w:rsid w:val="0092788E"/>
    <w:rsid w:val="009306BC"/>
    <w:rsid w:val="00930C9A"/>
    <w:rsid w:val="0093239A"/>
    <w:rsid w:val="00935592"/>
    <w:rsid w:val="00937C20"/>
    <w:rsid w:val="00940E28"/>
    <w:rsid w:val="00941A26"/>
    <w:rsid w:val="00942442"/>
    <w:rsid w:val="0094348C"/>
    <w:rsid w:val="0094355E"/>
    <w:rsid w:val="00945850"/>
    <w:rsid w:val="009458A8"/>
    <w:rsid w:val="00946018"/>
    <w:rsid w:val="009464F1"/>
    <w:rsid w:val="00947946"/>
    <w:rsid w:val="00947EDF"/>
    <w:rsid w:val="0095109D"/>
    <w:rsid w:val="0095167E"/>
    <w:rsid w:val="009517A6"/>
    <w:rsid w:val="00951A58"/>
    <w:rsid w:val="009521F8"/>
    <w:rsid w:val="0095376A"/>
    <w:rsid w:val="009564FE"/>
    <w:rsid w:val="00960A98"/>
    <w:rsid w:val="00965841"/>
    <w:rsid w:val="00965B4A"/>
    <w:rsid w:val="00965D30"/>
    <w:rsid w:val="009673A9"/>
    <w:rsid w:val="00967D3A"/>
    <w:rsid w:val="00971573"/>
    <w:rsid w:val="00971D71"/>
    <w:rsid w:val="0097402B"/>
    <w:rsid w:val="0097562E"/>
    <w:rsid w:val="009807F3"/>
    <w:rsid w:val="00982E68"/>
    <w:rsid w:val="00984C64"/>
    <w:rsid w:val="00984E61"/>
    <w:rsid w:val="009866F7"/>
    <w:rsid w:val="0098745C"/>
    <w:rsid w:val="00987C83"/>
    <w:rsid w:val="00991960"/>
    <w:rsid w:val="00991B77"/>
    <w:rsid w:val="009920C3"/>
    <w:rsid w:val="00992450"/>
    <w:rsid w:val="00993816"/>
    <w:rsid w:val="00993CAF"/>
    <w:rsid w:val="00994186"/>
    <w:rsid w:val="0099648C"/>
    <w:rsid w:val="00997E19"/>
    <w:rsid w:val="00997FAE"/>
    <w:rsid w:val="009A0443"/>
    <w:rsid w:val="009A0BB6"/>
    <w:rsid w:val="009A0E7F"/>
    <w:rsid w:val="009A2FA8"/>
    <w:rsid w:val="009A3573"/>
    <w:rsid w:val="009A3969"/>
    <w:rsid w:val="009A60D5"/>
    <w:rsid w:val="009A6404"/>
    <w:rsid w:val="009A7532"/>
    <w:rsid w:val="009A7800"/>
    <w:rsid w:val="009B0BD9"/>
    <w:rsid w:val="009B1E61"/>
    <w:rsid w:val="009B2057"/>
    <w:rsid w:val="009B2B8B"/>
    <w:rsid w:val="009B377D"/>
    <w:rsid w:val="009B392F"/>
    <w:rsid w:val="009B3FD2"/>
    <w:rsid w:val="009B5116"/>
    <w:rsid w:val="009B5655"/>
    <w:rsid w:val="009B6609"/>
    <w:rsid w:val="009B6C55"/>
    <w:rsid w:val="009B7396"/>
    <w:rsid w:val="009C0B80"/>
    <w:rsid w:val="009C105F"/>
    <w:rsid w:val="009C2A64"/>
    <w:rsid w:val="009C3E4C"/>
    <w:rsid w:val="009C49EA"/>
    <w:rsid w:val="009C4B2B"/>
    <w:rsid w:val="009C4C61"/>
    <w:rsid w:val="009C67C2"/>
    <w:rsid w:val="009C7035"/>
    <w:rsid w:val="009C7AB0"/>
    <w:rsid w:val="009C7AD9"/>
    <w:rsid w:val="009C7DFE"/>
    <w:rsid w:val="009D30EE"/>
    <w:rsid w:val="009D32F8"/>
    <w:rsid w:val="009D3E43"/>
    <w:rsid w:val="009D406C"/>
    <w:rsid w:val="009D44A8"/>
    <w:rsid w:val="009D5638"/>
    <w:rsid w:val="009D5E7A"/>
    <w:rsid w:val="009D6439"/>
    <w:rsid w:val="009D703C"/>
    <w:rsid w:val="009E0596"/>
    <w:rsid w:val="009E09BF"/>
    <w:rsid w:val="009E0A95"/>
    <w:rsid w:val="009E1225"/>
    <w:rsid w:val="009E19F2"/>
    <w:rsid w:val="009E257C"/>
    <w:rsid w:val="009E38C7"/>
    <w:rsid w:val="009E42C9"/>
    <w:rsid w:val="009E4E3E"/>
    <w:rsid w:val="009E4EA0"/>
    <w:rsid w:val="009E5933"/>
    <w:rsid w:val="009E5B51"/>
    <w:rsid w:val="009F0CBE"/>
    <w:rsid w:val="009F0ED6"/>
    <w:rsid w:val="009F19E4"/>
    <w:rsid w:val="009F1D50"/>
    <w:rsid w:val="009F2213"/>
    <w:rsid w:val="009F2A58"/>
    <w:rsid w:val="009F2C38"/>
    <w:rsid w:val="009F3AB8"/>
    <w:rsid w:val="009F493F"/>
    <w:rsid w:val="009F5D57"/>
    <w:rsid w:val="009F5FD3"/>
    <w:rsid w:val="009F6103"/>
    <w:rsid w:val="009F7406"/>
    <w:rsid w:val="009F7E3A"/>
    <w:rsid w:val="00A0296D"/>
    <w:rsid w:val="00A03088"/>
    <w:rsid w:val="00A035C2"/>
    <w:rsid w:val="00A06666"/>
    <w:rsid w:val="00A101E2"/>
    <w:rsid w:val="00A13856"/>
    <w:rsid w:val="00A14870"/>
    <w:rsid w:val="00A14F26"/>
    <w:rsid w:val="00A15B2F"/>
    <w:rsid w:val="00A16D61"/>
    <w:rsid w:val="00A20D0F"/>
    <w:rsid w:val="00A21B5F"/>
    <w:rsid w:val="00A225C2"/>
    <w:rsid w:val="00A23C75"/>
    <w:rsid w:val="00A23EB2"/>
    <w:rsid w:val="00A250C8"/>
    <w:rsid w:val="00A25C7B"/>
    <w:rsid w:val="00A25E01"/>
    <w:rsid w:val="00A25ECE"/>
    <w:rsid w:val="00A33FE2"/>
    <w:rsid w:val="00A3444F"/>
    <w:rsid w:val="00A35BB2"/>
    <w:rsid w:val="00A37CE0"/>
    <w:rsid w:val="00A4004F"/>
    <w:rsid w:val="00A40C98"/>
    <w:rsid w:val="00A41E16"/>
    <w:rsid w:val="00A421D0"/>
    <w:rsid w:val="00A422CD"/>
    <w:rsid w:val="00A42FC7"/>
    <w:rsid w:val="00A4418C"/>
    <w:rsid w:val="00A44883"/>
    <w:rsid w:val="00A450B3"/>
    <w:rsid w:val="00A453E5"/>
    <w:rsid w:val="00A507BE"/>
    <w:rsid w:val="00A53135"/>
    <w:rsid w:val="00A546D0"/>
    <w:rsid w:val="00A54803"/>
    <w:rsid w:val="00A551DC"/>
    <w:rsid w:val="00A55652"/>
    <w:rsid w:val="00A55C18"/>
    <w:rsid w:val="00A55D35"/>
    <w:rsid w:val="00A57563"/>
    <w:rsid w:val="00A607F3"/>
    <w:rsid w:val="00A6254C"/>
    <w:rsid w:val="00A6262F"/>
    <w:rsid w:val="00A62840"/>
    <w:rsid w:val="00A632BE"/>
    <w:rsid w:val="00A6397C"/>
    <w:rsid w:val="00A63EF1"/>
    <w:rsid w:val="00A64658"/>
    <w:rsid w:val="00A648FA"/>
    <w:rsid w:val="00A64C35"/>
    <w:rsid w:val="00A65C00"/>
    <w:rsid w:val="00A66460"/>
    <w:rsid w:val="00A67056"/>
    <w:rsid w:val="00A67FF6"/>
    <w:rsid w:val="00A70737"/>
    <w:rsid w:val="00A712E6"/>
    <w:rsid w:val="00A71B25"/>
    <w:rsid w:val="00A72473"/>
    <w:rsid w:val="00A73D78"/>
    <w:rsid w:val="00A74309"/>
    <w:rsid w:val="00A7430E"/>
    <w:rsid w:val="00A75AD7"/>
    <w:rsid w:val="00A75D97"/>
    <w:rsid w:val="00A76347"/>
    <w:rsid w:val="00A76BE4"/>
    <w:rsid w:val="00A76EAE"/>
    <w:rsid w:val="00A77037"/>
    <w:rsid w:val="00A77A4F"/>
    <w:rsid w:val="00A77B18"/>
    <w:rsid w:val="00A80EA6"/>
    <w:rsid w:val="00A8114A"/>
    <w:rsid w:val="00A8197A"/>
    <w:rsid w:val="00A83246"/>
    <w:rsid w:val="00A839FC"/>
    <w:rsid w:val="00A845BF"/>
    <w:rsid w:val="00A8558E"/>
    <w:rsid w:val="00A867AC"/>
    <w:rsid w:val="00A86C7C"/>
    <w:rsid w:val="00A874AB"/>
    <w:rsid w:val="00A87D10"/>
    <w:rsid w:val="00A87F2F"/>
    <w:rsid w:val="00A90159"/>
    <w:rsid w:val="00A904D8"/>
    <w:rsid w:val="00A91FFE"/>
    <w:rsid w:val="00A92006"/>
    <w:rsid w:val="00A93242"/>
    <w:rsid w:val="00A932FA"/>
    <w:rsid w:val="00A938FB"/>
    <w:rsid w:val="00A95300"/>
    <w:rsid w:val="00A964A6"/>
    <w:rsid w:val="00A96688"/>
    <w:rsid w:val="00A96E90"/>
    <w:rsid w:val="00AA04D4"/>
    <w:rsid w:val="00AA0BE4"/>
    <w:rsid w:val="00AA1A49"/>
    <w:rsid w:val="00AA1E9A"/>
    <w:rsid w:val="00AA2A06"/>
    <w:rsid w:val="00AA328F"/>
    <w:rsid w:val="00AA3A06"/>
    <w:rsid w:val="00AA4605"/>
    <w:rsid w:val="00AA5FCB"/>
    <w:rsid w:val="00AA5FE2"/>
    <w:rsid w:val="00AA673C"/>
    <w:rsid w:val="00AA690B"/>
    <w:rsid w:val="00AA72AD"/>
    <w:rsid w:val="00AB0465"/>
    <w:rsid w:val="00AB04DB"/>
    <w:rsid w:val="00AB0D85"/>
    <w:rsid w:val="00AB0E05"/>
    <w:rsid w:val="00AB1016"/>
    <w:rsid w:val="00AB49BD"/>
    <w:rsid w:val="00AB58EE"/>
    <w:rsid w:val="00AB5D3E"/>
    <w:rsid w:val="00AB7073"/>
    <w:rsid w:val="00AC00D0"/>
    <w:rsid w:val="00AC2DB6"/>
    <w:rsid w:val="00AC3233"/>
    <w:rsid w:val="00AC333A"/>
    <w:rsid w:val="00AC3370"/>
    <w:rsid w:val="00AC3F60"/>
    <w:rsid w:val="00AC50D6"/>
    <w:rsid w:val="00AC54C3"/>
    <w:rsid w:val="00AC5EC0"/>
    <w:rsid w:val="00AC71AB"/>
    <w:rsid w:val="00AD01FD"/>
    <w:rsid w:val="00AD26A8"/>
    <w:rsid w:val="00AD2B5B"/>
    <w:rsid w:val="00AD3FC4"/>
    <w:rsid w:val="00AD439D"/>
    <w:rsid w:val="00AD4559"/>
    <w:rsid w:val="00AD680B"/>
    <w:rsid w:val="00AD6A0F"/>
    <w:rsid w:val="00AD7F40"/>
    <w:rsid w:val="00AD7FA6"/>
    <w:rsid w:val="00AE04C4"/>
    <w:rsid w:val="00AE07A2"/>
    <w:rsid w:val="00AE127C"/>
    <w:rsid w:val="00AE1A4F"/>
    <w:rsid w:val="00AE1C4E"/>
    <w:rsid w:val="00AE1DE1"/>
    <w:rsid w:val="00AE30C1"/>
    <w:rsid w:val="00AE4650"/>
    <w:rsid w:val="00AE4B28"/>
    <w:rsid w:val="00AE53A6"/>
    <w:rsid w:val="00AE548B"/>
    <w:rsid w:val="00AE66B1"/>
    <w:rsid w:val="00AE6C87"/>
    <w:rsid w:val="00AE73B6"/>
    <w:rsid w:val="00AE7C9E"/>
    <w:rsid w:val="00AE7EB0"/>
    <w:rsid w:val="00AF10F8"/>
    <w:rsid w:val="00AF230E"/>
    <w:rsid w:val="00AF413D"/>
    <w:rsid w:val="00AF5132"/>
    <w:rsid w:val="00AF61A6"/>
    <w:rsid w:val="00AF6D5D"/>
    <w:rsid w:val="00AF737B"/>
    <w:rsid w:val="00B00B49"/>
    <w:rsid w:val="00B00D0C"/>
    <w:rsid w:val="00B00FF1"/>
    <w:rsid w:val="00B01298"/>
    <w:rsid w:val="00B0323A"/>
    <w:rsid w:val="00B032F9"/>
    <w:rsid w:val="00B033E8"/>
    <w:rsid w:val="00B04155"/>
    <w:rsid w:val="00B05797"/>
    <w:rsid w:val="00B05C90"/>
    <w:rsid w:val="00B05FEB"/>
    <w:rsid w:val="00B07FC8"/>
    <w:rsid w:val="00B11BBD"/>
    <w:rsid w:val="00B14648"/>
    <w:rsid w:val="00B17408"/>
    <w:rsid w:val="00B17DC0"/>
    <w:rsid w:val="00B20CBA"/>
    <w:rsid w:val="00B21A4A"/>
    <w:rsid w:val="00B22CC4"/>
    <w:rsid w:val="00B230E2"/>
    <w:rsid w:val="00B233E1"/>
    <w:rsid w:val="00B23AFC"/>
    <w:rsid w:val="00B24705"/>
    <w:rsid w:val="00B24B04"/>
    <w:rsid w:val="00B24B6B"/>
    <w:rsid w:val="00B2543B"/>
    <w:rsid w:val="00B26B21"/>
    <w:rsid w:val="00B273DA"/>
    <w:rsid w:val="00B31797"/>
    <w:rsid w:val="00B35F75"/>
    <w:rsid w:val="00B37D85"/>
    <w:rsid w:val="00B4021A"/>
    <w:rsid w:val="00B438A1"/>
    <w:rsid w:val="00B43939"/>
    <w:rsid w:val="00B43B70"/>
    <w:rsid w:val="00B45A32"/>
    <w:rsid w:val="00B45A4E"/>
    <w:rsid w:val="00B47F04"/>
    <w:rsid w:val="00B50F02"/>
    <w:rsid w:val="00B51F90"/>
    <w:rsid w:val="00B52597"/>
    <w:rsid w:val="00B52EEF"/>
    <w:rsid w:val="00B53272"/>
    <w:rsid w:val="00B533A3"/>
    <w:rsid w:val="00B53B85"/>
    <w:rsid w:val="00B53CD5"/>
    <w:rsid w:val="00B54258"/>
    <w:rsid w:val="00B542B7"/>
    <w:rsid w:val="00B5632B"/>
    <w:rsid w:val="00B568DB"/>
    <w:rsid w:val="00B57016"/>
    <w:rsid w:val="00B5725A"/>
    <w:rsid w:val="00B574DE"/>
    <w:rsid w:val="00B6110C"/>
    <w:rsid w:val="00B613B5"/>
    <w:rsid w:val="00B6223B"/>
    <w:rsid w:val="00B623BA"/>
    <w:rsid w:val="00B62960"/>
    <w:rsid w:val="00B645BC"/>
    <w:rsid w:val="00B64BC3"/>
    <w:rsid w:val="00B667D0"/>
    <w:rsid w:val="00B6700E"/>
    <w:rsid w:val="00B671FB"/>
    <w:rsid w:val="00B674A9"/>
    <w:rsid w:val="00B72264"/>
    <w:rsid w:val="00B7248B"/>
    <w:rsid w:val="00B7260D"/>
    <w:rsid w:val="00B72E67"/>
    <w:rsid w:val="00B73A16"/>
    <w:rsid w:val="00B73E19"/>
    <w:rsid w:val="00B75793"/>
    <w:rsid w:val="00B76C63"/>
    <w:rsid w:val="00B771A7"/>
    <w:rsid w:val="00B81FFE"/>
    <w:rsid w:val="00B82AEE"/>
    <w:rsid w:val="00B82BBB"/>
    <w:rsid w:val="00B8359A"/>
    <w:rsid w:val="00B83A13"/>
    <w:rsid w:val="00B849B3"/>
    <w:rsid w:val="00B8522E"/>
    <w:rsid w:val="00B86A22"/>
    <w:rsid w:val="00B86E05"/>
    <w:rsid w:val="00B9180D"/>
    <w:rsid w:val="00B91E8C"/>
    <w:rsid w:val="00B922A5"/>
    <w:rsid w:val="00B93056"/>
    <w:rsid w:val="00B947E7"/>
    <w:rsid w:val="00B9514A"/>
    <w:rsid w:val="00B96F41"/>
    <w:rsid w:val="00BA12EC"/>
    <w:rsid w:val="00BA368D"/>
    <w:rsid w:val="00BA4296"/>
    <w:rsid w:val="00BA568B"/>
    <w:rsid w:val="00BA5E4D"/>
    <w:rsid w:val="00BA6F2C"/>
    <w:rsid w:val="00BA7DC8"/>
    <w:rsid w:val="00BB0B86"/>
    <w:rsid w:val="00BB0CF2"/>
    <w:rsid w:val="00BB1144"/>
    <w:rsid w:val="00BB1AAB"/>
    <w:rsid w:val="00BB25FE"/>
    <w:rsid w:val="00BB745B"/>
    <w:rsid w:val="00BC0003"/>
    <w:rsid w:val="00BC1507"/>
    <w:rsid w:val="00BC2A72"/>
    <w:rsid w:val="00BC2C09"/>
    <w:rsid w:val="00BC2DE1"/>
    <w:rsid w:val="00BC324A"/>
    <w:rsid w:val="00BC4803"/>
    <w:rsid w:val="00BC566F"/>
    <w:rsid w:val="00BD04BF"/>
    <w:rsid w:val="00BD072C"/>
    <w:rsid w:val="00BD10B5"/>
    <w:rsid w:val="00BD1780"/>
    <w:rsid w:val="00BD2729"/>
    <w:rsid w:val="00BD29A8"/>
    <w:rsid w:val="00BD2E62"/>
    <w:rsid w:val="00BD4704"/>
    <w:rsid w:val="00BD4A06"/>
    <w:rsid w:val="00BD7354"/>
    <w:rsid w:val="00BE11EA"/>
    <w:rsid w:val="00BE1D22"/>
    <w:rsid w:val="00BE1E42"/>
    <w:rsid w:val="00BE1F52"/>
    <w:rsid w:val="00BE237C"/>
    <w:rsid w:val="00BE27BB"/>
    <w:rsid w:val="00BE2CA6"/>
    <w:rsid w:val="00BE4B66"/>
    <w:rsid w:val="00BE583C"/>
    <w:rsid w:val="00BE5846"/>
    <w:rsid w:val="00BE5CFC"/>
    <w:rsid w:val="00BE79FE"/>
    <w:rsid w:val="00BF093A"/>
    <w:rsid w:val="00BF3B9D"/>
    <w:rsid w:val="00BF420F"/>
    <w:rsid w:val="00BF5E19"/>
    <w:rsid w:val="00BF63E1"/>
    <w:rsid w:val="00BF6A1C"/>
    <w:rsid w:val="00BF7237"/>
    <w:rsid w:val="00C005E5"/>
    <w:rsid w:val="00C017F3"/>
    <w:rsid w:val="00C02ADA"/>
    <w:rsid w:val="00C1140F"/>
    <w:rsid w:val="00C1210D"/>
    <w:rsid w:val="00C12218"/>
    <w:rsid w:val="00C12570"/>
    <w:rsid w:val="00C142C4"/>
    <w:rsid w:val="00C15DF2"/>
    <w:rsid w:val="00C1764F"/>
    <w:rsid w:val="00C21DA9"/>
    <w:rsid w:val="00C23C04"/>
    <w:rsid w:val="00C23FD1"/>
    <w:rsid w:val="00C24C86"/>
    <w:rsid w:val="00C24E08"/>
    <w:rsid w:val="00C27CF4"/>
    <w:rsid w:val="00C27DBF"/>
    <w:rsid w:val="00C30B69"/>
    <w:rsid w:val="00C31E4B"/>
    <w:rsid w:val="00C325FF"/>
    <w:rsid w:val="00C3292E"/>
    <w:rsid w:val="00C32BFF"/>
    <w:rsid w:val="00C32D27"/>
    <w:rsid w:val="00C3340C"/>
    <w:rsid w:val="00C33DC1"/>
    <w:rsid w:val="00C3429C"/>
    <w:rsid w:val="00C34DAC"/>
    <w:rsid w:val="00C350EA"/>
    <w:rsid w:val="00C35D84"/>
    <w:rsid w:val="00C3625B"/>
    <w:rsid w:val="00C36A80"/>
    <w:rsid w:val="00C370D7"/>
    <w:rsid w:val="00C37839"/>
    <w:rsid w:val="00C40451"/>
    <w:rsid w:val="00C429BB"/>
    <w:rsid w:val="00C4325A"/>
    <w:rsid w:val="00C43952"/>
    <w:rsid w:val="00C43AA7"/>
    <w:rsid w:val="00C43B24"/>
    <w:rsid w:val="00C43B72"/>
    <w:rsid w:val="00C44A79"/>
    <w:rsid w:val="00C45DCB"/>
    <w:rsid w:val="00C5079E"/>
    <w:rsid w:val="00C522B4"/>
    <w:rsid w:val="00C522CD"/>
    <w:rsid w:val="00C53E31"/>
    <w:rsid w:val="00C54098"/>
    <w:rsid w:val="00C54F97"/>
    <w:rsid w:val="00C55482"/>
    <w:rsid w:val="00C57B0C"/>
    <w:rsid w:val="00C614EE"/>
    <w:rsid w:val="00C6317F"/>
    <w:rsid w:val="00C63944"/>
    <w:rsid w:val="00C63D0D"/>
    <w:rsid w:val="00C642A3"/>
    <w:rsid w:val="00C64E8F"/>
    <w:rsid w:val="00C660A4"/>
    <w:rsid w:val="00C66596"/>
    <w:rsid w:val="00C66663"/>
    <w:rsid w:val="00C6687C"/>
    <w:rsid w:val="00C67707"/>
    <w:rsid w:val="00C703E9"/>
    <w:rsid w:val="00C710C6"/>
    <w:rsid w:val="00C710F5"/>
    <w:rsid w:val="00C71F41"/>
    <w:rsid w:val="00C72DA5"/>
    <w:rsid w:val="00C7369D"/>
    <w:rsid w:val="00C73B61"/>
    <w:rsid w:val="00C75A2D"/>
    <w:rsid w:val="00C75A5D"/>
    <w:rsid w:val="00C75C77"/>
    <w:rsid w:val="00C76891"/>
    <w:rsid w:val="00C77987"/>
    <w:rsid w:val="00C77AA4"/>
    <w:rsid w:val="00C81E0B"/>
    <w:rsid w:val="00C81F55"/>
    <w:rsid w:val="00C854B6"/>
    <w:rsid w:val="00C85822"/>
    <w:rsid w:val="00C85FE7"/>
    <w:rsid w:val="00C87539"/>
    <w:rsid w:val="00C9063C"/>
    <w:rsid w:val="00C90BE4"/>
    <w:rsid w:val="00C90E33"/>
    <w:rsid w:val="00C911CF"/>
    <w:rsid w:val="00C9238C"/>
    <w:rsid w:val="00C926AD"/>
    <w:rsid w:val="00C928F3"/>
    <w:rsid w:val="00C94734"/>
    <w:rsid w:val="00C954FA"/>
    <w:rsid w:val="00C9564E"/>
    <w:rsid w:val="00C95E42"/>
    <w:rsid w:val="00C972F9"/>
    <w:rsid w:val="00CA0BF5"/>
    <w:rsid w:val="00CA2A5E"/>
    <w:rsid w:val="00CA36C3"/>
    <w:rsid w:val="00CA46D2"/>
    <w:rsid w:val="00CA5580"/>
    <w:rsid w:val="00CA59B3"/>
    <w:rsid w:val="00CA6060"/>
    <w:rsid w:val="00CA7B89"/>
    <w:rsid w:val="00CB1CF7"/>
    <w:rsid w:val="00CB286E"/>
    <w:rsid w:val="00CB2B66"/>
    <w:rsid w:val="00CB2BF3"/>
    <w:rsid w:val="00CB2F89"/>
    <w:rsid w:val="00CB3042"/>
    <w:rsid w:val="00CB39E4"/>
    <w:rsid w:val="00CB3CF2"/>
    <w:rsid w:val="00CB52D0"/>
    <w:rsid w:val="00CC0C64"/>
    <w:rsid w:val="00CC2318"/>
    <w:rsid w:val="00CC2B8F"/>
    <w:rsid w:val="00CC2C16"/>
    <w:rsid w:val="00CC44A9"/>
    <w:rsid w:val="00CC471E"/>
    <w:rsid w:val="00CC526C"/>
    <w:rsid w:val="00CC5885"/>
    <w:rsid w:val="00CC6014"/>
    <w:rsid w:val="00CC6227"/>
    <w:rsid w:val="00CC6522"/>
    <w:rsid w:val="00CC7191"/>
    <w:rsid w:val="00CC77F3"/>
    <w:rsid w:val="00CD0435"/>
    <w:rsid w:val="00CD1972"/>
    <w:rsid w:val="00CD1CB5"/>
    <w:rsid w:val="00CD47E8"/>
    <w:rsid w:val="00CD6EE1"/>
    <w:rsid w:val="00CD7906"/>
    <w:rsid w:val="00CE1FB2"/>
    <w:rsid w:val="00CE3BE2"/>
    <w:rsid w:val="00CE46EE"/>
    <w:rsid w:val="00CE5BB5"/>
    <w:rsid w:val="00CE6A47"/>
    <w:rsid w:val="00CE6B52"/>
    <w:rsid w:val="00CE7315"/>
    <w:rsid w:val="00CE7FAB"/>
    <w:rsid w:val="00CF02E2"/>
    <w:rsid w:val="00CF0CD5"/>
    <w:rsid w:val="00CF258E"/>
    <w:rsid w:val="00CF2F44"/>
    <w:rsid w:val="00CF3C3B"/>
    <w:rsid w:val="00CF5D47"/>
    <w:rsid w:val="00CF64F2"/>
    <w:rsid w:val="00D00616"/>
    <w:rsid w:val="00D0226E"/>
    <w:rsid w:val="00D0285C"/>
    <w:rsid w:val="00D04F45"/>
    <w:rsid w:val="00D05786"/>
    <w:rsid w:val="00D06764"/>
    <w:rsid w:val="00D10B54"/>
    <w:rsid w:val="00D1152A"/>
    <w:rsid w:val="00D11869"/>
    <w:rsid w:val="00D14E52"/>
    <w:rsid w:val="00D20334"/>
    <w:rsid w:val="00D20991"/>
    <w:rsid w:val="00D219B2"/>
    <w:rsid w:val="00D220DD"/>
    <w:rsid w:val="00D23718"/>
    <w:rsid w:val="00D2382B"/>
    <w:rsid w:val="00D24050"/>
    <w:rsid w:val="00D24250"/>
    <w:rsid w:val="00D24924"/>
    <w:rsid w:val="00D24B3E"/>
    <w:rsid w:val="00D24BAB"/>
    <w:rsid w:val="00D25243"/>
    <w:rsid w:val="00D30C56"/>
    <w:rsid w:val="00D31285"/>
    <w:rsid w:val="00D335CF"/>
    <w:rsid w:val="00D35302"/>
    <w:rsid w:val="00D36281"/>
    <w:rsid w:val="00D36CFE"/>
    <w:rsid w:val="00D3769D"/>
    <w:rsid w:val="00D3776A"/>
    <w:rsid w:val="00D40569"/>
    <w:rsid w:val="00D40DA8"/>
    <w:rsid w:val="00D4107C"/>
    <w:rsid w:val="00D4127F"/>
    <w:rsid w:val="00D4218A"/>
    <w:rsid w:val="00D430AC"/>
    <w:rsid w:val="00D43103"/>
    <w:rsid w:val="00D45D5A"/>
    <w:rsid w:val="00D46A08"/>
    <w:rsid w:val="00D47C74"/>
    <w:rsid w:val="00D47E83"/>
    <w:rsid w:val="00D50BB8"/>
    <w:rsid w:val="00D50C8E"/>
    <w:rsid w:val="00D50EB7"/>
    <w:rsid w:val="00D51654"/>
    <w:rsid w:val="00D52F3D"/>
    <w:rsid w:val="00D537DA"/>
    <w:rsid w:val="00D54B54"/>
    <w:rsid w:val="00D55CA5"/>
    <w:rsid w:val="00D60194"/>
    <w:rsid w:val="00D60258"/>
    <w:rsid w:val="00D61EA7"/>
    <w:rsid w:val="00D6207C"/>
    <w:rsid w:val="00D62942"/>
    <w:rsid w:val="00D62D93"/>
    <w:rsid w:val="00D6323F"/>
    <w:rsid w:val="00D63BAF"/>
    <w:rsid w:val="00D65429"/>
    <w:rsid w:val="00D65943"/>
    <w:rsid w:val="00D666E3"/>
    <w:rsid w:val="00D66ED1"/>
    <w:rsid w:val="00D678B1"/>
    <w:rsid w:val="00D67F1B"/>
    <w:rsid w:val="00D72944"/>
    <w:rsid w:val="00D7298A"/>
    <w:rsid w:val="00D742A4"/>
    <w:rsid w:val="00D74EF3"/>
    <w:rsid w:val="00D75FFC"/>
    <w:rsid w:val="00D76F42"/>
    <w:rsid w:val="00D81F60"/>
    <w:rsid w:val="00D85314"/>
    <w:rsid w:val="00D854CC"/>
    <w:rsid w:val="00D85F12"/>
    <w:rsid w:val="00D8649E"/>
    <w:rsid w:val="00D8670E"/>
    <w:rsid w:val="00D86DC4"/>
    <w:rsid w:val="00D9005B"/>
    <w:rsid w:val="00D902EE"/>
    <w:rsid w:val="00D91B33"/>
    <w:rsid w:val="00D925FB"/>
    <w:rsid w:val="00D932C3"/>
    <w:rsid w:val="00D9385D"/>
    <w:rsid w:val="00D96D8B"/>
    <w:rsid w:val="00D96DBB"/>
    <w:rsid w:val="00D977AB"/>
    <w:rsid w:val="00D97E15"/>
    <w:rsid w:val="00DA0FFC"/>
    <w:rsid w:val="00DA263B"/>
    <w:rsid w:val="00DA41B2"/>
    <w:rsid w:val="00DA5B6D"/>
    <w:rsid w:val="00DA6FFA"/>
    <w:rsid w:val="00DB0164"/>
    <w:rsid w:val="00DB0E10"/>
    <w:rsid w:val="00DB1563"/>
    <w:rsid w:val="00DB245E"/>
    <w:rsid w:val="00DB4925"/>
    <w:rsid w:val="00DB529E"/>
    <w:rsid w:val="00DB5FDF"/>
    <w:rsid w:val="00DB6038"/>
    <w:rsid w:val="00DB61F2"/>
    <w:rsid w:val="00DB71B4"/>
    <w:rsid w:val="00DB7F4B"/>
    <w:rsid w:val="00DC090B"/>
    <w:rsid w:val="00DC2558"/>
    <w:rsid w:val="00DC559C"/>
    <w:rsid w:val="00DC59B3"/>
    <w:rsid w:val="00DC5F68"/>
    <w:rsid w:val="00DC63A5"/>
    <w:rsid w:val="00DC6549"/>
    <w:rsid w:val="00DC793E"/>
    <w:rsid w:val="00DD503E"/>
    <w:rsid w:val="00DD5AFD"/>
    <w:rsid w:val="00DD662F"/>
    <w:rsid w:val="00DE00C4"/>
    <w:rsid w:val="00DE07DA"/>
    <w:rsid w:val="00DE5852"/>
    <w:rsid w:val="00DF0889"/>
    <w:rsid w:val="00DF0F67"/>
    <w:rsid w:val="00DF2A6A"/>
    <w:rsid w:val="00DF3ADC"/>
    <w:rsid w:val="00DF440C"/>
    <w:rsid w:val="00DF453A"/>
    <w:rsid w:val="00DF4ED2"/>
    <w:rsid w:val="00DF54A8"/>
    <w:rsid w:val="00DF5FF5"/>
    <w:rsid w:val="00DF6C85"/>
    <w:rsid w:val="00DF712E"/>
    <w:rsid w:val="00DF7305"/>
    <w:rsid w:val="00DF758A"/>
    <w:rsid w:val="00DF7BC2"/>
    <w:rsid w:val="00E00167"/>
    <w:rsid w:val="00E01B1F"/>
    <w:rsid w:val="00E021EE"/>
    <w:rsid w:val="00E03213"/>
    <w:rsid w:val="00E03B56"/>
    <w:rsid w:val="00E040B9"/>
    <w:rsid w:val="00E0516F"/>
    <w:rsid w:val="00E0564D"/>
    <w:rsid w:val="00E05AD0"/>
    <w:rsid w:val="00E07085"/>
    <w:rsid w:val="00E0719D"/>
    <w:rsid w:val="00E07611"/>
    <w:rsid w:val="00E10005"/>
    <w:rsid w:val="00E122DB"/>
    <w:rsid w:val="00E1303D"/>
    <w:rsid w:val="00E13620"/>
    <w:rsid w:val="00E13904"/>
    <w:rsid w:val="00E1633C"/>
    <w:rsid w:val="00E21087"/>
    <w:rsid w:val="00E212C9"/>
    <w:rsid w:val="00E214EC"/>
    <w:rsid w:val="00E241DF"/>
    <w:rsid w:val="00E24F23"/>
    <w:rsid w:val="00E2558C"/>
    <w:rsid w:val="00E263EA"/>
    <w:rsid w:val="00E27B86"/>
    <w:rsid w:val="00E27F37"/>
    <w:rsid w:val="00E326F8"/>
    <w:rsid w:val="00E35121"/>
    <w:rsid w:val="00E3650F"/>
    <w:rsid w:val="00E376B4"/>
    <w:rsid w:val="00E41C49"/>
    <w:rsid w:val="00E44D41"/>
    <w:rsid w:val="00E45B7B"/>
    <w:rsid w:val="00E50311"/>
    <w:rsid w:val="00E51625"/>
    <w:rsid w:val="00E51F04"/>
    <w:rsid w:val="00E5297F"/>
    <w:rsid w:val="00E54ACB"/>
    <w:rsid w:val="00E554DA"/>
    <w:rsid w:val="00E55CF5"/>
    <w:rsid w:val="00E57084"/>
    <w:rsid w:val="00E5747B"/>
    <w:rsid w:val="00E614CF"/>
    <w:rsid w:val="00E63234"/>
    <w:rsid w:val="00E64133"/>
    <w:rsid w:val="00E6445F"/>
    <w:rsid w:val="00E65005"/>
    <w:rsid w:val="00E70606"/>
    <w:rsid w:val="00E70776"/>
    <w:rsid w:val="00E70D18"/>
    <w:rsid w:val="00E71481"/>
    <w:rsid w:val="00E74194"/>
    <w:rsid w:val="00E746FA"/>
    <w:rsid w:val="00E762C4"/>
    <w:rsid w:val="00E76931"/>
    <w:rsid w:val="00E80C3E"/>
    <w:rsid w:val="00E80F67"/>
    <w:rsid w:val="00E80F7E"/>
    <w:rsid w:val="00E81052"/>
    <w:rsid w:val="00E81486"/>
    <w:rsid w:val="00E840B1"/>
    <w:rsid w:val="00E84F76"/>
    <w:rsid w:val="00E90017"/>
    <w:rsid w:val="00E908AD"/>
    <w:rsid w:val="00E909FE"/>
    <w:rsid w:val="00E91D10"/>
    <w:rsid w:val="00E922B7"/>
    <w:rsid w:val="00E941E1"/>
    <w:rsid w:val="00E9502F"/>
    <w:rsid w:val="00E95DCE"/>
    <w:rsid w:val="00E960AD"/>
    <w:rsid w:val="00E96B3D"/>
    <w:rsid w:val="00E97015"/>
    <w:rsid w:val="00E97A71"/>
    <w:rsid w:val="00EA1E11"/>
    <w:rsid w:val="00EA218B"/>
    <w:rsid w:val="00EA2832"/>
    <w:rsid w:val="00EA2A69"/>
    <w:rsid w:val="00EA3AC2"/>
    <w:rsid w:val="00EA4A93"/>
    <w:rsid w:val="00EA4C68"/>
    <w:rsid w:val="00EA4E86"/>
    <w:rsid w:val="00EA4FBB"/>
    <w:rsid w:val="00EA507E"/>
    <w:rsid w:val="00EA5763"/>
    <w:rsid w:val="00EA599F"/>
    <w:rsid w:val="00EB1A7B"/>
    <w:rsid w:val="00EB2D1F"/>
    <w:rsid w:val="00EB3FAE"/>
    <w:rsid w:val="00EB45F7"/>
    <w:rsid w:val="00EB4A12"/>
    <w:rsid w:val="00EB5430"/>
    <w:rsid w:val="00EB7645"/>
    <w:rsid w:val="00EC17DC"/>
    <w:rsid w:val="00EC33EB"/>
    <w:rsid w:val="00EC46B9"/>
    <w:rsid w:val="00EC63E9"/>
    <w:rsid w:val="00EC6DB2"/>
    <w:rsid w:val="00ED15BB"/>
    <w:rsid w:val="00ED1CA2"/>
    <w:rsid w:val="00ED3297"/>
    <w:rsid w:val="00ED547C"/>
    <w:rsid w:val="00ED67BB"/>
    <w:rsid w:val="00EE133F"/>
    <w:rsid w:val="00EE1744"/>
    <w:rsid w:val="00EE2FC3"/>
    <w:rsid w:val="00EE442F"/>
    <w:rsid w:val="00EE4E31"/>
    <w:rsid w:val="00EE50C2"/>
    <w:rsid w:val="00EE5F0A"/>
    <w:rsid w:val="00EE6108"/>
    <w:rsid w:val="00EE6B10"/>
    <w:rsid w:val="00EE6DFF"/>
    <w:rsid w:val="00EF0223"/>
    <w:rsid w:val="00EF0EAA"/>
    <w:rsid w:val="00EF155E"/>
    <w:rsid w:val="00EF28B4"/>
    <w:rsid w:val="00EF2F9F"/>
    <w:rsid w:val="00EF35CF"/>
    <w:rsid w:val="00EF592C"/>
    <w:rsid w:val="00EF5C0C"/>
    <w:rsid w:val="00EF5F84"/>
    <w:rsid w:val="00F01C10"/>
    <w:rsid w:val="00F01D01"/>
    <w:rsid w:val="00F02713"/>
    <w:rsid w:val="00F04558"/>
    <w:rsid w:val="00F05332"/>
    <w:rsid w:val="00F06017"/>
    <w:rsid w:val="00F067D8"/>
    <w:rsid w:val="00F06997"/>
    <w:rsid w:val="00F06D85"/>
    <w:rsid w:val="00F072B3"/>
    <w:rsid w:val="00F0778D"/>
    <w:rsid w:val="00F07F81"/>
    <w:rsid w:val="00F11315"/>
    <w:rsid w:val="00F11565"/>
    <w:rsid w:val="00F13748"/>
    <w:rsid w:val="00F13C3C"/>
    <w:rsid w:val="00F13F07"/>
    <w:rsid w:val="00F145BF"/>
    <w:rsid w:val="00F16B9F"/>
    <w:rsid w:val="00F17094"/>
    <w:rsid w:val="00F201F2"/>
    <w:rsid w:val="00F21F96"/>
    <w:rsid w:val="00F23605"/>
    <w:rsid w:val="00F24002"/>
    <w:rsid w:val="00F2415B"/>
    <w:rsid w:val="00F315A6"/>
    <w:rsid w:val="00F31828"/>
    <w:rsid w:val="00F31F9D"/>
    <w:rsid w:val="00F3288D"/>
    <w:rsid w:val="00F33AFE"/>
    <w:rsid w:val="00F3453B"/>
    <w:rsid w:val="00F3461B"/>
    <w:rsid w:val="00F34F6C"/>
    <w:rsid w:val="00F3501A"/>
    <w:rsid w:val="00F35217"/>
    <w:rsid w:val="00F352D6"/>
    <w:rsid w:val="00F400FC"/>
    <w:rsid w:val="00F40B81"/>
    <w:rsid w:val="00F427A1"/>
    <w:rsid w:val="00F428E6"/>
    <w:rsid w:val="00F4368F"/>
    <w:rsid w:val="00F4397D"/>
    <w:rsid w:val="00F43B70"/>
    <w:rsid w:val="00F45A81"/>
    <w:rsid w:val="00F45D03"/>
    <w:rsid w:val="00F46210"/>
    <w:rsid w:val="00F47312"/>
    <w:rsid w:val="00F50A7D"/>
    <w:rsid w:val="00F51497"/>
    <w:rsid w:val="00F51572"/>
    <w:rsid w:val="00F51C45"/>
    <w:rsid w:val="00F53D53"/>
    <w:rsid w:val="00F546FE"/>
    <w:rsid w:val="00F56A9C"/>
    <w:rsid w:val="00F56D05"/>
    <w:rsid w:val="00F579A5"/>
    <w:rsid w:val="00F60C2E"/>
    <w:rsid w:val="00F6237B"/>
    <w:rsid w:val="00F6244D"/>
    <w:rsid w:val="00F630E5"/>
    <w:rsid w:val="00F67696"/>
    <w:rsid w:val="00F73575"/>
    <w:rsid w:val="00F736E0"/>
    <w:rsid w:val="00F74D4F"/>
    <w:rsid w:val="00F7506F"/>
    <w:rsid w:val="00F758E7"/>
    <w:rsid w:val="00F80D3A"/>
    <w:rsid w:val="00F80D6D"/>
    <w:rsid w:val="00F81587"/>
    <w:rsid w:val="00F81735"/>
    <w:rsid w:val="00F81F5E"/>
    <w:rsid w:val="00F82DF6"/>
    <w:rsid w:val="00F83028"/>
    <w:rsid w:val="00F8355A"/>
    <w:rsid w:val="00F8655C"/>
    <w:rsid w:val="00F86D34"/>
    <w:rsid w:val="00F905DC"/>
    <w:rsid w:val="00F906C5"/>
    <w:rsid w:val="00F90F1D"/>
    <w:rsid w:val="00F92C49"/>
    <w:rsid w:val="00F931C5"/>
    <w:rsid w:val="00F93572"/>
    <w:rsid w:val="00F94857"/>
    <w:rsid w:val="00F94F98"/>
    <w:rsid w:val="00F957A7"/>
    <w:rsid w:val="00F95BB0"/>
    <w:rsid w:val="00F966BD"/>
    <w:rsid w:val="00F9691F"/>
    <w:rsid w:val="00F9695E"/>
    <w:rsid w:val="00F9728B"/>
    <w:rsid w:val="00F97EB6"/>
    <w:rsid w:val="00FA01A1"/>
    <w:rsid w:val="00FA0D1A"/>
    <w:rsid w:val="00FA183E"/>
    <w:rsid w:val="00FA1B38"/>
    <w:rsid w:val="00FA1F5F"/>
    <w:rsid w:val="00FA2231"/>
    <w:rsid w:val="00FA3067"/>
    <w:rsid w:val="00FA35FE"/>
    <w:rsid w:val="00FA3D36"/>
    <w:rsid w:val="00FA6215"/>
    <w:rsid w:val="00FA6A48"/>
    <w:rsid w:val="00FA6F84"/>
    <w:rsid w:val="00FA6FAB"/>
    <w:rsid w:val="00FA77C4"/>
    <w:rsid w:val="00FB1389"/>
    <w:rsid w:val="00FB45C2"/>
    <w:rsid w:val="00FB49CE"/>
    <w:rsid w:val="00FB561A"/>
    <w:rsid w:val="00FC00AC"/>
    <w:rsid w:val="00FC0E18"/>
    <w:rsid w:val="00FC10B3"/>
    <w:rsid w:val="00FC170F"/>
    <w:rsid w:val="00FC190B"/>
    <w:rsid w:val="00FC3483"/>
    <w:rsid w:val="00FC4D2B"/>
    <w:rsid w:val="00FC6618"/>
    <w:rsid w:val="00FC6688"/>
    <w:rsid w:val="00FD0782"/>
    <w:rsid w:val="00FD1A5A"/>
    <w:rsid w:val="00FD1D59"/>
    <w:rsid w:val="00FD1DA8"/>
    <w:rsid w:val="00FD337E"/>
    <w:rsid w:val="00FD5D7C"/>
    <w:rsid w:val="00FD61FF"/>
    <w:rsid w:val="00FD66F6"/>
    <w:rsid w:val="00FD7A8B"/>
    <w:rsid w:val="00FE05D2"/>
    <w:rsid w:val="00FE2182"/>
    <w:rsid w:val="00FE2F66"/>
    <w:rsid w:val="00FE4F1B"/>
    <w:rsid w:val="00FE5AC0"/>
    <w:rsid w:val="00FE61CE"/>
    <w:rsid w:val="00FE648D"/>
    <w:rsid w:val="00FE6A3B"/>
    <w:rsid w:val="00FF2440"/>
    <w:rsid w:val="00FF2AFD"/>
    <w:rsid w:val="00FF3322"/>
    <w:rsid w:val="00FF57E1"/>
    <w:rsid w:val="00FF7A9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5E"/>
    <w:rPr>
      <w:sz w:val="24"/>
      <w:szCs w:val="24"/>
    </w:rPr>
  </w:style>
  <w:style w:type="paragraph" w:styleId="Heading1">
    <w:name w:val="heading 1"/>
    <w:basedOn w:val="Normal"/>
    <w:next w:val="Normal"/>
    <w:link w:val="Heading1Char"/>
    <w:uiPriority w:val="99"/>
    <w:qFormat/>
    <w:rsid w:val="007D28FF"/>
    <w:pPr>
      <w:widowControl w:val="0"/>
      <w:autoSpaceDE w:val="0"/>
      <w:autoSpaceDN w:val="0"/>
      <w:spacing w:before="3"/>
      <w:ind w:left="1148"/>
      <w:outlineLvl w:val="0"/>
    </w:pPr>
    <w:rPr>
      <w:b/>
      <w:bCs/>
      <w:sz w:val="28"/>
      <w:szCs w:val="28"/>
    </w:rPr>
  </w:style>
  <w:style w:type="paragraph" w:styleId="Heading2">
    <w:name w:val="heading 2"/>
    <w:basedOn w:val="Normal"/>
    <w:link w:val="Heading2Char"/>
    <w:uiPriority w:val="99"/>
    <w:qFormat/>
    <w:rsid w:val="00B7579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FB138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24BAB"/>
    <w:pPr>
      <w:keepNext/>
      <w:spacing w:before="240" w:after="60"/>
      <w:outlineLvl w:val="3"/>
    </w:pPr>
    <w:rPr>
      <w:b/>
      <w:bCs/>
      <w:sz w:val="28"/>
      <w:szCs w:val="28"/>
    </w:rPr>
  </w:style>
  <w:style w:type="paragraph" w:styleId="Heading6">
    <w:name w:val="heading 6"/>
    <w:basedOn w:val="Normal"/>
    <w:next w:val="Normal"/>
    <w:link w:val="Heading6Char"/>
    <w:uiPriority w:val="99"/>
    <w:qFormat/>
    <w:rsid w:val="00D24BAB"/>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7D3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67D3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67D3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67D3A"/>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967D3A"/>
    <w:rPr>
      <w:rFonts w:ascii="Calibri" w:hAnsi="Calibri" w:cs="Calibri"/>
      <w:b/>
      <w:bCs/>
      <w:sz w:val="22"/>
      <w:szCs w:val="22"/>
    </w:rPr>
  </w:style>
  <w:style w:type="paragraph" w:styleId="Header">
    <w:name w:val="header"/>
    <w:basedOn w:val="Normal"/>
    <w:link w:val="HeaderChar"/>
    <w:uiPriority w:val="99"/>
    <w:rsid w:val="00EE133F"/>
    <w:pPr>
      <w:tabs>
        <w:tab w:val="center" w:pos="4819"/>
        <w:tab w:val="right" w:pos="9638"/>
      </w:tabs>
    </w:pPr>
  </w:style>
  <w:style w:type="character" w:customStyle="1" w:styleId="HeaderChar">
    <w:name w:val="Header Char"/>
    <w:basedOn w:val="DefaultParagraphFont"/>
    <w:link w:val="Header"/>
    <w:uiPriority w:val="99"/>
    <w:locked/>
    <w:rsid w:val="00F80D6D"/>
    <w:rPr>
      <w:rFonts w:cs="Times New Roman"/>
      <w:sz w:val="24"/>
      <w:szCs w:val="24"/>
      <w:lang w:val="lt-LT" w:eastAsia="lt-LT"/>
    </w:rPr>
  </w:style>
  <w:style w:type="character" w:styleId="PageNumber">
    <w:name w:val="page number"/>
    <w:basedOn w:val="DefaultParagraphFont"/>
    <w:uiPriority w:val="99"/>
    <w:rsid w:val="00EE133F"/>
    <w:rPr>
      <w:rFonts w:cs="Times New Roman"/>
    </w:rPr>
  </w:style>
  <w:style w:type="paragraph" w:styleId="Footer">
    <w:name w:val="footer"/>
    <w:basedOn w:val="Normal"/>
    <w:link w:val="FooterChar"/>
    <w:uiPriority w:val="99"/>
    <w:rsid w:val="00EE133F"/>
    <w:pPr>
      <w:tabs>
        <w:tab w:val="center" w:pos="4819"/>
        <w:tab w:val="right" w:pos="9638"/>
      </w:tabs>
    </w:pPr>
  </w:style>
  <w:style w:type="character" w:customStyle="1" w:styleId="FooterChar">
    <w:name w:val="Footer Char"/>
    <w:basedOn w:val="DefaultParagraphFont"/>
    <w:link w:val="Footer"/>
    <w:uiPriority w:val="99"/>
    <w:semiHidden/>
    <w:locked/>
    <w:rsid w:val="00967D3A"/>
    <w:rPr>
      <w:rFonts w:cs="Times New Roman"/>
      <w:sz w:val="24"/>
      <w:szCs w:val="24"/>
    </w:rPr>
  </w:style>
  <w:style w:type="paragraph" w:customStyle="1" w:styleId="Default">
    <w:name w:val="Default"/>
    <w:uiPriority w:val="99"/>
    <w:rsid w:val="00EE133F"/>
    <w:pPr>
      <w:autoSpaceDE w:val="0"/>
      <w:autoSpaceDN w:val="0"/>
      <w:adjustRightInd w:val="0"/>
    </w:pPr>
    <w:rPr>
      <w:color w:val="000000"/>
      <w:sz w:val="24"/>
      <w:szCs w:val="24"/>
    </w:rPr>
  </w:style>
  <w:style w:type="table" w:styleId="TableGrid">
    <w:name w:val="Table Grid"/>
    <w:basedOn w:val="TableNormal"/>
    <w:uiPriority w:val="99"/>
    <w:rsid w:val="006D08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D0806"/>
    <w:pPr>
      <w:jc w:val="both"/>
    </w:pPr>
    <w:rPr>
      <w:lang w:eastAsia="en-US"/>
    </w:rPr>
  </w:style>
  <w:style w:type="character" w:customStyle="1" w:styleId="BodyTextChar">
    <w:name w:val="Body Text Char"/>
    <w:basedOn w:val="DefaultParagraphFont"/>
    <w:link w:val="BodyText"/>
    <w:uiPriority w:val="99"/>
    <w:semiHidden/>
    <w:locked/>
    <w:rsid w:val="00967D3A"/>
    <w:rPr>
      <w:rFonts w:cs="Times New Roman"/>
      <w:sz w:val="24"/>
      <w:szCs w:val="24"/>
    </w:rPr>
  </w:style>
  <w:style w:type="paragraph" w:styleId="Caption">
    <w:name w:val="caption"/>
    <w:basedOn w:val="Normal"/>
    <w:next w:val="Normal"/>
    <w:uiPriority w:val="99"/>
    <w:qFormat/>
    <w:rsid w:val="006D0806"/>
    <w:rPr>
      <w:b/>
      <w:bCs/>
      <w:sz w:val="20"/>
      <w:szCs w:val="20"/>
      <w:lang w:val="en-GB" w:eastAsia="en-US"/>
    </w:rPr>
  </w:style>
  <w:style w:type="paragraph" w:customStyle="1" w:styleId="DiagramaDiagrama1Diagrama">
    <w:name w:val="Diagrama Diagrama1 Diagrama"/>
    <w:basedOn w:val="Normal"/>
    <w:uiPriority w:val="99"/>
    <w:rsid w:val="006D0806"/>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B75793"/>
    <w:rPr>
      <w:rFonts w:cs="Times New Roman"/>
      <w:color w:val="0000FF"/>
      <w:u w:val="single"/>
    </w:rPr>
  </w:style>
  <w:style w:type="paragraph" w:styleId="BodyText2">
    <w:name w:val="Body Text 2"/>
    <w:basedOn w:val="Normal"/>
    <w:link w:val="BodyText2Char"/>
    <w:uiPriority w:val="99"/>
    <w:rsid w:val="00B57016"/>
    <w:pPr>
      <w:spacing w:after="120" w:line="480" w:lineRule="auto"/>
    </w:pPr>
  </w:style>
  <w:style w:type="character" w:customStyle="1" w:styleId="BodyText2Char">
    <w:name w:val="Body Text 2 Char"/>
    <w:basedOn w:val="DefaultParagraphFont"/>
    <w:link w:val="BodyText2"/>
    <w:uiPriority w:val="99"/>
    <w:semiHidden/>
    <w:locked/>
    <w:rsid w:val="00967D3A"/>
    <w:rPr>
      <w:rFonts w:cs="Times New Roman"/>
      <w:sz w:val="24"/>
      <w:szCs w:val="24"/>
    </w:rPr>
  </w:style>
  <w:style w:type="paragraph" w:customStyle="1" w:styleId="CharChar">
    <w:name w:val="Char Char"/>
    <w:basedOn w:val="Normal"/>
    <w:uiPriority w:val="99"/>
    <w:rsid w:val="00474A49"/>
    <w:pPr>
      <w:spacing w:after="160" w:line="240" w:lineRule="exact"/>
    </w:pPr>
    <w:rPr>
      <w:rFonts w:ascii="Verdana" w:hAnsi="Verdana" w:cs="Verdana"/>
      <w:sz w:val="20"/>
      <w:szCs w:val="20"/>
      <w:lang w:val="en-US" w:eastAsia="en-US"/>
    </w:rPr>
  </w:style>
  <w:style w:type="paragraph" w:customStyle="1" w:styleId="CharChar1">
    <w:name w:val="Char Char1"/>
    <w:basedOn w:val="Normal"/>
    <w:uiPriority w:val="99"/>
    <w:rsid w:val="00A06666"/>
    <w:pPr>
      <w:spacing w:after="160" w:line="240" w:lineRule="exact"/>
    </w:pPr>
    <w:rPr>
      <w:rFonts w:ascii="Tahoma" w:hAnsi="Tahoma" w:cs="Tahoma"/>
      <w:sz w:val="20"/>
      <w:szCs w:val="20"/>
      <w:lang w:val="en-US" w:eastAsia="en-US"/>
    </w:rPr>
  </w:style>
  <w:style w:type="paragraph" w:styleId="BodyTextIndent2">
    <w:name w:val="Body Text Indent 2"/>
    <w:basedOn w:val="Normal"/>
    <w:link w:val="BodyTextIndent2Char"/>
    <w:uiPriority w:val="99"/>
    <w:rsid w:val="0071279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67D3A"/>
    <w:rPr>
      <w:rFonts w:cs="Times New Roman"/>
      <w:sz w:val="24"/>
      <w:szCs w:val="24"/>
    </w:rPr>
  </w:style>
  <w:style w:type="character" w:customStyle="1" w:styleId="st">
    <w:name w:val="st"/>
    <w:basedOn w:val="DefaultParagraphFont"/>
    <w:uiPriority w:val="99"/>
    <w:rsid w:val="0065380C"/>
    <w:rPr>
      <w:rFonts w:cs="Times New Roman"/>
    </w:rPr>
  </w:style>
  <w:style w:type="character" w:styleId="Emphasis">
    <w:name w:val="Emphasis"/>
    <w:basedOn w:val="DefaultParagraphFont"/>
    <w:uiPriority w:val="99"/>
    <w:qFormat/>
    <w:rsid w:val="0065380C"/>
    <w:rPr>
      <w:rFonts w:cs="Times New Roman"/>
      <w:i/>
      <w:iCs/>
    </w:rPr>
  </w:style>
  <w:style w:type="paragraph" w:styleId="ListParagraph">
    <w:name w:val="List Paragraph"/>
    <w:basedOn w:val="Normal"/>
    <w:uiPriority w:val="99"/>
    <w:qFormat/>
    <w:rsid w:val="00EC6DB2"/>
    <w:pPr>
      <w:spacing w:after="200" w:line="276" w:lineRule="auto"/>
      <w:ind w:left="720"/>
    </w:pPr>
    <w:rPr>
      <w:rFonts w:ascii="Calibri" w:hAnsi="Calibri" w:cs="Calibri"/>
      <w:sz w:val="22"/>
      <w:szCs w:val="22"/>
      <w:lang w:val="en-US" w:eastAsia="en-US"/>
    </w:rPr>
  </w:style>
  <w:style w:type="paragraph" w:styleId="Subtitle">
    <w:name w:val="Subtitle"/>
    <w:basedOn w:val="Normal"/>
    <w:link w:val="SubtitleChar"/>
    <w:uiPriority w:val="99"/>
    <w:qFormat/>
    <w:rsid w:val="00EC6DB2"/>
    <w:pPr>
      <w:ind w:right="-850" w:firstLine="426"/>
      <w:jc w:val="center"/>
    </w:pPr>
    <w:rPr>
      <w:kern w:val="24"/>
      <w:sz w:val="28"/>
      <w:szCs w:val="28"/>
      <w:lang w:eastAsia="en-US"/>
    </w:rPr>
  </w:style>
  <w:style w:type="character" w:customStyle="1" w:styleId="SubtitleChar">
    <w:name w:val="Subtitle Char"/>
    <w:basedOn w:val="DefaultParagraphFont"/>
    <w:link w:val="Subtitle"/>
    <w:uiPriority w:val="99"/>
    <w:locked/>
    <w:rsid w:val="00967D3A"/>
    <w:rPr>
      <w:rFonts w:ascii="Cambria" w:hAnsi="Cambria" w:cs="Cambria"/>
      <w:sz w:val="24"/>
      <w:szCs w:val="24"/>
    </w:rPr>
  </w:style>
  <w:style w:type="paragraph" w:customStyle="1" w:styleId="Sraopastraipa1">
    <w:name w:val="Sąrašo pastraipa1"/>
    <w:basedOn w:val="Normal"/>
    <w:uiPriority w:val="99"/>
    <w:rsid w:val="00AC54C3"/>
    <w:pPr>
      <w:spacing w:after="200" w:line="276" w:lineRule="auto"/>
      <w:ind w:left="720"/>
    </w:pPr>
    <w:rPr>
      <w:rFonts w:ascii="Calibri" w:hAnsi="Calibri" w:cs="Calibri"/>
      <w:sz w:val="22"/>
      <w:szCs w:val="22"/>
      <w:lang w:eastAsia="en-US"/>
    </w:rPr>
  </w:style>
  <w:style w:type="paragraph" w:customStyle="1" w:styleId="DiagramaDiagrama2CharCharDiagramaDiagramaCharChar">
    <w:name w:val="Diagrama Diagrama2 Char Char Diagrama Diagrama Char Char"/>
    <w:basedOn w:val="Normal"/>
    <w:uiPriority w:val="99"/>
    <w:semiHidden/>
    <w:rsid w:val="0031711D"/>
    <w:pPr>
      <w:spacing w:after="160" w:line="240" w:lineRule="exact"/>
    </w:pPr>
    <w:rPr>
      <w:rFonts w:ascii="Verdana" w:hAnsi="Verdana" w:cs="Verdana"/>
      <w:sz w:val="20"/>
      <w:szCs w:val="20"/>
    </w:rPr>
  </w:style>
  <w:style w:type="character" w:customStyle="1" w:styleId="apple-converted-space">
    <w:name w:val="apple-converted-space"/>
    <w:basedOn w:val="DefaultParagraphFont"/>
    <w:uiPriority w:val="99"/>
    <w:rsid w:val="005D50ED"/>
    <w:rPr>
      <w:rFonts w:cs="Times New Roman"/>
    </w:rPr>
  </w:style>
  <w:style w:type="paragraph" w:styleId="NormalWeb">
    <w:name w:val="Normal (Web)"/>
    <w:basedOn w:val="Normal"/>
    <w:uiPriority w:val="99"/>
    <w:rsid w:val="00F80D6D"/>
    <w:pPr>
      <w:spacing w:before="280" w:after="280"/>
    </w:pPr>
    <w:rPr>
      <w:rFonts w:ascii="Tahoma" w:hAnsi="Tahoma" w:cs="Tahoma"/>
      <w:color w:val="616161"/>
      <w:sz w:val="17"/>
      <w:szCs w:val="17"/>
      <w:lang w:eastAsia="ar-SA"/>
    </w:rPr>
  </w:style>
  <w:style w:type="character" w:customStyle="1" w:styleId="st1">
    <w:name w:val="st1"/>
    <w:basedOn w:val="DefaultParagraphFont"/>
    <w:uiPriority w:val="99"/>
    <w:rsid w:val="00F80D6D"/>
    <w:rPr>
      <w:rFonts w:cs="Times New Roman"/>
    </w:rPr>
  </w:style>
  <w:style w:type="paragraph" w:customStyle="1" w:styleId="Char1CharChar">
    <w:name w:val="Char1 Char Char"/>
    <w:basedOn w:val="Normal"/>
    <w:uiPriority w:val="99"/>
    <w:rsid w:val="00F80D6D"/>
    <w:pPr>
      <w:spacing w:after="160" w:line="240" w:lineRule="exact"/>
    </w:pPr>
    <w:rPr>
      <w:rFonts w:ascii="Verdana" w:hAnsi="Verdana" w:cs="Verdana"/>
      <w:sz w:val="20"/>
      <w:szCs w:val="20"/>
      <w:lang w:val="en-US" w:eastAsia="en-US"/>
    </w:rPr>
  </w:style>
  <w:style w:type="paragraph" w:customStyle="1" w:styleId="BodyText21">
    <w:name w:val="Body Text 21"/>
    <w:basedOn w:val="Normal"/>
    <w:uiPriority w:val="99"/>
    <w:rsid w:val="00F80D6D"/>
    <w:pPr>
      <w:suppressAutoHyphens/>
      <w:spacing w:line="100" w:lineRule="atLeast"/>
      <w:ind w:right="-1"/>
      <w:jc w:val="both"/>
    </w:pPr>
    <w:rPr>
      <w:rFonts w:eastAsia="MS Mincho"/>
      <w:kern w:val="1"/>
      <w:sz w:val="20"/>
      <w:szCs w:val="20"/>
      <w:lang w:eastAsia="en-US"/>
    </w:rPr>
  </w:style>
  <w:style w:type="paragraph" w:styleId="BodyTextIndent3">
    <w:name w:val="Body Text Indent 3"/>
    <w:basedOn w:val="Normal"/>
    <w:link w:val="BodyTextIndent3Char"/>
    <w:uiPriority w:val="99"/>
    <w:rsid w:val="00AE04C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E04C4"/>
    <w:rPr>
      <w:rFonts w:eastAsia="Times New Roman" w:cs="Times New Roman"/>
      <w:sz w:val="16"/>
      <w:szCs w:val="16"/>
      <w:lang w:val="lt-LT" w:eastAsia="lt-LT"/>
    </w:rPr>
  </w:style>
  <w:style w:type="paragraph" w:customStyle="1" w:styleId="CharCharDiagramaDiagramaCharChar">
    <w:name w:val="Char Char Diagrama Diagrama Char Char"/>
    <w:basedOn w:val="Normal"/>
    <w:uiPriority w:val="99"/>
    <w:rsid w:val="00074639"/>
    <w:pPr>
      <w:spacing w:after="160" w:line="240" w:lineRule="exact"/>
    </w:pPr>
    <w:rPr>
      <w:rFonts w:ascii="Tahoma" w:hAnsi="Tahoma" w:cs="Tahoma"/>
      <w:sz w:val="20"/>
      <w:szCs w:val="20"/>
      <w:lang w:val="en-US" w:eastAsia="en-US"/>
    </w:rPr>
  </w:style>
  <w:style w:type="paragraph" w:customStyle="1" w:styleId="HTText">
    <w:name w:val="HT Text"/>
    <w:link w:val="HTTextChar"/>
    <w:autoRedefine/>
    <w:uiPriority w:val="99"/>
    <w:rsid w:val="00074639"/>
    <w:pPr>
      <w:ind w:firstLine="686"/>
      <w:jc w:val="center"/>
    </w:pPr>
    <w:rPr>
      <w:b/>
      <w:bCs/>
      <w:sz w:val="28"/>
      <w:szCs w:val="28"/>
      <w:lang w:val="en-US" w:eastAsia="en-US"/>
    </w:rPr>
  </w:style>
  <w:style w:type="character" w:customStyle="1" w:styleId="HTTextChar">
    <w:name w:val="HT Text Char"/>
    <w:basedOn w:val="DefaultParagraphFont"/>
    <w:link w:val="HTText"/>
    <w:uiPriority w:val="99"/>
    <w:locked/>
    <w:rsid w:val="00074639"/>
    <w:rPr>
      <w:rFonts w:cs="Times New Roman"/>
      <w:b/>
      <w:bCs/>
      <w:sz w:val="28"/>
      <w:szCs w:val="28"/>
      <w:lang w:val="en-US" w:eastAsia="en-US" w:bidi="ar-SA"/>
    </w:rPr>
  </w:style>
  <w:style w:type="paragraph" w:customStyle="1" w:styleId="LLPTekstas">
    <w:name w:val="LLPTekstas"/>
    <w:basedOn w:val="Normal"/>
    <w:uiPriority w:val="99"/>
    <w:rsid w:val="00074639"/>
    <w:pPr>
      <w:ind w:firstLine="567"/>
      <w:jc w:val="both"/>
    </w:pPr>
    <w:rPr>
      <w:lang w:eastAsia="en-US"/>
    </w:rPr>
  </w:style>
  <w:style w:type="character" w:customStyle="1" w:styleId="LLCTekstas">
    <w:name w:val="LLCTekstas"/>
    <w:basedOn w:val="DefaultParagraphFont"/>
    <w:uiPriority w:val="99"/>
    <w:rsid w:val="00074639"/>
    <w:rPr>
      <w:rFonts w:cs="Times New Roman"/>
    </w:rPr>
  </w:style>
  <w:style w:type="paragraph" w:styleId="TOC1">
    <w:name w:val="toc 1"/>
    <w:basedOn w:val="Normal"/>
    <w:next w:val="Normal"/>
    <w:autoRedefine/>
    <w:uiPriority w:val="99"/>
    <w:semiHidden/>
    <w:rsid w:val="00112FD0"/>
    <w:pPr>
      <w:tabs>
        <w:tab w:val="right" w:leader="dot" w:pos="9628"/>
      </w:tabs>
      <w:ind w:left="180"/>
    </w:pPr>
    <w:rPr>
      <w:b/>
      <w:bCs/>
      <w:noProof/>
    </w:rPr>
  </w:style>
  <w:style w:type="paragraph" w:styleId="TOC2">
    <w:name w:val="toc 2"/>
    <w:basedOn w:val="Normal"/>
    <w:next w:val="Normal"/>
    <w:autoRedefine/>
    <w:uiPriority w:val="99"/>
    <w:semiHidden/>
    <w:rsid w:val="000067D8"/>
    <w:pPr>
      <w:tabs>
        <w:tab w:val="right" w:leader="dot" w:pos="9628"/>
      </w:tabs>
      <w:spacing w:line="360" w:lineRule="auto"/>
      <w:ind w:left="240"/>
      <w:jc w:val="both"/>
    </w:pPr>
    <w:rPr>
      <w:b/>
      <w:bCs/>
      <w:noProof/>
    </w:rPr>
  </w:style>
  <w:style w:type="paragraph" w:styleId="TOC3">
    <w:name w:val="toc 3"/>
    <w:basedOn w:val="Normal"/>
    <w:next w:val="Normal"/>
    <w:autoRedefine/>
    <w:uiPriority w:val="99"/>
    <w:semiHidden/>
    <w:rsid w:val="005B18D9"/>
    <w:pPr>
      <w:ind w:left="480"/>
    </w:pPr>
  </w:style>
  <w:style w:type="paragraph" w:styleId="NoSpacing">
    <w:name w:val="No Spacing"/>
    <w:uiPriority w:val="99"/>
    <w:qFormat/>
    <w:rsid w:val="00F315A6"/>
    <w:rPr>
      <w:rFonts w:ascii="Calibri" w:hAnsi="Calibri" w:cs="Calibri"/>
      <w:lang w:eastAsia="en-US"/>
    </w:rPr>
  </w:style>
  <w:style w:type="paragraph" w:customStyle="1" w:styleId="Char1CharChar1">
    <w:name w:val="Char1 Char Char1"/>
    <w:basedOn w:val="Normal"/>
    <w:uiPriority w:val="99"/>
    <w:rsid w:val="005F270F"/>
    <w:pPr>
      <w:spacing w:after="160" w:line="240" w:lineRule="exact"/>
    </w:pPr>
    <w:rPr>
      <w:rFonts w:ascii="Verdana" w:hAnsi="Verdana" w:cs="Verdana"/>
      <w:sz w:val="20"/>
      <w:szCs w:val="20"/>
      <w:lang w:val="en-US" w:eastAsia="en-US"/>
    </w:rPr>
  </w:style>
  <w:style w:type="character" w:styleId="Strong">
    <w:name w:val="Strong"/>
    <w:basedOn w:val="DefaultParagraphFont"/>
    <w:uiPriority w:val="99"/>
    <w:qFormat/>
    <w:rsid w:val="00B7260D"/>
    <w:rPr>
      <w:rFonts w:cs="Times New Roman"/>
      <w:b/>
      <w:bCs/>
    </w:rPr>
  </w:style>
  <w:style w:type="paragraph" w:styleId="HTMLPreformatted">
    <w:name w:val="HTML Preformatted"/>
    <w:basedOn w:val="Normal"/>
    <w:link w:val="HTMLPreformattedChar"/>
    <w:uiPriority w:val="99"/>
    <w:rsid w:val="00B7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67D3A"/>
    <w:rPr>
      <w:rFonts w:ascii="Courier New" w:hAnsi="Courier New" w:cs="Courier New"/>
    </w:rPr>
  </w:style>
  <w:style w:type="paragraph" w:customStyle="1" w:styleId="msolistparagraph0">
    <w:name w:val="msolistparagraph"/>
    <w:basedOn w:val="Normal"/>
    <w:uiPriority w:val="99"/>
    <w:rsid w:val="00781EF6"/>
    <w:pPr>
      <w:spacing w:before="100" w:beforeAutospacing="1" w:after="100" w:afterAutospacing="1"/>
    </w:pPr>
  </w:style>
  <w:style w:type="paragraph" w:styleId="BodyTextIndent">
    <w:name w:val="Body Text Indent"/>
    <w:basedOn w:val="Normal"/>
    <w:link w:val="BodyTextIndentChar"/>
    <w:uiPriority w:val="99"/>
    <w:rsid w:val="00D24BAB"/>
    <w:pPr>
      <w:spacing w:after="120"/>
      <w:ind w:left="283"/>
    </w:pPr>
  </w:style>
  <w:style w:type="character" w:customStyle="1" w:styleId="BodyTextIndentChar">
    <w:name w:val="Body Text Indent Char"/>
    <w:basedOn w:val="DefaultParagraphFont"/>
    <w:link w:val="BodyTextIndent"/>
    <w:uiPriority w:val="99"/>
    <w:semiHidden/>
    <w:locked/>
    <w:rsid w:val="00967D3A"/>
    <w:rPr>
      <w:rFonts w:cs="Times New Roman"/>
      <w:sz w:val="24"/>
      <w:szCs w:val="24"/>
    </w:rPr>
  </w:style>
  <w:style w:type="paragraph" w:customStyle="1" w:styleId="TableContents">
    <w:name w:val="Table Contents"/>
    <w:basedOn w:val="Normal"/>
    <w:uiPriority w:val="99"/>
    <w:rsid w:val="00377792"/>
    <w:pPr>
      <w:widowControl w:val="0"/>
      <w:suppressLineNumbers/>
      <w:suppressAutoHyphens/>
    </w:pPr>
    <w:rPr>
      <w:kern w:val="1"/>
      <w:lang w:eastAsia="hi-IN" w:bidi="hi-IN"/>
    </w:rPr>
  </w:style>
  <w:style w:type="paragraph" w:customStyle="1" w:styleId="CharChar11">
    <w:name w:val="Char Char11"/>
    <w:basedOn w:val="Normal"/>
    <w:uiPriority w:val="99"/>
    <w:rsid w:val="00A845BF"/>
    <w:pPr>
      <w:spacing w:after="160" w:line="240" w:lineRule="exact"/>
    </w:pPr>
    <w:rPr>
      <w:rFonts w:ascii="Tahoma" w:hAnsi="Tahoma" w:cs="Tahoma"/>
      <w:sz w:val="20"/>
      <w:szCs w:val="20"/>
      <w:lang w:val="en-US" w:eastAsia="en-US"/>
    </w:rPr>
  </w:style>
  <w:style w:type="character" w:customStyle="1" w:styleId="DiagramaDiagrama">
    <w:name w:val="Diagrama Diagrama"/>
    <w:basedOn w:val="DefaultParagraphFont"/>
    <w:uiPriority w:val="99"/>
    <w:rsid w:val="000F44D3"/>
    <w:rPr>
      <w:rFonts w:ascii="Arial" w:hAnsi="Arial" w:cs="Arial"/>
      <w:sz w:val="24"/>
      <w:szCs w:val="24"/>
      <w:lang w:val="en-GB" w:eastAsia="en-US"/>
    </w:rPr>
  </w:style>
  <w:style w:type="paragraph" w:customStyle="1" w:styleId="TableText">
    <w:name w:val="Table Text"/>
    <w:basedOn w:val="Normal"/>
    <w:uiPriority w:val="99"/>
    <w:rsid w:val="000F44D3"/>
    <w:pPr>
      <w:autoSpaceDE w:val="0"/>
      <w:autoSpaceDN w:val="0"/>
      <w:adjustRightInd w:val="0"/>
      <w:jc w:val="right"/>
    </w:pPr>
    <w:rPr>
      <w:lang w:val="en-US" w:eastAsia="en-US"/>
    </w:rPr>
  </w:style>
  <w:style w:type="character" w:customStyle="1" w:styleId="DiagramaDiagrama1">
    <w:name w:val="Diagrama Diagrama1"/>
    <w:basedOn w:val="DefaultParagraphFont"/>
    <w:uiPriority w:val="99"/>
    <w:rsid w:val="00CE7FAB"/>
    <w:rPr>
      <w:rFonts w:ascii="Arial" w:hAnsi="Arial" w:cs="Arial"/>
      <w:sz w:val="24"/>
      <w:szCs w:val="24"/>
      <w:lang w:val="en-GB" w:eastAsia="en-US"/>
    </w:rPr>
  </w:style>
  <w:style w:type="paragraph" w:customStyle="1" w:styleId="TableParagraph">
    <w:name w:val="Table Paragraph"/>
    <w:basedOn w:val="Normal"/>
    <w:uiPriority w:val="99"/>
    <w:rsid w:val="007D28FF"/>
    <w:pPr>
      <w:widowControl w:val="0"/>
      <w:autoSpaceDE w:val="0"/>
      <w:autoSpaceDN w:val="0"/>
      <w:spacing w:line="256" w:lineRule="exact"/>
      <w:ind w:left="127" w:right="131"/>
      <w:jc w:val="center"/>
    </w:pPr>
    <w:rPr>
      <w:sz w:val="22"/>
      <w:szCs w:val="22"/>
    </w:rPr>
  </w:style>
  <w:style w:type="paragraph" w:styleId="TOC4">
    <w:name w:val="toc 4"/>
    <w:basedOn w:val="Normal"/>
    <w:next w:val="Normal"/>
    <w:autoRedefine/>
    <w:uiPriority w:val="99"/>
    <w:semiHidden/>
    <w:locked/>
    <w:rsid w:val="00AB58EE"/>
    <w:pPr>
      <w:ind w:left="720"/>
    </w:pPr>
  </w:style>
  <w:style w:type="paragraph" w:styleId="TOC5">
    <w:name w:val="toc 5"/>
    <w:basedOn w:val="Normal"/>
    <w:next w:val="Normal"/>
    <w:autoRedefine/>
    <w:uiPriority w:val="99"/>
    <w:semiHidden/>
    <w:locked/>
    <w:rsid w:val="00AB58EE"/>
    <w:pPr>
      <w:ind w:left="960"/>
    </w:pPr>
  </w:style>
  <w:style w:type="paragraph" w:styleId="TOC6">
    <w:name w:val="toc 6"/>
    <w:basedOn w:val="Normal"/>
    <w:next w:val="Normal"/>
    <w:autoRedefine/>
    <w:uiPriority w:val="99"/>
    <w:semiHidden/>
    <w:locked/>
    <w:rsid w:val="00AB58EE"/>
    <w:pPr>
      <w:ind w:left="1200"/>
    </w:pPr>
  </w:style>
  <w:style w:type="paragraph" w:styleId="TOC7">
    <w:name w:val="toc 7"/>
    <w:basedOn w:val="Normal"/>
    <w:next w:val="Normal"/>
    <w:autoRedefine/>
    <w:uiPriority w:val="99"/>
    <w:semiHidden/>
    <w:locked/>
    <w:rsid w:val="00AB58EE"/>
    <w:pPr>
      <w:ind w:left="1440"/>
    </w:pPr>
  </w:style>
  <w:style w:type="paragraph" w:styleId="TOC8">
    <w:name w:val="toc 8"/>
    <w:basedOn w:val="Normal"/>
    <w:next w:val="Normal"/>
    <w:autoRedefine/>
    <w:uiPriority w:val="99"/>
    <w:semiHidden/>
    <w:locked/>
    <w:rsid w:val="00AB58EE"/>
    <w:pPr>
      <w:ind w:left="1680"/>
    </w:pPr>
  </w:style>
  <w:style w:type="paragraph" w:styleId="TOC9">
    <w:name w:val="toc 9"/>
    <w:basedOn w:val="Normal"/>
    <w:next w:val="Normal"/>
    <w:autoRedefine/>
    <w:uiPriority w:val="99"/>
    <w:semiHidden/>
    <w:locked/>
    <w:rsid w:val="00AB58EE"/>
    <w:pPr>
      <w:ind w:left="1920"/>
    </w:pPr>
  </w:style>
</w:styles>
</file>

<file path=word/webSettings.xml><?xml version="1.0" encoding="utf-8"?>
<w:webSettings xmlns:r="http://schemas.openxmlformats.org/officeDocument/2006/relationships" xmlns:w="http://schemas.openxmlformats.org/wordprocessingml/2006/main">
  <w:divs>
    <w:div w:id="1172404454">
      <w:marLeft w:val="0"/>
      <w:marRight w:val="0"/>
      <w:marTop w:val="0"/>
      <w:marBottom w:val="0"/>
      <w:divBdr>
        <w:top w:val="none" w:sz="0" w:space="0" w:color="auto"/>
        <w:left w:val="none" w:sz="0" w:space="0" w:color="auto"/>
        <w:bottom w:val="none" w:sz="0" w:space="0" w:color="auto"/>
        <w:right w:val="none" w:sz="0" w:space="0" w:color="auto"/>
      </w:divBdr>
      <w:divsChild>
        <w:div w:id="1172404427">
          <w:marLeft w:val="0"/>
          <w:marRight w:val="0"/>
          <w:marTop w:val="0"/>
          <w:marBottom w:val="0"/>
          <w:divBdr>
            <w:top w:val="none" w:sz="0" w:space="0" w:color="auto"/>
            <w:left w:val="none" w:sz="0" w:space="0" w:color="auto"/>
            <w:bottom w:val="none" w:sz="0" w:space="0" w:color="auto"/>
            <w:right w:val="none" w:sz="0" w:space="0" w:color="auto"/>
          </w:divBdr>
        </w:div>
        <w:div w:id="1172404428">
          <w:marLeft w:val="0"/>
          <w:marRight w:val="0"/>
          <w:marTop w:val="0"/>
          <w:marBottom w:val="0"/>
          <w:divBdr>
            <w:top w:val="none" w:sz="0" w:space="0" w:color="auto"/>
            <w:left w:val="none" w:sz="0" w:space="0" w:color="auto"/>
            <w:bottom w:val="none" w:sz="0" w:space="0" w:color="auto"/>
            <w:right w:val="none" w:sz="0" w:space="0" w:color="auto"/>
          </w:divBdr>
        </w:div>
        <w:div w:id="1172404439">
          <w:marLeft w:val="0"/>
          <w:marRight w:val="0"/>
          <w:marTop w:val="0"/>
          <w:marBottom w:val="0"/>
          <w:divBdr>
            <w:top w:val="none" w:sz="0" w:space="0" w:color="auto"/>
            <w:left w:val="none" w:sz="0" w:space="0" w:color="auto"/>
            <w:bottom w:val="none" w:sz="0" w:space="0" w:color="auto"/>
            <w:right w:val="none" w:sz="0" w:space="0" w:color="auto"/>
          </w:divBdr>
        </w:div>
        <w:div w:id="1172404440">
          <w:marLeft w:val="0"/>
          <w:marRight w:val="0"/>
          <w:marTop w:val="0"/>
          <w:marBottom w:val="0"/>
          <w:divBdr>
            <w:top w:val="none" w:sz="0" w:space="0" w:color="auto"/>
            <w:left w:val="none" w:sz="0" w:space="0" w:color="auto"/>
            <w:bottom w:val="none" w:sz="0" w:space="0" w:color="auto"/>
            <w:right w:val="none" w:sz="0" w:space="0" w:color="auto"/>
          </w:divBdr>
        </w:div>
        <w:div w:id="1172404446">
          <w:marLeft w:val="0"/>
          <w:marRight w:val="0"/>
          <w:marTop w:val="0"/>
          <w:marBottom w:val="0"/>
          <w:divBdr>
            <w:top w:val="none" w:sz="0" w:space="0" w:color="auto"/>
            <w:left w:val="none" w:sz="0" w:space="0" w:color="auto"/>
            <w:bottom w:val="none" w:sz="0" w:space="0" w:color="auto"/>
            <w:right w:val="none" w:sz="0" w:space="0" w:color="auto"/>
          </w:divBdr>
        </w:div>
        <w:div w:id="1172404471">
          <w:marLeft w:val="0"/>
          <w:marRight w:val="0"/>
          <w:marTop w:val="0"/>
          <w:marBottom w:val="0"/>
          <w:divBdr>
            <w:top w:val="none" w:sz="0" w:space="0" w:color="auto"/>
            <w:left w:val="none" w:sz="0" w:space="0" w:color="auto"/>
            <w:bottom w:val="none" w:sz="0" w:space="0" w:color="auto"/>
            <w:right w:val="none" w:sz="0" w:space="0" w:color="auto"/>
          </w:divBdr>
        </w:div>
        <w:div w:id="1172404490">
          <w:marLeft w:val="0"/>
          <w:marRight w:val="0"/>
          <w:marTop w:val="0"/>
          <w:marBottom w:val="0"/>
          <w:divBdr>
            <w:top w:val="none" w:sz="0" w:space="0" w:color="auto"/>
            <w:left w:val="none" w:sz="0" w:space="0" w:color="auto"/>
            <w:bottom w:val="none" w:sz="0" w:space="0" w:color="auto"/>
            <w:right w:val="none" w:sz="0" w:space="0" w:color="auto"/>
          </w:divBdr>
        </w:div>
        <w:div w:id="1172404494">
          <w:marLeft w:val="0"/>
          <w:marRight w:val="0"/>
          <w:marTop w:val="0"/>
          <w:marBottom w:val="0"/>
          <w:divBdr>
            <w:top w:val="none" w:sz="0" w:space="0" w:color="auto"/>
            <w:left w:val="none" w:sz="0" w:space="0" w:color="auto"/>
            <w:bottom w:val="none" w:sz="0" w:space="0" w:color="auto"/>
            <w:right w:val="none" w:sz="0" w:space="0" w:color="auto"/>
          </w:divBdr>
        </w:div>
        <w:div w:id="1172404498">
          <w:marLeft w:val="0"/>
          <w:marRight w:val="0"/>
          <w:marTop w:val="0"/>
          <w:marBottom w:val="0"/>
          <w:divBdr>
            <w:top w:val="none" w:sz="0" w:space="0" w:color="auto"/>
            <w:left w:val="none" w:sz="0" w:space="0" w:color="auto"/>
            <w:bottom w:val="none" w:sz="0" w:space="0" w:color="auto"/>
            <w:right w:val="none" w:sz="0" w:space="0" w:color="auto"/>
          </w:divBdr>
        </w:div>
        <w:div w:id="1172404502">
          <w:marLeft w:val="0"/>
          <w:marRight w:val="0"/>
          <w:marTop w:val="0"/>
          <w:marBottom w:val="0"/>
          <w:divBdr>
            <w:top w:val="none" w:sz="0" w:space="0" w:color="auto"/>
            <w:left w:val="none" w:sz="0" w:space="0" w:color="auto"/>
            <w:bottom w:val="none" w:sz="0" w:space="0" w:color="auto"/>
            <w:right w:val="none" w:sz="0" w:space="0" w:color="auto"/>
          </w:divBdr>
        </w:div>
        <w:div w:id="1172404517">
          <w:marLeft w:val="0"/>
          <w:marRight w:val="0"/>
          <w:marTop w:val="0"/>
          <w:marBottom w:val="0"/>
          <w:divBdr>
            <w:top w:val="none" w:sz="0" w:space="0" w:color="auto"/>
            <w:left w:val="none" w:sz="0" w:space="0" w:color="auto"/>
            <w:bottom w:val="none" w:sz="0" w:space="0" w:color="auto"/>
            <w:right w:val="none" w:sz="0" w:space="0" w:color="auto"/>
          </w:divBdr>
        </w:div>
        <w:div w:id="1172404539">
          <w:marLeft w:val="0"/>
          <w:marRight w:val="0"/>
          <w:marTop w:val="0"/>
          <w:marBottom w:val="0"/>
          <w:divBdr>
            <w:top w:val="none" w:sz="0" w:space="0" w:color="auto"/>
            <w:left w:val="none" w:sz="0" w:space="0" w:color="auto"/>
            <w:bottom w:val="none" w:sz="0" w:space="0" w:color="auto"/>
            <w:right w:val="none" w:sz="0" w:space="0" w:color="auto"/>
          </w:divBdr>
        </w:div>
        <w:div w:id="1172404540">
          <w:marLeft w:val="0"/>
          <w:marRight w:val="0"/>
          <w:marTop w:val="0"/>
          <w:marBottom w:val="0"/>
          <w:divBdr>
            <w:top w:val="none" w:sz="0" w:space="0" w:color="auto"/>
            <w:left w:val="none" w:sz="0" w:space="0" w:color="auto"/>
            <w:bottom w:val="none" w:sz="0" w:space="0" w:color="auto"/>
            <w:right w:val="none" w:sz="0" w:space="0" w:color="auto"/>
          </w:divBdr>
        </w:div>
        <w:div w:id="1172404551">
          <w:marLeft w:val="0"/>
          <w:marRight w:val="0"/>
          <w:marTop w:val="0"/>
          <w:marBottom w:val="0"/>
          <w:divBdr>
            <w:top w:val="none" w:sz="0" w:space="0" w:color="auto"/>
            <w:left w:val="none" w:sz="0" w:space="0" w:color="auto"/>
            <w:bottom w:val="none" w:sz="0" w:space="0" w:color="auto"/>
            <w:right w:val="none" w:sz="0" w:space="0" w:color="auto"/>
          </w:divBdr>
        </w:div>
        <w:div w:id="1172404559">
          <w:marLeft w:val="0"/>
          <w:marRight w:val="0"/>
          <w:marTop w:val="0"/>
          <w:marBottom w:val="0"/>
          <w:divBdr>
            <w:top w:val="none" w:sz="0" w:space="0" w:color="auto"/>
            <w:left w:val="none" w:sz="0" w:space="0" w:color="auto"/>
            <w:bottom w:val="none" w:sz="0" w:space="0" w:color="auto"/>
            <w:right w:val="none" w:sz="0" w:space="0" w:color="auto"/>
          </w:divBdr>
        </w:div>
      </w:divsChild>
    </w:div>
    <w:div w:id="1172404457">
      <w:marLeft w:val="0"/>
      <w:marRight w:val="0"/>
      <w:marTop w:val="0"/>
      <w:marBottom w:val="0"/>
      <w:divBdr>
        <w:top w:val="none" w:sz="0" w:space="0" w:color="auto"/>
        <w:left w:val="none" w:sz="0" w:space="0" w:color="auto"/>
        <w:bottom w:val="none" w:sz="0" w:space="0" w:color="auto"/>
        <w:right w:val="none" w:sz="0" w:space="0" w:color="auto"/>
      </w:divBdr>
    </w:div>
    <w:div w:id="1172404463">
      <w:marLeft w:val="0"/>
      <w:marRight w:val="0"/>
      <w:marTop w:val="0"/>
      <w:marBottom w:val="0"/>
      <w:divBdr>
        <w:top w:val="none" w:sz="0" w:space="0" w:color="auto"/>
        <w:left w:val="none" w:sz="0" w:space="0" w:color="auto"/>
        <w:bottom w:val="none" w:sz="0" w:space="0" w:color="auto"/>
        <w:right w:val="none" w:sz="0" w:space="0" w:color="auto"/>
      </w:divBdr>
    </w:div>
    <w:div w:id="1172404473">
      <w:marLeft w:val="0"/>
      <w:marRight w:val="0"/>
      <w:marTop w:val="0"/>
      <w:marBottom w:val="0"/>
      <w:divBdr>
        <w:top w:val="none" w:sz="0" w:space="0" w:color="auto"/>
        <w:left w:val="none" w:sz="0" w:space="0" w:color="auto"/>
        <w:bottom w:val="none" w:sz="0" w:space="0" w:color="auto"/>
        <w:right w:val="none" w:sz="0" w:space="0" w:color="auto"/>
      </w:divBdr>
      <w:divsChild>
        <w:div w:id="1172404419">
          <w:marLeft w:val="0"/>
          <w:marRight w:val="0"/>
          <w:marTop w:val="0"/>
          <w:marBottom w:val="0"/>
          <w:divBdr>
            <w:top w:val="none" w:sz="0" w:space="0" w:color="auto"/>
            <w:left w:val="none" w:sz="0" w:space="0" w:color="auto"/>
            <w:bottom w:val="none" w:sz="0" w:space="0" w:color="auto"/>
            <w:right w:val="none" w:sz="0" w:space="0" w:color="auto"/>
          </w:divBdr>
        </w:div>
        <w:div w:id="1172404421">
          <w:marLeft w:val="0"/>
          <w:marRight w:val="0"/>
          <w:marTop w:val="0"/>
          <w:marBottom w:val="0"/>
          <w:divBdr>
            <w:top w:val="none" w:sz="0" w:space="0" w:color="auto"/>
            <w:left w:val="none" w:sz="0" w:space="0" w:color="auto"/>
            <w:bottom w:val="none" w:sz="0" w:space="0" w:color="auto"/>
            <w:right w:val="none" w:sz="0" w:space="0" w:color="auto"/>
          </w:divBdr>
        </w:div>
        <w:div w:id="1172404431">
          <w:marLeft w:val="0"/>
          <w:marRight w:val="0"/>
          <w:marTop w:val="0"/>
          <w:marBottom w:val="0"/>
          <w:divBdr>
            <w:top w:val="none" w:sz="0" w:space="0" w:color="auto"/>
            <w:left w:val="none" w:sz="0" w:space="0" w:color="auto"/>
            <w:bottom w:val="none" w:sz="0" w:space="0" w:color="auto"/>
            <w:right w:val="none" w:sz="0" w:space="0" w:color="auto"/>
          </w:divBdr>
        </w:div>
        <w:div w:id="1172404433">
          <w:marLeft w:val="0"/>
          <w:marRight w:val="0"/>
          <w:marTop w:val="0"/>
          <w:marBottom w:val="0"/>
          <w:divBdr>
            <w:top w:val="none" w:sz="0" w:space="0" w:color="auto"/>
            <w:left w:val="none" w:sz="0" w:space="0" w:color="auto"/>
            <w:bottom w:val="none" w:sz="0" w:space="0" w:color="auto"/>
            <w:right w:val="none" w:sz="0" w:space="0" w:color="auto"/>
          </w:divBdr>
        </w:div>
        <w:div w:id="1172404436">
          <w:marLeft w:val="0"/>
          <w:marRight w:val="0"/>
          <w:marTop w:val="0"/>
          <w:marBottom w:val="0"/>
          <w:divBdr>
            <w:top w:val="none" w:sz="0" w:space="0" w:color="auto"/>
            <w:left w:val="none" w:sz="0" w:space="0" w:color="auto"/>
            <w:bottom w:val="none" w:sz="0" w:space="0" w:color="auto"/>
            <w:right w:val="none" w:sz="0" w:space="0" w:color="auto"/>
          </w:divBdr>
        </w:div>
        <w:div w:id="1172404438">
          <w:marLeft w:val="0"/>
          <w:marRight w:val="0"/>
          <w:marTop w:val="0"/>
          <w:marBottom w:val="0"/>
          <w:divBdr>
            <w:top w:val="none" w:sz="0" w:space="0" w:color="auto"/>
            <w:left w:val="none" w:sz="0" w:space="0" w:color="auto"/>
            <w:bottom w:val="none" w:sz="0" w:space="0" w:color="auto"/>
            <w:right w:val="none" w:sz="0" w:space="0" w:color="auto"/>
          </w:divBdr>
        </w:div>
        <w:div w:id="1172404441">
          <w:marLeft w:val="0"/>
          <w:marRight w:val="0"/>
          <w:marTop w:val="0"/>
          <w:marBottom w:val="0"/>
          <w:divBdr>
            <w:top w:val="none" w:sz="0" w:space="0" w:color="auto"/>
            <w:left w:val="none" w:sz="0" w:space="0" w:color="auto"/>
            <w:bottom w:val="none" w:sz="0" w:space="0" w:color="auto"/>
            <w:right w:val="none" w:sz="0" w:space="0" w:color="auto"/>
          </w:divBdr>
        </w:div>
        <w:div w:id="1172404449">
          <w:marLeft w:val="0"/>
          <w:marRight w:val="0"/>
          <w:marTop w:val="0"/>
          <w:marBottom w:val="0"/>
          <w:divBdr>
            <w:top w:val="none" w:sz="0" w:space="0" w:color="auto"/>
            <w:left w:val="none" w:sz="0" w:space="0" w:color="auto"/>
            <w:bottom w:val="none" w:sz="0" w:space="0" w:color="auto"/>
            <w:right w:val="none" w:sz="0" w:space="0" w:color="auto"/>
          </w:divBdr>
        </w:div>
        <w:div w:id="1172404451">
          <w:marLeft w:val="0"/>
          <w:marRight w:val="0"/>
          <w:marTop w:val="0"/>
          <w:marBottom w:val="0"/>
          <w:divBdr>
            <w:top w:val="none" w:sz="0" w:space="0" w:color="auto"/>
            <w:left w:val="none" w:sz="0" w:space="0" w:color="auto"/>
            <w:bottom w:val="none" w:sz="0" w:space="0" w:color="auto"/>
            <w:right w:val="none" w:sz="0" w:space="0" w:color="auto"/>
          </w:divBdr>
        </w:div>
        <w:div w:id="1172404460">
          <w:marLeft w:val="0"/>
          <w:marRight w:val="0"/>
          <w:marTop w:val="0"/>
          <w:marBottom w:val="0"/>
          <w:divBdr>
            <w:top w:val="none" w:sz="0" w:space="0" w:color="auto"/>
            <w:left w:val="none" w:sz="0" w:space="0" w:color="auto"/>
            <w:bottom w:val="none" w:sz="0" w:space="0" w:color="auto"/>
            <w:right w:val="none" w:sz="0" w:space="0" w:color="auto"/>
          </w:divBdr>
        </w:div>
        <w:div w:id="1172404465">
          <w:marLeft w:val="0"/>
          <w:marRight w:val="0"/>
          <w:marTop w:val="0"/>
          <w:marBottom w:val="0"/>
          <w:divBdr>
            <w:top w:val="none" w:sz="0" w:space="0" w:color="auto"/>
            <w:left w:val="none" w:sz="0" w:space="0" w:color="auto"/>
            <w:bottom w:val="none" w:sz="0" w:space="0" w:color="auto"/>
            <w:right w:val="none" w:sz="0" w:space="0" w:color="auto"/>
          </w:divBdr>
        </w:div>
        <w:div w:id="1172404468">
          <w:marLeft w:val="0"/>
          <w:marRight w:val="0"/>
          <w:marTop w:val="0"/>
          <w:marBottom w:val="0"/>
          <w:divBdr>
            <w:top w:val="none" w:sz="0" w:space="0" w:color="auto"/>
            <w:left w:val="none" w:sz="0" w:space="0" w:color="auto"/>
            <w:bottom w:val="none" w:sz="0" w:space="0" w:color="auto"/>
            <w:right w:val="none" w:sz="0" w:space="0" w:color="auto"/>
          </w:divBdr>
        </w:div>
        <w:div w:id="1172404486">
          <w:marLeft w:val="0"/>
          <w:marRight w:val="0"/>
          <w:marTop w:val="0"/>
          <w:marBottom w:val="0"/>
          <w:divBdr>
            <w:top w:val="none" w:sz="0" w:space="0" w:color="auto"/>
            <w:left w:val="none" w:sz="0" w:space="0" w:color="auto"/>
            <w:bottom w:val="none" w:sz="0" w:space="0" w:color="auto"/>
            <w:right w:val="none" w:sz="0" w:space="0" w:color="auto"/>
          </w:divBdr>
        </w:div>
        <w:div w:id="1172404491">
          <w:marLeft w:val="0"/>
          <w:marRight w:val="0"/>
          <w:marTop w:val="0"/>
          <w:marBottom w:val="0"/>
          <w:divBdr>
            <w:top w:val="none" w:sz="0" w:space="0" w:color="auto"/>
            <w:left w:val="none" w:sz="0" w:space="0" w:color="auto"/>
            <w:bottom w:val="none" w:sz="0" w:space="0" w:color="auto"/>
            <w:right w:val="none" w:sz="0" w:space="0" w:color="auto"/>
          </w:divBdr>
        </w:div>
        <w:div w:id="1172404506">
          <w:marLeft w:val="0"/>
          <w:marRight w:val="0"/>
          <w:marTop w:val="0"/>
          <w:marBottom w:val="0"/>
          <w:divBdr>
            <w:top w:val="none" w:sz="0" w:space="0" w:color="auto"/>
            <w:left w:val="none" w:sz="0" w:space="0" w:color="auto"/>
            <w:bottom w:val="none" w:sz="0" w:space="0" w:color="auto"/>
            <w:right w:val="none" w:sz="0" w:space="0" w:color="auto"/>
          </w:divBdr>
        </w:div>
        <w:div w:id="1172404515">
          <w:marLeft w:val="0"/>
          <w:marRight w:val="0"/>
          <w:marTop w:val="0"/>
          <w:marBottom w:val="0"/>
          <w:divBdr>
            <w:top w:val="none" w:sz="0" w:space="0" w:color="auto"/>
            <w:left w:val="none" w:sz="0" w:space="0" w:color="auto"/>
            <w:bottom w:val="none" w:sz="0" w:space="0" w:color="auto"/>
            <w:right w:val="none" w:sz="0" w:space="0" w:color="auto"/>
          </w:divBdr>
        </w:div>
        <w:div w:id="1172404520">
          <w:marLeft w:val="0"/>
          <w:marRight w:val="0"/>
          <w:marTop w:val="0"/>
          <w:marBottom w:val="0"/>
          <w:divBdr>
            <w:top w:val="none" w:sz="0" w:space="0" w:color="auto"/>
            <w:left w:val="none" w:sz="0" w:space="0" w:color="auto"/>
            <w:bottom w:val="none" w:sz="0" w:space="0" w:color="auto"/>
            <w:right w:val="none" w:sz="0" w:space="0" w:color="auto"/>
          </w:divBdr>
        </w:div>
        <w:div w:id="1172404522">
          <w:marLeft w:val="0"/>
          <w:marRight w:val="0"/>
          <w:marTop w:val="0"/>
          <w:marBottom w:val="0"/>
          <w:divBdr>
            <w:top w:val="none" w:sz="0" w:space="0" w:color="auto"/>
            <w:left w:val="none" w:sz="0" w:space="0" w:color="auto"/>
            <w:bottom w:val="none" w:sz="0" w:space="0" w:color="auto"/>
            <w:right w:val="none" w:sz="0" w:space="0" w:color="auto"/>
          </w:divBdr>
        </w:div>
        <w:div w:id="1172404524">
          <w:marLeft w:val="0"/>
          <w:marRight w:val="0"/>
          <w:marTop w:val="0"/>
          <w:marBottom w:val="0"/>
          <w:divBdr>
            <w:top w:val="none" w:sz="0" w:space="0" w:color="auto"/>
            <w:left w:val="none" w:sz="0" w:space="0" w:color="auto"/>
            <w:bottom w:val="none" w:sz="0" w:space="0" w:color="auto"/>
            <w:right w:val="none" w:sz="0" w:space="0" w:color="auto"/>
          </w:divBdr>
        </w:div>
        <w:div w:id="1172404525">
          <w:marLeft w:val="0"/>
          <w:marRight w:val="0"/>
          <w:marTop w:val="0"/>
          <w:marBottom w:val="0"/>
          <w:divBdr>
            <w:top w:val="none" w:sz="0" w:space="0" w:color="auto"/>
            <w:left w:val="none" w:sz="0" w:space="0" w:color="auto"/>
            <w:bottom w:val="none" w:sz="0" w:space="0" w:color="auto"/>
            <w:right w:val="none" w:sz="0" w:space="0" w:color="auto"/>
          </w:divBdr>
        </w:div>
        <w:div w:id="1172404528">
          <w:marLeft w:val="0"/>
          <w:marRight w:val="0"/>
          <w:marTop w:val="0"/>
          <w:marBottom w:val="0"/>
          <w:divBdr>
            <w:top w:val="none" w:sz="0" w:space="0" w:color="auto"/>
            <w:left w:val="none" w:sz="0" w:space="0" w:color="auto"/>
            <w:bottom w:val="none" w:sz="0" w:space="0" w:color="auto"/>
            <w:right w:val="none" w:sz="0" w:space="0" w:color="auto"/>
          </w:divBdr>
        </w:div>
        <w:div w:id="1172404534">
          <w:marLeft w:val="0"/>
          <w:marRight w:val="0"/>
          <w:marTop w:val="0"/>
          <w:marBottom w:val="0"/>
          <w:divBdr>
            <w:top w:val="none" w:sz="0" w:space="0" w:color="auto"/>
            <w:left w:val="none" w:sz="0" w:space="0" w:color="auto"/>
            <w:bottom w:val="none" w:sz="0" w:space="0" w:color="auto"/>
            <w:right w:val="none" w:sz="0" w:space="0" w:color="auto"/>
          </w:divBdr>
        </w:div>
        <w:div w:id="1172404537">
          <w:marLeft w:val="0"/>
          <w:marRight w:val="0"/>
          <w:marTop w:val="0"/>
          <w:marBottom w:val="0"/>
          <w:divBdr>
            <w:top w:val="none" w:sz="0" w:space="0" w:color="auto"/>
            <w:left w:val="none" w:sz="0" w:space="0" w:color="auto"/>
            <w:bottom w:val="none" w:sz="0" w:space="0" w:color="auto"/>
            <w:right w:val="none" w:sz="0" w:space="0" w:color="auto"/>
          </w:divBdr>
        </w:div>
        <w:div w:id="1172404541">
          <w:marLeft w:val="0"/>
          <w:marRight w:val="0"/>
          <w:marTop w:val="0"/>
          <w:marBottom w:val="0"/>
          <w:divBdr>
            <w:top w:val="none" w:sz="0" w:space="0" w:color="auto"/>
            <w:left w:val="none" w:sz="0" w:space="0" w:color="auto"/>
            <w:bottom w:val="none" w:sz="0" w:space="0" w:color="auto"/>
            <w:right w:val="none" w:sz="0" w:space="0" w:color="auto"/>
          </w:divBdr>
        </w:div>
        <w:div w:id="1172404542">
          <w:marLeft w:val="0"/>
          <w:marRight w:val="0"/>
          <w:marTop w:val="0"/>
          <w:marBottom w:val="0"/>
          <w:divBdr>
            <w:top w:val="none" w:sz="0" w:space="0" w:color="auto"/>
            <w:left w:val="none" w:sz="0" w:space="0" w:color="auto"/>
            <w:bottom w:val="none" w:sz="0" w:space="0" w:color="auto"/>
            <w:right w:val="none" w:sz="0" w:space="0" w:color="auto"/>
          </w:divBdr>
        </w:div>
        <w:div w:id="1172404546">
          <w:marLeft w:val="0"/>
          <w:marRight w:val="0"/>
          <w:marTop w:val="0"/>
          <w:marBottom w:val="0"/>
          <w:divBdr>
            <w:top w:val="none" w:sz="0" w:space="0" w:color="auto"/>
            <w:left w:val="none" w:sz="0" w:space="0" w:color="auto"/>
            <w:bottom w:val="none" w:sz="0" w:space="0" w:color="auto"/>
            <w:right w:val="none" w:sz="0" w:space="0" w:color="auto"/>
          </w:divBdr>
        </w:div>
        <w:div w:id="1172404549">
          <w:marLeft w:val="0"/>
          <w:marRight w:val="0"/>
          <w:marTop w:val="0"/>
          <w:marBottom w:val="0"/>
          <w:divBdr>
            <w:top w:val="none" w:sz="0" w:space="0" w:color="auto"/>
            <w:left w:val="none" w:sz="0" w:space="0" w:color="auto"/>
            <w:bottom w:val="none" w:sz="0" w:space="0" w:color="auto"/>
            <w:right w:val="none" w:sz="0" w:space="0" w:color="auto"/>
          </w:divBdr>
        </w:div>
        <w:div w:id="1172404555">
          <w:marLeft w:val="0"/>
          <w:marRight w:val="0"/>
          <w:marTop w:val="0"/>
          <w:marBottom w:val="0"/>
          <w:divBdr>
            <w:top w:val="none" w:sz="0" w:space="0" w:color="auto"/>
            <w:left w:val="none" w:sz="0" w:space="0" w:color="auto"/>
            <w:bottom w:val="none" w:sz="0" w:space="0" w:color="auto"/>
            <w:right w:val="none" w:sz="0" w:space="0" w:color="auto"/>
          </w:divBdr>
        </w:div>
      </w:divsChild>
    </w:div>
    <w:div w:id="1172404476">
      <w:marLeft w:val="0"/>
      <w:marRight w:val="0"/>
      <w:marTop w:val="0"/>
      <w:marBottom w:val="0"/>
      <w:divBdr>
        <w:top w:val="none" w:sz="0" w:space="0" w:color="auto"/>
        <w:left w:val="none" w:sz="0" w:space="0" w:color="auto"/>
        <w:bottom w:val="none" w:sz="0" w:space="0" w:color="auto"/>
        <w:right w:val="none" w:sz="0" w:space="0" w:color="auto"/>
      </w:divBdr>
    </w:div>
    <w:div w:id="1172404504">
      <w:marLeft w:val="0"/>
      <w:marRight w:val="0"/>
      <w:marTop w:val="0"/>
      <w:marBottom w:val="0"/>
      <w:divBdr>
        <w:top w:val="none" w:sz="0" w:space="0" w:color="auto"/>
        <w:left w:val="none" w:sz="0" w:space="0" w:color="auto"/>
        <w:bottom w:val="none" w:sz="0" w:space="0" w:color="auto"/>
        <w:right w:val="none" w:sz="0" w:space="0" w:color="auto"/>
      </w:divBdr>
    </w:div>
    <w:div w:id="1172404519">
      <w:marLeft w:val="0"/>
      <w:marRight w:val="0"/>
      <w:marTop w:val="0"/>
      <w:marBottom w:val="0"/>
      <w:divBdr>
        <w:top w:val="none" w:sz="0" w:space="0" w:color="auto"/>
        <w:left w:val="none" w:sz="0" w:space="0" w:color="auto"/>
        <w:bottom w:val="none" w:sz="0" w:space="0" w:color="auto"/>
        <w:right w:val="none" w:sz="0" w:space="0" w:color="auto"/>
      </w:divBdr>
      <w:divsChild>
        <w:div w:id="1172404420">
          <w:marLeft w:val="0"/>
          <w:marRight w:val="0"/>
          <w:marTop w:val="0"/>
          <w:marBottom w:val="0"/>
          <w:divBdr>
            <w:top w:val="none" w:sz="0" w:space="0" w:color="auto"/>
            <w:left w:val="none" w:sz="0" w:space="0" w:color="auto"/>
            <w:bottom w:val="none" w:sz="0" w:space="0" w:color="auto"/>
            <w:right w:val="none" w:sz="0" w:space="0" w:color="auto"/>
          </w:divBdr>
        </w:div>
        <w:div w:id="1172404422">
          <w:marLeft w:val="0"/>
          <w:marRight w:val="0"/>
          <w:marTop w:val="0"/>
          <w:marBottom w:val="0"/>
          <w:divBdr>
            <w:top w:val="none" w:sz="0" w:space="0" w:color="auto"/>
            <w:left w:val="none" w:sz="0" w:space="0" w:color="auto"/>
            <w:bottom w:val="none" w:sz="0" w:space="0" w:color="auto"/>
            <w:right w:val="none" w:sz="0" w:space="0" w:color="auto"/>
          </w:divBdr>
        </w:div>
        <w:div w:id="1172404423">
          <w:marLeft w:val="0"/>
          <w:marRight w:val="0"/>
          <w:marTop w:val="0"/>
          <w:marBottom w:val="0"/>
          <w:divBdr>
            <w:top w:val="none" w:sz="0" w:space="0" w:color="auto"/>
            <w:left w:val="none" w:sz="0" w:space="0" w:color="auto"/>
            <w:bottom w:val="none" w:sz="0" w:space="0" w:color="auto"/>
            <w:right w:val="none" w:sz="0" w:space="0" w:color="auto"/>
          </w:divBdr>
        </w:div>
        <w:div w:id="1172404424">
          <w:marLeft w:val="0"/>
          <w:marRight w:val="0"/>
          <w:marTop w:val="0"/>
          <w:marBottom w:val="0"/>
          <w:divBdr>
            <w:top w:val="none" w:sz="0" w:space="0" w:color="auto"/>
            <w:left w:val="none" w:sz="0" w:space="0" w:color="auto"/>
            <w:bottom w:val="none" w:sz="0" w:space="0" w:color="auto"/>
            <w:right w:val="none" w:sz="0" w:space="0" w:color="auto"/>
          </w:divBdr>
        </w:div>
        <w:div w:id="1172404425">
          <w:marLeft w:val="0"/>
          <w:marRight w:val="0"/>
          <w:marTop w:val="0"/>
          <w:marBottom w:val="0"/>
          <w:divBdr>
            <w:top w:val="none" w:sz="0" w:space="0" w:color="auto"/>
            <w:left w:val="none" w:sz="0" w:space="0" w:color="auto"/>
            <w:bottom w:val="none" w:sz="0" w:space="0" w:color="auto"/>
            <w:right w:val="none" w:sz="0" w:space="0" w:color="auto"/>
          </w:divBdr>
        </w:div>
        <w:div w:id="1172404426">
          <w:marLeft w:val="0"/>
          <w:marRight w:val="0"/>
          <w:marTop w:val="0"/>
          <w:marBottom w:val="0"/>
          <w:divBdr>
            <w:top w:val="none" w:sz="0" w:space="0" w:color="auto"/>
            <w:left w:val="none" w:sz="0" w:space="0" w:color="auto"/>
            <w:bottom w:val="none" w:sz="0" w:space="0" w:color="auto"/>
            <w:right w:val="none" w:sz="0" w:space="0" w:color="auto"/>
          </w:divBdr>
        </w:div>
        <w:div w:id="1172404429">
          <w:marLeft w:val="0"/>
          <w:marRight w:val="0"/>
          <w:marTop w:val="0"/>
          <w:marBottom w:val="0"/>
          <w:divBdr>
            <w:top w:val="none" w:sz="0" w:space="0" w:color="auto"/>
            <w:left w:val="none" w:sz="0" w:space="0" w:color="auto"/>
            <w:bottom w:val="none" w:sz="0" w:space="0" w:color="auto"/>
            <w:right w:val="none" w:sz="0" w:space="0" w:color="auto"/>
          </w:divBdr>
        </w:div>
        <w:div w:id="1172404430">
          <w:marLeft w:val="0"/>
          <w:marRight w:val="0"/>
          <w:marTop w:val="0"/>
          <w:marBottom w:val="0"/>
          <w:divBdr>
            <w:top w:val="none" w:sz="0" w:space="0" w:color="auto"/>
            <w:left w:val="none" w:sz="0" w:space="0" w:color="auto"/>
            <w:bottom w:val="none" w:sz="0" w:space="0" w:color="auto"/>
            <w:right w:val="none" w:sz="0" w:space="0" w:color="auto"/>
          </w:divBdr>
        </w:div>
        <w:div w:id="1172404432">
          <w:marLeft w:val="0"/>
          <w:marRight w:val="0"/>
          <w:marTop w:val="0"/>
          <w:marBottom w:val="0"/>
          <w:divBdr>
            <w:top w:val="none" w:sz="0" w:space="0" w:color="auto"/>
            <w:left w:val="none" w:sz="0" w:space="0" w:color="auto"/>
            <w:bottom w:val="none" w:sz="0" w:space="0" w:color="auto"/>
            <w:right w:val="none" w:sz="0" w:space="0" w:color="auto"/>
          </w:divBdr>
        </w:div>
        <w:div w:id="1172404434">
          <w:marLeft w:val="0"/>
          <w:marRight w:val="0"/>
          <w:marTop w:val="0"/>
          <w:marBottom w:val="0"/>
          <w:divBdr>
            <w:top w:val="none" w:sz="0" w:space="0" w:color="auto"/>
            <w:left w:val="none" w:sz="0" w:space="0" w:color="auto"/>
            <w:bottom w:val="none" w:sz="0" w:space="0" w:color="auto"/>
            <w:right w:val="none" w:sz="0" w:space="0" w:color="auto"/>
          </w:divBdr>
        </w:div>
        <w:div w:id="1172404437">
          <w:marLeft w:val="0"/>
          <w:marRight w:val="0"/>
          <w:marTop w:val="0"/>
          <w:marBottom w:val="0"/>
          <w:divBdr>
            <w:top w:val="none" w:sz="0" w:space="0" w:color="auto"/>
            <w:left w:val="none" w:sz="0" w:space="0" w:color="auto"/>
            <w:bottom w:val="none" w:sz="0" w:space="0" w:color="auto"/>
            <w:right w:val="none" w:sz="0" w:space="0" w:color="auto"/>
          </w:divBdr>
        </w:div>
        <w:div w:id="1172404442">
          <w:marLeft w:val="0"/>
          <w:marRight w:val="0"/>
          <w:marTop w:val="0"/>
          <w:marBottom w:val="0"/>
          <w:divBdr>
            <w:top w:val="none" w:sz="0" w:space="0" w:color="auto"/>
            <w:left w:val="none" w:sz="0" w:space="0" w:color="auto"/>
            <w:bottom w:val="none" w:sz="0" w:space="0" w:color="auto"/>
            <w:right w:val="none" w:sz="0" w:space="0" w:color="auto"/>
          </w:divBdr>
        </w:div>
        <w:div w:id="1172404443">
          <w:marLeft w:val="0"/>
          <w:marRight w:val="0"/>
          <w:marTop w:val="0"/>
          <w:marBottom w:val="0"/>
          <w:divBdr>
            <w:top w:val="none" w:sz="0" w:space="0" w:color="auto"/>
            <w:left w:val="none" w:sz="0" w:space="0" w:color="auto"/>
            <w:bottom w:val="none" w:sz="0" w:space="0" w:color="auto"/>
            <w:right w:val="none" w:sz="0" w:space="0" w:color="auto"/>
          </w:divBdr>
        </w:div>
        <w:div w:id="1172404444">
          <w:marLeft w:val="0"/>
          <w:marRight w:val="0"/>
          <w:marTop w:val="0"/>
          <w:marBottom w:val="0"/>
          <w:divBdr>
            <w:top w:val="none" w:sz="0" w:space="0" w:color="auto"/>
            <w:left w:val="none" w:sz="0" w:space="0" w:color="auto"/>
            <w:bottom w:val="none" w:sz="0" w:space="0" w:color="auto"/>
            <w:right w:val="none" w:sz="0" w:space="0" w:color="auto"/>
          </w:divBdr>
        </w:div>
        <w:div w:id="1172404445">
          <w:marLeft w:val="0"/>
          <w:marRight w:val="0"/>
          <w:marTop w:val="0"/>
          <w:marBottom w:val="0"/>
          <w:divBdr>
            <w:top w:val="none" w:sz="0" w:space="0" w:color="auto"/>
            <w:left w:val="none" w:sz="0" w:space="0" w:color="auto"/>
            <w:bottom w:val="none" w:sz="0" w:space="0" w:color="auto"/>
            <w:right w:val="none" w:sz="0" w:space="0" w:color="auto"/>
          </w:divBdr>
        </w:div>
        <w:div w:id="1172404447">
          <w:marLeft w:val="0"/>
          <w:marRight w:val="0"/>
          <w:marTop w:val="0"/>
          <w:marBottom w:val="0"/>
          <w:divBdr>
            <w:top w:val="none" w:sz="0" w:space="0" w:color="auto"/>
            <w:left w:val="none" w:sz="0" w:space="0" w:color="auto"/>
            <w:bottom w:val="none" w:sz="0" w:space="0" w:color="auto"/>
            <w:right w:val="none" w:sz="0" w:space="0" w:color="auto"/>
          </w:divBdr>
        </w:div>
        <w:div w:id="1172404448">
          <w:marLeft w:val="0"/>
          <w:marRight w:val="0"/>
          <w:marTop w:val="0"/>
          <w:marBottom w:val="0"/>
          <w:divBdr>
            <w:top w:val="none" w:sz="0" w:space="0" w:color="auto"/>
            <w:left w:val="none" w:sz="0" w:space="0" w:color="auto"/>
            <w:bottom w:val="none" w:sz="0" w:space="0" w:color="auto"/>
            <w:right w:val="none" w:sz="0" w:space="0" w:color="auto"/>
          </w:divBdr>
        </w:div>
        <w:div w:id="1172404452">
          <w:marLeft w:val="0"/>
          <w:marRight w:val="0"/>
          <w:marTop w:val="0"/>
          <w:marBottom w:val="0"/>
          <w:divBdr>
            <w:top w:val="none" w:sz="0" w:space="0" w:color="auto"/>
            <w:left w:val="none" w:sz="0" w:space="0" w:color="auto"/>
            <w:bottom w:val="none" w:sz="0" w:space="0" w:color="auto"/>
            <w:right w:val="none" w:sz="0" w:space="0" w:color="auto"/>
          </w:divBdr>
        </w:div>
        <w:div w:id="1172404453">
          <w:marLeft w:val="0"/>
          <w:marRight w:val="0"/>
          <w:marTop w:val="0"/>
          <w:marBottom w:val="0"/>
          <w:divBdr>
            <w:top w:val="none" w:sz="0" w:space="0" w:color="auto"/>
            <w:left w:val="none" w:sz="0" w:space="0" w:color="auto"/>
            <w:bottom w:val="none" w:sz="0" w:space="0" w:color="auto"/>
            <w:right w:val="none" w:sz="0" w:space="0" w:color="auto"/>
          </w:divBdr>
        </w:div>
        <w:div w:id="1172404456">
          <w:marLeft w:val="0"/>
          <w:marRight w:val="0"/>
          <w:marTop w:val="0"/>
          <w:marBottom w:val="0"/>
          <w:divBdr>
            <w:top w:val="none" w:sz="0" w:space="0" w:color="auto"/>
            <w:left w:val="none" w:sz="0" w:space="0" w:color="auto"/>
            <w:bottom w:val="none" w:sz="0" w:space="0" w:color="auto"/>
            <w:right w:val="none" w:sz="0" w:space="0" w:color="auto"/>
          </w:divBdr>
        </w:div>
        <w:div w:id="1172404458">
          <w:marLeft w:val="0"/>
          <w:marRight w:val="0"/>
          <w:marTop w:val="0"/>
          <w:marBottom w:val="0"/>
          <w:divBdr>
            <w:top w:val="none" w:sz="0" w:space="0" w:color="auto"/>
            <w:left w:val="none" w:sz="0" w:space="0" w:color="auto"/>
            <w:bottom w:val="none" w:sz="0" w:space="0" w:color="auto"/>
            <w:right w:val="none" w:sz="0" w:space="0" w:color="auto"/>
          </w:divBdr>
        </w:div>
        <w:div w:id="1172404459">
          <w:marLeft w:val="0"/>
          <w:marRight w:val="0"/>
          <w:marTop w:val="0"/>
          <w:marBottom w:val="0"/>
          <w:divBdr>
            <w:top w:val="none" w:sz="0" w:space="0" w:color="auto"/>
            <w:left w:val="none" w:sz="0" w:space="0" w:color="auto"/>
            <w:bottom w:val="none" w:sz="0" w:space="0" w:color="auto"/>
            <w:right w:val="none" w:sz="0" w:space="0" w:color="auto"/>
          </w:divBdr>
        </w:div>
        <w:div w:id="1172404461">
          <w:marLeft w:val="0"/>
          <w:marRight w:val="0"/>
          <w:marTop w:val="0"/>
          <w:marBottom w:val="0"/>
          <w:divBdr>
            <w:top w:val="none" w:sz="0" w:space="0" w:color="auto"/>
            <w:left w:val="none" w:sz="0" w:space="0" w:color="auto"/>
            <w:bottom w:val="none" w:sz="0" w:space="0" w:color="auto"/>
            <w:right w:val="none" w:sz="0" w:space="0" w:color="auto"/>
          </w:divBdr>
        </w:div>
        <w:div w:id="1172404462">
          <w:marLeft w:val="0"/>
          <w:marRight w:val="0"/>
          <w:marTop w:val="0"/>
          <w:marBottom w:val="0"/>
          <w:divBdr>
            <w:top w:val="none" w:sz="0" w:space="0" w:color="auto"/>
            <w:left w:val="none" w:sz="0" w:space="0" w:color="auto"/>
            <w:bottom w:val="none" w:sz="0" w:space="0" w:color="auto"/>
            <w:right w:val="none" w:sz="0" w:space="0" w:color="auto"/>
          </w:divBdr>
        </w:div>
        <w:div w:id="1172404464">
          <w:marLeft w:val="0"/>
          <w:marRight w:val="0"/>
          <w:marTop w:val="0"/>
          <w:marBottom w:val="0"/>
          <w:divBdr>
            <w:top w:val="none" w:sz="0" w:space="0" w:color="auto"/>
            <w:left w:val="none" w:sz="0" w:space="0" w:color="auto"/>
            <w:bottom w:val="none" w:sz="0" w:space="0" w:color="auto"/>
            <w:right w:val="none" w:sz="0" w:space="0" w:color="auto"/>
          </w:divBdr>
        </w:div>
        <w:div w:id="1172404466">
          <w:marLeft w:val="0"/>
          <w:marRight w:val="0"/>
          <w:marTop w:val="0"/>
          <w:marBottom w:val="0"/>
          <w:divBdr>
            <w:top w:val="none" w:sz="0" w:space="0" w:color="auto"/>
            <w:left w:val="none" w:sz="0" w:space="0" w:color="auto"/>
            <w:bottom w:val="none" w:sz="0" w:space="0" w:color="auto"/>
            <w:right w:val="none" w:sz="0" w:space="0" w:color="auto"/>
          </w:divBdr>
        </w:div>
        <w:div w:id="1172404467">
          <w:marLeft w:val="0"/>
          <w:marRight w:val="0"/>
          <w:marTop w:val="0"/>
          <w:marBottom w:val="0"/>
          <w:divBdr>
            <w:top w:val="none" w:sz="0" w:space="0" w:color="auto"/>
            <w:left w:val="none" w:sz="0" w:space="0" w:color="auto"/>
            <w:bottom w:val="none" w:sz="0" w:space="0" w:color="auto"/>
            <w:right w:val="none" w:sz="0" w:space="0" w:color="auto"/>
          </w:divBdr>
        </w:div>
        <w:div w:id="1172404469">
          <w:marLeft w:val="0"/>
          <w:marRight w:val="0"/>
          <w:marTop w:val="0"/>
          <w:marBottom w:val="0"/>
          <w:divBdr>
            <w:top w:val="none" w:sz="0" w:space="0" w:color="auto"/>
            <w:left w:val="none" w:sz="0" w:space="0" w:color="auto"/>
            <w:bottom w:val="none" w:sz="0" w:space="0" w:color="auto"/>
            <w:right w:val="none" w:sz="0" w:space="0" w:color="auto"/>
          </w:divBdr>
        </w:div>
        <w:div w:id="1172404470">
          <w:marLeft w:val="0"/>
          <w:marRight w:val="0"/>
          <w:marTop w:val="0"/>
          <w:marBottom w:val="0"/>
          <w:divBdr>
            <w:top w:val="none" w:sz="0" w:space="0" w:color="auto"/>
            <w:left w:val="none" w:sz="0" w:space="0" w:color="auto"/>
            <w:bottom w:val="none" w:sz="0" w:space="0" w:color="auto"/>
            <w:right w:val="none" w:sz="0" w:space="0" w:color="auto"/>
          </w:divBdr>
        </w:div>
        <w:div w:id="1172404472">
          <w:marLeft w:val="0"/>
          <w:marRight w:val="0"/>
          <w:marTop w:val="0"/>
          <w:marBottom w:val="0"/>
          <w:divBdr>
            <w:top w:val="none" w:sz="0" w:space="0" w:color="auto"/>
            <w:left w:val="none" w:sz="0" w:space="0" w:color="auto"/>
            <w:bottom w:val="none" w:sz="0" w:space="0" w:color="auto"/>
            <w:right w:val="none" w:sz="0" w:space="0" w:color="auto"/>
          </w:divBdr>
        </w:div>
        <w:div w:id="1172404474">
          <w:marLeft w:val="0"/>
          <w:marRight w:val="0"/>
          <w:marTop w:val="0"/>
          <w:marBottom w:val="0"/>
          <w:divBdr>
            <w:top w:val="none" w:sz="0" w:space="0" w:color="auto"/>
            <w:left w:val="none" w:sz="0" w:space="0" w:color="auto"/>
            <w:bottom w:val="none" w:sz="0" w:space="0" w:color="auto"/>
            <w:right w:val="none" w:sz="0" w:space="0" w:color="auto"/>
          </w:divBdr>
        </w:div>
        <w:div w:id="1172404475">
          <w:marLeft w:val="0"/>
          <w:marRight w:val="0"/>
          <w:marTop w:val="0"/>
          <w:marBottom w:val="0"/>
          <w:divBdr>
            <w:top w:val="none" w:sz="0" w:space="0" w:color="auto"/>
            <w:left w:val="none" w:sz="0" w:space="0" w:color="auto"/>
            <w:bottom w:val="none" w:sz="0" w:space="0" w:color="auto"/>
            <w:right w:val="none" w:sz="0" w:space="0" w:color="auto"/>
          </w:divBdr>
        </w:div>
        <w:div w:id="1172404477">
          <w:marLeft w:val="0"/>
          <w:marRight w:val="0"/>
          <w:marTop w:val="0"/>
          <w:marBottom w:val="0"/>
          <w:divBdr>
            <w:top w:val="none" w:sz="0" w:space="0" w:color="auto"/>
            <w:left w:val="none" w:sz="0" w:space="0" w:color="auto"/>
            <w:bottom w:val="none" w:sz="0" w:space="0" w:color="auto"/>
            <w:right w:val="none" w:sz="0" w:space="0" w:color="auto"/>
          </w:divBdr>
        </w:div>
        <w:div w:id="1172404478">
          <w:marLeft w:val="0"/>
          <w:marRight w:val="0"/>
          <w:marTop w:val="0"/>
          <w:marBottom w:val="0"/>
          <w:divBdr>
            <w:top w:val="none" w:sz="0" w:space="0" w:color="auto"/>
            <w:left w:val="none" w:sz="0" w:space="0" w:color="auto"/>
            <w:bottom w:val="none" w:sz="0" w:space="0" w:color="auto"/>
            <w:right w:val="none" w:sz="0" w:space="0" w:color="auto"/>
          </w:divBdr>
        </w:div>
        <w:div w:id="1172404479">
          <w:marLeft w:val="0"/>
          <w:marRight w:val="0"/>
          <w:marTop w:val="0"/>
          <w:marBottom w:val="0"/>
          <w:divBdr>
            <w:top w:val="none" w:sz="0" w:space="0" w:color="auto"/>
            <w:left w:val="none" w:sz="0" w:space="0" w:color="auto"/>
            <w:bottom w:val="none" w:sz="0" w:space="0" w:color="auto"/>
            <w:right w:val="none" w:sz="0" w:space="0" w:color="auto"/>
          </w:divBdr>
        </w:div>
        <w:div w:id="1172404480">
          <w:marLeft w:val="0"/>
          <w:marRight w:val="0"/>
          <w:marTop w:val="0"/>
          <w:marBottom w:val="0"/>
          <w:divBdr>
            <w:top w:val="none" w:sz="0" w:space="0" w:color="auto"/>
            <w:left w:val="none" w:sz="0" w:space="0" w:color="auto"/>
            <w:bottom w:val="none" w:sz="0" w:space="0" w:color="auto"/>
            <w:right w:val="none" w:sz="0" w:space="0" w:color="auto"/>
          </w:divBdr>
        </w:div>
        <w:div w:id="1172404482">
          <w:marLeft w:val="0"/>
          <w:marRight w:val="0"/>
          <w:marTop w:val="0"/>
          <w:marBottom w:val="0"/>
          <w:divBdr>
            <w:top w:val="none" w:sz="0" w:space="0" w:color="auto"/>
            <w:left w:val="none" w:sz="0" w:space="0" w:color="auto"/>
            <w:bottom w:val="none" w:sz="0" w:space="0" w:color="auto"/>
            <w:right w:val="none" w:sz="0" w:space="0" w:color="auto"/>
          </w:divBdr>
        </w:div>
        <w:div w:id="1172404483">
          <w:marLeft w:val="0"/>
          <w:marRight w:val="0"/>
          <w:marTop w:val="0"/>
          <w:marBottom w:val="0"/>
          <w:divBdr>
            <w:top w:val="none" w:sz="0" w:space="0" w:color="auto"/>
            <w:left w:val="none" w:sz="0" w:space="0" w:color="auto"/>
            <w:bottom w:val="none" w:sz="0" w:space="0" w:color="auto"/>
            <w:right w:val="none" w:sz="0" w:space="0" w:color="auto"/>
          </w:divBdr>
        </w:div>
        <w:div w:id="1172404484">
          <w:marLeft w:val="0"/>
          <w:marRight w:val="0"/>
          <w:marTop w:val="0"/>
          <w:marBottom w:val="0"/>
          <w:divBdr>
            <w:top w:val="none" w:sz="0" w:space="0" w:color="auto"/>
            <w:left w:val="none" w:sz="0" w:space="0" w:color="auto"/>
            <w:bottom w:val="none" w:sz="0" w:space="0" w:color="auto"/>
            <w:right w:val="none" w:sz="0" w:space="0" w:color="auto"/>
          </w:divBdr>
        </w:div>
        <w:div w:id="1172404485">
          <w:marLeft w:val="0"/>
          <w:marRight w:val="0"/>
          <w:marTop w:val="0"/>
          <w:marBottom w:val="0"/>
          <w:divBdr>
            <w:top w:val="none" w:sz="0" w:space="0" w:color="auto"/>
            <w:left w:val="none" w:sz="0" w:space="0" w:color="auto"/>
            <w:bottom w:val="none" w:sz="0" w:space="0" w:color="auto"/>
            <w:right w:val="none" w:sz="0" w:space="0" w:color="auto"/>
          </w:divBdr>
        </w:div>
        <w:div w:id="1172404487">
          <w:marLeft w:val="0"/>
          <w:marRight w:val="0"/>
          <w:marTop w:val="0"/>
          <w:marBottom w:val="0"/>
          <w:divBdr>
            <w:top w:val="none" w:sz="0" w:space="0" w:color="auto"/>
            <w:left w:val="none" w:sz="0" w:space="0" w:color="auto"/>
            <w:bottom w:val="none" w:sz="0" w:space="0" w:color="auto"/>
            <w:right w:val="none" w:sz="0" w:space="0" w:color="auto"/>
          </w:divBdr>
        </w:div>
        <w:div w:id="1172404488">
          <w:marLeft w:val="0"/>
          <w:marRight w:val="0"/>
          <w:marTop w:val="0"/>
          <w:marBottom w:val="0"/>
          <w:divBdr>
            <w:top w:val="none" w:sz="0" w:space="0" w:color="auto"/>
            <w:left w:val="none" w:sz="0" w:space="0" w:color="auto"/>
            <w:bottom w:val="none" w:sz="0" w:space="0" w:color="auto"/>
            <w:right w:val="none" w:sz="0" w:space="0" w:color="auto"/>
          </w:divBdr>
        </w:div>
        <w:div w:id="1172404489">
          <w:marLeft w:val="0"/>
          <w:marRight w:val="0"/>
          <w:marTop w:val="0"/>
          <w:marBottom w:val="0"/>
          <w:divBdr>
            <w:top w:val="none" w:sz="0" w:space="0" w:color="auto"/>
            <w:left w:val="none" w:sz="0" w:space="0" w:color="auto"/>
            <w:bottom w:val="none" w:sz="0" w:space="0" w:color="auto"/>
            <w:right w:val="none" w:sz="0" w:space="0" w:color="auto"/>
          </w:divBdr>
        </w:div>
        <w:div w:id="1172404493">
          <w:marLeft w:val="0"/>
          <w:marRight w:val="0"/>
          <w:marTop w:val="0"/>
          <w:marBottom w:val="0"/>
          <w:divBdr>
            <w:top w:val="none" w:sz="0" w:space="0" w:color="auto"/>
            <w:left w:val="none" w:sz="0" w:space="0" w:color="auto"/>
            <w:bottom w:val="none" w:sz="0" w:space="0" w:color="auto"/>
            <w:right w:val="none" w:sz="0" w:space="0" w:color="auto"/>
          </w:divBdr>
        </w:div>
        <w:div w:id="1172404495">
          <w:marLeft w:val="0"/>
          <w:marRight w:val="0"/>
          <w:marTop w:val="0"/>
          <w:marBottom w:val="0"/>
          <w:divBdr>
            <w:top w:val="none" w:sz="0" w:space="0" w:color="auto"/>
            <w:left w:val="none" w:sz="0" w:space="0" w:color="auto"/>
            <w:bottom w:val="none" w:sz="0" w:space="0" w:color="auto"/>
            <w:right w:val="none" w:sz="0" w:space="0" w:color="auto"/>
          </w:divBdr>
        </w:div>
        <w:div w:id="1172404496">
          <w:marLeft w:val="0"/>
          <w:marRight w:val="0"/>
          <w:marTop w:val="0"/>
          <w:marBottom w:val="0"/>
          <w:divBdr>
            <w:top w:val="none" w:sz="0" w:space="0" w:color="auto"/>
            <w:left w:val="none" w:sz="0" w:space="0" w:color="auto"/>
            <w:bottom w:val="none" w:sz="0" w:space="0" w:color="auto"/>
            <w:right w:val="none" w:sz="0" w:space="0" w:color="auto"/>
          </w:divBdr>
        </w:div>
        <w:div w:id="1172404497">
          <w:marLeft w:val="0"/>
          <w:marRight w:val="0"/>
          <w:marTop w:val="0"/>
          <w:marBottom w:val="0"/>
          <w:divBdr>
            <w:top w:val="none" w:sz="0" w:space="0" w:color="auto"/>
            <w:left w:val="none" w:sz="0" w:space="0" w:color="auto"/>
            <w:bottom w:val="none" w:sz="0" w:space="0" w:color="auto"/>
            <w:right w:val="none" w:sz="0" w:space="0" w:color="auto"/>
          </w:divBdr>
        </w:div>
        <w:div w:id="1172404499">
          <w:marLeft w:val="0"/>
          <w:marRight w:val="0"/>
          <w:marTop w:val="0"/>
          <w:marBottom w:val="0"/>
          <w:divBdr>
            <w:top w:val="none" w:sz="0" w:space="0" w:color="auto"/>
            <w:left w:val="none" w:sz="0" w:space="0" w:color="auto"/>
            <w:bottom w:val="none" w:sz="0" w:space="0" w:color="auto"/>
            <w:right w:val="none" w:sz="0" w:space="0" w:color="auto"/>
          </w:divBdr>
        </w:div>
        <w:div w:id="1172404501">
          <w:marLeft w:val="0"/>
          <w:marRight w:val="0"/>
          <w:marTop w:val="0"/>
          <w:marBottom w:val="0"/>
          <w:divBdr>
            <w:top w:val="none" w:sz="0" w:space="0" w:color="auto"/>
            <w:left w:val="none" w:sz="0" w:space="0" w:color="auto"/>
            <w:bottom w:val="none" w:sz="0" w:space="0" w:color="auto"/>
            <w:right w:val="none" w:sz="0" w:space="0" w:color="auto"/>
          </w:divBdr>
        </w:div>
        <w:div w:id="1172404503">
          <w:marLeft w:val="0"/>
          <w:marRight w:val="0"/>
          <w:marTop w:val="0"/>
          <w:marBottom w:val="0"/>
          <w:divBdr>
            <w:top w:val="none" w:sz="0" w:space="0" w:color="auto"/>
            <w:left w:val="none" w:sz="0" w:space="0" w:color="auto"/>
            <w:bottom w:val="none" w:sz="0" w:space="0" w:color="auto"/>
            <w:right w:val="none" w:sz="0" w:space="0" w:color="auto"/>
          </w:divBdr>
        </w:div>
        <w:div w:id="1172404507">
          <w:marLeft w:val="0"/>
          <w:marRight w:val="0"/>
          <w:marTop w:val="0"/>
          <w:marBottom w:val="0"/>
          <w:divBdr>
            <w:top w:val="none" w:sz="0" w:space="0" w:color="auto"/>
            <w:left w:val="none" w:sz="0" w:space="0" w:color="auto"/>
            <w:bottom w:val="none" w:sz="0" w:space="0" w:color="auto"/>
            <w:right w:val="none" w:sz="0" w:space="0" w:color="auto"/>
          </w:divBdr>
        </w:div>
        <w:div w:id="1172404508">
          <w:marLeft w:val="0"/>
          <w:marRight w:val="0"/>
          <w:marTop w:val="0"/>
          <w:marBottom w:val="0"/>
          <w:divBdr>
            <w:top w:val="none" w:sz="0" w:space="0" w:color="auto"/>
            <w:left w:val="none" w:sz="0" w:space="0" w:color="auto"/>
            <w:bottom w:val="none" w:sz="0" w:space="0" w:color="auto"/>
            <w:right w:val="none" w:sz="0" w:space="0" w:color="auto"/>
          </w:divBdr>
        </w:div>
        <w:div w:id="1172404509">
          <w:marLeft w:val="0"/>
          <w:marRight w:val="0"/>
          <w:marTop w:val="0"/>
          <w:marBottom w:val="0"/>
          <w:divBdr>
            <w:top w:val="none" w:sz="0" w:space="0" w:color="auto"/>
            <w:left w:val="none" w:sz="0" w:space="0" w:color="auto"/>
            <w:bottom w:val="none" w:sz="0" w:space="0" w:color="auto"/>
            <w:right w:val="none" w:sz="0" w:space="0" w:color="auto"/>
          </w:divBdr>
        </w:div>
        <w:div w:id="1172404510">
          <w:marLeft w:val="0"/>
          <w:marRight w:val="0"/>
          <w:marTop w:val="0"/>
          <w:marBottom w:val="0"/>
          <w:divBdr>
            <w:top w:val="none" w:sz="0" w:space="0" w:color="auto"/>
            <w:left w:val="none" w:sz="0" w:space="0" w:color="auto"/>
            <w:bottom w:val="none" w:sz="0" w:space="0" w:color="auto"/>
            <w:right w:val="none" w:sz="0" w:space="0" w:color="auto"/>
          </w:divBdr>
        </w:div>
        <w:div w:id="1172404511">
          <w:marLeft w:val="0"/>
          <w:marRight w:val="0"/>
          <w:marTop w:val="0"/>
          <w:marBottom w:val="0"/>
          <w:divBdr>
            <w:top w:val="none" w:sz="0" w:space="0" w:color="auto"/>
            <w:left w:val="none" w:sz="0" w:space="0" w:color="auto"/>
            <w:bottom w:val="none" w:sz="0" w:space="0" w:color="auto"/>
            <w:right w:val="none" w:sz="0" w:space="0" w:color="auto"/>
          </w:divBdr>
        </w:div>
        <w:div w:id="1172404512">
          <w:marLeft w:val="0"/>
          <w:marRight w:val="0"/>
          <w:marTop w:val="0"/>
          <w:marBottom w:val="0"/>
          <w:divBdr>
            <w:top w:val="none" w:sz="0" w:space="0" w:color="auto"/>
            <w:left w:val="none" w:sz="0" w:space="0" w:color="auto"/>
            <w:bottom w:val="none" w:sz="0" w:space="0" w:color="auto"/>
            <w:right w:val="none" w:sz="0" w:space="0" w:color="auto"/>
          </w:divBdr>
        </w:div>
        <w:div w:id="1172404514">
          <w:marLeft w:val="0"/>
          <w:marRight w:val="0"/>
          <w:marTop w:val="0"/>
          <w:marBottom w:val="0"/>
          <w:divBdr>
            <w:top w:val="none" w:sz="0" w:space="0" w:color="auto"/>
            <w:left w:val="none" w:sz="0" w:space="0" w:color="auto"/>
            <w:bottom w:val="none" w:sz="0" w:space="0" w:color="auto"/>
            <w:right w:val="none" w:sz="0" w:space="0" w:color="auto"/>
          </w:divBdr>
        </w:div>
        <w:div w:id="1172404516">
          <w:marLeft w:val="0"/>
          <w:marRight w:val="0"/>
          <w:marTop w:val="0"/>
          <w:marBottom w:val="0"/>
          <w:divBdr>
            <w:top w:val="none" w:sz="0" w:space="0" w:color="auto"/>
            <w:left w:val="none" w:sz="0" w:space="0" w:color="auto"/>
            <w:bottom w:val="none" w:sz="0" w:space="0" w:color="auto"/>
            <w:right w:val="none" w:sz="0" w:space="0" w:color="auto"/>
          </w:divBdr>
        </w:div>
        <w:div w:id="1172404518">
          <w:marLeft w:val="0"/>
          <w:marRight w:val="0"/>
          <w:marTop w:val="0"/>
          <w:marBottom w:val="0"/>
          <w:divBdr>
            <w:top w:val="none" w:sz="0" w:space="0" w:color="auto"/>
            <w:left w:val="none" w:sz="0" w:space="0" w:color="auto"/>
            <w:bottom w:val="none" w:sz="0" w:space="0" w:color="auto"/>
            <w:right w:val="none" w:sz="0" w:space="0" w:color="auto"/>
          </w:divBdr>
        </w:div>
        <w:div w:id="1172404521">
          <w:marLeft w:val="0"/>
          <w:marRight w:val="0"/>
          <w:marTop w:val="0"/>
          <w:marBottom w:val="0"/>
          <w:divBdr>
            <w:top w:val="none" w:sz="0" w:space="0" w:color="auto"/>
            <w:left w:val="none" w:sz="0" w:space="0" w:color="auto"/>
            <w:bottom w:val="none" w:sz="0" w:space="0" w:color="auto"/>
            <w:right w:val="none" w:sz="0" w:space="0" w:color="auto"/>
          </w:divBdr>
        </w:div>
        <w:div w:id="1172404523">
          <w:marLeft w:val="0"/>
          <w:marRight w:val="0"/>
          <w:marTop w:val="0"/>
          <w:marBottom w:val="0"/>
          <w:divBdr>
            <w:top w:val="none" w:sz="0" w:space="0" w:color="auto"/>
            <w:left w:val="none" w:sz="0" w:space="0" w:color="auto"/>
            <w:bottom w:val="none" w:sz="0" w:space="0" w:color="auto"/>
            <w:right w:val="none" w:sz="0" w:space="0" w:color="auto"/>
          </w:divBdr>
        </w:div>
        <w:div w:id="1172404526">
          <w:marLeft w:val="0"/>
          <w:marRight w:val="0"/>
          <w:marTop w:val="0"/>
          <w:marBottom w:val="0"/>
          <w:divBdr>
            <w:top w:val="none" w:sz="0" w:space="0" w:color="auto"/>
            <w:left w:val="none" w:sz="0" w:space="0" w:color="auto"/>
            <w:bottom w:val="none" w:sz="0" w:space="0" w:color="auto"/>
            <w:right w:val="none" w:sz="0" w:space="0" w:color="auto"/>
          </w:divBdr>
        </w:div>
        <w:div w:id="1172404530">
          <w:marLeft w:val="0"/>
          <w:marRight w:val="0"/>
          <w:marTop w:val="0"/>
          <w:marBottom w:val="0"/>
          <w:divBdr>
            <w:top w:val="none" w:sz="0" w:space="0" w:color="auto"/>
            <w:left w:val="none" w:sz="0" w:space="0" w:color="auto"/>
            <w:bottom w:val="none" w:sz="0" w:space="0" w:color="auto"/>
            <w:right w:val="none" w:sz="0" w:space="0" w:color="auto"/>
          </w:divBdr>
        </w:div>
        <w:div w:id="1172404531">
          <w:marLeft w:val="0"/>
          <w:marRight w:val="0"/>
          <w:marTop w:val="0"/>
          <w:marBottom w:val="0"/>
          <w:divBdr>
            <w:top w:val="none" w:sz="0" w:space="0" w:color="auto"/>
            <w:left w:val="none" w:sz="0" w:space="0" w:color="auto"/>
            <w:bottom w:val="none" w:sz="0" w:space="0" w:color="auto"/>
            <w:right w:val="none" w:sz="0" w:space="0" w:color="auto"/>
          </w:divBdr>
        </w:div>
        <w:div w:id="1172404532">
          <w:marLeft w:val="0"/>
          <w:marRight w:val="0"/>
          <w:marTop w:val="0"/>
          <w:marBottom w:val="0"/>
          <w:divBdr>
            <w:top w:val="none" w:sz="0" w:space="0" w:color="auto"/>
            <w:left w:val="none" w:sz="0" w:space="0" w:color="auto"/>
            <w:bottom w:val="none" w:sz="0" w:space="0" w:color="auto"/>
            <w:right w:val="none" w:sz="0" w:space="0" w:color="auto"/>
          </w:divBdr>
        </w:div>
        <w:div w:id="1172404535">
          <w:marLeft w:val="0"/>
          <w:marRight w:val="0"/>
          <w:marTop w:val="0"/>
          <w:marBottom w:val="0"/>
          <w:divBdr>
            <w:top w:val="none" w:sz="0" w:space="0" w:color="auto"/>
            <w:left w:val="none" w:sz="0" w:space="0" w:color="auto"/>
            <w:bottom w:val="none" w:sz="0" w:space="0" w:color="auto"/>
            <w:right w:val="none" w:sz="0" w:space="0" w:color="auto"/>
          </w:divBdr>
        </w:div>
        <w:div w:id="1172404536">
          <w:marLeft w:val="0"/>
          <w:marRight w:val="0"/>
          <w:marTop w:val="0"/>
          <w:marBottom w:val="0"/>
          <w:divBdr>
            <w:top w:val="none" w:sz="0" w:space="0" w:color="auto"/>
            <w:left w:val="none" w:sz="0" w:space="0" w:color="auto"/>
            <w:bottom w:val="none" w:sz="0" w:space="0" w:color="auto"/>
            <w:right w:val="none" w:sz="0" w:space="0" w:color="auto"/>
          </w:divBdr>
        </w:div>
        <w:div w:id="1172404538">
          <w:marLeft w:val="0"/>
          <w:marRight w:val="0"/>
          <w:marTop w:val="0"/>
          <w:marBottom w:val="0"/>
          <w:divBdr>
            <w:top w:val="none" w:sz="0" w:space="0" w:color="auto"/>
            <w:left w:val="none" w:sz="0" w:space="0" w:color="auto"/>
            <w:bottom w:val="none" w:sz="0" w:space="0" w:color="auto"/>
            <w:right w:val="none" w:sz="0" w:space="0" w:color="auto"/>
          </w:divBdr>
        </w:div>
        <w:div w:id="1172404543">
          <w:marLeft w:val="0"/>
          <w:marRight w:val="0"/>
          <w:marTop w:val="0"/>
          <w:marBottom w:val="0"/>
          <w:divBdr>
            <w:top w:val="none" w:sz="0" w:space="0" w:color="auto"/>
            <w:left w:val="none" w:sz="0" w:space="0" w:color="auto"/>
            <w:bottom w:val="none" w:sz="0" w:space="0" w:color="auto"/>
            <w:right w:val="none" w:sz="0" w:space="0" w:color="auto"/>
          </w:divBdr>
        </w:div>
        <w:div w:id="1172404544">
          <w:marLeft w:val="0"/>
          <w:marRight w:val="0"/>
          <w:marTop w:val="0"/>
          <w:marBottom w:val="0"/>
          <w:divBdr>
            <w:top w:val="none" w:sz="0" w:space="0" w:color="auto"/>
            <w:left w:val="none" w:sz="0" w:space="0" w:color="auto"/>
            <w:bottom w:val="none" w:sz="0" w:space="0" w:color="auto"/>
            <w:right w:val="none" w:sz="0" w:space="0" w:color="auto"/>
          </w:divBdr>
        </w:div>
        <w:div w:id="1172404545">
          <w:marLeft w:val="0"/>
          <w:marRight w:val="0"/>
          <w:marTop w:val="0"/>
          <w:marBottom w:val="0"/>
          <w:divBdr>
            <w:top w:val="none" w:sz="0" w:space="0" w:color="auto"/>
            <w:left w:val="none" w:sz="0" w:space="0" w:color="auto"/>
            <w:bottom w:val="none" w:sz="0" w:space="0" w:color="auto"/>
            <w:right w:val="none" w:sz="0" w:space="0" w:color="auto"/>
          </w:divBdr>
        </w:div>
        <w:div w:id="1172404547">
          <w:marLeft w:val="0"/>
          <w:marRight w:val="0"/>
          <w:marTop w:val="0"/>
          <w:marBottom w:val="0"/>
          <w:divBdr>
            <w:top w:val="none" w:sz="0" w:space="0" w:color="auto"/>
            <w:left w:val="none" w:sz="0" w:space="0" w:color="auto"/>
            <w:bottom w:val="none" w:sz="0" w:space="0" w:color="auto"/>
            <w:right w:val="none" w:sz="0" w:space="0" w:color="auto"/>
          </w:divBdr>
        </w:div>
        <w:div w:id="1172404548">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 w:id="1172404552">
          <w:marLeft w:val="0"/>
          <w:marRight w:val="0"/>
          <w:marTop w:val="0"/>
          <w:marBottom w:val="0"/>
          <w:divBdr>
            <w:top w:val="none" w:sz="0" w:space="0" w:color="auto"/>
            <w:left w:val="none" w:sz="0" w:space="0" w:color="auto"/>
            <w:bottom w:val="none" w:sz="0" w:space="0" w:color="auto"/>
            <w:right w:val="none" w:sz="0" w:space="0" w:color="auto"/>
          </w:divBdr>
        </w:div>
        <w:div w:id="1172404553">
          <w:marLeft w:val="0"/>
          <w:marRight w:val="0"/>
          <w:marTop w:val="0"/>
          <w:marBottom w:val="0"/>
          <w:divBdr>
            <w:top w:val="none" w:sz="0" w:space="0" w:color="auto"/>
            <w:left w:val="none" w:sz="0" w:space="0" w:color="auto"/>
            <w:bottom w:val="none" w:sz="0" w:space="0" w:color="auto"/>
            <w:right w:val="none" w:sz="0" w:space="0" w:color="auto"/>
          </w:divBdr>
        </w:div>
        <w:div w:id="1172404554">
          <w:marLeft w:val="0"/>
          <w:marRight w:val="0"/>
          <w:marTop w:val="0"/>
          <w:marBottom w:val="0"/>
          <w:divBdr>
            <w:top w:val="none" w:sz="0" w:space="0" w:color="auto"/>
            <w:left w:val="none" w:sz="0" w:space="0" w:color="auto"/>
            <w:bottom w:val="none" w:sz="0" w:space="0" w:color="auto"/>
            <w:right w:val="none" w:sz="0" w:space="0" w:color="auto"/>
          </w:divBdr>
        </w:div>
        <w:div w:id="1172404556">
          <w:marLeft w:val="0"/>
          <w:marRight w:val="0"/>
          <w:marTop w:val="0"/>
          <w:marBottom w:val="0"/>
          <w:divBdr>
            <w:top w:val="none" w:sz="0" w:space="0" w:color="auto"/>
            <w:left w:val="none" w:sz="0" w:space="0" w:color="auto"/>
            <w:bottom w:val="none" w:sz="0" w:space="0" w:color="auto"/>
            <w:right w:val="none" w:sz="0" w:space="0" w:color="auto"/>
          </w:divBdr>
        </w:div>
        <w:div w:id="1172404557">
          <w:marLeft w:val="0"/>
          <w:marRight w:val="0"/>
          <w:marTop w:val="0"/>
          <w:marBottom w:val="0"/>
          <w:divBdr>
            <w:top w:val="none" w:sz="0" w:space="0" w:color="auto"/>
            <w:left w:val="none" w:sz="0" w:space="0" w:color="auto"/>
            <w:bottom w:val="none" w:sz="0" w:space="0" w:color="auto"/>
            <w:right w:val="none" w:sz="0" w:space="0" w:color="auto"/>
          </w:divBdr>
        </w:div>
      </w:divsChild>
    </w:div>
    <w:div w:id="1172404529">
      <w:marLeft w:val="0"/>
      <w:marRight w:val="0"/>
      <w:marTop w:val="0"/>
      <w:marBottom w:val="0"/>
      <w:divBdr>
        <w:top w:val="none" w:sz="0" w:space="0" w:color="auto"/>
        <w:left w:val="none" w:sz="0" w:space="0" w:color="auto"/>
        <w:bottom w:val="none" w:sz="0" w:space="0" w:color="auto"/>
        <w:right w:val="none" w:sz="0" w:space="0" w:color="auto"/>
      </w:divBdr>
      <w:divsChild>
        <w:div w:id="1172404435">
          <w:marLeft w:val="0"/>
          <w:marRight w:val="0"/>
          <w:marTop w:val="0"/>
          <w:marBottom w:val="0"/>
          <w:divBdr>
            <w:top w:val="none" w:sz="0" w:space="0" w:color="auto"/>
            <w:left w:val="none" w:sz="0" w:space="0" w:color="auto"/>
            <w:bottom w:val="none" w:sz="0" w:space="0" w:color="auto"/>
            <w:right w:val="none" w:sz="0" w:space="0" w:color="auto"/>
          </w:divBdr>
        </w:div>
        <w:div w:id="1172404450">
          <w:marLeft w:val="0"/>
          <w:marRight w:val="0"/>
          <w:marTop w:val="0"/>
          <w:marBottom w:val="0"/>
          <w:divBdr>
            <w:top w:val="none" w:sz="0" w:space="0" w:color="auto"/>
            <w:left w:val="none" w:sz="0" w:space="0" w:color="auto"/>
            <w:bottom w:val="none" w:sz="0" w:space="0" w:color="auto"/>
            <w:right w:val="none" w:sz="0" w:space="0" w:color="auto"/>
          </w:divBdr>
        </w:div>
        <w:div w:id="1172404455">
          <w:marLeft w:val="0"/>
          <w:marRight w:val="0"/>
          <w:marTop w:val="0"/>
          <w:marBottom w:val="0"/>
          <w:divBdr>
            <w:top w:val="none" w:sz="0" w:space="0" w:color="auto"/>
            <w:left w:val="none" w:sz="0" w:space="0" w:color="auto"/>
            <w:bottom w:val="none" w:sz="0" w:space="0" w:color="auto"/>
            <w:right w:val="none" w:sz="0" w:space="0" w:color="auto"/>
          </w:divBdr>
        </w:div>
        <w:div w:id="1172404481">
          <w:marLeft w:val="0"/>
          <w:marRight w:val="0"/>
          <w:marTop w:val="0"/>
          <w:marBottom w:val="0"/>
          <w:divBdr>
            <w:top w:val="none" w:sz="0" w:space="0" w:color="auto"/>
            <w:left w:val="none" w:sz="0" w:space="0" w:color="auto"/>
            <w:bottom w:val="none" w:sz="0" w:space="0" w:color="auto"/>
            <w:right w:val="none" w:sz="0" w:space="0" w:color="auto"/>
          </w:divBdr>
        </w:div>
        <w:div w:id="1172404492">
          <w:marLeft w:val="0"/>
          <w:marRight w:val="0"/>
          <w:marTop w:val="0"/>
          <w:marBottom w:val="0"/>
          <w:divBdr>
            <w:top w:val="none" w:sz="0" w:space="0" w:color="auto"/>
            <w:left w:val="none" w:sz="0" w:space="0" w:color="auto"/>
            <w:bottom w:val="none" w:sz="0" w:space="0" w:color="auto"/>
            <w:right w:val="none" w:sz="0" w:space="0" w:color="auto"/>
          </w:divBdr>
        </w:div>
        <w:div w:id="1172404500">
          <w:marLeft w:val="0"/>
          <w:marRight w:val="0"/>
          <w:marTop w:val="0"/>
          <w:marBottom w:val="0"/>
          <w:divBdr>
            <w:top w:val="none" w:sz="0" w:space="0" w:color="auto"/>
            <w:left w:val="none" w:sz="0" w:space="0" w:color="auto"/>
            <w:bottom w:val="none" w:sz="0" w:space="0" w:color="auto"/>
            <w:right w:val="none" w:sz="0" w:space="0" w:color="auto"/>
          </w:divBdr>
        </w:div>
        <w:div w:id="1172404505">
          <w:marLeft w:val="0"/>
          <w:marRight w:val="0"/>
          <w:marTop w:val="0"/>
          <w:marBottom w:val="0"/>
          <w:divBdr>
            <w:top w:val="none" w:sz="0" w:space="0" w:color="auto"/>
            <w:left w:val="none" w:sz="0" w:space="0" w:color="auto"/>
            <w:bottom w:val="none" w:sz="0" w:space="0" w:color="auto"/>
            <w:right w:val="none" w:sz="0" w:space="0" w:color="auto"/>
          </w:divBdr>
        </w:div>
        <w:div w:id="1172404513">
          <w:marLeft w:val="0"/>
          <w:marRight w:val="0"/>
          <w:marTop w:val="0"/>
          <w:marBottom w:val="0"/>
          <w:divBdr>
            <w:top w:val="none" w:sz="0" w:space="0" w:color="auto"/>
            <w:left w:val="none" w:sz="0" w:space="0" w:color="auto"/>
            <w:bottom w:val="none" w:sz="0" w:space="0" w:color="auto"/>
            <w:right w:val="none" w:sz="0" w:space="0" w:color="auto"/>
          </w:divBdr>
        </w:div>
        <w:div w:id="1172404527">
          <w:marLeft w:val="0"/>
          <w:marRight w:val="0"/>
          <w:marTop w:val="0"/>
          <w:marBottom w:val="0"/>
          <w:divBdr>
            <w:top w:val="none" w:sz="0" w:space="0" w:color="auto"/>
            <w:left w:val="none" w:sz="0" w:space="0" w:color="auto"/>
            <w:bottom w:val="none" w:sz="0" w:space="0" w:color="auto"/>
            <w:right w:val="none" w:sz="0" w:space="0" w:color="auto"/>
          </w:divBdr>
        </w:div>
        <w:div w:id="1172404533">
          <w:marLeft w:val="0"/>
          <w:marRight w:val="0"/>
          <w:marTop w:val="0"/>
          <w:marBottom w:val="0"/>
          <w:divBdr>
            <w:top w:val="none" w:sz="0" w:space="0" w:color="auto"/>
            <w:left w:val="none" w:sz="0" w:space="0" w:color="auto"/>
            <w:bottom w:val="none" w:sz="0" w:space="0" w:color="auto"/>
            <w:right w:val="none" w:sz="0" w:space="0" w:color="auto"/>
          </w:divBdr>
        </w:div>
      </w:divsChild>
    </w:div>
    <w:div w:id="1172404558">
      <w:marLeft w:val="0"/>
      <w:marRight w:val="0"/>
      <w:marTop w:val="0"/>
      <w:marBottom w:val="0"/>
      <w:divBdr>
        <w:top w:val="none" w:sz="0" w:space="0" w:color="auto"/>
        <w:left w:val="none" w:sz="0" w:space="0" w:color="auto"/>
        <w:bottom w:val="none" w:sz="0" w:space="0" w:color="auto"/>
        <w:right w:val="none" w:sz="0" w:space="0" w:color="auto"/>
      </w:divBdr>
    </w:div>
    <w:div w:id="1172404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ruskauskiene@pagegiai.lt" TargetMode="Externa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yperlink" Target="http://www.pagegiai.lt" TargetMode="External"/><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hyperlink" Target="http://www.pagegiai.lt"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 TargetMode="Externa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8.emf"/><Relationship Id="rId36" Type="http://schemas.openxmlformats.org/officeDocument/2006/relationships/fontTable" Target="fontTable.xml"/><Relationship Id="rId10" Type="http://schemas.openxmlformats.org/officeDocument/2006/relationships/hyperlink" Target="http://www.pagegiai.lt" TargetMode="External"/><Relationship Id="rId19" Type="http://schemas.openxmlformats.org/officeDocument/2006/relationships/image" Target="media/image9.png"/><Relationship Id="rId31"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hyperlink" Target="http://www.epaslaugos" TargetMode="Externa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327</TotalTime>
  <Pages>96</Pages>
  <Words>-32766</Words>
  <Characters>-32766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ĮŽANGA</dc:title>
  <dc:subject/>
  <dc:creator>Comp</dc:creator>
  <cp:keywords/>
  <dc:description/>
  <cp:lastModifiedBy>Comp</cp:lastModifiedBy>
  <cp:revision>53</cp:revision>
  <cp:lastPrinted>2018-02-19T12:08:00Z</cp:lastPrinted>
  <dcterms:created xsi:type="dcterms:W3CDTF">2018-02-08T09:22:00Z</dcterms:created>
  <dcterms:modified xsi:type="dcterms:W3CDTF">2018-02-20T15:25:00Z</dcterms:modified>
</cp:coreProperties>
</file>