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193" w:rsidRDefault="00F15193" w:rsidP="00063E34">
      <w:pPr>
        <w:tabs>
          <w:tab w:val="left" w:pos="5954"/>
        </w:tabs>
        <w:jc w:val="right"/>
        <w:rPr>
          <w:b/>
          <w:bCs/>
          <w:szCs w:val="24"/>
        </w:rPr>
      </w:pPr>
      <w:r w:rsidRPr="00194899">
        <w:rPr>
          <w:b/>
        </w:rPr>
        <w:t>Projektas</w:t>
      </w:r>
    </w:p>
    <w:tbl>
      <w:tblPr>
        <w:tblpPr w:leftFromText="180" w:rightFromText="180" w:vertAnchor="page" w:horzAnchor="margin" w:tblpY="1675"/>
        <w:tblW w:w="0" w:type="auto"/>
        <w:tblLayout w:type="fixed"/>
        <w:tblLook w:val="0000"/>
      </w:tblPr>
      <w:tblGrid>
        <w:gridCol w:w="9720"/>
      </w:tblGrid>
      <w:tr w:rsidR="00F15193">
        <w:trPr>
          <w:trHeight w:val="1021"/>
        </w:trPr>
        <w:tc>
          <w:tcPr>
            <w:tcW w:w="9720" w:type="dxa"/>
          </w:tcPr>
          <w:p w:rsidR="00F15193" w:rsidRDefault="00F15193" w:rsidP="009526E1">
            <w:pPr>
              <w:tabs>
                <w:tab w:val="center" w:pos="4995"/>
                <w:tab w:val="left" w:pos="9076"/>
              </w:tabs>
              <w:spacing w:line="240" w:lineRule="atLeast"/>
              <w:jc w:val="center"/>
              <w:rPr>
                <w:color w:val="000000"/>
              </w:rPr>
            </w:pPr>
            <w:r w:rsidRPr="00B45740">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F15193">
        <w:trPr>
          <w:trHeight w:val="1852"/>
        </w:trPr>
        <w:tc>
          <w:tcPr>
            <w:tcW w:w="9720" w:type="dxa"/>
          </w:tcPr>
          <w:p w:rsidR="00F15193" w:rsidRPr="00035571" w:rsidRDefault="00F15193">
            <w:pPr>
              <w:pStyle w:val="Heading2"/>
              <w:ind w:firstLine="0"/>
              <w:jc w:val="center"/>
              <w:rPr>
                <w:bCs/>
                <w:szCs w:val="24"/>
                <w:lang w:eastAsia="en-US"/>
              </w:rPr>
            </w:pPr>
            <w:r w:rsidRPr="00035571">
              <w:rPr>
                <w:bCs/>
                <w:szCs w:val="24"/>
                <w:lang w:eastAsia="en-US"/>
              </w:rPr>
              <w:t>PAGĖGIŲ SAVIVALDYBĖS TARYBA</w:t>
            </w:r>
          </w:p>
          <w:p w:rsidR="00F15193" w:rsidRDefault="00F15193">
            <w:pPr>
              <w:rPr>
                <w:sz w:val="20"/>
              </w:rPr>
            </w:pPr>
          </w:p>
          <w:p w:rsidR="00F15193" w:rsidRDefault="00F15193">
            <w:pPr>
              <w:spacing w:before="120"/>
              <w:jc w:val="center"/>
              <w:rPr>
                <w:b/>
                <w:bCs/>
                <w:caps/>
                <w:color w:val="000000"/>
              </w:rPr>
            </w:pPr>
            <w:r>
              <w:rPr>
                <w:b/>
                <w:bCs/>
                <w:caps/>
                <w:color w:val="000000"/>
              </w:rPr>
              <w:t>sprendimas</w:t>
            </w:r>
          </w:p>
          <w:p w:rsidR="00F15193" w:rsidRDefault="00F15193" w:rsidP="00977E5B">
            <w:pPr>
              <w:jc w:val="center"/>
              <w:rPr>
                <w:b/>
                <w:caps/>
              </w:rPr>
            </w:pPr>
            <w:r>
              <w:rPr>
                <w:b/>
                <w:bCs/>
                <w:caps/>
                <w:color w:val="000000"/>
              </w:rPr>
              <w:t xml:space="preserve">dėl </w:t>
            </w:r>
            <w:r>
              <w:rPr>
                <w:b/>
                <w:caps/>
              </w:rPr>
              <w:t>Pagėgių savivaldybės tarybos 2016 m. vasario 18 d. sprendimO</w:t>
            </w:r>
          </w:p>
          <w:p w:rsidR="00F15193" w:rsidRDefault="00F15193" w:rsidP="00977E5B">
            <w:pPr>
              <w:jc w:val="center"/>
              <w:rPr>
                <w:b/>
                <w:bCs/>
                <w:caps/>
                <w:color w:val="000000"/>
              </w:rPr>
            </w:pPr>
            <w:r>
              <w:rPr>
                <w:b/>
                <w:caps/>
              </w:rPr>
              <w:t xml:space="preserve"> Nr. T-41 „Dėl Pagėgių savivaldybės 2016 − 2018 metų strateginio veiklos plano patvirtinimo“</w:t>
            </w:r>
            <w:r>
              <w:rPr>
                <w:b/>
              </w:rPr>
              <w:t xml:space="preserve"> PAKEITIMO</w:t>
            </w:r>
          </w:p>
        </w:tc>
      </w:tr>
      <w:tr w:rsidR="00F15193">
        <w:trPr>
          <w:trHeight w:val="703"/>
        </w:trPr>
        <w:tc>
          <w:tcPr>
            <w:tcW w:w="9720" w:type="dxa"/>
          </w:tcPr>
          <w:p w:rsidR="00F15193" w:rsidRPr="00035571" w:rsidRDefault="00F15193">
            <w:pPr>
              <w:pStyle w:val="Heading2"/>
              <w:ind w:firstLine="0"/>
              <w:jc w:val="center"/>
              <w:rPr>
                <w:b w:val="0"/>
                <w:caps/>
                <w:szCs w:val="24"/>
                <w:lang w:eastAsia="en-US"/>
              </w:rPr>
            </w:pPr>
            <w:r w:rsidRPr="00035571">
              <w:rPr>
                <w:b w:val="0"/>
                <w:szCs w:val="24"/>
                <w:lang w:eastAsia="en-US"/>
              </w:rPr>
              <w:t>2018 m. sausio 12 d. Nr. T1-18</w:t>
            </w:r>
          </w:p>
          <w:p w:rsidR="00F15193" w:rsidRDefault="00F15193">
            <w:pPr>
              <w:jc w:val="center"/>
            </w:pPr>
            <w:r>
              <w:t>Pagėgiai</w:t>
            </w:r>
          </w:p>
        </w:tc>
      </w:tr>
    </w:tbl>
    <w:p w:rsidR="00F15193" w:rsidRDefault="00F15193" w:rsidP="00063E34">
      <w:pPr>
        <w:pStyle w:val="BodyTextIndent"/>
        <w:tabs>
          <w:tab w:val="left" w:pos="1247"/>
          <w:tab w:val="left" w:pos="1560"/>
        </w:tabs>
        <w:spacing w:line="360" w:lineRule="auto"/>
        <w:ind w:left="0"/>
        <w:jc w:val="both"/>
        <w:rPr>
          <w:lang w:eastAsia="lt-LT"/>
        </w:rPr>
      </w:pPr>
    </w:p>
    <w:p w:rsidR="00F15193" w:rsidRDefault="00F15193" w:rsidP="00C8553D">
      <w:pPr>
        <w:spacing w:line="360" w:lineRule="auto"/>
        <w:ind w:right="71" w:firstLine="900"/>
        <w:jc w:val="both"/>
      </w:pPr>
      <w:r>
        <w:t xml:space="preserve">Vadovaudamasi Lietuvos Respublikos vietos savivaldos įstatymo </w:t>
      </w:r>
      <w:r>
        <w:rPr>
          <w:bCs/>
          <w:color w:val="000000"/>
        </w:rPr>
        <w:t>18 straipsnio 1 dalimi</w:t>
      </w:r>
      <w:r>
        <w:t xml:space="preserve">, </w:t>
      </w:r>
      <w:bookmarkStart w:id="0" w:name="dok_nr"/>
      <w:bookmarkEnd w:id="0"/>
      <w:r>
        <w:t>Pagėgių savivaldybės taryba n u s p r e n d ž i a:</w:t>
      </w:r>
    </w:p>
    <w:p w:rsidR="00F15193" w:rsidRDefault="00F15193" w:rsidP="00E93461">
      <w:pPr>
        <w:numPr>
          <w:ilvl w:val="0"/>
          <w:numId w:val="21"/>
        </w:numPr>
        <w:spacing w:line="360" w:lineRule="auto"/>
        <w:ind w:left="0" w:firstLine="900"/>
        <w:jc w:val="both"/>
        <w:rPr>
          <w:bCs/>
        </w:rPr>
      </w:pPr>
      <w:r>
        <w:t xml:space="preserve">Papildyti Pagėgių savivaldybės 2016–2018 metų Strateginio veiklos plano, patvirtinto Pagėgių savivaldybės tarybos 2016 m. vasario 18 d. sprendimu Nr. T-41 „Dėl Pagėgių savivaldybės 2016−2018 metų strateginio veiklos plano patvirtinimo“, </w:t>
      </w:r>
      <w:r>
        <w:rPr>
          <w:bCs/>
        </w:rPr>
        <w:t>04 Strateginio, teritorijų planavimo, investicijų ir projektų programos „</w:t>
      </w:r>
      <w:r w:rsidRPr="00E93461">
        <w:rPr>
          <w:bCs/>
        </w:rPr>
        <w:t>01. uždavinio 02. Priemonės „Vykdyti projektinę veiklą ir plėtoti tarptautinį bendradarbiavimą“ veiklų (projektų) sąrašas</w:t>
      </w:r>
      <w:r>
        <w:rPr>
          <w:bCs/>
        </w:rPr>
        <w:t>“ sąrašą ir išdėstyti jį taip:</w:t>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7"/>
        <w:gridCol w:w="1063"/>
        <w:gridCol w:w="896"/>
        <w:gridCol w:w="857"/>
        <w:gridCol w:w="577"/>
        <w:gridCol w:w="699"/>
        <w:gridCol w:w="1359"/>
      </w:tblGrid>
      <w:tr w:rsidR="00F15193" w:rsidRPr="009526E1">
        <w:trPr>
          <w:trHeight w:val="32"/>
          <w:jc w:val="center"/>
        </w:trPr>
        <w:tc>
          <w:tcPr>
            <w:tcW w:w="3787" w:type="dxa"/>
            <w:vAlign w:val="center"/>
          </w:tcPr>
          <w:p w:rsidR="00F15193" w:rsidRPr="00F9007E" w:rsidRDefault="00F15193" w:rsidP="00BB22E8">
            <w:pPr>
              <w:rPr>
                <w:b/>
                <w:spacing w:val="-2"/>
                <w:sz w:val="20"/>
              </w:rPr>
            </w:pPr>
            <w:r w:rsidRPr="00F9007E">
              <w:rPr>
                <w:b/>
                <w:spacing w:val="-2"/>
                <w:sz w:val="20"/>
              </w:rPr>
              <w:t>IĮ Pagėgių šeimos cent</w:t>
            </w:r>
            <w:r>
              <w:rPr>
                <w:b/>
                <w:spacing w:val="-2"/>
                <w:sz w:val="20"/>
              </w:rPr>
              <w:t xml:space="preserve">ras veiklos efektyvumo </w:t>
            </w:r>
            <w:r w:rsidRPr="00E75D0A">
              <w:rPr>
                <w:b/>
                <w:spacing w:val="-2"/>
                <w:sz w:val="20"/>
              </w:rPr>
              <w:t>gerinimas</w:t>
            </w:r>
            <w:r w:rsidRPr="00F9007E">
              <w:rPr>
                <w:b/>
                <w:spacing w:val="-2"/>
                <w:sz w:val="20"/>
              </w:rPr>
              <w:t xml:space="preserve"> </w:t>
            </w:r>
          </w:p>
        </w:tc>
        <w:tc>
          <w:tcPr>
            <w:tcW w:w="1063" w:type="dxa"/>
            <w:vAlign w:val="center"/>
          </w:tcPr>
          <w:p w:rsidR="00F15193" w:rsidRPr="00F9007E" w:rsidRDefault="00F15193" w:rsidP="00BB22E8">
            <w:pPr>
              <w:rPr>
                <w:sz w:val="20"/>
              </w:rPr>
            </w:pPr>
            <w:r w:rsidRPr="00F9007E">
              <w:rPr>
                <w:sz w:val="20"/>
              </w:rPr>
              <w:t>08.1.3-CPVA-R-609</w:t>
            </w:r>
          </w:p>
        </w:tc>
        <w:tc>
          <w:tcPr>
            <w:tcW w:w="896" w:type="dxa"/>
            <w:vAlign w:val="center"/>
          </w:tcPr>
          <w:p w:rsidR="00F15193" w:rsidRPr="00F9007E" w:rsidRDefault="00F15193" w:rsidP="00BB22E8">
            <w:pPr>
              <w:jc w:val="center"/>
              <w:rPr>
                <w:sz w:val="20"/>
              </w:rPr>
            </w:pPr>
            <w:r w:rsidRPr="00F9007E">
              <w:rPr>
                <w:sz w:val="20"/>
              </w:rPr>
              <w:t>0,00</w:t>
            </w:r>
          </w:p>
        </w:tc>
        <w:tc>
          <w:tcPr>
            <w:tcW w:w="857" w:type="dxa"/>
            <w:vAlign w:val="center"/>
          </w:tcPr>
          <w:p w:rsidR="00F15193" w:rsidRPr="00F9007E" w:rsidRDefault="00F15193" w:rsidP="00BB22E8">
            <w:pPr>
              <w:jc w:val="center"/>
              <w:rPr>
                <w:sz w:val="20"/>
              </w:rPr>
            </w:pPr>
            <w:r w:rsidRPr="00F9007E">
              <w:rPr>
                <w:sz w:val="20"/>
              </w:rPr>
              <w:t>0,00</w:t>
            </w:r>
          </w:p>
        </w:tc>
        <w:tc>
          <w:tcPr>
            <w:tcW w:w="577" w:type="dxa"/>
            <w:vAlign w:val="center"/>
          </w:tcPr>
          <w:p w:rsidR="00F15193" w:rsidRPr="00F9007E" w:rsidRDefault="00F15193" w:rsidP="00BB22E8">
            <w:pPr>
              <w:jc w:val="center"/>
              <w:rPr>
                <w:sz w:val="20"/>
              </w:rPr>
            </w:pPr>
            <w:r w:rsidRPr="00F9007E">
              <w:rPr>
                <w:sz w:val="20"/>
              </w:rPr>
              <w:t>0,00</w:t>
            </w:r>
          </w:p>
        </w:tc>
        <w:tc>
          <w:tcPr>
            <w:tcW w:w="699" w:type="dxa"/>
            <w:vAlign w:val="center"/>
          </w:tcPr>
          <w:p w:rsidR="00F15193" w:rsidRPr="00F9007E" w:rsidRDefault="00F15193" w:rsidP="00BB22E8">
            <w:pPr>
              <w:jc w:val="center"/>
              <w:rPr>
                <w:sz w:val="20"/>
              </w:rPr>
            </w:pPr>
            <w:r w:rsidRPr="00F9007E">
              <w:rPr>
                <w:sz w:val="20"/>
              </w:rPr>
              <w:t>0,00</w:t>
            </w:r>
          </w:p>
        </w:tc>
        <w:tc>
          <w:tcPr>
            <w:tcW w:w="1359" w:type="dxa"/>
            <w:vAlign w:val="center"/>
          </w:tcPr>
          <w:p w:rsidR="00F15193" w:rsidRPr="00F9007E" w:rsidRDefault="00F15193" w:rsidP="00BB22E8">
            <w:pPr>
              <w:jc w:val="center"/>
              <w:rPr>
                <w:sz w:val="20"/>
              </w:rPr>
            </w:pPr>
            <w:r w:rsidRPr="00F9007E">
              <w:rPr>
                <w:sz w:val="20"/>
              </w:rPr>
              <w:t>2018</w:t>
            </w:r>
          </w:p>
        </w:tc>
      </w:tr>
    </w:tbl>
    <w:p w:rsidR="00F15193" w:rsidRDefault="00F15193" w:rsidP="00F61500">
      <w:pPr>
        <w:pStyle w:val="BodyTextIndent"/>
        <w:widowControl w:val="0"/>
        <w:tabs>
          <w:tab w:val="left" w:pos="0"/>
          <w:tab w:val="left" w:pos="1260"/>
          <w:tab w:val="left" w:pos="1560"/>
        </w:tabs>
        <w:spacing w:line="360" w:lineRule="auto"/>
        <w:ind w:left="0" w:right="-1" w:firstLine="360"/>
        <w:jc w:val="both"/>
        <w:rPr>
          <w:sz w:val="24"/>
          <w:szCs w:val="24"/>
          <w:lang w:eastAsia="lt-LT"/>
        </w:rPr>
      </w:pPr>
      <w:r>
        <w:rPr>
          <w:sz w:val="24"/>
          <w:szCs w:val="24"/>
        </w:rPr>
        <w:t xml:space="preserve">         2.  Sprendimą paskelbti Teisės aktų registre ir Pagėgių savivaldybės interneto svetainėje  </w:t>
      </w:r>
      <w:hyperlink r:id="rId8" w:history="1">
        <w:r w:rsidRPr="009526E1">
          <w:rPr>
            <w:rStyle w:val="Hyperlink"/>
            <w:color w:val="auto"/>
            <w:szCs w:val="24"/>
            <w:u w:val="none"/>
          </w:rPr>
          <w:t>www.pagegiai.lt</w:t>
        </w:r>
      </w:hyperlink>
      <w:r w:rsidRPr="009526E1">
        <w:rPr>
          <w:sz w:val="24"/>
          <w:szCs w:val="24"/>
        </w:rPr>
        <w:t>.</w:t>
      </w:r>
    </w:p>
    <w:p w:rsidR="00F15193" w:rsidRDefault="00F15193" w:rsidP="00C8553D">
      <w:pPr>
        <w:pStyle w:val="BodyTextIndent"/>
        <w:tabs>
          <w:tab w:val="left" w:pos="540"/>
          <w:tab w:val="left" w:pos="1247"/>
          <w:tab w:val="left" w:pos="1560"/>
        </w:tabs>
        <w:spacing w:line="360" w:lineRule="auto"/>
        <w:ind w:left="0" w:right="-82" w:firstLine="720"/>
        <w:jc w:val="both"/>
        <w:rPr>
          <w:sz w:val="24"/>
          <w:szCs w:val="24"/>
          <w:shd w:val="clear" w:color="auto" w:fill="FFFFFF"/>
        </w:rPr>
      </w:pPr>
      <w:r>
        <w:rPr>
          <w:sz w:val="24"/>
          <w:szCs w:val="24"/>
          <w:shd w:val="clear" w:color="auto" w:fill="FFFFFF"/>
        </w:rPr>
        <w:t xml:space="preserve">   Šis sprendimas gali būti skundžiamas Lietuvos Respublikos administracinių bylų teisenos įstatymo nustatyta tvarka.</w:t>
      </w:r>
    </w:p>
    <w:p w:rsidR="00F15193" w:rsidRDefault="00F15193" w:rsidP="00E32F3B">
      <w:pPr>
        <w:jc w:val="center"/>
        <w:outlineLvl w:val="0"/>
        <w:rPr>
          <w:b/>
          <w:bCs/>
        </w:rPr>
      </w:pPr>
    </w:p>
    <w:p w:rsidR="00F15193" w:rsidRPr="00995B30" w:rsidRDefault="00F15193" w:rsidP="003D7237">
      <w:pPr>
        <w:rPr>
          <w:szCs w:val="24"/>
        </w:rPr>
      </w:pPr>
      <w:r w:rsidRPr="00995B30">
        <w:rPr>
          <w:szCs w:val="24"/>
        </w:rPr>
        <w:t>SUDERINTA:</w:t>
      </w:r>
    </w:p>
    <w:p w:rsidR="00F15193" w:rsidRPr="00272AD2" w:rsidRDefault="00F15193" w:rsidP="003D7237">
      <w:pPr>
        <w:rPr>
          <w:sz w:val="22"/>
          <w:szCs w:val="22"/>
        </w:rPr>
      </w:pPr>
    </w:p>
    <w:p w:rsidR="00F15193" w:rsidRPr="003E3661" w:rsidRDefault="00F15193" w:rsidP="003D7237">
      <w:pPr>
        <w:rPr>
          <w:szCs w:val="24"/>
        </w:rPr>
      </w:pPr>
      <w:r w:rsidRPr="003E3661">
        <w:rPr>
          <w:szCs w:val="24"/>
        </w:rPr>
        <w:t>Administracijos direktorė</w:t>
      </w:r>
      <w:r w:rsidRPr="003E3661">
        <w:rPr>
          <w:szCs w:val="24"/>
        </w:rPr>
        <w:tab/>
        <w:t xml:space="preserve">                                                                                Dainora Butvydienė    </w:t>
      </w:r>
    </w:p>
    <w:p w:rsidR="00F15193" w:rsidRPr="003E3661" w:rsidRDefault="00F15193" w:rsidP="003D7237">
      <w:pPr>
        <w:rPr>
          <w:szCs w:val="24"/>
        </w:rPr>
      </w:pPr>
    </w:p>
    <w:p w:rsidR="00F15193" w:rsidRPr="003E3661" w:rsidRDefault="00F15193" w:rsidP="003D7237">
      <w:pPr>
        <w:rPr>
          <w:szCs w:val="24"/>
        </w:rPr>
      </w:pPr>
      <w:r w:rsidRPr="003E3661">
        <w:rPr>
          <w:szCs w:val="24"/>
        </w:rPr>
        <w:t xml:space="preserve">Kalbos ir archyvo tvarkytoja                                       </w:t>
      </w:r>
      <w:r w:rsidRPr="003E3661">
        <w:rPr>
          <w:szCs w:val="24"/>
        </w:rPr>
        <w:tab/>
        <w:t xml:space="preserve">                                     Laimutė Mickevičienė</w:t>
      </w:r>
    </w:p>
    <w:p w:rsidR="00F15193" w:rsidRPr="003E3661" w:rsidRDefault="00F15193" w:rsidP="003D7237">
      <w:pPr>
        <w:rPr>
          <w:szCs w:val="24"/>
        </w:rPr>
      </w:pPr>
    </w:p>
    <w:p w:rsidR="00F15193" w:rsidRPr="003E3661" w:rsidRDefault="00F15193" w:rsidP="00896E4A">
      <w:pPr>
        <w:tabs>
          <w:tab w:val="left" w:pos="7511"/>
        </w:tabs>
        <w:rPr>
          <w:szCs w:val="24"/>
        </w:rPr>
      </w:pPr>
      <w:r w:rsidRPr="003E3661">
        <w:rPr>
          <w:szCs w:val="24"/>
          <w:lang w:val="pt-BR"/>
        </w:rPr>
        <w:t>Bendrojo ir juridinio skyriaus vyriausiasis specialistas</w:t>
      </w:r>
      <w:r w:rsidRPr="003E3661">
        <w:rPr>
          <w:szCs w:val="24"/>
        </w:rPr>
        <w:t xml:space="preserve"> </w:t>
      </w:r>
      <w:r>
        <w:rPr>
          <w:szCs w:val="24"/>
        </w:rPr>
        <w:t xml:space="preserve">                                    Valdas Vytuvis</w:t>
      </w:r>
    </w:p>
    <w:p w:rsidR="00F15193" w:rsidRPr="003E3661" w:rsidRDefault="00F15193" w:rsidP="003D7237">
      <w:pPr>
        <w:rPr>
          <w:szCs w:val="24"/>
        </w:rPr>
      </w:pPr>
    </w:p>
    <w:p w:rsidR="00F15193" w:rsidRPr="003E3661" w:rsidRDefault="00F15193" w:rsidP="003D7237">
      <w:pPr>
        <w:rPr>
          <w:szCs w:val="24"/>
        </w:rPr>
      </w:pPr>
      <w:r w:rsidRPr="003E3661">
        <w:rPr>
          <w:szCs w:val="24"/>
        </w:rPr>
        <w:t>Strateginio planavimo ir investicijų skyriaus</w:t>
      </w:r>
      <w:r>
        <w:rPr>
          <w:szCs w:val="24"/>
        </w:rPr>
        <w:t xml:space="preserve"> </w:t>
      </w:r>
      <w:r w:rsidRPr="003E3661">
        <w:rPr>
          <w:szCs w:val="24"/>
        </w:rPr>
        <w:t xml:space="preserve">vedėjas                                   </w:t>
      </w:r>
      <w:r>
        <w:rPr>
          <w:szCs w:val="24"/>
        </w:rPr>
        <w:t xml:space="preserve">     </w:t>
      </w:r>
      <w:r w:rsidRPr="003E3661">
        <w:rPr>
          <w:szCs w:val="24"/>
        </w:rPr>
        <w:t>Petras Kuzmarskis</w:t>
      </w:r>
    </w:p>
    <w:p w:rsidR="00F15193" w:rsidRPr="003E3661" w:rsidRDefault="00F15193" w:rsidP="003D7237">
      <w:pPr>
        <w:rPr>
          <w:szCs w:val="24"/>
        </w:rPr>
      </w:pPr>
    </w:p>
    <w:p w:rsidR="00F15193" w:rsidRPr="003E3661" w:rsidRDefault="00F15193" w:rsidP="003D7237">
      <w:pPr>
        <w:rPr>
          <w:szCs w:val="24"/>
        </w:rPr>
      </w:pPr>
    </w:p>
    <w:p w:rsidR="00F15193" w:rsidRDefault="00F15193" w:rsidP="003D7237">
      <w:pPr>
        <w:rPr>
          <w:szCs w:val="24"/>
        </w:rPr>
      </w:pPr>
    </w:p>
    <w:p w:rsidR="00F15193" w:rsidRDefault="00F15193" w:rsidP="003D7237">
      <w:pPr>
        <w:rPr>
          <w:szCs w:val="24"/>
        </w:rPr>
      </w:pPr>
    </w:p>
    <w:p w:rsidR="00F15193" w:rsidRDefault="00F15193" w:rsidP="003D7237">
      <w:pPr>
        <w:rPr>
          <w:szCs w:val="24"/>
        </w:rPr>
      </w:pPr>
      <w:r>
        <w:rPr>
          <w:szCs w:val="24"/>
        </w:rPr>
        <w:t xml:space="preserve">Parengė </w:t>
      </w:r>
    </w:p>
    <w:p w:rsidR="00F15193" w:rsidRPr="003E3661" w:rsidRDefault="00F15193" w:rsidP="003D7237">
      <w:pPr>
        <w:rPr>
          <w:szCs w:val="24"/>
        </w:rPr>
      </w:pPr>
      <w:r w:rsidRPr="003E3661">
        <w:rPr>
          <w:szCs w:val="24"/>
        </w:rPr>
        <w:t>Vaidas Valauskas,</w:t>
      </w:r>
    </w:p>
    <w:p w:rsidR="00F15193" w:rsidRDefault="00F15193" w:rsidP="003D7237">
      <w:pPr>
        <w:rPr>
          <w:szCs w:val="24"/>
        </w:rPr>
      </w:pPr>
      <w:r w:rsidRPr="003E3661">
        <w:rPr>
          <w:szCs w:val="24"/>
        </w:rPr>
        <w:t>Strateginio planavimo ir investicijų skyriaus vyriausiasis specialistas</w:t>
      </w:r>
    </w:p>
    <w:p w:rsidR="00F15193" w:rsidRDefault="00F15193" w:rsidP="003D7237">
      <w:pPr>
        <w:rPr>
          <w:szCs w:val="24"/>
        </w:rPr>
      </w:pPr>
    </w:p>
    <w:p w:rsidR="00F15193" w:rsidRPr="003B6A3A" w:rsidRDefault="00F15193" w:rsidP="008A2FAB">
      <w:pPr>
        <w:ind w:left="5102"/>
        <w:jc w:val="both"/>
        <w:rPr>
          <w:color w:val="000000"/>
          <w:sz w:val="22"/>
          <w:szCs w:val="22"/>
        </w:rPr>
      </w:pPr>
      <w:r w:rsidRPr="003B6A3A">
        <w:rPr>
          <w:color w:val="000000"/>
          <w:sz w:val="22"/>
          <w:szCs w:val="22"/>
        </w:rPr>
        <w:t>Pagėgių savivaldybės tarybos</w:t>
      </w:r>
    </w:p>
    <w:p w:rsidR="00F15193" w:rsidRPr="003B6A3A" w:rsidRDefault="00F15193" w:rsidP="008A2FAB">
      <w:pPr>
        <w:ind w:left="5102"/>
        <w:jc w:val="both"/>
        <w:rPr>
          <w:color w:val="000000"/>
          <w:sz w:val="22"/>
          <w:szCs w:val="22"/>
        </w:rPr>
      </w:pPr>
      <w:r w:rsidRPr="003B6A3A">
        <w:rPr>
          <w:color w:val="000000"/>
          <w:sz w:val="22"/>
          <w:szCs w:val="22"/>
        </w:rPr>
        <w:t>veiklos reglamento</w:t>
      </w:r>
    </w:p>
    <w:p w:rsidR="00F15193" w:rsidRPr="003B6A3A" w:rsidRDefault="00F15193" w:rsidP="008A2FAB">
      <w:pPr>
        <w:ind w:left="5102"/>
        <w:jc w:val="both"/>
        <w:rPr>
          <w:color w:val="000000"/>
        </w:rPr>
      </w:pPr>
      <w:r w:rsidRPr="003B6A3A">
        <w:rPr>
          <w:color w:val="000000"/>
          <w:sz w:val="22"/>
          <w:szCs w:val="22"/>
        </w:rPr>
        <w:t>2 priedas</w:t>
      </w:r>
    </w:p>
    <w:p w:rsidR="00F15193" w:rsidRPr="003B6A3A" w:rsidRDefault="00F15193" w:rsidP="008A2FAB">
      <w:pPr>
        <w:ind w:left="1276"/>
        <w:jc w:val="center"/>
        <w:rPr>
          <w:sz w:val="16"/>
          <w:szCs w:val="16"/>
        </w:rPr>
      </w:pPr>
    </w:p>
    <w:p w:rsidR="00F15193" w:rsidRDefault="00F15193" w:rsidP="008A2FAB">
      <w:pPr>
        <w:ind w:firstLine="720"/>
        <w:jc w:val="center"/>
        <w:rPr>
          <w:b/>
          <w:bCs/>
          <w:caps/>
        </w:rPr>
      </w:pPr>
      <w:r>
        <w:rPr>
          <w:b/>
          <w:bCs/>
        </w:rPr>
        <w:t xml:space="preserve">DĖL </w:t>
      </w:r>
      <w:r w:rsidRPr="00896E4A">
        <w:rPr>
          <w:b/>
          <w:bCs/>
          <w:caps/>
          <w:color w:val="000000"/>
        </w:rPr>
        <w:t>Pagėgių savivaldybės tarybos 2016 m. Vasario 18 d. sprendimo Nr. T-41 „dėl pagėgių savivaldybės 2016 − 2018 metų strateginio veiklos plano patvirtinimo“ pa</w:t>
      </w:r>
      <w:r>
        <w:rPr>
          <w:b/>
          <w:bCs/>
          <w:caps/>
          <w:color w:val="000000"/>
        </w:rPr>
        <w:t>KEITIMO</w:t>
      </w:r>
    </w:p>
    <w:p w:rsidR="00F15193" w:rsidRPr="003B6A3A" w:rsidRDefault="00F15193" w:rsidP="008A2FAB">
      <w:pPr>
        <w:ind w:firstLine="720"/>
        <w:jc w:val="center"/>
        <w:rPr>
          <w:b/>
          <w:bCs/>
          <w:color w:val="000000"/>
        </w:rPr>
      </w:pPr>
      <w:r w:rsidRPr="003B6A3A">
        <w:rPr>
          <w:b/>
          <w:bCs/>
          <w:color w:val="000000"/>
        </w:rPr>
        <w:t>AIŠKINAMASIS RAŠTAS</w:t>
      </w:r>
    </w:p>
    <w:p w:rsidR="00F15193" w:rsidRPr="003B6A3A" w:rsidRDefault="00F15193" w:rsidP="008A2FAB">
      <w:pPr>
        <w:ind w:firstLine="720"/>
        <w:jc w:val="center"/>
        <w:rPr>
          <w:bCs/>
          <w:color w:val="000000"/>
        </w:rPr>
      </w:pPr>
      <w:r w:rsidRPr="003B6A3A">
        <w:rPr>
          <w:bCs/>
          <w:color w:val="000000"/>
        </w:rPr>
        <w:t>201</w:t>
      </w:r>
      <w:r>
        <w:rPr>
          <w:bCs/>
          <w:color w:val="000000"/>
        </w:rPr>
        <w:t>8</w:t>
      </w:r>
      <w:r w:rsidRPr="003B6A3A">
        <w:rPr>
          <w:bCs/>
          <w:color w:val="000000"/>
        </w:rPr>
        <w:t>-</w:t>
      </w:r>
      <w:r>
        <w:rPr>
          <w:bCs/>
          <w:color w:val="000000"/>
        </w:rPr>
        <w:t>01</w:t>
      </w:r>
      <w:r w:rsidRPr="003B6A3A">
        <w:rPr>
          <w:bCs/>
          <w:color w:val="000000"/>
        </w:rPr>
        <w:t>-</w:t>
      </w:r>
      <w:r>
        <w:rPr>
          <w:bCs/>
          <w:color w:val="000000"/>
        </w:rPr>
        <w:t>12</w:t>
      </w:r>
    </w:p>
    <w:p w:rsidR="00F15193" w:rsidRPr="003B6A3A" w:rsidRDefault="00F15193" w:rsidP="008A2FAB">
      <w:pPr>
        <w:ind w:firstLine="720"/>
        <w:jc w:val="center"/>
        <w:rPr>
          <w:color w:val="000000"/>
          <w:sz w:val="16"/>
          <w:szCs w:val="16"/>
        </w:rPr>
      </w:pPr>
    </w:p>
    <w:p w:rsidR="00F15193" w:rsidRPr="003B6A3A" w:rsidRDefault="00F15193" w:rsidP="008A2FAB">
      <w:pPr>
        <w:widowControl w:val="0"/>
        <w:numPr>
          <w:ilvl w:val="0"/>
          <w:numId w:val="20"/>
        </w:numPr>
        <w:autoSpaceDE w:val="0"/>
        <w:autoSpaceDN w:val="0"/>
        <w:adjustRightInd w:val="0"/>
        <w:jc w:val="both"/>
        <w:rPr>
          <w:b/>
          <w:bCs/>
          <w:i/>
          <w:iCs/>
          <w:color w:val="000000"/>
        </w:rPr>
      </w:pPr>
      <w:r w:rsidRPr="003B6A3A">
        <w:rPr>
          <w:b/>
          <w:bCs/>
          <w:i/>
          <w:iCs/>
          <w:color w:val="000000"/>
        </w:rPr>
        <w:t>Parengto projekto tikslai ir uždaviniai</w:t>
      </w:r>
    </w:p>
    <w:p w:rsidR="00F15193" w:rsidRDefault="00F15193" w:rsidP="008A2FAB">
      <w:pPr>
        <w:jc w:val="both"/>
        <w:rPr>
          <w:spacing w:val="-2"/>
          <w:szCs w:val="24"/>
        </w:rPr>
      </w:pPr>
      <w:r w:rsidRPr="003269D7">
        <w:rPr>
          <w:szCs w:val="24"/>
        </w:rPr>
        <w:t>Parengto projekto tikslas</w:t>
      </w:r>
      <w:r>
        <w:rPr>
          <w:szCs w:val="24"/>
        </w:rPr>
        <w:t xml:space="preserve"> -</w:t>
      </w:r>
      <w:r w:rsidRPr="003269D7">
        <w:rPr>
          <w:szCs w:val="24"/>
        </w:rPr>
        <w:t xml:space="preserve"> papildyti Pagėgių savivaldybės 2016-2018 metų strateginio veiklos planą. Šiuo papildymu siekiama į Pagėgių savivaldybės 2016-20</w:t>
      </w:r>
      <w:r>
        <w:rPr>
          <w:szCs w:val="24"/>
        </w:rPr>
        <w:t xml:space="preserve">18 metų strateginį veiklos planą </w:t>
      </w:r>
      <w:r>
        <w:rPr>
          <w:bCs/>
        </w:rPr>
        <w:t>04 Strateginio, teritorijų planavimo, investicijų ir projektų programos</w:t>
      </w:r>
      <w:r w:rsidRPr="003269D7">
        <w:rPr>
          <w:szCs w:val="24"/>
        </w:rPr>
        <w:t xml:space="preserve"> </w:t>
      </w:r>
      <w:r>
        <w:rPr>
          <w:bCs/>
        </w:rPr>
        <w:t>„</w:t>
      </w:r>
      <w:r w:rsidRPr="00E93461">
        <w:rPr>
          <w:bCs/>
        </w:rPr>
        <w:t>01. uždavinio 02. Priemonės „Vykdyti projektinę veiklą ir plėtoti tarptautinį bendradarbiavimą“ veiklų (projektų) sąrašas</w:t>
      </w:r>
      <w:r>
        <w:rPr>
          <w:bCs/>
        </w:rPr>
        <w:t xml:space="preserve">“ papildyti projektu </w:t>
      </w:r>
      <w:r w:rsidRPr="00B65E7A">
        <w:rPr>
          <w:b/>
          <w:szCs w:val="24"/>
        </w:rPr>
        <w:t>„</w:t>
      </w:r>
      <w:r w:rsidRPr="00B65E7A">
        <w:rPr>
          <w:b/>
          <w:spacing w:val="-2"/>
          <w:szCs w:val="24"/>
        </w:rPr>
        <w:t>IĮ „Pagėgių šeimos centras“</w:t>
      </w:r>
      <w:r w:rsidRPr="003269D7">
        <w:rPr>
          <w:spacing w:val="-2"/>
          <w:szCs w:val="24"/>
        </w:rPr>
        <w:t xml:space="preserve"> veiklos efektyvumo didinimas“.</w:t>
      </w:r>
    </w:p>
    <w:p w:rsidR="00F15193" w:rsidRPr="003269D7" w:rsidRDefault="00F15193" w:rsidP="008A2FAB">
      <w:pPr>
        <w:jc w:val="both"/>
        <w:rPr>
          <w:szCs w:val="24"/>
        </w:rPr>
      </w:pPr>
      <w:r w:rsidRPr="003269D7">
        <w:rPr>
          <w:spacing w:val="-2"/>
          <w:szCs w:val="24"/>
        </w:rPr>
        <w:t xml:space="preserve"> </w:t>
      </w:r>
      <w:r w:rsidRPr="003269D7">
        <w:rPr>
          <w:szCs w:val="24"/>
        </w:rPr>
        <w:t>Vadovaujantis Lietuvos Respublikos sveikatos apsaugos ministro 2017 m. lapkričio 14 d. įsakymu Nr. V-1291 „Dėl 2017-2020 metų Europos Sąjungos fondų investicijų veiksmų programos 8 prioriteto „Socialinės įtrauktiems didinimas ir kova su skurdu“ įgyvendinimo priemonės Nr. 08.1.3-CPVA-R-609 „Pirminės asmens sveikatos priežiūros veiklos efektyvumo didinimas“ projektų finansavimo sąlygų aprašo patvirtinimo“ patvirtinimo aprašo 21.6 punktu, numatomi įgyvendinti projektai turi atitikti savivaldybės strateginį veiklos planą.</w:t>
      </w:r>
    </w:p>
    <w:p w:rsidR="00F15193" w:rsidRPr="003B6A3A" w:rsidRDefault="00F15193" w:rsidP="008A2FAB">
      <w:pPr>
        <w:widowControl w:val="0"/>
        <w:numPr>
          <w:ilvl w:val="0"/>
          <w:numId w:val="20"/>
        </w:numPr>
        <w:autoSpaceDE w:val="0"/>
        <w:autoSpaceDN w:val="0"/>
        <w:adjustRightInd w:val="0"/>
        <w:jc w:val="both"/>
        <w:rPr>
          <w:b/>
          <w:bCs/>
          <w:i/>
          <w:iCs/>
          <w:color w:val="000000"/>
        </w:rPr>
      </w:pPr>
      <w:r w:rsidRPr="003B6A3A">
        <w:rPr>
          <w:b/>
          <w:bCs/>
          <w:i/>
          <w:iCs/>
          <w:color w:val="000000"/>
        </w:rPr>
        <w:t>Kaip šiuo metu yra sureguliuoti projekte aptarti klausimai</w:t>
      </w:r>
    </w:p>
    <w:p w:rsidR="00F15193" w:rsidRPr="003B6A3A" w:rsidRDefault="00F15193" w:rsidP="008A2FAB">
      <w:pPr>
        <w:ind w:firstLine="1080"/>
        <w:jc w:val="both"/>
        <w:rPr>
          <w:bCs/>
          <w:iCs/>
          <w:color w:val="000000"/>
        </w:rPr>
      </w:pPr>
      <w:r w:rsidRPr="003B6A3A">
        <w:rPr>
          <w:bCs/>
          <w:iCs/>
          <w:color w:val="000000"/>
        </w:rPr>
        <w:t xml:space="preserve">Sprendimo projektas parengtas </w:t>
      </w:r>
      <w:r>
        <w:rPr>
          <w:bCs/>
          <w:iCs/>
          <w:color w:val="000000"/>
        </w:rPr>
        <w:t>v</w:t>
      </w:r>
      <w:r w:rsidRPr="00C13450">
        <w:t>adovaudamasi Lietuvos Respublikos vietos sav</w:t>
      </w:r>
      <w:r>
        <w:t>ivaldos įstatymo 18 straipsnio 1</w:t>
      </w:r>
      <w:r w:rsidRPr="00C13450">
        <w:t xml:space="preserve"> dali</w:t>
      </w:r>
      <w:r>
        <w:t>mi.</w:t>
      </w:r>
    </w:p>
    <w:p w:rsidR="00F15193" w:rsidRPr="003B6A3A" w:rsidRDefault="00F15193" w:rsidP="008A2FAB">
      <w:pPr>
        <w:widowControl w:val="0"/>
        <w:numPr>
          <w:ilvl w:val="0"/>
          <w:numId w:val="20"/>
        </w:numPr>
        <w:autoSpaceDE w:val="0"/>
        <w:autoSpaceDN w:val="0"/>
        <w:adjustRightInd w:val="0"/>
        <w:jc w:val="both"/>
        <w:rPr>
          <w:b/>
          <w:bCs/>
          <w:i/>
          <w:iCs/>
          <w:color w:val="000000"/>
        </w:rPr>
      </w:pPr>
      <w:r w:rsidRPr="003B6A3A">
        <w:rPr>
          <w:b/>
          <w:bCs/>
          <w:i/>
          <w:iCs/>
          <w:color w:val="000000"/>
        </w:rPr>
        <w:t>Kokių teigiamų rezultatų laukiama</w:t>
      </w:r>
    </w:p>
    <w:p w:rsidR="00F15193" w:rsidRDefault="00F15193" w:rsidP="008A2FAB">
      <w:pPr>
        <w:ind w:right="42" w:firstLine="720"/>
        <w:jc w:val="both"/>
      </w:pPr>
      <w:r w:rsidRPr="003269D7">
        <w:t xml:space="preserve">Bus papildytas </w:t>
      </w:r>
      <w:r w:rsidRPr="003269D7">
        <w:rPr>
          <w:szCs w:val="24"/>
        </w:rPr>
        <w:t>Pagėgių savivaldybės 2016-201</w:t>
      </w:r>
      <w:r>
        <w:rPr>
          <w:szCs w:val="24"/>
        </w:rPr>
        <w:t xml:space="preserve">8 metų strateginis veiklos planas. </w:t>
      </w:r>
    </w:p>
    <w:p w:rsidR="00F15193" w:rsidRPr="003B6A3A" w:rsidRDefault="00F15193" w:rsidP="008A2FAB">
      <w:pPr>
        <w:widowControl w:val="0"/>
        <w:numPr>
          <w:ilvl w:val="0"/>
          <w:numId w:val="20"/>
        </w:numPr>
        <w:tabs>
          <w:tab w:val="left" w:pos="0"/>
        </w:tabs>
        <w:autoSpaceDE w:val="0"/>
        <w:autoSpaceDN w:val="0"/>
        <w:adjustRightInd w:val="0"/>
        <w:ind w:right="360"/>
        <w:jc w:val="both"/>
        <w:rPr>
          <w:b/>
          <w:bCs/>
          <w:i/>
          <w:iCs/>
          <w:color w:val="000000"/>
        </w:rPr>
      </w:pPr>
      <w:r w:rsidRPr="003B6A3A">
        <w:rPr>
          <w:b/>
          <w:bCs/>
          <w:i/>
          <w:iCs/>
          <w:color w:val="000000"/>
        </w:rPr>
        <w:t>Galimos neigiamos priimto projekto pasekmės ir kokių priemonių reikėtų imtis, kad tokių pasekmių būtų išvengta.</w:t>
      </w:r>
    </w:p>
    <w:p w:rsidR="00F15193" w:rsidRPr="003B6A3A" w:rsidRDefault="00F15193" w:rsidP="008A2FAB">
      <w:pPr>
        <w:ind w:left="1080"/>
        <w:rPr>
          <w:bCs/>
        </w:rPr>
      </w:pPr>
      <w:r w:rsidRPr="003B6A3A">
        <w:rPr>
          <w:bCs/>
        </w:rPr>
        <w:t>Neigiamų pasekmių nenumatyta.</w:t>
      </w:r>
    </w:p>
    <w:p w:rsidR="00F15193" w:rsidRPr="003B6A3A" w:rsidRDefault="00F15193" w:rsidP="008A2FAB">
      <w:pPr>
        <w:widowControl w:val="0"/>
        <w:numPr>
          <w:ilvl w:val="0"/>
          <w:numId w:val="20"/>
        </w:numPr>
        <w:tabs>
          <w:tab w:val="left" w:pos="0"/>
        </w:tabs>
        <w:autoSpaceDE w:val="0"/>
        <w:autoSpaceDN w:val="0"/>
        <w:adjustRightInd w:val="0"/>
        <w:ind w:right="360"/>
        <w:jc w:val="both"/>
        <w:rPr>
          <w:b/>
          <w:bCs/>
          <w:i/>
          <w:iCs/>
          <w:color w:val="000000"/>
        </w:rPr>
      </w:pPr>
      <w:r w:rsidRPr="003B6A3A">
        <w:rPr>
          <w:b/>
          <w:bCs/>
          <w:i/>
          <w:iCs/>
          <w:color w:val="000000"/>
        </w:rPr>
        <w:t>Kokius galiojančius aktus (tarybos, mero, Savivaldybės administracijos direktoriaus) reikėtų pakeisti ir panaikinti, priėmus sprendimą pagal teikiamą projektą.</w:t>
      </w:r>
    </w:p>
    <w:p w:rsidR="00F15193" w:rsidRPr="00667AB6" w:rsidRDefault="00F15193" w:rsidP="008A2FAB">
      <w:pPr>
        <w:tabs>
          <w:tab w:val="left" w:pos="709"/>
        </w:tabs>
        <w:jc w:val="both"/>
        <w:rPr>
          <w:color w:val="000000"/>
        </w:rPr>
      </w:pPr>
      <w:r w:rsidRPr="00731F71">
        <w:rPr>
          <w:bCs/>
          <w:iCs/>
          <w:color w:val="000000"/>
        </w:rPr>
        <w:t xml:space="preserve">Reikalinga </w:t>
      </w:r>
      <w:bookmarkStart w:id="1" w:name="_Ref420362724"/>
      <w:r>
        <w:rPr>
          <w:color w:val="000000"/>
        </w:rPr>
        <w:t>pakeisti</w:t>
      </w:r>
      <w:r w:rsidRPr="00731F71">
        <w:rPr>
          <w:color w:val="000000"/>
        </w:rPr>
        <w:t xml:space="preserve"> Pagėgių savivaldybės tarybos 2</w:t>
      </w:r>
      <w:r>
        <w:rPr>
          <w:color w:val="000000"/>
        </w:rPr>
        <w:t>016 m. Vasario 18 d. Sprendimo N</w:t>
      </w:r>
      <w:r w:rsidRPr="00731F71">
        <w:rPr>
          <w:color w:val="000000"/>
        </w:rPr>
        <w:t>r. T-41 „Dėl Pagėgių savivaldybės 2016 − 2018 metų strateginio veiklos plano patvirtinimo“.</w:t>
      </w:r>
    </w:p>
    <w:bookmarkEnd w:id="1"/>
    <w:p w:rsidR="00F15193" w:rsidRPr="003B6A3A" w:rsidRDefault="00F15193" w:rsidP="008A2FAB">
      <w:pPr>
        <w:widowControl w:val="0"/>
        <w:numPr>
          <w:ilvl w:val="0"/>
          <w:numId w:val="20"/>
        </w:numPr>
        <w:autoSpaceDE w:val="0"/>
        <w:autoSpaceDN w:val="0"/>
        <w:adjustRightInd w:val="0"/>
        <w:jc w:val="both"/>
        <w:rPr>
          <w:b/>
          <w:bCs/>
          <w:i/>
          <w:iCs/>
          <w:color w:val="000000"/>
        </w:rPr>
      </w:pPr>
      <w:r w:rsidRPr="003B6A3A">
        <w:rPr>
          <w:b/>
          <w:bCs/>
          <w:i/>
          <w:iCs/>
          <w:color w:val="000000"/>
        </w:rPr>
        <w:t>Jeigu priimtam sprendimui reikės kito tarybos sprendimo, mero potvarkio ar administracijos direktoriaus įsakymo, kas ir kada juos turėtų parengti.</w:t>
      </w:r>
    </w:p>
    <w:p w:rsidR="00F15193" w:rsidRPr="003B6A3A" w:rsidRDefault="00F15193" w:rsidP="008A2FAB">
      <w:pPr>
        <w:ind w:firstLine="1080"/>
        <w:jc w:val="both"/>
        <w:rPr>
          <w:bCs/>
          <w:iCs/>
          <w:color w:val="000000"/>
        </w:rPr>
      </w:pPr>
      <w:r w:rsidRPr="003B6A3A">
        <w:rPr>
          <w:bCs/>
          <w:iCs/>
          <w:color w:val="000000"/>
        </w:rPr>
        <w:t>Nereikės priimti kito spendimo priimtam sprendimui.</w:t>
      </w:r>
    </w:p>
    <w:p w:rsidR="00F15193" w:rsidRPr="003B6A3A" w:rsidRDefault="00F15193" w:rsidP="008A2FAB">
      <w:pPr>
        <w:widowControl w:val="0"/>
        <w:numPr>
          <w:ilvl w:val="0"/>
          <w:numId w:val="20"/>
        </w:numPr>
        <w:tabs>
          <w:tab w:val="left" w:pos="0"/>
        </w:tabs>
        <w:autoSpaceDE w:val="0"/>
        <w:autoSpaceDN w:val="0"/>
        <w:adjustRightInd w:val="0"/>
        <w:ind w:right="360"/>
        <w:jc w:val="both"/>
        <w:rPr>
          <w:b/>
          <w:bCs/>
          <w:i/>
          <w:iCs/>
          <w:color w:val="000000"/>
        </w:rPr>
      </w:pPr>
      <w:r w:rsidRPr="003B6A3A">
        <w:rPr>
          <w:b/>
          <w:bCs/>
          <w:i/>
          <w:iCs/>
          <w:color w:val="000000"/>
        </w:rPr>
        <w:t>Ar reikalinga atlikti sprendimo projekto antikorupcinį vertinimą</w:t>
      </w:r>
    </w:p>
    <w:p w:rsidR="00F15193" w:rsidRPr="003B6A3A" w:rsidRDefault="00F15193" w:rsidP="008A2FAB">
      <w:pPr>
        <w:tabs>
          <w:tab w:val="left" w:pos="1134"/>
        </w:tabs>
        <w:ind w:left="1080"/>
      </w:pPr>
      <w:r>
        <w:t>Ne.</w:t>
      </w:r>
    </w:p>
    <w:p w:rsidR="00F15193" w:rsidRPr="003B6A3A" w:rsidRDefault="00F15193" w:rsidP="008A2FAB">
      <w:pPr>
        <w:widowControl w:val="0"/>
        <w:numPr>
          <w:ilvl w:val="0"/>
          <w:numId w:val="20"/>
        </w:numPr>
        <w:tabs>
          <w:tab w:val="left" w:pos="0"/>
        </w:tabs>
        <w:autoSpaceDE w:val="0"/>
        <w:autoSpaceDN w:val="0"/>
        <w:adjustRightInd w:val="0"/>
        <w:ind w:right="360"/>
        <w:jc w:val="both"/>
        <w:rPr>
          <w:b/>
          <w:bCs/>
          <w:i/>
          <w:iCs/>
        </w:rPr>
      </w:pPr>
      <w:r w:rsidRPr="003B6A3A">
        <w:rPr>
          <w:b/>
          <w:bCs/>
          <w:i/>
          <w:iCs/>
        </w:rPr>
        <w:t>Sprendimo vykdytojai ir įvykdymo terminai, lėšų, reikalingų sprendimui įgyvendinti, poreikis (jeigu tai numatoma – derinti su Finansų skyriumi)</w:t>
      </w:r>
    </w:p>
    <w:p w:rsidR="00F15193" w:rsidRPr="003B6A3A" w:rsidRDefault="00F15193" w:rsidP="008A2FAB">
      <w:pPr>
        <w:ind w:firstLine="1083"/>
        <w:jc w:val="both"/>
        <w:rPr>
          <w:bCs/>
        </w:rPr>
      </w:pPr>
      <w:r>
        <w:rPr>
          <w:bCs/>
        </w:rPr>
        <w:t>Sprendimo vykdytojas strateginio planavimo ir investicijų skyrius.</w:t>
      </w:r>
    </w:p>
    <w:p w:rsidR="00F15193" w:rsidRPr="003B6A3A" w:rsidRDefault="00F15193" w:rsidP="008A2FAB">
      <w:pPr>
        <w:widowControl w:val="0"/>
        <w:numPr>
          <w:ilvl w:val="0"/>
          <w:numId w:val="20"/>
        </w:numPr>
        <w:tabs>
          <w:tab w:val="left" w:pos="0"/>
        </w:tabs>
        <w:autoSpaceDE w:val="0"/>
        <w:autoSpaceDN w:val="0"/>
        <w:adjustRightInd w:val="0"/>
        <w:ind w:right="360"/>
        <w:jc w:val="both"/>
        <w:rPr>
          <w:b/>
          <w:bCs/>
          <w:i/>
          <w:iCs/>
        </w:rPr>
      </w:pPr>
      <w:r w:rsidRPr="003B6A3A">
        <w:rPr>
          <w:b/>
          <w:bCs/>
          <w:i/>
          <w:iCs/>
        </w:rPr>
        <w:t>Projekto rengimo metu gauti specialistų vertinimai ir išvados, ekonominiai apskaičiavimai (sąmatos) ir konkretūs finansavimo šaltiniai</w:t>
      </w:r>
    </w:p>
    <w:p w:rsidR="00F15193" w:rsidRPr="003B6A3A" w:rsidRDefault="00F15193" w:rsidP="008A2FAB">
      <w:pPr>
        <w:ind w:firstLine="1083"/>
        <w:jc w:val="both"/>
        <w:rPr>
          <w:bCs/>
        </w:rPr>
      </w:pPr>
      <w:r w:rsidRPr="003B6A3A">
        <w:rPr>
          <w:bCs/>
        </w:rPr>
        <w:t xml:space="preserve">Neigiamų specialistų vertinimų ir išvadų negauta. </w:t>
      </w:r>
    </w:p>
    <w:p w:rsidR="00F15193" w:rsidRPr="003B6A3A" w:rsidRDefault="00F15193" w:rsidP="008A2FAB">
      <w:pPr>
        <w:widowControl w:val="0"/>
        <w:numPr>
          <w:ilvl w:val="0"/>
          <w:numId w:val="20"/>
        </w:numPr>
        <w:tabs>
          <w:tab w:val="left" w:pos="0"/>
        </w:tabs>
        <w:autoSpaceDE w:val="0"/>
        <w:autoSpaceDN w:val="0"/>
        <w:adjustRightInd w:val="0"/>
        <w:ind w:right="360"/>
        <w:jc w:val="both"/>
        <w:rPr>
          <w:b/>
          <w:bCs/>
          <w:i/>
          <w:iCs/>
          <w:color w:val="000000"/>
        </w:rPr>
      </w:pPr>
      <w:r w:rsidRPr="003B6A3A">
        <w:rPr>
          <w:b/>
          <w:bCs/>
          <w:i/>
          <w:iCs/>
          <w:color w:val="000000"/>
        </w:rPr>
        <w:t xml:space="preserve"> Projekto rengėjas ar rengėjų grupė.</w:t>
      </w:r>
    </w:p>
    <w:p w:rsidR="00F15193" w:rsidRPr="003B6A3A" w:rsidRDefault="00F15193" w:rsidP="008A2FAB">
      <w:pPr>
        <w:tabs>
          <w:tab w:val="left" w:pos="0"/>
        </w:tabs>
        <w:ind w:right="360" w:firstLine="1080"/>
        <w:jc w:val="both"/>
        <w:rPr>
          <w:bCs/>
          <w:iCs/>
          <w:color w:val="000000"/>
        </w:rPr>
      </w:pPr>
      <w:r>
        <w:rPr>
          <w:bCs/>
          <w:iCs/>
          <w:color w:val="000000"/>
        </w:rPr>
        <w:t>Strateginio planavimo ir investicijų skyriaus vyriausiasis specialistas Vaidas Valauskas</w:t>
      </w:r>
      <w:r w:rsidRPr="003B6A3A">
        <w:rPr>
          <w:bCs/>
          <w:iCs/>
          <w:color w:val="000000"/>
        </w:rPr>
        <w:t>, tel. 70 4</w:t>
      </w:r>
      <w:r>
        <w:rPr>
          <w:bCs/>
          <w:iCs/>
          <w:color w:val="000000"/>
        </w:rPr>
        <w:t>13</w:t>
      </w:r>
      <w:r w:rsidRPr="003B6A3A">
        <w:rPr>
          <w:bCs/>
          <w:iCs/>
          <w:color w:val="000000"/>
        </w:rPr>
        <w:t xml:space="preserve">, el. p. </w:t>
      </w:r>
      <w:hyperlink r:id="rId9" w:history="1">
        <w:r w:rsidRPr="0078264E">
          <w:rPr>
            <w:rStyle w:val="Hyperlink"/>
            <w:iCs/>
          </w:rPr>
          <w:t>v.valauskas@pagegiai.lt</w:t>
        </w:r>
      </w:hyperlink>
      <w:r w:rsidRPr="003B6A3A">
        <w:rPr>
          <w:bCs/>
          <w:iCs/>
          <w:color w:val="000000"/>
        </w:rPr>
        <w:t xml:space="preserve"> .</w:t>
      </w:r>
    </w:p>
    <w:p w:rsidR="00F15193" w:rsidRPr="003B6A3A" w:rsidRDefault="00F15193" w:rsidP="008A2FAB">
      <w:pPr>
        <w:widowControl w:val="0"/>
        <w:numPr>
          <w:ilvl w:val="0"/>
          <w:numId w:val="20"/>
        </w:numPr>
        <w:tabs>
          <w:tab w:val="left" w:pos="0"/>
        </w:tabs>
        <w:autoSpaceDE w:val="0"/>
        <w:autoSpaceDN w:val="0"/>
        <w:adjustRightInd w:val="0"/>
        <w:ind w:right="360"/>
        <w:rPr>
          <w:b/>
          <w:bCs/>
          <w:i/>
          <w:iCs/>
          <w:color w:val="000000"/>
        </w:rPr>
      </w:pPr>
      <w:r w:rsidRPr="003B6A3A">
        <w:rPr>
          <w:b/>
          <w:bCs/>
          <w:i/>
          <w:iCs/>
          <w:color w:val="000000"/>
        </w:rPr>
        <w:t>Kiti, rengėjo nuomone, reikalingi pagrindimai ir paaiškinimai.</w:t>
      </w:r>
    </w:p>
    <w:p w:rsidR="00F15193" w:rsidRPr="003B6A3A" w:rsidRDefault="00F15193" w:rsidP="008A2FAB">
      <w:pPr>
        <w:ind w:left="1080"/>
        <w:jc w:val="both"/>
        <w:rPr>
          <w:color w:val="000000"/>
        </w:rPr>
      </w:pPr>
      <w:r w:rsidRPr="003B6A3A">
        <w:rPr>
          <w:color w:val="000000"/>
        </w:rPr>
        <w:t>Nėra kitų rengėjo pagrindimų ir paaiškinimų.</w:t>
      </w:r>
    </w:p>
    <w:p w:rsidR="00F15193" w:rsidRDefault="00F15193" w:rsidP="008A2FAB">
      <w:pPr>
        <w:tabs>
          <w:tab w:val="left" w:pos="7776"/>
        </w:tabs>
        <w:rPr>
          <w:bCs/>
          <w:iCs/>
          <w:color w:val="000000"/>
        </w:rPr>
      </w:pPr>
    </w:p>
    <w:p w:rsidR="00F15193" w:rsidRDefault="00F15193" w:rsidP="008A2FAB">
      <w:pPr>
        <w:tabs>
          <w:tab w:val="left" w:pos="7776"/>
        </w:tabs>
        <w:rPr>
          <w:bCs/>
          <w:iCs/>
          <w:color w:val="000000"/>
        </w:rPr>
      </w:pPr>
      <w:r>
        <w:rPr>
          <w:bCs/>
          <w:iCs/>
          <w:color w:val="000000"/>
        </w:rPr>
        <w:t>Strateginio planavimo ir investicijų skyriaus</w:t>
      </w:r>
      <w:r>
        <w:rPr>
          <w:bCs/>
          <w:iCs/>
          <w:color w:val="000000"/>
        </w:rPr>
        <w:tab/>
        <w:t>Vaidas Valauskas</w:t>
      </w:r>
    </w:p>
    <w:p w:rsidR="00F15193" w:rsidRDefault="00F15193" w:rsidP="008A2FAB">
      <w:pPr>
        <w:outlineLvl w:val="0"/>
        <w:rPr>
          <w:bCs/>
          <w:iCs/>
          <w:color w:val="000000"/>
        </w:rPr>
      </w:pPr>
      <w:r>
        <w:rPr>
          <w:bCs/>
          <w:iCs/>
          <w:color w:val="000000"/>
        </w:rPr>
        <w:t xml:space="preserve">vyriausiasis specialistas                                                                        </w:t>
      </w:r>
    </w:p>
    <w:p w:rsidR="00F15193" w:rsidRDefault="00F15193" w:rsidP="002D4E5D">
      <w:pPr>
        <w:jc w:val="center"/>
        <w:outlineLvl w:val="0"/>
        <w:rPr>
          <w:b/>
          <w:bCs/>
        </w:rPr>
      </w:pPr>
      <w:bookmarkStart w:id="2" w:name="_GoBack"/>
      <w:r w:rsidRPr="001C1130">
        <w:rPr>
          <w:b/>
          <w:bCs/>
        </w:rPr>
        <w:t>04 STRATEGINIO, TERITORIJŲ PLANAVIMO, INVESTICIJŲ</w:t>
      </w:r>
    </w:p>
    <w:p w:rsidR="00F15193" w:rsidRPr="001C1130" w:rsidRDefault="00F15193" w:rsidP="002D4E5D">
      <w:pPr>
        <w:jc w:val="center"/>
        <w:outlineLvl w:val="0"/>
      </w:pPr>
      <w:r w:rsidRPr="001C1130">
        <w:rPr>
          <w:b/>
          <w:bCs/>
        </w:rPr>
        <w:t>IR PROJEKTŲ VALDYMO PROGRAMA</w:t>
      </w:r>
      <w:bookmarkEnd w:id="2"/>
    </w:p>
    <w:p w:rsidR="00F15193" w:rsidRPr="00AF5E2D" w:rsidRDefault="00F15193" w:rsidP="002D4E5D">
      <w:pPr>
        <w:jc w:val="center"/>
        <w:outlineLvl w:val="0"/>
        <w:rPr>
          <w:b/>
          <w:bCs/>
          <w:smallCaps/>
          <w:sz w:val="16"/>
          <w:szCs w:val="16"/>
        </w:rPr>
      </w:pPr>
    </w:p>
    <w:p w:rsidR="00F15193" w:rsidRDefault="00F15193" w:rsidP="002D4E5D">
      <w:pPr>
        <w:jc w:val="center"/>
        <w:outlineLvl w:val="0"/>
        <w:rPr>
          <w:b/>
          <w:bCs/>
          <w:smallCaps/>
        </w:rPr>
      </w:pPr>
      <w:r w:rsidRPr="001C1130">
        <w:rPr>
          <w:b/>
          <w:bCs/>
          <w:smallCaps/>
        </w:rPr>
        <w:t>PROGRAMOS APRAŠYMAS</w:t>
      </w:r>
    </w:p>
    <w:p w:rsidR="00F15193" w:rsidRPr="00AF5E2D" w:rsidRDefault="00F15193" w:rsidP="002D4E5D">
      <w:pPr>
        <w:jc w:val="center"/>
        <w:outlineLvl w:val="0"/>
        <w:rPr>
          <w:b/>
          <w:bCs/>
          <w:sz w:val="16"/>
          <w:szCs w:val="16"/>
        </w:rPr>
      </w:pP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1"/>
        <w:gridCol w:w="4169"/>
        <w:gridCol w:w="955"/>
        <w:gridCol w:w="2304"/>
      </w:tblGrid>
      <w:tr w:rsidR="00F15193" w:rsidRPr="00F14133" w:rsidTr="005E3AE7">
        <w:trPr>
          <w:jc w:val="center"/>
        </w:trPr>
        <w:tc>
          <w:tcPr>
            <w:tcW w:w="2471" w:type="dxa"/>
            <w:vAlign w:val="center"/>
          </w:tcPr>
          <w:p w:rsidR="00F15193" w:rsidRPr="00F14133" w:rsidRDefault="00F15193" w:rsidP="005E3AE7">
            <w:r w:rsidRPr="00F14133">
              <w:t>Biudžetiniai metai</w:t>
            </w:r>
          </w:p>
        </w:tc>
        <w:tc>
          <w:tcPr>
            <w:tcW w:w="7428" w:type="dxa"/>
            <w:gridSpan w:val="3"/>
          </w:tcPr>
          <w:p w:rsidR="00F15193" w:rsidRPr="00F14133" w:rsidRDefault="00F15193" w:rsidP="005E3AE7">
            <w:pPr>
              <w:rPr>
                <w:b/>
                <w:bCs/>
              </w:rPr>
            </w:pPr>
            <w:r w:rsidRPr="00F14133">
              <w:rPr>
                <w:b/>
                <w:bCs/>
              </w:rPr>
              <w:t>201</w:t>
            </w:r>
            <w:r>
              <w:rPr>
                <w:b/>
                <w:bCs/>
              </w:rPr>
              <w:t>8</w:t>
            </w:r>
            <w:r w:rsidRPr="00F14133">
              <w:rPr>
                <w:b/>
                <w:bCs/>
              </w:rPr>
              <w:t xml:space="preserve"> -ieji</w:t>
            </w:r>
          </w:p>
        </w:tc>
      </w:tr>
      <w:tr w:rsidR="00F15193" w:rsidRPr="00F14133" w:rsidTr="005E3AE7">
        <w:trPr>
          <w:trHeight w:val="166"/>
          <w:jc w:val="center"/>
        </w:trPr>
        <w:tc>
          <w:tcPr>
            <w:tcW w:w="2471" w:type="dxa"/>
            <w:vAlign w:val="center"/>
          </w:tcPr>
          <w:p w:rsidR="00F15193" w:rsidRPr="00F14133" w:rsidRDefault="00F15193" w:rsidP="005E3AE7">
            <w:r w:rsidRPr="00F14133">
              <w:t xml:space="preserve">Asignavimų valdytojas, programos vykdytojas </w:t>
            </w:r>
          </w:p>
        </w:tc>
        <w:tc>
          <w:tcPr>
            <w:tcW w:w="4169" w:type="dxa"/>
            <w:vAlign w:val="center"/>
          </w:tcPr>
          <w:p w:rsidR="00F15193" w:rsidRPr="00F14133" w:rsidRDefault="00F15193" w:rsidP="005E3AE7">
            <w:r w:rsidRPr="00F14133">
              <w:rPr>
                <w:b/>
                <w:bCs/>
              </w:rPr>
              <w:t>Pagėgių savivaldybės administracija</w:t>
            </w:r>
          </w:p>
        </w:tc>
        <w:tc>
          <w:tcPr>
            <w:tcW w:w="955" w:type="dxa"/>
            <w:vAlign w:val="center"/>
          </w:tcPr>
          <w:p w:rsidR="00F15193" w:rsidRPr="00F14133" w:rsidRDefault="00F15193" w:rsidP="005E3AE7">
            <w:r w:rsidRPr="00F14133">
              <w:t>Kodas</w:t>
            </w:r>
          </w:p>
        </w:tc>
        <w:tc>
          <w:tcPr>
            <w:tcW w:w="2304" w:type="dxa"/>
            <w:vAlign w:val="center"/>
          </w:tcPr>
          <w:p w:rsidR="00F15193" w:rsidRPr="00F14133" w:rsidRDefault="00F15193" w:rsidP="005E3AE7">
            <w:r w:rsidRPr="00F14133">
              <w:t>188746659</w:t>
            </w:r>
          </w:p>
        </w:tc>
      </w:tr>
    </w:tbl>
    <w:p w:rsidR="00F15193" w:rsidRPr="00F14133" w:rsidRDefault="00F15193" w:rsidP="002D4E5D">
      <w:pPr>
        <w:jc w:val="center"/>
        <w:rPr>
          <w:b/>
          <w:bCs/>
          <w:strike/>
          <w:sz w:val="16"/>
          <w:szCs w:val="16"/>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3"/>
        <w:gridCol w:w="536"/>
        <w:gridCol w:w="6904"/>
      </w:tblGrid>
      <w:tr w:rsidR="00F15193" w:rsidRPr="00F14133" w:rsidTr="005E3AE7">
        <w:trPr>
          <w:trHeight w:val="56"/>
          <w:jc w:val="center"/>
        </w:trPr>
        <w:tc>
          <w:tcPr>
            <w:tcW w:w="2483" w:type="dxa"/>
          </w:tcPr>
          <w:p w:rsidR="00F15193" w:rsidRPr="00F14133" w:rsidRDefault="00F15193" w:rsidP="005E3AE7">
            <w:r w:rsidRPr="00F14133">
              <w:t>Programos kodas</w:t>
            </w:r>
          </w:p>
        </w:tc>
        <w:tc>
          <w:tcPr>
            <w:tcW w:w="7440" w:type="dxa"/>
            <w:gridSpan w:val="2"/>
          </w:tcPr>
          <w:p w:rsidR="00F15193" w:rsidRPr="00F14133" w:rsidRDefault="00F15193" w:rsidP="005E3AE7">
            <w:pPr>
              <w:ind w:right="72"/>
              <w:rPr>
                <w:b/>
                <w:bCs/>
              </w:rPr>
            </w:pPr>
            <w:r w:rsidRPr="00F14133">
              <w:rPr>
                <w:b/>
                <w:bCs/>
              </w:rPr>
              <w:t>04</w:t>
            </w:r>
          </w:p>
        </w:tc>
      </w:tr>
      <w:tr w:rsidR="00F15193" w:rsidRPr="00F14133" w:rsidTr="005E3AE7">
        <w:trPr>
          <w:cantSplit/>
          <w:trHeight w:val="611"/>
          <w:jc w:val="center"/>
        </w:trPr>
        <w:tc>
          <w:tcPr>
            <w:tcW w:w="9923" w:type="dxa"/>
            <w:gridSpan w:val="3"/>
          </w:tcPr>
          <w:p w:rsidR="00F15193" w:rsidRPr="00F14133" w:rsidRDefault="00F15193" w:rsidP="005E3AE7">
            <w:pPr>
              <w:rPr>
                <w:i/>
                <w:iCs/>
              </w:rPr>
            </w:pPr>
            <w:r w:rsidRPr="00F14133">
              <w:rPr>
                <w:i/>
                <w:iCs/>
              </w:rPr>
              <w:t>Programos parengimo argumentai</w:t>
            </w:r>
          </w:p>
          <w:p w:rsidR="00F15193" w:rsidRPr="00F14133" w:rsidRDefault="00F15193" w:rsidP="005E3AE7">
            <w:pPr>
              <w:jc w:val="both"/>
              <w:rPr>
                <w:b/>
                <w:bCs/>
              </w:rPr>
            </w:pPr>
            <w:r w:rsidRPr="00F14133">
              <w:rPr>
                <w:b/>
                <w:bCs/>
              </w:rPr>
              <w:t xml:space="preserve">Programa tęstinė. </w:t>
            </w:r>
          </w:p>
          <w:p w:rsidR="00F15193" w:rsidRPr="00F14133" w:rsidRDefault="00F15193" w:rsidP="005E3AE7">
            <w:pPr>
              <w:jc w:val="both"/>
            </w:pPr>
            <w:r w:rsidRPr="00F14133">
              <w:rPr>
                <w:spacing w:val="-3"/>
              </w:rPr>
              <w:t>Šia programa siekiama užtikrinti efektyvų, savalaikį ES struktūrinių fondų bei kitų finansinių mechanizmų finan</w:t>
            </w:r>
            <w:r w:rsidRPr="00F14133">
              <w:softHyphen/>
              <w:t>suojamų projektų rengimą, įgyvendinimą, teritorijų planavimą. Programos koordinatorius – Strateginio plana</w:t>
            </w:r>
            <w:r w:rsidRPr="00F14133">
              <w:softHyphen/>
            </w:r>
            <w:r w:rsidRPr="00F14133">
              <w:rPr>
                <w:spacing w:val="2"/>
              </w:rPr>
              <w:t xml:space="preserve">vimo ir investicijų skyriaus vedėjas. Uždavinių rengėjai: 1 uždavinio – Strateginio planavimo ir investicijų </w:t>
            </w:r>
            <w:r w:rsidRPr="00F14133">
              <w:t>skyriaus vedėjas, 2 uždavinio – Architektūros, gamtosaugos ir paminklosaugos skyriaus vedėjo pavaduotoja.</w:t>
            </w:r>
          </w:p>
        </w:tc>
      </w:tr>
      <w:tr w:rsidR="00F15193" w:rsidRPr="00F14133" w:rsidTr="005E3AE7">
        <w:trPr>
          <w:trHeight w:val="56"/>
          <w:jc w:val="center"/>
        </w:trPr>
        <w:tc>
          <w:tcPr>
            <w:tcW w:w="3019" w:type="dxa"/>
            <w:gridSpan w:val="2"/>
            <w:vAlign w:val="center"/>
          </w:tcPr>
          <w:p w:rsidR="00F15193" w:rsidRPr="00F14133" w:rsidRDefault="00F15193" w:rsidP="005E3AE7">
            <w:r w:rsidRPr="00F14133">
              <w:t xml:space="preserve">Savivaldybės prioritetas (-ai) </w:t>
            </w:r>
          </w:p>
        </w:tc>
        <w:tc>
          <w:tcPr>
            <w:tcW w:w="6904" w:type="dxa"/>
          </w:tcPr>
          <w:p w:rsidR="00F15193" w:rsidRPr="00F14133" w:rsidRDefault="00F15193" w:rsidP="005E3AE7">
            <w:pPr>
              <w:jc w:val="both"/>
              <w:rPr>
                <w:caps/>
              </w:rPr>
            </w:pPr>
            <w:r w:rsidRPr="00F14133">
              <w:rPr>
                <w:caps/>
              </w:rPr>
              <w:t xml:space="preserve">I </w:t>
            </w:r>
            <w:r w:rsidRPr="00F14133">
              <w:t>prioritetas. Subalansuotos ir stabilios plėtros regiono vystymas per verslo plėtrą, investicijų skatinimą, infrastruktūros gerinimą ir turizmą.</w:t>
            </w:r>
          </w:p>
          <w:p w:rsidR="00F15193" w:rsidRPr="00F14133" w:rsidRDefault="00F15193" w:rsidP="005E3AE7">
            <w:pPr>
              <w:jc w:val="both"/>
            </w:pPr>
            <w:r w:rsidRPr="00F14133">
              <w:rPr>
                <w:caps/>
              </w:rPr>
              <w:t xml:space="preserve">II </w:t>
            </w:r>
            <w:r w:rsidRPr="00F14133">
              <w:t>prioritetas. Saugios ir sveikos aplinkos bendruomenei kūrimas.</w:t>
            </w:r>
          </w:p>
        </w:tc>
      </w:tr>
      <w:tr w:rsidR="00F15193" w:rsidRPr="00F14133" w:rsidTr="005E3AE7">
        <w:trPr>
          <w:trHeight w:val="2092"/>
          <w:jc w:val="center"/>
        </w:trPr>
        <w:tc>
          <w:tcPr>
            <w:tcW w:w="9923" w:type="dxa"/>
            <w:gridSpan w:val="3"/>
            <w:vAlign w:val="center"/>
          </w:tcPr>
          <w:p w:rsidR="00F15193" w:rsidRPr="00F14133" w:rsidRDefault="00F15193" w:rsidP="005E3AE7">
            <w:pPr>
              <w:jc w:val="both"/>
              <w:rPr>
                <w:b/>
                <w:bCs/>
              </w:rPr>
            </w:pPr>
            <w:r w:rsidRPr="00F14133">
              <w:rPr>
                <w:b/>
                <w:bCs/>
              </w:rPr>
              <w:t>Programos aprašymas</w:t>
            </w:r>
          </w:p>
          <w:p w:rsidR="00F15193" w:rsidRPr="00F14133" w:rsidRDefault="00F15193" w:rsidP="005E3AE7">
            <w:pPr>
              <w:jc w:val="both"/>
            </w:pPr>
            <w:r w:rsidRPr="00F14133">
              <w:rPr>
                <w:spacing w:val="3"/>
              </w:rPr>
              <w:t xml:space="preserve">Šia programa siekiama užtikrinti efektyvų, savalaikį ES struktūrinių fondų bei kitų finansinių mechanizmų </w:t>
            </w:r>
            <w:r w:rsidRPr="00F14133">
              <w:t>finansuojamų projektų rengimą, įgyvendinimą, teritorijų planavimą.</w:t>
            </w:r>
          </w:p>
          <w:p w:rsidR="00F15193" w:rsidRPr="00F14133" w:rsidRDefault="00F15193" w:rsidP="005E3AE7">
            <w:pPr>
              <w:jc w:val="both"/>
            </w:pPr>
            <w:r w:rsidRPr="00F14133">
              <w:t xml:space="preserve">Pagėgių savivaldybės IV Projektų rengimo ir teritorijų planavimo programa apima savivaldybės 2011–2021 metų strateginio plėtros plano šiuos prioritetus ir tikslus: </w:t>
            </w:r>
          </w:p>
          <w:p w:rsidR="00F15193" w:rsidRPr="00F14133" w:rsidRDefault="00F15193" w:rsidP="005E3AE7">
            <w:pPr>
              <w:jc w:val="both"/>
            </w:pPr>
            <w:r w:rsidRPr="00F14133">
              <w:rPr>
                <w:b/>
                <w:bCs/>
                <w:spacing w:val="-2"/>
              </w:rPr>
              <w:t>I prioritetas</w:t>
            </w:r>
            <w:r w:rsidRPr="00F14133">
              <w:rPr>
                <w:spacing w:val="-2"/>
              </w:rPr>
              <w:t>. Subalansuotos ir stabilios plėtros regiono vystymas per verslo plėtrą, investicijų skatinimą, infras</w:t>
            </w:r>
            <w:r w:rsidRPr="00F14133">
              <w:softHyphen/>
              <w:t>truktūros gerinimą ir turizmą</w:t>
            </w:r>
          </w:p>
          <w:p w:rsidR="00F15193" w:rsidRPr="00F14133" w:rsidRDefault="00F15193" w:rsidP="005E3AE7">
            <w:pPr>
              <w:tabs>
                <w:tab w:val="left" w:pos="585"/>
              </w:tabs>
              <w:jc w:val="both"/>
            </w:pPr>
            <w:r w:rsidRPr="00F14133">
              <w:t xml:space="preserve">1.1. </w:t>
            </w:r>
            <w:r w:rsidRPr="00F14133">
              <w:rPr>
                <w:b/>
                <w:bCs/>
              </w:rPr>
              <w:t>tikslas.</w:t>
            </w:r>
            <w:r w:rsidRPr="00F14133">
              <w:t xml:space="preserve"> Skatinti ir remti investicijas, smulkų ir vidutinį verslą, kurti palankias sąlygas investicijų pritrau</w:t>
            </w:r>
            <w:r w:rsidRPr="00F14133">
              <w:softHyphen/>
              <w:t>kimui bei verslo plėtrai</w:t>
            </w:r>
          </w:p>
          <w:p w:rsidR="00F15193" w:rsidRPr="00F14133" w:rsidRDefault="00F15193" w:rsidP="005E3AE7">
            <w:pPr>
              <w:jc w:val="both"/>
            </w:pPr>
            <w:r w:rsidRPr="00F14133">
              <w:t>1.1.1. Uždavinį Kurti patrauklią investicinę aplinką</w:t>
            </w:r>
          </w:p>
          <w:p w:rsidR="00F15193" w:rsidRPr="00F14133" w:rsidRDefault="00F15193" w:rsidP="005E3AE7">
            <w:pPr>
              <w:jc w:val="both"/>
            </w:pPr>
            <w:r w:rsidRPr="00F14133">
              <w:t xml:space="preserve">1.2. </w:t>
            </w:r>
            <w:r w:rsidRPr="00F14133">
              <w:rPr>
                <w:b/>
                <w:bCs/>
              </w:rPr>
              <w:t>tikslas.</w:t>
            </w:r>
            <w:r w:rsidRPr="00F14133">
              <w:t xml:space="preserve"> Modernizuoti ir plėtoti savivaldybės infrastruktūrą;</w:t>
            </w:r>
          </w:p>
          <w:p w:rsidR="00F15193" w:rsidRPr="00F14133" w:rsidRDefault="00F15193" w:rsidP="005E3AE7">
            <w:pPr>
              <w:jc w:val="both"/>
            </w:pPr>
            <w:r w:rsidRPr="00F14133">
              <w:t>1.2.1. Uždavinys. Gerinti susisiekimo sistemą</w:t>
            </w:r>
          </w:p>
          <w:p w:rsidR="00F15193" w:rsidRPr="00F14133" w:rsidRDefault="00F15193" w:rsidP="005E3AE7">
            <w:pPr>
              <w:jc w:val="both"/>
              <w:rPr>
                <w:caps/>
              </w:rPr>
            </w:pPr>
            <w:r w:rsidRPr="00F14133">
              <w:t>1.2.3. Uždavinys. Vykdyti teritorinį planavimą ir kurti geografinę informacinę sistemą</w:t>
            </w:r>
          </w:p>
        </w:tc>
      </w:tr>
      <w:tr w:rsidR="00F15193" w:rsidRPr="00F14133" w:rsidTr="005E3AE7">
        <w:trPr>
          <w:cantSplit/>
          <w:trHeight w:val="771"/>
          <w:jc w:val="center"/>
        </w:trPr>
        <w:tc>
          <w:tcPr>
            <w:tcW w:w="9923" w:type="dxa"/>
            <w:gridSpan w:val="3"/>
            <w:shd w:val="solid" w:color="FFFFFF" w:fill="FFFFFF"/>
          </w:tcPr>
          <w:p w:rsidR="00F15193" w:rsidRPr="00F14133" w:rsidRDefault="00F15193" w:rsidP="005E3AE7">
            <w:pPr>
              <w:jc w:val="both"/>
              <w:rPr>
                <w:b/>
                <w:bCs/>
              </w:rPr>
            </w:pPr>
            <w:r w:rsidRPr="00F14133">
              <w:rPr>
                <w:b/>
                <w:bCs/>
              </w:rPr>
              <w:t>1 uždavinio programai vykdyti numatytos lėšos naudojamos:</w:t>
            </w:r>
          </w:p>
          <w:p w:rsidR="00F15193" w:rsidRPr="00F14133" w:rsidRDefault="00F15193" w:rsidP="002D4E5D">
            <w:pPr>
              <w:numPr>
                <w:ilvl w:val="0"/>
                <w:numId w:val="11"/>
              </w:numPr>
              <w:tabs>
                <w:tab w:val="num" w:pos="575"/>
              </w:tabs>
              <w:ind w:left="0" w:firstLine="360"/>
            </w:pPr>
            <w:r w:rsidRPr="00F14133">
              <w:rPr>
                <w:spacing w:val="2"/>
              </w:rPr>
              <w:t>Rengti galimybių studijoms, investiciniams bei techniniams projektams, rengti paraiškoms, bei pirkti</w:t>
            </w:r>
            <w:r w:rsidRPr="00F14133">
              <w:t xml:space="preserve"> konsultacijas, siekiant užtikrinti savalaikį ir kokybišką paraiškų pateikimą finansuojančioms institucijoms;</w:t>
            </w:r>
          </w:p>
          <w:p w:rsidR="00F15193" w:rsidRPr="00F14133" w:rsidRDefault="00F15193" w:rsidP="002D4E5D">
            <w:pPr>
              <w:numPr>
                <w:ilvl w:val="0"/>
                <w:numId w:val="11"/>
              </w:numPr>
              <w:tabs>
                <w:tab w:val="num" w:pos="575"/>
              </w:tabs>
              <w:ind w:left="0" w:firstLine="360"/>
            </w:pPr>
            <w:r w:rsidRPr="00F14133">
              <w:t>Įgyvendinti projektus, kurių pagal specifiką negali ar neturi pajėgumų vykdyti kiti skyriai.</w:t>
            </w:r>
          </w:p>
          <w:p w:rsidR="00F15193" w:rsidRPr="00F14133" w:rsidRDefault="00F15193" w:rsidP="005E3AE7">
            <w:pPr>
              <w:jc w:val="both"/>
              <w:rPr>
                <w:b/>
                <w:bCs/>
              </w:rPr>
            </w:pPr>
            <w:r w:rsidRPr="00F14133">
              <w:rPr>
                <w:b/>
                <w:bCs/>
              </w:rPr>
              <w:t>2 uždavinio programai vykdyti numatytos lėšos naudojamos:</w:t>
            </w:r>
          </w:p>
          <w:p w:rsidR="00F15193" w:rsidRPr="00F14133" w:rsidRDefault="00F15193" w:rsidP="002D4E5D">
            <w:pPr>
              <w:numPr>
                <w:ilvl w:val="0"/>
                <w:numId w:val="11"/>
              </w:numPr>
              <w:tabs>
                <w:tab w:val="num" w:pos="0"/>
              </w:tabs>
              <w:ind w:left="575" w:hanging="215"/>
              <w:jc w:val="both"/>
            </w:pPr>
            <w:r w:rsidRPr="00F14133">
              <w:t>Rengti specialiuosius planus savivaldybės teritorijos vystymui ir plėtrai;</w:t>
            </w:r>
          </w:p>
          <w:p w:rsidR="00F15193" w:rsidRPr="00F14133" w:rsidRDefault="00F15193" w:rsidP="002D4E5D">
            <w:pPr>
              <w:numPr>
                <w:ilvl w:val="0"/>
                <w:numId w:val="11"/>
              </w:numPr>
              <w:tabs>
                <w:tab w:val="num" w:pos="0"/>
              </w:tabs>
              <w:ind w:left="575" w:hanging="215"/>
              <w:jc w:val="both"/>
            </w:pPr>
            <w:r w:rsidRPr="00F14133">
              <w:t>Rengti kultūros vertybių išsaugojimo ir panaudojimo programas;</w:t>
            </w:r>
          </w:p>
        </w:tc>
      </w:tr>
    </w:tbl>
    <w:p w:rsidR="00F15193" w:rsidRPr="00F14133" w:rsidRDefault="00F15193" w:rsidP="002D4E5D">
      <w:pPr>
        <w:rPr>
          <w:b/>
          <w:bCs/>
          <w:strike/>
          <w:sz w:val="16"/>
          <w:szCs w:val="16"/>
        </w:rPr>
      </w:pP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7"/>
        <w:gridCol w:w="8800"/>
      </w:tblGrid>
      <w:tr w:rsidR="00F15193" w:rsidRPr="00F14133" w:rsidTr="005E3AE7">
        <w:trPr>
          <w:cantSplit/>
          <w:trHeight w:val="56"/>
          <w:jc w:val="center"/>
        </w:trPr>
        <w:tc>
          <w:tcPr>
            <w:tcW w:w="1107" w:type="dxa"/>
            <w:shd w:val="solid" w:color="FFFFFF" w:fill="FFFFFF"/>
            <w:vAlign w:val="center"/>
          </w:tcPr>
          <w:p w:rsidR="00F15193" w:rsidRPr="00F14133" w:rsidRDefault="00F15193" w:rsidP="005E3AE7">
            <w:pPr>
              <w:keepNext/>
              <w:jc w:val="center"/>
              <w:outlineLvl w:val="3"/>
              <w:rPr>
                <w:b/>
                <w:bCs/>
              </w:rPr>
            </w:pPr>
            <w:r w:rsidRPr="00F14133">
              <w:rPr>
                <w:b/>
                <w:bCs/>
              </w:rPr>
              <w:t>Kodas</w:t>
            </w:r>
          </w:p>
        </w:tc>
        <w:tc>
          <w:tcPr>
            <w:tcW w:w="8800" w:type="dxa"/>
            <w:shd w:val="solid" w:color="FFFFFF" w:fill="FFFFFF"/>
          </w:tcPr>
          <w:p w:rsidR="00F15193" w:rsidRPr="00F14133" w:rsidRDefault="00F15193" w:rsidP="005E3AE7">
            <w:pPr>
              <w:rPr>
                <w:b/>
                <w:bCs/>
              </w:rPr>
            </w:pPr>
            <w:r w:rsidRPr="00F14133">
              <w:rPr>
                <w:b/>
                <w:bCs/>
              </w:rPr>
              <w:t>Programos tikslo pavadinimas</w:t>
            </w:r>
          </w:p>
        </w:tc>
      </w:tr>
      <w:tr w:rsidR="00F15193" w:rsidRPr="00F14133" w:rsidTr="005E3AE7">
        <w:trPr>
          <w:trHeight w:val="483"/>
          <w:jc w:val="center"/>
        </w:trPr>
        <w:tc>
          <w:tcPr>
            <w:tcW w:w="1107" w:type="dxa"/>
            <w:vAlign w:val="center"/>
          </w:tcPr>
          <w:p w:rsidR="00F15193" w:rsidRPr="00F14133" w:rsidRDefault="00F15193" w:rsidP="005E3AE7">
            <w:pPr>
              <w:jc w:val="center"/>
            </w:pPr>
            <w:r w:rsidRPr="00F14133">
              <w:t>01</w:t>
            </w:r>
          </w:p>
        </w:tc>
        <w:tc>
          <w:tcPr>
            <w:tcW w:w="8800" w:type="dxa"/>
          </w:tcPr>
          <w:p w:rsidR="00F15193" w:rsidRPr="00F14133" w:rsidRDefault="00F15193" w:rsidP="005E3AE7">
            <w:pPr>
              <w:tabs>
                <w:tab w:val="right" w:pos="0"/>
              </w:tabs>
              <w:jc w:val="both"/>
            </w:pPr>
            <w:r w:rsidRPr="00F14133">
              <w:t xml:space="preserve">Skirti lėšas dokumentų rengimui, reikalingų investicijoms iš Valstybės biudžeto programų, ES ir </w:t>
            </w:r>
            <w:r w:rsidRPr="00F14133">
              <w:rPr>
                <w:spacing w:val="-2"/>
              </w:rPr>
              <w:t>kitų programų pritraukti, bendradarbiavimo, dalyvavimo Euro regionų veiklose skatinimui, turizmo</w:t>
            </w:r>
            <w:r w:rsidRPr="00F14133">
              <w:t xml:space="preserve"> </w:t>
            </w:r>
            <w:r w:rsidRPr="00F14133">
              <w:rPr>
                <w:spacing w:val="-2"/>
              </w:rPr>
              <w:t>plėtrai iš dalies remti, planavimo dokumentų rengimui, siekiant prisidėti prie Pagėgių savivaldybės</w:t>
            </w:r>
            <w:r w:rsidRPr="00F14133">
              <w:t xml:space="preserve"> ekonominio augimo bei klestėjimo.</w:t>
            </w:r>
          </w:p>
        </w:tc>
      </w:tr>
    </w:tbl>
    <w:p w:rsidR="00F15193" w:rsidRPr="00F14133" w:rsidRDefault="00F15193" w:rsidP="002D4E5D">
      <w:pPr>
        <w:jc w:val="center"/>
        <w:rPr>
          <w:sz w:val="16"/>
          <w:szCs w:val="16"/>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F15193" w:rsidRPr="00F14133" w:rsidTr="005E3AE7">
        <w:trPr>
          <w:trHeight w:val="56"/>
          <w:jc w:val="center"/>
        </w:trPr>
        <w:tc>
          <w:tcPr>
            <w:tcW w:w="9889" w:type="dxa"/>
          </w:tcPr>
          <w:p w:rsidR="00F15193" w:rsidRPr="00F14133" w:rsidRDefault="00F15193" w:rsidP="005E3AE7">
            <w:pPr>
              <w:ind w:right="165"/>
              <w:jc w:val="both"/>
            </w:pPr>
            <w:r w:rsidRPr="00F14133">
              <w:t>Programos tikslui įgyvendinti iškelti trys uždaviniai:</w:t>
            </w:r>
          </w:p>
          <w:p w:rsidR="00F15193" w:rsidRPr="00F14133" w:rsidRDefault="00F15193" w:rsidP="005E3AE7">
            <w:pPr>
              <w:tabs>
                <w:tab w:val="right" w:pos="0"/>
              </w:tabs>
              <w:ind w:firstLine="378"/>
              <w:jc w:val="both"/>
            </w:pPr>
            <w:r w:rsidRPr="00F14133">
              <w:rPr>
                <w:b/>
                <w:bCs/>
                <w:spacing w:val="-1"/>
              </w:rPr>
              <w:t>01.01. Užtikrinti savalaikį paraiškų rengimą ir teikimą finansinę paramą teikiančioms institucijoms, įgyvendinti</w:t>
            </w:r>
            <w:r w:rsidRPr="00F14133">
              <w:rPr>
                <w:b/>
                <w:bCs/>
              </w:rPr>
              <w:t xml:space="preserve"> „minkštuosius“ bendros paskirties projektus;</w:t>
            </w:r>
          </w:p>
          <w:p w:rsidR="00F15193" w:rsidRPr="00F14133" w:rsidRDefault="00F15193" w:rsidP="005E3AE7">
            <w:pPr>
              <w:tabs>
                <w:tab w:val="right" w:pos="0"/>
              </w:tabs>
              <w:jc w:val="both"/>
              <w:rPr>
                <w:b/>
                <w:bCs/>
                <w:i/>
                <w:iCs/>
              </w:rPr>
            </w:pPr>
            <w:r w:rsidRPr="00F14133">
              <w:rPr>
                <w:b/>
                <w:bCs/>
                <w:i/>
                <w:iCs/>
              </w:rPr>
              <w:t xml:space="preserve">Numatomos vykdyti Priemonės: </w:t>
            </w:r>
          </w:p>
          <w:p w:rsidR="00F15193" w:rsidRPr="00F14133" w:rsidRDefault="00F15193" w:rsidP="002D4E5D">
            <w:pPr>
              <w:numPr>
                <w:ilvl w:val="2"/>
                <w:numId w:val="10"/>
              </w:numPr>
              <w:tabs>
                <w:tab w:val="left" w:pos="918"/>
              </w:tabs>
              <w:ind w:left="18" w:firstLine="0"/>
              <w:jc w:val="both"/>
            </w:pPr>
            <w:r w:rsidRPr="00F14133">
              <w:rPr>
                <w:spacing w:val="-1"/>
              </w:rPr>
              <w:t xml:space="preserve">Galimybių studijų, techninių ir investicinių projektų rengimo bei paraiškų rengimo ir konsultavimo, </w:t>
            </w:r>
            <w:r w:rsidRPr="00F14133">
              <w:t>projektų įgyvendinimo administravimo paslaugos;</w:t>
            </w:r>
          </w:p>
          <w:p w:rsidR="00F15193" w:rsidRPr="00F14133" w:rsidRDefault="00F15193" w:rsidP="005E3AE7">
            <w:pPr>
              <w:tabs>
                <w:tab w:val="right" w:pos="0"/>
              </w:tabs>
              <w:ind w:left="378"/>
              <w:jc w:val="both"/>
              <w:rPr>
                <w:b/>
                <w:bCs/>
              </w:rPr>
            </w:pPr>
            <w:r w:rsidRPr="00F14133">
              <w:rPr>
                <w:b/>
                <w:bCs/>
              </w:rPr>
              <w:t>01.02. Vykdyti projektinę veiklą ir plėtoti tarptautinį bendradarbiavimą;</w:t>
            </w:r>
          </w:p>
          <w:p w:rsidR="00F15193" w:rsidRPr="00F14133" w:rsidRDefault="00F15193" w:rsidP="005E3AE7">
            <w:pPr>
              <w:tabs>
                <w:tab w:val="right" w:pos="0"/>
              </w:tabs>
              <w:jc w:val="both"/>
              <w:rPr>
                <w:b/>
                <w:bCs/>
                <w:i/>
                <w:iCs/>
              </w:rPr>
            </w:pPr>
            <w:r w:rsidRPr="00F14133">
              <w:rPr>
                <w:b/>
                <w:bCs/>
                <w:i/>
                <w:iCs/>
              </w:rPr>
              <w:t xml:space="preserve">Numatomos vykdyti Priemonės: </w:t>
            </w:r>
          </w:p>
          <w:p w:rsidR="00F15193" w:rsidRPr="00F14133" w:rsidRDefault="00F15193" w:rsidP="005E3AE7">
            <w:pPr>
              <w:ind w:left="18"/>
              <w:jc w:val="both"/>
            </w:pPr>
            <w:r w:rsidRPr="00F14133">
              <w:t>01.02.01.Rengti ir vykdyti nacionalinius ir tarptautinio bendradarbiavimo projektus.</w:t>
            </w:r>
          </w:p>
          <w:p w:rsidR="00F15193" w:rsidRPr="00F14133" w:rsidRDefault="00F15193" w:rsidP="005E3AE7">
            <w:pPr>
              <w:tabs>
                <w:tab w:val="right" w:pos="0"/>
              </w:tabs>
              <w:ind w:left="855" w:hanging="488"/>
              <w:jc w:val="both"/>
              <w:rPr>
                <w:b/>
                <w:bCs/>
              </w:rPr>
            </w:pPr>
            <w:r w:rsidRPr="00F14133">
              <w:rPr>
                <w:b/>
                <w:bCs/>
              </w:rPr>
              <w:t>01.03. Užtikrinti savivaldybės teritorijų tvarkymą ir plėtrą.</w:t>
            </w:r>
          </w:p>
          <w:p w:rsidR="00F15193" w:rsidRPr="00F14133" w:rsidRDefault="00F15193" w:rsidP="005E3AE7">
            <w:pPr>
              <w:tabs>
                <w:tab w:val="right" w:pos="0"/>
              </w:tabs>
              <w:jc w:val="both"/>
              <w:rPr>
                <w:b/>
                <w:bCs/>
              </w:rPr>
            </w:pPr>
            <w:r w:rsidRPr="00F14133">
              <w:rPr>
                <w:b/>
                <w:bCs/>
                <w:i/>
                <w:iCs/>
              </w:rPr>
              <w:t>Numatomos vykdyti Priemonės:</w:t>
            </w:r>
          </w:p>
          <w:p w:rsidR="00F15193" w:rsidRPr="00F14133" w:rsidRDefault="00F15193" w:rsidP="005E3AE7">
            <w:pPr>
              <w:jc w:val="both"/>
            </w:pPr>
            <w:r w:rsidRPr="00F14133">
              <w:rPr>
                <w:spacing w:val="-1"/>
              </w:rPr>
              <w:t>01.03.01. Detaliųjų planų, specialiųjų planų rengimas ir žemės kadastrinių bylų bei kitų planavimo dokumentų</w:t>
            </w:r>
            <w:r w:rsidRPr="00F14133">
              <w:t xml:space="preserve"> rengimas, kitų architekto ir planavimo funkcijų vykdymas.</w:t>
            </w:r>
          </w:p>
        </w:tc>
      </w:tr>
    </w:tbl>
    <w:p w:rsidR="00F15193" w:rsidRPr="00AF5E2D" w:rsidRDefault="00F15193" w:rsidP="002D4E5D">
      <w:pPr>
        <w:rPr>
          <w:b/>
          <w:bCs/>
          <w:sz w:val="16"/>
          <w:szCs w:val="16"/>
        </w:rPr>
      </w:pPr>
    </w:p>
    <w:p w:rsidR="00F15193" w:rsidRDefault="00F15193" w:rsidP="002D4E5D">
      <w:pPr>
        <w:rPr>
          <w:b/>
          <w:bCs/>
        </w:rPr>
      </w:pPr>
      <w:r>
        <w:rPr>
          <w:b/>
          <w:bCs/>
        </w:rPr>
        <w:t>D</w:t>
      </w:r>
      <w:r w:rsidRPr="00062174">
        <w:rPr>
          <w:b/>
          <w:bCs/>
        </w:rPr>
        <w:t>etalizuota programos veiklų (projektų) lentelė</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82"/>
        <w:gridCol w:w="1231"/>
        <w:gridCol w:w="1037"/>
        <w:gridCol w:w="992"/>
        <w:gridCol w:w="567"/>
        <w:gridCol w:w="910"/>
        <w:gridCol w:w="776"/>
      </w:tblGrid>
      <w:tr w:rsidR="00F15193" w:rsidRPr="00062174" w:rsidTr="005E3AE7">
        <w:trPr>
          <w:trHeight w:val="669"/>
          <w:jc w:val="center"/>
        </w:trPr>
        <w:tc>
          <w:tcPr>
            <w:tcW w:w="9895" w:type="dxa"/>
            <w:gridSpan w:val="7"/>
            <w:vAlign w:val="center"/>
          </w:tcPr>
          <w:p w:rsidR="00F15193" w:rsidRPr="00062174" w:rsidRDefault="00F15193" w:rsidP="005E3AE7">
            <w:pPr>
              <w:tabs>
                <w:tab w:val="right" w:pos="0"/>
              </w:tabs>
              <w:jc w:val="both"/>
              <w:rPr>
                <w:i/>
                <w:iCs/>
              </w:rPr>
            </w:pPr>
            <w:r w:rsidRPr="00062174">
              <w:rPr>
                <w:bCs/>
                <w:spacing w:val="-1"/>
              </w:rPr>
              <w:t>04 Programos 01. uždavinio 02. Priemonės „Vykdyti projektinę veiklą ir plėtoti tarptautinį bendradarbiavimą“ veiklų</w:t>
            </w:r>
            <w:r w:rsidRPr="00062174">
              <w:rPr>
                <w:bCs/>
              </w:rPr>
              <w:t xml:space="preserve"> (projektų) sąrašas</w:t>
            </w:r>
          </w:p>
        </w:tc>
      </w:tr>
      <w:tr w:rsidR="00F15193" w:rsidRPr="00F14133" w:rsidTr="005E3AE7">
        <w:trPr>
          <w:trHeight w:val="80"/>
          <w:jc w:val="center"/>
        </w:trPr>
        <w:tc>
          <w:tcPr>
            <w:tcW w:w="4382" w:type="dxa"/>
            <w:vMerge w:val="restart"/>
            <w:vAlign w:val="center"/>
          </w:tcPr>
          <w:p w:rsidR="00F15193" w:rsidRPr="00F14133" w:rsidRDefault="00F15193" w:rsidP="005E3AE7">
            <w:pPr>
              <w:ind w:firstLine="720"/>
              <w:jc w:val="center"/>
              <w:rPr>
                <w:b/>
                <w:i/>
                <w:iCs/>
                <w:sz w:val="20"/>
              </w:rPr>
            </w:pPr>
            <w:r w:rsidRPr="00F14133">
              <w:rPr>
                <w:b/>
                <w:i/>
                <w:iCs/>
                <w:sz w:val="20"/>
              </w:rPr>
              <w:t>Veikla/ Projekto pavadinimas</w:t>
            </w:r>
          </w:p>
        </w:tc>
        <w:tc>
          <w:tcPr>
            <w:tcW w:w="1231" w:type="dxa"/>
            <w:vMerge w:val="restart"/>
            <w:vAlign w:val="center"/>
          </w:tcPr>
          <w:p w:rsidR="00F15193" w:rsidRPr="00F14133" w:rsidRDefault="00F15193" w:rsidP="005E3AE7">
            <w:pPr>
              <w:jc w:val="center"/>
              <w:rPr>
                <w:b/>
                <w:i/>
                <w:iCs/>
                <w:sz w:val="20"/>
              </w:rPr>
            </w:pPr>
            <w:r w:rsidRPr="00F14133">
              <w:rPr>
                <w:b/>
                <w:i/>
                <w:iCs/>
                <w:sz w:val="20"/>
              </w:rPr>
              <w:t>Priemonės Nr.</w:t>
            </w:r>
          </w:p>
        </w:tc>
        <w:tc>
          <w:tcPr>
            <w:tcW w:w="4282" w:type="dxa"/>
            <w:gridSpan w:val="5"/>
            <w:vAlign w:val="center"/>
          </w:tcPr>
          <w:p w:rsidR="00F15193" w:rsidRPr="00F14133" w:rsidRDefault="00F15193" w:rsidP="005E3AE7">
            <w:pPr>
              <w:ind w:left="-30" w:firstLine="12"/>
              <w:jc w:val="center"/>
              <w:rPr>
                <w:b/>
                <w:i/>
                <w:iCs/>
              </w:rPr>
            </w:pPr>
            <w:r w:rsidRPr="00F14133">
              <w:rPr>
                <w:b/>
                <w:i/>
                <w:iCs/>
              </w:rPr>
              <w:t>Lėšų poreikis 2016-2020 (tūkst. Eur)</w:t>
            </w:r>
          </w:p>
        </w:tc>
      </w:tr>
      <w:tr w:rsidR="00F15193" w:rsidRPr="00F14133" w:rsidTr="005E3AE7">
        <w:trPr>
          <w:trHeight w:val="354"/>
          <w:jc w:val="center"/>
        </w:trPr>
        <w:tc>
          <w:tcPr>
            <w:tcW w:w="4382" w:type="dxa"/>
            <w:vMerge/>
            <w:vAlign w:val="center"/>
          </w:tcPr>
          <w:p w:rsidR="00F15193" w:rsidRPr="00F14133" w:rsidRDefault="00F15193" w:rsidP="005E3AE7">
            <w:pPr>
              <w:ind w:left="-30" w:firstLine="12"/>
              <w:jc w:val="center"/>
              <w:rPr>
                <w:b/>
                <w:bCs/>
                <w:i/>
                <w:iCs/>
              </w:rPr>
            </w:pPr>
          </w:p>
        </w:tc>
        <w:tc>
          <w:tcPr>
            <w:tcW w:w="1231" w:type="dxa"/>
            <w:vMerge/>
            <w:vAlign w:val="center"/>
          </w:tcPr>
          <w:p w:rsidR="00F15193" w:rsidRPr="00F14133" w:rsidRDefault="00F15193" w:rsidP="005E3AE7">
            <w:pPr>
              <w:ind w:left="-30" w:firstLine="12"/>
              <w:jc w:val="center"/>
              <w:rPr>
                <w:b/>
                <w:bCs/>
                <w:i/>
                <w:iCs/>
              </w:rPr>
            </w:pPr>
          </w:p>
        </w:tc>
        <w:tc>
          <w:tcPr>
            <w:tcW w:w="1037" w:type="dxa"/>
            <w:vAlign w:val="center"/>
          </w:tcPr>
          <w:p w:rsidR="00F15193" w:rsidRPr="00F14133" w:rsidRDefault="00F15193" w:rsidP="005E3AE7">
            <w:pPr>
              <w:jc w:val="center"/>
              <w:rPr>
                <w:b/>
                <w:i/>
                <w:iCs/>
                <w:sz w:val="20"/>
              </w:rPr>
            </w:pPr>
            <w:r w:rsidRPr="00F14133">
              <w:rPr>
                <w:b/>
                <w:i/>
                <w:iCs/>
                <w:sz w:val="20"/>
              </w:rPr>
              <w:t>Iš viso</w:t>
            </w:r>
          </w:p>
        </w:tc>
        <w:tc>
          <w:tcPr>
            <w:tcW w:w="992" w:type="dxa"/>
            <w:vAlign w:val="center"/>
          </w:tcPr>
          <w:p w:rsidR="00F15193" w:rsidRPr="00F14133" w:rsidRDefault="00F15193" w:rsidP="005E3AE7">
            <w:pPr>
              <w:jc w:val="center"/>
              <w:rPr>
                <w:b/>
                <w:i/>
                <w:iCs/>
                <w:sz w:val="20"/>
              </w:rPr>
            </w:pPr>
            <w:r w:rsidRPr="00F14133">
              <w:rPr>
                <w:b/>
                <w:i/>
                <w:iCs/>
                <w:sz w:val="20"/>
              </w:rPr>
              <w:t>SB</w:t>
            </w:r>
          </w:p>
        </w:tc>
        <w:tc>
          <w:tcPr>
            <w:tcW w:w="567" w:type="dxa"/>
            <w:vAlign w:val="center"/>
          </w:tcPr>
          <w:p w:rsidR="00F15193" w:rsidRPr="00F14133" w:rsidRDefault="00F15193" w:rsidP="005E3AE7">
            <w:pPr>
              <w:jc w:val="center"/>
              <w:rPr>
                <w:b/>
                <w:i/>
                <w:iCs/>
                <w:sz w:val="20"/>
              </w:rPr>
            </w:pPr>
            <w:r w:rsidRPr="00F14133">
              <w:rPr>
                <w:b/>
                <w:i/>
                <w:iCs/>
                <w:sz w:val="20"/>
              </w:rPr>
              <w:t>VB</w:t>
            </w:r>
          </w:p>
        </w:tc>
        <w:tc>
          <w:tcPr>
            <w:tcW w:w="910" w:type="dxa"/>
            <w:vAlign w:val="center"/>
          </w:tcPr>
          <w:p w:rsidR="00F15193" w:rsidRPr="00F14133" w:rsidRDefault="00F15193" w:rsidP="005E3AE7">
            <w:pPr>
              <w:jc w:val="center"/>
              <w:rPr>
                <w:b/>
                <w:i/>
                <w:iCs/>
                <w:sz w:val="20"/>
              </w:rPr>
            </w:pPr>
            <w:r w:rsidRPr="00F14133">
              <w:rPr>
                <w:b/>
                <w:i/>
                <w:iCs/>
                <w:sz w:val="20"/>
              </w:rPr>
              <w:t>ES</w:t>
            </w:r>
          </w:p>
        </w:tc>
        <w:tc>
          <w:tcPr>
            <w:tcW w:w="776" w:type="dxa"/>
            <w:vAlign w:val="center"/>
          </w:tcPr>
          <w:p w:rsidR="00F15193" w:rsidRPr="00F14133" w:rsidRDefault="00F15193" w:rsidP="005E3AE7">
            <w:pPr>
              <w:jc w:val="center"/>
              <w:rPr>
                <w:b/>
                <w:i/>
                <w:iCs/>
                <w:sz w:val="18"/>
                <w:szCs w:val="18"/>
              </w:rPr>
            </w:pPr>
            <w:r w:rsidRPr="00F14133">
              <w:rPr>
                <w:b/>
                <w:i/>
                <w:iCs/>
                <w:sz w:val="18"/>
                <w:szCs w:val="18"/>
              </w:rPr>
              <w:t>Finan</w:t>
            </w:r>
            <w:r w:rsidRPr="00F14133">
              <w:rPr>
                <w:b/>
                <w:i/>
                <w:iCs/>
                <w:sz w:val="18"/>
                <w:szCs w:val="18"/>
              </w:rPr>
              <w:softHyphen/>
            </w:r>
            <w:r w:rsidRPr="00F14133">
              <w:rPr>
                <w:b/>
                <w:i/>
                <w:iCs/>
                <w:spacing w:val="-2"/>
                <w:sz w:val="18"/>
                <w:szCs w:val="18"/>
              </w:rPr>
              <w:t xml:space="preserve">savimo </w:t>
            </w:r>
            <w:r w:rsidRPr="00F14133">
              <w:rPr>
                <w:b/>
                <w:i/>
                <w:iCs/>
                <w:sz w:val="18"/>
                <w:szCs w:val="18"/>
              </w:rPr>
              <w:t>metai</w:t>
            </w:r>
          </w:p>
        </w:tc>
      </w:tr>
      <w:tr w:rsidR="00F15193" w:rsidRPr="00062174" w:rsidTr="005E3AE7">
        <w:trPr>
          <w:trHeight w:val="56"/>
          <w:jc w:val="center"/>
        </w:trPr>
        <w:tc>
          <w:tcPr>
            <w:tcW w:w="4382" w:type="dxa"/>
            <w:vAlign w:val="center"/>
          </w:tcPr>
          <w:p w:rsidR="00F15193" w:rsidRPr="00062174" w:rsidRDefault="00F15193" w:rsidP="005E3AE7">
            <w:pPr>
              <w:rPr>
                <w:sz w:val="20"/>
              </w:rPr>
            </w:pPr>
            <w:r w:rsidRPr="00062174">
              <w:rPr>
                <w:spacing w:val="-4"/>
                <w:sz w:val="20"/>
              </w:rPr>
              <w:t>Vandens tiekimo ir nuotekų tvarkymo infrastruktūros</w:t>
            </w:r>
            <w:r w:rsidRPr="00062174">
              <w:rPr>
                <w:sz w:val="20"/>
              </w:rPr>
              <w:t xml:space="preserve"> </w:t>
            </w:r>
            <w:r w:rsidRPr="00062174">
              <w:rPr>
                <w:spacing w:val="-2"/>
                <w:sz w:val="20"/>
              </w:rPr>
              <w:t>renovavimas ir plėtra Pagėgių savivaldybėje (Natkiš</w:t>
            </w:r>
            <w:r w:rsidRPr="00062174">
              <w:rPr>
                <w:sz w:val="20"/>
              </w:rPr>
              <w:softHyphen/>
              <w:t>kiuose, Piktupėnuose)“</w:t>
            </w:r>
          </w:p>
        </w:tc>
        <w:tc>
          <w:tcPr>
            <w:tcW w:w="1231" w:type="dxa"/>
            <w:vAlign w:val="center"/>
          </w:tcPr>
          <w:p w:rsidR="00F15193" w:rsidRPr="00062174" w:rsidRDefault="00F15193" w:rsidP="005E3AE7">
            <w:pPr>
              <w:rPr>
                <w:sz w:val="16"/>
                <w:szCs w:val="16"/>
              </w:rPr>
            </w:pPr>
            <w:r w:rsidRPr="00062174">
              <w:rPr>
                <w:sz w:val="16"/>
                <w:szCs w:val="16"/>
              </w:rPr>
              <w:t>05.3.2-APVA-R-014</w:t>
            </w:r>
          </w:p>
        </w:tc>
        <w:tc>
          <w:tcPr>
            <w:tcW w:w="1037" w:type="dxa"/>
            <w:vAlign w:val="center"/>
          </w:tcPr>
          <w:p w:rsidR="00F15193" w:rsidRPr="00062174" w:rsidRDefault="00F15193" w:rsidP="005E3AE7">
            <w:pPr>
              <w:jc w:val="center"/>
              <w:rPr>
                <w:sz w:val="20"/>
              </w:rPr>
            </w:pPr>
            <w:r w:rsidRPr="00062174">
              <w:rPr>
                <w:sz w:val="20"/>
              </w:rPr>
              <w:t>701,0</w:t>
            </w:r>
          </w:p>
        </w:tc>
        <w:tc>
          <w:tcPr>
            <w:tcW w:w="992" w:type="dxa"/>
            <w:vAlign w:val="center"/>
          </w:tcPr>
          <w:p w:rsidR="00F15193" w:rsidRPr="00062174" w:rsidRDefault="00F15193" w:rsidP="005E3AE7">
            <w:pPr>
              <w:jc w:val="center"/>
              <w:rPr>
                <w:sz w:val="20"/>
              </w:rPr>
            </w:pPr>
            <w:r w:rsidRPr="00062174">
              <w:rPr>
                <w:sz w:val="20"/>
              </w:rPr>
              <w:t>240,0</w:t>
            </w:r>
          </w:p>
        </w:tc>
        <w:tc>
          <w:tcPr>
            <w:tcW w:w="567" w:type="dxa"/>
            <w:vAlign w:val="center"/>
          </w:tcPr>
          <w:p w:rsidR="00F15193" w:rsidRPr="00062174" w:rsidRDefault="00F15193" w:rsidP="005E3AE7">
            <w:pPr>
              <w:jc w:val="center"/>
              <w:rPr>
                <w:sz w:val="20"/>
              </w:rPr>
            </w:pPr>
            <w:r w:rsidRPr="00062174">
              <w:rPr>
                <w:sz w:val="20"/>
              </w:rPr>
              <w:t>0,0</w:t>
            </w:r>
          </w:p>
        </w:tc>
        <w:tc>
          <w:tcPr>
            <w:tcW w:w="910" w:type="dxa"/>
            <w:vAlign w:val="center"/>
          </w:tcPr>
          <w:p w:rsidR="00F15193" w:rsidRPr="00062174" w:rsidRDefault="00F15193" w:rsidP="005E3AE7">
            <w:pPr>
              <w:jc w:val="center"/>
              <w:rPr>
                <w:sz w:val="20"/>
              </w:rPr>
            </w:pPr>
            <w:r w:rsidRPr="00062174">
              <w:rPr>
                <w:sz w:val="20"/>
              </w:rPr>
              <w:t>461,0</w:t>
            </w:r>
          </w:p>
        </w:tc>
        <w:tc>
          <w:tcPr>
            <w:tcW w:w="776" w:type="dxa"/>
            <w:vAlign w:val="center"/>
          </w:tcPr>
          <w:p w:rsidR="00F15193" w:rsidRPr="00062174" w:rsidRDefault="00F15193" w:rsidP="005E3AE7">
            <w:pPr>
              <w:jc w:val="center"/>
              <w:rPr>
                <w:sz w:val="20"/>
              </w:rPr>
            </w:pPr>
            <w:r w:rsidRPr="00062174">
              <w:rPr>
                <w:sz w:val="20"/>
              </w:rPr>
              <w:t>2017-2018</w:t>
            </w:r>
          </w:p>
        </w:tc>
      </w:tr>
      <w:tr w:rsidR="00F15193" w:rsidRPr="00062174" w:rsidTr="005E3AE7">
        <w:trPr>
          <w:trHeight w:val="292"/>
          <w:jc w:val="center"/>
        </w:trPr>
        <w:tc>
          <w:tcPr>
            <w:tcW w:w="4382" w:type="dxa"/>
            <w:vAlign w:val="center"/>
          </w:tcPr>
          <w:p w:rsidR="00F15193" w:rsidRPr="00062174" w:rsidRDefault="00F15193" w:rsidP="005E3AE7">
            <w:pPr>
              <w:rPr>
                <w:sz w:val="20"/>
              </w:rPr>
            </w:pPr>
            <w:r w:rsidRPr="00062174">
              <w:rPr>
                <w:spacing w:val="-2"/>
                <w:sz w:val="20"/>
              </w:rPr>
              <w:t>Kraštovaizdžio apsaugos gerinimas Pagėgių savival</w:t>
            </w:r>
            <w:r w:rsidRPr="00062174">
              <w:rPr>
                <w:sz w:val="20"/>
              </w:rPr>
              <w:softHyphen/>
              <w:t>dybėje.</w:t>
            </w:r>
          </w:p>
        </w:tc>
        <w:tc>
          <w:tcPr>
            <w:tcW w:w="1231" w:type="dxa"/>
            <w:vAlign w:val="center"/>
          </w:tcPr>
          <w:p w:rsidR="00F15193" w:rsidRPr="00062174" w:rsidRDefault="00F15193" w:rsidP="005E3AE7">
            <w:pPr>
              <w:rPr>
                <w:sz w:val="16"/>
                <w:szCs w:val="16"/>
              </w:rPr>
            </w:pPr>
            <w:r w:rsidRPr="00062174">
              <w:rPr>
                <w:sz w:val="16"/>
                <w:szCs w:val="16"/>
              </w:rPr>
              <w:t>05.5.1-APVA-R-019</w:t>
            </w:r>
          </w:p>
        </w:tc>
        <w:tc>
          <w:tcPr>
            <w:tcW w:w="1037" w:type="dxa"/>
            <w:vAlign w:val="center"/>
          </w:tcPr>
          <w:p w:rsidR="00F15193" w:rsidRPr="00062174" w:rsidRDefault="00F15193" w:rsidP="005E3AE7">
            <w:pPr>
              <w:jc w:val="center"/>
              <w:rPr>
                <w:sz w:val="20"/>
              </w:rPr>
            </w:pPr>
            <w:r w:rsidRPr="00062174">
              <w:rPr>
                <w:sz w:val="20"/>
              </w:rPr>
              <w:t>363,0</w:t>
            </w:r>
          </w:p>
        </w:tc>
        <w:tc>
          <w:tcPr>
            <w:tcW w:w="992" w:type="dxa"/>
            <w:vAlign w:val="center"/>
          </w:tcPr>
          <w:p w:rsidR="00F15193" w:rsidRPr="00062174" w:rsidRDefault="00F15193" w:rsidP="005E3AE7">
            <w:pPr>
              <w:jc w:val="center"/>
              <w:rPr>
                <w:sz w:val="20"/>
              </w:rPr>
            </w:pPr>
            <w:r w:rsidRPr="00062174">
              <w:rPr>
                <w:sz w:val="20"/>
              </w:rPr>
              <w:t>54,4</w:t>
            </w:r>
          </w:p>
        </w:tc>
        <w:tc>
          <w:tcPr>
            <w:tcW w:w="567" w:type="dxa"/>
            <w:vAlign w:val="center"/>
          </w:tcPr>
          <w:p w:rsidR="00F15193" w:rsidRPr="00062174" w:rsidRDefault="00F15193" w:rsidP="005E3AE7">
            <w:pPr>
              <w:jc w:val="center"/>
              <w:rPr>
                <w:sz w:val="20"/>
              </w:rPr>
            </w:pPr>
            <w:r w:rsidRPr="00062174">
              <w:rPr>
                <w:sz w:val="20"/>
              </w:rPr>
              <w:t>0,0</w:t>
            </w:r>
          </w:p>
        </w:tc>
        <w:tc>
          <w:tcPr>
            <w:tcW w:w="910" w:type="dxa"/>
            <w:vAlign w:val="center"/>
          </w:tcPr>
          <w:p w:rsidR="00F15193" w:rsidRPr="00062174" w:rsidRDefault="00F15193" w:rsidP="005E3AE7">
            <w:pPr>
              <w:jc w:val="center"/>
              <w:rPr>
                <w:sz w:val="20"/>
              </w:rPr>
            </w:pPr>
            <w:r w:rsidRPr="00062174">
              <w:rPr>
                <w:sz w:val="20"/>
              </w:rPr>
              <w:t>308,6</w:t>
            </w:r>
          </w:p>
        </w:tc>
        <w:tc>
          <w:tcPr>
            <w:tcW w:w="776" w:type="dxa"/>
            <w:vAlign w:val="center"/>
          </w:tcPr>
          <w:p w:rsidR="00F15193" w:rsidRPr="00062174" w:rsidRDefault="00F15193" w:rsidP="005E3AE7">
            <w:pPr>
              <w:jc w:val="center"/>
              <w:rPr>
                <w:sz w:val="20"/>
              </w:rPr>
            </w:pPr>
            <w:r w:rsidRPr="00062174">
              <w:rPr>
                <w:sz w:val="20"/>
              </w:rPr>
              <w:t>2017-2018</w:t>
            </w:r>
          </w:p>
        </w:tc>
      </w:tr>
      <w:tr w:rsidR="00F15193" w:rsidRPr="00062174" w:rsidTr="005E3AE7">
        <w:trPr>
          <w:trHeight w:val="292"/>
          <w:jc w:val="center"/>
        </w:trPr>
        <w:tc>
          <w:tcPr>
            <w:tcW w:w="4382" w:type="dxa"/>
            <w:vAlign w:val="center"/>
          </w:tcPr>
          <w:p w:rsidR="00F15193" w:rsidRPr="00062174" w:rsidRDefault="00F15193" w:rsidP="005E3AE7">
            <w:r w:rsidRPr="00062174">
              <w:rPr>
                <w:sz w:val="20"/>
              </w:rPr>
              <w:t>Paslaugų teikimo ir asmenų aptarnavimo kokybės gerinimas Tauragės regiono savivaldybėse</w:t>
            </w:r>
          </w:p>
        </w:tc>
        <w:tc>
          <w:tcPr>
            <w:tcW w:w="1231" w:type="dxa"/>
            <w:vAlign w:val="center"/>
          </w:tcPr>
          <w:p w:rsidR="00F15193" w:rsidRPr="00062174" w:rsidRDefault="00F15193" w:rsidP="005E3AE7">
            <w:pPr>
              <w:rPr>
                <w:sz w:val="16"/>
                <w:szCs w:val="16"/>
              </w:rPr>
            </w:pPr>
            <w:r w:rsidRPr="00062174">
              <w:rPr>
                <w:sz w:val="16"/>
                <w:szCs w:val="16"/>
              </w:rPr>
              <w:t>10.1.3-ESFA-R-921</w:t>
            </w:r>
          </w:p>
        </w:tc>
        <w:tc>
          <w:tcPr>
            <w:tcW w:w="1037" w:type="dxa"/>
            <w:vAlign w:val="center"/>
          </w:tcPr>
          <w:p w:rsidR="00F15193" w:rsidRPr="00062174" w:rsidRDefault="00F15193" w:rsidP="005E3AE7">
            <w:pPr>
              <w:jc w:val="center"/>
              <w:rPr>
                <w:spacing w:val="-12"/>
                <w:sz w:val="20"/>
              </w:rPr>
            </w:pPr>
            <w:r w:rsidRPr="00062174">
              <w:rPr>
                <w:spacing w:val="-12"/>
                <w:sz w:val="20"/>
              </w:rPr>
              <w:t>931</w:t>
            </w:r>
            <w:r>
              <w:rPr>
                <w:spacing w:val="-12"/>
                <w:sz w:val="20"/>
              </w:rPr>
              <w:t>,51</w:t>
            </w:r>
          </w:p>
        </w:tc>
        <w:tc>
          <w:tcPr>
            <w:tcW w:w="992" w:type="dxa"/>
            <w:vAlign w:val="center"/>
          </w:tcPr>
          <w:p w:rsidR="00F15193" w:rsidRPr="00062174" w:rsidRDefault="00F15193" w:rsidP="005E3AE7">
            <w:pPr>
              <w:jc w:val="center"/>
              <w:rPr>
                <w:spacing w:val="-12"/>
                <w:sz w:val="20"/>
              </w:rPr>
            </w:pPr>
            <w:r>
              <w:rPr>
                <w:spacing w:val="-12"/>
                <w:sz w:val="20"/>
              </w:rPr>
              <w:t>139,</w:t>
            </w:r>
            <w:r w:rsidRPr="00062174">
              <w:rPr>
                <w:spacing w:val="-12"/>
                <w:sz w:val="20"/>
              </w:rPr>
              <w:t>7</w:t>
            </w:r>
            <w:r>
              <w:rPr>
                <w:spacing w:val="-12"/>
                <w:sz w:val="20"/>
              </w:rPr>
              <w:t>3</w:t>
            </w:r>
          </w:p>
        </w:tc>
        <w:tc>
          <w:tcPr>
            <w:tcW w:w="567" w:type="dxa"/>
            <w:vAlign w:val="center"/>
          </w:tcPr>
          <w:p w:rsidR="00F15193" w:rsidRPr="00062174" w:rsidRDefault="00F15193" w:rsidP="005E3AE7">
            <w:pPr>
              <w:jc w:val="center"/>
              <w:rPr>
                <w:sz w:val="20"/>
              </w:rPr>
            </w:pPr>
            <w:r w:rsidRPr="00062174">
              <w:rPr>
                <w:sz w:val="20"/>
              </w:rPr>
              <w:t>0,0</w:t>
            </w:r>
          </w:p>
        </w:tc>
        <w:tc>
          <w:tcPr>
            <w:tcW w:w="910" w:type="dxa"/>
            <w:vAlign w:val="center"/>
          </w:tcPr>
          <w:p w:rsidR="00F15193" w:rsidRPr="00062174" w:rsidRDefault="00F15193" w:rsidP="005E3AE7">
            <w:pPr>
              <w:jc w:val="center"/>
              <w:rPr>
                <w:spacing w:val="-12"/>
                <w:sz w:val="20"/>
              </w:rPr>
            </w:pPr>
            <w:r>
              <w:rPr>
                <w:spacing w:val="-12"/>
                <w:sz w:val="20"/>
              </w:rPr>
              <w:t>791,</w:t>
            </w:r>
            <w:r w:rsidRPr="00062174">
              <w:rPr>
                <w:spacing w:val="-12"/>
                <w:sz w:val="20"/>
              </w:rPr>
              <w:t>78</w:t>
            </w:r>
          </w:p>
        </w:tc>
        <w:tc>
          <w:tcPr>
            <w:tcW w:w="776" w:type="dxa"/>
            <w:vAlign w:val="center"/>
          </w:tcPr>
          <w:p w:rsidR="00F15193" w:rsidRPr="00062174" w:rsidRDefault="00F15193" w:rsidP="005E3AE7">
            <w:pPr>
              <w:jc w:val="center"/>
              <w:rPr>
                <w:sz w:val="20"/>
              </w:rPr>
            </w:pPr>
            <w:r w:rsidRPr="00062174">
              <w:rPr>
                <w:sz w:val="20"/>
              </w:rPr>
              <w:t>2017-2020</w:t>
            </w:r>
          </w:p>
        </w:tc>
      </w:tr>
      <w:tr w:rsidR="00F15193" w:rsidRPr="00062174" w:rsidTr="005E3AE7">
        <w:trPr>
          <w:trHeight w:val="292"/>
          <w:jc w:val="center"/>
        </w:trPr>
        <w:tc>
          <w:tcPr>
            <w:tcW w:w="4382" w:type="dxa"/>
            <w:vAlign w:val="center"/>
          </w:tcPr>
          <w:p w:rsidR="00F15193" w:rsidRPr="00062174" w:rsidRDefault="00F15193" w:rsidP="005E3AE7">
            <w:r w:rsidRPr="00062174">
              <w:rPr>
                <w:sz w:val="20"/>
              </w:rPr>
              <w:t>Tauragės regiono komunalinių atliekų tvarkymo infrastruktūros plėtra</w:t>
            </w:r>
          </w:p>
        </w:tc>
        <w:tc>
          <w:tcPr>
            <w:tcW w:w="1231" w:type="dxa"/>
            <w:vAlign w:val="center"/>
          </w:tcPr>
          <w:p w:rsidR="00F15193" w:rsidRPr="00062174" w:rsidRDefault="00F15193" w:rsidP="005E3AE7">
            <w:pPr>
              <w:rPr>
                <w:sz w:val="16"/>
                <w:szCs w:val="16"/>
              </w:rPr>
            </w:pPr>
            <w:r w:rsidRPr="00062174">
              <w:rPr>
                <w:sz w:val="16"/>
                <w:szCs w:val="16"/>
              </w:rPr>
              <w:t>05.2.1-APVA-R-008</w:t>
            </w:r>
          </w:p>
        </w:tc>
        <w:tc>
          <w:tcPr>
            <w:tcW w:w="1037" w:type="dxa"/>
            <w:vAlign w:val="center"/>
          </w:tcPr>
          <w:p w:rsidR="00F15193" w:rsidRPr="00062174" w:rsidRDefault="00F15193" w:rsidP="005E3AE7">
            <w:pPr>
              <w:jc w:val="center"/>
              <w:rPr>
                <w:sz w:val="20"/>
              </w:rPr>
            </w:pPr>
            <w:r w:rsidRPr="00062174">
              <w:rPr>
                <w:sz w:val="20"/>
              </w:rPr>
              <w:t>2.800,3</w:t>
            </w:r>
          </w:p>
        </w:tc>
        <w:tc>
          <w:tcPr>
            <w:tcW w:w="992" w:type="dxa"/>
            <w:vAlign w:val="center"/>
          </w:tcPr>
          <w:p w:rsidR="00F15193" w:rsidRPr="00062174" w:rsidRDefault="00F15193" w:rsidP="005E3AE7">
            <w:pPr>
              <w:jc w:val="center"/>
              <w:rPr>
                <w:sz w:val="20"/>
              </w:rPr>
            </w:pPr>
            <w:r w:rsidRPr="00062174">
              <w:rPr>
                <w:sz w:val="20"/>
              </w:rPr>
              <w:t>-</w:t>
            </w:r>
          </w:p>
        </w:tc>
        <w:tc>
          <w:tcPr>
            <w:tcW w:w="567" w:type="dxa"/>
            <w:vAlign w:val="center"/>
          </w:tcPr>
          <w:p w:rsidR="00F15193" w:rsidRPr="00062174" w:rsidRDefault="00F15193" w:rsidP="005E3AE7">
            <w:pPr>
              <w:jc w:val="center"/>
              <w:rPr>
                <w:sz w:val="20"/>
              </w:rPr>
            </w:pPr>
            <w:r w:rsidRPr="00062174">
              <w:rPr>
                <w:sz w:val="20"/>
              </w:rPr>
              <w:t>0,0</w:t>
            </w:r>
          </w:p>
        </w:tc>
        <w:tc>
          <w:tcPr>
            <w:tcW w:w="910" w:type="dxa"/>
            <w:vAlign w:val="center"/>
          </w:tcPr>
          <w:p w:rsidR="00F15193" w:rsidRPr="00062174" w:rsidRDefault="00F15193" w:rsidP="005E3AE7">
            <w:pPr>
              <w:jc w:val="center"/>
              <w:rPr>
                <w:sz w:val="20"/>
              </w:rPr>
            </w:pPr>
            <w:r w:rsidRPr="00062174">
              <w:rPr>
                <w:sz w:val="20"/>
              </w:rPr>
              <w:t>2.380,3</w:t>
            </w:r>
          </w:p>
        </w:tc>
        <w:tc>
          <w:tcPr>
            <w:tcW w:w="776" w:type="dxa"/>
            <w:vAlign w:val="center"/>
          </w:tcPr>
          <w:p w:rsidR="00F15193" w:rsidRPr="00062174" w:rsidRDefault="00F15193" w:rsidP="005E3AE7">
            <w:pPr>
              <w:jc w:val="center"/>
              <w:rPr>
                <w:sz w:val="20"/>
              </w:rPr>
            </w:pPr>
            <w:r w:rsidRPr="00062174">
              <w:rPr>
                <w:sz w:val="20"/>
              </w:rPr>
              <w:t>2017-2018</w:t>
            </w:r>
          </w:p>
        </w:tc>
      </w:tr>
      <w:tr w:rsidR="00F15193" w:rsidRPr="00062174" w:rsidTr="005E3AE7">
        <w:trPr>
          <w:trHeight w:val="292"/>
          <w:jc w:val="center"/>
        </w:trPr>
        <w:tc>
          <w:tcPr>
            <w:tcW w:w="4382" w:type="dxa"/>
            <w:vAlign w:val="center"/>
          </w:tcPr>
          <w:p w:rsidR="00F15193" w:rsidRPr="00062174" w:rsidRDefault="00F15193" w:rsidP="005E3AE7">
            <w:pPr>
              <w:rPr>
                <w:sz w:val="20"/>
              </w:rPr>
            </w:pPr>
            <w:r w:rsidRPr="00062174">
              <w:rPr>
                <w:sz w:val="20"/>
              </w:rPr>
              <w:t>Modernizuoti veikiančius socialinės globos namus Pagėgiuose, senyvo amžiaus asmenims, siekiant gerinti įstaigos infrastruktūrą.</w:t>
            </w:r>
          </w:p>
        </w:tc>
        <w:tc>
          <w:tcPr>
            <w:tcW w:w="1231" w:type="dxa"/>
            <w:vAlign w:val="center"/>
          </w:tcPr>
          <w:p w:rsidR="00F15193" w:rsidRPr="00062174" w:rsidRDefault="00F15193" w:rsidP="005E3AE7">
            <w:pPr>
              <w:rPr>
                <w:sz w:val="16"/>
                <w:szCs w:val="16"/>
              </w:rPr>
            </w:pPr>
            <w:r w:rsidRPr="00062174">
              <w:rPr>
                <w:sz w:val="16"/>
                <w:szCs w:val="16"/>
              </w:rPr>
              <w:t>08.1.1-CPVA-R-407</w:t>
            </w:r>
          </w:p>
        </w:tc>
        <w:tc>
          <w:tcPr>
            <w:tcW w:w="1037" w:type="dxa"/>
            <w:vAlign w:val="center"/>
          </w:tcPr>
          <w:p w:rsidR="00F15193" w:rsidRPr="00062174" w:rsidRDefault="00F15193" w:rsidP="005E3AE7">
            <w:pPr>
              <w:jc w:val="center"/>
              <w:rPr>
                <w:sz w:val="20"/>
              </w:rPr>
            </w:pPr>
            <w:r w:rsidRPr="00062174">
              <w:rPr>
                <w:sz w:val="20"/>
              </w:rPr>
              <w:t>65,3</w:t>
            </w:r>
          </w:p>
        </w:tc>
        <w:tc>
          <w:tcPr>
            <w:tcW w:w="992" w:type="dxa"/>
            <w:vAlign w:val="center"/>
          </w:tcPr>
          <w:p w:rsidR="00F15193" w:rsidRPr="00062174" w:rsidRDefault="00F15193" w:rsidP="005E3AE7">
            <w:pPr>
              <w:jc w:val="center"/>
              <w:rPr>
                <w:sz w:val="20"/>
              </w:rPr>
            </w:pPr>
            <w:r w:rsidRPr="00062174">
              <w:rPr>
                <w:sz w:val="20"/>
              </w:rPr>
              <w:t>9,8</w:t>
            </w:r>
          </w:p>
        </w:tc>
        <w:tc>
          <w:tcPr>
            <w:tcW w:w="567" w:type="dxa"/>
            <w:vAlign w:val="center"/>
          </w:tcPr>
          <w:p w:rsidR="00F15193" w:rsidRPr="00062174" w:rsidRDefault="00F15193" w:rsidP="005E3AE7">
            <w:pPr>
              <w:jc w:val="center"/>
              <w:rPr>
                <w:sz w:val="20"/>
              </w:rPr>
            </w:pPr>
            <w:r w:rsidRPr="00062174">
              <w:rPr>
                <w:sz w:val="20"/>
              </w:rPr>
              <w:t>0,0</w:t>
            </w:r>
          </w:p>
        </w:tc>
        <w:tc>
          <w:tcPr>
            <w:tcW w:w="910" w:type="dxa"/>
            <w:vAlign w:val="center"/>
          </w:tcPr>
          <w:p w:rsidR="00F15193" w:rsidRPr="00062174" w:rsidRDefault="00F15193" w:rsidP="005E3AE7">
            <w:pPr>
              <w:jc w:val="center"/>
              <w:rPr>
                <w:sz w:val="20"/>
              </w:rPr>
            </w:pPr>
            <w:r w:rsidRPr="00062174">
              <w:rPr>
                <w:sz w:val="20"/>
              </w:rPr>
              <w:t>55,5</w:t>
            </w:r>
          </w:p>
        </w:tc>
        <w:tc>
          <w:tcPr>
            <w:tcW w:w="776" w:type="dxa"/>
            <w:vAlign w:val="center"/>
          </w:tcPr>
          <w:p w:rsidR="00F15193" w:rsidRPr="00062174" w:rsidRDefault="00F15193" w:rsidP="005E3AE7">
            <w:pPr>
              <w:jc w:val="center"/>
              <w:rPr>
                <w:sz w:val="20"/>
              </w:rPr>
            </w:pPr>
            <w:r w:rsidRPr="00062174">
              <w:rPr>
                <w:sz w:val="20"/>
              </w:rPr>
              <w:t>2017-2018</w:t>
            </w:r>
          </w:p>
        </w:tc>
      </w:tr>
      <w:tr w:rsidR="00F15193" w:rsidRPr="00062174" w:rsidTr="005E3AE7">
        <w:trPr>
          <w:trHeight w:val="292"/>
          <w:jc w:val="center"/>
        </w:trPr>
        <w:tc>
          <w:tcPr>
            <w:tcW w:w="4382" w:type="dxa"/>
            <w:vAlign w:val="center"/>
          </w:tcPr>
          <w:p w:rsidR="00F15193" w:rsidRPr="00062174" w:rsidRDefault="00F15193" w:rsidP="005E3AE7">
            <w:pPr>
              <w:rPr>
                <w:sz w:val="20"/>
              </w:rPr>
            </w:pPr>
            <w:r w:rsidRPr="00062174">
              <w:rPr>
                <w:sz w:val="20"/>
              </w:rPr>
              <w:t>Socialinio būsto fondo plėtra Pagėgių savivaldybėje</w:t>
            </w:r>
          </w:p>
        </w:tc>
        <w:tc>
          <w:tcPr>
            <w:tcW w:w="1231" w:type="dxa"/>
            <w:vAlign w:val="center"/>
          </w:tcPr>
          <w:p w:rsidR="00F15193" w:rsidRPr="00062174" w:rsidRDefault="00F15193" w:rsidP="005E3AE7">
            <w:pPr>
              <w:rPr>
                <w:sz w:val="16"/>
                <w:szCs w:val="16"/>
              </w:rPr>
            </w:pPr>
            <w:r w:rsidRPr="00062174">
              <w:rPr>
                <w:sz w:val="16"/>
                <w:szCs w:val="16"/>
              </w:rPr>
              <w:t>08.1.2-CPVA-R-408</w:t>
            </w:r>
          </w:p>
        </w:tc>
        <w:tc>
          <w:tcPr>
            <w:tcW w:w="1037" w:type="dxa"/>
            <w:vAlign w:val="center"/>
          </w:tcPr>
          <w:p w:rsidR="00F15193" w:rsidRPr="00062174" w:rsidRDefault="00F15193" w:rsidP="005E3AE7">
            <w:pPr>
              <w:jc w:val="center"/>
              <w:rPr>
                <w:sz w:val="20"/>
              </w:rPr>
            </w:pPr>
            <w:r w:rsidRPr="00062174">
              <w:rPr>
                <w:sz w:val="20"/>
              </w:rPr>
              <w:t>204,0</w:t>
            </w:r>
          </w:p>
        </w:tc>
        <w:tc>
          <w:tcPr>
            <w:tcW w:w="992" w:type="dxa"/>
            <w:vAlign w:val="center"/>
          </w:tcPr>
          <w:p w:rsidR="00F15193" w:rsidRPr="00062174" w:rsidRDefault="00F15193" w:rsidP="005E3AE7">
            <w:pPr>
              <w:jc w:val="center"/>
              <w:rPr>
                <w:sz w:val="20"/>
              </w:rPr>
            </w:pPr>
            <w:r w:rsidRPr="00062174">
              <w:rPr>
                <w:sz w:val="20"/>
              </w:rPr>
              <w:t>30,6</w:t>
            </w:r>
          </w:p>
        </w:tc>
        <w:tc>
          <w:tcPr>
            <w:tcW w:w="567" w:type="dxa"/>
            <w:vAlign w:val="center"/>
          </w:tcPr>
          <w:p w:rsidR="00F15193" w:rsidRPr="00062174" w:rsidRDefault="00F15193" w:rsidP="005E3AE7">
            <w:pPr>
              <w:jc w:val="center"/>
              <w:rPr>
                <w:sz w:val="20"/>
              </w:rPr>
            </w:pPr>
            <w:r w:rsidRPr="00062174">
              <w:rPr>
                <w:sz w:val="20"/>
              </w:rPr>
              <w:t>0,0</w:t>
            </w:r>
          </w:p>
        </w:tc>
        <w:tc>
          <w:tcPr>
            <w:tcW w:w="910" w:type="dxa"/>
            <w:vAlign w:val="center"/>
          </w:tcPr>
          <w:p w:rsidR="00F15193" w:rsidRPr="00062174" w:rsidRDefault="00F15193" w:rsidP="005E3AE7">
            <w:pPr>
              <w:jc w:val="center"/>
              <w:rPr>
                <w:sz w:val="20"/>
              </w:rPr>
            </w:pPr>
            <w:r w:rsidRPr="00062174">
              <w:rPr>
                <w:sz w:val="20"/>
              </w:rPr>
              <w:t>173,4</w:t>
            </w:r>
          </w:p>
        </w:tc>
        <w:tc>
          <w:tcPr>
            <w:tcW w:w="776" w:type="dxa"/>
            <w:vAlign w:val="center"/>
          </w:tcPr>
          <w:p w:rsidR="00F15193" w:rsidRPr="00062174" w:rsidRDefault="00F15193" w:rsidP="005E3AE7">
            <w:pPr>
              <w:jc w:val="center"/>
              <w:rPr>
                <w:sz w:val="20"/>
              </w:rPr>
            </w:pPr>
            <w:r w:rsidRPr="00062174">
              <w:rPr>
                <w:sz w:val="20"/>
              </w:rPr>
              <w:t>2017-2018</w:t>
            </w:r>
          </w:p>
        </w:tc>
      </w:tr>
      <w:tr w:rsidR="00F15193" w:rsidRPr="00062174" w:rsidTr="005E3AE7">
        <w:trPr>
          <w:trHeight w:val="292"/>
          <w:jc w:val="center"/>
        </w:trPr>
        <w:tc>
          <w:tcPr>
            <w:tcW w:w="4382" w:type="dxa"/>
            <w:vAlign w:val="center"/>
          </w:tcPr>
          <w:p w:rsidR="00F15193" w:rsidRPr="00062174" w:rsidRDefault="00F15193" w:rsidP="005E3AE7">
            <w:pPr>
              <w:rPr>
                <w:sz w:val="20"/>
              </w:rPr>
            </w:pPr>
            <w:r w:rsidRPr="00062174">
              <w:rPr>
                <w:spacing w:val="-2"/>
                <w:sz w:val="20"/>
              </w:rPr>
              <w:t>Pagėgių Pirminės sveikatos priežiūros centro moder</w:t>
            </w:r>
            <w:r w:rsidRPr="00062174">
              <w:rPr>
                <w:sz w:val="20"/>
              </w:rPr>
              <w:softHyphen/>
              <w:t>nizavimas</w:t>
            </w:r>
          </w:p>
        </w:tc>
        <w:tc>
          <w:tcPr>
            <w:tcW w:w="1231" w:type="dxa"/>
            <w:vAlign w:val="center"/>
          </w:tcPr>
          <w:p w:rsidR="00F15193" w:rsidRPr="00062174" w:rsidRDefault="00F15193" w:rsidP="005E3AE7">
            <w:pPr>
              <w:rPr>
                <w:sz w:val="16"/>
                <w:szCs w:val="16"/>
              </w:rPr>
            </w:pPr>
            <w:r w:rsidRPr="00062174">
              <w:rPr>
                <w:sz w:val="16"/>
                <w:szCs w:val="16"/>
              </w:rPr>
              <w:t>08.1.3-CPVA-R-609/ 08.4.2-ESFA-R-626</w:t>
            </w:r>
          </w:p>
        </w:tc>
        <w:tc>
          <w:tcPr>
            <w:tcW w:w="1037" w:type="dxa"/>
            <w:vAlign w:val="center"/>
          </w:tcPr>
          <w:p w:rsidR="00F15193" w:rsidRPr="00062174" w:rsidRDefault="00F15193" w:rsidP="005E3AE7">
            <w:pPr>
              <w:jc w:val="center"/>
              <w:rPr>
                <w:sz w:val="20"/>
              </w:rPr>
            </w:pPr>
            <w:r w:rsidRPr="00062174">
              <w:rPr>
                <w:sz w:val="20"/>
              </w:rPr>
              <w:t>470,6</w:t>
            </w:r>
          </w:p>
        </w:tc>
        <w:tc>
          <w:tcPr>
            <w:tcW w:w="992" w:type="dxa"/>
            <w:vAlign w:val="center"/>
          </w:tcPr>
          <w:p w:rsidR="00F15193" w:rsidRPr="00062174" w:rsidRDefault="00F15193" w:rsidP="005E3AE7">
            <w:pPr>
              <w:jc w:val="center"/>
              <w:rPr>
                <w:sz w:val="20"/>
              </w:rPr>
            </w:pPr>
            <w:r w:rsidRPr="00062174">
              <w:rPr>
                <w:sz w:val="20"/>
              </w:rPr>
              <w:t>35,3</w:t>
            </w:r>
          </w:p>
        </w:tc>
        <w:tc>
          <w:tcPr>
            <w:tcW w:w="567" w:type="dxa"/>
            <w:vAlign w:val="center"/>
          </w:tcPr>
          <w:p w:rsidR="00F15193" w:rsidRPr="00062174" w:rsidRDefault="00F15193" w:rsidP="005E3AE7">
            <w:pPr>
              <w:jc w:val="center"/>
              <w:rPr>
                <w:sz w:val="20"/>
              </w:rPr>
            </w:pPr>
            <w:r w:rsidRPr="00062174">
              <w:rPr>
                <w:sz w:val="20"/>
              </w:rPr>
              <w:t>35,3</w:t>
            </w:r>
          </w:p>
        </w:tc>
        <w:tc>
          <w:tcPr>
            <w:tcW w:w="910" w:type="dxa"/>
            <w:vAlign w:val="center"/>
          </w:tcPr>
          <w:p w:rsidR="00F15193" w:rsidRPr="00062174" w:rsidRDefault="00F15193" w:rsidP="005E3AE7">
            <w:pPr>
              <w:jc w:val="center"/>
              <w:rPr>
                <w:sz w:val="20"/>
              </w:rPr>
            </w:pPr>
            <w:r w:rsidRPr="00062174">
              <w:rPr>
                <w:sz w:val="20"/>
              </w:rPr>
              <w:t>400,0</w:t>
            </w:r>
          </w:p>
        </w:tc>
        <w:tc>
          <w:tcPr>
            <w:tcW w:w="776" w:type="dxa"/>
            <w:vAlign w:val="center"/>
          </w:tcPr>
          <w:p w:rsidR="00F15193" w:rsidRPr="00062174" w:rsidRDefault="00F15193" w:rsidP="005E3AE7">
            <w:pPr>
              <w:jc w:val="center"/>
              <w:rPr>
                <w:sz w:val="20"/>
              </w:rPr>
            </w:pPr>
            <w:r w:rsidRPr="00062174">
              <w:rPr>
                <w:sz w:val="20"/>
              </w:rPr>
              <w:t>2017-2018</w:t>
            </w:r>
          </w:p>
        </w:tc>
      </w:tr>
      <w:tr w:rsidR="00F15193" w:rsidRPr="00062174" w:rsidTr="005E3AE7">
        <w:trPr>
          <w:trHeight w:val="96"/>
          <w:jc w:val="center"/>
        </w:trPr>
        <w:tc>
          <w:tcPr>
            <w:tcW w:w="4382" w:type="dxa"/>
            <w:vAlign w:val="center"/>
          </w:tcPr>
          <w:p w:rsidR="00F15193" w:rsidRPr="00532085" w:rsidRDefault="00F15193" w:rsidP="005E3AE7">
            <w:pPr>
              <w:rPr>
                <w:dstrike/>
                <w:sz w:val="20"/>
              </w:rPr>
            </w:pPr>
            <w:r w:rsidRPr="00532085">
              <w:rPr>
                <w:sz w:val="20"/>
              </w:rPr>
              <w:t>Jaunimo ir Rambyno gatvių Pagėgiuose infrastruktūros sutvarkymas</w:t>
            </w:r>
          </w:p>
        </w:tc>
        <w:tc>
          <w:tcPr>
            <w:tcW w:w="1231" w:type="dxa"/>
            <w:vAlign w:val="center"/>
          </w:tcPr>
          <w:p w:rsidR="00F15193" w:rsidRPr="00062174" w:rsidRDefault="00F15193" w:rsidP="005E3AE7">
            <w:pPr>
              <w:rPr>
                <w:sz w:val="16"/>
                <w:szCs w:val="16"/>
              </w:rPr>
            </w:pPr>
            <w:r w:rsidRPr="00062174">
              <w:rPr>
                <w:sz w:val="16"/>
                <w:szCs w:val="16"/>
              </w:rPr>
              <w:t>06.2.1-TID-R-511</w:t>
            </w:r>
          </w:p>
        </w:tc>
        <w:tc>
          <w:tcPr>
            <w:tcW w:w="1037" w:type="dxa"/>
            <w:vAlign w:val="center"/>
          </w:tcPr>
          <w:p w:rsidR="00F15193" w:rsidRPr="00062174" w:rsidRDefault="00F15193" w:rsidP="005E3AE7">
            <w:pPr>
              <w:jc w:val="center"/>
              <w:rPr>
                <w:sz w:val="20"/>
              </w:rPr>
            </w:pPr>
            <w:r w:rsidRPr="00062174">
              <w:rPr>
                <w:sz w:val="20"/>
              </w:rPr>
              <w:t>336,2</w:t>
            </w:r>
          </w:p>
        </w:tc>
        <w:tc>
          <w:tcPr>
            <w:tcW w:w="992" w:type="dxa"/>
            <w:vAlign w:val="center"/>
          </w:tcPr>
          <w:p w:rsidR="00F15193" w:rsidRPr="00873023" w:rsidRDefault="00F15193" w:rsidP="005E3AE7">
            <w:pPr>
              <w:jc w:val="center"/>
              <w:rPr>
                <w:sz w:val="20"/>
              </w:rPr>
            </w:pPr>
            <w:r>
              <w:rPr>
                <w:sz w:val="20"/>
              </w:rPr>
              <w:t>43,9</w:t>
            </w:r>
          </w:p>
        </w:tc>
        <w:tc>
          <w:tcPr>
            <w:tcW w:w="567" w:type="dxa"/>
            <w:vAlign w:val="center"/>
          </w:tcPr>
          <w:p w:rsidR="00F15193" w:rsidRPr="00873023" w:rsidRDefault="00F15193" w:rsidP="005E3AE7">
            <w:pPr>
              <w:jc w:val="center"/>
              <w:rPr>
                <w:sz w:val="20"/>
              </w:rPr>
            </w:pPr>
            <w:r>
              <w:rPr>
                <w:sz w:val="20"/>
              </w:rPr>
              <w:t>23,7</w:t>
            </w:r>
          </w:p>
        </w:tc>
        <w:tc>
          <w:tcPr>
            <w:tcW w:w="910" w:type="dxa"/>
            <w:vAlign w:val="center"/>
          </w:tcPr>
          <w:p w:rsidR="00F15193" w:rsidRPr="00873023" w:rsidRDefault="00F15193" w:rsidP="005E3AE7">
            <w:pPr>
              <w:jc w:val="center"/>
              <w:rPr>
                <w:sz w:val="20"/>
              </w:rPr>
            </w:pPr>
            <w:r>
              <w:rPr>
                <w:sz w:val="20"/>
              </w:rPr>
              <w:t>268,6</w:t>
            </w:r>
          </w:p>
        </w:tc>
        <w:tc>
          <w:tcPr>
            <w:tcW w:w="776" w:type="dxa"/>
            <w:vAlign w:val="center"/>
          </w:tcPr>
          <w:p w:rsidR="00F15193" w:rsidRPr="00062174" w:rsidRDefault="00F15193" w:rsidP="005E3AE7">
            <w:pPr>
              <w:jc w:val="center"/>
              <w:rPr>
                <w:sz w:val="20"/>
              </w:rPr>
            </w:pPr>
            <w:r w:rsidRPr="00062174">
              <w:rPr>
                <w:sz w:val="20"/>
              </w:rPr>
              <w:t>2017-2018</w:t>
            </w:r>
          </w:p>
        </w:tc>
      </w:tr>
      <w:tr w:rsidR="00F15193" w:rsidRPr="00062174" w:rsidTr="005E3AE7">
        <w:trPr>
          <w:trHeight w:val="292"/>
          <w:jc w:val="center"/>
        </w:trPr>
        <w:tc>
          <w:tcPr>
            <w:tcW w:w="4382" w:type="dxa"/>
            <w:vAlign w:val="center"/>
          </w:tcPr>
          <w:p w:rsidR="00F15193" w:rsidRPr="00532085" w:rsidRDefault="00F15193" w:rsidP="005E3AE7">
            <w:pPr>
              <w:rPr>
                <w:sz w:val="20"/>
              </w:rPr>
            </w:pPr>
            <w:r w:rsidRPr="00532085">
              <w:rPr>
                <w:sz w:val="20"/>
              </w:rPr>
              <w:t>Pėsčiųjų ir dviračių takų įrengimas prie Jankaus gatvės Pagėgiuose</w:t>
            </w:r>
          </w:p>
        </w:tc>
        <w:tc>
          <w:tcPr>
            <w:tcW w:w="1231" w:type="dxa"/>
            <w:vAlign w:val="center"/>
          </w:tcPr>
          <w:p w:rsidR="00F15193" w:rsidRPr="00062174" w:rsidRDefault="00F15193" w:rsidP="005E3AE7">
            <w:pPr>
              <w:rPr>
                <w:sz w:val="16"/>
                <w:szCs w:val="16"/>
              </w:rPr>
            </w:pPr>
            <w:r w:rsidRPr="00062174">
              <w:rPr>
                <w:sz w:val="16"/>
                <w:szCs w:val="16"/>
              </w:rPr>
              <w:t>04.5.1-TID-R-516</w:t>
            </w:r>
          </w:p>
        </w:tc>
        <w:tc>
          <w:tcPr>
            <w:tcW w:w="1037" w:type="dxa"/>
            <w:vAlign w:val="center"/>
          </w:tcPr>
          <w:p w:rsidR="00F15193" w:rsidRPr="00260683" w:rsidRDefault="00F15193" w:rsidP="005E3AE7">
            <w:pPr>
              <w:jc w:val="center"/>
              <w:rPr>
                <w:sz w:val="20"/>
              </w:rPr>
            </w:pPr>
            <w:r w:rsidRPr="00260683">
              <w:rPr>
                <w:sz w:val="20"/>
              </w:rPr>
              <w:t>34,3</w:t>
            </w:r>
          </w:p>
          <w:p w:rsidR="00F15193" w:rsidRPr="00260683" w:rsidRDefault="00F15193" w:rsidP="005E3AE7">
            <w:pPr>
              <w:jc w:val="center"/>
              <w:rPr>
                <w:sz w:val="20"/>
              </w:rPr>
            </w:pPr>
          </w:p>
        </w:tc>
        <w:tc>
          <w:tcPr>
            <w:tcW w:w="992" w:type="dxa"/>
            <w:vAlign w:val="center"/>
          </w:tcPr>
          <w:p w:rsidR="00F15193" w:rsidRPr="00260683" w:rsidRDefault="00F15193" w:rsidP="005E3AE7">
            <w:pPr>
              <w:jc w:val="center"/>
              <w:rPr>
                <w:sz w:val="20"/>
              </w:rPr>
            </w:pPr>
            <w:r w:rsidRPr="00260683">
              <w:rPr>
                <w:sz w:val="20"/>
              </w:rPr>
              <w:t>6,9</w:t>
            </w:r>
          </w:p>
        </w:tc>
        <w:tc>
          <w:tcPr>
            <w:tcW w:w="567" w:type="dxa"/>
            <w:vAlign w:val="center"/>
          </w:tcPr>
          <w:p w:rsidR="00F15193" w:rsidRPr="00260683" w:rsidRDefault="00F15193" w:rsidP="005E3AE7">
            <w:pPr>
              <w:jc w:val="center"/>
              <w:rPr>
                <w:sz w:val="20"/>
              </w:rPr>
            </w:pPr>
            <w:r w:rsidRPr="00260683">
              <w:rPr>
                <w:sz w:val="20"/>
              </w:rPr>
              <w:t>0,0</w:t>
            </w:r>
          </w:p>
        </w:tc>
        <w:tc>
          <w:tcPr>
            <w:tcW w:w="910" w:type="dxa"/>
            <w:vAlign w:val="center"/>
          </w:tcPr>
          <w:p w:rsidR="00F15193" w:rsidRPr="00260683" w:rsidRDefault="00F15193" w:rsidP="005E3AE7">
            <w:pPr>
              <w:jc w:val="center"/>
              <w:rPr>
                <w:sz w:val="20"/>
              </w:rPr>
            </w:pPr>
            <w:r w:rsidRPr="00260683">
              <w:rPr>
                <w:sz w:val="20"/>
              </w:rPr>
              <w:t>27,4</w:t>
            </w:r>
          </w:p>
        </w:tc>
        <w:tc>
          <w:tcPr>
            <w:tcW w:w="776" w:type="dxa"/>
            <w:vAlign w:val="center"/>
          </w:tcPr>
          <w:p w:rsidR="00F15193" w:rsidRPr="00260683" w:rsidRDefault="00F15193" w:rsidP="005E3AE7">
            <w:pPr>
              <w:jc w:val="center"/>
              <w:rPr>
                <w:sz w:val="20"/>
              </w:rPr>
            </w:pPr>
            <w:r w:rsidRPr="00260683">
              <w:rPr>
                <w:sz w:val="20"/>
              </w:rPr>
              <w:t>2017-2018</w:t>
            </w:r>
          </w:p>
        </w:tc>
      </w:tr>
      <w:tr w:rsidR="00F15193" w:rsidRPr="00062174" w:rsidTr="005E3AE7">
        <w:trPr>
          <w:trHeight w:val="292"/>
          <w:jc w:val="center"/>
        </w:trPr>
        <w:tc>
          <w:tcPr>
            <w:tcW w:w="4382" w:type="dxa"/>
            <w:vAlign w:val="center"/>
          </w:tcPr>
          <w:p w:rsidR="00F15193" w:rsidRPr="00532085" w:rsidRDefault="00F15193" w:rsidP="005E3AE7">
            <w:pPr>
              <w:rPr>
                <w:sz w:val="20"/>
              </w:rPr>
            </w:pPr>
            <w:r w:rsidRPr="00532085">
              <w:rPr>
                <w:sz w:val="20"/>
              </w:rPr>
              <w:t>Pagėgių miesto Turgaus aikštės įrengimas ir jos prieigų sutvarkymas</w:t>
            </w:r>
          </w:p>
        </w:tc>
        <w:tc>
          <w:tcPr>
            <w:tcW w:w="1231" w:type="dxa"/>
            <w:vAlign w:val="center"/>
          </w:tcPr>
          <w:p w:rsidR="00F15193" w:rsidRPr="00062174" w:rsidRDefault="00F15193" w:rsidP="005E3AE7">
            <w:pPr>
              <w:rPr>
                <w:sz w:val="16"/>
                <w:szCs w:val="16"/>
              </w:rPr>
            </w:pPr>
            <w:r w:rsidRPr="00062174">
              <w:rPr>
                <w:sz w:val="16"/>
                <w:szCs w:val="16"/>
              </w:rPr>
              <w:t>07.1.1-CPVA-R-905</w:t>
            </w:r>
          </w:p>
        </w:tc>
        <w:tc>
          <w:tcPr>
            <w:tcW w:w="1037" w:type="dxa"/>
            <w:vAlign w:val="center"/>
          </w:tcPr>
          <w:p w:rsidR="00F15193" w:rsidRPr="00260683" w:rsidRDefault="00F15193" w:rsidP="005E3AE7">
            <w:pPr>
              <w:jc w:val="center"/>
              <w:rPr>
                <w:sz w:val="20"/>
              </w:rPr>
            </w:pPr>
            <w:r w:rsidRPr="00260683">
              <w:rPr>
                <w:sz w:val="20"/>
              </w:rPr>
              <w:t>511,1</w:t>
            </w:r>
          </w:p>
        </w:tc>
        <w:tc>
          <w:tcPr>
            <w:tcW w:w="992" w:type="dxa"/>
            <w:vAlign w:val="center"/>
          </w:tcPr>
          <w:p w:rsidR="00F15193" w:rsidRPr="00260683" w:rsidRDefault="00F15193" w:rsidP="005E3AE7">
            <w:pPr>
              <w:jc w:val="center"/>
              <w:rPr>
                <w:sz w:val="20"/>
              </w:rPr>
            </w:pPr>
            <w:r w:rsidRPr="00260683">
              <w:rPr>
                <w:sz w:val="20"/>
              </w:rPr>
              <w:t>38,4</w:t>
            </w:r>
          </w:p>
        </w:tc>
        <w:tc>
          <w:tcPr>
            <w:tcW w:w="567" w:type="dxa"/>
            <w:vAlign w:val="center"/>
          </w:tcPr>
          <w:p w:rsidR="00F15193" w:rsidRPr="00260683" w:rsidRDefault="00F15193" w:rsidP="005E3AE7">
            <w:pPr>
              <w:jc w:val="center"/>
              <w:rPr>
                <w:sz w:val="20"/>
              </w:rPr>
            </w:pPr>
            <w:r w:rsidRPr="00260683">
              <w:rPr>
                <w:sz w:val="20"/>
              </w:rPr>
              <w:t>38,3</w:t>
            </w:r>
          </w:p>
        </w:tc>
        <w:tc>
          <w:tcPr>
            <w:tcW w:w="910" w:type="dxa"/>
            <w:vAlign w:val="center"/>
          </w:tcPr>
          <w:p w:rsidR="00F15193" w:rsidRPr="00260683" w:rsidRDefault="00F15193" w:rsidP="005E3AE7">
            <w:pPr>
              <w:jc w:val="center"/>
              <w:rPr>
                <w:sz w:val="20"/>
              </w:rPr>
            </w:pPr>
            <w:r w:rsidRPr="00260683">
              <w:rPr>
                <w:sz w:val="20"/>
              </w:rPr>
              <w:t>434,4</w:t>
            </w:r>
          </w:p>
        </w:tc>
        <w:tc>
          <w:tcPr>
            <w:tcW w:w="776" w:type="dxa"/>
            <w:vAlign w:val="center"/>
          </w:tcPr>
          <w:p w:rsidR="00F15193" w:rsidRPr="00260683" w:rsidRDefault="00F15193" w:rsidP="005E3AE7">
            <w:pPr>
              <w:jc w:val="center"/>
              <w:rPr>
                <w:sz w:val="20"/>
              </w:rPr>
            </w:pPr>
            <w:r w:rsidRPr="00260683">
              <w:rPr>
                <w:sz w:val="20"/>
              </w:rPr>
              <w:t>2017-2018</w:t>
            </w:r>
          </w:p>
        </w:tc>
      </w:tr>
      <w:tr w:rsidR="00F15193" w:rsidRPr="00062174" w:rsidTr="005E3AE7">
        <w:trPr>
          <w:trHeight w:val="292"/>
          <w:jc w:val="center"/>
        </w:trPr>
        <w:tc>
          <w:tcPr>
            <w:tcW w:w="4382" w:type="dxa"/>
            <w:vAlign w:val="center"/>
          </w:tcPr>
          <w:p w:rsidR="00F15193" w:rsidRPr="00062174" w:rsidRDefault="00F15193" w:rsidP="005E3AE7">
            <w:pPr>
              <w:rPr>
                <w:sz w:val="20"/>
              </w:rPr>
            </w:pPr>
            <w:r w:rsidRPr="00062174">
              <w:rPr>
                <w:spacing w:val="-5"/>
                <w:sz w:val="20"/>
              </w:rPr>
              <w:t>Apleistos teritorijos už Kultūros centro Pagėgių mieste</w:t>
            </w:r>
            <w:r w:rsidRPr="00062174">
              <w:rPr>
                <w:sz w:val="20"/>
              </w:rPr>
              <w:t xml:space="preserve"> konversija ir pritaikymas rekreaciniams, poilsio ir sveikatinimo poreikiams</w:t>
            </w:r>
          </w:p>
        </w:tc>
        <w:tc>
          <w:tcPr>
            <w:tcW w:w="1231" w:type="dxa"/>
          </w:tcPr>
          <w:p w:rsidR="00F15193" w:rsidRPr="00062174" w:rsidRDefault="00F15193" w:rsidP="005E3AE7">
            <w:pPr>
              <w:rPr>
                <w:sz w:val="16"/>
                <w:szCs w:val="16"/>
              </w:rPr>
            </w:pPr>
            <w:r w:rsidRPr="00062174">
              <w:rPr>
                <w:sz w:val="16"/>
                <w:szCs w:val="16"/>
              </w:rPr>
              <w:t>07.1.1-CPVA-R-905</w:t>
            </w:r>
          </w:p>
        </w:tc>
        <w:tc>
          <w:tcPr>
            <w:tcW w:w="1037" w:type="dxa"/>
            <w:vAlign w:val="center"/>
          </w:tcPr>
          <w:p w:rsidR="00F15193" w:rsidRPr="00260683" w:rsidRDefault="00F15193" w:rsidP="005E3AE7">
            <w:pPr>
              <w:jc w:val="center"/>
              <w:rPr>
                <w:sz w:val="20"/>
              </w:rPr>
            </w:pPr>
            <w:r w:rsidRPr="00260683">
              <w:rPr>
                <w:sz w:val="20"/>
              </w:rPr>
              <w:t>406,458</w:t>
            </w:r>
          </w:p>
        </w:tc>
        <w:tc>
          <w:tcPr>
            <w:tcW w:w="992" w:type="dxa"/>
            <w:vAlign w:val="center"/>
          </w:tcPr>
          <w:p w:rsidR="00F15193" w:rsidRPr="00260683" w:rsidRDefault="00F15193" w:rsidP="005E3AE7">
            <w:pPr>
              <w:jc w:val="center"/>
              <w:rPr>
                <w:sz w:val="20"/>
              </w:rPr>
            </w:pPr>
            <w:r w:rsidRPr="00260683">
              <w:rPr>
                <w:sz w:val="20"/>
              </w:rPr>
              <w:t>30,5</w:t>
            </w:r>
          </w:p>
        </w:tc>
        <w:tc>
          <w:tcPr>
            <w:tcW w:w="567" w:type="dxa"/>
            <w:vAlign w:val="center"/>
          </w:tcPr>
          <w:p w:rsidR="00F15193" w:rsidRPr="00260683" w:rsidRDefault="00F15193" w:rsidP="005E3AE7">
            <w:pPr>
              <w:jc w:val="center"/>
              <w:rPr>
                <w:sz w:val="20"/>
              </w:rPr>
            </w:pPr>
            <w:r w:rsidRPr="00260683">
              <w:rPr>
                <w:sz w:val="20"/>
              </w:rPr>
              <w:t>30,4</w:t>
            </w:r>
          </w:p>
        </w:tc>
        <w:tc>
          <w:tcPr>
            <w:tcW w:w="910" w:type="dxa"/>
            <w:vAlign w:val="center"/>
          </w:tcPr>
          <w:p w:rsidR="00F15193" w:rsidRPr="00260683" w:rsidRDefault="00F15193" w:rsidP="005E3AE7">
            <w:pPr>
              <w:jc w:val="center"/>
              <w:rPr>
                <w:sz w:val="20"/>
              </w:rPr>
            </w:pPr>
            <w:r w:rsidRPr="00260683">
              <w:rPr>
                <w:sz w:val="20"/>
              </w:rPr>
              <w:t>345,5</w:t>
            </w:r>
          </w:p>
        </w:tc>
        <w:tc>
          <w:tcPr>
            <w:tcW w:w="776" w:type="dxa"/>
            <w:vAlign w:val="center"/>
          </w:tcPr>
          <w:p w:rsidR="00F15193" w:rsidRPr="00260683" w:rsidRDefault="00F15193" w:rsidP="005E3AE7">
            <w:pPr>
              <w:jc w:val="center"/>
              <w:rPr>
                <w:sz w:val="20"/>
              </w:rPr>
            </w:pPr>
            <w:r w:rsidRPr="00260683">
              <w:rPr>
                <w:sz w:val="20"/>
              </w:rPr>
              <w:t>2017-2018</w:t>
            </w:r>
          </w:p>
        </w:tc>
      </w:tr>
      <w:tr w:rsidR="00F15193" w:rsidRPr="00062174" w:rsidTr="005E3AE7">
        <w:trPr>
          <w:trHeight w:val="292"/>
          <w:jc w:val="center"/>
        </w:trPr>
        <w:tc>
          <w:tcPr>
            <w:tcW w:w="4382" w:type="dxa"/>
            <w:vAlign w:val="center"/>
          </w:tcPr>
          <w:p w:rsidR="00F15193" w:rsidRPr="00062174" w:rsidRDefault="00F15193" w:rsidP="005E3AE7">
            <w:pPr>
              <w:rPr>
                <w:sz w:val="20"/>
              </w:rPr>
            </w:pPr>
            <w:r w:rsidRPr="00062174">
              <w:rPr>
                <w:sz w:val="20"/>
              </w:rPr>
              <w:t>Savivaldybes jungiančių turizmo trasų ir turizmo maršrutų informacinės infrastruktūros plėtra</w:t>
            </w:r>
          </w:p>
        </w:tc>
        <w:tc>
          <w:tcPr>
            <w:tcW w:w="1231" w:type="dxa"/>
            <w:vAlign w:val="center"/>
          </w:tcPr>
          <w:p w:rsidR="00F15193" w:rsidRPr="00062174" w:rsidRDefault="00F15193" w:rsidP="005E3AE7">
            <w:pPr>
              <w:rPr>
                <w:sz w:val="16"/>
                <w:szCs w:val="16"/>
              </w:rPr>
            </w:pPr>
            <w:r w:rsidRPr="00062174">
              <w:rPr>
                <w:sz w:val="16"/>
                <w:szCs w:val="16"/>
              </w:rPr>
              <w:t>05.4.1-LVPA-R-821</w:t>
            </w:r>
          </w:p>
        </w:tc>
        <w:tc>
          <w:tcPr>
            <w:tcW w:w="1037" w:type="dxa"/>
            <w:vAlign w:val="center"/>
          </w:tcPr>
          <w:p w:rsidR="00F15193" w:rsidRPr="00260683" w:rsidRDefault="00F15193" w:rsidP="005E3AE7">
            <w:pPr>
              <w:jc w:val="center"/>
              <w:rPr>
                <w:sz w:val="20"/>
              </w:rPr>
            </w:pPr>
            <w:r w:rsidRPr="00260683">
              <w:rPr>
                <w:sz w:val="20"/>
              </w:rPr>
              <w:t>467,0</w:t>
            </w:r>
          </w:p>
        </w:tc>
        <w:tc>
          <w:tcPr>
            <w:tcW w:w="992" w:type="dxa"/>
            <w:vAlign w:val="center"/>
          </w:tcPr>
          <w:p w:rsidR="00F15193" w:rsidRPr="00260683" w:rsidRDefault="00F15193" w:rsidP="005E3AE7">
            <w:pPr>
              <w:jc w:val="center"/>
              <w:rPr>
                <w:sz w:val="20"/>
              </w:rPr>
            </w:pPr>
            <w:r w:rsidRPr="00260683">
              <w:rPr>
                <w:sz w:val="20"/>
              </w:rPr>
              <w:t>70,1</w:t>
            </w:r>
          </w:p>
        </w:tc>
        <w:tc>
          <w:tcPr>
            <w:tcW w:w="567" w:type="dxa"/>
            <w:vAlign w:val="center"/>
          </w:tcPr>
          <w:p w:rsidR="00F15193" w:rsidRPr="00260683" w:rsidRDefault="00F15193" w:rsidP="005E3AE7">
            <w:pPr>
              <w:jc w:val="center"/>
              <w:rPr>
                <w:sz w:val="20"/>
                <w:lang w:val="en-IE"/>
              </w:rPr>
            </w:pPr>
            <w:r w:rsidRPr="00260683">
              <w:rPr>
                <w:sz w:val="20"/>
                <w:lang w:val="en-IE"/>
              </w:rPr>
              <w:t>0,0</w:t>
            </w:r>
          </w:p>
        </w:tc>
        <w:tc>
          <w:tcPr>
            <w:tcW w:w="910" w:type="dxa"/>
            <w:vAlign w:val="center"/>
          </w:tcPr>
          <w:p w:rsidR="00F15193" w:rsidRPr="00260683" w:rsidRDefault="00F15193" w:rsidP="005E3AE7">
            <w:pPr>
              <w:jc w:val="center"/>
              <w:rPr>
                <w:sz w:val="20"/>
              </w:rPr>
            </w:pPr>
            <w:r w:rsidRPr="00260683">
              <w:rPr>
                <w:sz w:val="20"/>
              </w:rPr>
              <w:t>396,9</w:t>
            </w:r>
          </w:p>
        </w:tc>
        <w:tc>
          <w:tcPr>
            <w:tcW w:w="776" w:type="dxa"/>
            <w:vAlign w:val="center"/>
          </w:tcPr>
          <w:p w:rsidR="00F15193" w:rsidRPr="00260683" w:rsidRDefault="00F15193" w:rsidP="005E3AE7">
            <w:pPr>
              <w:jc w:val="center"/>
              <w:rPr>
                <w:sz w:val="20"/>
              </w:rPr>
            </w:pPr>
            <w:r w:rsidRPr="00260683">
              <w:rPr>
                <w:sz w:val="20"/>
              </w:rPr>
              <w:t>2017-2018</w:t>
            </w:r>
          </w:p>
        </w:tc>
      </w:tr>
      <w:tr w:rsidR="00F15193" w:rsidRPr="00062174" w:rsidTr="005E3AE7">
        <w:trPr>
          <w:trHeight w:val="292"/>
          <w:jc w:val="center"/>
        </w:trPr>
        <w:tc>
          <w:tcPr>
            <w:tcW w:w="4382" w:type="dxa"/>
            <w:vAlign w:val="center"/>
          </w:tcPr>
          <w:p w:rsidR="00F15193" w:rsidRPr="00062174" w:rsidRDefault="00F15193" w:rsidP="005E3AE7">
            <w:pPr>
              <w:rPr>
                <w:sz w:val="20"/>
              </w:rPr>
            </w:pPr>
            <w:r w:rsidRPr="00062174">
              <w:rPr>
                <w:sz w:val="20"/>
              </w:rPr>
              <w:t>Buvusio Kristijono Donelaičio gimnazijos pastato Vilniaus g. 46, Pagėgiai, aktų salės ir vidaus laiptų paveldosaugos vertingųjų savybių sutvarkymas</w:t>
            </w:r>
          </w:p>
        </w:tc>
        <w:tc>
          <w:tcPr>
            <w:tcW w:w="1231" w:type="dxa"/>
            <w:vAlign w:val="center"/>
          </w:tcPr>
          <w:p w:rsidR="00F15193" w:rsidRPr="00062174" w:rsidRDefault="00F15193" w:rsidP="005E3AE7">
            <w:pPr>
              <w:rPr>
                <w:sz w:val="16"/>
                <w:szCs w:val="16"/>
              </w:rPr>
            </w:pPr>
            <w:r w:rsidRPr="00062174">
              <w:rPr>
                <w:sz w:val="16"/>
                <w:szCs w:val="16"/>
              </w:rPr>
              <w:t>05.4.1-CPVA-R-302</w:t>
            </w:r>
          </w:p>
        </w:tc>
        <w:tc>
          <w:tcPr>
            <w:tcW w:w="1037" w:type="dxa"/>
            <w:vAlign w:val="center"/>
          </w:tcPr>
          <w:p w:rsidR="00F15193" w:rsidRPr="00260683" w:rsidRDefault="00F15193" w:rsidP="005E3AE7">
            <w:pPr>
              <w:jc w:val="center"/>
              <w:rPr>
                <w:sz w:val="20"/>
              </w:rPr>
            </w:pPr>
            <w:r w:rsidRPr="00260683">
              <w:rPr>
                <w:sz w:val="20"/>
              </w:rPr>
              <w:t>114,3</w:t>
            </w:r>
          </w:p>
        </w:tc>
        <w:tc>
          <w:tcPr>
            <w:tcW w:w="992" w:type="dxa"/>
            <w:vAlign w:val="center"/>
          </w:tcPr>
          <w:p w:rsidR="00F15193" w:rsidRPr="00260683" w:rsidRDefault="00F15193" w:rsidP="005E3AE7">
            <w:pPr>
              <w:jc w:val="center"/>
              <w:rPr>
                <w:sz w:val="20"/>
              </w:rPr>
            </w:pPr>
            <w:r w:rsidRPr="00260683">
              <w:rPr>
                <w:sz w:val="20"/>
              </w:rPr>
              <w:t>17,1</w:t>
            </w:r>
          </w:p>
        </w:tc>
        <w:tc>
          <w:tcPr>
            <w:tcW w:w="567" w:type="dxa"/>
            <w:vAlign w:val="center"/>
          </w:tcPr>
          <w:p w:rsidR="00F15193" w:rsidRPr="00260683" w:rsidRDefault="00F15193" w:rsidP="005E3AE7">
            <w:pPr>
              <w:jc w:val="center"/>
              <w:rPr>
                <w:sz w:val="20"/>
              </w:rPr>
            </w:pPr>
            <w:r w:rsidRPr="00260683">
              <w:rPr>
                <w:sz w:val="20"/>
              </w:rPr>
              <w:t>0,0</w:t>
            </w:r>
          </w:p>
        </w:tc>
        <w:tc>
          <w:tcPr>
            <w:tcW w:w="910" w:type="dxa"/>
            <w:vAlign w:val="center"/>
          </w:tcPr>
          <w:p w:rsidR="00F15193" w:rsidRPr="00260683" w:rsidRDefault="00F15193" w:rsidP="005E3AE7">
            <w:pPr>
              <w:jc w:val="center"/>
              <w:rPr>
                <w:sz w:val="20"/>
              </w:rPr>
            </w:pPr>
            <w:r w:rsidRPr="00260683">
              <w:rPr>
                <w:sz w:val="20"/>
              </w:rPr>
              <w:t>97,2</w:t>
            </w:r>
          </w:p>
        </w:tc>
        <w:tc>
          <w:tcPr>
            <w:tcW w:w="776" w:type="dxa"/>
            <w:vAlign w:val="center"/>
          </w:tcPr>
          <w:p w:rsidR="00F15193" w:rsidRPr="00260683" w:rsidRDefault="00F15193" w:rsidP="005E3AE7">
            <w:pPr>
              <w:jc w:val="center"/>
              <w:rPr>
                <w:sz w:val="20"/>
              </w:rPr>
            </w:pPr>
            <w:r w:rsidRPr="00260683">
              <w:rPr>
                <w:sz w:val="20"/>
              </w:rPr>
              <w:t>2017-2018</w:t>
            </w:r>
          </w:p>
        </w:tc>
      </w:tr>
      <w:tr w:rsidR="00F15193" w:rsidRPr="00062174" w:rsidTr="005E3AE7">
        <w:trPr>
          <w:trHeight w:val="292"/>
          <w:jc w:val="center"/>
        </w:trPr>
        <w:tc>
          <w:tcPr>
            <w:tcW w:w="4382" w:type="dxa"/>
            <w:vAlign w:val="center"/>
          </w:tcPr>
          <w:p w:rsidR="00F15193" w:rsidRPr="00062174" w:rsidRDefault="00F15193" w:rsidP="005E3AE7">
            <w:pPr>
              <w:rPr>
                <w:sz w:val="20"/>
              </w:rPr>
            </w:pPr>
            <w:r w:rsidRPr="00062174">
              <w:rPr>
                <w:sz w:val="20"/>
              </w:rPr>
              <w:t>Mokyklos tinklo efektyvumo didinimas Pagėgių pradinėje mokykloje</w:t>
            </w:r>
          </w:p>
        </w:tc>
        <w:tc>
          <w:tcPr>
            <w:tcW w:w="1231" w:type="dxa"/>
            <w:vAlign w:val="center"/>
          </w:tcPr>
          <w:p w:rsidR="00F15193" w:rsidRPr="00062174" w:rsidRDefault="00F15193" w:rsidP="005E3AE7">
            <w:pPr>
              <w:rPr>
                <w:sz w:val="16"/>
                <w:szCs w:val="16"/>
              </w:rPr>
            </w:pPr>
            <w:r w:rsidRPr="00062174">
              <w:rPr>
                <w:sz w:val="16"/>
                <w:szCs w:val="16"/>
              </w:rPr>
              <w:t>09.1.3-CPVA-R-724</w:t>
            </w:r>
          </w:p>
        </w:tc>
        <w:tc>
          <w:tcPr>
            <w:tcW w:w="1037" w:type="dxa"/>
            <w:vAlign w:val="center"/>
          </w:tcPr>
          <w:p w:rsidR="00F15193" w:rsidRPr="00260683" w:rsidRDefault="00F15193" w:rsidP="005E3AE7">
            <w:pPr>
              <w:jc w:val="center"/>
              <w:rPr>
                <w:sz w:val="20"/>
              </w:rPr>
            </w:pPr>
            <w:r w:rsidRPr="00260683">
              <w:rPr>
                <w:sz w:val="20"/>
              </w:rPr>
              <w:t>193,0</w:t>
            </w:r>
          </w:p>
        </w:tc>
        <w:tc>
          <w:tcPr>
            <w:tcW w:w="992" w:type="dxa"/>
            <w:vAlign w:val="center"/>
          </w:tcPr>
          <w:p w:rsidR="00F15193" w:rsidRPr="00260683" w:rsidRDefault="00F15193" w:rsidP="005E3AE7">
            <w:pPr>
              <w:jc w:val="center"/>
              <w:rPr>
                <w:sz w:val="20"/>
              </w:rPr>
            </w:pPr>
            <w:r w:rsidRPr="00260683">
              <w:rPr>
                <w:sz w:val="20"/>
              </w:rPr>
              <w:t>14,5</w:t>
            </w:r>
          </w:p>
        </w:tc>
        <w:tc>
          <w:tcPr>
            <w:tcW w:w="567" w:type="dxa"/>
            <w:vAlign w:val="center"/>
          </w:tcPr>
          <w:p w:rsidR="00F15193" w:rsidRPr="00260683" w:rsidRDefault="00F15193" w:rsidP="005E3AE7">
            <w:pPr>
              <w:jc w:val="center"/>
              <w:rPr>
                <w:sz w:val="20"/>
              </w:rPr>
            </w:pPr>
            <w:r w:rsidRPr="00260683">
              <w:rPr>
                <w:sz w:val="20"/>
              </w:rPr>
              <w:t>14,5</w:t>
            </w:r>
          </w:p>
        </w:tc>
        <w:tc>
          <w:tcPr>
            <w:tcW w:w="910" w:type="dxa"/>
            <w:vAlign w:val="center"/>
          </w:tcPr>
          <w:p w:rsidR="00F15193" w:rsidRPr="00260683" w:rsidRDefault="00F15193" w:rsidP="005E3AE7">
            <w:pPr>
              <w:jc w:val="center"/>
              <w:rPr>
                <w:sz w:val="20"/>
              </w:rPr>
            </w:pPr>
            <w:r w:rsidRPr="00260683">
              <w:rPr>
                <w:sz w:val="20"/>
              </w:rPr>
              <w:t>164,0</w:t>
            </w:r>
          </w:p>
        </w:tc>
        <w:tc>
          <w:tcPr>
            <w:tcW w:w="776" w:type="dxa"/>
            <w:vAlign w:val="center"/>
          </w:tcPr>
          <w:p w:rsidR="00F15193" w:rsidRPr="00260683" w:rsidRDefault="00F15193" w:rsidP="005E3AE7">
            <w:pPr>
              <w:jc w:val="center"/>
              <w:rPr>
                <w:sz w:val="20"/>
              </w:rPr>
            </w:pPr>
            <w:r w:rsidRPr="00260683">
              <w:rPr>
                <w:sz w:val="20"/>
              </w:rPr>
              <w:t>2017-2018</w:t>
            </w:r>
          </w:p>
        </w:tc>
      </w:tr>
      <w:tr w:rsidR="00F15193" w:rsidRPr="00F14133" w:rsidTr="005E3AE7">
        <w:trPr>
          <w:trHeight w:val="292"/>
          <w:jc w:val="center"/>
        </w:trPr>
        <w:tc>
          <w:tcPr>
            <w:tcW w:w="4382" w:type="dxa"/>
            <w:vAlign w:val="center"/>
          </w:tcPr>
          <w:p w:rsidR="00F15193" w:rsidRPr="00F14133" w:rsidRDefault="00F15193" w:rsidP="005E3AE7">
            <w:pPr>
              <w:rPr>
                <w:sz w:val="20"/>
              </w:rPr>
            </w:pPr>
            <w:r w:rsidRPr="00F14133">
              <w:rPr>
                <w:sz w:val="20"/>
              </w:rPr>
              <w:t>Neformaliojo švietimo infrastruktūros tobulinimas Pagėgių meno ir sporto mokykloje</w:t>
            </w:r>
          </w:p>
        </w:tc>
        <w:tc>
          <w:tcPr>
            <w:tcW w:w="1231" w:type="dxa"/>
            <w:vAlign w:val="center"/>
          </w:tcPr>
          <w:p w:rsidR="00F15193" w:rsidRPr="00F14133" w:rsidRDefault="00F15193" w:rsidP="005E3AE7">
            <w:pPr>
              <w:rPr>
                <w:sz w:val="16"/>
                <w:szCs w:val="16"/>
              </w:rPr>
            </w:pPr>
            <w:r w:rsidRPr="00F14133">
              <w:rPr>
                <w:sz w:val="16"/>
                <w:szCs w:val="16"/>
              </w:rPr>
              <w:t>09.1.3-CPVA-R-725</w:t>
            </w:r>
          </w:p>
        </w:tc>
        <w:tc>
          <w:tcPr>
            <w:tcW w:w="1037" w:type="dxa"/>
            <w:vAlign w:val="center"/>
          </w:tcPr>
          <w:p w:rsidR="00F15193" w:rsidRPr="00260683" w:rsidRDefault="00F15193" w:rsidP="005E3AE7">
            <w:pPr>
              <w:jc w:val="center"/>
              <w:rPr>
                <w:sz w:val="20"/>
              </w:rPr>
            </w:pPr>
            <w:r w:rsidRPr="00260683">
              <w:rPr>
                <w:sz w:val="20"/>
              </w:rPr>
              <w:t>160,7</w:t>
            </w:r>
          </w:p>
        </w:tc>
        <w:tc>
          <w:tcPr>
            <w:tcW w:w="992" w:type="dxa"/>
            <w:vAlign w:val="center"/>
          </w:tcPr>
          <w:p w:rsidR="00F15193" w:rsidRPr="00260683" w:rsidRDefault="00F15193" w:rsidP="005E3AE7">
            <w:pPr>
              <w:jc w:val="center"/>
              <w:rPr>
                <w:sz w:val="20"/>
              </w:rPr>
            </w:pPr>
            <w:r w:rsidRPr="00260683">
              <w:rPr>
                <w:sz w:val="20"/>
              </w:rPr>
              <w:t>24,1</w:t>
            </w:r>
          </w:p>
        </w:tc>
        <w:tc>
          <w:tcPr>
            <w:tcW w:w="567" w:type="dxa"/>
            <w:vAlign w:val="center"/>
          </w:tcPr>
          <w:p w:rsidR="00F15193" w:rsidRPr="00260683" w:rsidRDefault="00F15193" w:rsidP="005E3AE7">
            <w:pPr>
              <w:jc w:val="center"/>
              <w:rPr>
                <w:sz w:val="20"/>
              </w:rPr>
            </w:pPr>
            <w:r w:rsidRPr="00260683">
              <w:rPr>
                <w:sz w:val="20"/>
              </w:rPr>
              <w:t>0,0</w:t>
            </w:r>
          </w:p>
        </w:tc>
        <w:tc>
          <w:tcPr>
            <w:tcW w:w="910" w:type="dxa"/>
            <w:vAlign w:val="center"/>
          </w:tcPr>
          <w:p w:rsidR="00F15193" w:rsidRPr="00260683" w:rsidRDefault="00F15193" w:rsidP="005E3AE7">
            <w:pPr>
              <w:jc w:val="center"/>
              <w:rPr>
                <w:sz w:val="20"/>
              </w:rPr>
            </w:pPr>
            <w:r w:rsidRPr="00260683">
              <w:rPr>
                <w:sz w:val="20"/>
              </w:rPr>
              <w:t>136,6</w:t>
            </w:r>
          </w:p>
        </w:tc>
        <w:tc>
          <w:tcPr>
            <w:tcW w:w="776" w:type="dxa"/>
            <w:vAlign w:val="center"/>
          </w:tcPr>
          <w:p w:rsidR="00F15193" w:rsidRPr="00260683" w:rsidRDefault="00F15193" w:rsidP="005E3AE7">
            <w:pPr>
              <w:jc w:val="center"/>
              <w:rPr>
                <w:sz w:val="20"/>
              </w:rPr>
            </w:pPr>
            <w:r w:rsidRPr="00260683">
              <w:rPr>
                <w:sz w:val="20"/>
              </w:rPr>
              <w:t>2017-2018</w:t>
            </w:r>
          </w:p>
        </w:tc>
      </w:tr>
      <w:tr w:rsidR="00F15193" w:rsidRPr="00F14133" w:rsidTr="005E3AE7">
        <w:trPr>
          <w:trHeight w:val="366"/>
          <w:jc w:val="center"/>
        </w:trPr>
        <w:tc>
          <w:tcPr>
            <w:tcW w:w="4382" w:type="dxa"/>
            <w:vAlign w:val="center"/>
          </w:tcPr>
          <w:p w:rsidR="00F15193" w:rsidRPr="00F14133" w:rsidRDefault="00F15193" w:rsidP="005E3AE7">
            <w:pPr>
              <w:rPr>
                <w:sz w:val="20"/>
              </w:rPr>
            </w:pPr>
            <w:r w:rsidRPr="00F14133">
              <w:rPr>
                <w:sz w:val="20"/>
              </w:rPr>
              <w:t>Pagėgių savivaldybės Vilkyškių miestelio kultūros namų pastato ir infrastruktūros sutvarkymas</w:t>
            </w:r>
          </w:p>
        </w:tc>
        <w:tc>
          <w:tcPr>
            <w:tcW w:w="1231" w:type="dxa"/>
            <w:vAlign w:val="center"/>
          </w:tcPr>
          <w:p w:rsidR="00F15193" w:rsidRPr="00F14133" w:rsidRDefault="00F15193" w:rsidP="005E3AE7">
            <w:pPr>
              <w:rPr>
                <w:sz w:val="16"/>
                <w:szCs w:val="16"/>
              </w:rPr>
            </w:pPr>
            <w:r w:rsidRPr="00F14133">
              <w:rPr>
                <w:sz w:val="16"/>
                <w:szCs w:val="16"/>
              </w:rPr>
              <w:t>Pagrindinės paslaugos ir kaimų atnauji</w:t>
            </w:r>
            <w:r w:rsidRPr="00F14133">
              <w:rPr>
                <w:sz w:val="16"/>
                <w:szCs w:val="16"/>
              </w:rPr>
              <w:softHyphen/>
              <w:t>nimas kaimo vietovėse</w:t>
            </w:r>
          </w:p>
        </w:tc>
        <w:tc>
          <w:tcPr>
            <w:tcW w:w="1037" w:type="dxa"/>
            <w:vAlign w:val="center"/>
          </w:tcPr>
          <w:p w:rsidR="00F15193" w:rsidRPr="00260683" w:rsidRDefault="00F15193" w:rsidP="005E3AE7">
            <w:pPr>
              <w:jc w:val="center"/>
              <w:rPr>
                <w:sz w:val="20"/>
              </w:rPr>
            </w:pPr>
            <w:r w:rsidRPr="00260683">
              <w:rPr>
                <w:sz w:val="20"/>
              </w:rPr>
              <w:t>250,0</w:t>
            </w:r>
          </w:p>
        </w:tc>
        <w:tc>
          <w:tcPr>
            <w:tcW w:w="992" w:type="dxa"/>
            <w:vAlign w:val="center"/>
          </w:tcPr>
          <w:p w:rsidR="00F15193" w:rsidRPr="00260683" w:rsidRDefault="00F15193" w:rsidP="005E3AE7">
            <w:pPr>
              <w:jc w:val="center"/>
              <w:rPr>
                <w:sz w:val="20"/>
              </w:rPr>
            </w:pPr>
            <w:r w:rsidRPr="00260683">
              <w:rPr>
                <w:sz w:val="20"/>
              </w:rPr>
              <w:t>50,0</w:t>
            </w:r>
          </w:p>
        </w:tc>
        <w:tc>
          <w:tcPr>
            <w:tcW w:w="567" w:type="dxa"/>
            <w:vAlign w:val="center"/>
          </w:tcPr>
          <w:p w:rsidR="00F15193" w:rsidRPr="00260683" w:rsidRDefault="00F15193" w:rsidP="005E3AE7">
            <w:pPr>
              <w:jc w:val="center"/>
              <w:rPr>
                <w:sz w:val="20"/>
              </w:rPr>
            </w:pPr>
            <w:r w:rsidRPr="00260683">
              <w:rPr>
                <w:sz w:val="20"/>
              </w:rPr>
              <w:t>0,0</w:t>
            </w:r>
          </w:p>
        </w:tc>
        <w:tc>
          <w:tcPr>
            <w:tcW w:w="910" w:type="dxa"/>
            <w:vAlign w:val="center"/>
          </w:tcPr>
          <w:p w:rsidR="00F15193" w:rsidRPr="00260683" w:rsidRDefault="00F15193" w:rsidP="005E3AE7">
            <w:pPr>
              <w:jc w:val="center"/>
              <w:rPr>
                <w:sz w:val="20"/>
              </w:rPr>
            </w:pPr>
            <w:r w:rsidRPr="00260683">
              <w:rPr>
                <w:sz w:val="20"/>
              </w:rPr>
              <w:t>200,0</w:t>
            </w:r>
          </w:p>
        </w:tc>
        <w:tc>
          <w:tcPr>
            <w:tcW w:w="776" w:type="dxa"/>
            <w:vAlign w:val="center"/>
          </w:tcPr>
          <w:p w:rsidR="00F15193" w:rsidRPr="00260683" w:rsidRDefault="00F15193" w:rsidP="005E3AE7">
            <w:pPr>
              <w:jc w:val="center"/>
              <w:rPr>
                <w:sz w:val="20"/>
              </w:rPr>
            </w:pPr>
            <w:r w:rsidRPr="00260683">
              <w:rPr>
                <w:sz w:val="20"/>
              </w:rPr>
              <w:t>2018</w:t>
            </w:r>
          </w:p>
        </w:tc>
      </w:tr>
      <w:tr w:rsidR="00F15193" w:rsidRPr="00F14133" w:rsidTr="005E3AE7">
        <w:trPr>
          <w:trHeight w:val="292"/>
          <w:jc w:val="center"/>
        </w:trPr>
        <w:tc>
          <w:tcPr>
            <w:tcW w:w="4382" w:type="dxa"/>
            <w:vAlign w:val="center"/>
          </w:tcPr>
          <w:p w:rsidR="00F15193" w:rsidRPr="00F14133" w:rsidRDefault="00F15193" w:rsidP="005E3AE7">
            <w:pPr>
              <w:rPr>
                <w:sz w:val="20"/>
              </w:rPr>
            </w:pPr>
            <w:r w:rsidRPr="00F14133">
              <w:rPr>
                <w:sz w:val="20"/>
              </w:rPr>
              <w:t>Privažiavimo ir stovėjimo aikštelės prie Pagėgių savivaldybės M. Jankaus muziejaus infrastruktūros sutvarkymas</w:t>
            </w:r>
          </w:p>
        </w:tc>
        <w:tc>
          <w:tcPr>
            <w:tcW w:w="1231" w:type="dxa"/>
            <w:vAlign w:val="center"/>
          </w:tcPr>
          <w:p w:rsidR="00F15193" w:rsidRPr="00F14133" w:rsidRDefault="00F15193" w:rsidP="005E3AE7">
            <w:pPr>
              <w:rPr>
                <w:sz w:val="16"/>
                <w:szCs w:val="16"/>
              </w:rPr>
            </w:pPr>
            <w:r w:rsidRPr="00F14133">
              <w:rPr>
                <w:sz w:val="16"/>
                <w:szCs w:val="16"/>
              </w:rPr>
              <w:t>Pagrindinės paslaugos ir kaimų atnauji</w:t>
            </w:r>
            <w:r w:rsidRPr="00F14133">
              <w:rPr>
                <w:sz w:val="16"/>
                <w:szCs w:val="16"/>
              </w:rPr>
              <w:softHyphen/>
              <w:t>nimas kaimo vietovėse</w:t>
            </w:r>
          </w:p>
        </w:tc>
        <w:tc>
          <w:tcPr>
            <w:tcW w:w="1037" w:type="dxa"/>
            <w:vAlign w:val="center"/>
          </w:tcPr>
          <w:p w:rsidR="00F15193" w:rsidRPr="00F14133" w:rsidRDefault="00F15193" w:rsidP="005E3AE7">
            <w:pPr>
              <w:jc w:val="center"/>
              <w:rPr>
                <w:sz w:val="20"/>
              </w:rPr>
            </w:pPr>
            <w:r w:rsidRPr="00F14133">
              <w:rPr>
                <w:sz w:val="20"/>
              </w:rPr>
              <w:t>100,0</w:t>
            </w:r>
          </w:p>
        </w:tc>
        <w:tc>
          <w:tcPr>
            <w:tcW w:w="992" w:type="dxa"/>
            <w:vAlign w:val="center"/>
          </w:tcPr>
          <w:p w:rsidR="00F15193" w:rsidRPr="00F14133" w:rsidRDefault="00F15193" w:rsidP="005E3AE7">
            <w:pPr>
              <w:jc w:val="center"/>
              <w:rPr>
                <w:sz w:val="20"/>
              </w:rPr>
            </w:pPr>
            <w:r w:rsidRPr="00F14133">
              <w:rPr>
                <w:sz w:val="20"/>
              </w:rPr>
              <w:t>20,0</w:t>
            </w:r>
          </w:p>
        </w:tc>
        <w:tc>
          <w:tcPr>
            <w:tcW w:w="567" w:type="dxa"/>
            <w:vAlign w:val="center"/>
          </w:tcPr>
          <w:p w:rsidR="00F15193" w:rsidRPr="00F14133" w:rsidRDefault="00F15193" w:rsidP="005E3AE7">
            <w:pPr>
              <w:jc w:val="center"/>
              <w:rPr>
                <w:sz w:val="20"/>
              </w:rPr>
            </w:pPr>
            <w:r w:rsidRPr="00F14133">
              <w:rPr>
                <w:sz w:val="20"/>
              </w:rPr>
              <w:t>0,0</w:t>
            </w:r>
          </w:p>
        </w:tc>
        <w:tc>
          <w:tcPr>
            <w:tcW w:w="910" w:type="dxa"/>
            <w:vAlign w:val="center"/>
          </w:tcPr>
          <w:p w:rsidR="00F15193" w:rsidRPr="00F14133" w:rsidRDefault="00F15193" w:rsidP="005E3AE7">
            <w:pPr>
              <w:jc w:val="center"/>
              <w:rPr>
                <w:sz w:val="20"/>
              </w:rPr>
            </w:pPr>
            <w:r w:rsidRPr="00F14133">
              <w:rPr>
                <w:sz w:val="20"/>
              </w:rPr>
              <w:t>80,0</w:t>
            </w:r>
          </w:p>
        </w:tc>
        <w:tc>
          <w:tcPr>
            <w:tcW w:w="776" w:type="dxa"/>
            <w:vAlign w:val="center"/>
          </w:tcPr>
          <w:p w:rsidR="00F15193" w:rsidRPr="00F14133" w:rsidRDefault="00F15193" w:rsidP="005E3AE7">
            <w:pPr>
              <w:jc w:val="center"/>
              <w:rPr>
                <w:sz w:val="20"/>
              </w:rPr>
            </w:pPr>
            <w:r w:rsidRPr="00F14133">
              <w:rPr>
                <w:sz w:val="20"/>
              </w:rPr>
              <w:t>2018</w:t>
            </w:r>
          </w:p>
        </w:tc>
      </w:tr>
      <w:tr w:rsidR="00F15193" w:rsidRPr="00F14133" w:rsidTr="005E3AE7">
        <w:trPr>
          <w:trHeight w:val="292"/>
          <w:jc w:val="center"/>
        </w:trPr>
        <w:tc>
          <w:tcPr>
            <w:tcW w:w="4382" w:type="dxa"/>
            <w:vAlign w:val="center"/>
          </w:tcPr>
          <w:p w:rsidR="00F15193" w:rsidRPr="00F14133" w:rsidRDefault="00F15193" w:rsidP="005E3AE7">
            <w:pPr>
              <w:rPr>
                <w:sz w:val="20"/>
              </w:rPr>
            </w:pPr>
            <w:r w:rsidRPr="00F14133">
              <w:rPr>
                <w:spacing w:val="-2"/>
                <w:sz w:val="20"/>
              </w:rPr>
              <w:t>Pagėgių savivaldybės Rukų kaimo Kamanos, Vilties</w:t>
            </w:r>
            <w:r w:rsidRPr="00F14133">
              <w:rPr>
                <w:sz w:val="20"/>
              </w:rPr>
              <w:t xml:space="preserve"> ir Paupio gatvių infrastruktūros sutvarkymas</w:t>
            </w:r>
          </w:p>
        </w:tc>
        <w:tc>
          <w:tcPr>
            <w:tcW w:w="1231" w:type="dxa"/>
            <w:vAlign w:val="center"/>
          </w:tcPr>
          <w:p w:rsidR="00F15193" w:rsidRPr="00F14133" w:rsidRDefault="00F15193" w:rsidP="005E3AE7">
            <w:pPr>
              <w:rPr>
                <w:sz w:val="16"/>
                <w:szCs w:val="16"/>
              </w:rPr>
            </w:pPr>
            <w:r w:rsidRPr="00F14133">
              <w:rPr>
                <w:sz w:val="16"/>
                <w:szCs w:val="16"/>
              </w:rPr>
              <w:t>Pagrindinės paslaugos ir kasimų atnauji</w:t>
            </w:r>
            <w:r w:rsidRPr="00F14133">
              <w:rPr>
                <w:sz w:val="16"/>
                <w:szCs w:val="16"/>
              </w:rPr>
              <w:softHyphen/>
              <w:t>nimas kaimo vietovėse</w:t>
            </w:r>
          </w:p>
        </w:tc>
        <w:tc>
          <w:tcPr>
            <w:tcW w:w="1037" w:type="dxa"/>
            <w:vAlign w:val="center"/>
          </w:tcPr>
          <w:p w:rsidR="00F15193" w:rsidRPr="00F14133" w:rsidRDefault="00F15193" w:rsidP="005E3AE7">
            <w:pPr>
              <w:jc w:val="center"/>
              <w:rPr>
                <w:sz w:val="20"/>
              </w:rPr>
            </w:pPr>
            <w:r w:rsidRPr="00F14133">
              <w:rPr>
                <w:sz w:val="20"/>
              </w:rPr>
              <w:t>223,5</w:t>
            </w:r>
          </w:p>
        </w:tc>
        <w:tc>
          <w:tcPr>
            <w:tcW w:w="992" w:type="dxa"/>
            <w:vAlign w:val="center"/>
          </w:tcPr>
          <w:p w:rsidR="00F15193" w:rsidRPr="00F14133" w:rsidRDefault="00F15193" w:rsidP="005E3AE7">
            <w:pPr>
              <w:jc w:val="center"/>
              <w:rPr>
                <w:sz w:val="20"/>
              </w:rPr>
            </w:pPr>
            <w:r w:rsidRPr="00F14133">
              <w:rPr>
                <w:sz w:val="20"/>
              </w:rPr>
              <w:t>44,7</w:t>
            </w:r>
          </w:p>
        </w:tc>
        <w:tc>
          <w:tcPr>
            <w:tcW w:w="567" w:type="dxa"/>
            <w:vAlign w:val="center"/>
          </w:tcPr>
          <w:p w:rsidR="00F15193" w:rsidRPr="00F14133" w:rsidRDefault="00F15193" w:rsidP="005E3AE7">
            <w:pPr>
              <w:jc w:val="center"/>
              <w:rPr>
                <w:sz w:val="20"/>
              </w:rPr>
            </w:pPr>
            <w:r w:rsidRPr="00F14133">
              <w:rPr>
                <w:sz w:val="20"/>
              </w:rPr>
              <w:t>0,0</w:t>
            </w:r>
          </w:p>
        </w:tc>
        <w:tc>
          <w:tcPr>
            <w:tcW w:w="910" w:type="dxa"/>
            <w:vAlign w:val="center"/>
          </w:tcPr>
          <w:p w:rsidR="00F15193" w:rsidRPr="00F14133" w:rsidRDefault="00F15193" w:rsidP="005E3AE7">
            <w:pPr>
              <w:jc w:val="center"/>
              <w:rPr>
                <w:sz w:val="20"/>
              </w:rPr>
            </w:pPr>
            <w:r w:rsidRPr="00F14133">
              <w:rPr>
                <w:sz w:val="20"/>
              </w:rPr>
              <w:t>178,8</w:t>
            </w:r>
          </w:p>
        </w:tc>
        <w:tc>
          <w:tcPr>
            <w:tcW w:w="776" w:type="dxa"/>
            <w:vAlign w:val="center"/>
          </w:tcPr>
          <w:p w:rsidR="00F15193" w:rsidRPr="00F14133" w:rsidRDefault="00F15193" w:rsidP="005E3AE7">
            <w:pPr>
              <w:jc w:val="center"/>
              <w:rPr>
                <w:sz w:val="20"/>
              </w:rPr>
            </w:pPr>
            <w:r w:rsidRPr="00F14133">
              <w:rPr>
                <w:sz w:val="20"/>
              </w:rPr>
              <w:t>2018</w:t>
            </w:r>
          </w:p>
        </w:tc>
      </w:tr>
      <w:tr w:rsidR="00F15193" w:rsidRPr="00F14133" w:rsidTr="005E3AE7">
        <w:trPr>
          <w:trHeight w:val="56"/>
          <w:jc w:val="center"/>
        </w:trPr>
        <w:tc>
          <w:tcPr>
            <w:tcW w:w="4382" w:type="dxa"/>
            <w:vAlign w:val="center"/>
          </w:tcPr>
          <w:p w:rsidR="00F15193" w:rsidRPr="00F14133" w:rsidRDefault="00F15193" w:rsidP="005E3AE7">
            <w:pPr>
              <w:rPr>
                <w:sz w:val="20"/>
              </w:rPr>
            </w:pPr>
            <w:r w:rsidRPr="00F14133">
              <w:rPr>
                <w:spacing w:val="-2"/>
                <w:sz w:val="20"/>
              </w:rPr>
              <w:t>Pagėgių savivaldybės Natkiškių kaimo Vilties gatvės</w:t>
            </w:r>
            <w:r w:rsidRPr="00F14133">
              <w:rPr>
                <w:sz w:val="20"/>
              </w:rPr>
              <w:t xml:space="preserve"> infrastruktūros sutvarkymas</w:t>
            </w:r>
          </w:p>
        </w:tc>
        <w:tc>
          <w:tcPr>
            <w:tcW w:w="1231" w:type="dxa"/>
            <w:vAlign w:val="center"/>
          </w:tcPr>
          <w:p w:rsidR="00F15193" w:rsidRPr="00F14133" w:rsidRDefault="00F15193" w:rsidP="005E3AE7">
            <w:pPr>
              <w:rPr>
                <w:sz w:val="16"/>
                <w:szCs w:val="16"/>
              </w:rPr>
            </w:pPr>
            <w:r w:rsidRPr="00F14133">
              <w:rPr>
                <w:sz w:val="16"/>
                <w:szCs w:val="16"/>
              </w:rPr>
              <w:t>Pagrindinės paslaugos ir kaimų atnauji</w:t>
            </w:r>
            <w:r w:rsidRPr="00F14133">
              <w:rPr>
                <w:sz w:val="16"/>
                <w:szCs w:val="16"/>
              </w:rPr>
              <w:softHyphen/>
              <w:t>nimas kaimo vietovėse</w:t>
            </w:r>
          </w:p>
        </w:tc>
        <w:tc>
          <w:tcPr>
            <w:tcW w:w="1037" w:type="dxa"/>
            <w:vAlign w:val="center"/>
          </w:tcPr>
          <w:p w:rsidR="00F15193" w:rsidRPr="00F14133" w:rsidRDefault="00F15193" w:rsidP="005E3AE7">
            <w:pPr>
              <w:jc w:val="center"/>
              <w:rPr>
                <w:sz w:val="20"/>
              </w:rPr>
            </w:pPr>
            <w:r w:rsidRPr="00F14133">
              <w:rPr>
                <w:sz w:val="20"/>
              </w:rPr>
              <w:t>223,5</w:t>
            </w:r>
          </w:p>
        </w:tc>
        <w:tc>
          <w:tcPr>
            <w:tcW w:w="992" w:type="dxa"/>
            <w:vAlign w:val="center"/>
          </w:tcPr>
          <w:p w:rsidR="00F15193" w:rsidRPr="00F14133" w:rsidRDefault="00F15193" w:rsidP="005E3AE7">
            <w:pPr>
              <w:jc w:val="center"/>
              <w:rPr>
                <w:sz w:val="20"/>
              </w:rPr>
            </w:pPr>
            <w:r w:rsidRPr="00F14133">
              <w:rPr>
                <w:sz w:val="20"/>
              </w:rPr>
              <w:t>44,7</w:t>
            </w:r>
          </w:p>
        </w:tc>
        <w:tc>
          <w:tcPr>
            <w:tcW w:w="567" w:type="dxa"/>
            <w:vAlign w:val="center"/>
          </w:tcPr>
          <w:p w:rsidR="00F15193" w:rsidRPr="00F14133" w:rsidRDefault="00F15193" w:rsidP="005E3AE7">
            <w:pPr>
              <w:jc w:val="center"/>
              <w:rPr>
                <w:sz w:val="20"/>
              </w:rPr>
            </w:pPr>
            <w:r w:rsidRPr="00F14133">
              <w:rPr>
                <w:sz w:val="20"/>
              </w:rPr>
              <w:t>0,0</w:t>
            </w:r>
          </w:p>
        </w:tc>
        <w:tc>
          <w:tcPr>
            <w:tcW w:w="910" w:type="dxa"/>
            <w:vAlign w:val="center"/>
          </w:tcPr>
          <w:p w:rsidR="00F15193" w:rsidRPr="00F14133" w:rsidRDefault="00F15193" w:rsidP="005E3AE7">
            <w:pPr>
              <w:jc w:val="center"/>
              <w:rPr>
                <w:sz w:val="20"/>
              </w:rPr>
            </w:pPr>
            <w:r w:rsidRPr="00F14133">
              <w:rPr>
                <w:sz w:val="20"/>
              </w:rPr>
              <w:t>178,8</w:t>
            </w:r>
          </w:p>
        </w:tc>
        <w:tc>
          <w:tcPr>
            <w:tcW w:w="776" w:type="dxa"/>
            <w:vAlign w:val="center"/>
          </w:tcPr>
          <w:p w:rsidR="00F15193" w:rsidRPr="00F14133" w:rsidRDefault="00F15193" w:rsidP="005E3AE7">
            <w:pPr>
              <w:jc w:val="center"/>
              <w:rPr>
                <w:sz w:val="20"/>
              </w:rPr>
            </w:pPr>
            <w:r w:rsidRPr="00F14133">
              <w:rPr>
                <w:sz w:val="20"/>
              </w:rPr>
              <w:t>2018</w:t>
            </w:r>
          </w:p>
        </w:tc>
      </w:tr>
      <w:tr w:rsidR="00F15193" w:rsidRPr="00F14133" w:rsidTr="005E3AE7">
        <w:trPr>
          <w:trHeight w:val="56"/>
          <w:jc w:val="center"/>
        </w:trPr>
        <w:tc>
          <w:tcPr>
            <w:tcW w:w="4382" w:type="dxa"/>
            <w:vAlign w:val="center"/>
          </w:tcPr>
          <w:p w:rsidR="00F15193" w:rsidRPr="00532085" w:rsidRDefault="00F15193" w:rsidP="005E3AE7">
            <w:pPr>
              <w:rPr>
                <w:sz w:val="20"/>
              </w:rPr>
            </w:pPr>
            <w:r w:rsidRPr="00532085">
              <w:rPr>
                <w:spacing w:val="-2"/>
                <w:sz w:val="20"/>
              </w:rPr>
              <w:t>Pagėgių savivaldybės Piktupėnų kaimo Sodų gatvės</w:t>
            </w:r>
            <w:r w:rsidRPr="00532085">
              <w:rPr>
                <w:sz w:val="20"/>
              </w:rPr>
              <w:t xml:space="preserve"> infrastruktūros sutvarkymas</w:t>
            </w:r>
          </w:p>
          <w:p w:rsidR="00F15193" w:rsidRPr="00532085" w:rsidRDefault="00F15193" w:rsidP="005E3AE7">
            <w:pPr>
              <w:rPr>
                <w:sz w:val="20"/>
              </w:rPr>
            </w:pPr>
          </w:p>
        </w:tc>
        <w:tc>
          <w:tcPr>
            <w:tcW w:w="1231" w:type="dxa"/>
            <w:vAlign w:val="center"/>
          </w:tcPr>
          <w:p w:rsidR="00F15193" w:rsidRPr="00532085" w:rsidRDefault="00F15193" w:rsidP="005E3AE7">
            <w:pPr>
              <w:rPr>
                <w:sz w:val="16"/>
                <w:szCs w:val="16"/>
              </w:rPr>
            </w:pPr>
            <w:r w:rsidRPr="00532085">
              <w:rPr>
                <w:sz w:val="16"/>
                <w:szCs w:val="16"/>
              </w:rPr>
              <w:t>Pagrindinės paslaugos ir kaimų atnauji</w:t>
            </w:r>
            <w:r w:rsidRPr="00532085">
              <w:rPr>
                <w:sz w:val="16"/>
                <w:szCs w:val="16"/>
              </w:rPr>
              <w:softHyphen/>
              <w:t>nimas kaimo vietovėse</w:t>
            </w:r>
          </w:p>
        </w:tc>
        <w:tc>
          <w:tcPr>
            <w:tcW w:w="1037" w:type="dxa"/>
            <w:vAlign w:val="center"/>
          </w:tcPr>
          <w:p w:rsidR="00F15193" w:rsidRPr="00532085" w:rsidRDefault="00F15193" w:rsidP="005E3AE7">
            <w:pPr>
              <w:jc w:val="center"/>
              <w:rPr>
                <w:sz w:val="20"/>
              </w:rPr>
            </w:pPr>
            <w:r w:rsidRPr="00532085">
              <w:rPr>
                <w:sz w:val="20"/>
              </w:rPr>
              <w:t>150,0</w:t>
            </w:r>
          </w:p>
        </w:tc>
        <w:tc>
          <w:tcPr>
            <w:tcW w:w="992" w:type="dxa"/>
            <w:vAlign w:val="center"/>
          </w:tcPr>
          <w:p w:rsidR="00F15193" w:rsidRPr="00532085" w:rsidRDefault="00F15193" w:rsidP="005E3AE7">
            <w:pPr>
              <w:jc w:val="center"/>
              <w:rPr>
                <w:sz w:val="20"/>
              </w:rPr>
            </w:pPr>
            <w:r w:rsidRPr="00532085">
              <w:rPr>
                <w:sz w:val="20"/>
              </w:rPr>
              <w:t>30,0</w:t>
            </w:r>
          </w:p>
        </w:tc>
        <w:tc>
          <w:tcPr>
            <w:tcW w:w="567" w:type="dxa"/>
            <w:vAlign w:val="center"/>
          </w:tcPr>
          <w:p w:rsidR="00F15193" w:rsidRPr="00532085" w:rsidRDefault="00F15193" w:rsidP="005E3AE7">
            <w:pPr>
              <w:jc w:val="center"/>
              <w:rPr>
                <w:sz w:val="20"/>
              </w:rPr>
            </w:pPr>
            <w:r w:rsidRPr="00532085">
              <w:rPr>
                <w:sz w:val="20"/>
              </w:rPr>
              <w:t>0,0</w:t>
            </w:r>
          </w:p>
        </w:tc>
        <w:tc>
          <w:tcPr>
            <w:tcW w:w="910" w:type="dxa"/>
            <w:vAlign w:val="center"/>
          </w:tcPr>
          <w:p w:rsidR="00F15193" w:rsidRPr="00532085" w:rsidRDefault="00F15193" w:rsidP="005E3AE7">
            <w:pPr>
              <w:jc w:val="center"/>
              <w:rPr>
                <w:sz w:val="20"/>
              </w:rPr>
            </w:pPr>
            <w:r w:rsidRPr="00532085">
              <w:rPr>
                <w:sz w:val="20"/>
              </w:rPr>
              <w:t>120,0</w:t>
            </w:r>
          </w:p>
        </w:tc>
        <w:tc>
          <w:tcPr>
            <w:tcW w:w="776" w:type="dxa"/>
            <w:vAlign w:val="center"/>
          </w:tcPr>
          <w:p w:rsidR="00F15193" w:rsidRPr="00532085" w:rsidRDefault="00F15193" w:rsidP="005E3AE7">
            <w:pPr>
              <w:jc w:val="center"/>
              <w:rPr>
                <w:sz w:val="20"/>
              </w:rPr>
            </w:pPr>
            <w:r w:rsidRPr="00532085">
              <w:rPr>
                <w:sz w:val="20"/>
              </w:rPr>
              <w:t>2018</w:t>
            </w:r>
          </w:p>
        </w:tc>
      </w:tr>
      <w:tr w:rsidR="00F15193" w:rsidRPr="00F14133" w:rsidTr="005E3AE7">
        <w:trPr>
          <w:trHeight w:val="56"/>
          <w:jc w:val="center"/>
        </w:trPr>
        <w:tc>
          <w:tcPr>
            <w:tcW w:w="4382" w:type="dxa"/>
            <w:vAlign w:val="center"/>
          </w:tcPr>
          <w:p w:rsidR="00F15193" w:rsidRPr="00F9007E" w:rsidRDefault="00F15193" w:rsidP="005E3AE7">
            <w:pPr>
              <w:rPr>
                <w:b/>
                <w:spacing w:val="-2"/>
                <w:sz w:val="20"/>
              </w:rPr>
            </w:pPr>
            <w:r>
              <w:rPr>
                <w:b/>
                <w:spacing w:val="-2"/>
                <w:sz w:val="20"/>
              </w:rPr>
              <w:t xml:space="preserve">IĮ </w:t>
            </w:r>
            <w:r w:rsidRPr="00F9007E">
              <w:rPr>
                <w:b/>
                <w:spacing w:val="-2"/>
                <w:sz w:val="20"/>
              </w:rPr>
              <w:t xml:space="preserve">Pagėgių šeimos centras veiklos efektyvumo didinimas </w:t>
            </w:r>
          </w:p>
        </w:tc>
        <w:tc>
          <w:tcPr>
            <w:tcW w:w="1231" w:type="dxa"/>
            <w:vAlign w:val="center"/>
          </w:tcPr>
          <w:p w:rsidR="00F15193" w:rsidRPr="00F9007E" w:rsidRDefault="00F15193" w:rsidP="005E3AE7">
            <w:pPr>
              <w:rPr>
                <w:sz w:val="20"/>
              </w:rPr>
            </w:pPr>
            <w:r w:rsidRPr="00F9007E">
              <w:rPr>
                <w:sz w:val="20"/>
              </w:rPr>
              <w:t>08.1.3-CPVA-R-609</w:t>
            </w:r>
          </w:p>
        </w:tc>
        <w:tc>
          <w:tcPr>
            <w:tcW w:w="1037" w:type="dxa"/>
            <w:vAlign w:val="center"/>
          </w:tcPr>
          <w:p w:rsidR="00F15193" w:rsidRPr="00F9007E" w:rsidRDefault="00F15193" w:rsidP="005E3AE7">
            <w:pPr>
              <w:jc w:val="center"/>
              <w:rPr>
                <w:sz w:val="20"/>
              </w:rPr>
            </w:pPr>
            <w:r w:rsidRPr="00F9007E">
              <w:rPr>
                <w:sz w:val="20"/>
              </w:rPr>
              <w:t>0,00</w:t>
            </w:r>
          </w:p>
        </w:tc>
        <w:tc>
          <w:tcPr>
            <w:tcW w:w="992" w:type="dxa"/>
            <w:vAlign w:val="center"/>
          </w:tcPr>
          <w:p w:rsidR="00F15193" w:rsidRPr="00F9007E" w:rsidRDefault="00F15193" w:rsidP="005E3AE7">
            <w:pPr>
              <w:jc w:val="center"/>
              <w:rPr>
                <w:sz w:val="20"/>
              </w:rPr>
            </w:pPr>
            <w:r w:rsidRPr="00F9007E">
              <w:rPr>
                <w:sz w:val="20"/>
              </w:rPr>
              <w:t>0,00</w:t>
            </w:r>
          </w:p>
        </w:tc>
        <w:tc>
          <w:tcPr>
            <w:tcW w:w="567" w:type="dxa"/>
            <w:vAlign w:val="center"/>
          </w:tcPr>
          <w:p w:rsidR="00F15193" w:rsidRPr="00F9007E" w:rsidRDefault="00F15193" w:rsidP="005E3AE7">
            <w:pPr>
              <w:jc w:val="center"/>
              <w:rPr>
                <w:sz w:val="20"/>
              </w:rPr>
            </w:pPr>
            <w:r w:rsidRPr="00F9007E">
              <w:rPr>
                <w:sz w:val="20"/>
              </w:rPr>
              <w:t>0,00</w:t>
            </w:r>
          </w:p>
        </w:tc>
        <w:tc>
          <w:tcPr>
            <w:tcW w:w="910" w:type="dxa"/>
            <w:vAlign w:val="center"/>
          </w:tcPr>
          <w:p w:rsidR="00F15193" w:rsidRPr="00F9007E" w:rsidRDefault="00F15193" w:rsidP="005E3AE7">
            <w:pPr>
              <w:jc w:val="center"/>
              <w:rPr>
                <w:sz w:val="20"/>
              </w:rPr>
            </w:pPr>
            <w:r w:rsidRPr="00F9007E">
              <w:rPr>
                <w:sz w:val="20"/>
              </w:rPr>
              <w:t>0,00</w:t>
            </w:r>
          </w:p>
        </w:tc>
        <w:tc>
          <w:tcPr>
            <w:tcW w:w="776" w:type="dxa"/>
            <w:vAlign w:val="center"/>
          </w:tcPr>
          <w:p w:rsidR="00F15193" w:rsidRPr="00F9007E" w:rsidRDefault="00F15193" w:rsidP="005E3AE7">
            <w:pPr>
              <w:jc w:val="center"/>
              <w:rPr>
                <w:sz w:val="20"/>
              </w:rPr>
            </w:pPr>
            <w:r w:rsidRPr="00F9007E">
              <w:rPr>
                <w:sz w:val="20"/>
              </w:rPr>
              <w:t>2018</w:t>
            </w:r>
          </w:p>
        </w:tc>
      </w:tr>
      <w:tr w:rsidR="00F15193" w:rsidRPr="00F14133" w:rsidTr="005E3AE7">
        <w:trPr>
          <w:trHeight w:val="292"/>
          <w:jc w:val="center"/>
        </w:trPr>
        <w:tc>
          <w:tcPr>
            <w:tcW w:w="4382" w:type="dxa"/>
            <w:vAlign w:val="center"/>
          </w:tcPr>
          <w:p w:rsidR="00F15193" w:rsidRPr="00F14133" w:rsidRDefault="00F15193" w:rsidP="005E3AE7">
            <w:pPr>
              <w:rPr>
                <w:b/>
                <w:sz w:val="20"/>
              </w:rPr>
            </w:pPr>
            <w:r w:rsidRPr="00F14133">
              <w:rPr>
                <w:b/>
                <w:bCs/>
                <w:sz w:val="20"/>
              </w:rPr>
              <w:t>Prioritetiniai projektai, teikiami valstybės inves</w:t>
            </w:r>
            <w:r w:rsidRPr="00F14133">
              <w:rPr>
                <w:b/>
                <w:bCs/>
                <w:sz w:val="20"/>
              </w:rPr>
              <w:softHyphen/>
              <w:t>ticijų 2016-2018 metų programai:</w:t>
            </w:r>
          </w:p>
        </w:tc>
        <w:tc>
          <w:tcPr>
            <w:tcW w:w="5513" w:type="dxa"/>
            <w:gridSpan w:val="6"/>
            <w:vAlign w:val="center"/>
          </w:tcPr>
          <w:p w:rsidR="00F15193" w:rsidRPr="00F14133" w:rsidRDefault="00F15193" w:rsidP="005E3AE7">
            <w:pPr>
              <w:jc w:val="center"/>
              <w:rPr>
                <w:sz w:val="16"/>
                <w:szCs w:val="16"/>
              </w:rPr>
            </w:pPr>
          </w:p>
        </w:tc>
      </w:tr>
      <w:tr w:rsidR="00F15193" w:rsidRPr="00F14133" w:rsidTr="005E3AE7">
        <w:trPr>
          <w:trHeight w:val="292"/>
          <w:jc w:val="center"/>
        </w:trPr>
        <w:tc>
          <w:tcPr>
            <w:tcW w:w="4382" w:type="dxa"/>
            <w:vAlign w:val="center"/>
          </w:tcPr>
          <w:p w:rsidR="00F15193" w:rsidRPr="00260683" w:rsidRDefault="00F15193" w:rsidP="005E3AE7">
            <w:pPr>
              <w:rPr>
                <w:sz w:val="20"/>
              </w:rPr>
            </w:pPr>
            <w:r w:rsidRPr="00260683">
              <w:rPr>
                <w:spacing w:val="-2"/>
                <w:sz w:val="20"/>
                <w:lang w:eastAsia="lt-LT"/>
              </w:rPr>
              <w:t xml:space="preserve"> Pagėgių savivaldybės Pagėgių pradinės mokyklos</w:t>
            </w:r>
            <w:r w:rsidRPr="00260683">
              <w:rPr>
                <w:sz w:val="20"/>
                <w:lang w:eastAsia="lt-LT"/>
              </w:rPr>
              <w:t xml:space="preserve"> Vilniaus g. 48, Pagėgiuose modernizavimas.</w:t>
            </w:r>
          </w:p>
        </w:tc>
        <w:tc>
          <w:tcPr>
            <w:tcW w:w="1231" w:type="dxa"/>
            <w:vAlign w:val="center"/>
          </w:tcPr>
          <w:p w:rsidR="00F15193" w:rsidRPr="00260683" w:rsidRDefault="00F15193" w:rsidP="005E3AE7">
            <w:pPr>
              <w:rPr>
                <w:sz w:val="16"/>
                <w:szCs w:val="16"/>
              </w:rPr>
            </w:pPr>
            <w:r w:rsidRPr="00260683">
              <w:rPr>
                <w:sz w:val="16"/>
                <w:szCs w:val="16"/>
              </w:rPr>
              <w:t>VIP</w:t>
            </w:r>
          </w:p>
        </w:tc>
        <w:tc>
          <w:tcPr>
            <w:tcW w:w="1037" w:type="dxa"/>
            <w:vAlign w:val="center"/>
          </w:tcPr>
          <w:p w:rsidR="00F15193" w:rsidRPr="00260683" w:rsidRDefault="00F15193" w:rsidP="005E3AE7">
            <w:pPr>
              <w:jc w:val="center"/>
              <w:rPr>
                <w:sz w:val="20"/>
              </w:rPr>
            </w:pPr>
            <w:r w:rsidRPr="00260683">
              <w:rPr>
                <w:sz w:val="20"/>
              </w:rPr>
              <w:t>347,4</w:t>
            </w:r>
          </w:p>
        </w:tc>
        <w:tc>
          <w:tcPr>
            <w:tcW w:w="992" w:type="dxa"/>
            <w:vAlign w:val="center"/>
          </w:tcPr>
          <w:p w:rsidR="00F15193" w:rsidRPr="00260683" w:rsidRDefault="00F15193" w:rsidP="005E3AE7">
            <w:pPr>
              <w:jc w:val="center"/>
              <w:rPr>
                <w:sz w:val="20"/>
              </w:rPr>
            </w:pPr>
            <w:r w:rsidRPr="00260683">
              <w:rPr>
                <w:sz w:val="20"/>
                <w:lang w:eastAsia="lt-LT"/>
              </w:rPr>
              <w:t>244,4</w:t>
            </w:r>
          </w:p>
        </w:tc>
        <w:tc>
          <w:tcPr>
            <w:tcW w:w="567" w:type="dxa"/>
            <w:vAlign w:val="center"/>
          </w:tcPr>
          <w:p w:rsidR="00F15193" w:rsidRPr="00260683" w:rsidRDefault="00F15193" w:rsidP="005E3AE7">
            <w:pPr>
              <w:jc w:val="center"/>
              <w:rPr>
                <w:sz w:val="20"/>
              </w:rPr>
            </w:pPr>
            <w:r w:rsidRPr="00260683">
              <w:rPr>
                <w:sz w:val="20"/>
                <w:lang w:eastAsia="lt-LT"/>
              </w:rPr>
              <w:t>103</w:t>
            </w:r>
          </w:p>
        </w:tc>
        <w:tc>
          <w:tcPr>
            <w:tcW w:w="910" w:type="dxa"/>
            <w:vAlign w:val="center"/>
          </w:tcPr>
          <w:p w:rsidR="00F15193" w:rsidRPr="00260683" w:rsidRDefault="00F15193" w:rsidP="005E3AE7">
            <w:pPr>
              <w:jc w:val="center"/>
              <w:rPr>
                <w:sz w:val="20"/>
              </w:rPr>
            </w:pPr>
            <w:r w:rsidRPr="00260683">
              <w:rPr>
                <w:sz w:val="20"/>
              </w:rPr>
              <w:t>0,0</w:t>
            </w:r>
          </w:p>
        </w:tc>
        <w:tc>
          <w:tcPr>
            <w:tcW w:w="776" w:type="dxa"/>
            <w:vAlign w:val="center"/>
          </w:tcPr>
          <w:p w:rsidR="00F15193" w:rsidRPr="00260683" w:rsidRDefault="00F15193" w:rsidP="005E3AE7">
            <w:pPr>
              <w:jc w:val="center"/>
              <w:rPr>
                <w:sz w:val="20"/>
              </w:rPr>
            </w:pPr>
            <w:r w:rsidRPr="00260683">
              <w:rPr>
                <w:sz w:val="20"/>
              </w:rPr>
              <w:t>2016</w:t>
            </w:r>
          </w:p>
          <w:p w:rsidR="00F15193" w:rsidRPr="00260683" w:rsidRDefault="00F15193" w:rsidP="005E3AE7">
            <w:pPr>
              <w:jc w:val="center"/>
              <w:rPr>
                <w:sz w:val="20"/>
              </w:rPr>
            </w:pPr>
            <w:r w:rsidRPr="00260683">
              <w:rPr>
                <w:sz w:val="20"/>
              </w:rPr>
              <w:t>2018</w:t>
            </w:r>
          </w:p>
        </w:tc>
      </w:tr>
      <w:tr w:rsidR="00F15193" w:rsidRPr="00F14133" w:rsidTr="005E3AE7">
        <w:trPr>
          <w:trHeight w:val="292"/>
          <w:jc w:val="center"/>
        </w:trPr>
        <w:tc>
          <w:tcPr>
            <w:tcW w:w="4382" w:type="dxa"/>
            <w:vAlign w:val="center"/>
          </w:tcPr>
          <w:p w:rsidR="00F15193" w:rsidRPr="00260683" w:rsidRDefault="00F15193" w:rsidP="005E3AE7">
            <w:pPr>
              <w:rPr>
                <w:sz w:val="20"/>
              </w:rPr>
            </w:pPr>
            <w:r w:rsidRPr="00260683">
              <w:rPr>
                <w:spacing w:val="-2"/>
                <w:sz w:val="20"/>
                <w:lang w:eastAsia="lt-LT"/>
              </w:rPr>
              <w:t xml:space="preserve"> Vilkyškių Johaneso Bobrovskio gimnazijos sporto</w:t>
            </w:r>
            <w:r w:rsidRPr="00260683">
              <w:rPr>
                <w:sz w:val="20"/>
                <w:lang w:eastAsia="lt-LT"/>
              </w:rPr>
              <w:t xml:space="preserve"> bazės modernizavimas.</w:t>
            </w:r>
          </w:p>
        </w:tc>
        <w:tc>
          <w:tcPr>
            <w:tcW w:w="1231" w:type="dxa"/>
            <w:vAlign w:val="center"/>
          </w:tcPr>
          <w:p w:rsidR="00F15193" w:rsidRPr="00260683" w:rsidRDefault="00F15193" w:rsidP="005E3AE7">
            <w:pPr>
              <w:rPr>
                <w:sz w:val="16"/>
                <w:szCs w:val="16"/>
              </w:rPr>
            </w:pPr>
            <w:r w:rsidRPr="00260683">
              <w:rPr>
                <w:sz w:val="16"/>
                <w:szCs w:val="16"/>
              </w:rPr>
              <w:t>VIP</w:t>
            </w:r>
          </w:p>
        </w:tc>
        <w:tc>
          <w:tcPr>
            <w:tcW w:w="1037" w:type="dxa"/>
            <w:vAlign w:val="center"/>
          </w:tcPr>
          <w:p w:rsidR="00F15193" w:rsidRPr="00260683" w:rsidRDefault="00F15193" w:rsidP="005E3AE7">
            <w:pPr>
              <w:jc w:val="center"/>
              <w:rPr>
                <w:sz w:val="20"/>
              </w:rPr>
            </w:pPr>
            <w:r w:rsidRPr="00260683">
              <w:rPr>
                <w:sz w:val="20"/>
              </w:rPr>
              <w:t>845,0</w:t>
            </w:r>
          </w:p>
        </w:tc>
        <w:tc>
          <w:tcPr>
            <w:tcW w:w="992" w:type="dxa"/>
            <w:vAlign w:val="center"/>
          </w:tcPr>
          <w:p w:rsidR="00F15193" w:rsidRPr="00260683" w:rsidRDefault="00F15193" w:rsidP="005E3AE7">
            <w:pPr>
              <w:jc w:val="center"/>
              <w:rPr>
                <w:sz w:val="20"/>
              </w:rPr>
            </w:pPr>
            <w:r w:rsidRPr="00260683">
              <w:rPr>
                <w:sz w:val="20"/>
              </w:rPr>
              <w:t>0,0</w:t>
            </w:r>
          </w:p>
        </w:tc>
        <w:tc>
          <w:tcPr>
            <w:tcW w:w="567" w:type="dxa"/>
            <w:vAlign w:val="center"/>
          </w:tcPr>
          <w:p w:rsidR="00F15193" w:rsidRPr="00260683" w:rsidRDefault="00F15193" w:rsidP="005E3AE7">
            <w:pPr>
              <w:jc w:val="center"/>
              <w:rPr>
                <w:sz w:val="20"/>
              </w:rPr>
            </w:pPr>
            <w:r w:rsidRPr="00260683">
              <w:rPr>
                <w:sz w:val="20"/>
              </w:rPr>
              <w:t>130</w:t>
            </w:r>
          </w:p>
          <w:p w:rsidR="00F15193" w:rsidRPr="00260683" w:rsidRDefault="00F15193" w:rsidP="005E3AE7">
            <w:pPr>
              <w:jc w:val="center"/>
              <w:rPr>
                <w:sz w:val="20"/>
              </w:rPr>
            </w:pPr>
            <w:r w:rsidRPr="00260683">
              <w:rPr>
                <w:sz w:val="20"/>
              </w:rPr>
              <w:t>335</w:t>
            </w:r>
          </w:p>
          <w:p w:rsidR="00F15193" w:rsidRPr="00260683" w:rsidRDefault="00F15193" w:rsidP="005E3AE7">
            <w:pPr>
              <w:jc w:val="center"/>
              <w:rPr>
                <w:sz w:val="20"/>
              </w:rPr>
            </w:pPr>
            <w:r w:rsidRPr="00260683">
              <w:rPr>
                <w:sz w:val="20"/>
              </w:rPr>
              <w:t>380</w:t>
            </w:r>
          </w:p>
        </w:tc>
        <w:tc>
          <w:tcPr>
            <w:tcW w:w="910" w:type="dxa"/>
            <w:vAlign w:val="center"/>
          </w:tcPr>
          <w:p w:rsidR="00F15193" w:rsidRPr="00260683" w:rsidRDefault="00F15193" w:rsidP="005E3AE7">
            <w:pPr>
              <w:jc w:val="center"/>
              <w:rPr>
                <w:sz w:val="20"/>
              </w:rPr>
            </w:pPr>
            <w:r w:rsidRPr="00260683">
              <w:rPr>
                <w:sz w:val="20"/>
              </w:rPr>
              <w:t>0,0</w:t>
            </w:r>
          </w:p>
        </w:tc>
        <w:tc>
          <w:tcPr>
            <w:tcW w:w="776" w:type="dxa"/>
            <w:vAlign w:val="center"/>
          </w:tcPr>
          <w:p w:rsidR="00F15193" w:rsidRPr="00260683" w:rsidRDefault="00F15193" w:rsidP="005E3AE7">
            <w:pPr>
              <w:jc w:val="center"/>
              <w:rPr>
                <w:sz w:val="20"/>
              </w:rPr>
            </w:pPr>
            <w:r w:rsidRPr="00260683">
              <w:rPr>
                <w:sz w:val="20"/>
              </w:rPr>
              <w:t>2016;</w:t>
            </w:r>
          </w:p>
          <w:p w:rsidR="00F15193" w:rsidRPr="00260683" w:rsidRDefault="00F15193" w:rsidP="005E3AE7">
            <w:pPr>
              <w:jc w:val="center"/>
              <w:rPr>
                <w:sz w:val="20"/>
              </w:rPr>
            </w:pPr>
            <w:r w:rsidRPr="00260683">
              <w:rPr>
                <w:sz w:val="20"/>
              </w:rPr>
              <w:t>2017;</w:t>
            </w:r>
          </w:p>
          <w:p w:rsidR="00F15193" w:rsidRPr="00260683" w:rsidRDefault="00F15193" w:rsidP="005E3AE7">
            <w:pPr>
              <w:jc w:val="center"/>
              <w:rPr>
                <w:sz w:val="20"/>
              </w:rPr>
            </w:pPr>
            <w:r w:rsidRPr="00260683">
              <w:rPr>
                <w:sz w:val="20"/>
              </w:rPr>
              <w:t>2018</w:t>
            </w:r>
          </w:p>
        </w:tc>
      </w:tr>
      <w:tr w:rsidR="00F15193" w:rsidRPr="00F14133" w:rsidTr="005E3AE7">
        <w:trPr>
          <w:trHeight w:val="292"/>
          <w:jc w:val="center"/>
        </w:trPr>
        <w:tc>
          <w:tcPr>
            <w:tcW w:w="4382" w:type="dxa"/>
            <w:vAlign w:val="center"/>
          </w:tcPr>
          <w:p w:rsidR="00F15193" w:rsidRPr="00260683" w:rsidRDefault="00F15193" w:rsidP="005E3AE7">
            <w:pPr>
              <w:rPr>
                <w:sz w:val="20"/>
                <w:lang w:eastAsia="lt-LT"/>
              </w:rPr>
            </w:pPr>
            <w:r w:rsidRPr="00260683">
              <w:rPr>
                <w:spacing w:val="-2"/>
                <w:sz w:val="20"/>
                <w:lang w:eastAsia="lt-LT"/>
              </w:rPr>
              <w:t xml:space="preserve"> Pagėgių savivaldybės vaikų globos namų Vilniaus</w:t>
            </w:r>
            <w:r w:rsidRPr="00260683">
              <w:rPr>
                <w:sz w:val="20"/>
                <w:lang w:eastAsia="lt-LT"/>
              </w:rPr>
              <w:t xml:space="preserve"> g. 46, Pagėgiai, patalpų remontas.</w:t>
            </w:r>
          </w:p>
        </w:tc>
        <w:tc>
          <w:tcPr>
            <w:tcW w:w="1231" w:type="dxa"/>
            <w:vAlign w:val="center"/>
          </w:tcPr>
          <w:p w:rsidR="00F15193" w:rsidRPr="00260683" w:rsidRDefault="00F15193" w:rsidP="005E3AE7">
            <w:pPr>
              <w:rPr>
                <w:sz w:val="16"/>
                <w:szCs w:val="16"/>
              </w:rPr>
            </w:pPr>
            <w:r w:rsidRPr="00260683">
              <w:rPr>
                <w:sz w:val="16"/>
                <w:szCs w:val="16"/>
              </w:rPr>
              <w:t>VIP</w:t>
            </w:r>
          </w:p>
        </w:tc>
        <w:tc>
          <w:tcPr>
            <w:tcW w:w="1037" w:type="dxa"/>
            <w:vAlign w:val="center"/>
          </w:tcPr>
          <w:p w:rsidR="00F15193" w:rsidRPr="00260683" w:rsidRDefault="00F15193" w:rsidP="005E3AE7">
            <w:pPr>
              <w:jc w:val="center"/>
              <w:rPr>
                <w:sz w:val="20"/>
              </w:rPr>
            </w:pPr>
            <w:r w:rsidRPr="00260683">
              <w:rPr>
                <w:sz w:val="20"/>
                <w:lang w:eastAsia="lt-LT"/>
              </w:rPr>
              <w:t>242,6</w:t>
            </w:r>
          </w:p>
        </w:tc>
        <w:tc>
          <w:tcPr>
            <w:tcW w:w="992" w:type="dxa"/>
            <w:vAlign w:val="center"/>
          </w:tcPr>
          <w:p w:rsidR="00F15193" w:rsidRPr="00260683" w:rsidRDefault="00F15193" w:rsidP="005E3AE7">
            <w:pPr>
              <w:jc w:val="center"/>
              <w:rPr>
                <w:sz w:val="20"/>
              </w:rPr>
            </w:pPr>
            <w:r w:rsidRPr="00260683">
              <w:rPr>
                <w:sz w:val="20"/>
                <w:lang w:eastAsia="lt-LT"/>
              </w:rPr>
              <w:t>184,6</w:t>
            </w:r>
          </w:p>
        </w:tc>
        <w:tc>
          <w:tcPr>
            <w:tcW w:w="567" w:type="dxa"/>
            <w:vAlign w:val="center"/>
          </w:tcPr>
          <w:p w:rsidR="00F15193" w:rsidRPr="00260683" w:rsidRDefault="00F15193" w:rsidP="005E3AE7">
            <w:pPr>
              <w:jc w:val="center"/>
              <w:rPr>
                <w:sz w:val="20"/>
              </w:rPr>
            </w:pPr>
            <w:r w:rsidRPr="00260683">
              <w:rPr>
                <w:sz w:val="20"/>
                <w:lang w:eastAsia="lt-LT"/>
              </w:rPr>
              <w:t>58,0</w:t>
            </w:r>
          </w:p>
        </w:tc>
        <w:tc>
          <w:tcPr>
            <w:tcW w:w="910" w:type="dxa"/>
            <w:vAlign w:val="center"/>
          </w:tcPr>
          <w:p w:rsidR="00F15193" w:rsidRPr="00260683" w:rsidRDefault="00F15193" w:rsidP="005E3AE7">
            <w:pPr>
              <w:jc w:val="center"/>
              <w:rPr>
                <w:sz w:val="20"/>
              </w:rPr>
            </w:pPr>
            <w:r w:rsidRPr="00260683">
              <w:rPr>
                <w:sz w:val="20"/>
              </w:rPr>
              <w:t>0,0</w:t>
            </w:r>
          </w:p>
        </w:tc>
        <w:tc>
          <w:tcPr>
            <w:tcW w:w="776" w:type="dxa"/>
            <w:vAlign w:val="center"/>
          </w:tcPr>
          <w:p w:rsidR="00F15193" w:rsidRPr="00260683" w:rsidRDefault="00F15193" w:rsidP="005E3AE7">
            <w:pPr>
              <w:jc w:val="center"/>
              <w:rPr>
                <w:sz w:val="20"/>
              </w:rPr>
            </w:pPr>
            <w:r w:rsidRPr="00260683">
              <w:rPr>
                <w:sz w:val="20"/>
              </w:rPr>
              <w:t>2016</w:t>
            </w:r>
          </w:p>
          <w:p w:rsidR="00F15193" w:rsidRPr="00260683" w:rsidRDefault="00F15193" w:rsidP="005E3AE7">
            <w:pPr>
              <w:jc w:val="center"/>
              <w:rPr>
                <w:sz w:val="20"/>
              </w:rPr>
            </w:pPr>
            <w:r w:rsidRPr="00260683">
              <w:rPr>
                <w:sz w:val="20"/>
              </w:rPr>
              <w:t>2017</w:t>
            </w:r>
          </w:p>
        </w:tc>
      </w:tr>
      <w:tr w:rsidR="00F15193" w:rsidRPr="00F14133" w:rsidTr="005E3AE7">
        <w:trPr>
          <w:trHeight w:val="292"/>
          <w:jc w:val="center"/>
        </w:trPr>
        <w:tc>
          <w:tcPr>
            <w:tcW w:w="4382" w:type="dxa"/>
            <w:vAlign w:val="center"/>
          </w:tcPr>
          <w:p w:rsidR="00F15193" w:rsidRPr="00260683" w:rsidRDefault="00F15193" w:rsidP="005E3AE7">
            <w:pPr>
              <w:rPr>
                <w:sz w:val="20"/>
              </w:rPr>
            </w:pPr>
            <w:r w:rsidRPr="00260683">
              <w:rPr>
                <w:bCs/>
                <w:sz w:val="20"/>
              </w:rPr>
              <w:t>M</w:t>
            </w:r>
            <w:r w:rsidRPr="00260683">
              <w:rPr>
                <w:sz w:val="20"/>
              </w:rPr>
              <w:t xml:space="preserve">okiniams pritaikytų gamtos mokslų, technologijų, </w:t>
            </w:r>
            <w:r w:rsidRPr="00260683">
              <w:rPr>
                <w:spacing w:val="-2"/>
                <w:sz w:val="20"/>
              </w:rPr>
              <w:t>inžinerijos ir matematikos tyrimų ir eksperimentinės</w:t>
            </w:r>
            <w:r w:rsidRPr="00260683">
              <w:rPr>
                <w:sz w:val="20"/>
              </w:rPr>
              <w:t xml:space="preserve"> </w:t>
            </w:r>
            <w:r w:rsidRPr="00260683">
              <w:rPr>
                <w:spacing w:val="-2"/>
                <w:sz w:val="20"/>
              </w:rPr>
              <w:t>veiklos atviros prieigos centrų (steam apc) sukūrimas</w:t>
            </w:r>
          </w:p>
        </w:tc>
        <w:tc>
          <w:tcPr>
            <w:tcW w:w="1231" w:type="dxa"/>
            <w:vAlign w:val="center"/>
          </w:tcPr>
          <w:p w:rsidR="00F15193" w:rsidRPr="00260683" w:rsidRDefault="00F15193" w:rsidP="005E3AE7">
            <w:pPr>
              <w:rPr>
                <w:sz w:val="16"/>
                <w:szCs w:val="16"/>
              </w:rPr>
            </w:pPr>
            <w:r w:rsidRPr="00260683">
              <w:rPr>
                <w:sz w:val="16"/>
                <w:szCs w:val="16"/>
              </w:rPr>
              <w:t>07.1.1-CPVA-V-701</w:t>
            </w:r>
          </w:p>
        </w:tc>
        <w:tc>
          <w:tcPr>
            <w:tcW w:w="1037" w:type="dxa"/>
            <w:vAlign w:val="center"/>
          </w:tcPr>
          <w:p w:rsidR="00F15193" w:rsidRPr="00260683" w:rsidRDefault="00F15193" w:rsidP="005E3AE7">
            <w:pPr>
              <w:jc w:val="center"/>
              <w:rPr>
                <w:sz w:val="20"/>
                <w:lang w:eastAsia="lt-LT"/>
              </w:rPr>
            </w:pPr>
            <w:r w:rsidRPr="00260683">
              <w:rPr>
                <w:sz w:val="20"/>
              </w:rPr>
              <w:t>-</w:t>
            </w:r>
          </w:p>
        </w:tc>
        <w:tc>
          <w:tcPr>
            <w:tcW w:w="992" w:type="dxa"/>
            <w:vAlign w:val="center"/>
          </w:tcPr>
          <w:p w:rsidR="00F15193" w:rsidRPr="00260683" w:rsidRDefault="00F15193" w:rsidP="005E3AE7">
            <w:pPr>
              <w:jc w:val="center"/>
              <w:rPr>
                <w:sz w:val="20"/>
              </w:rPr>
            </w:pPr>
            <w:r w:rsidRPr="00260683">
              <w:rPr>
                <w:sz w:val="20"/>
              </w:rPr>
              <w:t>0,0</w:t>
            </w:r>
          </w:p>
        </w:tc>
        <w:tc>
          <w:tcPr>
            <w:tcW w:w="567" w:type="dxa"/>
            <w:vAlign w:val="center"/>
          </w:tcPr>
          <w:p w:rsidR="00F15193" w:rsidRPr="00260683" w:rsidRDefault="00F15193" w:rsidP="005E3AE7">
            <w:pPr>
              <w:jc w:val="center"/>
              <w:rPr>
                <w:sz w:val="20"/>
              </w:rPr>
            </w:pPr>
            <w:r w:rsidRPr="00260683">
              <w:rPr>
                <w:sz w:val="20"/>
              </w:rPr>
              <w:t>-</w:t>
            </w:r>
          </w:p>
        </w:tc>
        <w:tc>
          <w:tcPr>
            <w:tcW w:w="910" w:type="dxa"/>
            <w:vAlign w:val="center"/>
          </w:tcPr>
          <w:p w:rsidR="00F15193" w:rsidRPr="00260683" w:rsidRDefault="00F15193" w:rsidP="005E3AE7">
            <w:pPr>
              <w:jc w:val="center"/>
              <w:rPr>
                <w:sz w:val="20"/>
                <w:lang w:eastAsia="lt-LT"/>
              </w:rPr>
            </w:pPr>
            <w:r w:rsidRPr="00260683">
              <w:rPr>
                <w:sz w:val="20"/>
              </w:rPr>
              <w:t>-</w:t>
            </w:r>
          </w:p>
        </w:tc>
        <w:tc>
          <w:tcPr>
            <w:tcW w:w="776" w:type="dxa"/>
            <w:vAlign w:val="center"/>
          </w:tcPr>
          <w:p w:rsidR="00F15193" w:rsidRPr="00260683" w:rsidRDefault="00F15193" w:rsidP="005E3AE7">
            <w:pPr>
              <w:jc w:val="center"/>
              <w:rPr>
                <w:sz w:val="20"/>
              </w:rPr>
            </w:pPr>
            <w:r w:rsidRPr="00260683">
              <w:rPr>
                <w:sz w:val="20"/>
              </w:rPr>
              <w:t>2017-2018</w:t>
            </w:r>
          </w:p>
        </w:tc>
      </w:tr>
      <w:tr w:rsidR="00F15193" w:rsidRPr="00F14133" w:rsidTr="005E3AE7">
        <w:trPr>
          <w:trHeight w:val="292"/>
          <w:jc w:val="center"/>
        </w:trPr>
        <w:tc>
          <w:tcPr>
            <w:tcW w:w="4382" w:type="dxa"/>
            <w:vAlign w:val="center"/>
          </w:tcPr>
          <w:p w:rsidR="00F15193" w:rsidRPr="00260683" w:rsidRDefault="00F15193" w:rsidP="005E3AE7">
            <w:pPr>
              <w:rPr>
                <w:sz w:val="20"/>
              </w:rPr>
            </w:pPr>
            <w:r w:rsidRPr="00260683">
              <w:rPr>
                <w:sz w:val="20"/>
              </w:rPr>
              <w:t xml:space="preserve">Teikiamų socialinių paslaugų gebėjimų stiprinimas, </w:t>
            </w:r>
            <w:r w:rsidRPr="00260683">
              <w:rPr>
                <w:spacing w:val="-3"/>
                <w:sz w:val="20"/>
              </w:rPr>
              <w:t>kokybės ir prieinamumo gerinimas Pagėgių ir Punsko</w:t>
            </w:r>
            <w:r w:rsidRPr="00260683">
              <w:rPr>
                <w:sz w:val="20"/>
              </w:rPr>
              <w:t xml:space="preserve"> pasienio regione</w:t>
            </w:r>
          </w:p>
        </w:tc>
        <w:tc>
          <w:tcPr>
            <w:tcW w:w="1231" w:type="dxa"/>
            <w:vAlign w:val="center"/>
          </w:tcPr>
          <w:p w:rsidR="00F15193" w:rsidRPr="00260683" w:rsidRDefault="00F15193" w:rsidP="005E3AE7">
            <w:pPr>
              <w:rPr>
                <w:sz w:val="16"/>
                <w:szCs w:val="16"/>
              </w:rPr>
            </w:pPr>
            <w:r w:rsidRPr="00260683">
              <w:rPr>
                <w:spacing w:val="-6"/>
                <w:sz w:val="16"/>
                <w:szCs w:val="16"/>
              </w:rPr>
              <w:t>INTERREG VA</w:t>
            </w:r>
            <w:r w:rsidRPr="00260683">
              <w:rPr>
                <w:sz w:val="16"/>
                <w:szCs w:val="16"/>
              </w:rPr>
              <w:t xml:space="preserve"> </w:t>
            </w:r>
            <w:r w:rsidRPr="00260683">
              <w:rPr>
                <w:spacing w:val="-2"/>
                <w:sz w:val="16"/>
                <w:szCs w:val="16"/>
              </w:rPr>
              <w:t>Lietuva-Lenkija</w:t>
            </w:r>
          </w:p>
        </w:tc>
        <w:tc>
          <w:tcPr>
            <w:tcW w:w="1037" w:type="dxa"/>
            <w:vAlign w:val="center"/>
          </w:tcPr>
          <w:p w:rsidR="00F15193" w:rsidRPr="00260683" w:rsidRDefault="00F15193" w:rsidP="005E3AE7">
            <w:pPr>
              <w:jc w:val="center"/>
              <w:rPr>
                <w:sz w:val="20"/>
              </w:rPr>
            </w:pPr>
            <w:r w:rsidRPr="00260683">
              <w:rPr>
                <w:sz w:val="20"/>
              </w:rPr>
              <w:t>1000,0</w:t>
            </w:r>
          </w:p>
        </w:tc>
        <w:tc>
          <w:tcPr>
            <w:tcW w:w="992" w:type="dxa"/>
            <w:vAlign w:val="center"/>
          </w:tcPr>
          <w:p w:rsidR="00F15193" w:rsidRPr="00260683" w:rsidRDefault="00F15193" w:rsidP="005E3AE7">
            <w:pPr>
              <w:jc w:val="center"/>
              <w:rPr>
                <w:sz w:val="20"/>
              </w:rPr>
            </w:pPr>
            <w:r w:rsidRPr="00260683">
              <w:rPr>
                <w:sz w:val="20"/>
              </w:rPr>
              <w:t>150,0</w:t>
            </w:r>
          </w:p>
        </w:tc>
        <w:tc>
          <w:tcPr>
            <w:tcW w:w="567" w:type="dxa"/>
            <w:vAlign w:val="center"/>
          </w:tcPr>
          <w:p w:rsidR="00F15193" w:rsidRPr="00260683" w:rsidRDefault="00F15193" w:rsidP="005E3AE7">
            <w:pPr>
              <w:jc w:val="center"/>
              <w:rPr>
                <w:sz w:val="20"/>
              </w:rPr>
            </w:pPr>
            <w:r w:rsidRPr="00260683">
              <w:rPr>
                <w:sz w:val="20"/>
              </w:rPr>
              <w:t>0,0</w:t>
            </w:r>
          </w:p>
        </w:tc>
        <w:tc>
          <w:tcPr>
            <w:tcW w:w="910" w:type="dxa"/>
            <w:vAlign w:val="center"/>
          </w:tcPr>
          <w:p w:rsidR="00F15193" w:rsidRPr="00260683" w:rsidRDefault="00F15193" w:rsidP="005E3AE7">
            <w:pPr>
              <w:jc w:val="center"/>
              <w:rPr>
                <w:sz w:val="20"/>
              </w:rPr>
            </w:pPr>
            <w:r w:rsidRPr="00260683">
              <w:rPr>
                <w:sz w:val="20"/>
                <w:lang w:eastAsia="lt-LT"/>
              </w:rPr>
              <w:t>850,0</w:t>
            </w:r>
          </w:p>
        </w:tc>
        <w:tc>
          <w:tcPr>
            <w:tcW w:w="776" w:type="dxa"/>
            <w:vAlign w:val="center"/>
          </w:tcPr>
          <w:p w:rsidR="00F15193" w:rsidRPr="00260683" w:rsidRDefault="00F15193" w:rsidP="005E3AE7">
            <w:pPr>
              <w:jc w:val="center"/>
              <w:rPr>
                <w:sz w:val="20"/>
              </w:rPr>
            </w:pPr>
            <w:r w:rsidRPr="00260683">
              <w:rPr>
                <w:sz w:val="20"/>
              </w:rPr>
              <w:t>2017-2018</w:t>
            </w:r>
          </w:p>
        </w:tc>
      </w:tr>
      <w:tr w:rsidR="00F15193" w:rsidRPr="00F14133" w:rsidTr="005E3AE7">
        <w:trPr>
          <w:trHeight w:val="292"/>
          <w:jc w:val="center"/>
        </w:trPr>
        <w:tc>
          <w:tcPr>
            <w:tcW w:w="4382" w:type="dxa"/>
            <w:vAlign w:val="center"/>
          </w:tcPr>
          <w:p w:rsidR="00F15193" w:rsidRPr="00260683" w:rsidRDefault="00F15193" w:rsidP="005E3AE7">
            <w:pPr>
              <w:rPr>
                <w:sz w:val="20"/>
              </w:rPr>
            </w:pPr>
            <w:r w:rsidRPr="00260683">
              <w:rPr>
                <w:bCs/>
                <w:iCs/>
                <w:sz w:val="20"/>
              </w:rPr>
              <w:t>K</w:t>
            </w:r>
            <w:r w:rsidRPr="00260683">
              <w:rPr>
                <w:bCs/>
                <w:sz w:val="20"/>
              </w:rPr>
              <w:t>ultūros paveldo apsauga ir propagavimas bei turizmo formų plėtra Pagėgių ir Punsko regionuose</w:t>
            </w:r>
          </w:p>
        </w:tc>
        <w:tc>
          <w:tcPr>
            <w:tcW w:w="1231" w:type="dxa"/>
            <w:vAlign w:val="center"/>
          </w:tcPr>
          <w:p w:rsidR="00F15193" w:rsidRPr="00260683" w:rsidRDefault="00F15193" w:rsidP="005E3AE7">
            <w:pPr>
              <w:rPr>
                <w:sz w:val="16"/>
                <w:szCs w:val="16"/>
              </w:rPr>
            </w:pPr>
            <w:r w:rsidRPr="00260683">
              <w:rPr>
                <w:sz w:val="16"/>
                <w:szCs w:val="16"/>
              </w:rPr>
              <w:t>INTERREG VA Lietuva-Lenkija</w:t>
            </w:r>
          </w:p>
        </w:tc>
        <w:tc>
          <w:tcPr>
            <w:tcW w:w="1037" w:type="dxa"/>
            <w:vAlign w:val="center"/>
          </w:tcPr>
          <w:p w:rsidR="00F15193" w:rsidRPr="00260683" w:rsidRDefault="00F15193" w:rsidP="005E3AE7">
            <w:pPr>
              <w:jc w:val="center"/>
              <w:rPr>
                <w:sz w:val="20"/>
              </w:rPr>
            </w:pPr>
            <w:r w:rsidRPr="00260683">
              <w:rPr>
                <w:sz w:val="20"/>
              </w:rPr>
              <w:t>591,5</w:t>
            </w:r>
          </w:p>
        </w:tc>
        <w:tc>
          <w:tcPr>
            <w:tcW w:w="992" w:type="dxa"/>
            <w:vAlign w:val="center"/>
          </w:tcPr>
          <w:p w:rsidR="00F15193" w:rsidRPr="00260683" w:rsidRDefault="00F15193" w:rsidP="005E3AE7">
            <w:pPr>
              <w:jc w:val="center"/>
              <w:rPr>
                <w:sz w:val="20"/>
              </w:rPr>
            </w:pPr>
            <w:r w:rsidRPr="00260683">
              <w:rPr>
                <w:sz w:val="20"/>
              </w:rPr>
              <w:t>45,7</w:t>
            </w:r>
          </w:p>
        </w:tc>
        <w:tc>
          <w:tcPr>
            <w:tcW w:w="567" w:type="dxa"/>
            <w:vAlign w:val="center"/>
          </w:tcPr>
          <w:p w:rsidR="00F15193" w:rsidRPr="00260683" w:rsidRDefault="00F15193" w:rsidP="005E3AE7">
            <w:pPr>
              <w:jc w:val="center"/>
              <w:rPr>
                <w:sz w:val="20"/>
              </w:rPr>
            </w:pPr>
            <w:r w:rsidRPr="00260683">
              <w:rPr>
                <w:sz w:val="20"/>
              </w:rPr>
              <w:t>0,0</w:t>
            </w:r>
          </w:p>
        </w:tc>
        <w:tc>
          <w:tcPr>
            <w:tcW w:w="910" w:type="dxa"/>
            <w:vAlign w:val="center"/>
          </w:tcPr>
          <w:p w:rsidR="00F15193" w:rsidRPr="00260683" w:rsidRDefault="00F15193" w:rsidP="005E3AE7">
            <w:pPr>
              <w:jc w:val="center"/>
              <w:rPr>
                <w:sz w:val="20"/>
              </w:rPr>
            </w:pPr>
            <w:r w:rsidRPr="00260683">
              <w:rPr>
                <w:sz w:val="20"/>
              </w:rPr>
              <w:t>502,8</w:t>
            </w:r>
          </w:p>
        </w:tc>
        <w:tc>
          <w:tcPr>
            <w:tcW w:w="776" w:type="dxa"/>
            <w:vAlign w:val="center"/>
          </w:tcPr>
          <w:p w:rsidR="00F15193" w:rsidRPr="00260683" w:rsidRDefault="00F15193" w:rsidP="005E3AE7">
            <w:pPr>
              <w:jc w:val="center"/>
              <w:rPr>
                <w:sz w:val="20"/>
              </w:rPr>
            </w:pPr>
            <w:r w:rsidRPr="00260683">
              <w:rPr>
                <w:sz w:val="20"/>
              </w:rPr>
              <w:t>2017-2018</w:t>
            </w:r>
          </w:p>
        </w:tc>
      </w:tr>
      <w:tr w:rsidR="00F15193" w:rsidRPr="00F14133" w:rsidTr="005E3AE7">
        <w:trPr>
          <w:trHeight w:val="292"/>
          <w:jc w:val="center"/>
        </w:trPr>
        <w:tc>
          <w:tcPr>
            <w:tcW w:w="4382" w:type="dxa"/>
            <w:vAlign w:val="center"/>
          </w:tcPr>
          <w:p w:rsidR="00F15193" w:rsidRPr="00260683" w:rsidRDefault="00F15193" w:rsidP="005E3AE7">
            <w:pPr>
              <w:rPr>
                <w:bCs/>
                <w:sz w:val="20"/>
              </w:rPr>
            </w:pPr>
            <w:r w:rsidRPr="00260683">
              <w:rPr>
                <w:sz w:val="20"/>
              </w:rPr>
              <w:t>Atsinaujinančių energijos šaltinių (Fotovoltinės elektrinės) diegimas ant Pagėgių pirminės sveikatos priežiūros centro pastato stogo</w:t>
            </w:r>
          </w:p>
        </w:tc>
        <w:tc>
          <w:tcPr>
            <w:tcW w:w="1231" w:type="dxa"/>
            <w:vAlign w:val="center"/>
          </w:tcPr>
          <w:p w:rsidR="00F15193" w:rsidRPr="00260683" w:rsidRDefault="00F15193" w:rsidP="005E3AE7">
            <w:pPr>
              <w:rPr>
                <w:sz w:val="16"/>
                <w:szCs w:val="16"/>
              </w:rPr>
            </w:pPr>
            <w:r w:rsidRPr="00260683">
              <w:rPr>
                <w:spacing w:val="-5"/>
                <w:sz w:val="16"/>
                <w:szCs w:val="16"/>
              </w:rPr>
              <w:t>LAAIF, Klimato</w:t>
            </w:r>
            <w:r w:rsidRPr="00260683">
              <w:rPr>
                <w:sz w:val="16"/>
                <w:szCs w:val="16"/>
              </w:rPr>
              <w:t xml:space="preserve"> </w:t>
            </w:r>
            <w:r w:rsidRPr="00260683">
              <w:rPr>
                <w:spacing w:val="-4"/>
                <w:sz w:val="16"/>
                <w:szCs w:val="16"/>
              </w:rPr>
              <w:t>kaitos programa</w:t>
            </w:r>
          </w:p>
        </w:tc>
        <w:tc>
          <w:tcPr>
            <w:tcW w:w="1037" w:type="dxa"/>
            <w:vAlign w:val="center"/>
          </w:tcPr>
          <w:p w:rsidR="00F15193" w:rsidRPr="00260683" w:rsidRDefault="00F15193" w:rsidP="005E3AE7">
            <w:pPr>
              <w:jc w:val="center"/>
              <w:rPr>
                <w:sz w:val="20"/>
              </w:rPr>
            </w:pPr>
            <w:r w:rsidRPr="00260683">
              <w:rPr>
                <w:sz w:val="20"/>
                <w:lang w:eastAsia="lt-LT"/>
              </w:rPr>
              <w:t>8,8</w:t>
            </w:r>
          </w:p>
        </w:tc>
        <w:tc>
          <w:tcPr>
            <w:tcW w:w="992" w:type="dxa"/>
            <w:vAlign w:val="center"/>
          </w:tcPr>
          <w:p w:rsidR="00F15193" w:rsidRPr="00260683" w:rsidRDefault="00F15193" w:rsidP="005E3AE7">
            <w:pPr>
              <w:jc w:val="center"/>
              <w:rPr>
                <w:sz w:val="20"/>
              </w:rPr>
            </w:pPr>
            <w:r w:rsidRPr="00260683">
              <w:rPr>
                <w:sz w:val="20"/>
                <w:lang w:eastAsia="lt-LT"/>
              </w:rPr>
              <w:t>0,9</w:t>
            </w:r>
          </w:p>
        </w:tc>
        <w:tc>
          <w:tcPr>
            <w:tcW w:w="567" w:type="dxa"/>
            <w:vAlign w:val="center"/>
          </w:tcPr>
          <w:p w:rsidR="00F15193" w:rsidRPr="00260683" w:rsidRDefault="00F15193" w:rsidP="005E3AE7">
            <w:pPr>
              <w:jc w:val="center"/>
              <w:rPr>
                <w:sz w:val="20"/>
              </w:rPr>
            </w:pPr>
            <w:r w:rsidRPr="00260683">
              <w:rPr>
                <w:sz w:val="20"/>
              </w:rPr>
              <w:t>0,0</w:t>
            </w:r>
          </w:p>
        </w:tc>
        <w:tc>
          <w:tcPr>
            <w:tcW w:w="910" w:type="dxa"/>
            <w:vAlign w:val="center"/>
          </w:tcPr>
          <w:p w:rsidR="00F15193" w:rsidRPr="00260683" w:rsidRDefault="00F15193" w:rsidP="005E3AE7">
            <w:pPr>
              <w:jc w:val="center"/>
              <w:rPr>
                <w:sz w:val="20"/>
              </w:rPr>
            </w:pPr>
            <w:r w:rsidRPr="00260683">
              <w:rPr>
                <w:sz w:val="20"/>
              </w:rPr>
              <w:t>7,9</w:t>
            </w:r>
          </w:p>
        </w:tc>
        <w:tc>
          <w:tcPr>
            <w:tcW w:w="776" w:type="dxa"/>
            <w:vAlign w:val="center"/>
          </w:tcPr>
          <w:p w:rsidR="00F15193" w:rsidRPr="00260683" w:rsidRDefault="00F15193" w:rsidP="005E3AE7">
            <w:pPr>
              <w:jc w:val="center"/>
              <w:rPr>
                <w:sz w:val="20"/>
              </w:rPr>
            </w:pPr>
            <w:r w:rsidRPr="00260683">
              <w:rPr>
                <w:sz w:val="20"/>
              </w:rPr>
              <w:t>2017-2018</w:t>
            </w:r>
          </w:p>
        </w:tc>
      </w:tr>
      <w:tr w:rsidR="00F15193" w:rsidRPr="00F14133" w:rsidTr="005E3AE7">
        <w:trPr>
          <w:trHeight w:val="292"/>
          <w:jc w:val="center"/>
        </w:trPr>
        <w:tc>
          <w:tcPr>
            <w:tcW w:w="4382" w:type="dxa"/>
            <w:vAlign w:val="center"/>
          </w:tcPr>
          <w:p w:rsidR="00F15193" w:rsidRPr="00260683" w:rsidRDefault="00F15193" w:rsidP="005E3AE7">
            <w:pPr>
              <w:rPr>
                <w:sz w:val="20"/>
              </w:rPr>
            </w:pPr>
            <w:r w:rsidRPr="00260683">
              <w:rPr>
                <w:sz w:val="20"/>
              </w:rPr>
              <w:t>Atsinaujinančių energijos šaltinių (Fotovoltinės elektrinės) diegimas ant Vilkyškių Johaneso Bobrovskio gimnazijos pastato stogo</w:t>
            </w:r>
          </w:p>
        </w:tc>
        <w:tc>
          <w:tcPr>
            <w:tcW w:w="1231" w:type="dxa"/>
            <w:vAlign w:val="center"/>
          </w:tcPr>
          <w:p w:rsidR="00F15193" w:rsidRPr="00260683" w:rsidRDefault="00F15193" w:rsidP="005E3AE7">
            <w:pPr>
              <w:rPr>
                <w:sz w:val="16"/>
                <w:szCs w:val="16"/>
              </w:rPr>
            </w:pPr>
            <w:r w:rsidRPr="00260683">
              <w:rPr>
                <w:spacing w:val="-5"/>
                <w:sz w:val="16"/>
                <w:szCs w:val="16"/>
              </w:rPr>
              <w:t>LAAIF, Klimato</w:t>
            </w:r>
            <w:r w:rsidRPr="00260683">
              <w:rPr>
                <w:sz w:val="16"/>
                <w:szCs w:val="16"/>
              </w:rPr>
              <w:t xml:space="preserve"> </w:t>
            </w:r>
            <w:r w:rsidRPr="00260683">
              <w:rPr>
                <w:spacing w:val="-4"/>
                <w:sz w:val="16"/>
                <w:szCs w:val="16"/>
              </w:rPr>
              <w:t>kaitos programa</w:t>
            </w:r>
          </w:p>
        </w:tc>
        <w:tc>
          <w:tcPr>
            <w:tcW w:w="1037" w:type="dxa"/>
            <w:vAlign w:val="center"/>
          </w:tcPr>
          <w:p w:rsidR="00F15193" w:rsidRPr="00260683" w:rsidRDefault="00F15193" w:rsidP="005E3AE7">
            <w:pPr>
              <w:jc w:val="center"/>
              <w:rPr>
                <w:sz w:val="20"/>
              </w:rPr>
            </w:pPr>
            <w:r w:rsidRPr="00260683">
              <w:rPr>
                <w:sz w:val="20"/>
              </w:rPr>
              <w:t>6,9</w:t>
            </w:r>
          </w:p>
        </w:tc>
        <w:tc>
          <w:tcPr>
            <w:tcW w:w="992" w:type="dxa"/>
            <w:vAlign w:val="center"/>
          </w:tcPr>
          <w:p w:rsidR="00F15193" w:rsidRPr="00260683" w:rsidRDefault="00F15193" w:rsidP="005E3AE7">
            <w:pPr>
              <w:jc w:val="center"/>
              <w:rPr>
                <w:sz w:val="20"/>
              </w:rPr>
            </w:pPr>
            <w:r w:rsidRPr="00260683">
              <w:rPr>
                <w:sz w:val="20"/>
              </w:rPr>
              <w:t>0,7</w:t>
            </w:r>
          </w:p>
        </w:tc>
        <w:tc>
          <w:tcPr>
            <w:tcW w:w="567" w:type="dxa"/>
            <w:vAlign w:val="center"/>
          </w:tcPr>
          <w:p w:rsidR="00F15193" w:rsidRPr="00260683" w:rsidRDefault="00F15193" w:rsidP="005E3AE7">
            <w:pPr>
              <w:jc w:val="center"/>
              <w:rPr>
                <w:sz w:val="20"/>
              </w:rPr>
            </w:pPr>
            <w:r w:rsidRPr="00260683">
              <w:rPr>
                <w:sz w:val="20"/>
              </w:rPr>
              <w:t>0,0</w:t>
            </w:r>
          </w:p>
        </w:tc>
        <w:tc>
          <w:tcPr>
            <w:tcW w:w="910" w:type="dxa"/>
            <w:vAlign w:val="center"/>
          </w:tcPr>
          <w:p w:rsidR="00F15193" w:rsidRPr="00260683" w:rsidRDefault="00F15193" w:rsidP="005E3AE7">
            <w:pPr>
              <w:jc w:val="center"/>
              <w:rPr>
                <w:sz w:val="20"/>
              </w:rPr>
            </w:pPr>
            <w:r w:rsidRPr="00260683">
              <w:rPr>
                <w:sz w:val="20"/>
              </w:rPr>
              <w:t>6,2</w:t>
            </w:r>
          </w:p>
        </w:tc>
        <w:tc>
          <w:tcPr>
            <w:tcW w:w="776" w:type="dxa"/>
            <w:vAlign w:val="center"/>
          </w:tcPr>
          <w:p w:rsidR="00F15193" w:rsidRPr="00260683" w:rsidRDefault="00F15193" w:rsidP="005E3AE7">
            <w:pPr>
              <w:jc w:val="center"/>
              <w:rPr>
                <w:sz w:val="20"/>
              </w:rPr>
            </w:pPr>
            <w:r w:rsidRPr="00260683">
              <w:rPr>
                <w:sz w:val="20"/>
              </w:rPr>
              <w:t>2017-2018</w:t>
            </w:r>
          </w:p>
        </w:tc>
      </w:tr>
      <w:tr w:rsidR="00F15193" w:rsidRPr="00F14133" w:rsidTr="005E3AE7">
        <w:trPr>
          <w:trHeight w:val="292"/>
          <w:jc w:val="center"/>
        </w:trPr>
        <w:tc>
          <w:tcPr>
            <w:tcW w:w="4382" w:type="dxa"/>
            <w:vAlign w:val="center"/>
          </w:tcPr>
          <w:p w:rsidR="00F15193" w:rsidRPr="00F14133" w:rsidRDefault="00F15193" w:rsidP="005E3AE7">
            <w:pPr>
              <w:rPr>
                <w:sz w:val="20"/>
              </w:rPr>
            </w:pPr>
            <w:r w:rsidRPr="00F14133">
              <w:rPr>
                <w:sz w:val="20"/>
              </w:rPr>
              <w:t xml:space="preserve"> Atsinaujinančių energijos šaltinių (Fotovoltinės elektrinės) diegimas ant Pagėgių savivaldybės kultūros centro pastato stogo</w:t>
            </w:r>
          </w:p>
        </w:tc>
        <w:tc>
          <w:tcPr>
            <w:tcW w:w="1231" w:type="dxa"/>
            <w:vAlign w:val="center"/>
          </w:tcPr>
          <w:p w:rsidR="00F15193" w:rsidRPr="00F14133" w:rsidRDefault="00F15193" w:rsidP="005E3AE7">
            <w:pPr>
              <w:rPr>
                <w:sz w:val="16"/>
                <w:szCs w:val="16"/>
              </w:rPr>
            </w:pPr>
            <w:r w:rsidRPr="00F14133">
              <w:rPr>
                <w:spacing w:val="-5"/>
                <w:sz w:val="16"/>
                <w:szCs w:val="16"/>
              </w:rPr>
              <w:t>LAAIF, Klimato</w:t>
            </w:r>
            <w:r w:rsidRPr="00F14133">
              <w:rPr>
                <w:sz w:val="16"/>
                <w:szCs w:val="16"/>
              </w:rPr>
              <w:t xml:space="preserve"> </w:t>
            </w:r>
            <w:r w:rsidRPr="00F14133">
              <w:rPr>
                <w:spacing w:val="-4"/>
                <w:sz w:val="16"/>
                <w:szCs w:val="16"/>
              </w:rPr>
              <w:t>kaitos programa</w:t>
            </w:r>
          </w:p>
        </w:tc>
        <w:tc>
          <w:tcPr>
            <w:tcW w:w="1037" w:type="dxa"/>
            <w:vAlign w:val="center"/>
          </w:tcPr>
          <w:p w:rsidR="00F15193" w:rsidRPr="00F14133" w:rsidRDefault="00F15193" w:rsidP="005E3AE7">
            <w:pPr>
              <w:jc w:val="center"/>
              <w:rPr>
                <w:sz w:val="20"/>
              </w:rPr>
            </w:pPr>
            <w:r w:rsidRPr="00F14133">
              <w:rPr>
                <w:sz w:val="20"/>
              </w:rPr>
              <w:t>9,7</w:t>
            </w:r>
          </w:p>
        </w:tc>
        <w:tc>
          <w:tcPr>
            <w:tcW w:w="992" w:type="dxa"/>
            <w:vAlign w:val="center"/>
          </w:tcPr>
          <w:p w:rsidR="00F15193" w:rsidRPr="00F14133" w:rsidRDefault="00F15193" w:rsidP="005E3AE7">
            <w:pPr>
              <w:jc w:val="center"/>
              <w:rPr>
                <w:sz w:val="20"/>
              </w:rPr>
            </w:pPr>
            <w:r w:rsidRPr="00F14133">
              <w:rPr>
                <w:sz w:val="20"/>
              </w:rPr>
              <w:t>1,0</w:t>
            </w:r>
          </w:p>
        </w:tc>
        <w:tc>
          <w:tcPr>
            <w:tcW w:w="567" w:type="dxa"/>
            <w:vAlign w:val="center"/>
          </w:tcPr>
          <w:p w:rsidR="00F15193" w:rsidRPr="00F14133" w:rsidRDefault="00F15193" w:rsidP="005E3AE7">
            <w:pPr>
              <w:jc w:val="center"/>
              <w:rPr>
                <w:sz w:val="20"/>
              </w:rPr>
            </w:pPr>
            <w:r w:rsidRPr="00F14133">
              <w:rPr>
                <w:sz w:val="20"/>
              </w:rPr>
              <w:t>0,00</w:t>
            </w:r>
          </w:p>
        </w:tc>
        <w:tc>
          <w:tcPr>
            <w:tcW w:w="910" w:type="dxa"/>
            <w:vAlign w:val="center"/>
          </w:tcPr>
          <w:p w:rsidR="00F15193" w:rsidRPr="00F14133" w:rsidRDefault="00F15193" w:rsidP="005E3AE7">
            <w:pPr>
              <w:jc w:val="center"/>
              <w:rPr>
                <w:sz w:val="20"/>
              </w:rPr>
            </w:pPr>
            <w:r w:rsidRPr="00F14133">
              <w:rPr>
                <w:sz w:val="20"/>
              </w:rPr>
              <w:t>8,7</w:t>
            </w:r>
          </w:p>
        </w:tc>
        <w:tc>
          <w:tcPr>
            <w:tcW w:w="776" w:type="dxa"/>
            <w:vAlign w:val="center"/>
          </w:tcPr>
          <w:p w:rsidR="00F15193" w:rsidRPr="00F14133" w:rsidRDefault="00F15193" w:rsidP="005E3AE7">
            <w:pPr>
              <w:jc w:val="center"/>
              <w:rPr>
                <w:sz w:val="20"/>
              </w:rPr>
            </w:pPr>
            <w:r w:rsidRPr="00F14133">
              <w:rPr>
                <w:sz w:val="20"/>
              </w:rPr>
              <w:t>2017-2018</w:t>
            </w:r>
          </w:p>
        </w:tc>
      </w:tr>
    </w:tbl>
    <w:p w:rsidR="00F15193" w:rsidRDefault="00F15193" w:rsidP="002D4E5D">
      <w:pPr>
        <w:rPr>
          <w:b/>
          <w:bCs/>
        </w:rPr>
      </w:pPr>
    </w:p>
    <w:p w:rsidR="00F15193" w:rsidRPr="00062174" w:rsidRDefault="00F15193" w:rsidP="002D4E5D">
      <w:pPr>
        <w:rPr>
          <w:b/>
          <w:bCs/>
          <w:strike/>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3"/>
        <w:gridCol w:w="996"/>
        <w:gridCol w:w="1080"/>
        <w:gridCol w:w="1080"/>
        <w:gridCol w:w="1126"/>
      </w:tblGrid>
      <w:tr w:rsidR="00F15193" w:rsidRPr="001C1130" w:rsidTr="005E3AE7">
        <w:trPr>
          <w:trHeight w:val="414"/>
          <w:jc w:val="center"/>
        </w:trPr>
        <w:tc>
          <w:tcPr>
            <w:tcW w:w="9895" w:type="dxa"/>
            <w:gridSpan w:val="5"/>
            <w:vAlign w:val="center"/>
          </w:tcPr>
          <w:p w:rsidR="00F15193" w:rsidRPr="001C1130" w:rsidRDefault="00F15193" w:rsidP="005E3AE7">
            <w:pPr>
              <w:jc w:val="center"/>
              <w:rPr>
                <w:i/>
                <w:iCs/>
              </w:rPr>
            </w:pPr>
            <w:r w:rsidRPr="001C1130">
              <w:rPr>
                <w:b/>
                <w:bCs/>
              </w:rPr>
              <w:t>04 Programos uždavinių tikslo rezultato vertinimo rodikliai</w:t>
            </w:r>
          </w:p>
        </w:tc>
      </w:tr>
      <w:tr w:rsidR="00F15193" w:rsidRPr="001C1130" w:rsidTr="005E3AE7">
        <w:trPr>
          <w:trHeight w:val="414"/>
          <w:jc w:val="center"/>
        </w:trPr>
        <w:tc>
          <w:tcPr>
            <w:tcW w:w="5613" w:type="dxa"/>
            <w:vMerge w:val="restart"/>
            <w:vAlign w:val="center"/>
          </w:tcPr>
          <w:p w:rsidR="00F15193" w:rsidRPr="001C1130" w:rsidRDefault="00F15193" w:rsidP="005E3AE7">
            <w:pPr>
              <w:ind w:firstLine="720"/>
              <w:jc w:val="center"/>
              <w:rPr>
                <w:i/>
                <w:iCs/>
              </w:rPr>
            </w:pPr>
            <w:r w:rsidRPr="001C1130">
              <w:rPr>
                <w:i/>
                <w:iCs/>
              </w:rPr>
              <w:t>Rodiklio pavadinimas, mato vnt.</w:t>
            </w:r>
          </w:p>
        </w:tc>
        <w:tc>
          <w:tcPr>
            <w:tcW w:w="4282" w:type="dxa"/>
            <w:gridSpan w:val="4"/>
            <w:vAlign w:val="center"/>
          </w:tcPr>
          <w:p w:rsidR="00F15193" w:rsidRPr="001C1130" w:rsidRDefault="00F15193" w:rsidP="005E3AE7">
            <w:pPr>
              <w:ind w:left="-30" w:firstLine="12"/>
              <w:jc w:val="center"/>
              <w:rPr>
                <w:i/>
                <w:iCs/>
              </w:rPr>
            </w:pPr>
            <w:r w:rsidRPr="001C1130">
              <w:rPr>
                <w:i/>
                <w:iCs/>
              </w:rPr>
              <w:t>Rodiklio reikšmė, metai</w:t>
            </w:r>
          </w:p>
        </w:tc>
      </w:tr>
      <w:tr w:rsidR="00F15193" w:rsidRPr="001C1130" w:rsidTr="005E3AE7">
        <w:trPr>
          <w:trHeight w:val="190"/>
          <w:jc w:val="center"/>
        </w:trPr>
        <w:tc>
          <w:tcPr>
            <w:tcW w:w="5613" w:type="dxa"/>
            <w:vMerge/>
            <w:vAlign w:val="center"/>
          </w:tcPr>
          <w:p w:rsidR="00F15193" w:rsidRPr="001C1130" w:rsidRDefault="00F15193" w:rsidP="005E3AE7">
            <w:pPr>
              <w:ind w:left="-30" w:firstLine="12"/>
              <w:jc w:val="center"/>
              <w:rPr>
                <w:b/>
                <w:bCs/>
                <w:i/>
                <w:iCs/>
              </w:rPr>
            </w:pPr>
          </w:p>
        </w:tc>
        <w:tc>
          <w:tcPr>
            <w:tcW w:w="996" w:type="dxa"/>
            <w:vAlign w:val="center"/>
          </w:tcPr>
          <w:p w:rsidR="00F15193" w:rsidRPr="001C1130" w:rsidRDefault="00F15193" w:rsidP="005E3AE7">
            <w:pPr>
              <w:ind w:left="-30" w:firstLine="12"/>
              <w:jc w:val="center"/>
              <w:rPr>
                <w:i/>
                <w:iCs/>
              </w:rPr>
            </w:pPr>
            <w:r w:rsidRPr="001C1130">
              <w:rPr>
                <w:i/>
                <w:iCs/>
              </w:rPr>
              <w:t>2015</w:t>
            </w:r>
          </w:p>
        </w:tc>
        <w:tc>
          <w:tcPr>
            <w:tcW w:w="1080" w:type="dxa"/>
            <w:vAlign w:val="center"/>
          </w:tcPr>
          <w:p w:rsidR="00F15193" w:rsidRPr="001C1130" w:rsidRDefault="00F15193" w:rsidP="005E3AE7">
            <w:pPr>
              <w:ind w:left="-30" w:firstLine="12"/>
              <w:jc w:val="center"/>
              <w:rPr>
                <w:i/>
                <w:iCs/>
              </w:rPr>
            </w:pPr>
            <w:r w:rsidRPr="001C1130">
              <w:rPr>
                <w:i/>
                <w:iCs/>
              </w:rPr>
              <w:t>2016</w:t>
            </w:r>
          </w:p>
        </w:tc>
        <w:tc>
          <w:tcPr>
            <w:tcW w:w="1080" w:type="dxa"/>
            <w:vAlign w:val="center"/>
          </w:tcPr>
          <w:p w:rsidR="00F15193" w:rsidRPr="001C1130" w:rsidRDefault="00F15193" w:rsidP="005E3AE7">
            <w:pPr>
              <w:ind w:left="-30" w:firstLine="12"/>
              <w:jc w:val="center"/>
              <w:rPr>
                <w:i/>
                <w:iCs/>
              </w:rPr>
            </w:pPr>
            <w:r w:rsidRPr="001C1130">
              <w:rPr>
                <w:i/>
                <w:iCs/>
              </w:rPr>
              <w:t>2017</w:t>
            </w:r>
          </w:p>
        </w:tc>
        <w:tc>
          <w:tcPr>
            <w:tcW w:w="1126" w:type="dxa"/>
            <w:vAlign w:val="center"/>
          </w:tcPr>
          <w:p w:rsidR="00F15193" w:rsidRPr="001C1130" w:rsidRDefault="00F15193" w:rsidP="005E3AE7">
            <w:pPr>
              <w:ind w:left="-30" w:firstLine="12"/>
              <w:jc w:val="center"/>
              <w:rPr>
                <w:i/>
                <w:iCs/>
              </w:rPr>
            </w:pPr>
            <w:r w:rsidRPr="001C1130">
              <w:rPr>
                <w:i/>
                <w:iCs/>
              </w:rPr>
              <w:t>2018</w:t>
            </w:r>
          </w:p>
        </w:tc>
      </w:tr>
      <w:tr w:rsidR="00F15193" w:rsidRPr="001C1130" w:rsidTr="005E3AE7">
        <w:trPr>
          <w:trHeight w:val="292"/>
          <w:jc w:val="center"/>
        </w:trPr>
        <w:tc>
          <w:tcPr>
            <w:tcW w:w="5613" w:type="dxa"/>
            <w:vAlign w:val="center"/>
          </w:tcPr>
          <w:p w:rsidR="00F15193" w:rsidRPr="001C1130" w:rsidRDefault="00F15193" w:rsidP="005E3AE7">
            <w:pPr>
              <w:jc w:val="both"/>
            </w:pPr>
            <w:r w:rsidRPr="001C1130">
              <w:t>Parengtų galimybių studijų, investicinių projektų ir kitų tech</w:t>
            </w:r>
            <w:r>
              <w:softHyphen/>
            </w:r>
            <w:r w:rsidRPr="001C1130">
              <w:t xml:space="preserve">ninių dokumentų proc. nuo planuotų </w:t>
            </w:r>
          </w:p>
        </w:tc>
        <w:tc>
          <w:tcPr>
            <w:tcW w:w="996" w:type="dxa"/>
            <w:vAlign w:val="center"/>
          </w:tcPr>
          <w:p w:rsidR="00F15193" w:rsidRPr="001C1130" w:rsidRDefault="00F15193" w:rsidP="005E3AE7">
            <w:pPr>
              <w:ind w:left="-30" w:firstLine="12"/>
              <w:jc w:val="center"/>
            </w:pPr>
            <w:r w:rsidRPr="001C1130">
              <w:t>98</w:t>
            </w:r>
          </w:p>
        </w:tc>
        <w:tc>
          <w:tcPr>
            <w:tcW w:w="1080" w:type="dxa"/>
            <w:vAlign w:val="center"/>
          </w:tcPr>
          <w:p w:rsidR="00F15193" w:rsidRPr="001C1130" w:rsidRDefault="00F15193" w:rsidP="005E3AE7">
            <w:pPr>
              <w:ind w:left="-30" w:firstLine="12"/>
              <w:jc w:val="center"/>
            </w:pPr>
            <w:r w:rsidRPr="001C1130">
              <w:t>99</w:t>
            </w:r>
          </w:p>
        </w:tc>
        <w:tc>
          <w:tcPr>
            <w:tcW w:w="1080" w:type="dxa"/>
            <w:vAlign w:val="center"/>
          </w:tcPr>
          <w:p w:rsidR="00F15193" w:rsidRPr="001C1130" w:rsidRDefault="00F15193" w:rsidP="005E3AE7">
            <w:pPr>
              <w:ind w:left="-30" w:firstLine="12"/>
              <w:jc w:val="center"/>
            </w:pPr>
            <w:r w:rsidRPr="001C1130">
              <w:t>99</w:t>
            </w:r>
          </w:p>
        </w:tc>
        <w:tc>
          <w:tcPr>
            <w:tcW w:w="1126" w:type="dxa"/>
            <w:vAlign w:val="center"/>
          </w:tcPr>
          <w:p w:rsidR="00F15193" w:rsidRPr="001C1130" w:rsidRDefault="00F15193" w:rsidP="005E3AE7">
            <w:pPr>
              <w:ind w:left="-30" w:firstLine="12"/>
              <w:jc w:val="center"/>
            </w:pPr>
            <w:r w:rsidRPr="001C1130">
              <w:t>99</w:t>
            </w:r>
          </w:p>
        </w:tc>
      </w:tr>
      <w:tr w:rsidR="00F15193" w:rsidRPr="001C1130" w:rsidTr="005E3AE7">
        <w:trPr>
          <w:trHeight w:val="292"/>
          <w:jc w:val="center"/>
        </w:trPr>
        <w:tc>
          <w:tcPr>
            <w:tcW w:w="5613" w:type="dxa"/>
            <w:vAlign w:val="center"/>
          </w:tcPr>
          <w:p w:rsidR="00F15193" w:rsidRPr="001C1130" w:rsidRDefault="00F15193" w:rsidP="005E3AE7">
            <w:pPr>
              <w:jc w:val="both"/>
            </w:pPr>
            <w:r w:rsidRPr="001C1130">
              <w:t>Įgyvendinamų projektų dalis proc. nuo planuotų įgyvendinti</w:t>
            </w:r>
          </w:p>
        </w:tc>
        <w:tc>
          <w:tcPr>
            <w:tcW w:w="996" w:type="dxa"/>
            <w:vAlign w:val="center"/>
          </w:tcPr>
          <w:p w:rsidR="00F15193" w:rsidRPr="001C1130" w:rsidRDefault="00F15193" w:rsidP="005E3AE7">
            <w:pPr>
              <w:ind w:left="-30" w:firstLine="12"/>
              <w:jc w:val="center"/>
            </w:pPr>
            <w:r w:rsidRPr="001C1130">
              <w:t>100</w:t>
            </w:r>
          </w:p>
        </w:tc>
        <w:tc>
          <w:tcPr>
            <w:tcW w:w="1080" w:type="dxa"/>
            <w:vAlign w:val="center"/>
          </w:tcPr>
          <w:p w:rsidR="00F15193" w:rsidRPr="001C1130" w:rsidRDefault="00F15193" w:rsidP="005E3AE7">
            <w:pPr>
              <w:ind w:left="-30" w:firstLine="12"/>
              <w:jc w:val="center"/>
            </w:pPr>
            <w:r w:rsidRPr="001C1130">
              <w:t>100</w:t>
            </w:r>
          </w:p>
        </w:tc>
        <w:tc>
          <w:tcPr>
            <w:tcW w:w="1080" w:type="dxa"/>
            <w:vAlign w:val="center"/>
          </w:tcPr>
          <w:p w:rsidR="00F15193" w:rsidRPr="001C1130" w:rsidRDefault="00F15193" w:rsidP="005E3AE7">
            <w:pPr>
              <w:ind w:left="-30" w:firstLine="12"/>
              <w:jc w:val="center"/>
            </w:pPr>
            <w:r w:rsidRPr="001C1130">
              <w:t>100</w:t>
            </w:r>
          </w:p>
        </w:tc>
        <w:tc>
          <w:tcPr>
            <w:tcW w:w="1126" w:type="dxa"/>
            <w:vAlign w:val="center"/>
          </w:tcPr>
          <w:p w:rsidR="00F15193" w:rsidRPr="001C1130" w:rsidRDefault="00F15193" w:rsidP="005E3AE7">
            <w:pPr>
              <w:ind w:left="-30" w:firstLine="12"/>
              <w:jc w:val="center"/>
            </w:pPr>
            <w:r w:rsidRPr="001C1130">
              <w:t>100</w:t>
            </w:r>
          </w:p>
        </w:tc>
      </w:tr>
      <w:tr w:rsidR="00F15193" w:rsidRPr="001C1130" w:rsidTr="005E3AE7">
        <w:trPr>
          <w:trHeight w:val="292"/>
          <w:jc w:val="center"/>
        </w:trPr>
        <w:tc>
          <w:tcPr>
            <w:tcW w:w="5613" w:type="dxa"/>
            <w:vAlign w:val="center"/>
          </w:tcPr>
          <w:p w:rsidR="00F15193" w:rsidRPr="001C1130" w:rsidRDefault="00F15193" w:rsidP="005E3AE7">
            <w:pPr>
              <w:jc w:val="both"/>
            </w:pPr>
            <w:r w:rsidRPr="001C1130">
              <w:t>Parengtų planavimo dokumentų proc. nuo planuotų parengti</w:t>
            </w:r>
          </w:p>
        </w:tc>
        <w:tc>
          <w:tcPr>
            <w:tcW w:w="996" w:type="dxa"/>
            <w:vAlign w:val="center"/>
          </w:tcPr>
          <w:p w:rsidR="00F15193" w:rsidRPr="001C1130" w:rsidRDefault="00F15193" w:rsidP="005E3AE7">
            <w:pPr>
              <w:ind w:left="-30" w:firstLine="12"/>
              <w:jc w:val="center"/>
            </w:pPr>
            <w:r w:rsidRPr="001C1130">
              <w:t>96</w:t>
            </w:r>
          </w:p>
        </w:tc>
        <w:tc>
          <w:tcPr>
            <w:tcW w:w="1080" w:type="dxa"/>
            <w:vAlign w:val="center"/>
          </w:tcPr>
          <w:p w:rsidR="00F15193" w:rsidRPr="001C1130" w:rsidRDefault="00F15193" w:rsidP="005E3AE7">
            <w:pPr>
              <w:ind w:left="-30" w:firstLine="12"/>
              <w:jc w:val="center"/>
            </w:pPr>
            <w:r w:rsidRPr="001C1130">
              <w:t>97</w:t>
            </w:r>
          </w:p>
        </w:tc>
        <w:tc>
          <w:tcPr>
            <w:tcW w:w="1080" w:type="dxa"/>
            <w:vAlign w:val="center"/>
          </w:tcPr>
          <w:p w:rsidR="00F15193" w:rsidRPr="001C1130" w:rsidRDefault="00F15193" w:rsidP="005E3AE7">
            <w:pPr>
              <w:ind w:left="-30" w:firstLine="12"/>
              <w:jc w:val="center"/>
            </w:pPr>
            <w:r w:rsidRPr="001C1130">
              <w:t>98</w:t>
            </w:r>
          </w:p>
        </w:tc>
        <w:tc>
          <w:tcPr>
            <w:tcW w:w="1126" w:type="dxa"/>
            <w:vAlign w:val="center"/>
          </w:tcPr>
          <w:p w:rsidR="00F15193" w:rsidRPr="001C1130" w:rsidRDefault="00F15193" w:rsidP="005E3AE7">
            <w:pPr>
              <w:ind w:left="-30" w:firstLine="12"/>
              <w:jc w:val="center"/>
            </w:pPr>
            <w:r w:rsidRPr="001C1130">
              <w:t>99</w:t>
            </w:r>
          </w:p>
        </w:tc>
      </w:tr>
    </w:tbl>
    <w:p w:rsidR="00F15193" w:rsidRPr="001C1130" w:rsidRDefault="00F15193" w:rsidP="002D4E5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1"/>
      </w:tblGrid>
      <w:tr w:rsidR="00F15193" w:rsidRPr="001C1130" w:rsidTr="005E3AE7">
        <w:trPr>
          <w:jc w:val="center"/>
        </w:trPr>
        <w:tc>
          <w:tcPr>
            <w:tcW w:w="9911" w:type="dxa"/>
          </w:tcPr>
          <w:p w:rsidR="00F15193" w:rsidRPr="001C1130" w:rsidRDefault="00F15193" w:rsidP="005E3AE7">
            <w:pPr>
              <w:jc w:val="both"/>
            </w:pPr>
            <w:r w:rsidRPr="00674D8B">
              <w:rPr>
                <w:b/>
                <w:bCs/>
                <w:spacing w:val="-4"/>
              </w:rPr>
              <w:t>Numatomas programos įgyvendinimo rezultatas:</w:t>
            </w:r>
            <w:r w:rsidRPr="00674D8B">
              <w:rPr>
                <w:spacing w:val="-4"/>
              </w:rPr>
              <w:t xml:space="preserve"> programa leis racionaliai ir efektyviai naudoti biudžeto lėšas.</w:t>
            </w:r>
            <w:r w:rsidRPr="001C1130">
              <w:t xml:space="preserve"> 1 uždavinio įgyvendinimas užtikrins savalaikį paraiškų rengimą ir reikalingos finansinės paramos gavimą tei</w:t>
            </w:r>
            <w:r>
              <w:softHyphen/>
            </w:r>
            <w:r w:rsidRPr="00674D8B">
              <w:rPr>
                <w:spacing w:val="-1"/>
              </w:rPr>
              <w:t>kiančioms institucijoms, padės vystytis turizmui savivaldybės teritorijoje, padės vystytis tarptautiniam bendra</w:t>
            </w:r>
            <w:r w:rsidRPr="00674D8B">
              <w:rPr>
                <w:spacing w:val="-1"/>
              </w:rPr>
              <w:softHyphen/>
            </w:r>
            <w:r w:rsidRPr="00674D8B">
              <w:rPr>
                <w:spacing w:val="-3"/>
              </w:rPr>
              <w:t>darbiavimui. Pagerinta infrastruktūra sudarys geresnes galimybes bendruomenių veiklai, smulkaus verslo plėtrai.</w:t>
            </w:r>
          </w:p>
          <w:p w:rsidR="00F15193" w:rsidRPr="001C1130" w:rsidRDefault="00F15193" w:rsidP="005E3AE7">
            <w:pPr>
              <w:jc w:val="both"/>
            </w:pPr>
            <w:r w:rsidRPr="00674D8B">
              <w:rPr>
                <w:spacing w:val="-3"/>
              </w:rPr>
              <w:t>2 uždavinio įgyvendinimas – parengti planavimo dokumentai sudarys sąlygas statybų plėtrai, pagerės ekonominė</w:t>
            </w:r>
            <w:r w:rsidRPr="001C1130">
              <w:t xml:space="preserve"> savivaldybės padėtis.</w:t>
            </w:r>
          </w:p>
          <w:p w:rsidR="00F15193" w:rsidRPr="001C1130" w:rsidRDefault="00F15193" w:rsidP="005E3AE7">
            <w:pPr>
              <w:jc w:val="both"/>
            </w:pPr>
            <w:r w:rsidRPr="00674D8B">
              <w:rPr>
                <w:spacing w:val="-1"/>
              </w:rPr>
              <w:t>Projektų teikimas naujo 2014-2021 m.  programavimo laikotarpio kvietimams teikti paraiškas planuojami, kad</w:t>
            </w:r>
            <w:r w:rsidRPr="001C1130">
              <w:t xml:space="preserve"> </w:t>
            </w:r>
            <w:r w:rsidRPr="00797470">
              <w:rPr>
                <w:spacing w:val="-1"/>
              </w:rPr>
              <w:t>2016-2017 m. spartės, prasidės naujų investicijų įsisavinimas, sparčiai bus vykdomi projektai, kurie gali trukti</w:t>
            </w:r>
            <w:r w:rsidRPr="001C1130">
              <w:t xml:space="preserve"> </w:t>
            </w:r>
            <w:r w:rsidRPr="00797470">
              <w:rPr>
                <w:spacing w:val="-2"/>
              </w:rPr>
              <w:t>nuo 12 iki  24 mėn. laikotarpio. Turint mintyje, kad naujasis 2014-2021 m. finansavimo periodas prasidės 2015</w:t>
            </w:r>
            <w:r w:rsidRPr="001C1130">
              <w:t>-</w:t>
            </w:r>
            <w:r w:rsidRPr="00797470">
              <w:rPr>
                <w:spacing w:val="-1"/>
              </w:rPr>
              <w:t>2016 m. tai palyginti įtemptas laikotarpis savivaldybės biudžetui. Būtinas nemažas finansinis indėlis ir peržiū</w:t>
            </w:r>
            <w:r>
              <w:softHyphen/>
            </w:r>
            <w:r w:rsidRPr="00797470">
              <w:rPr>
                <w:spacing w:val="-1"/>
              </w:rPr>
              <w:t xml:space="preserve">rimi skolinimosi limitai sudarys tam tikrą projektų ir investicijų įgyvendinimo riziką. Ypatingas dėmesys 2016 </w:t>
            </w:r>
            <w:r w:rsidRPr="00797470">
              <w:rPr>
                <w:spacing w:val="-2"/>
              </w:rPr>
              <w:t>ir 2017 m. turės būti skirtas pasiruošimui investicijų pritraukimui, tai yra reikalingų dokumentų parengimui, šios</w:t>
            </w:r>
            <w:r w:rsidRPr="001C1130">
              <w:t xml:space="preserve"> srities paslaugų pirkimui. </w:t>
            </w:r>
          </w:p>
          <w:p w:rsidR="00F15193" w:rsidRPr="001C1130" w:rsidRDefault="00F15193" w:rsidP="005E3AE7">
            <w:pPr>
              <w:jc w:val="both"/>
              <w:rPr>
                <w:kern w:val="1"/>
                <w:lang w:eastAsia="hi-IN" w:bidi="hi-IN"/>
              </w:rPr>
            </w:pPr>
            <w:r w:rsidRPr="00797470">
              <w:rPr>
                <w:spacing w:val="-2"/>
              </w:rPr>
              <w:t>Vykdomų projektų dėka bus pritrauktos investicijos į savivaldybės infrastruktūrą ir žmogiškųjų išteklių ugdymą</w:t>
            </w:r>
            <w:r w:rsidRPr="001C1130">
              <w:t xml:space="preserve"> bei tobulinimą, gyvenimo kokybės užtikrinimą. 2012 m. įdiegtos naujos valdymo ir administravimo sistemos iš dalies prisideda prie savivaldybės darbuotojų darbo kokybės gerėjimo, darbo sąnaudų mažėjimo, gyventojų aptarnavimo lygio gerėjimo. 2016 m. planuojama rengti paraišką </w:t>
            </w:r>
            <w:r>
              <w:t xml:space="preserve">ir 2017 metais pateikti įdiegtai </w:t>
            </w:r>
            <w:r w:rsidRPr="001C1130">
              <w:t>valdymo sis</w:t>
            </w:r>
            <w:r>
              <w:softHyphen/>
            </w:r>
            <w:r w:rsidRPr="00797470">
              <w:rPr>
                <w:spacing w:val="-2"/>
              </w:rPr>
              <w:t xml:space="preserve">temai tobulinti. </w:t>
            </w:r>
            <w:r w:rsidRPr="00797470">
              <w:rPr>
                <w:spacing w:val="-2"/>
                <w:lang w:eastAsia="lt-LT"/>
              </w:rPr>
              <w:t xml:space="preserve">Naujajame finansavimo periode numatomas Viešųjų sveikatos priežiūros paslaugų prieinamumo </w:t>
            </w:r>
            <w:r w:rsidRPr="00797470">
              <w:rPr>
                <w:spacing w:val="-3"/>
                <w:lang w:eastAsia="lt-LT"/>
              </w:rPr>
              <w:t>kokybės ir saugos gerinimas, atnaujinant</w:t>
            </w:r>
            <w:r w:rsidRPr="00797470">
              <w:rPr>
                <w:spacing w:val="-2"/>
                <w:lang w:eastAsia="lt-LT"/>
              </w:rPr>
              <w:t xml:space="preserve"> ir modernizuojant sveikatos priežiūros įstaigų, teikiančių ambulatorinių</w:t>
            </w:r>
            <w:r w:rsidRPr="001C1130">
              <w:rPr>
                <w:lang w:eastAsia="lt-LT"/>
              </w:rPr>
              <w:t xml:space="preserve"> ir (ar) stacionarinių paslaugas, patalpas ir gerinant jų teikiamų paslaugų kokybę.</w:t>
            </w:r>
            <w:r w:rsidRPr="001C1130">
              <w:rPr>
                <w:kern w:val="1"/>
                <w:lang w:eastAsia="hi-IN" w:bidi="hi-IN"/>
              </w:rPr>
              <w:t xml:space="preserve"> Numatoma organizuoti svei</w:t>
            </w:r>
            <w:r>
              <w:rPr>
                <w:kern w:val="1"/>
                <w:lang w:eastAsia="hi-IN" w:bidi="hi-IN"/>
              </w:rPr>
              <w:softHyphen/>
            </w:r>
            <w:r w:rsidRPr="001C1130">
              <w:rPr>
                <w:kern w:val="1"/>
                <w:lang w:eastAsia="hi-IN" w:bidi="hi-IN"/>
              </w:rPr>
              <w:t xml:space="preserve">katos priežiūros įstaigų renovaciją, atnaujinti materialinę bazę. </w:t>
            </w:r>
          </w:p>
          <w:p w:rsidR="00F15193" w:rsidRPr="001C1130" w:rsidRDefault="00F15193" w:rsidP="005E3AE7">
            <w:pPr>
              <w:jc w:val="both"/>
            </w:pPr>
            <w:r w:rsidRPr="00797470">
              <w:rPr>
                <w:spacing w:val="-1"/>
                <w:lang w:eastAsia="lt-LT"/>
              </w:rPr>
              <w:t xml:space="preserve">Programos rodiklius nusakys parengtų </w:t>
            </w:r>
            <w:r w:rsidRPr="00797470">
              <w:rPr>
                <w:spacing w:val="-1"/>
              </w:rPr>
              <w:t>galimybių studijų, techninių ir investicinių projektų, parengtų paraiškų,</w:t>
            </w:r>
            <w:r w:rsidRPr="001C1130">
              <w:t xml:space="preserve"> </w:t>
            </w:r>
            <w:r w:rsidRPr="00797470">
              <w:rPr>
                <w:spacing w:val="-3"/>
              </w:rPr>
              <w:t>išleistų leidinių, parengtų detaliųjų planų, specialiųjų planų, žemės kadastrinių bylų ir kitų planavimo dokumentų</w:t>
            </w:r>
            <w:r w:rsidRPr="001C1130">
              <w:t xml:space="preserve"> kiekis išreikštas procentais.</w:t>
            </w:r>
          </w:p>
        </w:tc>
      </w:tr>
    </w:tbl>
    <w:p w:rsidR="00F15193" w:rsidRPr="001C1130" w:rsidRDefault="00F15193" w:rsidP="002D4E5D"/>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2"/>
      </w:tblGrid>
      <w:tr w:rsidR="00F15193" w:rsidRPr="001C1130" w:rsidTr="005E3AE7">
        <w:trPr>
          <w:jc w:val="center"/>
        </w:trPr>
        <w:tc>
          <w:tcPr>
            <w:tcW w:w="9912" w:type="dxa"/>
          </w:tcPr>
          <w:p w:rsidR="00F15193" w:rsidRPr="001C1130" w:rsidRDefault="00F15193" w:rsidP="005E3AE7">
            <w:pPr>
              <w:jc w:val="both"/>
              <w:rPr>
                <w:b/>
                <w:bCs/>
              </w:rPr>
            </w:pPr>
            <w:r w:rsidRPr="001C1130">
              <w:rPr>
                <w:b/>
                <w:bCs/>
              </w:rPr>
              <w:t>Galimi programos vykdymo ir finansavimo šaltiniai:</w:t>
            </w:r>
          </w:p>
          <w:p w:rsidR="00F15193" w:rsidRPr="001C1130" w:rsidRDefault="00F15193" w:rsidP="005E3AE7">
            <w:pPr>
              <w:jc w:val="both"/>
            </w:pPr>
            <w:r w:rsidRPr="001C1130">
              <w:t>Savivaldybės biudžeto lėšos, valstybės biudžeto lėšos, ES struktūrinių fondų bei kitų finansinių mechanizmų lėšos, kitos lėšos.</w:t>
            </w:r>
          </w:p>
        </w:tc>
      </w:tr>
    </w:tbl>
    <w:p w:rsidR="00F15193" w:rsidRPr="001C1130" w:rsidRDefault="00F15193" w:rsidP="002D4E5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2"/>
      </w:tblGrid>
      <w:tr w:rsidR="00F15193" w:rsidRPr="001C1130" w:rsidTr="005E3AE7">
        <w:trPr>
          <w:jc w:val="center"/>
        </w:trPr>
        <w:tc>
          <w:tcPr>
            <w:tcW w:w="9912" w:type="dxa"/>
          </w:tcPr>
          <w:p w:rsidR="00F15193" w:rsidRPr="00797470" w:rsidRDefault="00F15193" w:rsidP="005E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797470">
              <w:rPr>
                <w:b/>
                <w:bCs/>
                <w:spacing w:val="-4"/>
              </w:rPr>
              <w:t xml:space="preserve">Susiję įstatymai: </w:t>
            </w:r>
            <w:r w:rsidRPr="00797470">
              <w:rPr>
                <w:spacing w:val="-4"/>
              </w:rPr>
              <w:t>LR Vietos savivaldos įstatymas, LR Biudžeto sandaros įstatymas, Regionų planavimo įstatymas.</w:t>
            </w:r>
          </w:p>
          <w:p w:rsidR="00F15193" w:rsidRPr="001C1130" w:rsidRDefault="00F15193" w:rsidP="005E3AE7">
            <w:pPr>
              <w:shd w:val="clear" w:color="auto" w:fill="FFFFFF"/>
              <w:jc w:val="both"/>
            </w:pPr>
            <w:r w:rsidRPr="00797470">
              <w:rPr>
                <w:b/>
                <w:bCs/>
                <w:spacing w:val="-2"/>
              </w:rPr>
              <w:t xml:space="preserve">Teisinis pagrindas šiai programai įgyvendinti yra: </w:t>
            </w:r>
            <w:r w:rsidRPr="00797470">
              <w:rPr>
                <w:spacing w:val="-2"/>
              </w:rPr>
              <w:t>Tauragės regiono 2014-2020 metų plėtros planas, Pagėgių</w:t>
            </w:r>
            <w:r w:rsidRPr="001C1130">
              <w:t xml:space="preserve"> savivaldybės 2011-2021 metų strateginis plėtros planas, 2014-2020 m.</w:t>
            </w:r>
            <w:r>
              <w:t xml:space="preserve"> </w:t>
            </w:r>
            <w:r w:rsidRPr="001C1130">
              <w:t>Tauragės regiono integruotų teritorijų vystymo programa, praėjusio ir einamojo laikotarpio savivaldybės metinis biudžetai.</w:t>
            </w:r>
          </w:p>
        </w:tc>
      </w:tr>
      <w:tr w:rsidR="00F15193" w:rsidRPr="001C1130" w:rsidTr="005E3AE7">
        <w:trPr>
          <w:jc w:val="center"/>
        </w:trPr>
        <w:tc>
          <w:tcPr>
            <w:tcW w:w="9912" w:type="dxa"/>
            <w:tcBorders>
              <w:left w:val="nil"/>
              <w:right w:val="nil"/>
            </w:tcBorders>
          </w:tcPr>
          <w:p w:rsidR="00F15193" w:rsidRPr="001C1130" w:rsidRDefault="00F15193" w:rsidP="005E3AE7"/>
        </w:tc>
      </w:tr>
      <w:tr w:rsidR="00F15193" w:rsidRPr="001C1130" w:rsidTr="005E3AE7">
        <w:trPr>
          <w:jc w:val="center"/>
        </w:trPr>
        <w:tc>
          <w:tcPr>
            <w:tcW w:w="9912" w:type="dxa"/>
          </w:tcPr>
          <w:p w:rsidR="00F15193" w:rsidRPr="001C1130" w:rsidRDefault="00F15193" w:rsidP="005E3AE7">
            <w:pPr>
              <w:jc w:val="both"/>
              <w:rPr>
                <w:b/>
                <w:bCs/>
              </w:rPr>
            </w:pPr>
            <w:r w:rsidRPr="001C1130">
              <w:rPr>
                <w:b/>
                <w:bCs/>
                <w:spacing w:val="-1"/>
              </w:rPr>
              <w:t>Kita svarbi informacija</w:t>
            </w:r>
            <w:r w:rsidRPr="001C1130">
              <w:rPr>
                <w:spacing w:val="-1"/>
              </w:rPr>
              <w:t>. Programa sudaro galimybę vykdyti kitas strateginio veiklos plano programas, rengti</w:t>
            </w:r>
            <w:r w:rsidRPr="001C1130">
              <w:t xml:space="preserve"> programas ir paraiškas įvairių finansavimo šaltinių lėšoms pritraukti.</w:t>
            </w:r>
          </w:p>
        </w:tc>
      </w:tr>
    </w:tbl>
    <w:p w:rsidR="00F15193" w:rsidRDefault="00F15193" w:rsidP="002D4E5D"/>
    <w:p w:rsidR="00F15193" w:rsidRDefault="00F15193" w:rsidP="002D4E5D">
      <w:pPr>
        <w:jc w:val="both"/>
        <w:rPr>
          <w:color w:val="000000"/>
          <w:sz w:val="20"/>
        </w:rPr>
      </w:pPr>
    </w:p>
    <w:p w:rsidR="00F15193" w:rsidRPr="00F5286B" w:rsidRDefault="00F15193" w:rsidP="002D4E5D">
      <w:pPr>
        <w:jc w:val="both"/>
        <w:rPr>
          <w:sz w:val="20"/>
        </w:rPr>
      </w:pPr>
    </w:p>
    <w:p w:rsidR="00F15193" w:rsidRDefault="00F15193" w:rsidP="002D4E5D">
      <w:pPr>
        <w:ind w:left="5102"/>
        <w:jc w:val="both"/>
        <w:rPr>
          <w:color w:val="000000"/>
        </w:rPr>
      </w:pPr>
    </w:p>
    <w:p w:rsidR="00F15193" w:rsidRDefault="00F15193" w:rsidP="002D4E5D">
      <w:pPr>
        <w:ind w:left="5102"/>
        <w:jc w:val="both"/>
        <w:rPr>
          <w:color w:val="000000"/>
        </w:rPr>
      </w:pPr>
    </w:p>
    <w:p w:rsidR="00F15193" w:rsidRDefault="00F15193" w:rsidP="002D4E5D">
      <w:pPr>
        <w:ind w:left="5102"/>
        <w:jc w:val="both"/>
        <w:rPr>
          <w:color w:val="000000"/>
        </w:rPr>
      </w:pPr>
    </w:p>
    <w:p w:rsidR="00F15193" w:rsidRDefault="00F15193" w:rsidP="002D4E5D"/>
    <w:p w:rsidR="00F15193" w:rsidRPr="003E3661" w:rsidRDefault="00F15193" w:rsidP="003D7237">
      <w:pPr>
        <w:rPr>
          <w:szCs w:val="24"/>
        </w:rPr>
      </w:pPr>
    </w:p>
    <w:sectPr w:rsidR="00F15193" w:rsidRPr="003E3661" w:rsidSect="00731F71">
      <w:headerReference w:type="even" r:id="rId10"/>
      <w:headerReference w:type="default" r:id="rId11"/>
      <w:footerReference w:type="default" r:id="rId12"/>
      <w:pgSz w:w="11906" w:h="16838" w:code="9"/>
      <w:pgMar w:top="1134" w:right="567" w:bottom="709" w:left="1701" w:header="567" w:footer="567" w:gutter="0"/>
      <w:pgNumType w:start="1"/>
      <w:cols w:space="1296"/>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193" w:rsidRDefault="00F15193">
      <w:r>
        <w:separator/>
      </w:r>
    </w:p>
  </w:endnote>
  <w:endnote w:type="continuationSeparator" w:id="0">
    <w:p w:rsidR="00F15193" w:rsidRDefault="00F15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Segoe UI">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93" w:rsidRDefault="00F151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193" w:rsidRDefault="00F15193">
      <w:r>
        <w:separator/>
      </w:r>
    </w:p>
  </w:footnote>
  <w:footnote w:type="continuationSeparator" w:id="0">
    <w:p w:rsidR="00F15193" w:rsidRDefault="00F15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93" w:rsidRDefault="00F15193" w:rsidP="004376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5193" w:rsidRDefault="00F151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93" w:rsidRDefault="00F15193">
    <w:pPr>
      <w:pStyle w:val="Header"/>
      <w:jc w:val="center"/>
    </w:pPr>
    <w:fldSimple w:instr="PAGE   \* MERGEFORMAT">
      <w:r>
        <w:rPr>
          <w:noProof/>
        </w:rPr>
        <w:t>6</w:t>
      </w:r>
    </w:fldSimple>
  </w:p>
  <w:p w:rsidR="00F15193" w:rsidRDefault="00F151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F127FF8"/>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85FED05A"/>
    <w:lvl w:ilvl="0">
      <w:start w:val="1"/>
      <w:numFmt w:val="decimal"/>
      <w:lvlText w:val="%1."/>
      <w:lvlJc w:val="left"/>
      <w:pPr>
        <w:tabs>
          <w:tab w:val="num" w:pos="360"/>
        </w:tabs>
        <w:ind w:left="360" w:hanging="360"/>
      </w:pPr>
      <w:rPr>
        <w:rFonts w:cs="Times New Roman"/>
      </w:rPr>
    </w:lvl>
  </w:abstractNum>
  <w:abstractNum w:abstractNumId="2">
    <w:nsid w:val="03DA7520"/>
    <w:multiLevelType w:val="multilevel"/>
    <w:tmpl w:val="D01A054E"/>
    <w:lvl w:ilvl="0">
      <w:start w:val="1"/>
      <w:numFmt w:val="decimalZero"/>
      <w:pStyle w:val="ListNumber2"/>
      <w:lvlText w:val="%1."/>
      <w:lvlJc w:val="left"/>
      <w:pPr>
        <w:ind w:left="1265" w:hanging="495"/>
      </w:pPr>
      <w:rPr>
        <w:rFonts w:cs="Times New Roman" w:hint="default"/>
        <w:b/>
        <w:bCs/>
        <w:color w:val="000000"/>
      </w:rPr>
    </w:lvl>
    <w:lvl w:ilvl="1">
      <w:start w:val="1"/>
      <w:numFmt w:val="decimalZero"/>
      <w:isLgl/>
      <w:lvlText w:val="%1.%2."/>
      <w:lvlJc w:val="left"/>
      <w:pPr>
        <w:ind w:left="1850" w:hanging="900"/>
      </w:pPr>
      <w:rPr>
        <w:rFonts w:cs="Times New Roman" w:hint="default"/>
      </w:rPr>
    </w:lvl>
    <w:lvl w:ilvl="2">
      <w:start w:val="1"/>
      <w:numFmt w:val="decimalZero"/>
      <w:isLgl/>
      <w:lvlText w:val="%1.%2.%3."/>
      <w:lvlJc w:val="left"/>
      <w:pPr>
        <w:ind w:left="2030" w:hanging="900"/>
      </w:pPr>
      <w:rPr>
        <w:rFonts w:cs="Times New Roman" w:hint="default"/>
      </w:rPr>
    </w:lvl>
    <w:lvl w:ilvl="3">
      <w:start w:val="1"/>
      <w:numFmt w:val="decimal"/>
      <w:isLgl/>
      <w:lvlText w:val="%1.%2.%3.%4."/>
      <w:lvlJc w:val="left"/>
      <w:pPr>
        <w:ind w:left="2210" w:hanging="900"/>
      </w:pPr>
      <w:rPr>
        <w:rFonts w:cs="Times New Roman" w:hint="default"/>
      </w:rPr>
    </w:lvl>
    <w:lvl w:ilvl="4">
      <w:start w:val="1"/>
      <w:numFmt w:val="decimal"/>
      <w:isLgl/>
      <w:lvlText w:val="%1.%2.%3.%4.%5."/>
      <w:lvlJc w:val="left"/>
      <w:pPr>
        <w:ind w:left="2570" w:hanging="1080"/>
      </w:pPr>
      <w:rPr>
        <w:rFonts w:cs="Times New Roman" w:hint="default"/>
      </w:rPr>
    </w:lvl>
    <w:lvl w:ilvl="5">
      <w:start w:val="1"/>
      <w:numFmt w:val="decimal"/>
      <w:isLgl/>
      <w:lvlText w:val="%1.%2.%3.%4.%5.%6."/>
      <w:lvlJc w:val="left"/>
      <w:pPr>
        <w:ind w:left="2750" w:hanging="1080"/>
      </w:pPr>
      <w:rPr>
        <w:rFonts w:cs="Times New Roman" w:hint="default"/>
      </w:rPr>
    </w:lvl>
    <w:lvl w:ilvl="6">
      <w:start w:val="1"/>
      <w:numFmt w:val="decimal"/>
      <w:isLgl/>
      <w:lvlText w:val="%1.%2.%3.%4.%5.%6.%7."/>
      <w:lvlJc w:val="left"/>
      <w:pPr>
        <w:ind w:left="3290" w:hanging="1440"/>
      </w:pPr>
      <w:rPr>
        <w:rFonts w:cs="Times New Roman" w:hint="default"/>
      </w:rPr>
    </w:lvl>
    <w:lvl w:ilvl="7">
      <w:start w:val="1"/>
      <w:numFmt w:val="decimal"/>
      <w:isLgl/>
      <w:lvlText w:val="%1.%2.%3.%4.%5.%6.%7.%8."/>
      <w:lvlJc w:val="left"/>
      <w:pPr>
        <w:ind w:left="3470" w:hanging="1440"/>
      </w:pPr>
      <w:rPr>
        <w:rFonts w:cs="Times New Roman" w:hint="default"/>
      </w:rPr>
    </w:lvl>
    <w:lvl w:ilvl="8">
      <w:start w:val="1"/>
      <w:numFmt w:val="decimal"/>
      <w:isLgl/>
      <w:lvlText w:val="%1.%2.%3.%4.%5.%6.%7.%8.%9."/>
      <w:lvlJc w:val="left"/>
      <w:pPr>
        <w:ind w:left="4010" w:hanging="1800"/>
      </w:pPr>
      <w:rPr>
        <w:rFonts w:cs="Times New Roman" w:hint="default"/>
      </w:rPr>
    </w:lvl>
  </w:abstractNum>
  <w:abstractNum w:abstractNumId="3">
    <w:nsid w:val="08880704"/>
    <w:multiLevelType w:val="hybridMultilevel"/>
    <w:tmpl w:val="A28685CE"/>
    <w:lvl w:ilvl="0" w:tplc="B1E65BF2">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09165309"/>
    <w:multiLevelType w:val="hybridMultilevel"/>
    <w:tmpl w:val="7A4E9EC0"/>
    <w:lvl w:ilvl="0" w:tplc="21923930">
      <w:start w:val="1"/>
      <w:numFmt w:val="decimal"/>
      <w:lvlText w:val="%1."/>
      <w:lvlJc w:val="left"/>
      <w:pPr>
        <w:ind w:left="1140" w:hanging="360"/>
      </w:pPr>
      <w:rPr>
        <w:rFonts w:cs="Times New Roman" w:hint="default"/>
      </w:rPr>
    </w:lvl>
    <w:lvl w:ilvl="1" w:tplc="04270019" w:tentative="1">
      <w:start w:val="1"/>
      <w:numFmt w:val="lowerLetter"/>
      <w:lvlText w:val="%2."/>
      <w:lvlJc w:val="left"/>
      <w:pPr>
        <w:ind w:left="1860" w:hanging="360"/>
      </w:pPr>
      <w:rPr>
        <w:rFonts w:cs="Times New Roman"/>
      </w:rPr>
    </w:lvl>
    <w:lvl w:ilvl="2" w:tplc="0427001B" w:tentative="1">
      <w:start w:val="1"/>
      <w:numFmt w:val="lowerRoman"/>
      <w:lvlText w:val="%3."/>
      <w:lvlJc w:val="right"/>
      <w:pPr>
        <w:ind w:left="2580" w:hanging="180"/>
      </w:pPr>
      <w:rPr>
        <w:rFonts w:cs="Times New Roman"/>
      </w:rPr>
    </w:lvl>
    <w:lvl w:ilvl="3" w:tplc="0427000F" w:tentative="1">
      <w:start w:val="1"/>
      <w:numFmt w:val="decimal"/>
      <w:lvlText w:val="%4."/>
      <w:lvlJc w:val="left"/>
      <w:pPr>
        <w:ind w:left="3300" w:hanging="360"/>
      </w:pPr>
      <w:rPr>
        <w:rFonts w:cs="Times New Roman"/>
      </w:rPr>
    </w:lvl>
    <w:lvl w:ilvl="4" w:tplc="04270019" w:tentative="1">
      <w:start w:val="1"/>
      <w:numFmt w:val="lowerLetter"/>
      <w:lvlText w:val="%5."/>
      <w:lvlJc w:val="left"/>
      <w:pPr>
        <w:ind w:left="4020" w:hanging="360"/>
      </w:pPr>
      <w:rPr>
        <w:rFonts w:cs="Times New Roman"/>
      </w:rPr>
    </w:lvl>
    <w:lvl w:ilvl="5" w:tplc="0427001B" w:tentative="1">
      <w:start w:val="1"/>
      <w:numFmt w:val="lowerRoman"/>
      <w:lvlText w:val="%6."/>
      <w:lvlJc w:val="right"/>
      <w:pPr>
        <w:ind w:left="4740" w:hanging="180"/>
      </w:pPr>
      <w:rPr>
        <w:rFonts w:cs="Times New Roman"/>
      </w:rPr>
    </w:lvl>
    <w:lvl w:ilvl="6" w:tplc="0427000F" w:tentative="1">
      <w:start w:val="1"/>
      <w:numFmt w:val="decimal"/>
      <w:lvlText w:val="%7."/>
      <w:lvlJc w:val="left"/>
      <w:pPr>
        <w:ind w:left="5460" w:hanging="360"/>
      </w:pPr>
      <w:rPr>
        <w:rFonts w:cs="Times New Roman"/>
      </w:rPr>
    </w:lvl>
    <w:lvl w:ilvl="7" w:tplc="04270019" w:tentative="1">
      <w:start w:val="1"/>
      <w:numFmt w:val="lowerLetter"/>
      <w:lvlText w:val="%8."/>
      <w:lvlJc w:val="left"/>
      <w:pPr>
        <w:ind w:left="6180" w:hanging="360"/>
      </w:pPr>
      <w:rPr>
        <w:rFonts w:cs="Times New Roman"/>
      </w:rPr>
    </w:lvl>
    <w:lvl w:ilvl="8" w:tplc="0427001B" w:tentative="1">
      <w:start w:val="1"/>
      <w:numFmt w:val="lowerRoman"/>
      <w:lvlText w:val="%9."/>
      <w:lvlJc w:val="right"/>
      <w:pPr>
        <w:ind w:left="6900" w:hanging="180"/>
      </w:pPr>
      <w:rPr>
        <w:rFonts w:cs="Times New Roman"/>
      </w:rPr>
    </w:lvl>
  </w:abstractNum>
  <w:abstractNum w:abstractNumId="5">
    <w:nsid w:val="1C3C7023"/>
    <w:multiLevelType w:val="hybridMultilevel"/>
    <w:tmpl w:val="1320143A"/>
    <w:lvl w:ilvl="0" w:tplc="E902783C">
      <w:start w:val="1"/>
      <w:numFmt w:val="decimal"/>
      <w:lvlText w:val="%1."/>
      <w:lvlJc w:val="left"/>
      <w:pPr>
        <w:ind w:left="1260" w:hanging="360"/>
      </w:pPr>
      <w:rPr>
        <w:rFonts w:cs="Times New Roman" w:hint="default"/>
      </w:rPr>
    </w:lvl>
    <w:lvl w:ilvl="1" w:tplc="04270019" w:tentative="1">
      <w:start w:val="1"/>
      <w:numFmt w:val="lowerLetter"/>
      <w:lvlText w:val="%2."/>
      <w:lvlJc w:val="left"/>
      <w:pPr>
        <w:ind w:left="1980" w:hanging="360"/>
      </w:pPr>
      <w:rPr>
        <w:rFonts w:cs="Times New Roman"/>
      </w:rPr>
    </w:lvl>
    <w:lvl w:ilvl="2" w:tplc="0427001B" w:tentative="1">
      <w:start w:val="1"/>
      <w:numFmt w:val="lowerRoman"/>
      <w:lvlText w:val="%3."/>
      <w:lvlJc w:val="right"/>
      <w:pPr>
        <w:ind w:left="2700" w:hanging="180"/>
      </w:pPr>
      <w:rPr>
        <w:rFonts w:cs="Times New Roman"/>
      </w:rPr>
    </w:lvl>
    <w:lvl w:ilvl="3" w:tplc="0427000F" w:tentative="1">
      <w:start w:val="1"/>
      <w:numFmt w:val="decimal"/>
      <w:lvlText w:val="%4."/>
      <w:lvlJc w:val="left"/>
      <w:pPr>
        <w:ind w:left="3420" w:hanging="360"/>
      </w:pPr>
      <w:rPr>
        <w:rFonts w:cs="Times New Roman"/>
      </w:rPr>
    </w:lvl>
    <w:lvl w:ilvl="4" w:tplc="04270019" w:tentative="1">
      <w:start w:val="1"/>
      <w:numFmt w:val="lowerLetter"/>
      <w:lvlText w:val="%5."/>
      <w:lvlJc w:val="left"/>
      <w:pPr>
        <w:ind w:left="4140" w:hanging="360"/>
      </w:pPr>
      <w:rPr>
        <w:rFonts w:cs="Times New Roman"/>
      </w:rPr>
    </w:lvl>
    <w:lvl w:ilvl="5" w:tplc="0427001B" w:tentative="1">
      <w:start w:val="1"/>
      <w:numFmt w:val="lowerRoman"/>
      <w:lvlText w:val="%6."/>
      <w:lvlJc w:val="right"/>
      <w:pPr>
        <w:ind w:left="4860" w:hanging="180"/>
      </w:pPr>
      <w:rPr>
        <w:rFonts w:cs="Times New Roman"/>
      </w:rPr>
    </w:lvl>
    <w:lvl w:ilvl="6" w:tplc="0427000F" w:tentative="1">
      <w:start w:val="1"/>
      <w:numFmt w:val="decimal"/>
      <w:lvlText w:val="%7."/>
      <w:lvlJc w:val="left"/>
      <w:pPr>
        <w:ind w:left="5580" w:hanging="360"/>
      </w:pPr>
      <w:rPr>
        <w:rFonts w:cs="Times New Roman"/>
      </w:rPr>
    </w:lvl>
    <w:lvl w:ilvl="7" w:tplc="04270019" w:tentative="1">
      <w:start w:val="1"/>
      <w:numFmt w:val="lowerLetter"/>
      <w:lvlText w:val="%8."/>
      <w:lvlJc w:val="left"/>
      <w:pPr>
        <w:ind w:left="6300" w:hanging="360"/>
      </w:pPr>
      <w:rPr>
        <w:rFonts w:cs="Times New Roman"/>
      </w:rPr>
    </w:lvl>
    <w:lvl w:ilvl="8" w:tplc="0427001B" w:tentative="1">
      <w:start w:val="1"/>
      <w:numFmt w:val="lowerRoman"/>
      <w:lvlText w:val="%9."/>
      <w:lvlJc w:val="right"/>
      <w:pPr>
        <w:ind w:left="7020" w:hanging="180"/>
      </w:pPr>
      <w:rPr>
        <w:rFonts w:cs="Times New Roman"/>
      </w:rPr>
    </w:lvl>
  </w:abstractNum>
  <w:abstractNum w:abstractNumId="6">
    <w:nsid w:val="21806605"/>
    <w:multiLevelType w:val="hybridMultilevel"/>
    <w:tmpl w:val="1A7A0250"/>
    <w:lvl w:ilvl="0" w:tplc="FD52F034">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8">
    <w:nsid w:val="2BD30BD2"/>
    <w:multiLevelType w:val="multilevel"/>
    <w:tmpl w:val="0427001F"/>
    <w:lvl w:ilvl="0">
      <w:start w:val="1"/>
      <w:numFmt w:val="decimal"/>
      <w:lvlText w:val="%1."/>
      <w:lvlJc w:val="left"/>
      <w:pPr>
        <w:ind w:left="786" w:hanging="360"/>
      </w:pPr>
      <w:rPr>
        <w:rFonts w:cs="Times New Roman"/>
      </w:rPr>
    </w:lvl>
    <w:lvl w:ilvl="1">
      <w:start w:val="1"/>
      <w:numFmt w:val="decimal"/>
      <w:lvlText w:val="%1.%2."/>
      <w:lvlJc w:val="left"/>
      <w:pPr>
        <w:ind w:left="1567" w:hanging="432"/>
      </w:pPr>
      <w:rPr>
        <w:rFonts w:cs="Times New Roman"/>
      </w:rPr>
    </w:lvl>
    <w:lvl w:ilvl="2">
      <w:start w:val="1"/>
      <w:numFmt w:val="decimal"/>
      <w:lvlText w:val="%1.%2.%3."/>
      <w:lvlJc w:val="left"/>
      <w:pPr>
        <w:ind w:left="206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F050E7A"/>
    <w:multiLevelType w:val="hybridMultilevel"/>
    <w:tmpl w:val="939A1812"/>
    <w:lvl w:ilvl="0" w:tplc="2132E19A">
      <w:numFmt w:val="bullet"/>
      <w:lvlText w:val="-"/>
      <w:lvlJc w:val="left"/>
      <w:pPr>
        <w:tabs>
          <w:tab w:val="num" w:pos="720"/>
        </w:tabs>
        <w:ind w:left="720" w:hanging="36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0">
    <w:nsid w:val="384B60F3"/>
    <w:multiLevelType w:val="hybridMultilevel"/>
    <w:tmpl w:val="B8121040"/>
    <w:lvl w:ilvl="0" w:tplc="36189020">
      <w:start w:val="2018"/>
      <w:numFmt w:val="bullet"/>
      <w:lvlText w:val=""/>
      <w:lvlJc w:val="left"/>
      <w:pPr>
        <w:ind w:left="1080" w:hanging="360"/>
      </w:pPr>
      <w:rPr>
        <w:rFonts w:ascii="Symbol" w:eastAsia="Times New Roman" w:hAnsi="Symbol"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nsid w:val="402F11E7"/>
    <w:multiLevelType w:val="hybridMultilevel"/>
    <w:tmpl w:val="BA6685C4"/>
    <w:lvl w:ilvl="0" w:tplc="B8CE25DC">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2">
    <w:nsid w:val="50E4798D"/>
    <w:multiLevelType w:val="hybridMultilevel"/>
    <w:tmpl w:val="721E6736"/>
    <w:lvl w:ilvl="0" w:tplc="0AA83436">
      <w:start w:val="2018"/>
      <w:numFmt w:val="bullet"/>
      <w:lvlText w:val=""/>
      <w:lvlJc w:val="left"/>
      <w:pPr>
        <w:ind w:left="1080" w:hanging="360"/>
      </w:pPr>
      <w:rPr>
        <w:rFonts w:ascii="Symbol" w:eastAsia="Times New Roman" w:hAnsi="Symbol"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nsid w:val="51A44FE9"/>
    <w:multiLevelType w:val="hybridMultilevel"/>
    <w:tmpl w:val="052E217E"/>
    <w:lvl w:ilvl="0" w:tplc="33A0F24C">
      <w:start w:val="2018"/>
      <w:numFmt w:val="bullet"/>
      <w:lvlText w:val=""/>
      <w:lvlJc w:val="left"/>
      <w:pPr>
        <w:ind w:left="1080" w:hanging="360"/>
      </w:pPr>
      <w:rPr>
        <w:rFonts w:ascii="Symbol" w:eastAsia="Times New Roman" w:hAnsi="Symbol"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nsid w:val="62C56A47"/>
    <w:multiLevelType w:val="hybridMultilevel"/>
    <w:tmpl w:val="5EA2FCFA"/>
    <w:lvl w:ilvl="0" w:tplc="04270001">
      <w:start w:val="2018"/>
      <w:numFmt w:val="bullet"/>
      <w:lvlText w:val=""/>
      <w:lvlJc w:val="left"/>
      <w:pPr>
        <w:ind w:left="720" w:hanging="360"/>
      </w:pPr>
      <w:rPr>
        <w:rFonts w:ascii="Symbol" w:eastAsia="Times New Roman"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6E307C83"/>
    <w:multiLevelType w:val="hybridMultilevel"/>
    <w:tmpl w:val="DF4AB39A"/>
    <w:lvl w:ilvl="0" w:tplc="36189020">
      <w:start w:val="2018"/>
      <w:numFmt w:val="bullet"/>
      <w:lvlText w:val=""/>
      <w:lvlJc w:val="left"/>
      <w:pPr>
        <w:ind w:left="1800" w:hanging="360"/>
      </w:pPr>
      <w:rPr>
        <w:rFonts w:ascii="Symbol" w:eastAsia="Times New Roman"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nsid w:val="77CA57C9"/>
    <w:multiLevelType w:val="hybridMultilevel"/>
    <w:tmpl w:val="CFEAEDF2"/>
    <w:lvl w:ilvl="0" w:tplc="FD52F03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799475AC"/>
    <w:multiLevelType w:val="hybridMultilevel"/>
    <w:tmpl w:val="2250C75A"/>
    <w:lvl w:ilvl="0" w:tplc="04270001">
      <w:start w:val="1"/>
      <w:numFmt w:val="bullet"/>
      <w:lvlText w:val=""/>
      <w:lvlJc w:val="left"/>
      <w:pPr>
        <w:ind w:left="1123" w:hanging="360"/>
      </w:pPr>
      <w:rPr>
        <w:rFonts w:ascii="Symbol" w:hAnsi="Symbol" w:hint="default"/>
      </w:rPr>
    </w:lvl>
    <w:lvl w:ilvl="1" w:tplc="04270003">
      <w:start w:val="1"/>
      <w:numFmt w:val="bullet"/>
      <w:lvlText w:val="o"/>
      <w:lvlJc w:val="left"/>
      <w:pPr>
        <w:ind w:left="1843" w:hanging="360"/>
      </w:pPr>
      <w:rPr>
        <w:rFonts w:ascii="Courier New" w:hAnsi="Courier New" w:hint="default"/>
      </w:rPr>
    </w:lvl>
    <w:lvl w:ilvl="2" w:tplc="04270005">
      <w:start w:val="1"/>
      <w:numFmt w:val="bullet"/>
      <w:lvlText w:val=""/>
      <w:lvlJc w:val="left"/>
      <w:pPr>
        <w:ind w:left="2563" w:hanging="360"/>
      </w:pPr>
      <w:rPr>
        <w:rFonts w:ascii="Wingdings" w:hAnsi="Wingdings" w:hint="default"/>
      </w:rPr>
    </w:lvl>
    <w:lvl w:ilvl="3" w:tplc="04270001">
      <w:start w:val="1"/>
      <w:numFmt w:val="bullet"/>
      <w:lvlText w:val=""/>
      <w:lvlJc w:val="left"/>
      <w:pPr>
        <w:ind w:left="3283" w:hanging="360"/>
      </w:pPr>
      <w:rPr>
        <w:rFonts w:ascii="Symbol" w:hAnsi="Symbol" w:hint="default"/>
      </w:rPr>
    </w:lvl>
    <w:lvl w:ilvl="4" w:tplc="04270003">
      <w:start w:val="1"/>
      <w:numFmt w:val="bullet"/>
      <w:lvlText w:val="o"/>
      <w:lvlJc w:val="left"/>
      <w:pPr>
        <w:ind w:left="4003" w:hanging="360"/>
      </w:pPr>
      <w:rPr>
        <w:rFonts w:ascii="Courier New" w:hAnsi="Courier New" w:hint="default"/>
      </w:rPr>
    </w:lvl>
    <w:lvl w:ilvl="5" w:tplc="04270005">
      <w:start w:val="1"/>
      <w:numFmt w:val="bullet"/>
      <w:lvlText w:val=""/>
      <w:lvlJc w:val="left"/>
      <w:pPr>
        <w:ind w:left="4723" w:hanging="360"/>
      </w:pPr>
      <w:rPr>
        <w:rFonts w:ascii="Wingdings" w:hAnsi="Wingdings" w:hint="default"/>
      </w:rPr>
    </w:lvl>
    <w:lvl w:ilvl="6" w:tplc="04270001">
      <w:start w:val="1"/>
      <w:numFmt w:val="bullet"/>
      <w:lvlText w:val=""/>
      <w:lvlJc w:val="left"/>
      <w:pPr>
        <w:ind w:left="5443" w:hanging="360"/>
      </w:pPr>
      <w:rPr>
        <w:rFonts w:ascii="Symbol" w:hAnsi="Symbol" w:hint="default"/>
      </w:rPr>
    </w:lvl>
    <w:lvl w:ilvl="7" w:tplc="04270003">
      <w:start w:val="1"/>
      <w:numFmt w:val="bullet"/>
      <w:lvlText w:val="o"/>
      <w:lvlJc w:val="left"/>
      <w:pPr>
        <w:ind w:left="6163" w:hanging="360"/>
      </w:pPr>
      <w:rPr>
        <w:rFonts w:ascii="Courier New" w:hAnsi="Courier New" w:hint="default"/>
      </w:rPr>
    </w:lvl>
    <w:lvl w:ilvl="8" w:tplc="04270005">
      <w:start w:val="1"/>
      <w:numFmt w:val="bullet"/>
      <w:lvlText w:val=""/>
      <w:lvlJc w:val="left"/>
      <w:pPr>
        <w:ind w:left="6883" w:hanging="360"/>
      </w:pPr>
      <w:rPr>
        <w:rFonts w:ascii="Wingdings" w:hAnsi="Wingdings" w:hint="default"/>
      </w:rPr>
    </w:lvl>
  </w:abstractNum>
  <w:num w:numId="1">
    <w:abstractNumId w:val="0"/>
  </w:num>
  <w:num w:numId="2">
    <w:abstractNumId w:val="0"/>
  </w:num>
  <w:num w:numId="3">
    <w:abstractNumId w:val="0"/>
  </w:num>
  <w:num w:numId="4">
    <w:abstractNumId w:val="16"/>
  </w:num>
  <w:num w:numId="5">
    <w:abstractNumId w:val="4"/>
  </w:num>
  <w:num w:numId="6">
    <w:abstractNumId w:val="7"/>
  </w:num>
  <w:num w:numId="7">
    <w:abstractNumId w:val="1"/>
  </w:num>
  <w:num w:numId="8">
    <w:abstractNumId w:val="6"/>
  </w:num>
  <w:num w:numId="9">
    <w:abstractNumId w:val="3"/>
  </w:num>
  <w:num w:numId="10">
    <w:abstractNumId w:val="2"/>
  </w:num>
  <w:num w:numId="11">
    <w:abstractNumId w:val="11"/>
  </w:num>
  <w:num w:numId="12">
    <w:abstractNumId w:val="8"/>
  </w:num>
  <w:num w:numId="13">
    <w:abstractNumId w:val="9"/>
  </w:num>
  <w:num w:numId="14">
    <w:abstractNumId w:val="17"/>
  </w:num>
  <w:num w:numId="15">
    <w:abstractNumId w:val="14"/>
  </w:num>
  <w:num w:numId="16">
    <w:abstractNumId w:val="12"/>
  </w:num>
  <w:num w:numId="17">
    <w:abstractNumId w:val="13"/>
  </w:num>
  <w:num w:numId="18">
    <w:abstractNumId w:val="10"/>
  </w:num>
  <w:num w:numId="19">
    <w:abstractNumId w:val="1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764B"/>
    <w:rsid w:val="00003BD7"/>
    <w:rsid w:val="00022380"/>
    <w:rsid w:val="00035571"/>
    <w:rsid w:val="00042017"/>
    <w:rsid w:val="00054514"/>
    <w:rsid w:val="0005633C"/>
    <w:rsid w:val="00062174"/>
    <w:rsid w:val="00063E34"/>
    <w:rsid w:val="000802D1"/>
    <w:rsid w:val="000816A0"/>
    <w:rsid w:val="000B69AC"/>
    <w:rsid w:val="000D03A4"/>
    <w:rsid w:val="000D4F9A"/>
    <w:rsid w:val="0011147D"/>
    <w:rsid w:val="00145EAB"/>
    <w:rsid w:val="00163F59"/>
    <w:rsid w:val="0017119A"/>
    <w:rsid w:val="00194899"/>
    <w:rsid w:val="001C1130"/>
    <w:rsid w:val="001C4B21"/>
    <w:rsid w:val="00207B77"/>
    <w:rsid w:val="00214CFA"/>
    <w:rsid w:val="00217723"/>
    <w:rsid w:val="00260683"/>
    <w:rsid w:val="00272AD2"/>
    <w:rsid w:val="0027709D"/>
    <w:rsid w:val="002B094F"/>
    <w:rsid w:val="002D3C1F"/>
    <w:rsid w:val="002D4E5D"/>
    <w:rsid w:val="002D79D3"/>
    <w:rsid w:val="002E2D55"/>
    <w:rsid w:val="002E60C7"/>
    <w:rsid w:val="003269D7"/>
    <w:rsid w:val="0035297E"/>
    <w:rsid w:val="0036149B"/>
    <w:rsid w:val="00390992"/>
    <w:rsid w:val="003939F8"/>
    <w:rsid w:val="003B6A3A"/>
    <w:rsid w:val="003C35C9"/>
    <w:rsid w:val="003D0C47"/>
    <w:rsid w:val="003D7237"/>
    <w:rsid w:val="003E15FE"/>
    <w:rsid w:val="003E2284"/>
    <w:rsid w:val="003E3337"/>
    <w:rsid w:val="003E3661"/>
    <w:rsid w:val="0043764B"/>
    <w:rsid w:val="00437EE0"/>
    <w:rsid w:val="0044245D"/>
    <w:rsid w:val="004A2DC7"/>
    <w:rsid w:val="004A6BB7"/>
    <w:rsid w:val="004C1268"/>
    <w:rsid w:val="004F65CD"/>
    <w:rsid w:val="0050023D"/>
    <w:rsid w:val="00500FD1"/>
    <w:rsid w:val="0051701C"/>
    <w:rsid w:val="005238B5"/>
    <w:rsid w:val="00532085"/>
    <w:rsid w:val="00552641"/>
    <w:rsid w:val="00555233"/>
    <w:rsid w:val="00570270"/>
    <w:rsid w:val="005B3F25"/>
    <w:rsid w:val="005D3361"/>
    <w:rsid w:val="005E0DE0"/>
    <w:rsid w:val="005E3AE7"/>
    <w:rsid w:val="00633B54"/>
    <w:rsid w:val="00654975"/>
    <w:rsid w:val="00667AB6"/>
    <w:rsid w:val="00674D8B"/>
    <w:rsid w:val="00677D6A"/>
    <w:rsid w:val="00697EF8"/>
    <w:rsid w:val="006D3025"/>
    <w:rsid w:val="00700CFE"/>
    <w:rsid w:val="00731F71"/>
    <w:rsid w:val="00745F20"/>
    <w:rsid w:val="00771119"/>
    <w:rsid w:val="0078264E"/>
    <w:rsid w:val="00797470"/>
    <w:rsid w:val="007A2130"/>
    <w:rsid w:val="007B0D9C"/>
    <w:rsid w:val="00845483"/>
    <w:rsid w:val="008516F7"/>
    <w:rsid w:val="00864D65"/>
    <w:rsid w:val="00873023"/>
    <w:rsid w:val="00893651"/>
    <w:rsid w:val="00896E4A"/>
    <w:rsid w:val="008A2FAB"/>
    <w:rsid w:val="008D26F0"/>
    <w:rsid w:val="008D7112"/>
    <w:rsid w:val="008F2D46"/>
    <w:rsid w:val="00906A95"/>
    <w:rsid w:val="0091279E"/>
    <w:rsid w:val="009526E1"/>
    <w:rsid w:val="00961C25"/>
    <w:rsid w:val="009731AB"/>
    <w:rsid w:val="00977DF0"/>
    <w:rsid w:val="00977E5B"/>
    <w:rsid w:val="00995B30"/>
    <w:rsid w:val="009B6010"/>
    <w:rsid w:val="009C0B7A"/>
    <w:rsid w:val="009E2E52"/>
    <w:rsid w:val="009E421A"/>
    <w:rsid w:val="00A141DD"/>
    <w:rsid w:val="00A44D1E"/>
    <w:rsid w:val="00A8027C"/>
    <w:rsid w:val="00AA29C8"/>
    <w:rsid w:val="00AE6CF5"/>
    <w:rsid w:val="00AF0016"/>
    <w:rsid w:val="00AF5E2D"/>
    <w:rsid w:val="00B06541"/>
    <w:rsid w:val="00B06AFB"/>
    <w:rsid w:val="00B24EB9"/>
    <w:rsid w:val="00B45740"/>
    <w:rsid w:val="00B52A23"/>
    <w:rsid w:val="00B65E7A"/>
    <w:rsid w:val="00B80056"/>
    <w:rsid w:val="00B81568"/>
    <w:rsid w:val="00BB22E8"/>
    <w:rsid w:val="00BD74C8"/>
    <w:rsid w:val="00BF0606"/>
    <w:rsid w:val="00BF2FCF"/>
    <w:rsid w:val="00C13450"/>
    <w:rsid w:val="00C279BD"/>
    <w:rsid w:val="00C64867"/>
    <w:rsid w:val="00C718D9"/>
    <w:rsid w:val="00C80FC6"/>
    <w:rsid w:val="00C8553D"/>
    <w:rsid w:val="00C85611"/>
    <w:rsid w:val="00CA30E5"/>
    <w:rsid w:val="00CE74F0"/>
    <w:rsid w:val="00D041D7"/>
    <w:rsid w:val="00D263F9"/>
    <w:rsid w:val="00D613AA"/>
    <w:rsid w:val="00D66C76"/>
    <w:rsid w:val="00DD0663"/>
    <w:rsid w:val="00DF2680"/>
    <w:rsid w:val="00DF37FD"/>
    <w:rsid w:val="00E32F3B"/>
    <w:rsid w:val="00E75D0A"/>
    <w:rsid w:val="00E93461"/>
    <w:rsid w:val="00EA4172"/>
    <w:rsid w:val="00EC6BAA"/>
    <w:rsid w:val="00EF0639"/>
    <w:rsid w:val="00F10B86"/>
    <w:rsid w:val="00F14133"/>
    <w:rsid w:val="00F15193"/>
    <w:rsid w:val="00F16602"/>
    <w:rsid w:val="00F4255E"/>
    <w:rsid w:val="00F5286B"/>
    <w:rsid w:val="00F61500"/>
    <w:rsid w:val="00F63A1E"/>
    <w:rsid w:val="00F80495"/>
    <w:rsid w:val="00F812CD"/>
    <w:rsid w:val="00F9007E"/>
    <w:rsid w:val="00F97E24"/>
    <w:rsid w:val="00FA2F47"/>
    <w:rsid w:val="00FB187E"/>
    <w:rsid w:val="00FB440C"/>
    <w:rsid w:val="00FC2C12"/>
    <w:rsid w:val="00FD2020"/>
    <w:rsid w:val="00FE452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4B"/>
    <w:rPr>
      <w:sz w:val="24"/>
      <w:szCs w:val="20"/>
      <w:lang w:eastAsia="en-US"/>
    </w:rPr>
  </w:style>
  <w:style w:type="paragraph" w:styleId="Heading2">
    <w:name w:val="heading 2"/>
    <w:basedOn w:val="Normal"/>
    <w:next w:val="Normal"/>
    <w:link w:val="Heading2Char1"/>
    <w:uiPriority w:val="99"/>
    <w:qFormat/>
    <w:rsid w:val="0043764B"/>
    <w:pPr>
      <w:keepNext/>
      <w:ind w:firstLine="1247"/>
      <w:outlineLvl w:val="1"/>
    </w:pPr>
    <w:rPr>
      <w:b/>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63E34"/>
    <w:rPr>
      <w:rFonts w:cs="Times New Roman"/>
      <w:b/>
      <w:sz w:val="24"/>
      <w:lang w:val="lt-LT" w:eastAsia="lt-LT"/>
    </w:rPr>
  </w:style>
  <w:style w:type="character" w:customStyle="1" w:styleId="Heading2Char1">
    <w:name w:val="Heading 2 Char1"/>
    <w:link w:val="Heading2"/>
    <w:uiPriority w:val="99"/>
    <w:locked/>
    <w:rsid w:val="0043764B"/>
    <w:rPr>
      <w:b/>
      <w:sz w:val="24"/>
    </w:rPr>
  </w:style>
  <w:style w:type="paragraph" w:styleId="BodyTextIndent">
    <w:name w:val="Body Text Indent"/>
    <w:basedOn w:val="Normal"/>
    <w:link w:val="BodyTextIndentChar1"/>
    <w:uiPriority w:val="99"/>
    <w:rsid w:val="0043764B"/>
    <w:pPr>
      <w:suppressAutoHyphens/>
      <w:ind w:left="720"/>
    </w:pPr>
    <w:rPr>
      <w:sz w:val="26"/>
      <w:lang w:eastAsia="ar-SA"/>
    </w:rPr>
  </w:style>
  <w:style w:type="character" w:customStyle="1" w:styleId="BodyTextIndentChar">
    <w:name w:val="Body Text Indent Char"/>
    <w:basedOn w:val="DefaultParagraphFont"/>
    <w:link w:val="BodyTextIndent"/>
    <w:uiPriority w:val="99"/>
    <w:locked/>
    <w:rsid w:val="00063E34"/>
    <w:rPr>
      <w:rFonts w:cs="Times New Roman"/>
      <w:sz w:val="26"/>
      <w:lang w:val="lt-LT" w:eastAsia="ar-SA" w:bidi="ar-SA"/>
    </w:rPr>
  </w:style>
  <w:style w:type="character" w:customStyle="1" w:styleId="BodyTextIndentChar1">
    <w:name w:val="Body Text Indent Char1"/>
    <w:link w:val="BodyTextIndent"/>
    <w:uiPriority w:val="99"/>
    <w:locked/>
    <w:rsid w:val="0043764B"/>
    <w:rPr>
      <w:sz w:val="26"/>
      <w:lang w:eastAsia="ar-SA" w:bidi="ar-SA"/>
    </w:rPr>
  </w:style>
  <w:style w:type="paragraph" w:styleId="Footer">
    <w:name w:val="footer"/>
    <w:basedOn w:val="Normal"/>
    <w:link w:val="FooterChar1"/>
    <w:uiPriority w:val="99"/>
    <w:rsid w:val="0043764B"/>
    <w:pPr>
      <w:tabs>
        <w:tab w:val="center" w:pos="4819"/>
        <w:tab w:val="right" w:pos="9638"/>
      </w:tabs>
    </w:pPr>
    <w:rPr>
      <w:lang w:eastAsia="lt-LT"/>
    </w:rPr>
  </w:style>
  <w:style w:type="character" w:customStyle="1" w:styleId="FooterChar">
    <w:name w:val="Footer Char"/>
    <w:basedOn w:val="DefaultParagraphFont"/>
    <w:link w:val="Footer"/>
    <w:uiPriority w:val="99"/>
    <w:semiHidden/>
    <w:locked/>
    <w:rPr>
      <w:rFonts w:cs="Times New Roman"/>
      <w:sz w:val="20"/>
      <w:szCs w:val="20"/>
      <w:lang w:eastAsia="en-US"/>
    </w:rPr>
  </w:style>
  <w:style w:type="character" w:styleId="PageNumber">
    <w:name w:val="page number"/>
    <w:basedOn w:val="DefaultParagraphFont"/>
    <w:uiPriority w:val="99"/>
    <w:rsid w:val="0043764B"/>
    <w:rPr>
      <w:rFonts w:cs="Times New Roman"/>
    </w:rPr>
  </w:style>
  <w:style w:type="paragraph" w:styleId="Header">
    <w:name w:val="header"/>
    <w:basedOn w:val="Normal"/>
    <w:link w:val="HeaderChar1"/>
    <w:uiPriority w:val="99"/>
    <w:rsid w:val="0043764B"/>
    <w:pPr>
      <w:tabs>
        <w:tab w:val="center" w:pos="4819"/>
        <w:tab w:val="right" w:pos="9638"/>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character" w:customStyle="1" w:styleId="FooterChar1">
    <w:name w:val="Footer Char1"/>
    <w:link w:val="Footer"/>
    <w:uiPriority w:val="99"/>
    <w:locked/>
    <w:rsid w:val="0043764B"/>
    <w:rPr>
      <w:sz w:val="24"/>
      <w:lang w:val="lt-LT"/>
    </w:rPr>
  </w:style>
  <w:style w:type="character" w:customStyle="1" w:styleId="HeaderChar1">
    <w:name w:val="Header Char1"/>
    <w:link w:val="Header"/>
    <w:uiPriority w:val="99"/>
    <w:locked/>
    <w:rsid w:val="0043764B"/>
    <w:rPr>
      <w:sz w:val="24"/>
      <w:lang w:eastAsia="en-US"/>
    </w:rPr>
  </w:style>
  <w:style w:type="paragraph" w:styleId="HTMLPreformatted">
    <w:name w:val="HTML Preformatted"/>
    <w:basedOn w:val="Normal"/>
    <w:link w:val="HTMLPreformattedChar1"/>
    <w:uiPriority w:val="99"/>
    <w:rsid w:val="0043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lang w:val="en-US"/>
    </w:rPr>
  </w:style>
  <w:style w:type="character" w:customStyle="1" w:styleId="HTMLPreformattedChar">
    <w:name w:val="HTML Preformatted Char"/>
    <w:basedOn w:val="DefaultParagraphFont"/>
    <w:link w:val="HTMLPreformatted"/>
    <w:uiPriority w:val="99"/>
    <w:semiHidden/>
    <w:locked/>
    <w:rsid w:val="0043764B"/>
    <w:rPr>
      <w:rFonts w:ascii="Arial Unicode MS" w:hAnsi="Arial Unicode MS" w:cs="Times New Roman"/>
      <w:lang w:val="en-US" w:eastAsia="en-US"/>
    </w:rPr>
  </w:style>
  <w:style w:type="character" w:customStyle="1" w:styleId="HTMLPreformattedChar1">
    <w:name w:val="HTML Preformatted Char1"/>
    <w:link w:val="HTMLPreformatted"/>
    <w:uiPriority w:val="99"/>
    <w:semiHidden/>
    <w:locked/>
    <w:rsid w:val="0043764B"/>
    <w:rPr>
      <w:rFonts w:ascii="Arial Unicode MS" w:hAnsi="Arial Unicode MS"/>
      <w:lang w:val="en-US" w:eastAsia="en-US"/>
    </w:rPr>
  </w:style>
  <w:style w:type="character" w:styleId="Hyperlink">
    <w:name w:val="Hyperlink"/>
    <w:basedOn w:val="DefaultParagraphFont"/>
    <w:uiPriority w:val="99"/>
    <w:rsid w:val="0043764B"/>
    <w:rPr>
      <w:rFonts w:cs="Times New Roman"/>
      <w:color w:val="0000FF"/>
      <w:u w:val="single"/>
    </w:rPr>
  </w:style>
  <w:style w:type="paragraph" w:styleId="BodyText">
    <w:name w:val="Body Text"/>
    <w:basedOn w:val="Normal"/>
    <w:link w:val="BodyTextChar"/>
    <w:uiPriority w:val="99"/>
    <w:rsid w:val="0043764B"/>
    <w:pPr>
      <w:spacing w:after="120"/>
    </w:p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paragraph" w:styleId="NormalWeb">
    <w:name w:val="Normal (Web)"/>
    <w:basedOn w:val="Normal"/>
    <w:uiPriority w:val="99"/>
    <w:rsid w:val="00EF0639"/>
    <w:pPr>
      <w:spacing w:before="100" w:beforeAutospacing="1" w:after="100" w:afterAutospacing="1"/>
    </w:pPr>
    <w:rPr>
      <w:szCs w:val="24"/>
      <w:lang w:eastAsia="lt-LT"/>
    </w:rPr>
  </w:style>
  <w:style w:type="paragraph" w:customStyle="1" w:styleId="Char1CharChar">
    <w:name w:val="Char1 Char Char"/>
    <w:basedOn w:val="Normal"/>
    <w:uiPriority w:val="99"/>
    <w:rsid w:val="00EF0639"/>
    <w:pPr>
      <w:spacing w:after="160" w:line="240" w:lineRule="exact"/>
    </w:pPr>
    <w:rPr>
      <w:rFonts w:ascii="Verdana" w:hAnsi="Verdana" w:cs="Verdana"/>
      <w:sz w:val="20"/>
      <w:lang w:val="en-US"/>
    </w:rPr>
  </w:style>
  <w:style w:type="character" w:customStyle="1" w:styleId="apple-converted-space">
    <w:name w:val="apple-converted-space"/>
    <w:basedOn w:val="DefaultParagraphFont"/>
    <w:uiPriority w:val="99"/>
    <w:rsid w:val="003C35C9"/>
    <w:rPr>
      <w:rFonts w:cs="Times New Roman"/>
    </w:rPr>
  </w:style>
  <w:style w:type="paragraph" w:styleId="BodyText3">
    <w:name w:val="Body Text 3"/>
    <w:basedOn w:val="Normal"/>
    <w:link w:val="BodyText3Char1"/>
    <w:uiPriority w:val="99"/>
    <w:rsid w:val="00677D6A"/>
    <w:pPr>
      <w:spacing w:after="120"/>
    </w:pPr>
    <w:rPr>
      <w:sz w:val="16"/>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character" w:customStyle="1" w:styleId="BodyText3Char1">
    <w:name w:val="Body Text 3 Char1"/>
    <w:link w:val="BodyText3"/>
    <w:uiPriority w:val="99"/>
    <w:locked/>
    <w:rsid w:val="00677D6A"/>
    <w:rPr>
      <w:sz w:val="16"/>
      <w:lang w:eastAsia="en-US"/>
    </w:rPr>
  </w:style>
  <w:style w:type="character" w:styleId="Emphasis">
    <w:name w:val="Emphasis"/>
    <w:basedOn w:val="DefaultParagraphFont"/>
    <w:uiPriority w:val="99"/>
    <w:qFormat/>
    <w:rsid w:val="0044245D"/>
    <w:rPr>
      <w:rFonts w:cs="Times New Roman"/>
      <w:i/>
    </w:rPr>
  </w:style>
  <w:style w:type="paragraph" w:styleId="ListNumber2">
    <w:name w:val="List Number 2"/>
    <w:basedOn w:val="Normal"/>
    <w:uiPriority w:val="99"/>
    <w:semiHidden/>
    <w:rsid w:val="0027709D"/>
    <w:pPr>
      <w:numPr>
        <w:numId w:val="10"/>
      </w:numPr>
    </w:pPr>
    <w:rPr>
      <w:szCs w:val="24"/>
      <w:lang w:val="en-US"/>
    </w:rPr>
  </w:style>
  <w:style w:type="paragraph" w:styleId="ListParagraph">
    <w:name w:val="List Paragraph"/>
    <w:basedOn w:val="Normal"/>
    <w:uiPriority w:val="99"/>
    <w:qFormat/>
    <w:rsid w:val="0027709D"/>
    <w:pPr>
      <w:spacing w:after="200" w:line="276" w:lineRule="auto"/>
      <w:ind w:left="720"/>
    </w:pPr>
    <w:rPr>
      <w:rFonts w:ascii="Calibri" w:hAnsi="Calibri" w:cs="Calibri"/>
      <w:sz w:val="22"/>
      <w:szCs w:val="22"/>
    </w:rPr>
  </w:style>
  <w:style w:type="paragraph" w:customStyle="1" w:styleId="DiagramaDiagrama1Diagrama">
    <w:name w:val="Diagrama Diagrama1 Diagrama"/>
    <w:basedOn w:val="Normal"/>
    <w:uiPriority w:val="99"/>
    <w:rsid w:val="003D7237"/>
    <w:pPr>
      <w:spacing w:after="160" w:line="240" w:lineRule="exact"/>
    </w:pPr>
    <w:rPr>
      <w:rFonts w:ascii="Tahoma" w:hAnsi="Tahoma"/>
      <w:sz w:val="20"/>
      <w:lang w:val="en-US"/>
    </w:rPr>
  </w:style>
  <w:style w:type="paragraph" w:customStyle="1" w:styleId="Default">
    <w:name w:val="Default"/>
    <w:uiPriority w:val="99"/>
    <w:rsid w:val="00FD2020"/>
    <w:pPr>
      <w:autoSpaceDE w:val="0"/>
      <w:autoSpaceDN w:val="0"/>
      <w:adjustRightInd w:val="0"/>
    </w:pPr>
    <w:rPr>
      <w:rFonts w:ascii="Segoe UI" w:hAnsi="Segoe UI" w:cs="Segoe UI"/>
      <w:color w:val="000000"/>
      <w:sz w:val="24"/>
      <w:szCs w:val="24"/>
    </w:rPr>
  </w:style>
</w:styles>
</file>

<file path=word/webSettings.xml><?xml version="1.0" encoding="utf-8"?>
<w:webSettings xmlns:r="http://schemas.openxmlformats.org/officeDocument/2006/relationships" xmlns:w="http://schemas.openxmlformats.org/wordprocessingml/2006/main">
  <w:divs>
    <w:div w:id="666636676">
      <w:marLeft w:val="0"/>
      <w:marRight w:val="0"/>
      <w:marTop w:val="0"/>
      <w:marBottom w:val="0"/>
      <w:divBdr>
        <w:top w:val="none" w:sz="0" w:space="0" w:color="auto"/>
        <w:left w:val="none" w:sz="0" w:space="0" w:color="auto"/>
        <w:bottom w:val="none" w:sz="0" w:space="0" w:color="auto"/>
        <w:right w:val="none" w:sz="0" w:space="0" w:color="auto"/>
      </w:divBdr>
    </w:div>
    <w:div w:id="666636677">
      <w:marLeft w:val="0"/>
      <w:marRight w:val="0"/>
      <w:marTop w:val="0"/>
      <w:marBottom w:val="0"/>
      <w:divBdr>
        <w:top w:val="none" w:sz="0" w:space="0" w:color="auto"/>
        <w:left w:val="none" w:sz="0" w:space="0" w:color="auto"/>
        <w:bottom w:val="none" w:sz="0" w:space="0" w:color="auto"/>
        <w:right w:val="none" w:sz="0" w:space="0" w:color="auto"/>
      </w:divBdr>
    </w:div>
    <w:div w:id="666636678">
      <w:marLeft w:val="0"/>
      <w:marRight w:val="0"/>
      <w:marTop w:val="0"/>
      <w:marBottom w:val="0"/>
      <w:divBdr>
        <w:top w:val="none" w:sz="0" w:space="0" w:color="auto"/>
        <w:left w:val="none" w:sz="0" w:space="0" w:color="auto"/>
        <w:bottom w:val="none" w:sz="0" w:space="0" w:color="auto"/>
        <w:right w:val="none" w:sz="0" w:space="0" w:color="auto"/>
      </w:divBdr>
    </w:div>
    <w:div w:id="666636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valauskas@pagegiai.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10921</Words>
  <Characters>6226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3</cp:revision>
  <cp:lastPrinted>2016-07-13T11:06:00Z</cp:lastPrinted>
  <dcterms:created xsi:type="dcterms:W3CDTF">2018-01-23T06:20:00Z</dcterms:created>
  <dcterms:modified xsi:type="dcterms:W3CDTF">2018-01-24T08:14:00Z</dcterms:modified>
</cp:coreProperties>
</file>