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D073EA" w:rsidRPr="007632EB">
        <w:trPr>
          <w:trHeight w:val="1055"/>
        </w:trPr>
        <w:tc>
          <w:tcPr>
            <w:tcW w:w="9639" w:type="dxa"/>
          </w:tcPr>
          <w:p w:rsidR="00D073EA" w:rsidRPr="007632EB" w:rsidRDefault="00D073EA" w:rsidP="00AA7162">
            <w:pPr>
              <w:overflowPunct w:val="0"/>
              <w:autoSpaceDE w:val="0"/>
              <w:autoSpaceDN w:val="0"/>
              <w:adjustRightInd w:val="0"/>
              <w:spacing w:line="240" w:lineRule="atLeast"/>
              <w:jc w:val="center"/>
              <w:rPr>
                <w:rFonts w:ascii="Times New Roman" w:hAnsi="Times New Roman" w:cs="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style="mso-next-textbox:#_x0000_s1026">
                    <w:txbxContent>
                      <w:p w:rsidR="00D073EA" w:rsidRPr="001A0A06" w:rsidRDefault="00D073EA" w:rsidP="00A158A8">
                        <w:pPr>
                          <w:rPr>
                            <w:rFonts w:ascii="Times New Roman" w:hAnsi="Times New Roman" w:cs="Times New Roman"/>
                          </w:rPr>
                        </w:pPr>
                        <w:r w:rsidRPr="001A0A06">
                          <w:rPr>
                            <w:rFonts w:ascii="Times New Roman" w:hAnsi="Times New Roman" w:cs="Times New Roman"/>
                            <w:b/>
                            <w:bCs/>
                          </w:rPr>
                          <w:t>Projektas</w:t>
                        </w:r>
                      </w:p>
                    </w:txbxContent>
                  </v:textbox>
                  <w10:wrap anchorx="page"/>
                </v:shape>
              </w:pict>
            </w:r>
            <w:r w:rsidRPr="007632EB">
              <w:rPr>
                <w:rFonts w:ascii="Times New Roman" w:hAnsi="Times New Roman" w:cs="Times New Roman"/>
                <w:sz w:val="24"/>
                <w:szCs w:val="24"/>
              </w:rPr>
              <w:t xml:space="preserve"> </w:t>
            </w:r>
            <w:r w:rsidRPr="00894BD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9pt;height:49.5pt;visibility:visible">
                  <v:imagedata r:id="rId4" o:title=""/>
                </v:shape>
              </w:pict>
            </w:r>
          </w:p>
        </w:tc>
      </w:tr>
      <w:tr w:rsidR="00D073EA" w:rsidRPr="007632EB">
        <w:trPr>
          <w:trHeight w:val="1630"/>
        </w:trPr>
        <w:tc>
          <w:tcPr>
            <w:tcW w:w="9639" w:type="dxa"/>
          </w:tcPr>
          <w:p w:rsidR="00D073EA" w:rsidRPr="003F6B5D" w:rsidRDefault="00D073EA" w:rsidP="00AA7162">
            <w:pPr>
              <w:pStyle w:val="Heading2"/>
              <w:rPr>
                <w:rFonts w:ascii="Times New Roman" w:hAnsi="Times New Roman"/>
              </w:rPr>
            </w:pPr>
            <w:r w:rsidRPr="003F6B5D">
              <w:rPr>
                <w:rFonts w:ascii="Times New Roman" w:hAnsi="Times New Roman"/>
              </w:rPr>
              <w:t>Pagėgių savivaldybės taryba</w:t>
            </w:r>
          </w:p>
          <w:p w:rsidR="00D073EA" w:rsidRPr="003F6B5D" w:rsidRDefault="00D073EA" w:rsidP="00A158A8">
            <w:pPr>
              <w:overflowPunct w:val="0"/>
              <w:autoSpaceDE w:val="0"/>
              <w:autoSpaceDN w:val="0"/>
              <w:adjustRightInd w:val="0"/>
              <w:spacing w:before="120"/>
              <w:jc w:val="center"/>
              <w:rPr>
                <w:rFonts w:ascii="Times New Roman" w:hAnsi="Times New Roman" w:cs="Times New Roman"/>
                <w:b/>
                <w:bCs/>
                <w:caps/>
                <w:color w:val="000000"/>
                <w:sz w:val="24"/>
                <w:szCs w:val="24"/>
              </w:rPr>
            </w:pPr>
            <w:r w:rsidRPr="003F6B5D">
              <w:rPr>
                <w:rFonts w:ascii="Times New Roman" w:hAnsi="Times New Roman" w:cs="Times New Roman"/>
                <w:b/>
                <w:bCs/>
                <w:caps/>
                <w:color w:val="000000"/>
                <w:sz w:val="24"/>
                <w:szCs w:val="24"/>
              </w:rPr>
              <w:t>sprendimas</w:t>
            </w:r>
          </w:p>
          <w:p w:rsidR="00D073EA" w:rsidRPr="003F6B5D" w:rsidRDefault="00D073EA" w:rsidP="00A158A8">
            <w:pPr>
              <w:overflowPunct w:val="0"/>
              <w:autoSpaceDE w:val="0"/>
              <w:autoSpaceDN w:val="0"/>
              <w:adjustRightInd w:val="0"/>
              <w:spacing w:before="120"/>
              <w:jc w:val="center"/>
              <w:rPr>
                <w:rFonts w:ascii="Times New Roman" w:hAnsi="Times New Roman" w:cs="Times New Roman"/>
                <w:b/>
                <w:bCs/>
                <w:caps/>
                <w:color w:val="FF0000"/>
                <w:sz w:val="24"/>
                <w:szCs w:val="24"/>
              </w:rPr>
            </w:pPr>
            <w:r w:rsidRPr="003F6B5D">
              <w:rPr>
                <w:rFonts w:ascii="Times New Roman" w:hAnsi="Times New Roman" w:cs="Times New Roman"/>
                <w:b/>
                <w:bCs/>
                <w:caps/>
                <w:color w:val="000000"/>
                <w:sz w:val="24"/>
                <w:szCs w:val="24"/>
              </w:rPr>
              <w:t xml:space="preserve">dėl GYVENAMojo namo su žemės sklypu PIRKIMO </w:t>
            </w:r>
          </w:p>
        </w:tc>
      </w:tr>
      <w:tr w:rsidR="00D073EA" w:rsidRPr="007632EB">
        <w:trPr>
          <w:trHeight w:val="703"/>
        </w:trPr>
        <w:tc>
          <w:tcPr>
            <w:tcW w:w="9639" w:type="dxa"/>
          </w:tcPr>
          <w:p w:rsidR="00D073EA" w:rsidRPr="003F6B5D" w:rsidRDefault="00D073EA" w:rsidP="00AA7162">
            <w:pPr>
              <w:pStyle w:val="Heading2"/>
              <w:rPr>
                <w:rFonts w:ascii="Times New Roman" w:hAnsi="Times New Roman"/>
                <w:b w:val="0"/>
                <w:bCs w:val="0"/>
                <w:caps w:val="0"/>
              </w:rPr>
            </w:pPr>
            <w:r>
              <w:rPr>
                <w:rFonts w:ascii="Times New Roman" w:hAnsi="Times New Roman"/>
                <w:b w:val="0"/>
                <w:bCs w:val="0"/>
                <w:caps w:val="0"/>
              </w:rPr>
              <w:t>2017 m. gruodžio 7</w:t>
            </w:r>
            <w:r w:rsidRPr="003F6B5D">
              <w:rPr>
                <w:rFonts w:ascii="Times New Roman" w:hAnsi="Times New Roman"/>
                <w:b w:val="0"/>
                <w:bCs w:val="0"/>
                <w:caps w:val="0"/>
              </w:rPr>
              <w:t xml:space="preserve">  d. Nr. T</w:t>
            </w:r>
            <w:r>
              <w:rPr>
                <w:rFonts w:ascii="Times New Roman" w:hAnsi="Times New Roman"/>
                <w:b w:val="0"/>
                <w:bCs w:val="0"/>
                <w:caps w:val="0"/>
              </w:rPr>
              <w:t>1</w:t>
            </w:r>
            <w:r w:rsidRPr="003F6B5D">
              <w:rPr>
                <w:rFonts w:ascii="Times New Roman" w:hAnsi="Times New Roman"/>
                <w:b w:val="0"/>
                <w:bCs w:val="0"/>
                <w:caps w:val="0"/>
              </w:rPr>
              <w:t>-</w:t>
            </w:r>
            <w:r>
              <w:rPr>
                <w:rFonts w:ascii="Times New Roman" w:hAnsi="Times New Roman"/>
                <w:b w:val="0"/>
                <w:bCs w:val="0"/>
                <w:caps w:val="0"/>
              </w:rPr>
              <w:t>197</w:t>
            </w:r>
          </w:p>
          <w:p w:rsidR="00D073EA" w:rsidRPr="003F6B5D" w:rsidRDefault="00D073EA" w:rsidP="00AA7162">
            <w:pPr>
              <w:overflowPunct w:val="0"/>
              <w:autoSpaceDE w:val="0"/>
              <w:autoSpaceDN w:val="0"/>
              <w:adjustRightInd w:val="0"/>
              <w:jc w:val="center"/>
              <w:rPr>
                <w:rFonts w:ascii="Times New Roman" w:hAnsi="Times New Roman" w:cs="Times New Roman"/>
                <w:sz w:val="24"/>
                <w:szCs w:val="24"/>
              </w:rPr>
            </w:pPr>
            <w:r w:rsidRPr="003F6B5D">
              <w:rPr>
                <w:rFonts w:ascii="Times New Roman" w:hAnsi="Times New Roman" w:cs="Times New Roman"/>
                <w:sz w:val="24"/>
                <w:szCs w:val="24"/>
              </w:rPr>
              <w:t>Pagėgiai</w:t>
            </w:r>
          </w:p>
        </w:tc>
      </w:tr>
    </w:tbl>
    <w:p w:rsidR="00D073EA" w:rsidRPr="00BC5F08" w:rsidRDefault="00D073EA" w:rsidP="00BC5F08">
      <w:pPr>
        <w:pStyle w:val="Pagrindiniotekstopirmatrauka1"/>
        <w:spacing w:line="276" w:lineRule="auto"/>
        <w:ind w:firstLine="709"/>
        <w:jc w:val="both"/>
        <w:rPr>
          <w:rFonts w:ascii="Times New Roman" w:hAnsi="Times New Roman"/>
          <w:sz w:val="24"/>
          <w:szCs w:val="24"/>
        </w:rPr>
      </w:pPr>
      <w:r w:rsidRPr="00BC5F08">
        <w:rPr>
          <w:rFonts w:ascii="Times New Roman" w:hAnsi="Times New Roman"/>
          <w:sz w:val="24"/>
          <w:szCs w:val="24"/>
        </w:rPr>
        <w:tab/>
        <w:t>Vadovaudamasi Lietuvos Respublikos vietos savivaldos įstatymo 16 straipsnio 4 dalimi ir 48 straipsnio 1 dalimi, Lietuvos Respublikos valstybės ir savivaldybių turto valdymo, naudojimo ir disponavimo juo įstatymo 6 straipsnio 5 punktu, Žemės, esamų pastatų ar kitų nekilnojamųjų daiktų pirkimų arba nuomos ar teisių į šiuos daiktus įsigijimų tvarkos aprašo, patvirtinto Lietuvos Respublikos Vyriausybės 2003 m. birželio 25 d. nutarimu Nr. 841</w:t>
      </w:r>
      <w:r w:rsidRPr="00BC5F08">
        <w:rPr>
          <w:rFonts w:ascii="Times New Roman" w:hAnsi="Times New Roman"/>
          <w:color w:val="000000"/>
          <w:sz w:val="24"/>
          <w:szCs w:val="24"/>
        </w:rPr>
        <w:t xml:space="preserve"> </w:t>
      </w:r>
      <w:r w:rsidRPr="00BC5F08">
        <w:rPr>
          <w:rFonts w:ascii="Times New Roman" w:hAnsi="Times New Roman"/>
          <w:sz w:val="24"/>
          <w:szCs w:val="24"/>
        </w:rPr>
        <w:t xml:space="preserve">„Dėl Žemės, esamų pastatų ar kitų nekilnojamųjų daiktų pirkimų arba nuomos ar teisių į šiuos daiktus įsigijimų tvarkos aprašo patvirtinimo“, 2 punktu ir 8.1 papunkčiu, Pagėgių savivaldybės tarybos 2017 m. lapkričio 29 d. sprendimu Nr. T-169 "Dėl pritarimo bendruomeninių vaikų globos namų Pagėgių savivaldybėje įkūrimui", Pagėgių savivaldybės taryba </w:t>
      </w:r>
      <w:r w:rsidRPr="00BC5F08">
        <w:rPr>
          <w:rFonts w:ascii="Times New Roman" w:hAnsi="Times New Roman"/>
          <w:spacing w:val="30"/>
          <w:sz w:val="24"/>
          <w:szCs w:val="24"/>
        </w:rPr>
        <w:t>nusprendži</w:t>
      </w:r>
      <w:r w:rsidRPr="00BC5F08">
        <w:rPr>
          <w:rFonts w:ascii="Times New Roman" w:hAnsi="Times New Roman"/>
          <w:sz w:val="24"/>
          <w:szCs w:val="24"/>
        </w:rPr>
        <w:t>a:</w:t>
      </w:r>
    </w:p>
    <w:p w:rsidR="00D073EA" w:rsidRPr="00BC5F08" w:rsidRDefault="00D073EA" w:rsidP="00BC5F08">
      <w:pPr>
        <w:pStyle w:val="Pagrindiniotekstopirmatrauka1"/>
        <w:spacing w:line="276" w:lineRule="auto"/>
        <w:jc w:val="both"/>
        <w:rPr>
          <w:rFonts w:ascii="Times New Roman" w:hAnsi="Times New Roman"/>
          <w:sz w:val="24"/>
          <w:szCs w:val="24"/>
        </w:rPr>
      </w:pPr>
      <w:r w:rsidRPr="00BC5F08">
        <w:rPr>
          <w:rFonts w:ascii="Times New Roman" w:hAnsi="Times New Roman"/>
          <w:sz w:val="24"/>
          <w:szCs w:val="24"/>
        </w:rPr>
        <w:tab/>
        <w:t xml:space="preserve">1. Pirkti skelbiamų derybų būdu iki 50 000 (penkiasdešimt tūkstančių) Eur gyvenamąjį namą su žemės sklypu bendruomeniniams vaikų globos namams steigti. </w:t>
      </w:r>
    </w:p>
    <w:p w:rsidR="00D073EA" w:rsidRPr="00BC5F08" w:rsidRDefault="00D073EA" w:rsidP="00BC5F08">
      <w:pPr>
        <w:tabs>
          <w:tab w:val="left" w:pos="1080"/>
        </w:tabs>
        <w:spacing w:after="0"/>
        <w:jc w:val="both"/>
        <w:rPr>
          <w:rFonts w:ascii="Times New Roman" w:hAnsi="Times New Roman" w:cs="Times New Roman"/>
          <w:sz w:val="24"/>
          <w:szCs w:val="24"/>
        </w:rPr>
      </w:pPr>
      <w:r w:rsidRPr="00BC5F08">
        <w:rPr>
          <w:rFonts w:ascii="Times New Roman" w:hAnsi="Times New Roman" w:cs="Times New Roman"/>
          <w:sz w:val="24"/>
          <w:szCs w:val="24"/>
        </w:rPr>
        <w:t xml:space="preserve">                      2. Pavesti Pagėgių savivaldybės administracijos direktoriui organizuoti gyvenamojo namo su žemės sklypu pirkimą vadovaujantis Žemės, esamų pastatų ar kitų nekilnojamųjų daiktų pirkimų arba nuomos ar teisių į šiuos daiktus įsigijimo tvarkos aprašu, patvirtintu Lietuvos Respublikos Vyriausybės </w:t>
      </w:r>
      <w:smartTag w:uri="urn:schemas-microsoft-com:office:smarttags" w:element="metricconverter">
        <w:smartTagPr>
          <w:attr w:name="ProductID" w:val="2003 m"/>
        </w:smartTagPr>
        <w:r w:rsidRPr="00BC5F08">
          <w:rPr>
            <w:rFonts w:ascii="Times New Roman" w:hAnsi="Times New Roman" w:cs="Times New Roman"/>
            <w:sz w:val="24"/>
            <w:szCs w:val="24"/>
          </w:rPr>
          <w:t>2003 m</w:t>
        </w:r>
      </w:smartTag>
      <w:r w:rsidRPr="00BC5F08">
        <w:rPr>
          <w:rFonts w:ascii="Times New Roman" w:hAnsi="Times New Roman" w:cs="Times New Roman"/>
          <w:sz w:val="24"/>
          <w:szCs w:val="24"/>
        </w:rPr>
        <w:t>. birželio 25 d. nutarimu Nr. 841</w:t>
      </w:r>
      <w:r w:rsidRPr="00BC5F08">
        <w:rPr>
          <w:rFonts w:ascii="Times New Roman" w:hAnsi="Times New Roman" w:cs="Times New Roman"/>
          <w:color w:val="000000"/>
          <w:sz w:val="24"/>
          <w:szCs w:val="24"/>
        </w:rPr>
        <w:t xml:space="preserve"> </w:t>
      </w:r>
      <w:r w:rsidRPr="00BC5F08">
        <w:rPr>
          <w:rFonts w:ascii="Times New Roman" w:hAnsi="Times New Roman" w:cs="Times New Roman"/>
          <w:sz w:val="24"/>
          <w:szCs w:val="24"/>
        </w:rPr>
        <w:t>„Dėl žemės, esamų pastatų ar kitų nekilnojamųjų daiktų pirkimų arba nuomos ar teisių į šiuos daiktus įsigijimų tvarkos aprašo patvirtinimo”.</w:t>
      </w:r>
    </w:p>
    <w:p w:rsidR="00D073EA" w:rsidRPr="00BC5F08" w:rsidRDefault="00D073EA" w:rsidP="00BC5F08">
      <w:pPr>
        <w:tabs>
          <w:tab w:val="num" w:pos="0"/>
          <w:tab w:val="left" w:pos="1080"/>
        </w:tabs>
        <w:spacing w:after="0"/>
        <w:jc w:val="both"/>
        <w:rPr>
          <w:rFonts w:ascii="Times New Roman" w:hAnsi="Times New Roman" w:cs="Times New Roman"/>
          <w:sz w:val="24"/>
          <w:szCs w:val="24"/>
        </w:rPr>
      </w:pPr>
      <w:r w:rsidRPr="00BC5F08">
        <w:rPr>
          <w:rFonts w:ascii="Times New Roman" w:hAnsi="Times New Roman" w:cs="Times New Roman"/>
          <w:sz w:val="24"/>
          <w:szCs w:val="24"/>
        </w:rPr>
        <w:tab/>
        <w:t xml:space="preserve">     3. Įgalioti Laimutę Šegždienę, Turto valdymo skyriaus vedėją, veikiančią pagal Pagėgių savivaldybės administracijos direktoriaus 2015-11-24</w:t>
      </w:r>
      <w:r w:rsidRPr="00BC5F08">
        <w:rPr>
          <w:rFonts w:ascii="Times New Roman" w:hAnsi="Times New Roman" w:cs="Times New Roman"/>
          <w:color w:val="FF0000"/>
          <w:sz w:val="24"/>
          <w:szCs w:val="24"/>
        </w:rPr>
        <w:t xml:space="preserve"> </w:t>
      </w:r>
      <w:r w:rsidRPr="00BC5F08">
        <w:rPr>
          <w:rFonts w:ascii="Times New Roman" w:hAnsi="Times New Roman" w:cs="Times New Roman"/>
          <w:sz w:val="24"/>
          <w:szCs w:val="24"/>
        </w:rPr>
        <w:t>įgaliojimą (notarinio registro Nr. 8276), pasirašyti gyvenamojo namo su žemės sklypu pirkimo-pardavimo sutartį ir priėmimo - perdavimo aktą su pirkimo konkurso laimėtoju.</w:t>
      </w:r>
    </w:p>
    <w:p w:rsidR="00D073EA" w:rsidRPr="00BC5F08" w:rsidRDefault="00D073EA" w:rsidP="00BC5F08">
      <w:pPr>
        <w:spacing w:after="0"/>
        <w:jc w:val="both"/>
        <w:rPr>
          <w:rFonts w:ascii="Times New Roman" w:hAnsi="Times New Roman" w:cs="Times New Roman"/>
          <w:sz w:val="24"/>
          <w:szCs w:val="24"/>
        </w:rPr>
      </w:pPr>
      <w:r w:rsidRPr="00BC5F08">
        <w:rPr>
          <w:rFonts w:ascii="Times New Roman" w:hAnsi="Times New Roman" w:cs="Times New Roman"/>
          <w:sz w:val="24"/>
          <w:szCs w:val="24"/>
        </w:rPr>
        <w:tab/>
        <w:t xml:space="preserve"> 4.  Sprendimą paskelbti Pagėgių savivaldybės interneto svetainėje www.pagegiai.lt.</w:t>
      </w:r>
    </w:p>
    <w:p w:rsidR="00D073EA" w:rsidRPr="00BC5F08" w:rsidRDefault="00D073EA" w:rsidP="00BC5F08">
      <w:pPr>
        <w:tabs>
          <w:tab w:val="num" w:pos="720"/>
          <w:tab w:val="left" w:pos="1080"/>
          <w:tab w:val="left" w:pos="1320"/>
        </w:tabs>
        <w:spacing w:after="0"/>
        <w:ind w:firstLine="720"/>
        <w:jc w:val="both"/>
        <w:rPr>
          <w:rFonts w:ascii="Times New Roman" w:hAnsi="Times New Roman" w:cs="Times New Roman"/>
          <w:sz w:val="24"/>
          <w:szCs w:val="24"/>
        </w:rPr>
      </w:pPr>
      <w:r w:rsidRPr="00BC5F08">
        <w:rPr>
          <w:rFonts w:ascii="Times New Roman" w:hAnsi="Times New Roman" w:cs="Times New Roman"/>
          <w:sz w:val="24"/>
          <w:szCs w:val="24"/>
        </w:rPr>
        <w:tab/>
      </w:r>
      <w:r w:rsidRPr="00BC5F08">
        <w:rPr>
          <w:rFonts w:ascii="Times New Roman" w:hAnsi="Times New Roman" w:cs="Times New Roman"/>
          <w:sz w:val="24"/>
          <w:szCs w:val="24"/>
        </w:rPr>
        <w:tab/>
        <w:t>Šis sprendimas gali būti skundžiamas Lietuvos Respublikos administracinių bylų teisenos įstatymo nustatyta tvarka.</w:t>
      </w:r>
    </w:p>
    <w:p w:rsidR="00D073EA" w:rsidRPr="00BC5F08" w:rsidRDefault="00D073EA" w:rsidP="00BC5F08">
      <w:pPr>
        <w:spacing w:after="0"/>
        <w:jc w:val="both"/>
        <w:rPr>
          <w:rFonts w:ascii="Times New Roman" w:hAnsi="Times New Roman" w:cs="Times New Roman"/>
          <w:sz w:val="24"/>
          <w:szCs w:val="24"/>
        </w:rPr>
      </w:pPr>
      <w:r w:rsidRPr="00BC5F08">
        <w:rPr>
          <w:rFonts w:ascii="Times New Roman" w:hAnsi="Times New Roman" w:cs="Times New Roman"/>
          <w:sz w:val="24"/>
          <w:szCs w:val="24"/>
        </w:rPr>
        <w:t>SUDERINTA:</w:t>
      </w:r>
    </w:p>
    <w:p w:rsidR="00D073EA" w:rsidRPr="00BC5F08" w:rsidRDefault="00D073EA" w:rsidP="00BC5F08">
      <w:pPr>
        <w:spacing w:after="0"/>
        <w:jc w:val="both"/>
        <w:rPr>
          <w:rFonts w:ascii="Times New Roman" w:hAnsi="Times New Roman" w:cs="Times New Roman"/>
          <w:sz w:val="24"/>
          <w:szCs w:val="24"/>
        </w:rPr>
      </w:pPr>
      <w:r w:rsidRPr="00BC5F08">
        <w:rPr>
          <w:rFonts w:ascii="Times New Roman" w:hAnsi="Times New Roman" w:cs="Times New Roman"/>
          <w:sz w:val="24"/>
          <w:szCs w:val="24"/>
        </w:rPr>
        <w:t xml:space="preserve">Administracijos direktorė                                                                              Dainora Butvydienė  </w:t>
      </w:r>
    </w:p>
    <w:p w:rsidR="00D073EA" w:rsidRPr="00BC5F08" w:rsidRDefault="00D073EA" w:rsidP="00BC5F08">
      <w:pPr>
        <w:tabs>
          <w:tab w:val="left" w:pos="7185"/>
        </w:tabs>
        <w:spacing w:after="0" w:line="240" w:lineRule="auto"/>
        <w:jc w:val="both"/>
        <w:rPr>
          <w:rFonts w:ascii="Times New Roman" w:hAnsi="Times New Roman" w:cs="Times New Roman"/>
          <w:sz w:val="24"/>
          <w:szCs w:val="24"/>
        </w:rPr>
      </w:pPr>
      <w:r w:rsidRPr="00BC5F08">
        <w:rPr>
          <w:rFonts w:ascii="Times New Roman" w:hAnsi="Times New Roman" w:cs="Times New Roman"/>
          <w:sz w:val="24"/>
          <w:szCs w:val="24"/>
        </w:rPr>
        <w:t>Finansų skyriaus vedėja                                                                                 Rūta Fridrikienė</w:t>
      </w:r>
    </w:p>
    <w:p w:rsidR="00D073EA" w:rsidRPr="00BC5F08" w:rsidRDefault="00D073EA" w:rsidP="00BC5F08">
      <w:pPr>
        <w:tabs>
          <w:tab w:val="left" w:pos="7185"/>
        </w:tabs>
        <w:spacing w:after="0" w:line="240" w:lineRule="auto"/>
        <w:jc w:val="both"/>
        <w:rPr>
          <w:rFonts w:ascii="Times New Roman" w:hAnsi="Times New Roman" w:cs="Times New Roman"/>
          <w:sz w:val="24"/>
          <w:szCs w:val="24"/>
        </w:rPr>
      </w:pPr>
      <w:r w:rsidRPr="00BC5F08">
        <w:rPr>
          <w:rFonts w:ascii="Times New Roman" w:hAnsi="Times New Roman" w:cs="Times New Roman"/>
          <w:sz w:val="24"/>
          <w:szCs w:val="24"/>
        </w:rPr>
        <w:t xml:space="preserve">Bendrojo ir juridinio skyriaus vyriausiasis specialistas                                 Valdas Vytuvis </w:t>
      </w:r>
    </w:p>
    <w:p w:rsidR="00D073EA" w:rsidRPr="00BC5F08" w:rsidRDefault="00D073EA" w:rsidP="00BC5F08">
      <w:pPr>
        <w:jc w:val="both"/>
        <w:rPr>
          <w:rFonts w:ascii="Times New Roman" w:hAnsi="Times New Roman" w:cs="Times New Roman"/>
          <w:sz w:val="24"/>
          <w:szCs w:val="24"/>
        </w:rPr>
      </w:pPr>
      <w:r w:rsidRPr="00BC5F08">
        <w:rPr>
          <w:rFonts w:ascii="Times New Roman" w:hAnsi="Times New Roman" w:cs="Times New Roman"/>
          <w:sz w:val="24"/>
          <w:szCs w:val="24"/>
        </w:rPr>
        <w:t>Kalbos ir archyvo tvarkytoja                                                                          Laimutė Mickevičienė</w:t>
      </w:r>
    </w:p>
    <w:p w:rsidR="00D073EA" w:rsidRPr="00BC5F08" w:rsidRDefault="00D073EA" w:rsidP="00BC5F08">
      <w:pPr>
        <w:spacing w:after="0"/>
        <w:jc w:val="both"/>
        <w:rPr>
          <w:rFonts w:ascii="Times New Roman" w:hAnsi="Times New Roman" w:cs="Times New Roman"/>
          <w:sz w:val="24"/>
          <w:szCs w:val="24"/>
        </w:rPr>
      </w:pPr>
    </w:p>
    <w:p w:rsidR="00D073EA" w:rsidRPr="00BC5F08" w:rsidRDefault="00D073EA" w:rsidP="00BC5F08">
      <w:pPr>
        <w:spacing w:after="0"/>
        <w:jc w:val="both"/>
        <w:rPr>
          <w:rFonts w:ascii="Times New Roman" w:hAnsi="Times New Roman" w:cs="Times New Roman"/>
          <w:sz w:val="24"/>
          <w:szCs w:val="24"/>
        </w:rPr>
      </w:pPr>
      <w:r w:rsidRPr="00BC5F08">
        <w:rPr>
          <w:rFonts w:ascii="Times New Roman" w:hAnsi="Times New Roman" w:cs="Times New Roman"/>
          <w:sz w:val="24"/>
          <w:szCs w:val="24"/>
        </w:rPr>
        <w:t>Parengė Laimutė Šegždienė,</w:t>
      </w:r>
    </w:p>
    <w:p w:rsidR="00D073EA" w:rsidRPr="00700AAB" w:rsidRDefault="00D073EA" w:rsidP="00425322">
      <w:pPr>
        <w:jc w:val="both"/>
        <w:rPr>
          <w:rFonts w:ascii="Times New Roman" w:hAnsi="Times New Roman" w:cs="Times New Roman"/>
          <w:sz w:val="24"/>
          <w:szCs w:val="24"/>
        </w:rPr>
      </w:pPr>
      <w:r w:rsidRPr="00BC5F08">
        <w:rPr>
          <w:rFonts w:ascii="Times New Roman" w:hAnsi="Times New Roman" w:cs="Times New Roman"/>
          <w:sz w:val="24"/>
          <w:szCs w:val="24"/>
        </w:rPr>
        <w:t>Turto valdymo tarnybos vedėja</w:t>
      </w:r>
    </w:p>
    <w:p w:rsidR="00D073EA" w:rsidRPr="003F6B5D" w:rsidRDefault="00D073EA" w:rsidP="00E6240F">
      <w:pPr>
        <w:spacing w:after="0"/>
        <w:ind w:left="5102"/>
        <w:jc w:val="both"/>
        <w:rPr>
          <w:rFonts w:ascii="Times New Roman" w:hAnsi="Times New Roman" w:cs="Times New Roman"/>
          <w:color w:val="000000"/>
          <w:sz w:val="24"/>
          <w:szCs w:val="24"/>
        </w:rPr>
      </w:pPr>
      <w:r w:rsidRPr="003F6B5D">
        <w:rPr>
          <w:rFonts w:ascii="Times New Roman" w:hAnsi="Times New Roman" w:cs="Times New Roman"/>
          <w:color w:val="000000"/>
          <w:sz w:val="24"/>
          <w:szCs w:val="24"/>
        </w:rPr>
        <w:t>Pagėgių savivaldybės tarybos</w:t>
      </w:r>
    </w:p>
    <w:p w:rsidR="00D073EA" w:rsidRPr="003F6B5D" w:rsidRDefault="00D073EA" w:rsidP="00E6240F">
      <w:pPr>
        <w:spacing w:after="0"/>
        <w:ind w:left="5102"/>
        <w:jc w:val="both"/>
        <w:rPr>
          <w:rFonts w:ascii="Times New Roman" w:hAnsi="Times New Roman" w:cs="Times New Roman"/>
          <w:color w:val="000000"/>
          <w:sz w:val="24"/>
          <w:szCs w:val="24"/>
        </w:rPr>
      </w:pPr>
      <w:r w:rsidRPr="003F6B5D">
        <w:rPr>
          <w:rFonts w:ascii="Times New Roman" w:hAnsi="Times New Roman" w:cs="Times New Roman"/>
          <w:color w:val="000000"/>
          <w:sz w:val="24"/>
          <w:szCs w:val="24"/>
        </w:rPr>
        <w:t>veiklos reglamento</w:t>
      </w:r>
    </w:p>
    <w:p w:rsidR="00D073EA" w:rsidRPr="003F6B5D" w:rsidRDefault="00D073EA" w:rsidP="008D257C">
      <w:pPr>
        <w:spacing w:after="0"/>
        <w:ind w:left="5102"/>
        <w:jc w:val="both"/>
        <w:rPr>
          <w:rFonts w:ascii="Times New Roman" w:hAnsi="Times New Roman" w:cs="Times New Roman"/>
          <w:color w:val="000000"/>
          <w:sz w:val="24"/>
          <w:szCs w:val="24"/>
        </w:rPr>
      </w:pPr>
      <w:r w:rsidRPr="003F6B5D">
        <w:rPr>
          <w:rFonts w:ascii="Times New Roman" w:hAnsi="Times New Roman" w:cs="Times New Roman"/>
          <w:color w:val="000000"/>
          <w:sz w:val="24"/>
          <w:szCs w:val="24"/>
        </w:rPr>
        <w:t>2 priedas</w:t>
      </w:r>
    </w:p>
    <w:p w:rsidR="00D073EA" w:rsidRPr="003F6B5D" w:rsidRDefault="00D073EA" w:rsidP="00E6240F">
      <w:pPr>
        <w:spacing w:after="0"/>
        <w:jc w:val="center"/>
        <w:rPr>
          <w:rFonts w:ascii="Times New Roman" w:hAnsi="Times New Roman" w:cs="Times New Roman"/>
          <w:b/>
          <w:bCs/>
          <w:caps/>
          <w:color w:val="000000"/>
          <w:sz w:val="24"/>
          <w:szCs w:val="24"/>
        </w:rPr>
      </w:pPr>
      <w:r w:rsidRPr="003F6B5D">
        <w:rPr>
          <w:rFonts w:ascii="Times New Roman" w:hAnsi="Times New Roman" w:cs="Times New Roman"/>
          <w:b/>
          <w:bCs/>
          <w:sz w:val="24"/>
          <w:szCs w:val="24"/>
        </w:rPr>
        <w:t>SPRENDIMO „</w:t>
      </w:r>
      <w:r w:rsidRPr="003F6B5D">
        <w:rPr>
          <w:rFonts w:ascii="Times New Roman" w:hAnsi="Times New Roman" w:cs="Times New Roman"/>
          <w:b/>
          <w:bCs/>
          <w:caps/>
          <w:sz w:val="24"/>
          <w:szCs w:val="24"/>
        </w:rPr>
        <w:t xml:space="preserve">DĖL </w:t>
      </w:r>
      <w:r w:rsidRPr="003F6B5D">
        <w:rPr>
          <w:rFonts w:ascii="Times New Roman" w:hAnsi="Times New Roman" w:cs="Times New Roman"/>
          <w:b/>
          <w:bCs/>
          <w:caps/>
          <w:color w:val="000000"/>
          <w:sz w:val="24"/>
          <w:szCs w:val="24"/>
        </w:rPr>
        <w:t>GYVENAMojo namo su žemės sklypu PIRKIMO "</w:t>
      </w:r>
    </w:p>
    <w:p w:rsidR="00D073EA" w:rsidRPr="003F6B5D" w:rsidRDefault="00D073EA" w:rsidP="00E6240F">
      <w:pPr>
        <w:spacing w:after="0"/>
        <w:jc w:val="center"/>
        <w:rPr>
          <w:rFonts w:ascii="Times New Roman" w:hAnsi="Times New Roman" w:cs="Times New Roman"/>
          <w:b/>
          <w:bCs/>
          <w:color w:val="000000"/>
          <w:sz w:val="24"/>
          <w:szCs w:val="24"/>
        </w:rPr>
      </w:pPr>
      <w:r w:rsidRPr="003F6B5D">
        <w:rPr>
          <w:rFonts w:ascii="Times New Roman" w:hAnsi="Times New Roman" w:cs="Times New Roman"/>
          <w:b/>
          <w:bCs/>
          <w:caps/>
          <w:color w:val="000000"/>
          <w:sz w:val="24"/>
          <w:szCs w:val="24"/>
        </w:rPr>
        <w:t>aiškinamasis raštas</w:t>
      </w:r>
    </w:p>
    <w:p w:rsidR="00D073EA" w:rsidRPr="003F6B5D" w:rsidRDefault="00D073EA" w:rsidP="00E6240F">
      <w:pPr>
        <w:spacing w:after="0"/>
        <w:jc w:val="center"/>
        <w:rPr>
          <w:rFonts w:ascii="Times New Roman" w:hAnsi="Times New Roman" w:cs="Times New Roman"/>
          <w:sz w:val="24"/>
          <w:szCs w:val="24"/>
        </w:rPr>
      </w:pPr>
      <w:r w:rsidRPr="003F6B5D">
        <w:rPr>
          <w:rFonts w:ascii="Times New Roman" w:hAnsi="Times New Roman" w:cs="Times New Roman"/>
          <w:sz w:val="24"/>
          <w:szCs w:val="24"/>
        </w:rPr>
        <w:t>2017-12-06</w:t>
      </w:r>
    </w:p>
    <w:p w:rsidR="00D073EA" w:rsidRPr="003F6B5D" w:rsidRDefault="00D073EA" w:rsidP="00E6240F">
      <w:pPr>
        <w:spacing w:after="0"/>
        <w:jc w:val="center"/>
        <w:rPr>
          <w:rFonts w:ascii="Times New Roman" w:hAnsi="Times New Roman" w:cs="Times New Roman"/>
          <w:color w:val="000000"/>
          <w:sz w:val="24"/>
          <w:szCs w:val="24"/>
        </w:rPr>
      </w:pPr>
    </w:p>
    <w:p w:rsidR="00D073EA" w:rsidRPr="003F6B5D" w:rsidRDefault="00D073EA" w:rsidP="002473D1">
      <w:pPr>
        <w:pStyle w:val="Pagrindiniotekstopirmatrauka1"/>
        <w:spacing w:line="276" w:lineRule="auto"/>
        <w:jc w:val="both"/>
        <w:rPr>
          <w:rFonts w:ascii="Times New Roman" w:hAnsi="Times New Roman"/>
          <w:sz w:val="24"/>
          <w:szCs w:val="24"/>
        </w:rPr>
      </w:pPr>
      <w:r w:rsidRPr="003F6B5D">
        <w:rPr>
          <w:rFonts w:ascii="Times New Roman" w:hAnsi="Times New Roman"/>
          <w:b/>
          <w:bCs/>
          <w:i/>
          <w:iCs/>
          <w:color w:val="000000"/>
          <w:sz w:val="24"/>
          <w:szCs w:val="24"/>
        </w:rPr>
        <w:tab/>
        <w:t xml:space="preserve">1. Parengto projekto tikslai ir uždaviniai: </w:t>
      </w:r>
      <w:r w:rsidRPr="003F6B5D">
        <w:rPr>
          <w:rFonts w:ascii="Times New Roman" w:hAnsi="Times New Roman"/>
          <w:sz w:val="24"/>
          <w:szCs w:val="24"/>
        </w:rPr>
        <w:t xml:space="preserve">Pirkti gyvenamąjį namą su žemės sklypu bendruomeniniams vaikų globos namams steigti. </w:t>
      </w:r>
    </w:p>
    <w:p w:rsidR="00D073EA" w:rsidRPr="003F6B5D" w:rsidRDefault="00D073EA" w:rsidP="00ED5803">
      <w:pPr>
        <w:suppressAutoHyphens/>
        <w:spacing w:after="0"/>
        <w:ind w:firstLine="720"/>
        <w:jc w:val="both"/>
        <w:rPr>
          <w:rFonts w:ascii="Times New Roman" w:hAnsi="Times New Roman" w:cs="Times New Roman"/>
          <w:sz w:val="24"/>
          <w:szCs w:val="24"/>
          <w:lang w:eastAsia="ar-SA"/>
        </w:rPr>
      </w:pPr>
      <w:r w:rsidRPr="003F6B5D">
        <w:rPr>
          <w:rFonts w:ascii="Times New Roman" w:hAnsi="Times New Roman" w:cs="Times New Roman"/>
          <w:b/>
          <w:bCs/>
          <w:i/>
          <w:iCs/>
          <w:color w:val="000000"/>
        </w:rPr>
        <w:t xml:space="preserve">     </w:t>
      </w:r>
      <w:r w:rsidRPr="003F6B5D">
        <w:rPr>
          <w:rFonts w:ascii="Times New Roman" w:hAnsi="Times New Roman" w:cs="Times New Roman"/>
          <w:b/>
          <w:bCs/>
          <w:i/>
          <w:iCs/>
          <w:color w:val="000000"/>
        </w:rPr>
        <w:tab/>
        <w:t>2. Kaip šiuo metu yra sureguliuoti projekte aptarti klausimai</w:t>
      </w:r>
      <w:r w:rsidRPr="003F6B5D">
        <w:rPr>
          <w:rFonts w:ascii="Times New Roman" w:hAnsi="Times New Roman" w:cs="Times New Roman"/>
        </w:rPr>
        <w:t xml:space="preserve">: Vadovaujantis </w:t>
      </w:r>
      <w:r w:rsidRPr="003F6B5D">
        <w:rPr>
          <w:rFonts w:ascii="Times New Roman" w:hAnsi="Times New Roman" w:cs="Times New Roman"/>
          <w:sz w:val="24"/>
          <w:szCs w:val="24"/>
        </w:rPr>
        <w:t>Lietuvos Respublikos socialinės apsaugos ir darbo ministro 2014 m. vasario 14 d. įsakymo Nr. A1-83 „Dėl perėjimo nuo institucinės globos prie šeimoje ir bendruomenėje teikiamų paslaugų neįgaliesiems ir likusiems be tėvų globos vaikams 2014–2020 metų veiksmų plano patvirtinimo“</w:t>
      </w:r>
      <w:r w:rsidRPr="003F6B5D">
        <w:rPr>
          <w:rFonts w:ascii="Times New Roman" w:hAnsi="Times New Roman" w:cs="Times New Roman"/>
          <w:sz w:val="24"/>
          <w:szCs w:val="24"/>
          <w:lang w:eastAsia="ar-SA"/>
        </w:rPr>
        <w:t xml:space="preserve"> siekiama 2014</w:t>
      </w:r>
      <w:r w:rsidRPr="003F6B5D">
        <w:rPr>
          <w:rFonts w:ascii="Times New Roman" w:hAnsi="Times New Roman" w:cs="Times New Roman"/>
          <w:b/>
          <w:bCs/>
          <w:sz w:val="24"/>
          <w:szCs w:val="24"/>
          <w:lang w:eastAsia="ar-SA"/>
        </w:rPr>
        <w:t>–</w:t>
      </w:r>
      <w:r w:rsidRPr="003F6B5D">
        <w:rPr>
          <w:rFonts w:ascii="Times New Roman" w:hAnsi="Times New Roman" w:cs="Times New Roman"/>
          <w:sz w:val="24"/>
          <w:szCs w:val="24"/>
          <w:lang w:eastAsia="ar-SA"/>
        </w:rPr>
        <w:t>2020 m. laikotarpiu numatyti nuoseklius ir koordinuotus veiksmus, skatinančius perėjimo iš institucinės socialinės globos prie paslaugų neįgaliems suaugusiems asmenims, turintiems proto ir (ar) psichikos negalią (toliau – neįgalūs suaugę asmenys), vaikams ir jaunimui, turintiems proto ir (ar) psichikos negalią (toliau – neįgalūs vaikai), ir likusiems be tėvų globos vaikams, įskaitant kūdikius (toliau – likę be tėvų globos vaikai), šeimoms bendruomenėje ir pagalbos šeimai, globėjams (rūpintojams) sistemos kūrimą (toliau – pertvarka). Pertvarkos tikslas – laipsniškai atsisakyti institucinės vaikų globos, pereinant prie globos šeimoje, šeimynoje, bendruomeninių vaikų globos namų modelio. Bendruomeniniai vaikų globos namai – pagal šeimai artimos aplinkos modelį veikiantys vaikų globos namai, įsteigti atskirose patalpose (pvz., namas, butas) bendruomenėje, skirti likusiems be tėvų globos vaikams, neįgaliems vaikams ar vaikams, turintiems kitų specialiųjų poreikių (iki 8 vaikų), išskyrus atvejus, kai apgyvendinami broliai ir seserys. Šie namai pagal savo pobūdį priskirtini bendruomeninėms paslaugoms.</w:t>
      </w:r>
    </w:p>
    <w:p w:rsidR="00D073EA" w:rsidRPr="003F6B5D" w:rsidRDefault="00D073EA" w:rsidP="00ED5803">
      <w:pPr>
        <w:suppressAutoHyphens/>
        <w:spacing w:after="0"/>
        <w:ind w:firstLine="720"/>
        <w:jc w:val="both"/>
        <w:rPr>
          <w:rFonts w:ascii="Times New Roman" w:hAnsi="Times New Roman" w:cs="Times New Roman"/>
          <w:sz w:val="24"/>
          <w:szCs w:val="24"/>
          <w:lang w:eastAsia="ar-SA"/>
        </w:rPr>
      </w:pPr>
      <w:r w:rsidRPr="003F6B5D">
        <w:rPr>
          <w:rFonts w:ascii="Times New Roman" w:hAnsi="Times New Roman" w:cs="Times New Roman"/>
          <w:sz w:val="24"/>
          <w:szCs w:val="24"/>
          <w:lang w:eastAsia="ar-SA"/>
        </w:rPr>
        <w:tab/>
        <w:t>Pagėgių savivaldybės Pagėgių vaikų globos namuose yra patvirtintos 25 vietos, tačiau šiuo metu gyvena 29 tėvų globos netekę vaikai. 24 vaikams nustatyta nuolatinė globa ir visų vaikų atžvilgiu apribota tėvų valdžia.</w:t>
      </w:r>
    </w:p>
    <w:p w:rsidR="00D073EA" w:rsidRPr="003F6B5D" w:rsidRDefault="00D073EA" w:rsidP="007E225A">
      <w:pPr>
        <w:suppressAutoHyphens/>
        <w:spacing w:after="0" w:line="240" w:lineRule="auto"/>
        <w:ind w:firstLine="720"/>
        <w:jc w:val="both"/>
        <w:rPr>
          <w:rFonts w:ascii="Times New Roman" w:hAnsi="Times New Roman" w:cs="Times New Roman"/>
          <w:sz w:val="24"/>
          <w:szCs w:val="24"/>
          <w:lang w:eastAsia="ar-SA"/>
        </w:rPr>
      </w:pPr>
      <w:r w:rsidRPr="003F6B5D">
        <w:rPr>
          <w:rFonts w:ascii="Times New Roman" w:hAnsi="Times New Roman" w:cs="Times New Roman"/>
          <w:sz w:val="24"/>
          <w:szCs w:val="24"/>
          <w:lang w:eastAsia="ar-SA"/>
        </w:rPr>
        <w:tab/>
      </w:r>
      <w:r w:rsidRPr="003F6B5D">
        <w:rPr>
          <w:rFonts w:ascii="Times New Roman" w:hAnsi="Times New Roman" w:cs="Times New Roman"/>
          <w:sz w:val="24"/>
          <w:szCs w:val="24"/>
          <w:lang w:val="pt-BR" w:eastAsia="ar-SA"/>
        </w:rPr>
        <w:t xml:space="preserve">Pagal Socialinės globos normų aprašo, patvirtinto </w:t>
      </w:r>
      <w:r w:rsidRPr="003F6B5D">
        <w:rPr>
          <w:rFonts w:ascii="Times New Roman" w:hAnsi="Times New Roman" w:cs="Times New Roman"/>
          <w:sz w:val="24"/>
          <w:szCs w:val="24"/>
          <w:lang w:eastAsia="ar-SA"/>
        </w:rPr>
        <w:t xml:space="preserve">Lietuvos Respublikos  socialinės apsaugos ir darbo ministro </w:t>
      </w:r>
      <w:r w:rsidRPr="003F6B5D">
        <w:rPr>
          <w:rFonts w:ascii="Times New Roman" w:hAnsi="Times New Roman" w:cs="Times New Roman"/>
          <w:sz w:val="24"/>
          <w:szCs w:val="24"/>
          <w:lang w:val="pt-BR" w:eastAsia="ar-SA"/>
        </w:rPr>
        <w:t xml:space="preserve">2014 m. liepos 14 d. įsakymu Nr. A1-377 </w:t>
      </w:r>
      <w:r w:rsidRPr="003F6B5D">
        <w:rPr>
          <w:rFonts w:ascii="Times New Roman" w:hAnsi="Times New Roman" w:cs="Times New Roman"/>
          <w:sz w:val="24"/>
          <w:szCs w:val="24"/>
          <w:lang w:eastAsia="ar-SA"/>
        </w:rPr>
        <w:t>„Dėl Lietuvos Respublikos socialinės apsaugos ir darbo ministro 2007 m. vasario 20 d. įsakymo Nr. A1-46 „Dėl Socialinės globos normų aprašo patvirtinimo“ pakeitimo“, 1 priedo 5.11 papunkčio nuostatas „Bendruomeniniuose vaikų globos namuose gyvenamoji aplinka kuriama pagal šeimai artimos aplinkos modelį.  Bendruomeniniuose vaikų globos namuose (nuo 2015 metų) turi gyventi ne daugiau kaip 8 likę be tėvų globos vaikai ir (ar) socialinės rizikos vaikai. Brolius ir seseris apgyvendinant kartu, bendruomeniniuose vaikų globos namuose gali gyventi ne daugiau kaip 10 vaikų“.</w:t>
      </w:r>
    </w:p>
    <w:p w:rsidR="00D073EA" w:rsidRPr="003F6B5D" w:rsidRDefault="00D073EA" w:rsidP="007E225A">
      <w:pPr>
        <w:suppressAutoHyphens/>
        <w:spacing w:after="0" w:line="240" w:lineRule="auto"/>
        <w:ind w:firstLine="720"/>
        <w:jc w:val="both"/>
        <w:rPr>
          <w:rFonts w:ascii="Times New Roman" w:hAnsi="Times New Roman" w:cs="Times New Roman"/>
          <w:b/>
          <w:bCs/>
          <w:sz w:val="24"/>
          <w:szCs w:val="24"/>
        </w:rPr>
      </w:pPr>
      <w:r w:rsidRPr="003F6B5D">
        <w:rPr>
          <w:rFonts w:ascii="Times New Roman" w:hAnsi="Times New Roman" w:cs="Times New Roman"/>
          <w:b/>
          <w:bCs/>
          <w:i/>
          <w:iCs/>
          <w:color w:val="000000"/>
        </w:rPr>
        <w:t xml:space="preserve">      </w:t>
      </w:r>
      <w:r w:rsidRPr="003F6B5D">
        <w:rPr>
          <w:rFonts w:ascii="Times New Roman" w:hAnsi="Times New Roman" w:cs="Times New Roman"/>
          <w:b/>
          <w:bCs/>
          <w:i/>
          <w:iCs/>
          <w:color w:val="000000"/>
        </w:rPr>
        <w:tab/>
        <w:t xml:space="preserve">3. Kokių teigiamų rezultatų laukiama: </w:t>
      </w:r>
      <w:r w:rsidRPr="003F6B5D">
        <w:rPr>
          <w:rFonts w:ascii="Times New Roman" w:hAnsi="Times New Roman" w:cs="Times New Roman"/>
          <w:sz w:val="24"/>
          <w:szCs w:val="24"/>
          <w:lang w:eastAsia="ar-SA"/>
        </w:rPr>
        <w:t xml:space="preserve">Ekonomiškai tikslinga bendruomeniniams globos namams patalpas ne nuomoti bet pirkti, nes ilgalaikėje perspektyvoje būtų taupomos savivaldybės biudžeto lėšos, kurios būtų skirtos būsto nuomai, jei būstas būtų nuomojamas ir ilgalaikės nuomos suma viršytų sumą, už kurią galima nupirkti patalpas.  </w:t>
      </w:r>
    </w:p>
    <w:p w:rsidR="00D073EA" w:rsidRPr="003F6B5D" w:rsidRDefault="00D073EA" w:rsidP="00E6240F">
      <w:pPr>
        <w:spacing w:after="0" w:line="360" w:lineRule="auto"/>
        <w:jc w:val="both"/>
        <w:rPr>
          <w:rFonts w:ascii="Times New Roman" w:hAnsi="Times New Roman" w:cs="Times New Roman"/>
          <w:b/>
          <w:bCs/>
          <w:i/>
          <w:iCs/>
          <w:color w:val="000000"/>
        </w:rPr>
      </w:pPr>
      <w:r w:rsidRPr="003F6B5D">
        <w:rPr>
          <w:rFonts w:ascii="Times New Roman" w:hAnsi="Times New Roman" w:cs="Times New Roman"/>
          <w:b/>
          <w:bCs/>
          <w:i/>
          <w:iCs/>
          <w:color w:val="000000"/>
        </w:rPr>
        <w:t xml:space="preserve">   </w:t>
      </w:r>
      <w:r w:rsidRPr="003F6B5D">
        <w:rPr>
          <w:rFonts w:ascii="Times New Roman" w:hAnsi="Times New Roman" w:cs="Times New Roman"/>
          <w:b/>
          <w:bCs/>
          <w:i/>
          <w:iCs/>
          <w:color w:val="000000"/>
        </w:rPr>
        <w:tab/>
        <w:t xml:space="preserve"> 4. Galimos neigiamos priimto projekto pasekmės ir kokių priemonių reikėtų imtis, kad tokių pasekmių būtų išvengta: </w:t>
      </w:r>
      <w:r w:rsidRPr="003F6B5D">
        <w:rPr>
          <w:rFonts w:ascii="Times New Roman" w:hAnsi="Times New Roman" w:cs="Times New Roman"/>
        </w:rPr>
        <w:t xml:space="preserve"> priėmus sprendimą neigiamų pasekmių nenumatoma. </w:t>
      </w:r>
    </w:p>
    <w:p w:rsidR="00D073EA" w:rsidRPr="003F6B5D" w:rsidRDefault="00D073EA" w:rsidP="00E6240F">
      <w:pPr>
        <w:widowControl w:val="0"/>
        <w:tabs>
          <w:tab w:val="left" w:pos="0"/>
        </w:tabs>
        <w:autoSpaceDE w:val="0"/>
        <w:autoSpaceDN w:val="0"/>
        <w:adjustRightInd w:val="0"/>
        <w:spacing w:after="0" w:line="360" w:lineRule="auto"/>
        <w:ind w:right="360"/>
        <w:jc w:val="both"/>
        <w:rPr>
          <w:rFonts w:ascii="Times New Roman" w:hAnsi="Times New Roman" w:cs="Times New Roman"/>
          <w:b/>
          <w:bCs/>
          <w:i/>
          <w:iCs/>
          <w:color w:val="000000"/>
        </w:rPr>
      </w:pPr>
      <w:r w:rsidRPr="003F6B5D">
        <w:rPr>
          <w:rFonts w:ascii="Times New Roman" w:hAnsi="Times New Roman" w:cs="Times New Roman"/>
          <w:b/>
          <w:bCs/>
          <w:i/>
          <w:iCs/>
          <w:color w:val="000000"/>
        </w:rPr>
        <w:t xml:space="preserve">   </w:t>
      </w:r>
      <w:r w:rsidRPr="003F6B5D">
        <w:rPr>
          <w:rFonts w:ascii="Times New Roman" w:hAnsi="Times New Roman" w:cs="Times New Roman"/>
          <w:b/>
          <w:bCs/>
          <w:i/>
          <w:iCs/>
          <w:color w:val="000000"/>
        </w:rPr>
        <w:tab/>
        <w:t xml:space="preserve"> 5. Kokius galiojančius aktus (tarybos, mero, savivaldybės administracijos direktoriaus) reikėtų pakeisti ir panaikinti, priėmus sprendimą pagal teikiamą projektą:</w:t>
      </w:r>
    </w:p>
    <w:p w:rsidR="00D073EA" w:rsidRPr="003F6B5D" w:rsidRDefault="00D073EA" w:rsidP="00E6240F">
      <w:pPr>
        <w:widowControl w:val="0"/>
        <w:autoSpaceDE w:val="0"/>
        <w:autoSpaceDN w:val="0"/>
        <w:adjustRightInd w:val="0"/>
        <w:spacing w:after="0"/>
        <w:jc w:val="both"/>
        <w:rPr>
          <w:rFonts w:ascii="Times New Roman" w:hAnsi="Times New Roman" w:cs="Times New Roman"/>
          <w:color w:val="000000"/>
        </w:rPr>
      </w:pPr>
      <w:r w:rsidRPr="003F6B5D">
        <w:rPr>
          <w:rFonts w:ascii="Times New Roman" w:hAnsi="Times New Roman" w:cs="Times New Roman"/>
          <w:b/>
          <w:bCs/>
          <w:i/>
          <w:iCs/>
          <w:color w:val="000000"/>
        </w:rPr>
        <w:t xml:space="preserve">    </w:t>
      </w:r>
      <w:r w:rsidRPr="003F6B5D">
        <w:rPr>
          <w:rFonts w:ascii="Times New Roman" w:hAnsi="Times New Roman" w:cs="Times New Roman"/>
          <w:b/>
          <w:bCs/>
          <w:i/>
          <w:iCs/>
          <w:color w:val="000000"/>
        </w:rPr>
        <w:tab/>
        <w:t xml:space="preserve">6. Jeigu priimtam sprendimui reikės kito tarybos sprendimo, mero potvarkio ar </w:t>
      </w:r>
    </w:p>
    <w:p w:rsidR="00D073EA" w:rsidRPr="003F6B5D" w:rsidRDefault="00D073EA" w:rsidP="00E6240F">
      <w:pPr>
        <w:widowControl w:val="0"/>
        <w:autoSpaceDE w:val="0"/>
        <w:autoSpaceDN w:val="0"/>
        <w:adjustRightInd w:val="0"/>
        <w:spacing w:after="0"/>
        <w:jc w:val="both"/>
        <w:rPr>
          <w:rFonts w:ascii="Times New Roman" w:hAnsi="Times New Roman" w:cs="Times New Roman"/>
          <w:color w:val="000000"/>
        </w:rPr>
      </w:pPr>
      <w:r w:rsidRPr="003F6B5D">
        <w:rPr>
          <w:rFonts w:ascii="Times New Roman" w:hAnsi="Times New Roman" w:cs="Times New Roman"/>
          <w:b/>
          <w:bCs/>
          <w:i/>
          <w:iCs/>
          <w:color w:val="000000"/>
        </w:rPr>
        <w:t xml:space="preserve">administracijos direktoriaus įsakymo, kas ir kada juos turėtų parengti: </w:t>
      </w:r>
      <w:r w:rsidRPr="003F6B5D">
        <w:rPr>
          <w:rFonts w:ascii="Times New Roman" w:hAnsi="Times New Roman" w:cs="Times New Roman"/>
          <w:color w:val="000000"/>
        </w:rPr>
        <w:t>Pagėgių savivaldybės administracijos Turto valdymo skyrius.</w:t>
      </w:r>
    </w:p>
    <w:p w:rsidR="00D073EA" w:rsidRPr="003F6B5D" w:rsidRDefault="00D073EA" w:rsidP="00E6240F">
      <w:pPr>
        <w:widowControl w:val="0"/>
        <w:tabs>
          <w:tab w:val="left" w:pos="0"/>
        </w:tabs>
        <w:autoSpaceDE w:val="0"/>
        <w:autoSpaceDN w:val="0"/>
        <w:adjustRightInd w:val="0"/>
        <w:spacing w:after="0"/>
        <w:jc w:val="both"/>
        <w:rPr>
          <w:rFonts w:ascii="Times New Roman" w:hAnsi="Times New Roman" w:cs="Times New Roman"/>
          <w:b/>
          <w:bCs/>
          <w:i/>
          <w:iCs/>
          <w:color w:val="000000"/>
        </w:rPr>
      </w:pPr>
      <w:r w:rsidRPr="003F6B5D">
        <w:rPr>
          <w:rFonts w:ascii="Times New Roman" w:hAnsi="Times New Roman" w:cs="Times New Roman"/>
          <w:b/>
          <w:bCs/>
          <w:i/>
          <w:iCs/>
          <w:color w:val="000000"/>
        </w:rPr>
        <w:t xml:space="preserve">   </w:t>
      </w:r>
      <w:r w:rsidRPr="003F6B5D">
        <w:rPr>
          <w:rFonts w:ascii="Times New Roman" w:hAnsi="Times New Roman" w:cs="Times New Roman"/>
          <w:b/>
          <w:bCs/>
          <w:i/>
          <w:iCs/>
          <w:color w:val="000000"/>
        </w:rPr>
        <w:tab/>
        <w:t xml:space="preserve"> 7. Ar reikalinga atlikti sprendimo projekto antikorupcinį vertinimą: </w:t>
      </w:r>
      <w:r w:rsidRPr="003F6B5D">
        <w:rPr>
          <w:rFonts w:ascii="Times New Roman" w:hAnsi="Times New Roman" w:cs="Times New Roman"/>
          <w:color w:val="000000"/>
        </w:rPr>
        <w:t>reikalinga</w:t>
      </w:r>
      <w:r w:rsidRPr="003F6B5D">
        <w:rPr>
          <w:rFonts w:ascii="Times New Roman" w:hAnsi="Times New Roman" w:cs="Times New Roman"/>
          <w:b/>
          <w:bCs/>
          <w:color w:val="000000"/>
        </w:rPr>
        <w:t>.</w:t>
      </w:r>
    </w:p>
    <w:p w:rsidR="00D073EA" w:rsidRPr="003F6B5D" w:rsidRDefault="00D073EA" w:rsidP="00E6240F">
      <w:pPr>
        <w:spacing w:after="0"/>
        <w:jc w:val="both"/>
        <w:rPr>
          <w:rFonts w:ascii="Times New Roman" w:hAnsi="Times New Roman" w:cs="Times New Roman"/>
        </w:rPr>
      </w:pPr>
      <w:r w:rsidRPr="003F6B5D">
        <w:rPr>
          <w:rFonts w:ascii="Times New Roman" w:hAnsi="Times New Roman" w:cs="Times New Roman"/>
          <w:b/>
          <w:bCs/>
          <w:i/>
          <w:iCs/>
          <w:color w:val="000000"/>
        </w:rPr>
        <w:t xml:space="preserve">   </w:t>
      </w:r>
      <w:r w:rsidRPr="003F6B5D">
        <w:rPr>
          <w:rFonts w:ascii="Times New Roman" w:hAnsi="Times New Roman" w:cs="Times New Roman"/>
          <w:b/>
          <w:bCs/>
          <w:i/>
          <w:iCs/>
          <w:color w:val="000000"/>
        </w:rPr>
        <w:tab/>
        <w:t xml:space="preserve"> 8. Sprendimo vykdytojai ir įvykdymo terminai, lėšų, reikalingų sprendimui įgyvendinti, poreikis (jeigu tai numatoma – derinti su Finansų skyriumi): </w:t>
      </w:r>
      <w:r w:rsidRPr="003F6B5D">
        <w:rPr>
          <w:rFonts w:ascii="Times New Roman" w:hAnsi="Times New Roman" w:cs="Times New Roman"/>
        </w:rPr>
        <w:t xml:space="preserve"> Sprendimui įgyvendinti reikės ............. eurų.</w:t>
      </w:r>
    </w:p>
    <w:p w:rsidR="00D073EA" w:rsidRPr="003F6B5D" w:rsidRDefault="00D073EA" w:rsidP="00E6240F">
      <w:pPr>
        <w:widowControl w:val="0"/>
        <w:tabs>
          <w:tab w:val="left" w:pos="0"/>
        </w:tabs>
        <w:autoSpaceDE w:val="0"/>
        <w:autoSpaceDN w:val="0"/>
        <w:adjustRightInd w:val="0"/>
        <w:spacing w:after="0"/>
        <w:ind w:right="360"/>
        <w:jc w:val="both"/>
        <w:rPr>
          <w:rFonts w:ascii="Times New Roman" w:hAnsi="Times New Roman" w:cs="Times New Roman"/>
          <w:b/>
          <w:bCs/>
          <w:i/>
          <w:iCs/>
          <w:color w:val="000000"/>
        </w:rPr>
      </w:pPr>
      <w:r w:rsidRPr="003F6B5D">
        <w:rPr>
          <w:rFonts w:ascii="Times New Roman" w:hAnsi="Times New Roman" w:cs="Times New Roman"/>
          <w:b/>
          <w:bCs/>
        </w:rPr>
        <w:t xml:space="preserve"> </w:t>
      </w:r>
      <w:r w:rsidRPr="003F6B5D">
        <w:rPr>
          <w:rFonts w:ascii="Times New Roman" w:hAnsi="Times New Roman" w:cs="Times New Roman"/>
          <w:b/>
          <w:bCs/>
        </w:rPr>
        <w:tab/>
        <w:t xml:space="preserve">  9.</w:t>
      </w:r>
      <w:r w:rsidRPr="003F6B5D">
        <w:rPr>
          <w:rFonts w:ascii="Times New Roman" w:hAnsi="Times New Roman" w:cs="Times New Roman"/>
        </w:rPr>
        <w:t xml:space="preserve"> </w:t>
      </w:r>
      <w:r w:rsidRPr="003F6B5D">
        <w:rPr>
          <w:rFonts w:ascii="Times New Roman" w:hAnsi="Times New Roman" w:cs="Times New Roman"/>
          <w:b/>
          <w:bCs/>
          <w:i/>
          <w:iCs/>
          <w:color w:val="000000"/>
        </w:rPr>
        <w:t>Projekto rengimo metu gauti specialistų vertinimai ir išvados, ekonominiai apskaičiavimai (sąmatos)  ir konkretūs finansavimo šaltiniai:</w:t>
      </w:r>
      <w:r w:rsidRPr="003F6B5D">
        <w:rPr>
          <w:rFonts w:ascii="Times New Roman" w:hAnsi="Times New Roman" w:cs="Times New Roman"/>
          <w:color w:val="000000"/>
        </w:rPr>
        <w:t xml:space="preserve"> </w:t>
      </w:r>
      <w:r w:rsidRPr="003F6B5D">
        <w:rPr>
          <w:rFonts w:ascii="Times New Roman" w:hAnsi="Times New Roman" w:cs="Times New Roman"/>
          <w:b/>
          <w:bCs/>
          <w:i/>
          <w:iCs/>
          <w:color w:val="000000"/>
        </w:rPr>
        <w:t xml:space="preserve"> </w:t>
      </w:r>
    </w:p>
    <w:p w:rsidR="00D073EA" w:rsidRPr="003F6B5D" w:rsidRDefault="00D073EA" w:rsidP="00E6240F">
      <w:pPr>
        <w:widowControl w:val="0"/>
        <w:tabs>
          <w:tab w:val="left" w:pos="0"/>
        </w:tabs>
        <w:autoSpaceDE w:val="0"/>
        <w:autoSpaceDN w:val="0"/>
        <w:adjustRightInd w:val="0"/>
        <w:spacing w:after="0"/>
        <w:ind w:right="360"/>
        <w:jc w:val="both"/>
        <w:rPr>
          <w:rFonts w:ascii="Times New Roman" w:hAnsi="Times New Roman" w:cs="Times New Roman"/>
        </w:rPr>
      </w:pPr>
      <w:r w:rsidRPr="003F6B5D">
        <w:rPr>
          <w:rFonts w:ascii="Times New Roman" w:hAnsi="Times New Roman" w:cs="Times New Roman"/>
          <w:b/>
          <w:bCs/>
          <w:i/>
          <w:iCs/>
          <w:color w:val="000000"/>
        </w:rPr>
        <w:tab/>
        <w:t xml:space="preserve"> 10. Projekto rengėjas ar rengėjų grupė.</w:t>
      </w:r>
      <w:r w:rsidRPr="003F6B5D">
        <w:rPr>
          <w:rFonts w:ascii="Times New Roman" w:hAnsi="Times New Roman" w:cs="Times New Roman"/>
        </w:rPr>
        <w:t xml:space="preserve"> Turto valdymo skyriaus vedėja Laimutė Šegždienė, tel. 8 441 70 412.</w:t>
      </w:r>
    </w:p>
    <w:p w:rsidR="00D073EA" w:rsidRPr="003F6B5D" w:rsidRDefault="00D073EA" w:rsidP="003B0ADB">
      <w:pPr>
        <w:spacing w:after="0"/>
        <w:jc w:val="both"/>
        <w:rPr>
          <w:rFonts w:ascii="Times New Roman" w:hAnsi="Times New Roman" w:cs="Times New Roman"/>
          <w:sz w:val="24"/>
          <w:szCs w:val="24"/>
        </w:rPr>
      </w:pPr>
      <w:r w:rsidRPr="003F6B5D">
        <w:rPr>
          <w:rFonts w:ascii="Times New Roman" w:hAnsi="Times New Roman" w:cs="Times New Roman"/>
          <w:b/>
          <w:bCs/>
          <w:i/>
          <w:iCs/>
          <w:color w:val="000000"/>
        </w:rPr>
        <w:t xml:space="preserve">          </w:t>
      </w:r>
      <w:r w:rsidRPr="003F6B5D">
        <w:rPr>
          <w:rFonts w:ascii="Times New Roman" w:hAnsi="Times New Roman" w:cs="Times New Roman"/>
          <w:b/>
          <w:bCs/>
          <w:i/>
          <w:iCs/>
          <w:color w:val="000000"/>
        </w:rPr>
        <w:tab/>
        <w:t xml:space="preserve">11. Kiti, rengėjo nuomone,  reikalingi pagrindimai ir paaiškinimai: </w:t>
      </w:r>
      <w:r w:rsidRPr="003F6B5D">
        <w:rPr>
          <w:rFonts w:ascii="Times New Roman" w:hAnsi="Times New Roman" w:cs="Times New Roman"/>
          <w:color w:val="000000"/>
        </w:rPr>
        <w:t>projektas parengtas vadovaujantis Pagėgių savivaldybės tarybos 2017 m. lapkričio 29 d. sprendimu Nr. T-169 „</w:t>
      </w:r>
      <w:r w:rsidRPr="003F6B5D">
        <w:rPr>
          <w:rFonts w:ascii="Times New Roman" w:hAnsi="Times New Roman" w:cs="Times New Roman"/>
          <w:color w:val="000000"/>
          <w:sz w:val="24"/>
          <w:szCs w:val="24"/>
        </w:rPr>
        <w:t xml:space="preserve">Dėl pritarimo </w:t>
      </w:r>
      <w:r w:rsidRPr="003F6B5D">
        <w:rPr>
          <w:rFonts w:ascii="Times New Roman" w:hAnsi="Times New Roman" w:cs="Times New Roman"/>
          <w:sz w:val="24"/>
          <w:szCs w:val="24"/>
        </w:rPr>
        <w:t>bendruomeninių vaikų globos namų Pagėgių savivaldybėje įkūrimui“.</w:t>
      </w:r>
    </w:p>
    <w:p w:rsidR="00D073EA" w:rsidRPr="003F6B5D" w:rsidRDefault="00D073EA" w:rsidP="00E6240F">
      <w:pPr>
        <w:spacing w:after="0" w:line="360" w:lineRule="auto"/>
        <w:jc w:val="both"/>
        <w:rPr>
          <w:rFonts w:ascii="Times New Roman" w:hAnsi="Times New Roman" w:cs="Times New Roman"/>
          <w:sz w:val="24"/>
          <w:szCs w:val="24"/>
        </w:rPr>
      </w:pPr>
      <w:r w:rsidRPr="003F6B5D">
        <w:rPr>
          <w:rFonts w:ascii="Times New Roman" w:hAnsi="Times New Roman" w:cs="Times New Roman"/>
          <w:sz w:val="24"/>
          <w:szCs w:val="24"/>
        </w:rPr>
        <w:t xml:space="preserve"> </w:t>
      </w:r>
      <w:r w:rsidRPr="003F6B5D">
        <w:rPr>
          <w:rFonts w:ascii="Times New Roman" w:hAnsi="Times New Roman" w:cs="Times New Roman"/>
          <w:color w:val="000000"/>
          <w:sz w:val="24"/>
          <w:szCs w:val="24"/>
        </w:rPr>
        <w:t xml:space="preserve"> </w:t>
      </w:r>
    </w:p>
    <w:p w:rsidR="00D073EA" w:rsidRPr="003F6B5D" w:rsidRDefault="00D073EA" w:rsidP="00E6240F">
      <w:pPr>
        <w:spacing w:after="0"/>
        <w:jc w:val="both"/>
        <w:rPr>
          <w:rFonts w:ascii="Times New Roman" w:hAnsi="Times New Roman" w:cs="Times New Roman"/>
        </w:rPr>
      </w:pPr>
      <w:r w:rsidRPr="003F6B5D">
        <w:rPr>
          <w:rFonts w:ascii="Times New Roman" w:hAnsi="Times New Roman" w:cs="Times New Roman"/>
          <w:color w:val="000000"/>
        </w:rPr>
        <w:t>Turto valdymo skyriaus vedėja                                                                                         Laimutė Šegždienė</w:t>
      </w:r>
    </w:p>
    <w:p w:rsidR="00D073EA" w:rsidRDefault="00D073EA" w:rsidP="00937860">
      <w:pPr>
        <w:pStyle w:val="Pagrindiniotekstopirmatrauka1"/>
        <w:spacing w:line="360" w:lineRule="auto"/>
        <w:ind w:firstLine="720"/>
        <w:jc w:val="both"/>
        <w:rPr>
          <w:rFonts w:ascii="Times New Roman" w:hAnsi="Times New Roman"/>
          <w:sz w:val="24"/>
          <w:szCs w:val="24"/>
        </w:rPr>
      </w:pPr>
    </w:p>
    <w:p w:rsidR="00D073EA" w:rsidRPr="00366C08" w:rsidRDefault="00D073EA" w:rsidP="00366C08">
      <w:pPr>
        <w:rPr>
          <w:lang w:eastAsia="ar-SA"/>
        </w:rPr>
      </w:pPr>
    </w:p>
    <w:p w:rsidR="00D073EA" w:rsidRPr="00366C08" w:rsidRDefault="00D073EA" w:rsidP="00366C08">
      <w:pPr>
        <w:rPr>
          <w:lang w:eastAsia="ar-SA"/>
        </w:rPr>
      </w:pPr>
    </w:p>
    <w:p w:rsidR="00D073EA" w:rsidRPr="00366C08" w:rsidRDefault="00D073EA" w:rsidP="00366C08">
      <w:pPr>
        <w:rPr>
          <w:lang w:eastAsia="ar-SA"/>
        </w:rPr>
      </w:pPr>
    </w:p>
    <w:p w:rsidR="00D073EA" w:rsidRPr="00366C08" w:rsidRDefault="00D073EA" w:rsidP="00366C08">
      <w:pPr>
        <w:rPr>
          <w:lang w:eastAsia="ar-SA"/>
        </w:rPr>
      </w:pPr>
    </w:p>
    <w:p w:rsidR="00D073EA" w:rsidRPr="00366C08" w:rsidRDefault="00D073EA" w:rsidP="00366C08">
      <w:pPr>
        <w:rPr>
          <w:lang w:eastAsia="ar-SA"/>
        </w:rPr>
      </w:pPr>
    </w:p>
    <w:p w:rsidR="00D073EA" w:rsidRPr="00366C08" w:rsidRDefault="00D073EA" w:rsidP="00366C08">
      <w:pPr>
        <w:rPr>
          <w:lang w:eastAsia="ar-SA"/>
        </w:rPr>
      </w:pPr>
    </w:p>
    <w:p w:rsidR="00D073EA" w:rsidRPr="00366C08" w:rsidRDefault="00D073EA" w:rsidP="00366C08">
      <w:pPr>
        <w:rPr>
          <w:lang w:eastAsia="ar-SA"/>
        </w:rPr>
      </w:pPr>
    </w:p>
    <w:p w:rsidR="00D073EA" w:rsidRPr="00366C08" w:rsidRDefault="00D073EA" w:rsidP="00366C08">
      <w:pPr>
        <w:rPr>
          <w:lang w:eastAsia="ar-SA"/>
        </w:rPr>
      </w:pPr>
    </w:p>
    <w:p w:rsidR="00D073EA" w:rsidRPr="00366C08" w:rsidRDefault="00D073EA" w:rsidP="00366C08">
      <w:pPr>
        <w:rPr>
          <w:lang w:eastAsia="ar-SA"/>
        </w:rPr>
      </w:pPr>
    </w:p>
    <w:p w:rsidR="00D073EA" w:rsidRPr="00366C08" w:rsidRDefault="00D073EA" w:rsidP="00366C08">
      <w:pPr>
        <w:rPr>
          <w:lang w:eastAsia="ar-SA"/>
        </w:rPr>
      </w:pPr>
    </w:p>
    <w:p w:rsidR="00D073EA" w:rsidRDefault="00D073EA" w:rsidP="00366C08">
      <w:pPr>
        <w:rPr>
          <w:lang w:eastAsia="ar-SA"/>
        </w:rPr>
      </w:pPr>
    </w:p>
    <w:p w:rsidR="00D073EA" w:rsidRDefault="00D073EA" w:rsidP="00366C08">
      <w:pPr>
        <w:rPr>
          <w:lang w:eastAsia="ar-SA"/>
        </w:rPr>
      </w:pPr>
    </w:p>
    <w:p w:rsidR="00D073EA" w:rsidRDefault="00D073EA" w:rsidP="00366C08">
      <w:pPr>
        <w:rPr>
          <w:lang w:eastAsia="ar-SA"/>
        </w:rPr>
      </w:pPr>
    </w:p>
    <w:p w:rsidR="00D073EA" w:rsidRDefault="00D073EA" w:rsidP="00366C08">
      <w:pPr>
        <w:rPr>
          <w:lang w:eastAsia="ar-SA"/>
        </w:rPr>
      </w:pPr>
    </w:p>
    <w:p w:rsidR="00D073EA" w:rsidRDefault="00D073EA" w:rsidP="00366C08">
      <w:pPr>
        <w:rPr>
          <w:lang w:eastAsia="ar-SA"/>
        </w:rPr>
      </w:pPr>
    </w:p>
    <w:p w:rsidR="00D073EA" w:rsidRDefault="00D073EA" w:rsidP="00366C08">
      <w:pPr>
        <w:rPr>
          <w:lang w:eastAsia="ar-SA"/>
        </w:rPr>
      </w:pPr>
    </w:p>
    <w:p w:rsidR="00D073EA" w:rsidRDefault="00D073EA" w:rsidP="00366C08">
      <w:pPr>
        <w:rPr>
          <w:lang w:eastAsia="ar-SA"/>
        </w:rPr>
      </w:pPr>
    </w:p>
    <w:p w:rsidR="00D073EA" w:rsidRDefault="00D073EA" w:rsidP="00366C08">
      <w:pPr>
        <w:rPr>
          <w:lang w:eastAsia="ar-SA"/>
        </w:rPr>
      </w:pPr>
    </w:p>
    <w:p w:rsidR="00D073EA" w:rsidRDefault="00D073EA" w:rsidP="00366C08">
      <w:pPr>
        <w:rPr>
          <w:lang w:eastAsia="ar-SA"/>
        </w:rPr>
      </w:pPr>
    </w:p>
    <w:tbl>
      <w:tblPr>
        <w:tblW w:w="0" w:type="auto"/>
        <w:jc w:val="center"/>
        <w:tblLayout w:type="fixed"/>
        <w:tblLook w:val="0000"/>
      </w:tblPr>
      <w:tblGrid>
        <w:gridCol w:w="9639"/>
      </w:tblGrid>
      <w:tr w:rsidR="00D073EA" w:rsidTr="00E35E1F">
        <w:trPr>
          <w:trHeight w:hRule="exact" w:val="1055"/>
          <w:jc w:val="center"/>
        </w:trPr>
        <w:tc>
          <w:tcPr>
            <w:tcW w:w="9639" w:type="dxa"/>
          </w:tcPr>
          <w:p w:rsidR="00D073EA" w:rsidRPr="00B46685" w:rsidRDefault="00D073EA" w:rsidP="00E35E1F">
            <w:pPr>
              <w:tabs>
                <w:tab w:val="center" w:pos="4711"/>
                <w:tab w:val="left" w:pos="7635"/>
                <w:tab w:val="left" w:pos="8060"/>
              </w:tabs>
              <w:rPr>
                <w:bCs/>
              </w:rPr>
            </w:pPr>
            <w:r>
              <w:rPr>
                <w:b/>
                <w:bCs/>
                <w:sz w:val="28"/>
                <w:szCs w:val="28"/>
              </w:rPr>
              <w:tab/>
            </w:r>
            <w:r w:rsidRPr="00894BD2">
              <w:rPr>
                <w:b/>
                <w:bCs/>
                <w:sz w:val="28"/>
                <w:szCs w:val="28"/>
              </w:rPr>
              <w:pict>
                <v:shape id="_x0000_i1026" type="#_x0000_t75" style="width:33pt;height:42pt">
                  <v:imagedata r:id="rId5" o:title=""/>
                </v:shape>
              </w:pict>
            </w:r>
            <w:r>
              <w:rPr>
                <w:b/>
                <w:bCs/>
                <w:sz w:val="28"/>
                <w:szCs w:val="28"/>
              </w:rPr>
              <w:tab/>
            </w:r>
            <w:r>
              <w:rPr>
                <w:b/>
                <w:bCs/>
                <w:sz w:val="28"/>
                <w:szCs w:val="28"/>
              </w:rPr>
              <w:tab/>
            </w:r>
          </w:p>
          <w:p w:rsidR="00D073EA" w:rsidRDefault="00D073EA" w:rsidP="00E35E1F">
            <w:pPr>
              <w:spacing w:line="240" w:lineRule="atLeast"/>
              <w:jc w:val="center"/>
              <w:rPr>
                <w:color w:val="000000"/>
              </w:rPr>
            </w:pPr>
          </w:p>
        </w:tc>
      </w:tr>
      <w:tr w:rsidR="00D073EA" w:rsidRPr="00366C08" w:rsidTr="00E35E1F">
        <w:trPr>
          <w:trHeight w:hRule="exact" w:val="2356"/>
          <w:jc w:val="center"/>
        </w:trPr>
        <w:tc>
          <w:tcPr>
            <w:tcW w:w="9639" w:type="dxa"/>
          </w:tcPr>
          <w:p w:rsidR="00D073EA" w:rsidRPr="00366C08" w:rsidRDefault="00D073EA" w:rsidP="00E35E1F">
            <w:pPr>
              <w:pStyle w:val="Heading2"/>
              <w:rPr>
                <w:rFonts w:ascii="Times New Roman" w:hAnsi="Times New Roman"/>
              </w:rPr>
            </w:pPr>
            <w:r w:rsidRPr="00366C08">
              <w:rPr>
                <w:rFonts w:ascii="Times New Roman" w:hAnsi="Times New Roman"/>
              </w:rPr>
              <w:t>Pagėgių savivaldybės taryba</w:t>
            </w:r>
          </w:p>
          <w:p w:rsidR="00D073EA" w:rsidRPr="00366C08" w:rsidRDefault="00D073EA" w:rsidP="00E35E1F">
            <w:pPr>
              <w:spacing w:before="120"/>
              <w:jc w:val="center"/>
              <w:rPr>
                <w:rFonts w:ascii="Times New Roman" w:hAnsi="Times New Roman" w:cs="Times New Roman"/>
                <w:b/>
                <w:bCs/>
                <w:caps/>
                <w:color w:val="000000"/>
                <w:sz w:val="20"/>
                <w:szCs w:val="20"/>
              </w:rPr>
            </w:pPr>
          </w:p>
          <w:p w:rsidR="00D073EA" w:rsidRPr="00366C08" w:rsidRDefault="00D073EA" w:rsidP="00E35E1F">
            <w:pPr>
              <w:spacing w:before="120"/>
              <w:jc w:val="center"/>
              <w:rPr>
                <w:rFonts w:ascii="Times New Roman" w:hAnsi="Times New Roman" w:cs="Times New Roman"/>
                <w:b/>
                <w:bCs/>
                <w:caps/>
                <w:color w:val="000000"/>
              </w:rPr>
            </w:pPr>
            <w:r w:rsidRPr="00366C08">
              <w:rPr>
                <w:rFonts w:ascii="Times New Roman" w:hAnsi="Times New Roman" w:cs="Times New Roman"/>
                <w:b/>
                <w:bCs/>
                <w:caps/>
                <w:color w:val="000000"/>
              </w:rPr>
              <w:t>sprendimas</w:t>
            </w:r>
          </w:p>
          <w:p w:rsidR="00D073EA" w:rsidRPr="00366C08" w:rsidRDefault="00D073EA" w:rsidP="00E35E1F">
            <w:pPr>
              <w:ind w:firstLine="720"/>
              <w:jc w:val="center"/>
              <w:rPr>
                <w:rFonts w:ascii="Times New Roman" w:hAnsi="Times New Roman" w:cs="Times New Roman"/>
                <w:b/>
              </w:rPr>
            </w:pPr>
            <w:r w:rsidRPr="00366C08">
              <w:rPr>
                <w:rFonts w:ascii="Times New Roman" w:hAnsi="Times New Roman" w:cs="Times New Roman"/>
                <w:b/>
              </w:rPr>
              <w:t>DĖL PRITARIMO BENDRUOMENINIŲ VAIKŲ GLOBOS NAMŲ  PAGĖGIŲ SAVIVALDYBĖJE  ĮKŪRIMUI</w:t>
            </w:r>
          </w:p>
          <w:p w:rsidR="00D073EA" w:rsidRPr="00366C08" w:rsidRDefault="00D073EA" w:rsidP="00E35E1F">
            <w:pPr>
              <w:ind w:right="278"/>
              <w:rPr>
                <w:rFonts w:ascii="Times New Roman" w:hAnsi="Times New Roman" w:cs="Times New Roman"/>
                <w:b/>
              </w:rPr>
            </w:pPr>
          </w:p>
          <w:p w:rsidR="00D073EA" w:rsidRPr="00366C08" w:rsidRDefault="00D073EA" w:rsidP="00E35E1F">
            <w:pPr>
              <w:spacing w:before="120"/>
              <w:jc w:val="center"/>
              <w:rPr>
                <w:rFonts w:ascii="Times New Roman" w:hAnsi="Times New Roman" w:cs="Times New Roman"/>
                <w:b/>
                <w:bCs/>
                <w:caps/>
                <w:color w:val="000000"/>
              </w:rPr>
            </w:pPr>
          </w:p>
        </w:tc>
      </w:tr>
      <w:tr w:rsidR="00D073EA" w:rsidRPr="00366C08" w:rsidTr="00E35E1F">
        <w:trPr>
          <w:trHeight w:hRule="exact" w:val="703"/>
          <w:jc w:val="center"/>
        </w:trPr>
        <w:tc>
          <w:tcPr>
            <w:tcW w:w="9639" w:type="dxa"/>
          </w:tcPr>
          <w:p w:rsidR="00D073EA" w:rsidRPr="00366C08" w:rsidRDefault="00D073EA" w:rsidP="00E35E1F">
            <w:pPr>
              <w:pStyle w:val="Heading2"/>
              <w:rPr>
                <w:rFonts w:ascii="Times New Roman" w:hAnsi="Times New Roman"/>
                <w:b w:val="0"/>
                <w:bCs w:val="0"/>
                <w:caps w:val="0"/>
              </w:rPr>
            </w:pPr>
            <w:r w:rsidRPr="00366C08">
              <w:rPr>
                <w:rFonts w:ascii="Times New Roman" w:hAnsi="Times New Roman"/>
                <w:b w:val="0"/>
                <w:bCs w:val="0"/>
                <w:caps w:val="0"/>
              </w:rPr>
              <w:t>2017 m. lapkričio 29 d. Nr. T-169</w:t>
            </w:r>
          </w:p>
          <w:p w:rsidR="00D073EA" w:rsidRPr="00366C08" w:rsidRDefault="00D073EA" w:rsidP="00E35E1F">
            <w:pPr>
              <w:jc w:val="center"/>
              <w:rPr>
                <w:rFonts w:ascii="Times New Roman" w:hAnsi="Times New Roman" w:cs="Times New Roman"/>
                <w:sz w:val="20"/>
                <w:szCs w:val="20"/>
              </w:rPr>
            </w:pPr>
            <w:r w:rsidRPr="00366C08">
              <w:rPr>
                <w:rFonts w:ascii="Times New Roman" w:hAnsi="Times New Roman" w:cs="Times New Roman"/>
              </w:rPr>
              <w:t>Pagėgiai</w:t>
            </w:r>
          </w:p>
        </w:tc>
      </w:tr>
      <w:tr w:rsidR="00D073EA" w:rsidRPr="00366C08" w:rsidTr="00E35E1F">
        <w:trPr>
          <w:trHeight w:hRule="exact" w:val="421"/>
          <w:jc w:val="center"/>
        </w:trPr>
        <w:tc>
          <w:tcPr>
            <w:tcW w:w="9639" w:type="dxa"/>
          </w:tcPr>
          <w:p w:rsidR="00D073EA" w:rsidRPr="00366C08" w:rsidRDefault="00D073EA" w:rsidP="00E35E1F">
            <w:pPr>
              <w:pStyle w:val="Heading2"/>
              <w:rPr>
                <w:rFonts w:ascii="Times New Roman" w:hAnsi="Times New Roman"/>
                <w:b w:val="0"/>
                <w:bCs w:val="0"/>
                <w:caps w:val="0"/>
                <w:sz w:val="20"/>
                <w:szCs w:val="20"/>
              </w:rPr>
            </w:pPr>
          </w:p>
        </w:tc>
      </w:tr>
    </w:tbl>
    <w:p w:rsidR="00D073EA" w:rsidRPr="00366C08" w:rsidRDefault="00D073EA" w:rsidP="00366C08">
      <w:pPr>
        <w:pStyle w:val="BodyText"/>
        <w:spacing w:line="360" w:lineRule="auto"/>
        <w:rPr>
          <w:rFonts w:ascii="Times New Roman" w:hAnsi="Times New Roman" w:cs="Times New Roman"/>
        </w:rPr>
      </w:pPr>
      <w:r w:rsidRPr="00366C08">
        <w:rPr>
          <w:rFonts w:ascii="Times New Roman" w:hAnsi="Times New Roman" w:cs="Times New Roman"/>
        </w:rPr>
        <w:t xml:space="preserve">            </w:t>
      </w:r>
    </w:p>
    <w:p w:rsidR="00D073EA" w:rsidRPr="00366C08" w:rsidRDefault="00D073EA" w:rsidP="00366C08">
      <w:pPr>
        <w:tabs>
          <w:tab w:val="left" w:pos="912"/>
        </w:tabs>
        <w:jc w:val="both"/>
        <w:rPr>
          <w:rFonts w:ascii="Times New Roman" w:hAnsi="Times New Roman" w:cs="Times New Roman"/>
        </w:rPr>
      </w:pPr>
      <w:r w:rsidRPr="00366C08">
        <w:rPr>
          <w:rFonts w:ascii="Times New Roman" w:hAnsi="Times New Roman" w:cs="Times New Roman"/>
        </w:rPr>
        <w:tab/>
        <w:t xml:space="preserve"> Vadovaudamasi Lietuvos Respublikos vietos savivaldos įstatymo 16 straipsnio 2 dalies 26 punktu, 48 straipsnio 1 dalimi, Žemės, esamų pastatų ar kitų nekilnojamųjų daiktų pirkimų arba nuomos ar teisių į šiuos daiktus įsigijimų tvarkos aprašo, patvirtinto Lietuvos Respublikos Vyriausybės 2003 m. birželio 25 d. nutarimu Nr. 841 „Dėl žemės, esamų pastatų ar kitų nekilnojamųjų daiktų pirkimų arba nuomos ar teisių į šiuos daiktus įsigijimų tvarkos aprašo patvirtinimo“, 2 punktu, 8.1 papunkčiu, Lietuvos R</w:t>
      </w:r>
      <w:r w:rsidRPr="00366C08">
        <w:rPr>
          <w:rFonts w:ascii="Times New Roman" w:hAnsi="Times New Roman" w:cs="Times New Roman"/>
          <w:bCs/>
        </w:rPr>
        <w:t xml:space="preserve">espublikos socialinės apsaugos ir darbo ministro 2014 m. vasario 14 d. įsakymo Nr. A1-83 „Dėl perėjimo nuo institucinės globos prie šeimoje ir bendruomenėje teikiamų paslaugų neįgaliesiems ir likusiems be tėvų globos vaikams 2014–2020 metų veiksmų plano patvirtinimo“ 2 punktu, veiksmų plano 1 priedo </w:t>
      </w:r>
      <w:r w:rsidRPr="00366C08">
        <w:rPr>
          <w:rFonts w:ascii="Times New Roman" w:hAnsi="Times New Roman" w:cs="Times New Roman"/>
        </w:rPr>
        <w:t xml:space="preserve"> 1.11 eilutėje numatyta priemone, Pagėgių savivaldybės taryba n u s p r e n d ž i a:</w:t>
      </w:r>
    </w:p>
    <w:p w:rsidR="00D073EA" w:rsidRPr="00366C08" w:rsidRDefault="00D073EA" w:rsidP="00366C08">
      <w:pPr>
        <w:tabs>
          <w:tab w:val="left" w:pos="912"/>
        </w:tabs>
        <w:jc w:val="both"/>
        <w:rPr>
          <w:rFonts w:ascii="Times New Roman" w:hAnsi="Times New Roman" w:cs="Times New Roman"/>
        </w:rPr>
      </w:pPr>
      <w:r w:rsidRPr="00366C08">
        <w:rPr>
          <w:rFonts w:ascii="Times New Roman" w:hAnsi="Times New Roman" w:cs="Times New Roman"/>
        </w:rPr>
        <w:tab/>
        <w:t>1. Pritarti bendruomeninių paslaugų šeimai ir vaikams plėtrai – bendruomeninių vaikų globos namų įkūrimui Pagėgių savivaldybėje.</w:t>
      </w:r>
    </w:p>
    <w:p w:rsidR="00D073EA" w:rsidRPr="00366C08" w:rsidRDefault="00D073EA" w:rsidP="00366C08">
      <w:pPr>
        <w:ind w:firstLine="720"/>
        <w:jc w:val="both"/>
        <w:rPr>
          <w:rFonts w:ascii="Times New Roman" w:hAnsi="Times New Roman" w:cs="Times New Roman"/>
        </w:rPr>
      </w:pPr>
      <w:r w:rsidRPr="00366C08">
        <w:rPr>
          <w:rFonts w:ascii="Times New Roman" w:hAnsi="Times New Roman" w:cs="Times New Roman"/>
        </w:rPr>
        <w:t xml:space="preserve">   2. Patvirtinti bendruomeninių  vaikų globos namų  ekonominį ir socialinį pagrindimą (pridedama).</w:t>
      </w:r>
    </w:p>
    <w:p w:rsidR="00D073EA" w:rsidRPr="00366C08" w:rsidRDefault="00D073EA" w:rsidP="00366C08">
      <w:pPr>
        <w:ind w:firstLine="839"/>
        <w:jc w:val="both"/>
        <w:rPr>
          <w:rFonts w:ascii="Times New Roman" w:hAnsi="Times New Roman" w:cs="Times New Roman"/>
        </w:rPr>
      </w:pPr>
      <w:r w:rsidRPr="00366C08">
        <w:rPr>
          <w:rFonts w:ascii="Times New Roman" w:hAnsi="Times New Roman" w:cs="Times New Roman"/>
        </w:rPr>
        <w:t xml:space="preserve"> 3. Sprendimą paskelbti Teisės aktų registre ir Pagėgių savivaldybės interneto svetainėje  </w:t>
      </w:r>
      <w:hyperlink r:id="rId6" w:history="1">
        <w:r w:rsidRPr="00366C08">
          <w:rPr>
            <w:rStyle w:val="Hyperlink"/>
            <w:rFonts w:ascii="Times New Roman" w:hAnsi="Times New Roman"/>
          </w:rPr>
          <w:t>www.pagegiai.lt</w:t>
        </w:r>
      </w:hyperlink>
      <w:r w:rsidRPr="00366C08">
        <w:rPr>
          <w:rFonts w:ascii="Times New Roman" w:hAnsi="Times New Roman" w:cs="Times New Roman"/>
        </w:rPr>
        <w:t>.</w:t>
      </w:r>
    </w:p>
    <w:p w:rsidR="00D073EA" w:rsidRPr="00366C08" w:rsidRDefault="00D073EA" w:rsidP="00366C08">
      <w:pPr>
        <w:ind w:firstLine="839"/>
        <w:jc w:val="both"/>
        <w:rPr>
          <w:rFonts w:ascii="Times New Roman" w:hAnsi="Times New Roman" w:cs="Times New Roman"/>
        </w:rPr>
      </w:pPr>
      <w:r w:rsidRPr="00366C08">
        <w:rPr>
          <w:rFonts w:ascii="Times New Roman" w:hAnsi="Times New Roman" w:cs="Times New Roman"/>
        </w:rPr>
        <w:t xml:space="preserve"> Šis sprendimas gali būti skundžiamas Lietuvos Respublikos administracinių bylų teisenos įstatymo nustatyta tvarka.</w:t>
      </w:r>
    </w:p>
    <w:p w:rsidR="00D073EA" w:rsidRPr="00366C08" w:rsidRDefault="00D073EA" w:rsidP="00366C08">
      <w:pPr>
        <w:ind w:firstLine="839"/>
        <w:jc w:val="both"/>
        <w:rPr>
          <w:rFonts w:ascii="Times New Roman" w:hAnsi="Times New Roman" w:cs="Times New Roman"/>
        </w:rPr>
      </w:pPr>
    </w:p>
    <w:p w:rsidR="00D073EA" w:rsidRPr="00366C08" w:rsidRDefault="00D073EA" w:rsidP="00366C08">
      <w:pPr>
        <w:rPr>
          <w:rFonts w:ascii="Times New Roman" w:hAnsi="Times New Roman" w:cs="Times New Roman"/>
          <w:lang w:val="pt-BR"/>
        </w:rPr>
      </w:pPr>
    </w:p>
    <w:p w:rsidR="00D073EA" w:rsidRPr="00366C08" w:rsidRDefault="00D073EA" w:rsidP="00366C08">
      <w:pPr>
        <w:rPr>
          <w:rFonts w:ascii="Times New Roman" w:hAnsi="Times New Roman" w:cs="Times New Roman"/>
          <w:lang w:val="pt-BR"/>
        </w:rPr>
      </w:pPr>
    </w:p>
    <w:p w:rsidR="00D073EA" w:rsidRPr="00366C08" w:rsidRDefault="00D073EA" w:rsidP="00366C08">
      <w:pPr>
        <w:rPr>
          <w:rFonts w:ascii="Times New Roman" w:hAnsi="Times New Roman" w:cs="Times New Roman"/>
          <w:lang w:val="pt-BR"/>
        </w:rPr>
      </w:pPr>
    </w:p>
    <w:p w:rsidR="00D073EA" w:rsidRPr="00366C08" w:rsidRDefault="00D073EA" w:rsidP="00366C08">
      <w:pPr>
        <w:rPr>
          <w:rFonts w:ascii="Times New Roman" w:hAnsi="Times New Roman" w:cs="Times New Roman"/>
        </w:rPr>
      </w:pPr>
      <w:r w:rsidRPr="00366C08">
        <w:rPr>
          <w:rFonts w:ascii="Times New Roman" w:hAnsi="Times New Roman" w:cs="Times New Roman"/>
          <w:lang w:val="pt-BR"/>
        </w:rPr>
        <w:t xml:space="preserve">Savivadybės meras </w:t>
      </w:r>
      <w:r w:rsidRPr="00366C08">
        <w:rPr>
          <w:rFonts w:ascii="Times New Roman" w:hAnsi="Times New Roman" w:cs="Times New Roman"/>
          <w:lang w:val="pt-BR"/>
        </w:rPr>
        <w:tab/>
      </w:r>
      <w:r w:rsidRPr="00366C08">
        <w:rPr>
          <w:rFonts w:ascii="Times New Roman" w:hAnsi="Times New Roman" w:cs="Times New Roman"/>
          <w:lang w:val="pt-BR"/>
        </w:rPr>
        <w:tab/>
      </w:r>
      <w:r w:rsidRPr="00366C08">
        <w:rPr>
          <w:rFonts w:ascii="Times New Roman" w:hAnsi="Times New Roman" w:cs="Times New Roman"/>
          <w:lang w:val="pt-BR"/>
        </w:rPr>
        <w:tab/>
      </w:r>
      <w:r w:rsidRPr="00366C08">
        <w:rPr>
          <w:rFonts w:ascii="Times New Roman" w:hAnsi="Times New Roman" w:cs="Times New Roman"/>
          <w:lang w:val="pt-BR"/>
        </w:rPr>
        <w:tab/>
      </w:r>
      <w:r w:rsidRPr="00366C08">
        <w:rPr>
          <w:rFonts w:ascii="Times New Roman" w:hAnsi="Times New Roman" w:cs="Times New Roman"/>
          <w:lang w:val="pt-BR"/>
        </w:rPr>
        <w:tab/>
        <w:t>Virginijus Komskis</w:t>
      </w:r>
    </w:p>
    <w:p w:rsidR="00D073EA" w:rsidRDefault="00D073EA" w:rsidP="00366C08">
      <w:pPr>
        <w:suppressAutoHyphens/>
        <w:ind w:left="5669"/>
        <w:rPr>
          <w:lang w:eastAsia="ar-SA"/>
        </w:rPr>
      </w:pPr>
    </w:p>
    <w:p w:rsidR="00D073EA" w:rsidRDefault="00D073EA" w:rsidP="00366C08">
      <w:pPr>
        <w:tabs>
          <w:tab w:val="left" w:pos="5805"/>
        </w:tabs>
        <w:suppressAutoHyphens/>
        <w:rPr>
          <w:lang w:eastAsia="ar-SA"/>
        </w:rPr>
      </w:pPr>
    </w:p>
    <w:p w:rsidR="00D073EA" w:rsidRDefault="00D073EA" w:rsidP="00366C08">
      <w:pPr>
        <w:suppressAutoHyphens/>
        <w:spacing w:after="0"/>
        <w:ind w:left="5670"/>
        <w:rPr>
          <w:lang w:eastAsia="ar-SA"/>
        </w:rPr>
      </w:pPr>
    </w:p>
    <w:p w:rsidR="00D073EA" w:rsidRPr="00366C08" w:rsidRDefault="00D073EA" w:rsidP="00366C08">
      <w:pPr>
        <w:suppressAutoHyphens/>
        <w:spacing w:after="0"/>
        <w:ind w:left="5670"/>
        <w:rPr>
          <w:rFonts w:ascii="Times New Roman" w:hAnsi="Times New Roman" w:cs="Times New Roman"/>
          <w:lang w:eastAsia="ar-SA"/>
        </w:rPr>
      </w:pPr>
      <w:r w:rsidRPr="00366C08">
        <w:rPr>
          <w:rFonts w:ascii="Times New Roman" w:hAnsi="Times New Roman" w:cs="Times New Roman"/>
          <w:lang w:eastAsia="ar-SA"/>
        </w:rPr>
        <w:t>PATVIRTINTA</w:t>
      </w:r>
    </w:p>
    <w:p w:rsidR="00D073EA" w:rsidRPr="00366C08" w:rsidRDefault="00D073EA" w:rsidP="00366C08">
      <w:pPr>
        <w:suppressAutoHyphens/>
        <w:spacing w:after="0"/>
        <w:ind w:left="5670"/>
        <w:rPr>
          <w:rFonts w:ascii="Times New Roman" w:hAnsi="Times New Roman" w:cs="Times New Roman"/>
          <w:lang w:eastAsia="ar-SA"/>
        </w:rPr>
      </w:pPr>
      <w:r w:rsidRPr="00366C08">
        <w:rPr>
          <w:rFonts w:ascii="Times New Roman" w:hAnsi="Times New Roman" w:cs="Times New Roman"/>
          <w:lang w:eastAsia="ar-SA"/>
        </w:rPr>
        <w:t>Pagėgių  savivaldybės tarybos</w:t>
      </w:r>
    </w:p>
    <w:p w:rsidR="00D073EA" w:rsidRPr="00366C08" w:rsidRDefault="00D073EA" w:rsidP="00366C08">
      <w:pPr>
        <w:suppressAutoHyphens/>
        <w:spacing w:after="0"/>
        <w:ind w:left="5670"/>
        <w:rPr>
          <w:rFonts w:ascii="Times New Roman" w:hAnsi="Times New Roman" w:cs="Times New Roman"/>
          <w:lang w:eastAsia="ar-SA"/>
        </w:rPr>
      </w:pPr>
      <w:r w:rsidRPr="00366C08">
        <w:rPr>
          <w:rFonts w:ascii="Times New Roman" w:hAnsi="Times New Roman" w:cs="Times New Roman"/>
          <w:lang w:eastAsia="ar-SA"/>
        </w:rPr>
        <w:t>2017 m. lapkričio 29 d. sprendimu</w:t>
      </w:r>
    </w:p>
    <w:p w:rsidR="00D073EA" w:rsidRPr="00366C08" w:rsidRDefault="00D073EA" w:rsidP="00366C08">
      <w:pPr>
        <w:suppressAutoHyphens/>
        <w:spacing w:after="0"/>
        <w:ind w:left="5670"/>
        <w:rPr>
          <w:rFonts w:ascii="Times New Roman" w:hAnsi="Times New Roman" w:cs="Times New Roman"/>
          <w:lang w:eastAsia="ar-SA"/>
        </w:rPr>
      </w:pPr>
      <w:r w:rsidRPr="00366C08">
        <w:rPr>
          <w:rFonts w:ascii="Times New Roman" w:hAnsi="Times New Roman" w:cs="Times New Roman"/>
          <w:lang w:eastAsia="ar-SA"/>
        </w:rPr>
        <w:t>Nr. T-169</w:t>
      </w:r>
    </w:p>
    <w:p w:rsidR="00D073EA" w:rsidRPr="00366C08" w:rsidRDefault="00D073EA" w:rsidP="00366C08">
      <w:pPr>
        <w:suppressAutoHyphens/>
        <w:rPr>
          <w:rFonts w:ascii="Times New Roman" w:hAnsi="Times New Roman" w:cs="Times New Roman"/>
          <w:b/>
          <w:lang w:eastAsia="ar-SA"/>
        </w:rPr>
      </w:pPr>
    </w:p>
    <w:p w:rsidR="00D073EA" w:rsidRPr="00366C08" w:rsidRDefault="00D073EA" w:rsidP="00366C08">
      <w:pPr>
        <w:suppressAutoHyphens/>
        <w:jc w:val="center"/>
        <w:rPr>
          <w:rFonts w:ascii="Times New Roman" w:hAnsi="Times New Roman" w:cs="Times New Roman"/>
          <w:b/>
          <w:lang w:eastAsia="ar-SA"/>
        </w:rPr>
      </w:pPr>
      <w:r w:rsidRPr="00366C08">
        <w:rPr>
          <w:rFonts w:ascii="Times New Roman" w:hAnsi="Times New Roman" w:cs="Times New Roman"/>
          <w:b/>
          <w:lang w:eastAsia="ar-SA"/>
        </w:rPr>
        <w:t>BENDRUOMENINIŲ VAIKŲ GLOBOS NAMŲ EKONOMINIS IR SOCIALINIS PAGRINDIMAS</w:t>
      </w:r>
    </w:p>
    <w:p w:rsidR="00D073EA" w:rsidRPr="00366C08" w:rsidRDefault="00D073EA" w:rsidP="00366C08">
      <w:pPr>
        <w:suppressAutoHyphens/>
        <w:jc w:val="center"/>
        <w:rPr>
          <w:rFonts w:ascii="Times New Roman" w:hAnsi="Times New Roman" w:cs="Times New Roman"/>
          <w:b/>
          <w:lang w:eastAsia="ar-SA"/>
        </w:rPr>
      </w:pPr>
    </w:p>
    <w:p w:rsidR="00D073EA" w:rsidRPr="00366C08" w:rsidRDefault="00D073EA" w:rsidP="00366C08">
      <w:pPr>
        <w:suppressAutoHyphens/>
        <w:ind w:firstLine="720"/>
        <w:jc w:val="center"/>
        <w:rPr>
          <w:rFonts w:ascii="Times New Roman" w:hAnsi="Times New Roman" w:cs="Times New Roman"/>
          <w:b/>
          <w:lang w:eastAsia="ar-SA"/>
        </w:rPr>
      </w:pPr>
      <w:r w:rsidRPr="00366C08">
        <w:rPr>
          <w:rFonts w:ascii="Times New Roman" w:hAnsi="Times New Roman" w:cs="Times New Roman"/>
          <w:b/>
          <w:lang w:eastAsia="ar-SA"/>
        </w:rPr>
        <w:t>I SKYRIUS</w:t>
      </w:r>
    </w:p>
    <w:p w:rsidR="00D073EA" w:rsidRPr="00366C08" w:rsidRDefault="00D073EA" w:rsidP="00366C08">
      <w:pPr>
        <w:suppressAutoHyphens/>
        <w:ind w:firstLine="720"/>
        <w:jc w:val="center"/>
        <w:rPr>
          <w:rFonts w:ascii="Times New Roman" w:hAnsi="Times New Roman" w:cs="Times New Roman"/>
          <w:b/>
          <w:lang w:eastAsia="ar-SA"/>
        </w:rPr>
      </w:pPr>
      <w:r w:rsidRPr="00366C08">
        <w:rPr>
          <w:rFonts w:ascii="Times New Roman" w:hAnsi="Times New Roman" w:cs="Times New Roman"/>
          <w:b/>
          <w:lang w:eastAsia="ar-SA"/>
        </w:rPr>
        <w:t>BENDROJI DALIS</w:t>
      </w:r>
    </w:p>
    <w:p w:rsidR="00D073EA" w:rsidRPr="00366C08" w:rsidRDefault="00D073EA" w:rsidP="00366C08">
      <w:pPr>
        <w:suppressAutoHyphens/>
        <w:ind w:firstLine="720"/>
        <w:jc w:val="both"/>
        <w:rPr>
          <w:rFonts w:ascii="Times New Roman" w:hAnsi="Times New Roman" w:cs="Times New Roman"/>
          <w:lang w:eastAsia="ar-SA"/>
        </w:rPr>
      </w:pPr>
      <w:r w:rsidRPr="00366C08">
        <w:rPr>
          <w:rFonts w:ascii="Times New Roman" w:hAnsi="Times New Roman" w:cs="Times New Roman"/>
          <w:lang w:eastAsia="ar-SA"/>
        </w:rPr>
        <w:t>Vadovaujantis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siekiama 2014</w:t>
      </w:r>
      <w:r w:rsidRPr="00366C08">
        <w:rPr>
          <w:rFonts w:ascii="Times New Roman" w:hAnsi="Times New Roman" w:cs="Times New Roman"/>
          <w:b/>
          <w:lang w:eastAsia="ar-SA"/>
        </w:rPr>
        <w:t>–</w:t>
      </w:r>
      <w:r w:rsidRPr="00366C08">
        <w:rPr>
          <w:rFonts w:ascii="Times New Roman" w:hAnsi="Times New Roman" w:cs="Times New Roman"/>
          <w:lang w:eastAsia="ar-SA"/>
        </w:rPr>
        <w:t>2020 m. laikotarpiu numatyti nuoseklius ir koordinuotus veiksmus, skatinančius perėjimo iš institucinės socialinės globos prie paslaugų neįgaliems suaugusiems asmenims, turintiems proto ir (ar) psichikos negalią (toliau – neįgalūs suaugę asmenys), vaikams ir jaunimui, turintiems proto ir (ar) psichikos negalią (toliau – neįgalūs vaikai), ir likusiems be tėvų globos vaikams, įskaitant kūdikius (toliau – likę be tėvų globos vaikai), šeimoms bendruomenėje ir pagalbos šeimai, globėjams (rūpintojams) sistemos kūrimą (toliau – pertvarka). Pertvarkos tikslas – laipsniškai atsisakyti institucinės vaikų globos, pereinant prie globos šeimoje, šeimynoje, bendruomeninių vaikų globos namų modelio. Bendruomeniniai vaikų globos namai – pagal šeimai artimos aplinkos modelį veikiantys vaikų globos namai, įsteigti atskirose patalpose (pvz., namas, butas) bendruomenėje, skirti likusiems be tėvų globos vaikams, neįgaliems vaikams ar vaikams, turintiems kitų specialiųjų poreikių (iki 8 vaikų), išskyrus atvejus, kai apgyvendinami broliai ir seserys. Šie namai pagal savo pobūdį priskirtini bendruomeninėms paslaugoms.</w:t>
      </w:r>
    </w:p>
    <w:p w:rsidR="00D073EA" w:rsidRPr="00366C08" w:rsidRDefault="00D073EA" w:rsidP="00366C08">
      <w:pPr>
        <w:suppressAutoHyphens/>
        <w:ind w:firstLine="720"/>
        <w:jc w:val="both"/>
        <w:rPr>
          <w:rFonts w:ascii="Times New Roman" w:hAnsi="Times New Roman" w:cs="Times New Roman"/>
          <w:lang w:eastAsia="ar-SA"/>
        </w:rPr>
      </w:pPr>
      <w:r w:rsidRPr="00366C08">
        <w:rPr>
          <w:rFonts w:ascii="Times New Roman" w:hAnsi="Times New Roman" w:cs="Times New Roman"/>
          <w:lang w:eastAsia="ar-SA"/>
        </w:rPr>
        <w:t>Pagėgių savivaldybės Pagėgių vaikų globos namuose yra patvirtintos 25 vietos, tačiau šiuo metu gyvena 29 tėvų globos netekę vaikai. 24 vaikams nustatyta nuolatinė globa ir visų vaikų atžvilgiu apribota tėvų valdžia.</w:t>
      </w:r>
    </w:p>
    <w:p w:rsidR="00D073EA" w:rsidRPr="00366C08" w:rsidRDefault="00D073EA" w:rsidP="00366C08">
      <w:pPr>
        <w:suppressAutoHyphens/>
        <w:jc w:val="center"/>
        <w:rPr>
          <w:rFonts w:ascii="Times New Roman" w:hAnsi="Times New Roman" w:cs="Times New Roman"/>
          <w:b/>
          <w:lang w:eastAsia="ar-SA"/>
        </w:rPr>
      </w:pPr>
      <w:r w:rsidRPr="00366C08">
        <w:rPr>
          <w:rFonts w:ascii="Times New Roman" w:hAnsi="Times New Roman" w:cs="Times New Roman"/>
          <w:b/>
          <w:lang w:eastAsia="ar-SA"/>
        </w:rPr>
        <w:t>II SKYRIUS</w:t>
      </w:r>
    </w:p>
    <w:p w:rsidR="00D073EA" w:rsidRPr="00366C08" w:rsidRDefault="00D073EA" w:rsidP="00366C08">
      <w:pPr>
        <w:suppressAutoHyphens/>
        <w:jc w:val="center"/>
        <w:rPr>
          <w:rFonts w:ascii="Times New Roman" w:hAnsi="Times New Roman" w:cs="Times New Roman"/>
          <w:b/>
          <w:lang w:eastAsia="ar-SA"/>
        </w:rPr>
      </w:pPr>
      <w:r w:rsidRPr="00366C08">
        <w:rPr>
          <w:rFonts w:ascii="Times New Roman" w:hAnsi="Times New Roman" w:cs="Times New Roman"/>
          <w:b/>
          <w:lang w:eastAsia="ar-SA"/>
        </w:rPr>
        <w:t>TIKSLAI IR JŲ PASIEKIMO BŪDAI</w:t>
      </w:r>
    </w:p>
    <w:p w:rsidR="00D073EA" w:rsidRPr="00366C08" w:rsidRDefault="00D073EA" w:rsidP="00366C08">
      <w:pPr>
        <w:suppressAutoHyphens/>
        <w:ind w:firstLine="720"/>
        <w:jc w:val="both"/>
        <w:rPr>
          <w:rFonts w:ascii="Times New Roman" w:hAnsi="Times New Roman" w:cs="Times New Roman"/>
          <w:lang w:eastAsia="ar-SA"/>
        </w:rPr>
      </w:pPr>
      <w:r w:rsidRPr="00366C08">
        <w:rPr>
          <w:rFonts w:ascii="Times New Roman" w:hAnsi="Times New Roman" w:cs="Times New Roman"/>
          <w:bCs/>
          <w:lang w:val="pt-BR" w:eastAsia="ar-SA"/>
        </w:rPr>
        <w:t xml:space="preserve">Pagal Socialinės globos normų aprašo, patvirtinto </w:t>
      </w:r>
      <w:r w:rsidRPr="00366C08">
        <w:rPr>
          <w:rFonts w:ascii="Times New Roman" w:hAnsi="Times New Roman" w:cs="Times New Roman"/>
          <w:lang w:eastAsia="ar-SA"/>
        </w:rPr>
        <w:t xml:space="preserve">Lietuvos Respublikos  socialinės apsaugos ir darbo ministro </w:t>
      </w:r>
      <w:r w:rsidRPr="00366C08">
        <w:rPr>
          <w:rFonts w:ascii="Times New Roman" w:hAnsi="Times New Roman" w:cs="Times New Roman"/>
          <w:bCs/>
          <w:lang w:val="pt-BR" w:eastAsia="ar-SA"/>
        </w:rPr>
        <w:t xml:space="preserve">2014 m. liepos 14 d. įsakymu Nr. A1-377 </w:t>
      </w:r>
      <w:r w:rsidRPr="00366C08">
        <w:rPr>
          <w:rFonts w:ascii="Times New Roman" w:hAnsi="Times New Roman" w:cs="Times New Roman"/>
          <w:bCs/>
          <w:lang w:eastAsia="ar-SA"/>
        </w:rPr>
        <w:t>„Dėl Lietuvos Respublikos socialinės apsaugos ir darbo ministro 2007 m. vasario 20 d. įsakymo Nr. A1-46 „Dėl Socialinės globos normų aprašo patvirtinimo“ pakeitimo“, 1 priedo 5.11 pa</w:t>
      </w:r>
      <w:r w:rsidRPr="00366C08">
        <w:rPr>
          <w:rFonts w:ascii="Times New Roman" w:hAnsi="Times New Roman" w:cs="Times New Roman"/>
          <w:lang w:eastAsia="ar-SA"/>
        </w:rPr>
        <w:t>punkčio nuostatas „Bendruomeniniuose vaikų globos namuose gyvenamoji aplinka kuriama pagal šeimai artimos aplinkos modelį.  Bendruomeniniuose vaikų globos namuose (nuo 2015 metų) turi gyventi ne daugiau kaip 8 likę be tėvų globos vaikai ir (ar) socialinės rizikos vaikai. Brolius ir seseris apgyvendinant kartu, bendruomeniniuose vaikų globos namuose gali gyventi ne daugiau kaip 10 vaikų“.</w:t>
      </w:r>
    </w:p>
    <w:p w:rsidR="00D073EA" w:rsidRPr="00366C08" w:rsidRDefault="00D073EA" w:rsidP="00366C08">
      <w:pPr>
        <w:suppressAutoHyphens/>
        <w:ind w:firstLine="720"/>
        <w:jc w:val="both"/>
        <w:rPr>
          <w:rFonts w:ascii="Times New Roman" w:hAnsi="Times New Roman" w:cs="Times New Roman"/>
          <w:bCs/>
          <w:lang w:eastAsia="ar-SA"/>
        </w:rPr>
      </w:pPr>
      <w:r w:rsidRPr="00366C08">
        <w:rPr>
          <w:rFonts w:ascii="Times New Roman" w:hAnsi="Times New Roman" w:cs="Times New Roman"/>
          <w:lang w:eastAsia="ar-SA"/>
        </w:rPr>
        <w:t xml:space="preserve">Pagėgių savivaldybėje tikslinga plėsti bendruomenines paslaugas vaikams ir pereiti nuo institucinės globos prie šeimoje ir bendruomenėje teikiamų paslaugų vaikams su negalia ir be tėvų globos likusiems vaikams. Tokiu atveju Pagėgių savivaldybei 2018 metais reikia įsigyti  1 gyvenamąjį namą su žemės sklypu. </w:t>
      </w:r>
      <w:r w:rsidRPr="00366C08">
        <w:rPr>
          <w:rFonts w:ascii="Times New Roman" w:hAnsi="Times New Roman" w:cs="Times New Roman"/>
          <w:bCs/>
          <w:lang w:eastAsia="ar-SA"/>
        </w:rPr>
        <w:t xml:space="preserve">Vadovaujantis Lietuvos Respublikos sveikatos apsaugos ministro 2009 m. rugsėjo 1 d. įsakymo Nr. </w:t>
      </w:r>
      <w:r w:rsidRPr="00366C08">
        <w:rPr>
          <w:rFonts w:ascii="Times New Roman" w:hAnsi="Times New Roman" w:cs="Times New Roman"/>
          <w:lang w:eastAsia="ar-SA"/>
        </w:rPr>
        <w:t>V-714 „</w:t>
      </w:r>
      <w:r w:rsidRPr="00366C08">
        <w:rPr>
          <w:rFonts w:ascii="Times New Roman" w:hAnsi="Times New Roman" w:cs="Times New Roman"/>
          <w:bCs/>
          <w:lang w:eastAsia="ar-SA"/>
        </w:rPr>
        <w:t xml:space="preserve">Dėl Lietuvos higienos normos HN 124:2014 „Vaikų socialinės globos įstaigos: bendrieji sveikatos saugos reikalavimai“ patvirtinimo, </w:t>
      </w:r>
      <w:r w:rsidRPr="00366C08">
        <w:rPr>
          <w:rFonts w:ascii="Times New Roman" w:hAnsi="Times New Roman" w:cs="Times New Roman"/>
          <w:lang w:eastAsia="ar-SA"/>
        </w:rPr>
        <w:t>25 punktu vienam vaikui turi būti skiriama ne mažiau kaip 14 kv. m naudingojo bendruomeninių vaikų globos namų patalpų ploto, taigi būsto plotas turi būti ne mažesnis kaip 120 kv. m. Būstas turi būti nesunkiai pasiekiamas viešuoju transportu, netoli ugdymo įstaigos. Vaikams turi būti sudarytos galimybės dalyvauti bendruomenės gyvenime bei skatinama jų socialinė integracija į bendruomenę.</w:t>
      </w:r>
    </w:p>
    <w:p w:rsidR="00D073EA" w:rsidRPr="00366C08" w:rsidRDefault="00D073EA" w:rsidP="00366C08">
      <w:pPr>
        <w:suppressAutoHyphens/>
        <w:ind w:firstLine="720"/>
        <w:jc w:val="both"/>
        <w:rPr>
          <w:rFonts w:ascii="Times New Roman" w:hAnsi="Times New Roman" w:cs="Times New Roman"/>
          <w:lang w:eastAsia="ar-SA"/>
        </w:rPr>
      </w:pPr>
      <w:r w:rsidRPr="00366C08">
        <w:rPr>
          <w:rFonts w:ascii="Times New Roman" w:hAnsi="Times New Roman" w:cs="Times New Roman"/>
          <w:bCs/>
          <w:lang w:eastAsia="ar-SA"/>
        </w:rPr>
        <w:t>Pagėgių savivaldybė vaikams apgyvendinti reikalingų patalpų, atitinkančių reikalavimus neturi. Savivaldybės interneto svetainėje savivaldybės gyventojai bus pakviesti siūlyti parduoti gyvenamuosius namus vaikų šeimynoms įsikurti bendruomenėje. Siekdama, kad  atsirastų asmenų ar šeimų norinčių tapti profesionaliais globėjais, Savivaldybės taryba 2017 m. sausio 26 d. sprendimu Nr. T1-55 patvirtino Pagėgių savivaldybėje tėvų globos netekusio vaiko (-ų) socialinės globos (rūpybos) šeimoje organizavimo tvarkos aprašą. Tačiau asmenų, pareiškusių norą tapti globėjais, iki šiol neturime.</w:t>
      </w:r>
      <w:r w:rsidRPr="00366C08">
        <w:rPr>
          <w:rFonts w:ascii="Times New Roman" w:hAnsi="Times New Roman" w:cs="Times New Roman"/>
          <w:lang w:eastAsia="ar-SA"/>
        </w:rPr>
        <w:t xml:space="preserve"> </w:t>
      </w:r>
    </w:p>
    <w:p w:rsidR="00D073EA" w:rsidRPr="00366C08" w:rsidRDefault="00D073EA" w:rsidP="00366C08">
      <w:pPr>
        <w:suppressAutoHyphens/>
        <w:ind w:firstLine="720"/>
        <w:jc w:val="both"/>
        <w:rPr>
          <w:rFonts w:ascii="Times New Roman" w:hAnsi="Times New Roman" w:cs="Times New Roman"/>
          <w:bCs/>
          <w:lang w:eastAsia="ar-SA"/>
        </w:rPr>
      </w:pPr>
      <w:r w:rsidRPr="00366C08">
        <w:rPr>
          <w:rFonts w:ascii="Times New Roman" w:hAnsi="Times New Roman" w:cs="Times New Roman"/>
          <w:lang w:eastAsia="ar-SA"/>
        </w:rPr>
        <w:t xml:space="preserve">Ekonomiškai tikslinga bendruomeniniams globos namams patalpas ne nuomoti bet pirkti, nes ilgalaikėje perspektyvoje būtų taupomos savivaldybės biudžeto lėšos, kurios būtų skirtos būsto nuomai, jei būstas būtų nuomojamas ir ilgalaikės nuomos suma viršytų sumą, už kurią galima nupirkti patalpas.  Darant prielaidas, kad ateityje būsto globojamiems vaikams nebereikėtų, šis būstas liktų Savivaldybės reikmėms kaip socialinis būstas ir pan. </w:t>
      </w:r>
    </w:p>
    <w:p w:rsidR="00D073EA" w:rsidRPr="00366C08" w:rsidRDefault="00D073EA" w:rsidP="00366C08">
      <w:pPr>
        <w:suppressAutoHyphens/>
        <w:ind w:firstLine="720"/>
        <w:jc w:val="both"/>
        <w:rPr>
          <w:rFonts w:ascii="Times New Roman" w:hAnsi="Times New Roman" w:cs="Times New Roman"/>
          <w:lang w:eastAsia="ar-SA"/>
        </w:rPr>
      </w:pPr>
      <w:r w:rsidRPr="00366C08">
        <w:rPr>
          <w:rFonts w:ascii="Times New Roman" w:hAnsi="Times New Roman" w:cs="Times New Roman"/>
          <w:bCs/>
          <w:lang w:eastAsia="ar-SA"/>
        </w:rPr>
        <w:t>Pritarus Bendruomeninių namų steigimui, būtų perkamas b</w:t>
      </w:r>
      <w:r w:rsidRPr="00366C08">
        <w:rPr>
          <w:rFonts w:ascii="Times New Roman" w:hAnsi="Times New Roman" w:cs="Times New Roman"/>
          <w:lang w:eastAsia="ar-SA"/>
        </w:rPr>
        <w:t xml:space="preserve">ūstas/gyvenamas namas su žemės sklypu, numatytai veiklai vykdyti – Vietos savivaldos įstatymo 6 straipsnio 12 punkte numatytoms savarankiškoms savivaldybės funkcijoms vykdyti – socialinių paslaugų planavimas ir teikimas, socialinių paslaugų įstaigų steigimas, išlaikymas ir bendradarbiavimas su nevyriausybinėmis organizacijomis. </w:t>
      </w:r>
    </w:p>
    <w:p w:rsidR="00D073EA" w:rsidRPr="00366C08" w:rsidRDefault="00D073EA" w:rsidP="00366C08">
      <w:pPr>
        <w:tabs>
          <w:tab w:val="left" w:pos="3836"/>
        </w:tabs>
        <w:suppressAutoHyphens/>
        <w:jc w:val="center"/>
        <w:rPr>
          <w:rFonts w:ascii="Times New Roman" w:hAnsi="Times New Roman" w:cs="Times New Roman"/>
          <w:b/>
          <w:lang w:eastAsia="ar-SA"/>
        </w:rPr>
      </w:pPr>
      <w:r w:rsidRPr="00366C08">
        <w:rPr>
          <w:rFonts w:ascii="Times New Roman" w:hAnsi="Times New Roman" w:cs="Times New Roman"/>
          <w:b/>
          <w:lang w:eastAsia="ar-SA"/>
        </w:rPr>
        <w:t>III SKYRIUS</w:t>
      </w:r>
    </w:p>
    <w:p w:rsidR="00D073EA" w:rsidRPr="00366C08" w:rsidRDefault="00D073EA" w:rsidP="00366C08">
      <w:pPr>
        <w:tabs>
          <w:tab w:val="left" w:pos="3836"/>
        </w:tabs>
        <w:suppressAutoHyphens/>
        <w:jc w:val="center"/>
        <w:rPr>
          <w:rFonts w:ascii="Times New Roman" w:hAnsi="Times New Roman" w:cs="Times New Roman"/>
          <w:b/>
          <w:lang w:eastAsia="ar-SA"/>
        </w:rPr>
      </w:pPr>
      <w:r w:rsidRPr="00366C08">
        <w:rPr>
          <w:rFonts w:ascii="Times New Roman" w:hAnsi="Times New Roman" w:cs="Times New Roman"/>
          <w:b/>
          <w:lang w:eastAsia="ar-SA"/>
        </w:rPr>
        <w:t>BENDRUOMENINIŲ GLOBOS NAMŲ KRITERIJAI</w:t>
      </w:r>
    </w:p>
    <w:p w:rsidR="00D073EA" w:rsidRPr="00366C08" w:rsidRDefault="00D073EA" w:rsidP="00366C08">
      <w:pPr>
        <w:suppressAutoHyphens/>
        <w:ind w:firstLine="720"/>
        <w:jc w:val="both"/>
        <w:rPr>
          <w:rFonts w:ascii="Times New Roman" w:hAnsi="Times New Roman" w:cs="Times New Roman"/>
          <w:lang w:eastAsia="ar-SA"/>
        </w:rPr>
      </w:pPr>
      <w:r w:rsidRPr="00366C08">
        <w:rPr>
          <w:rFonts w:ascii="Times New Roman" w:hAnsi="Times New Roman" w:cs="Times New Roman"/>
          <w:lang w:eastAsia="ar-SA"/>
        </w:rPr>
        <w:t>Vadovaujantis Žemės, esamų pastatų ar kitų nekilnojamųjų daiktų pirkimų arba nuomos ar teisių į šiuos daiktus įsigijimų tvarkos aprašo, patvirtinto Lietuvos Respublikos Vyriausybės 2003 m. birželio 25 d. nutarimu Nr. 841 „Dėl Žemės, esamų pastatų ar kitų nekilnojamųjų daiktų pirkimų arba nuomos ar teisių į šiuos daiktus įsigijimų tvarkos aprašo patvirtinimo“, bendruomeniniai vaikų globos namai turėtų atitikti šiuos kriterijus:</w:t>
      </w:r>
    </w:p>
    <w:p w:rsidR="00D073EA" w:rsidRPr="00366C08" w:rsidRDefault="00D073EA" w:rsidP="00366C08">
      <w:pPr>
        <w:tabs>
          <w:tab w:val="left" w:pos="993"/>
        </w:tabs>
        <w:suppressAutoHyphens/>
        <w:ind w:firstLine="709"/>
        <w:jc w:val="both"/>
        <w:rPr>
          <w:rFonts w:ascii="Times New Roman" w:hAnsi="Times New Roman" w:cs="Times New Roman"/>
          <w:lang w:eastAsia="ar-SA"/>
        </w:rPr>
      </w:pPr>
      <w:r w:rsidRPr="00366C08">
        <w:rPr>
          <w:rFonts w:ascii="Times New Roman" w:hAnsi="Times New Roman" w:cs="Times New Roman"/>
          <w:lang w:eastAsia="ar-SA"/>
        </w:rPr>
        <w:t>1.</w:t>
      </w:r>
      <w:r w:rsidRPr="00366C08">
        <w:rPr>
          <w:rFonts w:ascii="Times New Roman" w:hAnsi="Times New Roman" w:cs="Times New Roman"/>
          <w:lang w:eastAsia="ar-SA"/>
        </w:rPr>
        <w:tab/>
        <w:t>Pastato gyvenamojo namo pagrindinė naudojimo paskirtis – gyvenamoji, naudingas plotas ne mažesnis kaip 120 kv. m.</w:t>
      </w:r>
    </w:p>
    <w:p w:rsidR="00D073EA" w:rsidRPr="00366C08" w:rsidRDefault="00D073EA" w:rsidP="00366C08">
      <w:pPr>
        <w:tabs>
          <w:tab w:val="left" w:pos="993"/>
        </w:tabs>
        <w:suppressAutoHyphens/>
        <w:ind w:firstLine="720"/>
        <w:jc w:val="both"/>
        <w:rPr>
          <w:rFonts w:ascii="Times New Roman" w:hAnsi="Times New Roman" w:cs="Times New Roman"/>
          <w:lang w:eastAsia="ar-SA"/>
        </w:rPr>
      </w:pPr>
      <w:r w:rsidRPr="00366C08">
        <w:rPr>
          <w:rFonts w:ascii="Times New Roman" w:hAnsi="Times New Roman" w:cs="Times New Roman"/>
          <w:lang w:eastAsia="ar-SA"/>
        </w:rPr>
        <w:t>2.</w:t>
      </w:r>
      <w:r w:rsidRPr="00366C08">
        <w:rPr>
          <w:rFonts w:ascii="Times New Roman" w:hAnsi="Times New Roman" w:cs="Times New Roman"/>
          <w:lang w:eastAsia="ar-SA"/>
        </w:rPr>
        <w:tab/>
        <w:t xml:space="preserve"> Pastatas turi būti vietovėje, kuri nesunkiai pasiekiama viešuoju transportu, netoli bendrojo ugdymo įstaigų.</w:t>
      </w:r>
    </w:p>
    <w:p w:rsidR="00D073EA" w:rsidRPr="00366C08" w:rsidRDefault="00D073EA" w:rsidP="00366C08">
      <w:pPr>
        <w:tabs>
          <w:tab w:val="left" w:pos="993"/>
        </w:tabs>
        <w:suppressAutoHyphens/>
        <w:ind w:firstLine="720"/>
        <w:jc w:val="both"/>
        <w:rPr>
          <w:rFonts w:ascii="Times New Roman" w:hAnsi="Times New Roman" w:cs="Times New Roman"/>
          <w:lang w:eastAsia="ar-SA"/>
        </w:rPr>
      </w:pPr>
      <w:r w:rsidRPr="00366C08">
        <w:rPr>
          <w:rFonts w:ascii="Times New Roman" w:hAnsi="Times New Roman" w:cs="Times New Roman"/>
          <w:lang w:eastAsia="ar-SA"/>
        </w:rPr>
        <w:t>3.</w:t>
      </w:r>
      <w:r w:rsidRPr="00366C08">
        <w:rPr>
          <w:rFonts w:ascii="Times New Roman" w:hAnsi="Times New Roman" w:cs="Times New Roman"/>
          <w:lang w:eastAsia="ar-SA"/>
        </w:rPr>
        <w:tab/>
        <w:t>Pastatas turi būti geros būklės (gyvenamosios patalpos turi atitikti normatyviniuose statybos techniniuose dokumentuose nustatytus reikalavimus, keliamus gyvenamosioms patalpoms).</w:t>
      </w:r>
    </w:p>
    <w:p w:rsidR="00D073EA" w:rsidRPr="00366C08" w:rsidRDefault="00D073EA" w:rsidP="00366C08">
      <w:pPr>
        <w:suppressAutoHyphens/>
        <w:ind w:left="1080" w:hanging="360"/>
        <w:jc w:val="both"/>
        <w:rPr>
          <w:rFonts w:ascii="Times New Roman" w:hAnsi="Times New Roman" w:cs="Times New Roman"/>
          <w:lang w:eastAsia="ar-SA"/>
        </w:rPr>
      </w:pPr>
      <w:r w:rsidRPr="00366C08">
        <w:rPr>
          <w:rFonts w:ascii="Times New Roman" w:hAnsi="Times New Roman" w:cs="Times New Roman"/>
          <w:lang w:eastAsia="ar-SA"/>
        </w:rPr>
        <w:t>4.</w:t>
      </w:r>
      <w:r w:rsidRPr="00366C08">
        <w:rPr>
          <w:rFonts w:ascii="Times New Roman" w:hAnsi="Times New Roman" w:cs="Times New Roman"/>
          <w:lang w:eastAsia="ar-SA"/>
        </w:rPr>
        <w:tab/>
        <w:t>Būstas/ gyvenamas namas  turi būti inventorizuotas ir teisiškai įregistruotas.</w:t>
      </w:r>
    </w:p>
    <w:p w:rsidR="00D073EA" w:rsidRPr="00366C08" w:rsidRDefault="00D073EA" w:rsidP="00366C08">
      <w:pPr>
        <w:suppressAutoHyphens/>
        <w:ind w:left="1080" w:hanging="360"/>
        <w:jc w:val="both"/>
        <w:rPr>
          <w:rFonts w:ascii="Times New Roman" w:hAnsi="Times New Roman" w:cs="Times New Roman"/>
          <w:lang w:eastAsia="ar-SA"/>
        </w:rPr>
      </w:pPr>
      <w:r w:rsidRPr="00366C08">
        <w:rPr>
          <w:rFonts w:ascii="Times New Roman" w:hAnsi="Times New Roman" w:cs="Times New Roman"/>
          <w:lang w:eastAsia="ar-SA"/>
        </w:rPr>
        <w:t>5.</w:t>
      </w:r>
      <w:r w:rsidRPr="00366C08">
        <w:rPr>
          <w:rFonts w:ascii="Times New Roman" w:hAnsi="Times New Roman" w:cs="Times New Roman"/>
          <w:lang w:eastAsia="ar-SA"/>
        </w:rPr>
        <w:tab/>
        <w:t>Aplink gyvenamąjį namą suformuotas žemės sklypas ir teisiškai įregistruotas.</w:t>
      </w:r>
    </w:p>
    <w:p w:rsidR="00D073EA" w:rsidRDefault="00D073EA" w:rsidP="00366C08">
      <w:pPr>
        <w:suppressAutoHyphens/>
        <w:ind w:left="720"/>
        <w:jc w:val="both"/>
        <w:rPr>
          <w:rFonts w:ascii="Times New Roman" w:hAnsi="Times New Roman" w:cs="Times New Roman"/>
          <w:lang w:eastAsia="ar-SA"/>
        </w:rPr>
      </w:pPr>
    </w:p>
    <w:p w:rsidR="00D073EA" w:rsidRDefault="00D073EA" w:rsidP="00366C08">
      <w:pPr>
        <w:suppressAutoHyphens/>
        <w:ind w:left="720"/>
        <w:jc w:val="both"/>
        <w:rPr>
          <w:rFonts w:ascii="Times New Roman" w:hAnsi="Times New Roman" w:cs="Times New Roman"/>
          <w:lang w:eastAsia="ar-SA"/>
        </w:rPr>
      </w:pPr>
    </w:p>
    <w:p w:rsidR="00D073EA" w:rsidRDefault="00D073EA" w:rsidP="00366C08">
      <w:pPr>
        <w:suppressAutoHyphens/>
        <w:ind w:left="720"/>
        <w:jc w:val="both"/>
        <w:rPr>
          <w:rFonts w:ascii="Times New Roman" w:hAnsi="Times New Roman" w:cs="Times New Roman"/>
          <w:lang w:eastAsia="ar-SA"/>
        </w:rPr>
      </w:pPr>
    </w:p>
    <w:p w:rsidR="00D073EA" w:rsidRPr="00366C08" w:rsidRDefault="00D073EA" w:rsidP="00366C08">
      <w:pPr>
        <w:suppressAutoHyphens/>
        <w:ind w:left="720"/>
        <w:jc w:val="both"/>
        <w:rPr>
          <w:rFonts w:ascii="Times New Roman" w:hAnsi="Times New Roman" w:cs="Times New Roman"/>
          <w:lang w:eastAsia="ar-SA"/>
        </w:rPr>
      </w:pPr>
    </w:p>
    <w:p w:rsidR="00D073EA" w:rsidRPr="00366C08" w:rsidRDefault="00D073EA" w:rsidP="00366C08">
      <w:pPr>
        <w:suppressAutoHyphens/>
        <w:jc w:val="center"/>
        <w:rPr>
          <w:rFonts w:ascii="Times New Roman" w:hAnsi="Times New Roman" w:cs="Times New Roman"/>
          <w:b/>
          <w:lang w:eastAsia="ar-SA"/>
        </w:rPr>
      </w:pPr>
      <w:r w:rsidRPr="00366C08">
        <w:rPr>
          <w:rFonts w:ascii="Times New Roman" w:hAnsi="Times New Roman" w:cs="Times New Roman"/>
          <w:b/>
          <w:lang w:eastAsia="ar-SA"/>
        </w:rPr>
        <w:t>IV SKYRIUS</w:t>
      </w:r>
    </w:p>
    <w:p w:rsidR="00D073EA" w:rsidRPr="00366C08" w:rsidRDefault="00D073EA" w:rsidP="00366C08">
      <w:pPr>
        <w:suppressAutoHyphens/>
        <w:jc w:val="center"/>
        <w:rPr>
          <w:rFonts w:ascii="Times New Roman" w:hAnsi="Times New Roman" w:cs="Times New Roman"/>
          <w:b/>
          <w:lang w:eastAsia="ar-SA"/>
        </w:rPr>
      </w:pPr>
      <w:r w:rsidRPr="00366C08">
        <w:rPr>
          <w:rFonts w:ascii="Times New Roman" w:hAnsi="Times New Roman" w:cs="Times New Roman"/>
          <w:b/>
          <w:lang w:eastAsia="ar-SA"/>
        </w:rPr>
        <w:t>BAIGIAMOSIOS NUOSTATOS</w:t>
      </w:r>
    </w:p>
    <w:p w:rsidR="00D073EA" w:rsidRPr="00366C08" w:rsidRDefault="00D073EA" w:rsidP="00366C08">
      <w:pPr>
        <w:suppressAutoHyphens/>
        <w:ind w:firstLine="720"/>
        <w:rPr>
          <w:rFonts w:ascii="Times New Roman" w:hAnsi="Times New Roman" w:cs="Times New Roman"/>
          <w:lang w:eastAsia="ar-SA"/>
        </w:rPr>
      </w:pPr>
      <w:r w:rsidRPr="00366C08">
        <w:rPr>
          <w:rFonts w:ascii="Times New Roman" w:hAnsi="Times New Roman" w:cs="Times New Roman"/>
          <w:lang w:eastAsia="ar-SA"/>
        </w:rPr>
        <w:t>Ekonominis ir socialinis pagrindimas parengtas vadovaujantis šiais teisės aktais:</w:t>
      </w:r>
    </w:p>
    <w:p w:rsidR="00D073EA" w:rsidRPr="00366C08" w:rsidRDefault="00D073EA" w:rsidP="00366C08">
      <w:pPr>
        <w:suppressAutoHyphens/>
        <w:ind w:firstLine="720"/>
        <w:rPr>
          <w:rFonts w:ascii="Times New Roman" w:hAnsi="Times New Roman" w:cs="Times New Roman"/>
          <w:lang w:eastAsia="ar-SA"/>
        </w:rPr>
      </w:pPr>
      <w:r w:rsidRPr="00366C08">
        <w:rPr>
          <w:rFonts w:ascii="Times New Roman" w:hAnsi="Times New Roman" w:cs="Times New Roman"/>
          <w:lang w:eastAsia="ar-SA"/>
        </w:rPr>
        <w:t>1. Lietuvos Respublikos vietos savivaldos įstatymu;</w:t>
      </w:r>
    </w:p>
    <w:p w:rsidR="00D073EA" w:rsidRPr="00366C08" w:rsidRDefault="00D073EA" w:rsidP="00366C08">
      <w:pPr>
        <w:suppressAutoHyphens/>
        <w:ind w:firstLine="720"/>
        <w:rPr>
          <w:rFonts w:ascii="Times New Roman" w:hAnsi="Times New Roman" w:cs="Times New Roman"/>
          <w:lang w:eastAsia="ar-SA"/>
        </w:rPr>
      </w:pPr>
      <w:r w:rsidRPr="00366C08">
        <w:rPr>
          <w:rFonts w:ascii="Times New Roman" w:hAnsi="Times New Roman" w:cs="Times New Roman"/>
          <w:lang w:eastAsia="ar-SA"/>
        </w:rPr>
        <w:t>2. Lietuvos Respublikos Vyriausybės 2003 m. birželio 25 d. nutarimu Nr. 841 „Dėl Žemės, esamų pastatų ar kitų nekilnojamųjų daiktų pirkimų arba nuomos ar teisių į šiuos daiktus įsigijimų tvarkos aprašo patvirtinimo“;</w:t>
      </w:r>
    </w:p>
    <w:p w:rsidR="00D073EA" w:rsidRPr="00366C08" w:rsidRDefault="00D073EA" w:rsidP="00366C08">
      <w:pPr>
        <w:suppressAutoHyphens/>
        <w:ind w:firstLine="720"/>
        <w:jc w:val="both"/>
        <w:rPr>
          <w:rFonts w:ascii="Times New Roman" w:hAnsi="Times New Roman" w:cs="Times New Roman"/>
          <w:lang w:eastAsia="ar-SA"/>
        </w:rPr>
      </w:pPr>
      <w:r w:rsidRPr="00366C08">
        <w:rPr>
          <w:rFonts w:ascii="Times New Roman" w:hAnsi="Times New Roman" w:cs="Times New Roman"/>
          <w:lang w:eastAsia="ar-SA"/>
        </w:rPr>
        <w:t>3. Socialinės globos normų aprašu, patvirtintu Lietuvos Respublikos socialinės apsaugos ir darbo ministro 2007 m. vasario 20 d. įsakymu Nr. A1-46 „Dėl Socialinės globos normų aprašo    patvirtinimo“;</w:t>
      </w:r>
    </w:p>
    <w:p w:rsidR="00D073EA" w:rsidRPr="00366C08" w:rsidRDefault="00D073EA" w:rsidP="00366C08">
      <w:pPr>
        <w:suppressAutoHyphens/>
        <w:ind w:firstLine="720"/>
        <w:jc w:val="both"/>
        <w:rPr>
          <w:rFonts w:ascii="Times New Roman" w:hAnsi="Times New Roman" w:cs="Times New Roman"/>
          <w:lang w:eastAsia="ar-SA"/>
        </w:rPr>
      </w:pPr>
      <w:r w:rsidRPr="00366C08">
        <w:rPr>
          <w:rFonts w:ascii="Times New Roman" w:hAnsi="Times New Roman" w:cs="Times New Roman"/>
          <w:lang w:eastAsia="ar-SA"/>
        </w:rPr>
        <w:t xml:space="preserve">4. Lietuvos Respublikos sveikatos apsaugos ministro </w:t>
      </w:r>
      <w:r w:rsidRPr="00366C08">
        <w:rPr>
          <w:rFonts w:ascii="Times New Roman" w:hAnsi="Times New Roman" w:cs="Times New Roman"/>
          <w:bCs/>
          <w:lang w:eastAsia="ar-SA"/>
        </w:rPr>
        <w:t xml:space="preserve">2009 m. rugsėjo 1 d. įsakymu Nr. </w:t>
      </w:r>
      <w:r w:rsidRPr="00366C08">
        <w:rPr>
          <w:rFonts w:ascii="Times New Roman" w:hAnsi="Times New Roman" w:cs="Times New Roman"/>
          <w:lang w:eastAsia="ar-SA"/>
        </w:rPr>
        <w:t>V-714 „</w:t>
      </w:r>
      <w:r w:rsidRPr="00366C08">
        <w:rPr>
          <w:rFonts w:ascii="Times New Roman" w:hAnsi="Times New Roman" w:cs="Times New Roman"/>
          <w:bCs/>
          <w:lang w:eastAsia="ar-SA"/>
        </w:rPr>
        <w:t>Dėl Lietuvos higienos normos HN 124:2014 „Vaikų socialinės globos įstaigos: bendrieji sveikatos saugos reikalavimai“.</w:t>
      </w:r>
    </w:p>
    <w:p w:rsidR="00D073EA" w:rsidRPr="00366C08" w:rsidRDefault="00D073EA" w:rsidP="00366C08">
      <w:pPr>
        <w:suppressAutoHyphens/>
        <w:jc w:val="center"/>
        <w:rPr>
          <w:rFonts w:ascii="Times New Roman" w:hAnsi="Times New Roman" w:cs="Times New Roman"/>
        </w:rPr>
      </w:pPr>
      <w:r w:rsidRPr="00366C08">
        <w:rPr>
          <w:rFonts w:ascii="Times New Roman" w:hAnsi="Times New Roman" w:cs="Times New Roman"/>
          <w:lang w:eastAsia="ar-SA"/>
        </w:rPr>
        <w:t>____________________________</w:t>
      </w:r>
    </w:p>
    <w:p w:rsidR="00D073EA" w:rsidRPr="00366C08" w:rsidRDefault="00D073EA" w:rsidP="00366C08">
      <w:pPr>
        <w:rPr>
          <w:rFonts w:ascii="Times New Roman" w:hAnsi="Times New Roman" w:cs="Times New Roman"/>
          <w:lang w:eastAsia="ar-SA"/>
        </w:rPr>
      </w:pPr>
    </w:p>
    <w:sectPr w:rsidR="00D073EA" w:rsidRPr="00366C08" w:rsidSect="007E225A">
      <w:pgSz w:w="11906" w:h="16838"/>
      <w:pgMar w:top="1701" w:right="567"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8A8"/>
    <w:rsid w:val="001260B9"/>
    <w:rsid w:val="001A0A06"/>
    <w:rsid w:val="001A46C7"/>
    <w:rsid w:val="002473D1"/>
    <w:rsid w:val="00366C08"/>
    <w:rsid w:val="0037753E"/>
    <w:rsid w:val="003B0ADB"/>
    <w:rsid w:val="003F6B5D"/>
    <w:rsid w:val="00425322"/>
    <w:rsid w:val="00467825"/>
    <w:rsid w:val="004A4AC8"/>
    <w:rsid w:val="004A7D5F"/>
    <w:rsid w:val="0054090A"/>
    <w:rsid w:val="00544A0F"/>
    <w:rsid w:val="005E01CC"/>
    <w:rsid w:val="00640ADD"/>
    <w:rsid w:val="00650AA2"/>
    <w:rsid w:val="00676827"/>
    <w:rsid w:val="00684C1F"/>
    <w:rsid w:val="00700AAB"/>
    <w:rsid w:val="007632EB"/>
    <w:rsid w:val="007A35DF"/>
    <w:rsid w:val="007E225A"/>
    <w:rsid w:val="00873AFD"/>
    <w:rsid w:val="00894BD2"/>
    <w:rsid w:val="008A4912"/>
    <w:rsid w:val="008B5DA1"/>
    <w:rsid w:val="008D257C"/>
    <w:rsid w:val="00937860"/>
    <w:rsid w:val="0095532F"/>
    <w:rsid w:val="00A047E6"/>
    <w:rsid w:val="00A158A8"/>
    <w:rsid w:val="00A54162"/>
    <w:rsid w:val="00AA7162"/>
    <w:rsid w:val="00AD07EA"/>
    <w:rsid w:val="00AD4B12"/>
    <w:rsid w:val="00B36C4B"/>
    <w:rsid w:val="00B46685"/>
    <w:rsid w:val="00B92ABC"/>
    <w:rsid w:val="00BB56AE"/>
    <w:rsid w:val="00BC5F08"/>
    <w:rsid w:val="00C274A2"/>
    <w:rsid w:val="00C73EFD"/>
    <w:rsid w:val="00D04F30"/>
    <w:rsid w:val="00D073EA"/>
    <w:rsid w:val="00D149F6"/>
    <w:rsid w:val="00D31C9A"/>
    <w:rsid w:val="00D44644"/>
    <w:rsid w:val="00E35E1F"/>
    <w:rsid w:val="00E6240F"/>
    <w:rsid w:val="00ED5803"/>
    <w:rsid w:val="00F12F1A"/>
    <w:rsid w:val="00F16AA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C7"/>
    <w:pPr>
      <w:spacing w:after="200" w:line="276" w:lineRule="auto"/>
    </w:pPr>
    <w:rPr>
      <w:rFonts w:cs="Calibri"/>
    </w:rPr>
  </w:style>
  <w:style w:type="paragraph" w:styleId="Heading2">
    <w:name w:val="heading 2"/>
    <w:basedOn w:val="Normal"/>
    <w:next w:val="Normal"/>
    <w:link w:val="Heading2Char"/>
    <w:uiPriority w:val="99"/>
    <w:qFormat/>
    <w:rsid w:val="00A158A8"/>
    <w:pPr>
      <w:keepNext/>
      <w:overflowPunct w:val="0"/>
      <w:autoSpaceDE w:val="0"/>
      <w:autoSpaceDN w:val="0"/>
      <w:adjustRightInd w:val="0"/>
      <w:spacing w:before="120" w:after="0" w:line="240" w:lineRule="auto"/>
      <w:jc w:val="center"/>
      <w:outlineLvl w:val="1"/>
    </w:pPr>
    <w:rPr>
      <w:rFonts w:cs="Times New Roman"/>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158A8"/>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A1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8A8"/>
    <w:rPr>
      <w:rFonts w:ascii="Tahoma" w:hAnsi="Tahoma" w:cs="Tahoma"/>
      <w:sz w:val="16"/>
      <w:szCs w:val="16"/>
    </w:rPr>
  </w:style>
  <w:style w:type="paragraph" w:customStyle="1" w:styleId="Pagrindiniotekstopirmatrauka1">
    <w:name w:val="Pagrindinio teksto pirma įtrauka1"/>
    <w:basedOn w:val="Normal"/>
    <w:uiPriority w:val="99"/>
    <w:rsid w:val="00937860"/>
    <w:pPr>
      <w:suppressAutoHyphens/>
      <w:spacing w:after="0" w:line="240" w:lineRule="auto"/>
      <w:ind w:firstLine="283"/>
    </w:pPr>
    <w:rPr>
      <w:rFonts w:cs="Times New Roman"/>
      <w:sz w:val="26"/>
      <w:szCs w:val="26"/>
      <w:lang w:eastAsia="ar-SA"/>
    </w:rPr>
  </w:style>
  <w:style w:type="paragraph" w:styleId="BodyText">
    <w:name w:val="Body Text"/>
    <w:basedOn w:val="Normal"/>
    <w:link w:val="BodyTextChar"/>
    <w:uiPriority w:val="99"/>
    <w:semiHidden/>
    <w:rsid w:val="00937860"/>
    <w:pPr>
      <w:spacing w:after="120"/>
    </w:pPr>
  </w:style>
  <w:style w:type="character" w:customStyle="1" w:styleId="BodyTextChar">
    <w:name w:val="Body Text Char"/>
    <w:basedOn w:val="DefaultParagraphFont"/>
    <w:link w:val="BodyText"/>
    <w:uiPriority w:val="99"/>
    <w:semiHidden/>
    <w:locked/>
    <w:rsid w:val="00937860"/>
    <w:rPr>
      <w:rFonts w:cs="Times New Roman"/>
    </w:rPr>
  </w:style>
  <w:style w:type="character" w:styleId="Hyperlink">
    <w:name w:val="Hyperlink"/>
    <w:basedOn w:val="DefaultParagraphFont"/>
    <w:uiPriority w:val="99"/>
    <w:rsid w:val="00425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egiai.l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7</Pages>
  <Words>9972</Words>
  <Characters>5685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21</cp:revision>
  <dcterms:created xsi:type="dcterms:W3CDTF">2017-12-06T12:23:00Z</dcterms:created>
  <dcterms:modified xsi:type="dcterms:W3CDTF">2017-12-18T12:46:00Z</dcterms:modified>
</cp:coreProperties>
</file>