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59F2" w:rsidRPr="00271930" w:rsidRDefault="003959F2" w:rsidP="008B2D70">
      <w:pPr>
        <w:jc w:val="right"/>
        <w:rPr>
          <w:b/>
        </w:rPr>
      </w:pPr>
      <w:r>
        <w:rPr>
          <w:b/>
        </w:rPr>
        <w:t>Projektas</w:t>
      </w:r>
    </w:p>
    <w:tbl>
      <w:tblPr>
        <w:tblW w:w="9639" w:type="dxa"/>
        <w:tblInd w:w="108" w:type="dxa"/>
        <w:tblLayout w:type="fixed"/>
        <w:tblLook w:val="0000"/>
      </w:tblPr>
      <w:tblGrid>
        <w:gridCol w:w="9639"/>
      </w:tblGrid>
      <w:tr w:rsidR="003959F2" w:rsidRPr="00271930">
        <w:tblPrEx>
          <w:tblCellMar>
            <w:top w:w="0" w:type="dxa"/>
            <w:bottom w:w="0" w:type="dxa"/>
          </w:tblCellMar>
        </w:tblPrEx>
        <w:trPr>
          <w:trHeight w:hRule="exact" w:val="1055"/>
        </w:trPr>
        <w:tc>
          <w:tcPr>
            <w:tcW w:w="9639" w:type="dxa"/>
          </w:tcPr>
          <w:p w:rsidR="003959F2" w:rsidRPr="00271930" w:rsidRDefault="003959F2" w:rsidP="002A6AC8">
            <w:pPr>
              <w:spacing w:line="240" w:lineRule="atLeast"/>
              <w:jc w:val="center"/>
              <w:rPr>
                <w:szCs w:val="24"/>
              </w:rPr>
            </w:pPr>
            <w:r w:rsidRPr="00E112D0">
              <w:rPr>
                <w:noProof/>
                <w:szCs w:val="24"/>
                <w:lang w:eastAsia="lt-L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alt="Pagegiu" style="width:39pt;height:49.5pt;visibility:visible">
                  <v:imagedata r:id="rId5" o:title=""/>
                </v:shape>
              </w:pict>
            </w:r>
          </w:p>
          <w:p w:rsidR="003959F2" w:rsidRPr="00271930" w:rsidRDefault="003959F2" w:rsidP="002A6AC8">
            <w:pPr>
              <w:spacing w:line="240" w:lineRule="atLeast"/>
              <w:rPr>
                <w:szCs w:val="24"/>
              </w:rPr>
            </w:pPr>
          </w:p>
        </w:tc>
      </w:tr>
      <w:tr w:rsidR="003959F2" w:rsidRPr="00271930">
        <w:tblPrEx>
          <w:tblCellMar>
            <w:top w:w="0" w:type="dxa"/>
            <w:bottom w:w="0" w:type="dxa"/>
          </w:tblCellMar>
        </w:tblPrEx>
        <w:trPr>
          <w:trHeight w:hRule="exact" w:val="2264"/>
        </w:trPr>
        <w:tc>
          <w:tcPr>
            <w:tcW w:w="9639" w:type="dxa"/>
          </w:tcPr>
          <w:p w:rsidR="003959F2" w:rsidRPr="00271930" w:rsidRDefault="003959F2" w:rsidP="002A6AC8">
            <w:pPr>
              <w:pStyle w:val="Heading2"/>
              <w:rPr>
                <w:color w:val="auto"/>
                <w:szCs w:val="24"/>
              </w:rPr>
            </w:pPr>
            <w:r w:rsidRPr="00271930">
              <w:rPr>
                <w:color w:val="auto"/>
                <w:szCs w:val="24"/>
              </w:rPr>
              <w:t>Pagėgių savivaldybės taryba</w:t>
            </w:r>
          </w:p>
          <w:p w:rsidR="003959F2" w:rsidRPr="00271930" w:rsidRDefault="003959F2" w:rsidP="002A6AC8">
            <w:pPr>
              <w:rPr>
                <w:b/>
                <w:szCs w:val="24"/>
              </w:rPr>
            </w:pPr>
          </w:p>
          <w:p w:rsidR="003959F2" w:rsidRPr="00271930" w:rsidRDefault="003959F2" w:rsidP="002A6AC8">
            <w:pPr>
              <w:spacing w:before="120"/>
              <w:jc w:val="center"/>
              <w:rPr>
                <w:b/>
                <w:bCs/>
                <w:caps/>
                <w:szCs w:val="24"/>
              </w:rPr>
            </w:pPr>
            <w:r w:rsidRPr="00271930">
              <w:rPr>
                <w:b/>
                <w:bCs/>
                <w:caps/>
                <w:szCs w:val="24"/>
              </w:rPr>
              <w:t>sprendimas</w:t>
            </w:r>
          </w:p>
          <w:p w:rsidR="003959F2" w:rsidRPr="00127730" w:rsidRDefault="003959F2" w:rsidP="00B235EF">
            <w:pPr>
              <w:spacing w:before="120" w:line="360" w:lineRule="auto"/>
              <w:jc w:val="center"/>
              <w:rPr>
                <w:b/>
                <w:bCs/>
                <w:szCs w:val="24"/>
              </w:rPr>
            </w:pPr>
            <w:r w:rsidRPr="00127730">
              <w:rPr>
                <w:b/>
              </w:rPr>
              <w:t xml:space="preserve">DĖL </w:t>
            </w:r>
            <w:r w:rsidRPr="00127730">
              <w:rPr>
                <w:b/>
                <w:szCs w:val="24"/>
              </w:rPr>
              <w:t>PAGĖGIŲ SAVIVALDYBĖS SENIŪNIJŲ, SAVIVALDYBĖS BIUDŽETINIŲ IR VIEŠŲJŲ ĮSTAIGŲ</w:t>
            </w:r>
            <w:r>
              <w:rPr>
                <w:b/>
                <w:szCs w:val="24"/>
              </w:rPr>
              <w:t xml:space="preserve"> TEIKIAMOS</w:t>
            </w:r>
            <w:r w:rsidRPr="00127730">
              <w:rPr>
                <w:b/>
              </w:rPr>
              <w:t xml:space="preserve"> </w:t>
            </w:r>
            <w:r>
              <w:rPr>
                <w:b/>
                <w:szCs w:val="24"/>
              </w:rPr>
              <w:t>PATALPŲ ŠILDYMO</w:t>
            </w:r>
            <w:r w:rsidRPr="00A42724">
              <w:rPr>
                <w:b/>
                <w:szCs w:val="24"/>
              </w:rPr>
              <w:t xml:space="preserve"> P</w:t>
            </w:r>
            <w:r>
              <w:rPr>
                <w:b/>
                <w:szCs w:val="24"/>
              </w:rPr>
              <w:t xml:space="preserve">ASLAUGOS </w:t>
            </w:r>
            <w:r w:rsidRPr="00127730">
              <w:rPr>
                <w:b/>
              </w:rPr>
              <w:t>KAINOS NUSTATYMO</w:t>
            </w:r>
          </w:p>
          <w:p w:rsidR="003959F2" w:rsidRPr="00271930" w:rsidRDefault="003959F2" w:rsidP="002A6AC8">
            <w:pPr>
              <w:spacing w:before="120"/>
              <w:jc w:val="center"/>
              <w:rPr>
                <w:b/>
                <w:bCs/>
                <w:caps/>
                <w:szCs w:val="24"/>
              </w:rPr>
            </w:pPr>
          </w:p>
        </w:tc>
      </w:tr>
      <w:tr w:rsidR="003959F2" w:rsidRPr="00271930">
        <w:tblPrEx>
          <w:tblCellMar>
            <w:top w:w="0" w:type="dxa"/>
            <w:bottom w:w="0" w:type="dxa"/>
          </w:tblCellMar>
        </w:tblPrEx>
        <w:trPr>
          <w:trHeight w:hRule="exact" w:val="703"/>
        </w:trPr>
        <w:tc>
          <w:tcPr>
            <w:tcW w:w="9639" w:type="dxa"/>
          </w:tcPr>
          <w:p w:rsidR="003959F2" w:rsidRPr="00314670" w:rsidRDefault="003959F2" w:rsidP="00AD7319">
            <w:pPr>
              <w:pStyle w:val="Heading2"/>
              <w:rPr>
                <w:b w:val="0"/>
                <w:bCs w:val="0"/>
                <w:caps w:val="0"/>
                <w:color w:val="auto"/>
                <w:szCs w:val="24"/>
                <w:lang w:val="de-DE"/>
              </w:rPr>
            </w:pPr>
            <w:r w:rsidRPr="00271930">
              <w:rPr>
                <w:b w:val="0"/>
                <w:bCs w:val="0"/>
                <w:caps w:val="0"/>
                <w:color w:val="auto"/>
                <w:szCs w:val="24"/>
              </w:rPr>
              <w:t>201</w:t>
            </w:r>
            <w:r>
              <w:rPr>
                <w:b w:val="0"/>
                <w:bCs w:val="0"/>
                <w:caps w:val="0"/>
                <w:color w:val="auto"/>
                <w:szCs w:val="24"/>
              </w:rPr>
              <w:t>7</w:t>
            </w:r>
            <w:r w:rsidRPr="00271930">
              <w:rPr>
                <w:b w:val="0"/>
                <w:bCs w:val="0"/>
                <w:caps w:val="0"/>
                <w:color w:val="auto"/>
                <w:szCs w:val="24"/>
              </w:rPr>
              <w:t xml:space="preserve"> m. </w:t>
            </w:r>
            <w:r>
              <w:rPr>
                <w:b w:val="0"/>
                <w:bCs w:val="0"/>
                <w:caps w:val="0"/>
                <w:color w:val="auto"/>
                <w:szCs w:val="24"/>
              </w:rPr>
              <w:t xml:space="preserve">lapkričio 21 </w:t>
            </w:r>
            <w:r w:rsidRPr="00271930">
              <w:rPr>
                <w:b w:val="0"/>
                <w:bCs w:val="0"/>
                <w:caps w:val="0"/>
                <w:color w:val="auto"/>
                <w:szCs w:val="24"/>
              </w:rPr>
              <w:t>d. Nr. T</w:t>
            </w:r>
            <w:r>
              <w:rPr>
                <w:b w:val="0"/>
                <w:bCs w:val="0"/>
                <w:caps w:val="0"/>
                <w:color w:val="auto"/>
                <w:szCs w:val="24"/>
              </w:rPr>
              <w:t>1</w:t>
            </w:r>
            <w:r w:rsidRPr="00271930">
              <w:rPr>
                <w:b w:val="0"/>
                <w:bCs w:val="0"/>
                <w:caps w:val="0"/>
                <w:color w:val="auto"/>
                <w:szCs w:val="24"/>
              </w:rPr>
              <w:t>-</w:t>
            </w:r>
            <w:r>
              <w:rPr>
                <w:b w:val="0"/>
                <w:bCs w:val="0"/>
                <w:caps w:val="0"/>
                <w:color w:val="auto"/>
                <w:szCs w:val="24"/>
              </w:rPr>
              <w:t>190</w:t>
            </w:r>
          </w:p>
          <w:p w:rsidR="003959F2" w:rsidRPr="00271930" w:rsidRDefault="003959F2" w:rsidP="002A6AC8">
            <w:pPr>
              <w:jc w:val="center"/>
              <w:rPr>
                <w:b/>
                <w:szCs w:val="24"/>
              </w:rPr>
            </w:pPr>
            <w:r w:rsidRPr="00271930">
              <w:rPr>
                <w:szCs w:val="24"/>
              </w:rPr>
              <w:t>Pagėgiai</w:t>
            </w:r>
          </w:p>
        </w:tc>
      </w:tr>
    </w:tbl>
    <w:p w:rsidR="003959F2" w:rsidRPr="00271930" w:rsidRDefault="003959F2" w:rsidP="002A6AC8">
      <w:pPr>
        <w:rPr>
          <w:szCs w:val="24"/>
        </w:rPr>
      </w:pPr>
    </w:p>
    <w:p w:rsidR="003959F2" w:rsidRDefault="003959F2" w:rsidP="00593E02">
      <w:pPr>
        <w:spacing w:line="360" w:lineRule="auto"/>
        <w:ind w:firstLine="839"/>
        <w:jc w:val="both"/>
      </w:pPr>
      <w:r w:rsidRPr="00271930">
        <w:t>Vadovaudamasi Lietuvos Respublikos vietos savivaldos įstatymo</w:t>
      </w:r>
      <w:r>
        <w:t xml:space="preserve"> 16 straipsnio 2 dalies 37 punktu ir 18 straipsnio 1 dalimi</w:t>
      </w:r>
      <w:r>
        <w:rPr>
          <w:color w:val="000000"/>
        </w:rPr>
        <w:t xml:space="preserve">, </w:t>
      </w:r>
      <w:r w:rsidRPr="00271930">
        <w:t>Pagėgių savivaldybės taryba</w:t>
      </w:r>
      <w:r>
        <w:t xml:space="preserve">  </w:t>
      </w:r>
      <w:r w:rsidRPr="00271930">
        <w:t>n u s p r e n d ž i a:</w:t>
      </w:r>
    </w:p>
    <w:p w:rsidR="003959F2" w:rsidRDefault="003959F2" w:rsidP="0033758E">
      <w:pPr>
        <w:spacing w:line="360" w:lineRule="auto"/>
        <w:ind w:firstLine="839"/>
        <w:jc w:val="both"/>
        <w:rPr>
          <w:szCs w:val="24"/>
        </w:rPr>
      </w:pPr>
      <w:r>
        <w:t xml:space="preserve">1. </w:t>
      </w:r>
      <w:r>
        <w:rPr>
          <w:szCs w:val="24"/>
        </w:rPr>
        <w:t>Nustatyti Pagėgių savivaldybės administracijos, seniūnijų, savivaldybės biudžetinių ir viešųjų įstaigų teikiamos patalpų šildymo</w:t>
      </w:r>
      <w:r w:rsidRPr="00A52545">
        <w:rPr>
          <w:szCs w:val="24"/>
        </w:rPr>
        <w:t xml:space="preserve"> </w:t>
      </w:r>
      <w:r>
        <w:rPr>
          <w:szCs w:val="24"/>
        </w:rPr>
        <w:t>paslaugos kainą – 1,00 euras už kvadratinį  metrą.</w:t>
      </w:r>
    </w:p>
    <w:p w:rsidR="003959F2" w:rsidRDefault="003959F2" w:rsidP="0033758E">
      <w:pPr>
        <w:spacing w:line="360" w:lineRule="auto"/>
        <w:ind w:firstLine="839"/>
        <w:jc w:val="both"/>
        <w:rPr>
          <w:szCs w:val="24"/>
        </w:rPr>
      </w:pPr>
      <w:r>
        <w:t>2. P</w:t>
      </w:r>
      <w:r>
        <w:rPr>
          <w:szCs w:val="24"/>
        </w:rPr>
        <w:t xml:space="preserve">ripažinti netekusiu galios </w:t>
      </w:r>
      <w:r w:rsidRPr="001A7A13">
        <w:rPr>
          <w:szCs w:val="24"/>
        </w:rPr>
        <w:t>Pagėgi</w:t>
      </w:r>
      <w:r>
        <w:rPr>
          <w:szCs w:val="24"/>
        </w:rPr>
        <w:t>ų savivaldybės tarybos 2008 m. gruodžio 18 d. sprendimą</w:t>
      </w:r>
      <w:r w:rsidRPr="001A7A13">
        <w:rPr>
          <w:szCs w:val="24"/>
        </w:rPr>
        <w:t xml:space="preserve"> Nr. T-</w:t>
      </w:r>
      <w:r>
        <w:rPr>
          <w:szCs w:val="24"/>
        </w:rPr>
        <w:t xml:space="preserve">515 </w:t>
      </w:r>
      <w:r w:rsidRPr="001A7A13">
        <w:rPr>
          <w:szCs w:val="24"/>
        </w:rPr>
        <w:t>,,</w:t>
      </w:r>
      <w:r>
        <w:t xml:space="preserve">Dėl </w:t>
      </w:r>
      <w:r>
        <w:rPr>
          <w:szCs w:val="24"/>
        </w:rPr>
        <w:t>Pagėgių savivaldybės seniūnijų, savivaldybės biudžetinių ir viešųjų įstaigų</w:t>
      </w:r>
      <w:r>
        <w:t xml:space="preserve"> šilumos kainos nustat</w:t>
      </w:r>
      <w:r>
        <w:t>y</w:t>
      </w:r>
      <w:r>
        <w:t>mo“</w:t>
      </w:r>
      <w:r w:rsidRPr="001A7A13">
        <w:rPr>
          <w:szCs w:val="24"/>
        </w:rPr>
        <w:t xml:space="preserve"> </w:t>
      </w:r>
      <w:r>
        <w:rPr>
          <w:szCs w:val="24"/>
        </w:rPr>
        <w:t>su visais pakeitimais ir papildymais.</w:t>
      </w:r>
    </w:p>
    <w:p w:rsidR="003959F2" w:rsidRDefault="003959F2" w:rsidP="0033758E">
      <w:pPr>
        <w:spacing w:line="360" w:lineRule="auto"/>
        <w:ind w:firstLine="839"/>
        <w:jc w:val="both"/>
      </w:pPr>
      <w:r>
        <w:t>3. S</w:t>
      </w:r>
      <w:r w:rsidRPr="00862DA0">
        <w:t>prendim</w:t>
      </w:r>
      <w:r>
        <w:t xml:space="preserve">ą </w:t>
      </w:r>
      <w:r w:rsidRPr="00862DA0">
        <w:t>paskelbti Teisės aktų registre ir Pagėgių savivaldybės intern</w:t>
      </w:r>
      <w:r>
        <w:t xml:space="preserve">eto svetainėje  </w:t>
      </w:r>
      <w:hyperlink r:id="rId6" w:history="1">
        <w:r w:rsidRPr="001E4613">
          <w:rPr>
            <w:rStyle w:val="Hyperlink"/>
            <w:color w:val="auto"/>
            <w:u w:val="none"/>
          </w:rPr>
          <w:t>www.pagegiai.lt</w:t>
        </w:r>
      </w:hyperlink>
      <w:r w:rsidRPr="001E4613">
        <w:t>.</w:t>
      </w:r>
    </w:p>
    <w:p w:rsidR="003959F2" w:rsidRPr="00862DA0" w:rsidRDefault="003959F2" w:rsidP="0033758E">
      <w:pPr>
        <w:spacing w:line="360" w:lineRule="auto"/>
        <w:ind w:firstLine="839"/>
        <w:jc w:val="both"/>
      </w:pPr>
      <w:r w:rsidRPr="00862DA0">
        <w:t>Šis sprendimas gali būti skundžiamas Lietuvos Respublikos administracinių bylų teisenos įstatymo nustatyta tvarka.</w:t>
      </w:r>
    </w:p>
    <w:p w:rsidR="003959F2" w:rsidRPr="00862DA0" w:rsidRDefault="003959F2" w:rsidP="007B3EDB">
      <w:pPr>
        <w:jc w:val="both"/>
        <w:rPr>
          <w:szCs w:val="24"/>
        </w:rPr>
      </w:pPr>
    </w:p>
    <w:p w:rsidR="003959F2" w:rsidRDefault="003959F2" w:rsidP="00260C6D">
      <w:pPr>
        <w:rPr>
          <w:lang w:val="pt-BR"/>
        </w:rPr>
      </w:pPr>
    </w:p>
    <w:p w:rsidR="003959F2" w:rsidRDefault="003959F2" w:rsidP="00260C6D">
      <w:pPr>
        <w:rPr>
          <w:lang w:val="pt-BR"/>
        </w:rPr>
      </w:pPr>
    </w:p>
    <w:p w:rsidR="003959F2" w:rsidRDefault="003959F2" w:rsidP="00260C6D">
      <w:pPr>
        <w:rPr>
          <w:lang w:val="pt-BR"/>
        </w:rPr>
      </w:pPr>
    </w:p>
    <w:p w:rsidR="003959F2" w:rsidRDefault="003959F2" w:rsidP="00260C6D">
      <w:pPr>
        <w:rPr>
          <w:lang w:val="pt-BR"/>
        </w:rPr>
      </w:pPr>
      <w:r w:rsidRPr="00DD535D">
        <w:rPr>
          <w:lang w:val="pt-BR"/>
        </w:rPr>
        <w:t>SUDERINTA:</w:t>
      </w:r>
    </w:p>
    <w:p w:rsidR="003959F2" w:rsidRDefault="003959F2" w:rsidP="00260C6D">
      <w:pPr>
        <w:rPr>
          <w:lang w:val="pt-BR"/>
        </w:rPr>
      </w:pPr>
    </w:p>
    <w:p w:rsidR="003959F2" w:rsidRDefault="003959F2" w:rsidP="00260C6D">
      <w:pPr>
        <w:rPr>
          <w:lang w:val="pt-BR"/>
        </w:rPr>
      </w:pPr>
      <w:r>
        <w:rPr>
          <w:lang w:val="pt-BR"/>
        </w:rPr>
        <w:t xml:space="preserve">Administracijos direktorė                                          </w:t>
      </w:r>
      <w:r>
        <w:rPr>
          <w:lang w:val="pt-BR"/>
        </w:rPr>
        <w:tab/>
      </w:r>
      <w:r>
        <w:rPr>
          <w:lang w:val="pt-BR"/>
        </w:rPr>
        <w:tab/>
        <w:t xml:space="preserve">             Dainora Butvydienė</w:t>
      </w:r>
    </w:p>
    <w:p w:rsidR="003959F2" w:rsidRDefault="003959F2" w:rsidP="00260C6D">
      <w:pPr>
        <w:rPr>
          <w:lang w:val="pt-BR"/>
        </w:rPr>
      </w:pPr>
    </w:p>
    <w:p w:rsidR="003959F2" w:rsidRDefault="003959F2" w:rsidP="00260C6D">
      <w:pPr>
        <w:rPr>
          <w:lang w:val="pt-BR"/>
        </w:rPr>
      </w:pPr>
      <w:r>
        <w:rPr>
          <w:lang w:val="pt-BR"/>
        </w:rPr>
        <w:t>Bendrojo ir juridinio skyriaus vyriausiasis specialistas</w:t>
      </w:r>
      <w:r>
        <w:rPr>
          <w:lang w:val="pt-BR"/>
        </w:rPr>
        <w:tab/>
        <w:t xml:space="preserve">             Valdas Vytuvis</w:t>
      </w:r>
    </w:p>
    <w:p w:rsidR="003959F2" w:rsidRDefault="003959F2" w:rsidP="00260C6D">
      <w:pPr>
        <w:rPr>
          <w:lang w:val="pt-BR"/>
        </w:rPr>
      </w:pPr>
    </w:p>
    <w:p w:rsidR="003959F2" w:rsidRDefault="003959F2" w:rsidP="00260C6D">
      <w:pPr>
        <w:pStyle w:val="HTMLPreformatted"/>
        <w:rPr>
          <w:rFonts w:ascii="Times New Roman" w:hAnsi="Times New Roman" w:cs="Times New Roman"/>
          <w:sz w:val="24"/>
          <w:szCs w:val="24"/>
        </w:rPr>
      </w:pPr>
    </w:p>
    <w:p w:rsidR="003959F2" w:rsidRDefault="003959F2" w:rsidP="00260C6D">
      <w:pPr>
        <w:pStyle w:val="HTMLPreformatted"/>
        <w:rPr>
          <w:rFonts w:ascii="Times New Roman" w:hAnsi="Times New Roman" w:cs="Times New Roman"/>
          <w:sz w:val="24"/>
          <w:szCs w:val="24"/>
        </w:rPr>
      </w:pPr>
      <w:r>
        <w:rPr>
          <w:rFonts w:ascii="Times New Roman" w:hAnsi="Times New Roman" w:cs="Times New Roman"/>
          <w:sz w:val="24"/>
          <w:szCs w:val="24"/>
        </w:rPr>
        <w:t>Parengė</w:t>
      </w:r>
    </w:p>
    <w:p w:rsidR="003959F2" w:rsidRDefault="003959F2" w:rsidP="00260C6D">
      <w:pPr>
        <w:pStyle w:val="HTMLPreformatted"/>
        <w:rPr>
          <w:rFonts w:ascii="Times New Roman" w:hAnsi="Times New Roman" w:cs="Times New Roman"/>
          <w:sz w:val="24"/>
          <w:szCs w:val="24"/>
        </w:rPr>
      </w:pPr>
      <w:r>
        <w:rPr>
          <w:rFonts w:ascii="Times New Roman" w:hAnsi="Times New Roman" w:cs="Times New Roman"/>
          <w:sz w:val="24"/>
          <w:szCs w:val="24"/>
        </w:rPr>
        <w:t>Administracijos vyriausioji ekonomistė</w:t>
      </w:r>
    </w:p>
    <w:p w:rsidR="003959F2" w:rsidRDefault="003959F2" w:rsidP="00260C6D">
      <w:pPr>
        <w:pStyle w:val="HTMLPreformatted"/>
        <w:rPr>
          <w:rFonts w:ascii="Times New Roman" w:hAnsi="Times New Roman" w:cs="Times New Roman"/>
          <w:sz w:val="24"/>
          <w:szCs w:val="24"/>
        </w:rPr>
      </w:pPr>
      <w:r>
        <w:rPr>
          <w:rFonts w:ascii="Times New Roman" w:hAnsi="Times New Roman" w:cs="Times New Roman"/>
          <w:sz w:val="24"/>
          <w:szCs w:val="24"/>
        </w:rPr>
        <w:t xml:space="preserve"> </w:t>
      </w:r>
    </w:p>
    <w:p w:rsidR="003959F2" w:rsidRDefault="003959F2" w:rsidP="00260C6D">
      <w:pPr>
        <w:pStyle w:val="HTMLPreformatted"/>
        <w:rPr>
          <w:rFonts w:ascii="Times New Roman" w:hAnsi="Times New Roman" w:cs="Times New Roman"/>
          <w:sz w:val="24"/>
          <w:szCs w:val="24"/>
        </w:rPr>
      </w:pPr>
      <w:r>
        <w:rPr>
          <w:rFonts w:ascii="Times New Roman" w:hAnsi="Times New Roman" w:cs="Times New Roman"/>
          <w:sz w:val="24"/>
          <w:szCs w:val="24"/>
        </w:rPr>
        <w:t>Dalija Irena Einikienė</w:t>
      </w:r>
    </w:p>
    <w:p w:rsidR="003959F2" w:rsidRDefault="003959F2" w:rsidP="00260C6D">
      <w:pPr>
        <w:pStyle w:val="HTMLPreformatted"/>
        <w:rPr>
          <w:rFonts w:ascii="Times New Roman" w:hAnsi="Times New Roman" w:cs="Times New Roman"/>
          <w:sz w:val="24"/>
          <w:szCs w:val="24"/>
        </w:rPr>
      </w:pPr>
    </w:p>
    <w:p w:rsidR="003959F2" w:rsidRDefault="003959F2" w:rsidP="00B012A6">
      <w:pPr>
        <w:ind w:left="5102"/>
        <w:jc w:val="both"/>
      </w:pPr>
      <w:r>
        <w:t>Pagėgių savivaldybės tarybos</w:t>
      </w:r>
    </w:p>
    <w:p w:rsidR="003959F2" w:rsidRDefault="003959F2" w:rsidP="00B012A6">
      <w:pPr>
        <w:ind w:left="5102"/>
        <w:jc w:val="both"/>
      </w:pPr>
      <w:r>
        <w:t>veiklos reglamento</w:t>
      </w:r>
    </w:p>
    <w:p w:rsidR="003959F2" w:rsidRDefault="003959F2" w:rsidP="00B012A6">
      <w:pPr>
        <w:ind w:left="5102"/>
        <w:jc w:val="both"/>
      </w:pPr>
      <w:r>
        <w:t>2 priedas</w:t>
      </w:r>
    </w:p>
    <w:p w:rsidR="003959F2" w:rsidRDefault="003959F2" w:rsidP="00B012A6">
      <w:pPr>
        <w:ind w:left="5102"/>
        <w:jc w:val="both"/>
      </w:pPr>
    </w:p>
    <w:p w:rsidR="003959F2" w:rsidRDefault="003959F2" w:rsidP="00B012A6">
      <w:pPr>
        <w:spacing w:before="120" w:line="360" w:lineRule="auto"/>
        <w:jc w:val="center"/>
        <w:rPr>
          <w:b/>
          <w:bCs/>
          <w:szCs w:val="24"/>
        </w:rPr>
      </w:pPr>
      <w:r>
        <w:rPr>
          <w:b/>
        </w:rPr>
        <w:t xml:space="preserve">DĖL </w:t>
      </w:r>
      <w:r>
        <w:rPr>
          <w:b/>
          <w:szCs w:val="24"/>
        </w:rPr>
        <w:t>PAGĖGIŲ SAVIVALDYBĖS SENIŪNIJŲ, SAVIVALDYBĖS BIUDŽETINIŲ IR VIEŠŲJŲ ĮSTAIGŲ TEIKIAMOS</w:t>
      </w:r>
      <w:r>
        <w:rPr>
          <w:b/>
        </w:rPr>
        <w:t xml:space="preserve"> </w:t>
      </w:r>
      <w:r>
        <w:rPr>
          <w:b/>
          <w:szCs w:val="24"/>
        </w:rPr>
        <w:t xml:space="preserve">PATALPŲ ŠILDYMO PASLAUGOS </w:t>
      </w:r>
      <w:r>
        <w:rPr>
          <w:b/>
        </w:rPr>
        <w:t>KAINOS NUSTATYMO</w:t>
      </w:r>
    </w:p>
    <w:p w:rsidR="003959F2" w:rsidRDefault="003959F2" w:rsidP="00B012A6">
      <w:pPr>
        <w:spacing w:before="40"/>
        <w:jc w:val="center"/>
      </w:pPr>
      <w:r>
        <w:t xml:space="preserve"> (Tarybos sprendimo projekto pavadinimas)</w:t>
      </w:r>
    </w:p>
    <w:p w:rsidR="003959F2" w:rsidRDefault="003959F2" w:rsidP="00B012A6">
      <w:pPr>
        <w:spacing w:before="120"/>
        <w:jc w:val="center"/>
      </w:pPr>
    </w:p>
    <w:p w:rsidR="003959F2" w:rsidRDefault="003959F2" w:rsidP="00B012A6">
      <w:pPr>
        <w:ind w:firstLine="720"/>
        <w:jc w:val="center"/>
        <w:rPr>
          <w:b/>
          <w:bCs/>
        </w:rPr>
      </w:pPr>
      <w:r>
        <w:rPr>
          <w:b/>
          <w:bCs/>
        </w:rPr>
        <w:t>AIŠKINAMASIS RAŠTAS</w:t>
      </w:r>
    </w:p>
    <w:p w:rsidR="003959F2" w:rsidRDefault="003959F2" w:rsidP="00B012A6">
      <w:pPr>
        <w:ind w:firstLine="720"/>
        <w:jc w:val="center"/>
        <w:rPr>
          <w:b/>
          <w:bCs/>
        </w:rPr>
      </w:pPr>
      <w:r>
        <w:rPr>
          <w:b/>
          <w:bCs/>
        </w:rPr>
        <w:t>________2017 11 21______________</w:t>
      </w:r>
    </w:p>
    <w:p w:rsidR="003959F2" w:rsidRDefault="003959F2" w:rsidP="00B012A6">
      <w:pPr>
        <w:ind w:firstLine="720"/>
        <w:jc w:val="center"/>
      </w:pPr>
      <w:r>
        <w:t>(Data)</w:t>
      </w:r>
    </w:p>
    <w:p w:rsidR="003959F2" w:rsidRDefault="003959F2" w:rsidP="00B012A6">
      <w:pPr>
        <w:widowControl w:val="0"/>
        <w:ind w:left="720"/>
        <w:jc w:val="both"/>
        <w:rPr>
          <w:b/>
          <w:bCs/>
          <w:i/>
          <w:iCs/>
        </w:rPr>
      </w:pPr>
      <w:r>
        <w:rPr>
          <w:b/>
          <w:bCs/>
          <w:i/>
          <w:iCs/>
        </w:rPr>
        <w:t>1. Parengto projekto tikslai ir uždaviniai</w:t>
      </w:r>
    </w:p>
    <w:p w:rsidR="003959F2" w:rsidRDefault="003959F2" w:rsidP="00B012A6">
      <w:pPr>
        <w:ind w:firstLine="839"/>
        <w:jc w:val="both"/>
        <w:rPr>
          <w:szCs w:val="24"/>
        </w:rPr>
      </w:pPr>
      <w:r>
        <w:t xml:space="preserve">Sprendimo projekto tikslas – </w:t>
      </w:r>
      <w:r>
        <w:rPr>
          <w:szCs w:val="24"/>
        </w:rPr>
        <w:t>nustatyti Pagėgių savivaldybės administracijos, seniūnijų, savivaldybės biudžetinių ir viešųjų įstaigų teikiamos patalpų šildymo paslaugos kainą, kuri būtų naudojama vykdant sutartinius atsiskaitymus.</w:t>
      </w:r>
    </w:p>
    <w:p w:rsidR="003959F2" w:rsidRDefault="003959F2" w:rsidP="00B012A6">
      <w:pPr>
        <w:ind w:firstLine="720"/>
        <w:jc w:val="both"/>
        <w:textAlignment w:val="bottom"/>
        <w:rPr>
          <w:b/>
          <w:bCs/>
          <w:i/>
          <w:iCs/>
        </w:rPr>
      </w:pPr>
    </w:p>
    <w:p w:rsidR="003959F2" w:rsidRDefault="003959F2" w:rsidP="00B012A6">
      <w:pPr>
        <w:widowControl w:val="0"/>
        <w:ind w:left="720"/>
        <w:jc w:val="both"/>
        <w:rPr>
          <w:b/>
          <w:bCs/>
          <w:i/>
          <w:iCs/>
        </w:rPr>
      </w:pPr>
      <w:r>
        <w:rPr>
          <w:b/>
          <w:bCs/>
          <w:i/>
          <w:iCs/>
        </w:rPr>
        <w:t>2. Kaip šiuo metu yra sureguliuoti projekte aptarti klausimai</w:t>
      </w:r>
    </w:p>
    <w:p w:rsidR="003959F2" w:rsidRDefault="003959F2" w:rsidP="00B012A6">
      <w:pPr>
        <w:ind w:firstLine="567"/>
        <w:jc w:val="both"/>
      </w:pPr>
      <w:r>
        <w:t xml:space="preserve">Šiuo metu galioja </w:t>
      </w:r>
      <w:r>
        <w:rPr>
          <w:szCs w:val="24"/>
        </w:rPr>
        <w:t>Pagėgių savivaldybės tarybos 2008 m. gruodžio 18 d. sprendimu Nr. T-515 ,,</w:t>
      </w:r>
      <w:r>
        <w:t xml:space="preserve">Dėl </w:t>
      </w:r>
      <w:r>
        <w:rPr>
          <w:szCs w:val="24"/>
        </w:rPr>
        <w:t>Pagėgių savivaldybės seniūnijų, savivaldybės biudžetinių ir viešųjų įstaigų</w:t>
      </w:r>
      <w:r>
        <w:t xml:space="preserve"> šilumos kainos nustatymo“ (2014 m. spalio 23 d. sprendimo Nr. T-179 redakcija). Kaina 1,92 Eur / kv. m buvo nustatyta 2008 metais. Dabar ji yra didesnė dėl išaugusių kuro kainų, padidėjusių atlyginimų ir didesnio soc. draudimo mokesčio. Savivaldybės įstaigoms netikslinga taikyti kainą, kuri nustatyta pagal centralizuotai tiekiamos šilumos kainos nustatymo metodiką, nes į ją įtraukti veiklos planuose numatytų investicijų, turimo turto (pvz. katilų) nusidėvėjimo priskaitymų, siurblių sunaudojamos el. energijos, suvartojamo vandens, kitų paslaugų ir kiti kaštai. </w:t>
      </w:r>
    </w:p>
    <w:p w:rsidR="003959F2" w:rsidRDefault="003959F2" w:rsidP="00B012A6">
      <w:pPr>
        <w:ind w:firstLine="567"/>
        <w:jc w:val="both"/>
      </w:pPr>
    </w:p>
    <w:p w:rsidR="003959F2" w:rsidRDefault="003959F2" w:rsidP="00B012A6">
      <w:pPr>
        <w:ind w:firstLine="567"/>
        <w:jc w:val="both"/>
        <w:rPr>
          <w:b/>
          <w:bCs/>
          <w:i/>
          <w:iCs/>
        </w:rPr>
      </w:pPr>
      <w:r>
        <w:rPr>
          <w:b/>
          <w:bCs/>
          <w:i/>
          <w:iCs/>
        </w:rPr>
        <w:t>3. Kokių teigiamų rezultatų laukiama</w:t>
      </w:r>
    </w:p>
    <w:p w:rsidR="003959F2" w:rsidRDefault="003959F2" w:rsidP="00B012A6">
      <w:pPr>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rFonts w:ascii="Palemonas" w:hAnsi="Palemonas"/>
        </w:rPr>
      </w:pPr>
      <w:r>
        <w:t xml:space="preserve">     </w:t>
      </w:r>
      <w:r>
        <w:rPr>
          <w:rFonts w:ascii="Palemonas" w:hAnsi="Palemonas"/>
        </w:rPr>
        <w:t xml:space="preserve">Reikės skirti mažesnį finansavimą Pagėgių savivaldybės biudžetinėms ir viešosioms įstaigoms, kurių gautas šilumos kiekis neapskaitomas apskaitos prietaisais. </w:t>
      </w:r>
    </w:p>
    <w:p w:rsidR="003959F2" w:rsidRDefault="003959F2" w:rsidP="00B012A6">
      <w:pPr>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b/>
          <w:bCs/>
          <w:i/>
          <w:iCs/>
        </w:rPr>
      </w:pPr>
    </w:p>
    <w:p w:rsidR="003959F2" w:rsidRDefault="003959F2" w:rsidP="00B012A6">
      <w:pPr>
        <w:widowControl w:val="0"/>
        <w:tabs>
          <w:tab w:val="left" w:pos="0"/>
          <w:tab w:val="left" w:pos="540"/>
        </w:tabs>
        <w:ind w:right="360" w:firstLine="720"/>
        <w:jc w:val="both"/>
        <w:rPr>
          <w:b/>
          <w:bCs/>
          <w:i/>
          <w:iCs/>
        </w:rPr>
      </w:pPr>
      <w:r>
        <w:rPr>
          <w:b/>
          <w:bCs/>
          <w:i/>
          <w:iCs/>
        </w:rPr>
        <w:t>4. Galimos neigiamos priimto projekto pasekmės ir kokių priemonių reikėtų imtis, kad tokių pasekmių būtų išvengta</w:t>
      </w:r>
    </w:p>
    <w:p w:rsidR="003959F2" w:rsidRDefault="003959F2" w:rsidP="00B012A6">
      <w:pPr>
        <w:tabs>
          <w:tab w:val="left" w:pos="0"/>
          <w:tab w:val="left" w:pos="540"/>
          <w:tab w:val="left" w:pos="900"/>
        </w:tabs>
        <w:ind w:right="360" w:firstLine="720"/>
        <w:jc w:val="both"/>
      </w:pPr>
      <w:r>
        <w:t>Nėra.</w:t>
      </w:r>
    </w:p>
    <w:p w:rsidR="003959F2" w:rsidRDefault="003959F2" w:rsidP="00B012A6">
      <w:pPr>
        <w:tabs>
          <w:tab w:val="left" w:pos="0"/>
          <w:tab w:val="left" w:pos="540"/>
          <w:tab w:val="left" w:pos="900"/>
        </w:tabs>
        <w:ind w:right="360" w:firstLine="720"/>
        <w:jc w:val="both"/>
      </w:pPr>
    </w:p>
    <w:p w:rsidR="003959F2" w:rsidRDefault="003959F2" w:rsidP="00B012A6">
      <w:pPr>
        <w:tabs>
          <w:tab w:val="left" w:pos="0"/>
          <w:tab w:val="left" w:pos="540"/>
          <w:tab w:val="left" w:pos="900"/>
        </w:tabs>
        <w:ind w:right="360" w:firstLine="720"/>
        <w:jc w:val="both"/>
        <w:rPr>
          <w:b/>
          <w:bCs/>
          <w:i/>
          <w:iCs/>
        </w:rPr>
      </w:pPr>
      <w:r>
        <w:rPr>
          <w:b/>
          <w:bCs/>
          <w:i/>
          <w:iCs/>
        </w:rPr>
        <w:t>5. Kokius galiojančius aktus (tarybos, mero, savivaldybės administracijos direktoriaus) reikėtų pakeisti ir panaikinti, priėmus sprendimą pagal teikiamą projektą</w:t>
      </w:r>
    </w:p>
    <w:p w:rsidR="003959F2" w:rsidRDefault="003959F2" w:rsidP="00B012A6">
      <w:pPr>
        <w:ind w:firstLine="720"/>
        <w:rPr>
          <w:b/>
          <w:bCs/>
          <w:i/>
          <w:iCs/>
        </w:rPr>
      </w:pPr>
      <w:r>
        <w:rPr>
          <w:b/>
          <w:bCs/>
          <w:i/>
          <w:iCs/>
        </w:rPr>
        <w:t>_</w:t>
      </w:r>
    </w:p>
    <w:p w:rsidR="003959F2" w:rsidRDefault="003959F2" w:rsidP="00B012A6">
      <w:pPr>
        <w:ind w:firstLine="720"/>
        <w:rPr>
          <w:b/>
          <w:bCs/>
          <w:i/>
          <w:iCs/>
        </w:rPr>
      </w:pPr>
    </w:p>
    <w:p w:rsidR="003959F2" w:rsidRDefault="003959F2" w:rsidP="00B012A6">
      <w:pPr>
        <w:widowControl w:val="0"/>
        <w:ind w:firstLine="720"/>
        <w:jc w:val="both"/>
        <w:rPr>
          <w:b/>
          <w:bCs/>
          <w:i/>
          <w:iCs/>
        </w:rPr>
      </w:pPr>
      <w:r>
        <w:rPr>
          <w:b/>
          <w:bCs/>
          <w:i/>
          <w:iCs/>
        </w:rPr>
        <w:t>6. Jeigu priimtam sprendimui reikės kito tarybos sprendimo, mero potvarkio ar administracijos direktoriaus įsakymo, kas ir kada juos turėtų parengti</w:t>
      </w:r>
    </w:p>
    <w:p w:rsidR="003959F2" w:rsidRDefault="003959F2" w:rsidP="00B012A6">
      <w:pPr>
        <w:widowControl w:val="0"/>
        <w:tabs>
          <w:tab w:val="left" w:pos="0"/>
        </w:tabs>
        <w:ind w:right="360" w:firstLine="720"/>
        <w:jc w:val="both"/>
      </w:pPr>
      <w:r>
        <w:t>_</w:t>
      </w:r>
    </w:p>
    <w:p w:rsidR="003959F2" w:rsidRDefault="003959F2" w:rsidP="00B012A6">
      <w:pPr>
        <w:widowControl w:val="0"/>
        <w:tabs>
          <w:tab w:val="left" w:pos="0"/>
        </w:tabs>
        <w:ind w:right="360" w:firstLine="720"/>
        <w:jc w:val="both"/>
        <w:rPr>
          <w:b/>
          <w:bCs/>
          <w:i/>
          <w:iCs/>
        </w:rPr>
      </w:pPr>
    </w:p>
    <w:p w:rsidR="003959F2" w:rsidRDefault="003959F2" w:rsidP="00B012A6">
      <w:pPr>
        <w:widowControl w:val="0"/>
        <w:tabs>
          <w:tab w:val="left" w:pos="0"/>
        </w:tabs>
        <w:ind w:right="360" w:firstLine="720"/>
        <w:jc w:val="both"/>
        <w:rPr>
          <w:b/>
          <w:bCs/>
          <w:i/>
          <w:iCs/>
        </w:rPr>
      </w:pPr>
      <w:r>
        <w:rPr>
          <w:b/>
          <w:bCs/>
          <w:i/>
          <w:iCs/>
        </w:rPr>
        <w:t>7.  Ar reikalinga atlikti sprendimo projekto antikorupcinį vertinimą</w:t>
      </w:r>
    </w:p>
    <w:p w:rsidR="003959F2" w:rsidRDefault="003959F2" w:rsidP="00B012A6">
      <w:pPr>
        <w:pStyle w:val="ListParagraph"/>
        <w:ind w:left="0" w:firstLine="720"/>
      </w:pPr>
      <w:r>
        <w:t>Šiam sprendimo projektui reikalingas antikorupcinis vertinimas.</w:t>
      </w:r>
    </w:p>
    <w:p w:rsidR="003959F2" w:rsidRDefault="003959F2" w:rsidP="00B012A6">
      <w:pPr>
        <w:widowControl w:val="0"/>
        <w:tabs>
          <w:tab w:val="left" w:pos="0"/>
        </w:tabs>
        <w:ind w:right="360" w:firstLine="720"/>
        <w:jc w:val="both"/>
        <w:rPr>
          <w:b/>
          <w:bCs/>
          <w:i/>
          <w:iCs/>
        </w:rPr>
      </w:pPr>
    </w:p>
    <w:p w:rsidR="003959F2" w:rsidRDefault="003959F2" w:rsidP="00B012A6">
      <w:pPr>
        <w:widowControl w:val="0"/>
        <w:tabs>
          <w:tab w:val="left" w:pos="0"/>
        </w:tabs>
        <w:ind w:right="360" w:firstLine="720"/>
        <w:jc w:val="both"/>
        <w:rPr>
          <w:b/>
          <w:bCs/>
          <w:i/>
          <w:iCs/>
        </w:rPr>
      </w:pPr>
      <w:r>
        <w:rPr>
          <w:b/>
          <w:bCs/>
          <w:i/>
          <w:iCs/>
        </w:rPr>
        <w:t>8. Sprendimo vykdytojai ir įvykdymo terminai, lėšų, reikalingų sprendimui įgyvendinti, poreikis (jeigu tai numatoma – derinti su Finansų skyriumi)</w:t>
      </w:r>
    </w:p>
    <w:p w:rsidR="003959F2" w:rsidRDefault="003959F2" w:rsidP="00B012A6">
      <w:pPr>
        <w:ind w:firstLine="720"/>
      </w:pPr>
      <w:r>
        <w:t>Sprendimą įgyvendins Pagėgių savivaldybės administracija. Sprendimo įgyvendinimui  papildomų biudžeto lėšų nereikės.</w:t>
      </w:r>
    </w:p>
    <w:p w:rsidR="003959F2" w:rsidRDefault="003959F2" w:rsidP="00B012A6">
      <w:pPr>
        <w:widowControl w:val="0"/>
        <w:tabs>
          <w:tab w:val="left" w:pos="0"/>
        </w:tabs>
        <w:ind w:right="360"/>
        <w:jc w:val="both"/>
        <w:rPr>
          <w:b/>
          <w:bCs/>
          <w:i/>
          <w:iCs/>
        </w:rPr>
      </w:pPr>
      <w:r>
        <w:rPr>
          <w:b/>
          <w:bCs/>
          <w:i/>
          <w:iCs/>
        </w:rPr>
        <w:t xml:space="preserve">           </w:t>
      </w:r>
    </w:p>
    <w:p w:rsidR="003959F2" w:rsidRDefault="003959F2" w:rsidP="00B012A6">
      <w:pPr>
        <w:widowControl w:val="0"/>
        <w:tabs>
          <w:tab w:val="left" w:pos="0"/>
        </w:tabs>
        <w:ind w:right="360"/>
        <w:jc w:val="both"/>
        <w:rPr>
          <w:b/>
          <w:bCs/>
          <w:i/>
          <w:iCs/>
        </w:rPr>
      </w:pPr>
      <w:r>
        <w:rPr>
          <w:b/>
          <w:bCs/>
          <w:i/>
          <w:iCs/>
        </w:rPr>
        <w:t xml:space="preserve">            9. Projekto rengimo metu gauti specialistų vertinimai ir išvados, ekonominiai apskaičiavimai (sąmatos)  ir konkretūs finansavimo šaltiniai</w:t>
      </w:r>
    </w:p>
    <w:p w:rsidR="003959F2" w:rsidRDefault="003959F2" w:rsidP="00B012A6">
      <w:pPr>
        <w:ind w:firstLine="360"/>
        <w:jc w:val="both"/>
      </w:pPr>
      <w:r>
        <w:t>Atliktas katilinės, esančios adresu Vilniaus g. 46, Pagėgiai, tiekiamos šilumos pagrindinių kainos dedamųjų skaičiavimas – 1 kvadratiniam metrui šildomo ploto tenka 1 euras kuro ir kūrikų darbo užmokesčio sąnaudų (su socialinio draudimo priskaitymais)</w:t>
      </w:r>
    </w:p>
    <w:p w:rsidR="003959F2" w:rsidRDefault="003959F2" w:rsidP="00B012A6">
      <w:pPr>
        <w:ind w:firstLine="360"/>
        <w:jc w:val="both"/>
        <w:rPr>
          <w:b/>
          <w:bCs/>
          <w:i/>
          <w:iCs/>
        </w:rPr>
      </w:pPr>
    </w:p>
    <w:p w:rsidR="003959F2" w:rsidRDefault="003959F2" w:rsidP="00B012A6">
      <w:pPr>
        <w:widowControl w:val="0"/>
        <w:tabs>
          <w:tab w:val="left" w:pos="0"/>
        </w:tabs>
        <w:ind w:right="360" w:firstLine="720"/>
        <w:jc w:val="both"/>
        <w:rPr>
          <w:b/>
          <w:bCs/>
          <w:i/>
          <w:iCs/>
        </w:rPr>
      </w:pPr>
      <w:r>
        <w:rPr>
          <w:b/>
          <w:bCs/>
          <w:i/>
          <w:iCs/>
        </w:rPr>
        <w:t>10.  Projekto rengėjas ar rengėjų grupė.</w:t>
      </w:r>
    </w:p>
    <w:p w:rsidR="003959F2" w:rsidRDefault="003959F2" w:rsidP="00B012A6">
      <w:pPr>
        <w:widowControl w:val="0"/>
        <w:tabs>
          <w:tab w:val="left" w:pos="0"/>
        </w:tabs>
        <w:ind w:right="360" w:firstLine="720"/>
        <w:jc w:val="both"/>
      </w:pPr>
      <w:r>
        <w:t>Administracijos vyr. ekonomistė Dalija Irena Einikienė.</w:t>
      </w:r>
    </w:p>
    <w:p w:rsidR="003959F2" w:rsidRDefault="003959F2" w:rsidP="00B012A6">
      <w:pPr>
        <w:widowControl w:val="0"/>
        <w:tabs>
          <w:tab w:val="left" w:pos="0"/>
        </w:tabs>
        <w:ind w:left="360" w:right="360" w:firstLine="360"/>
        <w:rPr>
          <w:b/>
          <w:bCs/>
          <w:i/>
          <w:iCs/>
        </w:rPr>
      </w:pPr>
    </w:p>
    <w:p w:rsidR="003959F2" w:rsidRDefault="003959F2" w:rsidP="00B012A6">
      <w:pPr>
        <w:widowControl w:val="0"/>
        <w:tabs>
          <w:tab w:val="left" w:pos="0"/>
        </w:tabs>
        <w:ind w:left="360" w:right="360" w:firstLine="360"/>
        <w:rPr>
          <w:b/>
          <w:bCs/>
          <w:i/>
          <w:iCs/>
        </w:rPr>
      </w:pPr>
      <w:r>
        <w:rPr>
          <w:b/>
          <w:bCs/>
          <w:i/>
          <w:iCs/>
        </w:rPr>
        <w:t>11. Kiti, rengėjo nuomone,  reikalingi pagrindimai ir paaiškinimai.</w:t>
      </w:r>
    </w:p>
    <w:p w:rsidR="003959F2" w:rsidRDefault="003959F2" w:rsidP="00B012A6">
      <w:pPr>
        <w:ind w:left="1080"/>
        <w:jc w:val="both"/>
      </w:pPr>
      <w:r>
        <w:t>Nereikalingi.</w:t>
      </w:r>
    </w:p>
    <w:p w:rsidR="003959F2" w:rsidRDefault="003959F2" w:rsidP="00B012A6">
      <w:pPr>
        <w:jc w:val="both"/>
        <w:rPr>
          <w:u w:val="single"/>
        </w:rPr>
      </w:pPr>
    </w:p>
    <w:p w:rsidR="003959F2" w:rsidRDefault="003959F2" w:rsidP="00B012A6">
      <w:pPr>
        <w:jc w:val="both"/>
      </w:pPr>
      <w:r>
        <w:rPr>
          <w:u w:val="single"/>
        </w:rPr>
        <w:t>Administracijos vyr. ekonomistė</w:t>
      </w:r>
      <w:r>
        <w:tab/>
      </w:r>
      <w:r>
        <w:tab/>
      </w:r>
      <w:r>
        <w:tab/>
      </w:r>
      <w:r>
        <w:rPr>
          <w:u w:val="single"/>
        </w:rPr>
        <w:t>Dalija Irena Einikienė</w:t>
      </w:r>
      <w:r>
        <w:tab/>
      </w:r>
    </w:p>
    <w:p w:rsidR="003959F2" w:rsidRDefault="003959F2" w:rsidP="00B012A6">
      <w:pPr>
        <w:ind w:left="1080"/>
        <w:jc w:val="both"/>
      </w:pPr>
      <w:r>
        <w:t>(Rengėjo pareigos)</w:t>
      </w:r>
      <w:r>
        <w:tab/>
        <w:t>(Parašas)</w:t>
      </w:r>
      <w:r>
        <w:tab/>
      </w:r>
      <w:r>
        <w:tab/>
        <w:t>(Rengėjo varas, pavardė)</w:t>
      </w:r>
    </w:p>
    <w:p w:rsidR="003959F2" w:rsidRDefault="003959F2" w:rsidP="00B012A6">
      <w:pPr>
        <w:tabs>
          <w:tab w:val="right" w:pos="9071"/>
        </w:tabs>
        <w:ind w:left="4535"/>
      </w:pPr>
    </w:p>
    <w:p w:rsidR="003959F2" w:rsidRDefault="003959F2" w:rsidP="00B012A6">
      <w:pPr>
        <w:tabs>
          <w:tab w:val="right" w:pos="9071"/>
        </w:tabs>
        <w:ind w:left="4535"/>
      </w:pPr>
    </w:p>
    <w:p w:rsidR="003959F2" w:rsidRDefault="003959F2" w:rsidP="00B012A6">
      <w:pPr>
        <w:tabs>
          <w:tab w:val="right" w:pos="9071"/>
        </w:tabs>
        <w:ind w:left="4535"/>
      </w:pPr>
    </w:p>
    <w:p w:rsidR="003959F2" w:rsidRDefault="003959F2" w:rsidP="00B012A6">
      <w:pPr>
        <w:ind w:left="5102"/>
        <w:jc w:val="both"/>
      </w:pPr>
    </w:p>
    <w:p w:rsidR="003959F2" w:rsidRDefault="003959F2" w:rsidP="00B012A6">
      <w:pPr>
        <w:ind w:left="5102"/>
        <w:jc w:val="both"/>
      </w:pPr>
    </w:p>
    <w:p w:rsidR="003959F2" w:rsidRDefault="003959F2" w:rsidP="00B012A6">
      <w:pPr>
        <w:ind w:left="5102"/>
        <w:jc w:val="both"/>
      </w:pPr>
    </w:p>
    <w:p w:rsidR="003959F2" w:rsidRDefault="003959F2" w:rsidP="00B012A6">
      <w:pPr>
        <w:ind w:left="5102"/>
        <w:jc w:val="both"/>
      </w:pPr>
    </w:p>
    <w:p w:rsidR="003959F2" w:rsidRDefault="003959F2" w:rsidP="00B012A6">
      <w:pPr>
        <w:spacing w:line="360" w:lineRule="auto"/>
        <w:ind w:right="-108"/>
        <w:jc w:val="both"/>
        <w:rPr>
          <w:lang w:val="pt-BR"/>
        </w:rPr>
      </w:pPr>
    </w:p>
    <w:p w:rsidR="003959F2" w:rsidRDefault="003959F2" w:rsidP="00B012A6"/>
    <w:p w:rsidR="003959F2" w:rsidRDefault="003959F2" w:rsidP="00B012A6">
      <w:pPr>
        <w:ind w:left="1296"/>
        <w:jc w:val="center"/>
      </w:pPr>
    </w:p>
    <w:p w:rsidR="003959F2" w:rsidRDefault="003959F2" w:rsidP="008E4F01">
      <w:pPr>
        <w:ind w:left="1080"/>
        <w:jc w:val="both"/>
      </w:pPr>
    </w:p>
    <w:p w:rsidR="003959F2" w:rsidRDefault="003959F2" w:rsidP="008E4F01">
      <w:pPr>
        <w:ind w:left="1080"/>
        <w:jc w:val="both"/>
      </w:pPr>
    </w:p>
    <w:p w:rsidR="003959F2" w:rsidRDefault="003959F2" w:rsidP="008E4F01">
      <w:pPr>
        <w:ind w:left="1080"/>
        <w:jc w:val="both"/>
      </w:pPr>
    </w:p>
    <w:p w:rsidR="003959F2" w:rsidRDefault="003959F2" w:rsidP="008E4F01">
      <w:pPr>
        <w:ind w:left="1080"/>
        <w:jc w:val="both"/>
      </w:pPr>
    </w:p>
    <w:p w:rsidR="003959F2" w:rsidRDefault="003959F2" w:rsidP="008E4F01">
      <w:pPr>
        <w:ind w:left="1080"/>
        <w:jc w:val="both"/>
      </w:pPr>
    </w:p>
    <w:p w:rsidR="003959F2" w:rsidRDefault="003959F2" w:rsidP="008E4F01">
      <w:pPr>
        <w:ind w:left="1080"/>
        <w:jc w:val="both"/>
      </w:pPr>
    </w:p>
    <w:p w:rsidR="003959F2" w:rsidRDefault="003959F2" w:rsidP="008E4F01">
      <w:pPr>
        <w:ind w:left="1080"/>
        <w:jc w:val="both"/>
      </w:pPr>
    </w:p>
    <w:p w:rsidR="003959F2" w:rsidRDefault="003959F2" w:rsidP="008E4F01">
      <w:pPr>
        <w:ind w:left="1080"/>
        <w:jc w:val="both"/>
      </w:pPr>
    </w:p>
    <w:p w:rsidR="003959F2" w:rsidRDefault="003959F2" w:rsidP="008E4F01">
      <w:pPr>
        <w:ind w:left="1080"/>
        <w:jc w:val="both"/>
      </w:pPr>
    </w:p>
    <w:p w:rsidR="003959F2" w:rsidRDefault="003959F2" w:rsidP="008E4F01">
      <w:pPr>
        <w:ind w:left="1080"/>
        <w:jc w:val="both"/>
      </w:pPr>
    </w:p>
    <w:p w:rsidR="003959F2" w:rsidRDefault="003959F2" w:rsidP="008E4F01">
      <w:pPr>
        <w:ind w:left="1080"/>
        <w:jc w:val="both"/>
      </w:pPr>
    </w:p>
    <w:p w:rsidR="003959F2" w:rsidRDefault="003959F2" w:rsidP="008E4F01">
      <w:pPr>
        <w:ind w:left="1080"/>
        <w:jc w:val="both"/>
      </w:pPr>
    </w:p>
    <w:p w:rsidR="003959F2" w:rsidRDefault="003959F2" w:rsidP="008E4F01">
      <w:pPr>
        <w:ind w:left="1080"/>
        <w:jc w:val="both"/>
      </w:pPr>
    </w:p>
    <w:p w:rsidR="003959F2" w:rsidRDefault="003959F2" w:rsidP="008E4F01">
      <w:pPr>
        <w:ind w:left="1080"/>
        <w:jc w:val="both"/>
      </w:pPr>
    </w:p>
    <w:p w:rsidR="003959F2" w:rsidRDefault="003959F2" w:rsidP="008E4F01">
      <w:pPr>
        <w:ind w:left="1080"/>
        <w:jc w:val="both"/>
      </w:pPr>
    </w:p>
    <w:p w:rsidR="003959F2" w:rsidRDefault="003959F2" w:rsidP="008E4F01">
      <w:pPr>
        <w:ind w:left="1080"/>
        <w:jc w:val="both"/>
      </w:pPr>
    </w:p>
    <w:p w:rsidR="003959F2" w:rsidRDefault="003959F2" w:rsidP="008E4F01">
      <w:pPr>
        <w:ind w:left="1080"/>
        <w:jc w:val="both"/>
      </w:pPr>
    </w:p>
    <w:tbl>
      <w:tblPr>
        <w:tblW w:w="0" w:type="auto"/>
        <w:tblInd w:w="108" w:type="dxa"/>
        <w:tblLayout w:type="fixed"/>
        <w:tblLook w:val="0000"/>
      </w:tblPr>
      <w:tblGrid>
        <w:gridCol w:w="9639"/>
      </w:tblGrid>
      <w:tr w:rsidR="003959F2">
        <w:tblPrEx>
          <w:tblCellMar>
            <w:top w:w="0" w:type="dxa"/>
            <w:bottom w:w="0" w:type="dxa"/>
          </w:tblCellMar>
        </w:tblPrEx>
        <w:trPr>
          <w:trHeight w:hRule="exact" w:val="1055"/>
        </w:trPr>
        <w:tc>
          <w:tcPr>
            <w:tcW w:w="9639" w:type="dxa"/>
          </w:tcPr>
          <w:p w:rsidR="003959F2" w:rsidRDefault="003959F2" w:rsidP="002F6FB8">
            <w:pPr>
              <w:spacing w:line="240" w:lineRule="atLeast"/>
              <w:jc w:val="center"/>
            </w:pPr>
            <w:r>
              <w:object w:dxaOrig="1005" w:dyaOrig="1350">
                <v:shape id="_x0000_i1026" type="#_x0000_t75" style="width:36pt;height:48pt" o:ole="" fillcolor="window">
                  <v:imagedata r:id="rId7" o:title=""/>
                </v:shape>
                <o:OLEObject Type="Embed" ProgID="Word.Picture.8" ShapeID="_x0000_i1026" DrawAspect="Content" ObjectID="_1573292112" r:id="rId8"/>
              </w:object>
            </w:r>
          </w:p>
          <w:p w:rsidR="003959F2" w:rsidRDefault="003959F2" w:rsidP="002F6FB8">
            <w:pPr>
              <w:spacing w:line="240" w:lineRule="atLeast"/>
              <w:jc w:val="center"/>
            </w:pPr>
          </w:p>
          <w:p w:rsidR="003959F2" w:rsidRDefault="003959F2" w:rsidP="002F6FB8">
            <w:pPr>
              <w:spacing w:line="240" w:lineRule="atLeast"/>
              <w:jc w:val="center"/>
              <w:rPr>
                <w:color w:val="000000"/>
              </w:rPr>
            </w:pPr>
          </w:p>
        </w:tc>
      </w:tr>
      <w:tr w:rsidR="003959F2">
        <w:tblPrEx>
          <w:tblCellMar>
            <w:top w:w="0" w:type="dxa"/>
            <w:bottom w:w="0" w:type="dxa"/>
          </w:tblCellMar>
        </w:tblPrEx>
        <w:trPr>
          <w:trHeight w:hRule="exact" w:val="1786"/>
        </w:trPr>
        <w:tc>
          <w:tcPr>
            <w:tcW w:w="9639" w:type="dxa"/>
          </w:tcPr>
          <w:p w:rsidR="003959F2" w:rsidRDefault="003959F2" w:rsidP="002F6FB8">
            <w:pPr>
              <w:pStyle w:val="Heading2"/>
            </w:pPr>
            <w:r>
              <w:t>Pagėgių savivaldybės taryba</w:t>
            </w:r>
          </w:p>
          <w:p w:rsidR="003959F2" w:rsidRDefault="003959F2" w:rsidP="002F6FB8">
            <w:pPr>
              <w:jc w:val="center"/>
            </w:pPr>
          </w:p>
          <w:p w:rsidR="003959F2" w:rsidRDefault="003959F2" w:rsidP="002F6FB8">
            <w:pPr>
              <w:spacing w:before="120"/>
              <w:jc w:val="center"/>
              <w:rPr>
                <w:b/>
                <w:bCs/>
                <w:caps/>
                <w:color w:val="000000"/>
              </w:rPr>
            </w:pPr>
            <w:r>
              <w:rPr>
                <w:b/>
                <w:bCs/>
                <w:caps/>
                <w:color w:val="000000"/>
              </w:rPr>
              <w:t>sprendimas</w:t>
            </w:r>
          </w:p>
          <w:p w:rsidR="003959F2" w:rsidRDefault="003959F2" w:rsidP="002F6FB8">
            <w:pPr>
              <w:pStyle w:val="Title"/>
            </w:pPr>
            <w:r>
              <w:t>DĖL PAGĖGIŲ SAVIVALDYBĖS SENIŪNIJŲ, SAVIVALDYBĖS BIUDŽETINIŲ IR VIEŠŲJŲ ĮSTAIGŲ ŠILUMOS KAINOS NUSTATYMO</w:t>
            </w:r>
          </w:p>
          <w:p w:rsidR="003959F2" w:rsidRDefault="003959F2" w:rsidP="002F6FB8">
            <w:pPr>
              <w:pStyle w:val="BodyText2"/>
              <w:spacing w:after="0"/>
              <w:jc w:val="center"/>
              <w:rPr>
                <w:szCs w:val="24"/>
              </w:rPr>
            </w:pPr>
          </w:p>
          <w:p w:rsidR="003959F2" w:rsidRDefault="003959F2" w:rsidP="002F6FB8">
            <w:pPr>
              <w:spacing w:before="120"/>
              <w:jc w:val="center"/>
              <w:rPr>
                <w:b/>
                <w:bCs/>
                <w:caps/>
                <w:color w:val="000000"/>
              </w:rPr>
            </w:pPr>
            <w:r>
              <w:rPr>
                <w:b/>
                <w:bCs/>
                <w:caps/>
                <w:color w:val="000000"/>
              </w:rPr>
              <w:t>Dėl UŽMOKESČIO UŽ VAIKŲ IŠLAIKYMĄ PAGĖGIŲ LOPŠELYJE - DARŽELYJE</w:t>
            </w:r>
          </w:p>
        </w:tc>
      </w:tr>
      <w:tr w:rsidR="003959F2">
        <w:tblPrEx>
          <w:tblCellMar>
            <w:top w:w="0" w:type="dxa"/>
            <w:bottom w:w="0" w:type="dxa"/>
          </w:tblCellMar>
        </w:tblPrEx>
        <w:trPr>
          <w:trHeight w:hRule="exact" w:val="703"/>
        </w:trPr>
        <w:tc>
          <w:tcPr>
            <w:tcW w:w="9639" w:type="dxa"/>
          </w:tcPr>
          <w:p w:rsidR="003959F2" w:rsidRDefault="003959F2" w:rsidP="002F6FB8">
            <w:pPr>
              <w:pStyle w:val="Heading2"/>
              <w:rPr>
                <w:b w:val="0"/>
                <w:bCs w:val="0"/>
                <w:caps w:val="0"/>
              </w:rPr>
            </w:pPr>
            <w:r>
              <w:rPr>
                <w:b w:val="0"/>
                <w:bCs w:val="0"/>
                <w:caps w:val="0"/>
              </w:rPr>
              <w:t>2008 m. gruodžio 18 d. Nr. T-515</w:t>
            </w:r>
          </w:p>
          <w:p w:rsidR="003959F2" w:rsidRDefault="003959F2" w:rsidP="002F6FB8">
            <w:pPr>
              <w:jc w:val="center"/>
            </w:pPr>
            <w:r>
              <w:t>Pagėgiai</w:t>
            </w:r>
          </w:p>
        </w:tc>
      </w:tr>
    </w:tbl>
    <w:p w:rsidR="003959F2" w:rsidRDefault="003959F2" w:rsidP="002F6FB8">
      <w:pPr>
        <w:spacing w:line="360" w:lineRule="auto"/>
        <w:ind w:firstLine="748"/>
        <w:jc w:val="both"/>
      </w:pPr>
      <w:r>
        <w:t xml:space="preserve">  </w:t>
      </w:r>
    </w:p>
    <w:p w:rsidR="003959F2" w:rsidRDefault="003959F2" w:rsidP="002F6FB8">
      <w:pPr>
        <w:spacing w:line="360" w:lineRule="auto"/>
        <w:ind w:firstLine="720"/>
        <w:jc w:val="both"/>
        <w:rPr>
          <w:szCs w:val="24"/>
        </w:rPr>
      </w:pPr>
      <w:r>
        <w:rPr>
          <w:szCs w:val="24"/>
        </w:rPr>
        <w:t xml:space="preserve">  </w:t>
      </w:r>
      <w:r>
        <w:rPr>
          <w:szCs w:val="24"/>
        </w:rPr>
        <w:tab/>
        <w:t xml:space="preserve">Vadovaudamasi Lietuvos Respublikos vietos savivaldos įstatymo (Žin., 1994, </w:t>
      </w:r>
    </w:p>
    <w:p w:rsidR="003959F2" w:rsidRDefault="003959F2" w:rsidP="002F6FB8">
      <w:pPr>
        <w:spacing w:line="360" w:lineRule="auto"/>
        <w:jc w:val="both"/>
      </w:pPr>
      <w:r>
        <w:rPr>
          <w:szCs w:val="24"/>
        </w:rPr>
        <w:t xml:space="preserve">Nr.55-1049; 2008, Nr. 113-4290) 16 straipsnio 2 dalies 37 punktu, </w:t>
      </w:r>
      <w:r>
        <w:t>Lietuvos Respublikos šilumos ūkio įstatymo (Žin., 2003, Nr. 51-2254; 2007, Nr. 130-5259) 32 straipsniu, Valstybinės kainų ir energetikos kontrolės komisijos 2008 m. kovo 15 d. nutarimu Nr. O3-41 pa</w:t>
      </w:r>
      <w:r>
        <w:t>t</w:t>
      </w:r>
      <w:r>
        <w:t xml:space="preserve">virtinta Šilumos kainų nustatymo metodika (Žin., 2008, Nr.35-1270), Pagėgių savivaldybės taryba  n u s p r e n d ž i a: </w:t>
      </w:r>
    </w:p>
    <w:p w:rsidR="003959F2" w:rsidRDefault="003959F2" w:rsidP="002F6FB8">
      <w:pPr>
        <w:pStyle w:val="HTMLPreformatted"/>
        <w:tabs>
          <w:tab w:val="clear" w:pos="916"/>
          <w:tab w:val="left" w:pos="748"/>
        </w:tabs>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1. Nustatyti nuo 2009 m. sausio 1 d. Pagėgių savivaldybės administracijos, s</w:t>
      </w:r>
      <w:r>
        <w:rPr>
          <w:rFonts w:ascii="Times New Roman" w:hAnsi="Times New Roman" w:cs="Times New Roman"/>
          <w:sz w:val="24"/>
          <w:szCs w:val="24"/>
        </w:rPr>
        <w:t>e</w:t>
      </w:r>
      <w:r>
        <w:rPr>
          <w:rFonts w:ascii="Times New Roman" w:hAnsi="Times New Roman" w:cs="Times New Roman"/>
          <w:sz w:val="24"/>
          <w:szCs w:val="24"/>
        </w:rPr>
        <w:t>niūnijų, savivaldybės biudžetinių ir viešųjų įstaigų šilumos tiekimo kainą – 19,5 ct už kwh (6,63 Lt už kv. m) be pridėtinės vertės mokesčio.</w:t>
      </w:r>
    </w:p>
    <w:p w:rsidR="003959F2" w:rsidRDefault="003959F2" w:rsidP="002F6FB8">
      <w:pPr>
        <w:spacing w:line="360" w:lineRule="auto"/>
        <w:ind w:firstLine="720"/>
        <w:jc w:val="both"/>
      </w:pPr>
      <w:r>
        <w:t xml:space="preserve"> </w:t>
      </w:r>
      <w:r>
        <w:tab/>
        <w:t xml:space="preserve">      2. Sprendimą oficialiai paskelbti laikraštyje „Pamarys“, o visą teisės aktą - Pag</w:t>
      </w:r>
      <w:r>
        <w:t>ė</w:t>
      </w:r>
      <w:r>
        <w:t xml:space="preserve">gių savivaldybės interneto svetainėje www.pagegiai.lt </w:t>
      </w:r>
    </w:p>
    <w:p w:rsidR="003959F2" w:rsidRDefault="003959F2" w:rsidP="002F6FB8">
      <w:pPr>
        <w:spacing w:line="360" w:lineRule="auto"/>
        <w:jc w:val="both"/>
      </w:pPr>
    </w:p>
    <w:p w:rsidR="003959F2" w:rsidRDefault="003959F2" w:rsidP="002F6FB8">
      <w:pPr>
        <w:jc w:val="both"/>
      </w:pPr>
    </w:p>
    <w:p w:rsidR="003959F2" w:rsidRDefault="003959F2" w:rsidP="002F6FB8">
      <w:pPr>
        <w:jc w:val="both"/>
      </w:pPr>
    </w:p>
    <w:p w:rsidR="003959F2" w:rsidRDefault="003959F2" w:rsidP="002F6FB8">
      <w:pPr>
        <w:jc w:val="both"/>
      </w:pPr>
      <w:r>
        <w:t>Savivaldybės meras</w:t>
      </w:r>
      <w:r>
        <w:tab/>
      </w:r>
      <w:r>
        <w:tab/>
      </w:r>
      <w:r>
        <w:tab/>
      </w:r>
      <w:r>
        <w:tab/>
      </w:r>
      <w:r>
        <w:tab/>
      </w:r>
      <w:r>
        <w:tab/>
      </w:r>
      <w:r>
        <w:tab/>
      </w:r>
      <w:r>
        <w:tab/>
        <w:t>Virginijus Komskis</w:t>
      </w:r>
    </w:p>
    <w:p w:rsidR="003959F2" w:rsidRPr="00FA58A7" w:rsidRDefault="003959F2" w:rsidP="008E4F01">
      <w:pPr>
        <w:ind w:left="1080"/>
        <w:jc w:val="both"/>
      </w:pPr>
    </w:p>
    <w:p w:rsidR="003959F2" w:rsidRPr="00FA58A7" w:rsidRDefault="003959F2" w:rsidP="008E4F01">
      <w:pPr>
        <w:tabs>
          <w:tab w:val="right" w:pos="9071"/>
        </w:tabs>
        <w:ind w:left="4535"/>
      </w:pPr>
    </w:p>
    <w:p w:rsidR="003959F2" w:rsidRPr="00FA58A7" w:rsidRDefault="003959F2" w:rsidP="008E4F01">
      <w:pPr>
        <w:tabs>
          <w:tab w:val="right" w:pos="9071"/>
        </w:tabs>
        <w:ind w:left="4535"/>
      </w:pPr>
    </w:p>
    <w:p w:rsidR="003959F2" w:rsidRPr="00FA58A7" w:rsidRDefault="003959F2" w:rsidP="008E4F01">
      <w:pPr>
        <w:tabs>
          <w:tab w:val="right" w:pos="9071"/>
        </w:tabs>
        <w:ind w:left="4535"/>
      </w:pPr>
    </w:p>
    <w:p w:rsidR="003959F2" w:rsidRPr="00FA58A7" w:rsidRDefault="003959F2" w:rsidP="008E4F01">
      <w:pPr>
        <w:ind w:left="5102"/>
        <w:jc w:val="both"/>
      </w:pPr>
    </w:p>
    <w:p w:rsidR="003959F2" w:rsidRPr="00FA58A7" w:rsidRDefault="003959F2" w:rsidP="008E4F01">
      <w:pPr>
        <w:ind w:left="5102"/>
        <w:jc w:val="both"/>
      </w:pPr>
    </w:p>
    <w:p w:rsidR="003959F2" w:rsidRPr="00FA58A7" w:rsidRDefault="003959F2" w:rsidP="008E4F01">
      <w:pPr>
        <w:ind w:left="5102"/>
        <w:jc w:val="both"/>
      </w:pPr>
    </w:p>
    <w:p w:rsidR="003959F2" w:rsidRPr="00FA58A7" w:rsidRDefault="003959F2" w:rsidP="008E4F01">
      <w:pPr>
        <w:ind w:left="5102"/>
        <w:jc w:val="both"/>
      </w:pPr>
    </w:p>
    <w:p w:rsidR="003959F2" w:rsidRPr="00FA58A7" w:rsidRDefault="003959F2" w:rsidP="008E4F01">
      <w:pPr>
        <w:spacing w:line="360" w:lineRule="auto"/>
        <w:ind w:right="-108"/>
        <w:jc w:val="both"/>
        <w:rPr>
          <w:lang w:val="pt-BR"/>
        </w:rPr>
      </w:pPr>
    </w:p>
    <w:p w:rsidR="003959F2" w:rsidRPr="00FA58A7" w:rsidRDefault="003959F2" w:rsidP="008E4F01"/>
    <w:p w:rsidR="003959F2" w:rsidRPr="00271930" w:rsidRDefault="003959F2" w:rsidP="008E4F01">
      <w:pPr>
        <w:ind w:left="1296"/>
        <w:jc w:val="center"/>
      </w:pPr>
    </w:p>
    <w:sectPr w:rsidR="003959F2" w:rsidRPr="00271930" w:rsidSect="00F13F80">
      <w:pgSz w:w="12240" w:h="15840"/>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Arial">
    <w:panose1 w:val="020B0604020202020204"/>
    <w:charset w:val="BA"/>
    <w:family w:val="swiss"/>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 w:name="Courier New">
    <w:panose1 w:val="02070309020205020404"/>
    <w:charset w:val="BA"/>
    <w:family w:val="modern"/>
    <w:pitch w:val="fixed"/>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Verdana">
    <w:panose1 w:val="020B0604030504040204"/>
    <w:charset w:val="BA"/>
    <w:family w:val="swiss"/>
    <w:pitch w:val="variable"/>
    <w:sig w:usb0="A10006FF" w:usb1="4000205B" w:usb2="00000010" w:usb3="00000000" w:csb0="0000019F" w:csb1="00000000"/>
  </w:font>
  <w:font w:name="SimSun">
    <w:altName w:val="ĖĪĢå"/>
    <w:panose1 w:val="02010600030101010101"/>
    <w:charset w:val="86"/>
    <w:family w:val="auto"/>
    <w:notTrueType/>
    <w:pitch w:val="variable"/>
    <w:sig w:usb0="00000001" w:usb1="080E0000" w:usb2="00000010" w:usb3="00000000" w:csb0="00040000" w:csb1="00000000"/>
  </w:font>
  <w:font w:name="Tahoma">
    <w:panose1 w:val="020B0604030504040204"/>
    <w:charset w:val="BA"/>
    <w:family w:val="swiss"/>
    <w:pitch w:val="variable"/>
    <w:sig w:usb0="61002A87" w:usb1="80000000" w:usb2="00000008" w:usb3="00000000" w:csb0="000101FF" w:csb1="00000000"/>
  </w:font>
  <w:font w:name="Palemonas">
    <w:altName w:val="Times New Roman"/>
    <w:panose1 w:val="00000000000000000000"/>
    <w:charset w:val="BA"/>
    <w:family w:val="roman"/>
    <w:notTrueType/>
    <w:pitch w:val="variable"/>
    <w:sig w:usb0="00000007" w:usb1="00000000" w:usb2="00000000" w:usb3="00000000" w:csb0="0000008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93274"/>
    <w:multiLevelType w:val="hybridMultilevel"/>
    <w:tmpl w:val="7E02A084"/>
    <w:lvl w:ilvl="0" w:tplc="7A1C1BB6">
      <w:start w:val="3"/>
      <w:numFmt w:val="decimal"/>
      <w:lvlText w:val="%1."/>
      <w:lvlJc w:val="left"/>
      <w:pPr>
        <w:tabs>
          <w:tab w:val="num" w:pos="1080"/>
        </w:tabs>
        <w:ind w:left="1080" w:hanging="360"/>
      </w:pPr>
      <w:rPr>
        <w:rFonts w:cs="Times New Roman" w:hint="default"/>
      </w:rPr>
    </w:lvl>
    <w:lvl w:ilvl="1" w:tplc="04270019" w:tentative="1">
      <w:start w:val="1"/>
      <w:numFmt w:val="lowerLetter"/>
      <w:lvlText w:val="%2."/>
      <w:lvlJc w:val="left"/>
      <w:pPr>
        <w:tabs>
          <w:tab w:val="num" w:pos="1800"/>
        </w:tabs>
        <w:ind w:left="1800" w:hanging="360"/>
      </w:pPr>
      <w:rPr>
        <w:rFonts w:cs="Times New Roman"/>
      </w:rPr>
    </w:lvl>
    <w:lvl w:ilvl="2" w:tplc="0427001B" w:tentative="1">
      <w:start w:val="1"/>
      <w:numFmt w:val="lowerRoman"/>
      <w:lvlText w:val="%3."/>
      <w:lvlJc w:val="right"/>
      <w:pPr>
        <w:tabs>
          <w:tab w:val="num" w:pos="2520"/>
        </w:tabs>
        <w:ind w:left="2520" w:hanging="180"/>
      </w:pPr>
      <w:rPr>
        <w:rFonts w:cs="Times New Roman"/>
      </w:rPr>
    </w:lvl>
    <w:lvl w:ilvl="3" w:tplc="0427000F" w:tentative="1">
      <w:start w:val="1"/>
      <w:numFmt w:val="decimal"/>
      <w:lvlText w:val="%4."/>
      <w:lvlJc w:val="left"/>
      <w:pPr>
        <w:tabs>
          <w:tab w:val="num" w:pos="3240"/>
        </w:tabs>
        <w:ind w:left="3240" w:hanging="360"/>
      </w:pPr>
      <w:rPr>
        <w:rFonts w:cs="Times New Roman"/>
      </w:rPr>
    </w:lvl>
    <w:lvl w:ilvl="4" w:tplc="04270019" w:tentative="1">
      <w:start w:val="1"/>
      <w:numFmt w:val="lowerLetter"/>
      <w:lvlText w:val="%5."/>
      <w:lvlJc w:val="left"/>
      <w:pPr>
        <w:tabs>
          <w:tab w:val="num" w:pos="3960"/>
        </w:tabs>
        <w:ind w:left="3960" w:hanging="360"/>
      </w:pPr>
      <w:rPr>
        <w:rFonts w:cs="Times New Roman"/>
      </w:rPr>
    </w:lvl>
    <w:lvl w:ilvl="5" w:tplc="0427001B" w:tentative="1">
      <w:start w:val="1"/>
      <w:numFmt w:val="lowerRoman"/>
      <w:lvlText w:val="%6."/>
      <w:lvlJc w:val="right"/>
      <w:pPr>
        <w:tabs>
          <w:tab w:val="num" w:pos="4680"/>
        </w:tabs>
        <w:ind w:left="4680" w:hanging="180"/>
      </w:pPr>
      <w:rPr>
        <w:rFonts w:cs="Times New Roman"/>
      </w:rPr>
    </w:lvl>
    <w:lvl w:ilvl="6" w:tplc="0427000F" w:tentative="1">
      <w:start w:val="1"/>
      <w:numFmt w:val="decimal"/>
      <w:lvlText w:val="%7."/>
      <w:lvlJc w:val="left"/>
      <w:pPr>
        <w:tabs>
          <w:tab w:val="num" w:pos="5400"/>
        </w:tabs>
        <w:ind w:left="5400" w:hanging="360"/>
      </w:pPr>
      <w:rPr>
        <w:rFonts w:cs="Times New Roman"/>
      </w:rPr>
    </w:lvl>
    <w:lvl w:ilvl="7" w:tplc="04270019" w:tentative="1">
      <w:start w:val="1"/>
      <w:numFmt w:val="lowerLetter"/>
      <w:lvlText w:val="%8."/>
      <w:lvlJc w:val="left"/>
      <w:pPr>
        <w:tabs>
          <w:tab w:val="num" w:pos="6120"/>
        </w:tabs>
        <w:ind w:left="6120" w:hanging="360"/>
      </w:pPr>
      <w:rPr>
        <w:rFonts w:cs="Times New Roman"/>
      </w:rPr>
    </w:lvl>
    <w:lvl w:ilvl="8" w:tplc="0427001B" w:tentative="1">
      <w:start w:val="1"/>
      <w:numFmt w:val="lowerRoman"/>
      <w:lvlText w:val="%9."/>
      <w:lvlJc w:val="right"/>
      <w:pPr>
        <w:tabs>
          <w:tab w:val="num" w:pos="6840"/>
        </w:tabs>
        <w:ind w:left="6840" w:hanging="180"/>
      </w:pPr>
      <w:rPr>
        <w:rFonts w:cs="Times New Roman"/>
      </w:rPr>
    </w:lvl>
  </w:abstractNum>
  <w:abstractNum w:abstractNumId="1">
    <w:nsid w:val="0D797D44"/>
    <w:multiLevelType w:val="hybridMultilevel"/>
    <w:tmpl w:val="3AF65F94"/>
    <w:lvl w:ilvl="0" w:tplc="7A1C1BB6">
      <w:start w:val="2"/>
      <w:numFmt w:val="decimal"/>
      <w:lvlText w:val="%1."/>
      <w:lvlJc w:val="left"/>
      <w:pPr>
        <w:tabs>
          <w:tab w:val="num" w:pos="720"/>
        </w:tabs>
        <w:ind w:left="720" w:hanging="360"/>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2">
    <w:nsid w:val="101E7681"/>
    <w:multiLevelType w:val="hybridMultilevel"/>
    <w:tmpl w:val="D8BADF3E"/>
    <w:lvl w:ilvl="0" w:tplc="0AEA013C">
      <w:start w:val="1"/>
      <w:numFmt w:val="decimal"/>
      <w:lvlText w:val="%1."/>
      <w:lvlJc w:val="left"/>
      <w:pPr>
        <w:tabs>
          <w:tab w:val="num" w:pos="454"/>
        </w:tabs>
      </w:pPr>
      <w:rPr>
        <w:rFonts w:cs="Times New Roman"/>
      </w:rPr>
    </w:lvl>
    <w:lvl w:ilvl="1" w:tplc="04270019">
      <w:start w:val="1"/>
      <w:numFmt w:val="lowerLetter"/>
      <w:lvlText w:val="%2."/>
      <w:lvlJc w:val="left"/>
      <w:pPr>
        <w:tabs>
          <w:tab w:val="num" w:pos="1440"/>
        </w:tabs>
        <w:ind w:left="1440" w:hanging="360"/>
      </w:pPr>
      <w:rPr>
        <w:rFonts w:cs="Times New Roman"/>
      </w:rPr>
    </w:lvl>
    <w:lvl w:ilvl="2" w:tplc="0427001B">
      <w:start w:val="1"/>
      <w:numFmt w:val="lowerRoman"/>
      <w:lvlText w:val="%3."/>
      <w:lvlJc w:val="right"/>
      <w:pPr>
        <w:tabs>
          <w:tab w:val="num" w:pos="2160"/>
        </w:tabs>
        <w:ind w:left="2160" w:hanging="18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lowerLetter"/>
      <w:lvlText w:val="%5."/>
      <w:lvlJc w:val="left"/>
      <w:pPr>
        <w:tabs>
          <w:tab w:val="num" w:pos="3600"/>
        </w:tabs>
        <w:ind w:left="3600" w:hanging="360"/>
      </w:pPr>
      <w:rPr>
        <w:rFonts w:cs="Times New Roman"/>
      </w:rPr>
    </w:lvl>
    <w:lvl w:ilvl="5" w:tplc="0427001B">
      <w:start w:val="1"/>
      <w:numFmt w:val="lowerRoman"/>
      <w:lvlText w:val="%6."/>
      <w:lvlJc w:val="right"/>
      <w:pPr>
        <w:tabs>
          <w:tab w:val="num" w:pos="4320"/>
        </w:tabs>
        <w:ind w:left="4320" w:hanging="18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lowerLetter"/>
      <w:lvlText w:val="%8."/>
      <w:lvlJc w:val="left"/>
      <w:pPr>
        <w:tabs>
          <w:tab w:val="num" w:pos="5760"/>
        </w:tabs>
        <w:ind w:left="5760" w:hanging="360"/>
      </w:pPr>
      <w:rPr>
        <w:rFonts w:cs="Times New Roman"/>
      </w:rPr>
    </w:lvl>
    <w:lvl w:ilvl="8" w:tplc="0427001B">
      <w:start w:val="1"/>
      <w:numFmt w:val="lowerRoman"/>
      <w:lvlText w:val="%9."/>
      <w:lvlJc w:val="right"/>
      <w:pPr>
        <w:tabs>
          <w:tab w:val="num" w:pos="6480"/>
        </w:tabs>
        <w:ind w:left="6480" w:hanging="180"/>
      </w:pPr>
      <w:rPr>
        <w:rFonts w:cs="Times New Roman"/>
      </w:rPr>
    </w:lvl>
  </w:abstractNum>
  <w:abstractNum w:abstractNumId="3">
    <w:nsid w:val="13014CFF"/>
    <w:multiLevelType w:val="hybridMultilevel"/>
    <w:tmpl w:val="43102B4A"/>
    <w:lvl w:ilvl="0" w:tplc="D8A82426">
      <w:start w:val="6"/>
      <w:numFmt w:val="upperRoman"/>
      <w:lvlText w:val="%1."/>
      <w:lvlJc w:val="left"/>
      <w:pPr>
        <w:tabs>
          <w:tab w:val="num" w:pos="1800"/>
        </w:tabs>
        <w:ind w:left="1800" w:hanging="720"/>
      </w:pPr>
      <w:rPr>
        <w:rFonts w:cs="Times New Roman" w:hint="default"/>
      </w:rPr>
    </w:lvl>
    <w:lvl w:ilvl="1" w:tplc="04270019" w:tentative="1">
      <w:start w:val="1"/>
      <w:numFmt w:val="lowerLetter"/>
      <w:lvlText w:val="%2."/>
      <w:lvlJc w:val="left"/>
      <w:pPr>
        <w:tabs>
          <w:tab w:val="num" w:pos="2160"/>
        </w:tabs>
        <w:ind w:left="2160" w:hanging="360"/>
      </w:pPr>
      <w:rPr>
        <w:rFonts w:cs="Times New Roman"/>
      </w:rPr>
    </w:lvl>
    <w:lvl w:ilvl="2" w:tplc="0427001B" w:tentative="1">
      <w:start w:val="1"/>
      <w:numFmt w:val="lowerRoman"/>
      <w:lvlText w:val="%3."/>
      <w:lvlJc w:val="right"/>
      <w:pPr>
        <w:tabs>
          <w:tab w:val="num" w:pos="2880"/>
        </w:tabs>
        <w:ind w:left="2880" w:hanging="180"/>
      </w:pPr>
      <w:rPr>
        <w:rFonts w:cs="Times New Roman"/>
      </w:rPr>
    </w:lvl>
    <w:lvl w:ilvl="3" w:tplc="0427000F" w:tentative="1">
      <w:start w:val="1"/>
      <w:numFmt w:val="decimal"/>
      <w:lvlText w:val="%4."/>
      <w:lvlJc w:val="left"/>
      <w:pPr>
        <w:tabs>
          <w:tab w:val="num" w:pos="3600"/>
        </w:tabs>
        <w:ind w:left="3600" w:hanging="360"/>
      </w:pPr>
      <w:rPr>
        <w:rFonts w:cs="Times New Roman"/>
      </w:rPr>
    </w:lvl>
    <w:lvl w:ilvl="4" w:tplc="04270019" w:tentative="1">
      <w:start w:val="1"/>
      <w:numFmt w:val="lowerLetter"/>
      <w:lvlText w:val="%5."/>
      <w:lvlJc w:val="left"/>
      <w:pPr>
        <w:tabs>
          <w:tab w:val="num" w:pos="4320"/>
        </w:tabs>
        <w:ind w:left="4320" w:hanging="360"/>
      </w:pPr>
      <w:rPr>
        <w:rFonts w:cs="Times New Roman"/>
      </w:rPr>
    </w:lvl>
    <w:lvl w:ilvl="5" w:tplc="0427001B" w:tentative="1">
      <w:start w:val="1"/>
      <w:numFmt w:val="lowerRoman"/>
      <w:lvlText w:val="%6."/>
      <w:lvlJc w:val="right"/>
      <w:pPr>
        <w:tabs>
          <w:tab w:val="num" w:pos="5040"/>
        </w:tabs>
        <w:ind w:left="5040" w:hanging="180"/>
      </w:pPr>
      <w:rPr>
        <w:rFonts w:cs="Times New Roman"/>
      </w:rPr>
    </w:lvl>
    <w:lvl w:ilvl="6" w:tplc="0427000F" w:tentative="1">
      <w:start w:val="1"/>
      <w:numFmt w:val="decimal"/>
      <w:lvlText w:val="%7."/>
      <w:lvlJc w:val="left"/>
      <w:pPr>
        <w:tabs>
          <w:tab w:val="num" w:pos="5760"/>
        </w:tabs>
        <w:ind w:left="5760" w:hanging="360"/>
      </w:pPr>
      <w:rPr>
        <w:rFonts w:cs="Times New Roman"/>
      </w:rPr>
    </w:lvl>
    <w:lvl w:ilvl="7" w:tplc="04270019" w:tentative="1">
      <w:start w:val="1"/>
      <w:numFmt w:val="lowerLetter"/>
      <w:lvlText w:val="%8."/>
      <w:lvlJc w:val="left"/>
      <w:pPr>
        <w:tabs>
          <w:tab w:val="num" w:pos="6480"/>
        </w:tabs>
        <w:ind w:left="6480" w:hanging="360"/>
      </w:pPr>
      <w:rPr>
        <w:rFonts w:cs="Times New Roman"/>
      </w:rPr>
    </w:lvl>
    <w:lvl w:ilvl="8" w:tplc="0427001B" w:tentative="1">
      <w:start w:val="1"/>
      <w:numFmt w:val="lowerRoman"/>
      <w:lvlText w:val="%9."/>
      <w:lvlJc w:val="right"/>
      <w:pPr>
        <w:tabs>
          <w:tab w:val="num" w:pos="7200"/>
        </w:tabs>
        <w:ind w:left="7200" w:hanging="180"/>
      </w:pPr>
      <w:rPr>
        <w:rFonts w:cs="Times New Roman"/>
      </w:rPr>
    </w:lvl>
  </w:abstractNum>
  <w:abstractNum w:abstractNumId="4">
    <w:nsid w:val="2EFD6517"/>
    <w:multiLevelType w:val="hybridMultilevel"/>
    <w:tmpl w:val="16344ED4"/>
    <w:lvl w:ilvl="0" w:tplc="E9DADA14">
      <w:start w:val="4"/>
      <w:numFmt w:val="upperRoman"/>
      <w:lvlText w:val="%1."/>
      <w:lvlJc w:val="left"/>
      <w:pPr>
        <w:ind w:left="1800" w:hanging="720"/>
      </w:pPr>
      <w:rPr>
        <w:rFonts w:cs="Times New Roman" w:hint="default"/>
      </w:rPr>
    </w:lvl>
    <w:lvl w:ilvl="1" w:tplc="04270019">
      <w:start w:val="1"/>
      <w:numFmt w:val="lowerLetter"/>
      <w:lvlText w:val="%2."/>
      <w:lvlJc w:val="left"/>
      <w:pPr>
        <w:ind w:left="2160" w:hanging="360"/>
      </w:pPr>
      <w:rPr>
        <w:rFonts w:cs="Times New Roman"/>
      </w:rPr>
    </w:lvl>
    <w:lvl w:ilvl="2" w:tplc="0427001B">
      <w:start w:val="1"/>
      <w:numFmt w:val="lowerRoman"/>
      <w:lvlText w:val="%3."/>
      <w:lvlJc w:val="right"/>
      <w:pPr>
        <w:ind w:left="2880" w:hanging="180"/>
      </w:pPr>
      <w:rPr>
        <w:rFonts w:cs="Times New Roman"/>
      </w:rPr>
    </w:lvl>
    <w:lvl w:ilvl="3" w:tplc="0427000F">
      <w:start w:val="1"/>
      <w:numFmt w:val="decimal"/>
      <w:lvlText w:val="%4."/>
      <w:lvlJc w:val="left"/>
      <w:pPr>
        <w:ind w:left="3600" w:hanging="360"/>
      </w:pPr>
      <w:rPr>
        <w:rFonts w:cs="Times New Roman"/>
      </w:rPr>
    </w:lvl>
    <w:lvl w:ilvl="4" w:tplc="04270019">
      <w:start w:val="1"/>
      <w:numFmt w:val="lowerLetter"/>
      <w:lvlText w:val="%5."/>
      <w:lvlJc w:val="left"/>
      <w:pPr>
        <w:ind w:left="4320" w:hanging="360"/>
      </w:pPr>
      <w:rPr>
        <w:rFonts w:cs="Times New Roman"/>
      </w:rPr>
    </w:lvl>
    <w:lvl w:ilvl="5" w:tplc="0427001B">
      <w:start w:val="1"/>
      <w:numFmt w:val="lowerRoman"/>
      <w:lvlText w:val="%6."/>
      <w:lvlJc w:val="right"/>
      <w:pPr>
        <w:ind w:left="5040" w:hanging="180"/>
      </w:pPr>
      <w:rPr>
        <w:rFonts w:cs="Times New Roman"/>
      </w:rPr>
    </w:lvl>
    <w:lvl w:ilvl="6" w:tplc="0427000F">
      <w:start w:val="1"/>
      <w:numFmt w:val="decimal"/>
      <w:lvlText w:val="%7."/>
      <w:lvlJc w:val="left"/>
      <w:pPr>
        <w:ind w:left="5760" w:hanging="360"/>
      </w:pPr>
      <w:rPr>
        <w:rFonts w:cs="Times New Roman"/>
      </w:rPr>
    </w:lvl>
    <w:lvl w:ilvl="7" w:tplc="04270019">
      <w:start w:val="1"/>
      <w:numFmt w:val="lowerLetter"/>
      <w:lvlText w:val="%8."/>
      <w:lvlJc w:val="left"/>
      <w:pPr>
        <w:ind w:left="6480" w:hanging="360"/>
      </w:pPr>
      <w:rPr>
        <w:rFonts w:cs="Times New Roman"/>
      </w:rPr>
    </w:lvl>
    <w:lvl w:ilvl="8" w:tplc="0427001B">
      <w:start w:val="1"/>
      <w:numFmt w:val="lowerRoman"/>
      <w:lvlText w:val="%9."/>
      <w:lvlJc w:val="right"/>
      <w:pPr>
        <w:ind w:left="7200" w:hanging="180"/>
      </w:pPr>
      <w:rPr>
        <w:rFonts w:cs="Times New Roman"/>
      </w:rPr>
    </w:lvl>
  </w:abstractNum>
  <w:abstractNum w:abstractNumId="5">
    <w:nsid w:val="30887C98"/>
    <w:multiLevelType w:val="multilevel"/>
    <w:tmpl w:val="176AAAF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
    <w:nsid w:val="40512BD2"/>
    <w:multiLevelType w:val="hybridMultilevel"/>
    <w:tmpl w:val="F906EBEE"/>
    <w:lvl w:ilvl="0" w:tplc="C03654A0">
      <w:start w:val="1"/>
      <w:numFmt w:val="decimal"/>
      <w:lvlText w:val="%1."/>
      <w:lvlJc w:val="left"/>
      <w:pPr>
        <w:tabs>
          <w:tab w:val="num" w:pos="1755"/>
        </w:tabs>
        <w:ind w:left="1755" w:hanging="1035"/>
      </w:pPr>
      <w:rPr>
        <w:rFonts w:cs="Times New Roman" w:hint="default"/>
      </w:rPr>
    </w:lvl>
    <w:lvl w:ilvl="1" w:tplc="04270019" w:tentative="1">
      <w:start w:val="1"/>
      <w:numFmt w:val="lowerLetter"/>
      <w:lvlText w:val="%2."/>
      <w:lvlJc w:val="left"/>
      <w:pPr>
        <w:tabs>
          <w:tab w:val="num" w:pos="1800"/>
        </w:tabs>
        <w:ind w:left="1800" w:hanging="360"/>
      </w:pPr>
      <w:rPr>
        <w:rFonts w:cs="Times New Roman"/>
      </w:rPr>
    </w:lvl>
    <w:lvl w:ilvl="2" w:tplc="0427001B" w:tentative="1">
      <w:start w:val="1"/>
      <w:numFmt w:val="lowerRoman"/>
      <w:lvlText w:val="%3."/>
      <w:lvlJc w:val="right"/>
      <w:pPr>
        <w:tabs>
          <w:tab w:val="num" w:pos="2520"/>
        </w:tabs>
        <w:ind w:left="2520" w:hanging="180"/>
      </w:pPr>
      <w:rPr>
        <w:rFonts w:cs="Times New Roman"/>
      </w:rPr>
    </w:lvl>
    <w:lvl w:ilvl="3" w:tplc="0427000F" w:tentative="1">
      <w:start w:val="1"/>
      <w:numFmt w:val="decimal"/>
      <w:lvlText w:val="%4."/>
      <w:lvlJc w:val="left"/>
      <w:pPr>
        <w:tabs>
          <w:tab w:val="num" w:pos="3240"/>
        </w:tabs>
        <w:ind w:left="3240" w:hanging="360"/>
      </w:pPr>
      <w:rPr>
        <w:rFonts w:cs="Times New Roman"/>
      </w:rPr>
    </w:lvl>
    <w:lvl w:ilvl="4" w:tplc="04270019" w:tentative="1">
      <w:start w:val="1"/>
      <w:numFmt w:val="lowerLetter"/>
      <w:lvlText w:val="%5."/>
      <w:lvlJc w:val="left"/>
      <w:pPr>
        <w:tabs>
          <w:tab w:val="num" w:pos="3960"/>
        </w:tabs>
        <w:ind w:left="3960" w:hanging="360"/>
      </w:pPr>
      <w:rPr>
        <w:rFonts w:cs="Times New Roman"/>
      </w:rPr>
    </w:lvl>
    <w:lvl w:ilvl="5" w:tplc="0427001B" w:tentative="1">
      <w:start w:val="1"/>
      <w:numFmt w:val="lowerRoman"/>
      <w:lvlText w:val="%6."/>
      <w:lvlJc w:val="right"/>
      <w:pPr>
        <w:tabs>
          <w:tab w:val="num" w:pos="4680"/>
        </w:tabs>
        <w:ind w:left="4680" w:hanging="180"/>
      </w:pPr>
      <w:rPr>
        <w:rFonts w:cs="Times New Roman"/>
      </w:rPr>
    </w:lvl>
    <w:lvl w:ilvl="6" w:tplc="0427000F" w:tentative="1">
      <w:start w:val="1"/>
      <w:numFmt w:val="decimal"/>
      <w:lvlText w:val="%7."/>
      <w:lvlJc w:val="left"/>
      <w:pPr>
        <w:tabs>
          <w:tab w:val="num" w:pos="5400"/>
        </w:tabs>
        <w:ind w:left="5400" w:hanging="360"/>
      </w:pPr>
      <w:rPr>
        <w:rFonts w:cs="Times New Roman"/>
      </w:rPr>
    </w:lvl>
    <w:lvl w:ilvl="7" w:tplc="04270019" w:tentative="1">
      <w:start w:val="1"/>
      <w:numFmt w:val="lowerLetter"/>
      <w:lvlText w:val="%8."/>
      <w:lvlJc w:val="left"/>
      <w:pPr>
        <w:tabs>
          <w:tab w:val="num" w:pos="6120"/>
        </w:tabs>
        <w:ind w:left="6120" w:hanging="360"/>
      </w:pPr>
      <w:rPr>
        <w:rFonts w:cs="Times New Roman"/>
      </w:rPr>
    </w:lvl>
    <w:lvl w:ilvl="8" w:tplc="0427001B" w:tentative="1">
      <w:start w:val="1"/>
      <w:numFmt w:val="lowerRoman"/>
      <w:lvlText w:val="%9."/>
      <w:lvlJc w:val="right"/>
      <w:pPr>
        <w:tabs>
          <w:tab w:val="num" w:pos="6840"/>
        </w:tabs>
        <w:ind w:left="6840" w:hanging="180"/>
      </w:pPr>
      <w:rPr>
        <w:rFonts w:cs="Times New Roman"/>
      </w:rPr>
    </w:lvl>
  </w:abstractNum>
  <w:abstractNum w:abstractNumId="7">
    <w:nsid w:val="4D6F6410"/>
    <w:multiLevelType w:val="multilevel"/>
    <w:tmpl w:val="DE9EFCA2"/>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55B24449"/>
    <w:multiLevelType w:val="hybridMultilevel"/>
    <w:tmpl w:val="53E87692"/>
    <w:lvl w:ilvl="0" w:tplc="74960C0A">
      <w:start w:val="1"/>
      <w:numFmt w:val="decimalZero"/>
      <w:lvlText w:val="%1."/>
      <w:lvlJc w:val="left"/>
      <w:pPr>
        <w:tabs>
          <w:tab w:val="num" w:pos="780"/>
        </w:tabs>
        <w:ind w:left="780" w:hanging="4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5EDB4353"/>
    <w:multiLevelType w:val="multilevel"/>
    <w:tmpl w:val="02FE091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hint="default"/>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0">
    <w:nsid w:val="72C54AA6"/>
    <w:multiLevelType w:val="multilevel"/>
    <w:tmpl w:val="28FA52B0"/>
    <w:lvl w:ilvl="0">
      <w:start w:val="1"/>
      <w:numFmt w:val="decimalZero"/>
      <w:lvlText w:val="%1."/>
      <w:lvlJc w:val="left"/>
      <w:pPr>
        <w:ind w:left="600" w:hanging="600"/>
      </w:pPr>
      <w:rPr>
        <w:rFonts w:cs="Times New Roman"/>
      </w:rPr>
    </w:lvl>
    <w:lvl w:ilvl="1">
      <w:start w:val="1"/>
      <w:numFmt w:val="decimalZero"/>
      <w:lvlText w:val="%1.%2."/>
      <w:lvlJc w:val="left"/>
      <w:pPr>
        <w:ind w:left="600" w:hanging="60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8"/>
  </w:num>
  <w:num w:numId="5">
    <w:abstractNumId w:val="2"/>
  </w:num>
  <w:num w:numId="6">
    <w:abstractNumId w:val="5"/>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
  </w:num>
  <w:num w:numId="10">
    <w:abstractNumId w:val="0"/>
  </w:num>
  <w:num w:numId="11">
    <w:abstractNumId w:val="4"/>
  </w:num>
  <w:num w:numId="12">
    <w:abstractNumId w:val="3"/>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hyphenationZone w:val="396"/>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A6AC8"/>
    <w:rsid w:val="000276FE"/>
    <w:rsid w:val="00042885"/>
    <w:rsid w:val="000500FE"/>
    <w:rsid w:val="00054BC5"/>
    <w:rsid w:val="000567F7"/>
    <w:rsid w:val="0007665C"/>
    <w:rsid w:val="00095C8D"/>
    <w:rsid w:val="000C384E"/>
    <w:rsid w:val="000C5E13"/>
    <w:rsid w:val="000E04F1"/>
    <w:rsid w:val="000E32FE"/>
    <w:rsid w:val="000F0416"/>
    <w:rsid w:val="00101F94"/>
    <w:rsid w:val="001060FB"/>
    <w:rsid w:val="00106D9C"/>
    <w:rsid w:val="001246DB"/>
    <w:rsid w:val="00127730"/>
    <w:rsid w:val="001409D6"/>
    <w:rsid w:val="00145A32"/>
    <w:rsid w:val="00161183"/>
    <w:rsid w:val="001751DE"/>
    <w:rsid w:val="0018594B"/>
    <w:rsid w:val="00190C29"/>
    <w:rsid w:val="001956C4"/>
    <w:rsid w:val="001A7A13"/>
    <w:rsid w:val="001C1CD8"/>
    <w:rsid w:val="001C59ED"/>
    <w:rsid w:val="001C7AF7"/>
    <w:rsid w:val="001D327B"/>
    <w:rsid w:val="001D7A62"/>
    <w:rsid w:val="001E051A"/>
    <w:rsid w:val="001E4613"/>
    <w:rsid w:val="001F0246"/>
    <w:rsid w:val="001F3EEB"/>
    <w:rsid w:val="00220A61"/>
    <w:rsid w:val="00234C36"/>
    <w:rsid w:val="00260C6D"/>
    <w:rsid w:val="00271930"/>
    <w:rsid w:val="002A6AC8"/>
    <w:rsid w:val="002C3B9E"/>
    <w:rsid w:val="002D1243"/>
    <w:rsid w:val="002E0601"/>
    <w:rsid w:val="002E15E6"/>
    <w:rsid w:val="002F0762"/>
    <w:rsid w:val="002F6FB8"/>
    <w:rsid w:val="00305F7D"/>
    <w:rsid w:val="003070BC"/>
    <w:rsid w:val="0031431D"/>
    <w:rsid w:val="00314670"/>
    <w:rsid w:val="00326322"/>
    <w:rsid w:val="00327548"/>
    <w:rsid w:val="0033758E"/>
    <w:rsid w:val="00344376"/>
    <w:rsid w:val="00344B75"/>
    <w:rsid w:val="0037011B"/>
    <w:rsid w:val="00370A23"/>
    <w:rsid w:val="00374D04"/>
    <w:rsid w:val="00387D31"/>
    <w:rsid w:val="0039105C"/>
    <w:rsid w:val="00392FFA"/>
    <w:rsid w:val="003959F2"/>
    <w:rsid w:val="003A1CC6"/>
    <w:rsid w:val="003B2485"/>
    <w:rsid w:val="003B3913"/>
    <w:rsid w:val="003B6C4E"/>
    <w:rsid w:val="003C2198"/>
    <w:rsid w:val="003C381D"/>
    <w:rsid w:val="003D232C"/>
    <w:rsid w:val="003D5F34"/>
    <w:rsid w:val="003E5C11"/>
    <w:rsid w:val="0044536E"/>
    <w:rsid w:val="004601C4"/>
    <w:rsid w:val="00476E93"/>
    <w:rsid w:val="004877C9"/>
    <w:rsid w:val="0049589D"/>
    <w:rsid w:val="004B4BA1"/>
    <w:rsid w:val="004B4FE1"/>
    <w:rsid w:val="004B70DB"/>
    <w:rsid w:val="004E7A96"/>
    <w:rsid w:val="004F20C2"/>
    <w:rsid w:val="004F28EF"/>
    <w:rsid w:val="005109D2"/>
    <w:rsid w:val="0051204F"/>
    <w:rsid w:val="005177E7"/>
    <w:rsid w:val="00527019"/>
    <w:rsid w:val="00553F6E"/>
    <w:rsid w:val="00571BDF"/>
    <w:rsid w:val="005810BA"/>
    <w:rsid w:val="00593E02"/>
    <w:rsid w:val="00593F29"/>
    <w:rsid w:val="005A531D"/>
    <w:rsid w:val="005E390C"/>
    <w:rsid w:val="005E3CC2"/>
    <w:rsid w:val="005E4A1B"/>
    <w:rsid w:val="006113FF"/>
    <w:rsid w:val="0063785C"/>
    <w:rsid w:val="00643AE7"/>
    <w:rsid w:val="00652AAF"/>
    <w:rsid w:val="0067148F"/>
    <w:rsid w:val="00673339"/>
    <w:rsid w:val="00674E67"/>
    <w:rsid w:val="006943A9"/>
    <w:rsid w:val="006A41E4"/>
    <w:rsid w:val="006B644B"/>
    <w:rsid w:val="006B746A"/>
    <w:rsid w:val="006C2CBB"/>
    <w:rsid w:val="006D6C70"/>
    <w:rsid w:val="006D7EA7"/>
    <w:rsid w:val="00701AC3"/>
    <w:rsid w:val="00701DFF"/>
    <w:rsid w:val="00731292"/>
    <w:rsid w:val="00732E70"/>
    <w:rsid w:val="00741CAC"/>
    <w:rsid w:val="00751297"/>
    <w:rsid w:val="00751F67"/>
    <w:rsid w:val="007722FA"/>
    <w:rsid w:val="00794518"/>
    <w:rsid w:val="007A320A"/>
    <w:rsid w:val="007A5D11"/>
    <w:rsid w:val="007B3EDB"/>
    <w:rsid w:val="007C5AA3"/>
    <w:rsid w:val="007C7D1E"/>
    <w:rsid w:val="008037C6"/>
    <w:rsid w:val="00813FDA"/>
    <w:rsid w:val="00817078"/>
    <w:rsid w:val="008178B9"/>
    <w:rsid w:val="0082233E"/>
    <w:rsid w:val="0082546A"/>
    <w:rsid w:val="008335DA"/>
    <w:rsid w:val="0083672B"/>
    <w:rsid w:val="00841949"/>
    <w:rsid w:val="00862DA0"/>
    <w:rsid w:val="00866B32"/>
    <w:rsid w:val="008B2D70"/>
    <w:rsid w:val="008B35D0"/>
    <w:rsid w:val="008B5DAE"/>
    <w:rsid w:val="008C2EF6"/>
    <w:rsid w:val="008C3947"/>
    <w:rsid w:val="008C5319"/>
    <w:rsid w:val="008D0D15"/>
    <w:rsid w:val="008D6150"/>
    <w:rsid w:val="008D6790"/>
    <w:rsid w:val="008E1427"/>
    <w:rsid w:val="008E4F01"/>
    <w:rsid w:val="00900B89"/>
    <w:rsid w:val="00900EAD"/>
    <w:rsid w:val="00900EB7"/>
    <w:rsid w:val="00970B9A"/>
    <w:rsid w:val="00983922"/>
    <w:rsid w:val="00985249"/>
    <w:rsid w:val="009911B9"/>
    <w:rsid w:val="009A181F"/>
    <w:rsid w:val="009A2D48"/>
    <w:rsid w:val="009A3FB2"/>
    <w:rsid w:val="009B3FDC"/>
    <w:rsid w:val="009D5FD8"/>
    <w:rsid w:val="009D7D37"/>
    <w:rsid w:val="00A11AE4"/>
    <w:rsid w:val="00A201DB"/>
    <w:rsid w:val="00A23414"/>
    <w:rsid w:val="00A37C57"/>
    <w:rsid w:val="00A42724"/>
    <w:rsid w:val="00A52545"/>
    <w:rsid w:val="00A5453F"/>
    <w:rsid w:val="00A559AF"/>
    <w:rsid w:val="00A94D09"/>
    <w:rsid w:val="00A9598E"/>
    <w:rsid w:val="00A959EE"/>
    <w:rsid w:val="00AA5A16"/>
    <w:rsid w:val="00AA69D5"/>
    <w:rsid w:val="00AD4467"/>
    <w:rsid w:val="00AD612D"/>
    <w:rsid w:val="00AD7319"/>
    <w:rsid w:val="00AE7FC7"/>
    <w:rsid w:val="00B012A6"/>
    <w:rsid w:val="00B045C2"/>
    <w:rsid w:val="00B206C3"/>
    <w:rsid w:val="00B23515"/>
    <w:rsid w:val="00B235EF"/>
    <w:rsid w:val="00B30CEE"/>
    <w:rsid w:val="00B33ECD"/>
    <w:rsid w:val="00B65117"/>
    <w:rsid w:val="00B9099A"/>
    <w:rsid w:val="00BA753F"/>
    <w:rsid w:val="00BB5602"/>
    <w:rsid w:val="00BC66D0"/>
    <w:rsid w:val="00C22F78"/>
    <w:rsid w:val="00C24B0C"/>
    <w:rsid w:val="00C32FA7"/>
    <w:rsid w:val="00C3545C"/>
    <w:rsid w:val="00C56608"/>
    <w:rsid w:val="00C77439"/>
    <w:rsid w:val="00CC78F7"/>
    <w:rsid w:val="00CD1AAE"/>
    <w:rsid w:val="00CE2738"/>
    <w:rsid w:val="00D100DA"/>
    <w:rsid w:val="00D3372C"/>
    <w:rsid w:val="00D34191"/>
    <w:rsid w:val="00D53F98"/>
    <w:rsid w:val="00D60A52"/>
    <w:rsid w:val="00D80E3A"/>
    <w:rsid w:val="00D86DA2"/>
    <w:rsid w:val="00D936AD"/>
    <w:rsid w:val="00DA26CF"/>
    <w:rsid w:val="00DC2AA5"/>
    <w:rsid w:val="00DC7EBB"/>
    <w:rsid w:val="00DD535D"/>
    <w:rsid w:val="00DE247C"/>
    <w:rsid w:val="00DF0541"/>
    <w:rsid w:val="00DF682F"/>
    <w:rsid w:val="00E112D0"/>
    <w:rsid w:val="00E46153"/>
    <w:rsid w:val="00E538A1"/>
    <w:rsid w:val="00E675EE"/>
    <w:rsid w:val="00E74DA3"/>
    <w:rsid w:val="00E82E1C"/>
    <w:rsid w:val="00E8723B"/>
    <w:rsid w:val="00EA0EF5"/>
    <w:rsid w:val="00EC7BCD"/>
    <w:rsid w:val="00EE5D22"/>
    <w:rsid w:val="00EF2E1A"/>
    <w:rsid w:val="00F13F80"/>
    <w:rsid w:val="00F23074"/>
    <w:rsid w:val="00F424C0"/>
    <w:rsid w:val="00F53923"/>
    <w:rsid w:val="00F63BCF"/>
    <w:rsid w:val="00F70DF9"/>
    <w:rsid w:val="00F7563A"/>
    <w:rsid w:val="00F863C7"/>
    <w:rsid w:val="00F9644A"/>
    <w:rsid w:val="00F967CA"/>
    <w:rsid w:val="00FA58A7"/>
    <w:rsid w:val="00FA5F95"/>
    <w:rsid w:val="00FA6C67"/>
    <w:rsid w:val="00FB5A1C"/>
    <w:rsid w:val="00FB776E"/>
    <w:rsid w:val="00FC38F7"/>
    <w:rsid w:val="00FC5CCA"/>
    <w:rsid w:val="00FE2FDB"/>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AC8"/>
    <w:pPr>
      <w:overflowPunct w:val="0"/>
      <w:autoSpaceDE w:val="0"/>
      <w:autoSpaceDN w:val="0"/>
      <w:adjustRightInd w:val="0"/>
      <w:textAlignment w:val="baseline"/>
    </w:pPr>
    <w:rPr>
      <w:sz w:val="24"/>
      <w:szCs w:val="20"/>
      <w:lang w:eastAsia="en-US"/>
    </w:rPr>
  </w:style>
  <w:style w:type="paragraph" w:styleId="Heading1">
    <w:name w:val="heading 1"/>
    <w:basedOn w:val="Normal"/>
    <w:next w:val="Normal"/>
    <w:link w:val="Heading1Char"/>
    <w:uiPriority w:val="99"/>
    <w:qFormat/>
    <w:rsid w:val="008E4F0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2A6AC8"/>
    <w:pPr>
      <w:keepNext/>
      <w:spacing w:before="120"/>
      <w:jc w:val="center"/>
      <w:outlineLvl w:val="1"/>
    </w:pPr>
    <w:rPr>
      <w:b/>
      <w:bCs/>
      <w:caps/>
      <w:color w:val="000000"/>
    </w:rPr>
  </w:style>
  <w:style w:type="paragraph" w:styleId="Heading4">
    <w:name w:val="heading 4"/>
    <w:basedOn w:val="Normal"/>
    <w:next w:val="Normal"/>
    <w:link w:val="Heading4Char"/>
    <w:uiPriority w:val="99"/>
    <w:qFormat/>
    <w:rsid w:val="002A6AC8"/>
    <w:pPr>
      <w:keepNext/>
      <w:spacing w:before="240" w:after="60"/>
      <w:outlineLvl w:val="3"/>
    </w:pPr>
    <w:rPr>
      <w:b/>
      <w:bCs/>
      <w:sz w:val="28"/>
      <w:szCs w:val="28"/>
    </w:rPr>
  </w:style>
  <w:style w:type="character" w:default="1" w:styleId="DefaultParagraphFont">
    <w:name w:val="Default Paragraph Font"/>
    <w:link w:val="CharChar1"/>
    <w:uiPriority w:val="99"/>
    <w:semiHidden/>
    <w:lock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426F"/>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A2426F"/>
    <w:rPr>
      <w:rFonts w:asciiTheme="majorHAnsi" w:eastAsiaTheme="majorEastAsia" w:hAnsiTheme="majorHAnsi" w:cstheme="majorBidi"/>
      <w:b/>
      <w:bCs/>
      <w:i/>
      <w:iCs/>
      <w:sz w:val="28"/>
      <w:szCs w:val="28"/>
      <w:lang w:eastAsia="en-US"/>
    </w:rPr>
  </w:style>
  <w:style w:type="character" w:customStyle="1" w:styleId="Heading4Char">
    <w:name w:val="Heading 4 Char"/>
    <w:basedOn w:val="DefaultParagraphFont"/>
    <w:link w:val="Heading4"/>
    <w:uiPriority w:val="99"/>
    <w:semiHidden/>
    <w:locked/>
    <w:rsid w:val="007C5AA3"/>
    <w:rPr>
      <w:rFonts w:cs="Times New Roman"/>
      <w:b/>
      <w:bCs/>
      <w:sz w:val="28"/>
      <w:szCs w:val="28"/>
      <w:lang w:val="lt-LT" w:eastAsia="en-US" w:bidi="ar-SA"/>
    </w:rPr>
  </w:style>
  <w:style w:type="paragraph" w:styleId="BodyTextIndent">
    <w:name w:val="Body Text Indent"/>
    <w:basedOn w:val="Normal"/>
    <w:link w:val="BodyTextIndentChar"/>
    <w:uiPriority w:val="99"/>
    <w:rsid w:val="002A6AC8"/>
    <w:pPr>
      <w:overflowPunct/>
      <w:autoSpaceDE/>
      <w:autoSpaceDN/>
      <w:adjustRightInd/>
      <w:ind w:firstLine="720"/>
      <w:jc w:val="both"/>
      <w:textAlignment w:val="auto"/>
    </w:pPr>
    <w:rPr>
      <w:szCs w:val="24"/>
    </w:rPr>
  </w:style>
  <w:style w:type="character" w:customStyle="1" w:styleId="BodyTextIndentChar">
    <w:name w:val="Body Text Indent Char"/>
    <w:basedOn w:val="DefaultParagraphFont"/>
    <w:link w:val="BodyTextIndent"/>
    <w:uiPriority w:val="99"/>
    <w:semiHidden/>
    <w:locked/>
    <w:rsid w:val="007C5AA3"/>
    <w:rPr>
      <w:rFonts w:cs="Times New Roman"/>
      <w:sz w:val="24"/>
      <w:szCs w:val="24"/>
      <w:lang w:val="lt-LT" w:eastAsia="en-US" w:bidi="ar-SA"/>
    </w:rPr>
  </w:style>
  <w:style w:type="character" w:styleId="Hyperlink">
    <w:name w:val="Hyperlink"/>
    <w:basedOn w:val="DefaultParagraphFont"/>
    <w:uiPriority w:val="99"/>
    <w:rsid w:val="002A6AC8"/>
    <w:rPr>
      <w:rFonts w:cs="Times New Roman"/>
      <w:color w:val="0000FF"/>
      <w:u w:val="single"/>
    </w:rPr>
  </w:style>
  <w:style w:type="paragraph" w:styleId="HTMLPreformatted">
    <w:name w:val="HTML Preformatted"/>
    <w:basedOn w:val="Normal"/>
    <w:link w:val="HTMLPreformattedChar"/>
    <w:uiPriority w:val="99"/>
    <w:rsid w:val="00190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lang w:val="en-US"/>
    </w:rPr>
  </w:style>
  <w:style w:type="character" w:customStyle="1" w:styleId="HTMLPreformattedChar">
    <w:name w:val="HTML Preformatted Char"/>
    <w:basedOn w:val="DefaultParagraphFont"/>
    <w:link w:val="HTMLPreformatted"/>
    <w:uiPriority w:val="99"/>
    <w:semiHidden/>
    <w:locked/>
    <w:rsid w:val="007C5AA3"/>
    <w:rPr>
      <w:rFonts w:ascii="Courier New" w:hAnsi="Courier New" w:cs="Courier New"/>
      <w:lang w:val="en-US" w:eastAsia="en-US" w:bidi="ar-SA"/>
    </w:rPr>
  </w:style>
  <w:style w:type="paragraph" w:styleId="BodyText">
    <w:name w:val="Body Text"/>
    <w:basedOn w:val="Normal"/>
    <w:link w:val="BodyTextChar"/>
    <w:uiPriority w:val="99"/>
    <w:rsid w:val="001E051A"/>
    <w:pPr>
      <w:spacing w:after="120"/>
    </w:pPr>
  </w:style>
  <w:style w:type="character" w:customStyle="1" w:styleId="BodyTextChar">
    <w:name w:val="Body Text Char"/>
    <w:basedOn w:val="DefaultParagraphFont"/>
    <w:link w:val="BodyText"/>
    <w:uiPriority w:val="99"/>
    <w:semiHidden/>
    <w:rsid w:val="00A2426F"/>
    <w:rPr>
      <w:sz w:val="24"/>
      <w:szCs w:val="20"/>
      <w:lang w:eastAsia="en-US"/>
    </w:rPr>
  </w:style>
  <w:style w:type="paragraph" w:styleId="Header">
    <w:name w:val="header"/>
    <w:basedOn w:val="Normal"/>
    <w:link w:val="HeaderChar"/>
    <w:uiPriority w:val="99"/>
    <w:rsid w:val="001E051A"/>
    <w:pPr>
      <w:overflowPunct/>
      <w:autoSpaceDE/>
      <w:autoSpaceDN/>
      <w:adjustRightInd/>
      <w:spacing w:before="100" w:beforeAutospacing="1" w:after="100" w:afterAutospacing="1"/>
      <w:textAlignment w:val="auto"/>
    </w:pPr>
    <w:rPr>
      <w:szCs w:val="24"/>
    </w:rPr>
  </w:style>
  <w:style w:type="character" w:customStyle="1" w:styleId="HeaderChar">
    <w:name w:val="Header Char"/>
    <w:basedOn w:val="DefaultParagraphFont"/>
    <w:link w:val="Header"/>
    <w:uiPriority w:val="99"/>
    <w:semiHidden/>
    <w:locked/>
    <w:rsid w:val="007C5AA3"/>
    <w:rPr>
      <w:rFonts w:cs="Times New Roman"/>
      <w:sz w:val="24"/>
      <w:szCs w:val="24"/>
      <w:lang w:val="lt-LT" w:eastAsia="en-US" w:bidi="ar-SA"/>
    </w:rPr>
  </w:style>
  <w:style w:type="paragraph" w:customStyle="1" w:styleId="Sraopastraipa">
    <w:name w:val="Sąrašo pastraipa"/>
    <w:basedOn w:val="Normal"/>
    <w:uiPriority w:val="99"/>
    <w:rsid w:val="001E051A"/>
    <w:pPr>
      <w:overflowPunct/>
      <w:autoSpaceDE/>
      <w:autoSpaceDN/>
      <w:adjustRightInd/>
      <w:ind w:left="720"/>
      <w:jc w:val="both"/>
      <w:textAlignment w:val="auto"/>
    </w:pPr>
    <w:rPr>
      <w:rFonts w:ascii="Calibri" w:hAnsi="Calibri"/>
      <w:sz w:val="22"/>
      <w:szCs w:val="22"/>
    </w:rPr>
  </w:style>
  <w:style w:type="paragraph" w:customStyle="1" w:styleId="Sraopastraipa0">
    <w:name w:val="Sąrao pastraipa"/>
    <w:basedOn w:val="Normal"/>
    <w:uiPriority w:val="99"/>
    <w:rsid w:val="001E051A"/>
    <w:pPr>
      <w:overflowPunct/>
      <w:autoSpaceDE/>
      <w:autoSpaceDN/>
      <w:adjustRightInd/>
      <w:ind w:left="720"/>
      <w:jc w:val="both"/>
      <w:textAlignment w:val="auto"/>
    </w:pPr>
    <w:rPr>
      <w:rFonts w:ascii="Calibri" w:hAnsi="Calibri" w:cs="Calibri"/>
      <w:sz w:val="22"/>
      <w:szCs w:val="22"/>
    </w:rPr>
  </w:style>
  <w:style w:type="paragraph" w:customStyle="1" w:styleId="Char1CharChar">
    <w:name w:val="Char1 Char Char"/>
    <w:basedOn w:val="Normal"/>
    <w:uiPriority w:val="99"/>
    <w:rsid w:val="00AD7319"/>
    <w:pPr>
      <w:overflowPunct/>
      <w:autoSpaceDE/>
      <w:autoSpaceDN/>
      <w:adjustRightInd/>
      <w:spacing w:after="160" w:line="240" w:lineRule="exact"/>
      <w:textAlignment w:val="auto"/>
    </w:pPr>
    <w:rPr>
      <w:rFonts w:ascii="Verdana" w:hAnsi="Verdana" w:cs="Verdana"/>
      <w:sz w:val="20"/>
      <w:lang w:val="en-US"/>
    </w:rPr>
  </w:style>
  <w:style w:type="paragraph" w:customStyle="1" w:styleId="CharChar2">
    <w:name w:val="Char Char2"/>
    <w:basedOn w:val="Normal"/>
    <w:uiPriority w:val="99"/>
    <w:rsid w:val="008C5319"/>
    <w:pPr>
      <w:overflowPunct/>
      <w:autoSpaceDE/>
      <w:autoSpaceDN/>
      <w:adjustRightInd/>
      <w:spacing w:after="160" w:line="240" w:lineRule="exact"/>
      <w:textAlignment w:val="auto"/>
    </w:pPr>
    <w:rPr>
      <w:rFonts w:ascii="Verdana" w:hAnsi="Verdana" w:cs="Verdana"/>
      <w:sz w:val="20"/>
      <w:lang w:val="en-US"/>
    </w:rPr>
  </w:style>
  <w:style w:type="paragraph" w:customStyle="1" w:styleId="Char1CharChar1">
    <w:name w:val="Char1 Char Char1"/>
    <w:basedOn w:val="Normal"/>
    <w:uiPriority w:val="99"/>
    <w:rsid w:val="009A2D48"/>
    <w:pPr>
      <w:overflowPunct/>
      <w:autoSpaceDE/>
      <w:autoSpaceDN/>
      <w:adjustRightInd/>
      <w:spacing w:after="160" w:line="240" w:lineRule="exact"/>
      <w:textAlignment w:val="auto"/>
    </w:pPr>
    <w:rPr>
      <w:rFonts w:ascii="Verdana" w:hAnsi="Verdana" w:cs="Verdana"/>
      <w:sz w:val="20"/>
      <w:lang w:val="en-US"/>
    </w:rPr>
  </w:style>
  <w:style w:type="paragraph" w:customStyle="1" w:styleId="Bodytext0">
    <w:name w:val="Body text"/>
    <w:basedOn w:val="Normal"/>
    <w:uiPriority w:val="99"/>
    <w:rsid w:val="003B3913"/>
    <w:pPr>
      <w:suppressAutoHyphens/>
      <w:overflowPunct/>
      <w:spacing w:line="298" w:lineRule="auto"/>
      <w:ind w:firstLine="312"/>
      <w:jc w:val="both"/>
      <w:textAlignment w:val="center"/>
    </w:pPr>
    <w:rPr>
      <w:color w:val="000000"/>
      <w:sz w:val="20"/>
      <w:lang w:val="en-US" w:eastAsia="lt-LT"/>
    </w:rPr>
  </w:style>
  <w:style w:type="paragraph" w:styleId="ListParagraph">
    <w:name w:val="List Paragraph"/>
    <w:basedOn w:val="Normal"/>
    <w:uiPriority w:val="99"/>
    <w:qFormat/>
    <w:rsid w:val="00F70DF9"/>
    <w:pPr>
      <w:overflowPunct/>
      <w:autoSpaceDE/>
      <w:autoSpaceDN/>
      <w:adjustRightInd/>
      <w:ind w:left="1296"/>
      <w:textAlignment w:val="auto"/>
    </w:pPr>
    <w:rPr>
      <w:rFonts w:eastAsia="SimSun"/>
      <w:szCs w:val="24"/>
      <w:lang w:val="en-US" w:eastAsia="zh-CN"/>
    </w:rPr>
  </w:style>
  <w:style w:type="paragraph" w:customStyle="1" w:styleId="LLPTekstas">
    <w:name w:val="LLPTekstas"/>
    <w:basedOn w:val="Normal"/>
    <w:uiPriority w:val="99"/>
    <w:rsid w:val="00F70DF9"/>
    <w:pPr>
      <w:overflowPunct/>
      <w:autoSpaceDE/>
      <w:autoSpaceDN/>
      <w:adjustRightInd/>
      <w:ind w:firstLine="567"/>
      <w:jc w:val="both"/>
      <w:textAlignment w:val="auto"/>
    </w:pPr>
    <w:rPr>
      <w:lang w:eastAsia="lt-LT"/>
    </w:rPr>
  </w:style>
  <w:style w:type="character" w:customStyle="1" w:styleId="LLCTekstas">
    <w:name w:val="LLCTekstas"/>
    <w:basedOn w:val="DefaultParagraphFont"/>
    <w:uiPriority w:val="99"/>
    <w:rsid w:val="00F70DF9"/>
    <w:rPr>
      <w:rFonts w:cs="Times New Roman"/>
    </w:rPr>
  </w:style>
  <w:style w:type="character" w:customStyle="1" w:styleId="DiagramaDiagrama">
    <w:name w:val="Diagrama Diagrama"/>
    <w:basedOn w:val="DefaultParagraphFont"/>
    <w:uiPriority w:val="99"/>
    <w:locked/>
    <w:rsid w:val="00260C6D"/>
    <w:rPr>
      <w:rFonts w:ascii="Courier New" w:hAnsi="Courier New" w:cs="Courier New"/>
      <w:lang w:val="lt-LT" w:eastAsia="lt-LT" w:bidi="ar-SA"/>
    </w:rPr>
  </w:style>
  <w:style w:type="paragraph" w:styleId="BodyText2">
    <w:name w:val="Body Text 2"/>
    <w:basedOn w:val="Normal"/>
    <w:link w:val="BodyText2Char"/>
    <w:uiPriority w:val="99"/>
    <w:rsid w:val="008E4F01"/>
    <w:pPr>
      <w:spacing w:after="120" w:line="480" w:lineRule="auto"/>
    </w:pPr>
  </w:style>
  <w:style w:type="character" w:customStyle="1" w:styleId="BodyText2Char">
    <w:name w:val="Body Text 2 Char"/>
    <w:basedOn w:val="DefaultParagraphFont"/>
    <w:link w:val="BodyText2"/>
    <w:uiPriority w:val="99"/>
    <w:semiHidden/>
    <w:rsid w:val="00A2426F"/>
    <w:rPr>
      <w:sz w:val="24"/>
      <w:szCs w:val="20"/>
      <w:lang w:eastAsia="en-US"/>
    </w:rPr>
  </w:style>
  <w:style w:type="paragraph" w:styleId="Title">
    <w:name w:val="Title"/>
    <w:basedOn w:val="Normal"/>
    <w:link w:val="TitleChar"/>
    <w:uiPriority w:val="99"/>
    <w:qFormat/>
    <w:rsid w:val="008E4F01"/>
    <w:pPr>
      <w:overflowPunct/>
      <w:autoSpaceDE/>
      <w:autoSpaceDN/>
      <w:adjustRightInd/>
      <w:jc w:val="center"/>
      <w:textAlignment w:val="auto"/>
    </w:pPr>
    <w:rPr>
      <w:b/>
      <w:bCs/>
      <w:noProof/>
      <w:szCs w:val="24"/>
    </w:rPr>
  </w:style>
  <w:style w:type="character" w:customStyle="1" w:styleId="TitleChar">
    <w:name w:val="Title Char"/>
    <w:basedOn w:val="DefaultParagraphFont"/>
    <w:link w:val="Title"/>
    <w:uiPriority w:val="99"/>
    <w:locked/>
    <w:rsid w:val="008E4F01"/>
    <w:rPr>
      <w:rFonts w:cs="Times New Roman"/>
      <w:b/>
      <w:bCs/>
      <w:noProof/>
      <w:sz w:val="24"/>
      <w:szCs w:val="24"/>
      <w:lang w:val="lt-LT" w:eastAsia="en-US" w:bidi="ar-SA"/>
    </w:rPr>
  </w:style>
  <w:style w:type="paragraph" w:customStyle="1" w:styleId="CharChar1">
    <w:name w:val="Char Char1"/>
    <w:basedOn w:val="Normal"/>
    <w:link w:val="DefaultParagraphFont"/>
    <w:uiPriority w:val="99"/>
    <w:rsid w:val="008E4F01"/>
    <w:pPr>
      <w:overflowPunct/>
      <w:autoSpaceDE/>
      <w:autoSpaceDN/>
      <w:adjustRightInd/>
      <w:spacing w:after="160" w:line="240" w:lineRule="exact"/>
      <w:textAlignment w:val="auto"/>
    </w:pPr>
    <w:rPr>
      <w:rFonts w:ascii="Tahoma" w:hAnsi="Tahoma"/>
      <w:sz w:val="20"/>
      <w:lang w:val="en-US"/>
    </w:rPr>
  </w:style>
  <w:style w:type="paragraph" w:customStyle="1" w:styleId="CharChar11">
    <w:name w:val="Char Char11"/>
    <w:basedOn w:val="Normal"/>
    <w:uiPriority w:val="99"/>
    <w:rsid w:val="00B012A6"/>
    <w:pPr>
      <w:overflowPunct/>
      <w:autoSpaceDE/>
      <w:autoSpaceDN/>
      <w:adjustRightInd/>
      <w:spacing w:after="160" w:line="240" w:lineRule="exact"/>
      <w:textAlignment w:val="auto"/>
    </w:pPr>
    <w:rPr>
      <w:rFonts w:ascii="Tahoma" w:hAnsi="Tahoma"/>
      <w:sz w:val="20"/>
      <w:lang w:val="en-US"/>
    </w:rPr>
  </w:style>
</w:styles>
</file>

<file path=word/webSettings.xml><?xml version="1.0" encoding="utf-8"?>
<w:webSettings xmlns:r="http://schemas.openxmlformats.org/officeDocument/2006/relationships" xmlns:w="http://schemas.openxmlformats.org/wordprocessingml/2006/main">
  <w:divs>
    <w:div w:id="1329792662">
      <w:marLeft w:val="0"/>
      <w:marRight w:val="0"/>
      <w:marTop w:val="0"/>
      <w:marBottom w:val="0"/>
      <w:divBdr>
        <w:top w:val="none" w:sz="0" w:space="0" w:color="auto"/>
        <w:left w:val="none" w:sz="0" w:space="0" w:color="auto"/>
        <w:bottom w:val="none" w:sz="0" w:space="0" w:color="auto"/>
        <w:right w:val="none" w:sz="0" w:space="0" w:color="auto"/>
      </w:divBdr>
    </w:div>
    <w:div w:id="1329792663">
      <w:marLeft w:val="0"/>
      <w:marRight w:val="0"/>
      <w:marTop w:val="0"/>
      <w:marBottom w:val="0"/>
      <w:divBdr>
        <w:top w:val="none" w:sz="0" w:space="0" w:color="auto"/>
        <w:left w:val="none" w:sz="0" w:space="0" w:color="auto"/>
        <w:bottom w:val="none" w:sz="0" w:space="0" w:color="auto"/>
        <w:right w:val="none" w:sz="0" w:space="0" w:color="auto"/>
      </w:divBdr>
    </w:div>
    <w:div w:id="1329792664">
      <w:marLeft w:val="0"/>
      <w:marRight w:val="0"/>
      <w:marTop w:val="0"/>
      <w:marBottom w:val="0"/>
      <w:divBdr>
        <w:top w:val="none" w:sz="0" w:space="0" w:color="auto"/>
        <w:left w:val="none" w:sz="0" w:space="0" w:color="auto"/>
        <w:bottom w:val="none" w:sz="0" w:space="0" w:color="auto"/>
        <w:right w:val="none" w:sz="0" w:space="0" w:color="auto"/>
      </w:divBdr>
    </w:div>
    <w:div w:id="1329792665">
      <w:marLeft w:val="0"/>
      <w:marRight w:val="0"/>
      <w:marTop w:val="0"/>
      <w:marBottom w:val="0"/>
      <w:divBdr>
        <w:top w:val="none" w:sz="0" w:space="0" w:color="auto"/>
        <w:left w:val="none" w:sz="0" w:space="0" w:color="auto"/>
        <w:bottom w:val="none" w:sz="0" w:space="0" w:color="auto"/>
        <w:right w:val="none" w:sz="0" w:space="0" w:color="auto"/>
      </w:divBdr>
    </w:div>
    <w:div w:id="1329792666">
      <w:marLeft w:val="0"/>
      <w:marRight w:val="0"/>
      <w:marTop w:val="0"/>
      <w:marBottom w:val="0"/>
      <w:divBdr>
        <w:top w:val="none" w:sz="0" w:space="0" w:color="auto"/>
        <w:left w:val="none" w:sz="0" w:space="0" w:color="auto"/>
        <w:bottom w:val="none" w:sz="0" w:space="0" w:color="auto"/>
        <w:right w:val="none" w:sz="0" w:space="0" w:color="auto"/>
      </w:divBdr>
    </w:div>
    <w:div w:id="1329792667">
      <w:marLeft w:val="0"/>
      <w:marRight w:val="0"/>
      <w:marTop w:val="0"/>
      <w:marBottom w:val="0"/>
      <w:divBdr>
        <w:top w:val="none" w:sz="0" w:space="0" w:color="auto"/>
        <w:left w:val="none" w:sz="0" w:space="0" w:color="auto"/>
        <w:bottom w:val="none" w:sz="0" w:space="0" w:color="auto"/>
        <w:right w:val="none" w:sz="0" w:space="0" w:color="auto"/>
      </w:divBdr>
    </w:div>
    <w:div w:id="1329792668">
      <w:marLeft w:val="0"/>
      <w:marRight w:val="0"/>
      <w:marTop w:val="0"/>
      <w:marBottom w:val="0"/>
      <w:divBdr>
        <w:top w:val="none" w:sz="0" w:space="0" w:color="auto"/>
        <w:left w:val="none" w:sz="0" w:space="0" w:color="auto"/>
        <w:bottom w:val="none" w:sz="0" w:space="0" w:color="auto"/>
        <w:right w:val="none" w:sz="0" w:space="0" w:color="auto"/>
      </w:divBdr>
    </w:div>
    <w:div w:id="1329792669">
      <w:marLeft w:val="0"/>
      <w:marRight w:val="0"/>
      <w:marTop w:val="0"/>
      <w:marBottom w:val="0"/>
      <w:divBdr>
        <w:top w:val="none" w:sz="0" w:space="0" w:color="auto"/>
        <w:left w:val="none" w:sz="0" w:space="0" w:color="auto"/>
        <w:bottom w:val="none" w:sz="0" w:space="0" w:color="auto"/>
        <w:right w:val="none" w:sz="0" w:space="0" w:color="auto"/>
      </w:divBdr>
    </w:div>
    <w:div w:id="1329792670">
      <w:marLeft w:val="0"/>
      <w:marRight w:val="0"/>
      <w:marTop w:val="0"/>
      <w:marBottom w:val="0"/>
      <w:divBdr>
        <w:top w:val="none" w:sz="0" w:space="0" w:color="auto"/>
        <w:left w:val="none" w:sz="0" w:space="0" w:color="auto"/>
        <w:bottom w:val="none" w:sz="0" w:space="0" w:color="auto"/>
        <w:right w:val="none" w:sz="0" w:space="0" w:color="auto"/>
      </w:divBdr>
    </w:div>
    <w:div w:id="1329792671">
      <w:marLeft w:val="0"/>
      <w:marRight w:val="0"/>
      <w:marTop w:val="0"/>
      <w:marBottom w:val="0"/>
      <w:divBdr>
        <w:top w:val="none" w:sz="0" w:space="0" w:color="auto"/>
        <w:left w:val="none" w:sz="0" w:space="0" w:color="auto"/>
        <w:bottom w:val="none" w:sz="0" w:space="0" w:color="auto"/>
        <w:right w:val="none" w:sz="0" w:space="0" w:color="auto"/>
      </w:divBdr>
    </w:div>
    <w:div w:id="1329792672">
      <w:marLeft w:val="0"/>
      <w:marRight w:val="0"/>
      <w:marTop w:val="0"/>
      <w:marBottom w:val="0"/>
      <w:divBdr>
        <w:top w:val="none" w:sz="0" w:space="0" w:color="auto"/>
        <w:left w:val="none" w:sz="0" w:space="0" w:color="auto"/>
        <w:bottom w:val="none" w:sz="0" w:space="0" w:color="auto"/>
        <w:right w:val="none" w:sz="0" w:space="0" w:color="auto"/>
      </w:divBdr>
    </w:div>
    <w:div w:id="1329792673">
      <w:marLeft w:val="0"/>
      <w:marRight w:val="0"/>
      <w:marTop w:val="0"/>
      <w:marBottom w:val="0"/>
      <w:divBdr>
        <w:top w:val="none" w:sz="0" w:space="0" w:color="auto"/>
        <w:left w:val="none" w:sz="0" w:space="0" w:color="auto"/>
        <w:bottom w:val="none" w:sz="0" w:space="0" w:color="auto"/>
        <w:right w:val="none" w:sz="0" w:space="0" w:color="auto"/>
      </w:divBdr>
    </w:div>
    <w:div w:id="13297926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gegiai.lt"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4</Pages>
  <Words>3633</Words>
  <Characters>2071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yg</dc:creator>
  <cp:keywords/>
  <dc:description/>
  <cp:lastModifiedBy>Comp</cp:lastModifiedBy>
  <cp:revision>2</cp:revision>
  <cp:lastPrinted>2017-11-21T15:37:00Z</cp:lastPrinted>
  <dcterms:created xsi:type="dcterms:W3CDTF">2017-11-27T10:49:00Z</dcterms:created>
  <dcterms:modified xsi:type="dcterms:W3CDTF">2017-11-27T10:49:00Z</dcterms:modified>
</cp:coreProperties>
</file>