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C6" w:rsidRPr="00CD79ED" w:rsidRDefault="00347AC6" w:rsidP="00CD79ED">
      <w:pPr>
        <w:jc w:val="right"/>
        <w:rPr>
          <w:b/>
        </w:rPr>
      </w:pPr>
      <w:r w:rsidRPr="00CD79ED">
        <w:rPr>
          <w:b/>
        </w:rPr>
        <w:t>Projektas</w:t>
      </w:r>
    </w:p>
    <w:tbl>
      <w:tblPr>
        <w:tblW w:w="0" w:type="auto"/>
        <w:tblInd w:w="108" w:type="dxa"/>
        <w:tblLayout w:type="fixed"/>
        <w:tblLook w:val="0000"/>
      </w:tblPr>
      <w:tblGrid>
        <w:gridCol w:w="9639"/>
      </w:tblGrid>
      <w:tr w:rsidR="00347AC6" w:rsidRPr="00F05204">
        <w:trPr>
          <w:trHeight w:hRule="exact" w:val="1055"/>
        </w:trPr>
        <w:tc>
          <w:tcPr>
            <w:tcW w:w="9639" w:type="dxa"/>
          </w:tcPr>
          <w:p w:rsidR="00347AC6" w:rsidRPr="0008308F" w:rsidRDefault="00347AC6" w:rsidP="007F025E">
            <w:pPr>
              <w:spacing w:line="240" w:lineRule="atLeast"/>
              <w:jc w:val="center"/>
              <w:rPr>
                <w:b/>
                <w:i/>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7" o:title=""/>
                </v:shape>
              </w:pict>
            </w:r>
          </w:p>
        </w:tc>
      </w:tr>
    </w:tbl>
    <w:p w:rsidR="00347AC6" w:rsidRDefault="00347AC6" w:rsidP="007D130D">
      <w:pPr>
        <w:rPr>
          <w:b/>
          <w:szCs w:val="24"/>
        </w:rPr>
      </w:pPr>
    </w:p>
    <w:p w:rsidR="00347AC6" w:rsidRDefault="00347AC6" w:rsidP="007D130D">
      <w:pPr>
        <w:jc w:val="center"/>
        <w:rPr>
          <w:b/>
          <w:szCs w:val="24"/>
        </w:rPr>
      </w:pPr>
      <w:r>
        <w:rPr>
          <w:b/>
          <w:szCs w:val="24"/>
        </w:rPr>
        <w:t>PAGĖGIŲ SAVIVALDYBĖS TARYBA</w:t>
      </w:r>
    </w:p>
    <w:p w:rsidR="00347AC6" w:rsidRDefault="00347AC6" w:rsidP="007D130D">
      <w:pPr>
        <w:jc w:val="center"/>
        <w:rPr>
          <w:b/>
          <w:szCs w:val="24"/>
        </w:rPr>
      </w:pPr>
    </w:p>
    <w:p w:rsidR="00347AC6" w:rsidRDefault="00347AC6" w:rsidP="007D130D">
      <w:pPr>
        <w:jc w:val="center"/>
        <w:rPr>
          <w:b/>
          <w:szCs w:val="24"/>
        </w:rPr>
      </w:pPr>
      <w:r>
        <w:rPr>
          <w:b/>
          <w:szCs w:val="24"/>
        </w:rPr>
        <w:t>SPRENDIMAS</w:t>
      </w:r>
    </w:p>
    <w:p w:rsidR="00347AC6" w:rsidRDefault="00347AC6" w:rsidP="007D130D">
      <w:pPr>
        <w:jc w:val="center"/>
        <w:rPr>
          <w:b/>
          <w:szCs w:val="24"/>
        </w:rPr>
      </w:pPr>
    </w:p>
    <w:p w:rsidR="00347AC6" w:rsidRDefault="00347AC6" w:rsidP="007D130D">
      <w:pPr>
        <w:jc w:val="center"/>
        <w:rPr>
          <w:b/>
          <w:szCs w:val="24"/>
        </w:rPr>
      </w:pPr>
      <w:r>
        <w:rPr>
          <w:b/>
          <w:szCs w:val="24"/>
        </w:rPr>
        <w:t>DĖL PAGĖGIŲ SAVIVALDYBĖS TERITORIJOJE GYVENANČIŲ VAIKŲ APSKAITOS TVARKOS APRAŠO PATVIRTINIMO</w:t>
      </w:r>
    </w:p>
    <w:p w:rsidR="00347AC6" w:rsidRPr="00B46881" w:rsidRDefault="00347AC6" w:rsidP="00B46881">
      <w:pPr>
        <w:rPr>
          <w:b/>
          <w:szCs w:val="24"/>
        </w:rPr>
      </w:pPr>
    </w:p>
    <w:p w:rsidR="00347AC6" w:rsidRDefault="00347AC6" w:rsidP="007D130D">
      <w:pPr>
        <w:jc w:val="center"/>
        <w:rPr>
          <w:szCs w:val="24"/>
        </w:rPr>
      </w:pPr>
      <w:r>
        <w:rPr>
          <w:szCs w:val="24"/>
        </w:rPr>
        <w:t>2017 m. spalio 16 d.  Nr. T1-162</w:t>
      </w:r>
    </w:p>
    <w:p w:rsidR="00347AC6" w:rsidRDefault="00347AC6" w:rsidP="007D130D">
      <w:pPr>
        <w:jc w:val="center"/>
        <w:rPr>
          <w:szCs w:val="24"/>
        </w:rPr>
      </w:pPr>
      <w:r>
        <w:rPr>
          <w:szCs w:val="24"/>
        </w:rPr>
        <w:t>Pagėgiai</w:t>
      </w:r>
    </w:p>
    <w:p w:rsidR="00347AC6" w:rsidRDefault="00347AC6" w:rsidP="00B46881">
      <w:pPr>
        <w:jc w:val="both"/>
        <w:rPr>
          <w:szCs w:val="24"/>
        </w:rPr>
      </w:pPr>
    </w:p>
    <w:p w:rsidR="00347AC6" w:rsidRDefault="00347AC6" w:rsidP="00B46881">
      <w:pPr>
        <w:jc w:val="both"/>
        <w:rPr>
          <w:szCs w:val="24"/>
        </w:rPr>
      </w:pPr>
    </w:p>
    <w:p w:rsidR="00347AC6" w:rsidRDefault="00347AC6" w:rsidP="00877E79">
      <w:pPr>
        <w:pStyle w:val="BodyText"/>
        <w:tabs>
          <w:tab w:val="left" w:pos="709"/>
        </w:tabs>
        <w:spacing w:after="0"/>
        <w:ind w:firstLine="709"/>
        <w:jc w:val="both"/>
      </w:pPr>
      <w:r w:rsidRPr="00820474">
        <w:t>Vadovaudamasi Lietuvos Respublik</w:t>
      </w:r>
      <w:r>
        <w:t xml:space="preserve">os vietos savivaldos </w:t>
      </w:r>
      <w:r w:rsidRPr="00925962">
        <w:t xml:space="preserve">įstatymo </w:t>
      </w:r>
      <w:r>
        <w:t xml:space="preserve">16 straipsnio 4 dalimi, </w:t>
      </w:r>
      <w:r w:rsidRPr="00925962">
        <w:t>18 straipsnio 1 dalimi, Lietuvos Respublikos švietimo įstatymo 58 straipsnio 2 dalies 7</w:t>
      </w:r>
      <w:r>
        <w:t xml:space="preserve"> punktu ir Savivaldybės teritorijoje gyvenančių vaikų apskaitos tvarkos aprašu, patvirtintu Lietuvos Respublikos Vyriausybės 2012 m. balandžio 25 d. nutarimu Nr. 466 „Dėl savivaldybės teritorijoje gyvenančių vaikų apskaitos tvarkos aprašo patvirtinimo“</w:t>
      </w:r>
      <w:r w:rsidRPr="00820474">
        <w:t xml:space="preserve">, </w:t>
      </w:r>
      <w:r w:rsidRPr="008B0CD2">
        <w:t>Pagėgių savivaldybės taryba</w:t>
      </w:r>
    </w:p>
    <w:p w:rsidR="00347AC6" w:rsidRDefault="00347AC6" w:rsidP="00272B23">
      <w:pPr>
        <w:pStyle w:val="BodyText"/>
        <w:tabs>
          <w:tab w:val="left" w:pos="709"/>
        </w:tabs>
        <w:spacing w:after="0"/>
        <w:jc w:val="both"/>
      </w:pPr>
      <w:r w:rsidRPr="008B0CD2">
        <w:t>n u s p r e n d ž i a:</w:t>
      </w:r>
    </w:p>
    <w:p w:rsidR="00347AC6" w:rsidRDefault="00347AC6" w:rsidP="00877E79">
      <w:pPr>
        <w:pStyle w:val="BodyText"/>
        <w:numPr>
          <w:ilvl w:val="0"/>
          <w:numId w:val="30"/>
        </w:numPr>
        <w:spacing w:after="0"/>
        <w:ind w:left="0" w:firstLine="709"/>
        <w:jc w:val="both"/>
      </w:pPr>
      <w:r>
        <w:t xml:space="preserve"> </w:t>
      </w:r>
      <w:r w:rsidRPr="008B0CD2">
        <w:t xml:space="preserve">Patvirtinti Pagėgių savivaldybės </w:t>
      </w:r>
      <w:r>
        <w:t xml:space="preserve">teritorijoje gyvenančių vaikų apskaitos tvarkos aprašą </w:t>
      </w:r>
      <w:r w:rsidRPr="000A7DA0">
        <w:t>(pridedama).</w:t>
      </w:r>
    </w:p>
    <w:p w:rsidR="00347AC6" w:rsidRDefault="00347AC6" w:rsidP="00877E79">
      <w:pPr>
        <w:pStyle w:val="BodyText"/>
        <w:numPr>
          <w:ilvl w:val="0"/>
          <w:numId w:val="30"/>
        </w:numPr>
        <w:spacing w:after="0"/>
        <w:ind w:left="0" w:firstLine="709"/>
        <w:jc w:val="both"/>
      </w:pPr>
      <w:r>
        <w:t xml:space="preserve"> </w:t>
      </w:r>
      <w:r w:rsidRPr="008B0CD2">
        <w:t>Pripažinti netekus galios Pagėgių savivaldybės tarybos 201</w:t>
      </w:r>
      <w:r>
        <w:t>0</w:t>
      </w:r>
      <w:r w:rsidRPr="008B0CD2">
        <w:t xml:space="preserve"> m. </w:t>
      </w:r>
      <w:r>
        <w:t>gruodžio 16 d. sprendimą</w:t>
      </w:r>
      <w:r w:rsidRPr="008B0CD2">
        <w:t xml:space="preserve"> Nr. T-</w:t>
      </w:r>
      <w:r>
        <w:t>944</w:t>
      </w:r>
      <w:r w:rsidRPr="008B0CD2">
        <w:t xml:space="preserve"> „Dėl Pagėgių savivaldybės </w:t>
      </w:r>
      <w:r>
        <w:t xml:space="preserve">teritorijoje gyvenančių vaikų apskaitos tvarkos aprašo patvirtinimo“. </w:t>
      </w:r>
    </w:p>
    <w:p w:rsidR="00347AC6" w:rsidRPr="00514720" w:rsidRDefault="00347AC6" w:rsidP="00C4477E">
      <w:pPr>
        <w:ind w:firstLine="709"/>
        <w:jc w:val="both"/>
        <w:rPr>
          <w:szCs w:val="24"/>
        </w:rPr>
      </w:pPr>
      <w:r>
        <w:t xml:space="preserve">3. </w:t>
      </w:r>
      <w:r w:rsidRPr="008469B1">
        <w:rPr>
          <w:color w:val="000000"/>
        </w:rPr>
        <w:t>Apie sprendimo priėmimą paskelbti Teisės aktų registre ir Pagėgių savivaldybės interneto svetainėje  www.pagegiai.lt</w:t>
      </w:r>
      <w:r>
        <w:rPr>
          <w:color w:val="000000"/>
        </w:rPr>
        <w:t>.</w:t>
      </w:r>
    </w:p>
    <w:p w:rsidR="00347AC6" w:rsidRDefault="00347AC6" w:rsidP="00877E79">
      <w:pPr>
        <w:pStyle w:val="BodyText2"/>
        <w:spacing w:after="0" w:line="240" w:lineRule="auto"/>
        <w:jc w:val="both"/>
      </w:pPr>
      <w:r>
        <w:t xml:space="preserve">      </w:t>
      </w:r>
      <w:r>
        <w:tab/>
      </w:r>
      <w:r>
        <w:tab/>
      </w:r>
      <w:r>
        <w:tab/>
      </w:r>
      <w:r w:rsidRPr="008B0CD2">
        <w:t>Šis sprendimas gali būti skundžiamas Lietuvos Respublikos administracinių bylų teisenos įstatymo nustatyta tvarka.</w:t>
      </w:r>
    </w:p>
    <w:p w:rsidR="00347AC6" w:rsidRDefault="00347AC6" w:rsidP="007D130D">
      <w:pPr>
        <w:pStyle w:val="BodyText2"/>
        <w:spacing w:after="0" w:line="276" w:lineRule="auto"/>
        <w:jc w:val="both"/>
      </w:pPr>
    </w:p>
    <w:p w:rsidR="00347AC6" w:rsidRDefault="00347AC6" w:rsidP="003002AB">
      <w:pPr>
        <w:spacing w:line="276" w:lineRule="auto"/>
        <w:jc w:val="both"/>
        <w:rPr>
          <w:lang w:val="pt-BR"/>
        </w:rPr>
      </w:pPr>
    </w:p>
    <w:p w:rsidR="00347AC6" w:rsidRDefault="00347AC6" w:rsidP="00B76A92">
      <w:pPr>
        <w:ind w:firstLine="6237"/>
        <w:jc w:val="both"/>
        <w:rPr>
          <w:szCs w:val="24"/>
        </w:rPr>
      </w:pPr>
    </w:p>
    <w:p w:rsidR="00347AC6" w:rsidRDefault="00347AC6" w:rsidP="00877E79">
      <w:pPr>
        <w:jc w:val="both"/>
      </w:pPr>
      <w:r>
        <w:t xml:space="preserve">SUDERINTA: </w:t>
      </w:r>
    </w:p>
    <w:p w:rsidR="00347AC6" w:rsidRDefault="00347AC6" w:rsidP="00877E79">
      <w:pPr>
        <w:jc w:val="both"/>
      </w:pPr>
    </w:p>
    <w:p w:rsidR="00347AC6" w:rsidRDefault="00347AC6" w:rsidP="00877E79">
      <w:pPr>
        <w:jc w:val="both"/>
      </w:pPr>
      <w:r>
        <w:t xml:space="preserve">Administracijos direktorė                                                             </w:t>
      </w:r>
      <w:r>
        <w:tab/>
        <w:t xml:space="preserve">                    Dainora Butvydienė</w:t>
      </w:r>
    </w:p>
    <w:p w:rsidR="00347AC6" w:rsidRDefault="00347AC6" w:rsidP="00877E79">
      <w:pPr>
        <w:jc w:val="both"/>
      </w:pPr>
    </w:p>
    <w:p w:rsidR="00347AC6" w:rsidRDefault="00347AC6" w:rsidP="00877E79">
      <w:pPr>
        <w:jc w:val="both"/>
      </w:pPr>
      <w:r>
        <w:t>Bendrojo ir juridinio skyriaus vyriausiasis specialistas                                     Valdas Vytuvis</w:t>
      </w:r>
    </w:p>
    <w:p w:rsidR="00347AC6" w:rsidRDefault="00347AC6" w:rsidP="00877E79">
      <w:pPr>
        <w:jc w:val="both"/>
      </w:pPr>
      <w:r>
        <w:t xml:space="preserve">  </w:t>
      </w:r>
    </w:p>
    <w:p w:rsidR="00347AC6" w:rsidRDefault="00347AC6" w:rsidP="00877E79">
      <w:pPr>
        <w:jc w:val="both"/>
      </w:pPr>
      <w:r>
        <w:t xml:space="preserve">Švietimo skyriaus vedėja                                           </w:t>
      </w:r>
      <w:r>
        <w:tab/>
        <w:t xml:space="preserve">                                       Virginija Sirvidienė</w:t>
      </w:r>
    </w:p>
    <w:p w:rsidR="00347AC6" w:rsidRDefault="00347AC6" w:rsidP="00877E79">
      <w:pPr>
        <w:jc w:val="both"/>
      </w:pPr>
    </w:p>
    <w:p w:rsidR="00347AC6" w:rsidRDefault="00347AC6" w:rsidP="00877E79">
      <w:pPr>
        <w:jc w:val="both"/>
        <w:rPr>
          <w:lang w:val="pt-BR"/>
        </w:rPr>
      </w:pPr>
      <w:r>
        <w:rPr>
          <w:lang w:val="pt-BR"/>
        </w:rPr>
        <w:t>Kalbos ir archyvo tvarkytoja</w:t>
      </w:r>
      <w:r>
        <w:rPr>
          <w:lang w:val="pt-BR"/>
        </w:rPr>
        <w:tab/>
      </w:r>
      <w:r>
        <w:rPr>
          <w:lang w:val="pt-BR"/>
        </w:rPr>
        <w:tab/>
      </w:r>
      <w:r>
        <w:rPr>
          <w:lang w:val="pt-BR"/>
        </w:rPr>
        <w:tab/>
        <w:t xml:space="preserve">                                                                         Laimutė Mickevičienė</w:t>
      </w:r>
    </w:p>
    <w:p w:rsidR="00347AC6" w:rsidRPr="00BE0771" w:rsidRDefault="00347AC6" w:rsidP="00877E79">
      <w:pPr>
        <w:jc w:val="both"/>
        <w:rPr>
          <w:lang w:val="pt-BR"/>
        </w:rPr>
      </w:pPr>
    </w:p>
    <w:p w:rsidR="00347AC6" w:rsidRDefault="00347AC6" w:rsidP="00877E79">
      <w:pPr>
        <w:jc w:val="both"/>
      </w:pPr>
    </w:p>
    <w:p w:rsidR="00347AC6" w:rsidRDefault="00347AC6" w:rsidP="00877E79">
      <w:pPr>
        <w:jc w:val="both"/>
      </w:pPr>
    </w:p>
    <w:p w:rsidR="00347AC6" w:rsidRDefault="00347AC6" w:rsidP="00877E79">
      <w:pPr>
        <w:jc w:val="both"/>
      </w:pPr>
    </w:p>
    <w:p w:rsidR="00347AC6" w:rsidRDefault="00347AC6" w:rsidP="00877E79">
      <w:pPr>
        <w:jc w:val="both"/>
      </w:pPr>
    </w:p>
    <w:p w:rsidR="00347AC6" w:rsidRDefault="00347AC6" w:rsidP="00877E79">
      <w:pPr>
        <w:jc w:val="both"/>
        <w:rPr>
          <w:sz w:val="22"/>
        </w:rPr>
      </w:pPr>
      <w:r>
        <w:t>Parengė Vitalija Ivanauskienė,</w:t>
      </w:r>
    </w:p>
    <w:p w:rsidR="00347AC6" w:rsidRDefault="00347AC6" w:rsidP="00877E79">
      <w:pPr>
        <w:jc w:val="both"/>
      </w:pPr>
      <w:r>
        <w:t>Švietimo skyriaus vyriausioji specialistė</w:t>
      </w:r>
    </w:p>
    <w:p w:rsidR="00347AC6" w:rsidRPr="00C22EE8" w:rsidRDefault="00347AC6" w:rsidP="00877E79">
      <w:pPr>
        <w:jc w:val="both"/>
      </w:pPr>
    </w:p>
    <w:p w:rsidR="00347AC6" w:rsidRPr="008B0CD2" w:rsidRDefault="00347AC6" w:rsidP="00B76A92">
      <w:pPr>
        <w:ind w:firstLine="6237"/>
        <w:jc w:val="both"/>
        <w:rPr>
          <w:szCs w:val="24"/>
        </w:rPr>
      </w:pPr>
      <w:r w:rsidRPr="008B0CD2">
        <w:rPr>
          <w:szCs w:val="24"/>
        </w:rPr>
        <w:t>PATVIRTINTA</w:t>
      </w:r>
    </w:p>
    <w:p w:rsidR="00347AC6" w:rsidRPr="008B0CD2" w:rsidRDefault="00347AC6" w:rsidP="00B76A92">
      <w:pPr>
        <w:ind w:firstLine="6237"/>
        <w:jc w:val="both"/>
        <w:rPr>
          <w:szCs w:val="24"/>
        </w:rPr>
      </w:pPr>
      <w:r w:rsidRPr="008B0CD2">
        <w:rPr>
          <w:szCs w:val="24"/>
        </w:rPr>
        <w:t>Pagėgių savivaldybės tarybos</w:t>
      </w:r>
    </w:p>
    <w:p w:rsidR="00347AC6" w:rsidRPr="008B0CD2" w:rsidRDefault="00347AC6" w:rsidP="00B76A92">
      <w:pPr>
        <w:ind w:firstLine="6237"/>
        <w:jc w:val="both"/>
        <w:rPr>
          <w:szCs w:val="24"/>
        </w:rPr>
      </w:pPr>
      <w:r>
        <w:rPr>
          <w:szCs w:val="24"/>
        </w:rPr>
        <w:t xml:space="preserve">2017 m. spalio  26   </w:t>
      </w:r>
      <w:r w:rsidRPr="008B0CD2">
        <w:rPr>
          <w:szCs w:val="24"/>
        </w:rPr>
        <w:t>d.</w:t>
      </w:r>
    </w:p>
    <w:p w:rsidR="00347AC6" w:rsidRPr="008B0CD2" w:rsidRDefault="00347AC6" w:rsidP="00B76A92">
      <w:pPr>
        <w:ind w:firstLine="6237"/>
        <w:jc w:val="both"/>
        <w:rPr>
          <w:szCs w:val="24"/>
        </w:rPr>
      </w:pPr>
      <w:r w:rsidRPr="008B0CD2">
        <w:rPr>
          <w:szCs w:val="24"/>
        </w:rPr>
        <w:t>sprendimu  Nr. T-</w:t>
      </w:r>
      <w:r>
        <w:rPr>
          <w:szCs w:val="24"/>
        </w:rPr>
        <w:t xml:space="preserve"> </w:t>
      </w:r>
    </w:p>
    <w:p w:rsidR="00347AC6" w:rsidRPr="008B0CD2" w:rsidRDefault="00347AC6" w:rsidP="00B76A92">
      <w:pPr>
        <w:ind w:firstLine="6237"/>
        <w:jc w:val="both"/>
        <w:rPr>
          <w:szCs w:val="24"/>
        </w:rPr>
      </w:pPr>
    </w:p>
    <w:p w:rsidR="00347AC6" w:rsidRDefault="00347AC6" w:rsidP="00B76A92">
      <w:pPr>
        <w:jc w:val="center"/>
        <w:rPr>
          <w:b/>
          <w:bCs/>
          <w:szCs w:val="24"/>
        </w:rPr>
      </w:pPr>
      <w:r w:rsidRPr="008B0CD2">
        <w:rPr>
          <w:b/>
          <w:bCs/>
          <w:szCs w:val="24"/>
        </w:rPr>
        <w:t xml:space="preserve">PAGĖGIŲ SAVIVALDYBĖS </w:t>
      </w:r>
      <w:r>
        <w:rPr>
          <w:b/>
          <w:bCs/>
          <w:szCs w:val="24"/>
        </w:rPr>
        <w:t>TERITORIJOJE GYVENANČIŲ VAIKŲ APSKAITOS TVARKOS APRAŠAS</w:t>
      </w:r>
    </w:p>
    <w:p w:rsidR="00347AC6" w:rsidRPr="008B0CD2" w:rsidRDefault="00347AC6" w:rsidP="00B76A92">
      <w:pPr>
        <w:jc w:val="center"/>
        <w:rPr>
          <w:b/>
          <w:bCs/>
          <w:szCs w:val="24"/>
        </w:rPr>
      </w:pPr>
    </w:p>
    <w:p w:rsidR="00347AC6" w:rsidRPr="008B0CD2" w:rsidRDefault="00347AC6" w:rsidP="00B76A92">
      <w:pPr>
        <w:jc w:val="center"/>
        <w:rPr>
          <w:b/>
          <w:bCs/>
          <w:szCs w:val="24"/>
        </w:rPr>
      </w:pPr>
    </w:p>
    <w:p w:rsidR="00347AC6" w:rsidRPr="008B0CD2" w:rsidRDefault="00347AC6" w:rsidP="00B76A92">
      <w:pPr>
        <w:jc w:val="center"/>
        <w:rPr>
          <w:b/>
          <w:bCs/>
          <w:szCs w:val="24"/>
        </w:rPr>
      </w:pPr>
      <w:r w:rsidRPr="008B0CD2">
        <w:rPr>
          <w:b/>
          <w:bCs/>
          <w:szCs w:val="24"/>
        </w:rPr>
        <w:t>I. BENDROSIOS NUOSTATOS</w:t>
      </w:r>
    </w:p>
    <w:p w:rsidR="00347AC6" w:rsidRPr="008B0CD2" w:rsidRDefault="00347AC6" w:rsidP="00B76A92">
      <w:pPr>
        <w:jc w:val="both"/>
        <w:rPr>
          <w:szCs w:val="24"/>
        </w:rPr>
      </w:pPr>
    </w:p>
    <w:p w:rsidR="00347AC6" w:rsidRDefault="00347AC6" w:rsidP="00526C1A">
      <w:pPr>
        <w:numPr>
          <w:ilvl w:val="0"/>
          <w:numId w:val="36"/>
        </w:numPr>
        <w:ind w:left="0" w:firstLine="709"/>
        <w:jc w:val="both"/>
        <w:rPr>
          <w:szCs w:val="24"/>
        </w:rPr>
      </w:pPr>
      <w:r>
        <w:rPr>
          <w:szCs w:val="24"/>
        </w:rPr>
        <w:t xml:space="preserve"> </w:t>
      </w:r>
      <w:r w:rsidRPr="008C1477">
        <w:rPr>
          <w:szCs w:val="24"/>
        </w:rPr>
        <w:t>Pag</w:t>
      </w:r>
      <w:r>
        <w:rPr>
          <w:szCs w:val="24"/>
        </w:rPr>
        <w:t>ėgių s</w:t>
      </w:r>
      <w:r w:rsidRPr="008C1477">
        <w:rPr>
          <w:szCs w:val="24"/>
        </w:rPr>
        <w:t>avivaldybės teritorijoje gyvenanči</w:t>
      </w:r>
      <w:r>
        <w:rPr>
          <w:szCs w:val="24"/>
        </w:rPr>
        <w:t>ų vaikų apskaitos tvarkos aprašas</w:t>
      </w:r>
      <w:r w:rsidRPr="008C1477">
        <w:rPr>
          <w:szCs w:val="24"/>
        </w:rPr>
        <w:t xml:space="preserve"> (toliau vadinama – šis aprašas) </w:t>
      </w:r>
      <w:r>
        <w:rPr>
          <w:szCs w:val="24"/>
        </w:rPr>
        <w:t>reglamentuoja</w:t>
      </w:r>
      <w:r w:rsidRPr="008C1477">
        <w:rPr>
          <w:szCs w:val="24"/>
        </w:rPr>
        <w:t xml:space="preserve"> </w:t>
      </w:r>
      <w:r>
        <w:rPr>
          <w:szCs w:val="24"/>
        </w:rPr>
        <w:t>Pagėgių savivaldybės (toliau − savivaldybė) teritorijoje gyvenančių</w:t>
      </w:r>
      <w:r w:rsidRPr="008C1477">
        <w:rPr>
          <w:szCs w:val="24"/>
        </w:rPr>
        <w:t xml:space="preserve"> vaikų</w:t>
      </w:r>
      <w:r>
        <w:rPr>
          <w:szCs w:val="24"/>
        </w:rPr>
        <w:t xml:space="preserve"> apskaitos organizavimą ir tvarkymą siekiant užtikrinti, kad jie mokytųsi </w:t>
      </w:r>
      <w:r w:rsidRPr="008C1477">
        <w:rPr>
          <w:szCs w:val="24"/>
        </w:rPr>
        <w:t>pagal privalomojo švietimo programas.</w:t>
      </w:r>
    </w:p>
    <w:p w:rsidR="00347AC6" w:rsidRPr="00526C1A" w:rsidRDefault="00347AC6" w:rsidP="00526C1A">
      <w:pPr>
        <w:numPr>
          <w:ilvl w:val="0"/>
          <w:numId w:val="36"/>
        </w:numPr>
        <w:ind w:left="0" w:firstLine="709"/>
        <w:jc w:val="both"/>
        <w:rPr>
          <w:szCs w:val="24"/>
        </w:rPr>
      </w:pPr>
      <w:r>
        <w:t xml:space="preserve"> Apraše vartojamos sąvokos:</w:t>
      </w:r>
    </w:p>
    <w:p w:rsidR="00347AC6" w:rsidRDefault="00347AC6" w:rsidP="00526C1A">
      <w:pPr>
        <w:widowControl w:val="0"/>
        <w:numPr>
          <w:ilvl w:val="1"/>
          <w:numId w:val="36"/>
        </w:numPr>
        <w:ind w:left="0" w:firstLine="709"/>
        <w:jc w:val="both"/>
      </w:pPr>
      <w:r>
        <w:rPr>
          <w:b/>
        </w:rPr>
        <w:t>Savivaldybės teritorijoje gyvenantis vaikas</w:t>
      </w:r>
      <w:r>
        <w:t xml:space="preserve"> – vaikas, kurio deklaruota gyvenamoji vieta yra atitinkamoje savivaldybėje, arba vaikas, įrašytas į gyvenamosios vietos neturinčių asmenų apskaitą pagal savivaldybę, kurioje gyvena.</w:t>
      </w:r>
    </w:p>
    <w:p w:rsidR="00347AC6" w:rsidRDefault="00347AC6" w:rsidP="00526C1A">
      <w:pPr>
        <w:widowControl w:val="0"/>
        <w:numPr>
          <w:ilvl w:val="1"/>
          <w:numId w:val="36"/>
        </w:numPr>
        <w:ind w:left="0" w:firstLine="709"/>
        <w:jc w:val="both"/>
      </w:pPr>
      <w:r>
        <w:rPr>
          <w:b/>
          <w:bCs/>
        </w:rPr>
        <w:t xml:space="preserve">Nesimokantis vaikas </w:t>
      </w:r>
      <w:r>
        <w:t>– neįregistruotas Mokinių registre vaikas iki 16 metų, kurio deklaruota gyvenamoji vieta yra atitinkamoje savivaldybėje, arba vaikas, įrašytas į gyvenamosios vietos neturinčių asmenų apskaitą pagal savivaldybę, kurioje gyvena.</w:t>
      </w:r>
    </w:p>
    <w:p w:rsidR="00347AC6" w:rsidRDefault="00347AC6" w:rsidP="00526C1A">
      <w:pPr>
        <w:widowControl w:val="0"/>
        <w:numPr>
          <w:ilvl w:val="1"/>
          <w:numId w:val="36"/>
        </w:numPr>
        <w:ind w:left="0" w:firstLine="709"/>
        <w:jc w:val="both"/>
      </w:pPr>
      <w:r>
        <w:rPr>
          <w:b/>
        </w:rPr>
        <w:t>Mokyklos nelankantis mokinys</w:t>
      </w:r>
      <w:r>
        <w:t xml:space="preserve"> – įregistruotas Mokinių registre vaikas, kurio deklaruota gyvenamoji vieta yra atitinkamoje savivaldybėje, arba vaikas, įrašytas į gyvenamosios vietos neturinčių asmenų apskaitą pagal savivaldybę, kurioje gyvena, tačiau per mėnesį be pateisinamos priežasties neatvykęs į mokyklą praleido daugiau kaip pusę pamokų ar ugdymui skirtų valandų.</w:t>
      </w:r>
    </w:p>
    <w:p w:rsidR="00347AC6" w:rsidRPr="00526C1A" w:rsidRDefault="00347AC6" w:rsidP="00C73A03">
      <w:pPr>
        <w:numPr>
          <w:ilvl w:val="1"/>
          <w:numId w:val="36"/>
        </w:numPr>
        <w:ind w:left="0" w:firstLine="709"/>
        <w:jc w:val="both"/>
        <w:rPr>
          <w:szCs w:val="24"/>
        </w:rPr>
      </w:pPr>
      <w:r>
        <w:rPr>
          <w:b/>
          <w:szCs w:val="24"/>
        </w:rPr>
        <w:t xml:space="preserve">NEMIS – </w:t>
      </w:r>
      <w:r w:rsidRPr="00526C1A">
        <w:rPr>
          <w:szCs w:val="24"/>
        </w:rPr>
        <w:t>nesimokančių vaikų ir mokyklos nelankančių mokinių informacinė sistema</w:t>
      </w:r>
      <w:r>
        <w:rPr>
          <w:szCs w:val="24"/>
        </w:rPr>
        <w:t>.</w:t>
      </w:r>
    </w:p>
    <w:p w:rsidR="00347AC6" w:rsidRDefault="00347AC6" w:rsidP="00F80E23">
      <w:pPr>
        <w:spacing w:line="276" w:lineRule="auto"/>
        <w:jc w:val="both"/>
        <w:rPr>
          <w:szCs w:val="24"/>
        </w:rPr>
      </w:pPr>
    </w:p>
    <w:p w:rsidR="00347AC6" w:rsidRPr="008B0CD2" w:rsidRDefault="00347AC6" w:rsidP="00F80E23">
      <w:pPr>
        <w:spacing w:line="276" w:lineRule="auto"/>
        <w:jc w:val="both"/>
        <w:rPr>
          <w:szCs w:val="24"/>
        </w:rPr>
      </w:pPr>
    </w:p>
    <w:p w:rsidR="00347AC6" w:rsidRPr="008B0CD2" w:rsidRDefault="00347AC6" w:rsidP="007D130D">
      <w:pPr>
        <w:tabs>
          <w:tab w:val="left" w:pos="0"/>
          <w:tab w:val="num" w:pos="180"/>
          <w:tab w:val="left" w:pos="567"/>
        </w:tabs>
        <w:spacing w:line="276" w:lineRule="auto"/>
        <w:jc w:val="center"/>
        <w:rPr>
          <w:b/>
          <w:bCs/>
          <w:szCs w:val="24"/>
        </w:rPr>
      </w:pPr>
      <w:r>
        <w:rPr>
          <w:b/>
          <w:bCs/>
          <w:szCs w:val="24"/>
        </w:rPr>
        <w:t>II. VAIKŲ APSKAITOS ORGANIZAVIMAS IR TVARKYMAS</w:t>
      </w:r>
    </w:p>
    <w:p w:rsidR="00347AC6" w:rsidRPr="008B0CD2" w:rsidRDefault="00347AC6" w:rsidP="007D130D">
      <w:pPr>
        <w:tabs>
          <w:tab w:val="left" w:pos="0"/>
          <w:tab w:val="num" w:pos="180"/>
        </w:tabs>
        <w:spacing w:line="276" w:lineRule="auto"/>
        <w:jc w:val="both"/>
      </w:pPr>
    </w:p>
    <w:p w:rsidR="00347AC6" w:rsidRDefault="00347AC6" w:rsidP="00B001AD">
      <w:pPr>
        <w:pStyle w:val="Heading2"/>
      </w:pPr>
      <w:r>
        <w:t xml:space="preserve"> Pagėgių savivaldybės administracijos Švietimo skyrius, užtikrindamas, kad vaikai mokytųsi pagal privalomojo švietimo programas:</w:t>
      </w:r>
    </w:p>
    <w:p w:rsidR="00347AC6" w:rsidRDefault="00347AC6" w:rsidP="00674AB1">
      <w:pPr>
        <w:numPr>
          <w:ilvl w:val="1"/>
          <w:numId w:val="36"/>
        </w:numPr>
        <w:ind w:left="0" w:firstLine="709"/>
        <w:jc w:val="both"/>
      </w:pPr>
      <w:r>
        <w:t>organizuoja ir koordinuoja duomenų apie nesimokančius vaikus, taip pat mokyklos nelankančius mokinius rinkimą ir tvarkymą, vaikų faktinės gyvenamosios vietos ir jų nesimokymo, mokyklos nelankymo priežasčių nustatymą;</w:t>
      </w:r>
    </w:p>
    <w:p w:rsidR="00347AC6" w:rsidRDefault="00347AC6" w:rsidP="00674AB1">
      <w:pPr>
        <w:numPr>
          <w:ilvl w:val="1"/>
          <w:numId w:val="36"/>
        </w:numPr>
        <w:ind w:left="0" w:firstLine="709"/>
        <w:jc w:val="both"/>
      </w:pPr>
      <w:r>
        <w:t xml:space="preserve">iki einamųjų metų gruodžio 31 d. sudaro savivaldybės teritorijoje gyvenančių, bet nesimokančių </w:t>
      </w:r>
      <w:r w:rsidRPr="00DC5F58">
        <w:t>bendrojo ugdymo mokyklose ir ikimokyklinio ugdymo įstaigoje priešmokyklinėje grupėje vaikų sąrašus;</w:t>
      </w:r>
    </w:p>
    <w:p w:rsidR="00347AC6" w:rsidRDefault="00347AC6" w:rsidP="00674AB1">
      <w:pPr>
        <w:numPr>
          <w:ilvl w:val="1"/>
          <w:numId w:val="36"/>
        </w:numPr>
        <w:ind w:left="0" w:firstLine="709"/>
        <w:jc w:val="both"/>
      </w:pPr>
      <w:r>
        <w:t>siekdamas nustatyti nesimokančius vaikus, jų nesimokymo priežastis, teikia į NEMIS įtrauktų savo savivaldybės teritorijoje gyvenančių, bet nesimokančių vaikų sąrašus</w:t>
      </w:r>
      <w:r w:rsidRPr="00C971FF">
        <w:t xml:space="preserve"> </w:t>
      </w:r>
      <w:r>
        <w:t xml:space="preserve">bendrojo ugdymo </w:t>
      </w:r>
      <w:r w:rsidRPr="00DC5F58">
        <w:t>mokykloms, ikimokyklinei įstaigai, kurios bendradarbiaudamos su</w:t>
      </w:r>
      <w:r>
        <w:rPr>
          <w:color w:val="FF0000"/>
        </w:rPr>
        <w:t xml:space="preserve"> </w:t>
      </w:r>
      <w:r>
        <w:t>seniūnijomis</w:t>
      </w:r>
      <w:r w:rsidRPr="00B22173">
        <w:t>, vaiko teisių apsaugos skyriumi, socialinės paramos skyriumi, policija</w:t>
      </w:r>
      <w:r>
        <w:t>, sveikatos priežiūros įstaigomis, vaikų tėvais (globėjais, rūpintojais), surenka ir pateikia Skyriui informaciją apie vaiko faktinę gyvenamąją vietą ir jo nesimokymo priežastis NEMIS nuostatų nustatyta tvarka (1 priedas);</w:t>
      </w:r>
    </w:p>
    <w:p w:rsidR="00347AC6" w:rsidRDefault="00347AC6" w:rsidP="00B001AD">
      <w:pPr>
        <w:pStyle w:val="Heading2"/>
      </w:pPr>
      <w:r>
        <w:t xml:space="preserve"> prireikus kreipiasi į kitų savivaldybių administracijas ir įstaigas dėl duomenų apie vaiko faktinę gyvenamąją vietą ir jo nesimokymo ir mokyklos nelankymo priežastis pateikimo;</w:t>
      </w:r>
    </w:p>
    <w:p w:rsidR="00347AC6" w:rsidRDefault="00347AC6" w:rsidP="00B001AD">
      <w:pPr>
        <w:pStyle w:val="Heading2"/>
      </w:pPr>
      <w:r>
        <w:t xml:space="preserve"> gautą informaciją apie nesimokančius vaikus, jų nesimokymo priežastis įrašo į NEMIS jos nuostatų nustatyta tvarka;</w:t>
      </w:r>
    </w:p>
    <w:p w:rsidR="00347AC6" w:rsidRPr="00674AB1" w:rsidRDefault="00347AC6" w:rsidP="00674AB1">
      <w:pPr>
        <w:numPr>
          <w:ilvl w:val="1"/>
          <w:numId w:val="36"/>
        </w:numPr>
        <w:ind w:left="0" w:firstLine="709"/>
        <w:jc w:val="both"/>
      </w:pPr>
      <w:r>
        <w:t>jeigu Skyrius neranda nesimokančio vaiko pagal deklaruotos gyvenamosios vietos adresą, nenustato jo faktinės gyvenamosios vietos, turi pagrįstų įtarimų, kad gali būti pažeidžiama vaiko teisė mokytis, ir pateikia šiuos faktus patvirtinančius duomenis, gali kreiptis į teritorines policijos įstaigas dėl tarnybinės pagalbos ir prašyti nustatyti šių vaikų faktinę gyvenamąją vietą;</w:t>
      </w:r>
    </w:p>
    <w:p w:rsidR="00347AC6" w:rsidRPr="00217CCF" w:rsidRDefault="00347AC6" w:rsidP="00B001AD">
      <w:pPr>
        <w:pStyle w:val="Heading2"/>
      </w:pPr>
      <w:r>
        <w:t xml:space="preserve"> Už mokyklos nelankančių mokinių apskaitą yra atsakingas mokyklos direktoriaus paskirtas asmuo. Mokykla aiškinasi mokyklos nelankymo priežastis ir kartą per mėnesį jas įrašo į NEMIS jos nuostatų nustatyta tvarka.</w:t>
      </w:r>
    </w:p>
    <w:p w:rsidR="00347AC6" w:rsidRPr="008B0CD2" w:rsidRDefault="00347AC6" w:rsidP="007D130D">
      <w:pPr>
        <w:pStyle w:val="NormalWeb"/>
        <w:spacing w:line="276" w:lineRule="auto"/>
        <w:jc w:val="center"/>
        <w:rPr>
          <w:b/>
        </w:rPr>
      </w:pPr>
      <w:r w:rsidRPr="008B0CD2">
        <w:rPr>
          <w:b/>
        </w:rPr>
        <w:t>III. BAIGIAMOSIOS NUOSTATOS</w:t>
      </w:r>
    </w:p>
    <w:p w:rsidR="00347AC6" w:rsidRPr="008B0CD2" w:rsidRDefault="00347AC6" w:rsidP="00B001AD">
      <w:pPr>
        <w:pStyle w:val="Heading2"/>
      </w:pPr>
      <w:r>
        <w:t xml:space="preserve"> Vaikų apskaita atliekama Lietuvos Respublikos valstybės biudžeto, savivaldybių biudžetų ir kitų šaltinių lėšomis.</w:t>
      </w: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Default="00347AC6" w:rsidP="007D130D">
      <w:pPr>
        <w:tabs>
          <w:tab w:val="left" w:pos="0"/>
          <w:tab w:val="num" w:pos="180"/>
        </w:tabs>
        <w:spacing w:line="276" w:lineRule="auto"/>
        <w:jc w:val="both"/>
        <w:rPr>
          <w:szCs w:val="24"/>
        </w:rPr>
      </w:pPr>
    </w:p>
    <w:p w:rsidR="00347AC6" w:rsidRPr="008B0CD2" w:rsidRDefault="00347AC6" w:rsidP="007D130D">
      <w:pPr>
        <w:tabs>
          <w:tab w:val="left" w:pos="0"/>
          <w:tab w:val="num" w:pos="180"/>
        </w:tabs>
        <w:spacing w:line="276" w:lineRule="auto"/>
        <w:jc w:val="both"/>
        <w:rPr>
          <w:szCs w:val="24"/>
        </w:rPr>
      </w:pPr>
    </w:p>
    <w:p w:rsidR="00347AC6" w:rsidRDefault="00347AC6" w:rsidP="00C7098D">
      <w:pPr>
        <w:tabs>
          <w:tab w:val="left" w:pos="565"/>
        </w:tabs>
        <w:rPr>
          <w:szCs w:val="24"/>
        </w:rPr>
      </w:pPr>
      <w:r>
        <w:rPr>
          <w:szCs w:val="24"/>
        </w:rPr>
        <w:t xml:space="preserve">                                                                         </w:t>
      </w:r>
    </w:p>
    <w:p w:rsidR="00347AC6" w:rsidRDefault="00347AC6" w:rsidP="00A66C30">
      <w:pPr>
        <w:tabs>
          <w:tab w:val="left" w:pos="565"/>
        </w:tabs>
        <w:jc w:val="center"/>
        <w:rPr>
          <w:szCs w:val="24"/>
        </w:rPr>
      </w:pPr>
      <w:r>
        <w:rPr>
          <w:szCs w:val="24"/>
        </w:rPr>
        <w:t xml:space="preserve">                                                                             </w:t>
      </w:r>
    </w:p>
    <w:p w:rsidR="00347AC6" w:rsidRDefault="00347AC6" w:rsidP="00A66C30">
      <w:pPr>
        <w:tabs>
          <w:tab w:val="left" w:pos="565"/>
        </w:tabs>
        <w:jc w:val="center"/>
        <w:rPr>
          <w:szCs w:val="24"/>
        </w:rPr>
      </w:pPr>
    </w:p>
    <w:p w:rsidR="00347AC6" w:rsidRDefault="00347AC6" w:rsidP="00A66C30">
      <w:pPr>
        <w:tabs>
          <w:tab w:val="left" w:pos="565"/>
        </w:tabs>
        <w:jc w:val="center"/>
        <w:rPr>
          <w:szCs w:val="24"/>
        </w:rPr>
      </w:pPr>
    </w:p>
    <w:p w:rsidR="00347AC6" w:rsidRDefault="00347AC6" w:rsidP="00A66C30">
      <w:pPr>
        <w:tabs>
          <w:tab w:val="left" w:pos="565"/>
        </w:tabs>
        <w:jc w:val="center"/>
        <w:rPr>
          <w:szCs w:val="24"/>
        </w:rPr>
      </w:pPr>
      <w:r>
        <w:rPr>
          <w:szCs w:val="24"/>
        </w:rPr>
        <w:t xml:space="preserve">                                                                            Pagėgių savivaldybės teritorijoje</w:t>
      </w:r>
    </w:p>
    <w:p w:rsidR="00347AC6" w:rsidRDefault="00347AC6" w:rsidP="00A66C30">
      <w:pPr>
        <w:tabs>
          <w:tab w:val="left" w:pos="565"/>
        </w:tabs>
        <w:jc w:val="right"/>
        <w:rPr>
          <w:szCs w:val="24"/>
        </w:rPr>
      </w:pPr>
      <w:r>
        <w:rPr>
          <w:szCs w:val="24"/>
        </w:rPr>
        <w:t>gyvenančių vaikų apskaitos tvarkos aprašo</w:t>
      </w:r>
    </w:p>
    <w:p w:rsidR="00347AC6" w:rsidRDefault="00347AC6" w:rsidP="00A66C30">
      <w:pPr>
        <w:tabs>
          <w:tab w:val="left" w:pos="565"/>
        </w:tabs>
        <w:jc w:val="center"/>
        <w:rPr>
          <w:szCs w:val="24"/>
        </w:rPr>
      </w:pPr>
      <w:r>
        <w:rPr>
          <w:szCs w:val="24"/>
        </w:rPr>
        <w:t xml:space="preserve">                                       1 priedas</w:t>
      </w:r>
    </w:p>
    <w:p w:rsidR="00347AC6" w:rsidRDefault="00347AC6" w:rsidP="00A66C30">
      <w:pPr>
        <w:tabs>
          <w:tab w:val="left" w:pos="565"/>
        </w:tabs>
        <w:jc w:val="center"/>
        <w:rPr>
          <w:szCs w:val="24"/>
        </w:rPr>
      </w:pPr>
    </w:p>
    <w:p w:rsidR="00347AC6" w:rsidRDefault="00347AC6" w:rsidP="00A66C30">
      <w:pPr>
        <w:tabs>
          <w:tab w:val="left" w:pos="565"/>
        </w:tabs>
        <w:jc w:val="center"/>
        <w:rPr>
          <w:szCs w:val="24"/>
        </w:rPr>
      </w:pPr>
    </w:p>
    <w:p w:rsidR="00347AC6" w:rsidRPr="00AA42B4" w:rsidRDefault="00347AC6" w:rsidP="00A66C30">
      <w:pPr>
        <w:tabs>
          <w:tab w:val="left" w:pos="565"/>
        </w:tabs>
        <w:jc w:val="center"/>
        <w:rPr>
          <w:b/>
          <w:szCs w:val="24"/>
        </w:rPr>
      </w:pPr>
    </w:p>
    <w:p w:rsidR="00347AC6" w:rsidRDefault="00347AC6" w:rsidP="00A66C30">
      <w:pPr>
        <w:tabs>
          <w:tab w:val="left" w:pos="565"/>
        </w:tabs>
        <w:jc w:val="center"/>
        <w:rPr>
          <w:b/>
          <w:szCs w:val="24"/>
        </w:rPr>
      </w:pPr>
      <w:r w:rsidRPr="00AA42B4">
        <w:rPr>
          <w:b/>
          <w:szCs w:val="24"/>
        </w:rPr>
        <w:t>INFORMACIJA APIE SAVIVALDYBĖS TERITORIJOJE GYVENANČIUS IR NESIMOKANČIUS VAIKUS</w:t>
      </w:r>
    </w:p>
    <w:p w:rsidR="00347AC6" w:rsidRDefault="00347AC6" w:rsidP="00A66C30">
      <w:pPr>
        <w:tabs>
          <w:tab w:val="left" w:pos="565"/>
        </w:tabs>
        <w:jc w:val="center"/>
        <w:rPr>
          <w:b/>
          <w:szCs w:val="24"/>
        </w:rPr>
      </w:pPr>
    </w:p>
    <w:p w:rsidR="00347AC6" w:rsidRDefault="00347AC6" w:rsidP="00A66C30">
      <w:pPr>
        <w:tabs>
          <w:tab w:val="left" w:pos="565"/>
        </w:tabs>
        <w:jc w:val="center"/>
        <w:rPr>
          <w:b/>
          <w:szCs w:val="24"/>
        </w:rPr>
      </w:pPr>
    </w:p>
    <w:p w:rsidR="00347AC6" w:rsidRDefault="00347AC6" w:rsidP="00A66C30">
      <w:pPr>
        <w:tabs>
          <w:tab w:val="left" w:pos="565"/>
        </w:tabs>
        <w:jc w:val="cente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0"/>
        <w:gridCol w:w="2090"/>
        <w:gridCol w:w="1134"/>
        <w:gridCol w:w="2268"/>
        <w:gridCol w:w="1843"/>
        <w:gridCol w:w="1949"/>
      </w:tblGrid>
      <w:tr w:rsidR="00347AC6" w:rsidRPr="00E212B1">
        <w:tc>
          <w:tcPr>
            <w:tcW w:w="570" w:type="dxa"/>
          </w:tcPr>
          <w:p w:rsidR="00347AC6" w:rsidRPr="00E212B1" w:rsidRDefault="00347AC6" w:rsidP="00E212B1">
            <w:pPr>
              <w:tabs>
                <w:tab w:val="left" w:pos="565"/>
              </w:tabs>
              <w:jc w:val="center"/>
              <w:rPr>
                <w:szCs w:val="24"/>
              </w:rPr>
            </w:pPr>
            <w:r w:rsidRPr="00E212B1">
              <w:rPr>
                <w:szCs w:val="24"/>
              </w:rPr>
              <w:t>Eil. Nr.</w:t>
            </w:r>
          </w:p>
        </w:tc>
        <w:tc>
          <w:tcPr>
            <w:tcW w:w="2090" w:type="dxa"/>
          </w:tcPr>
          <w:p w:rsidR="00347AC6" w:rsidRPr="00E212B1" w:rsidRDefault="00347AC6" w:rsidP="00E212B1">
            <w:pPr>
              <w:tabs>
                <w:tab w:val="left" w:pos="565"/>
              </w:tabs>
              <w:jc w:val="center"/>
              <w:rPr>
                <w:szCs w:val="24"/>
              </w:rPr>
            </w:pPr>
            <w:r w:rsidRPr="00E212B1">
              <w:rPr>
                <w:szCs w:val="24"/>
              </w:rPr>
              <w:t>Mokinio vardas, pavardė</w:t>
            </w:r>
          </w:p>
        </w:tc>
        <w:tc>
          <w:tcPr>
            <w:tcW w:w="1134" w:type="dxa"/>
          </w:tcPr>
          <w:p w:rsidR="00347AC6" w:rsidRPr="00E212B1" w:rsidRDefault="00347AC6" w:rsidP="00E212B1">
            <w:pPr>
              <w:tabs>
                <w:tab w:val="left" w:pos="565"/>
              </w:tabs>
              <w:jc w:val="center"/>
              <w:rPr>
                <w:szCs w:val="24"/>
              </w:rPr>
            </w:pPr>
            <w:r w:rsidRPr="00E212B1">
              <w:rPr>
                <w:szCs w:val="24"/>
              </w:rPr>
              <w:t>Mokinio amžius</w:t>
            </w:r>
          </w:p>
        </w:tc>
        <w:tc>
          <w:tcPr>
            <w:tcW w:w="2268" w:type="dxa"/>
          </w:tcPr>
          <w:p w:rsidR="00347AC6" w:rsidRPr="00E212B1" w:rsidRDefault="00347AC6" w:rsidP="00E212B1">
            <w:pPr>
              <w:tabs>
                <w:tab w:val="left" w:pos="565"/>
              </w:tabs>
              <w:jc w:val="center"/>
              <w:rPr>
                <w:szCs w:val="24"/>
              </w:rPr>
            </w:pPr>
            <w:r w:rsidRPr="00E212B1">
              <w:rPr>
                <w:szCs w:val="24"/>
              </w:rPr>
              <w:t>Deklaruotos gyvenamosios vietos adresas</w:t>
            </w:r>
          </w:p>
        </w:tc>
        <w:tc>
          <w:tcPr>
            <w:tcW w:w="1843" w:type="dxa"/>
          </w:tcPr>
          <w:p w:rsidR="00347AC6" w:rsidRPr="00E212B1" w:rsidRDefault="00347AC6" w:rsidP="00E212B1">
            <w:pPr>
              <w:tabs>
                <w:tab w:val="left" w:pos="565"/>
              </w:tabs>
              <w:jc w:val="center"/>
              <w:rPr>
                <w:szCs w:val="24"/>
              </w:rPr>
            </w:pPr>
            <w:r w:rsidRPr="00E212B1">
              <w:rPr>
                <w:szCs w:val="24"/>
              </w:rPr>
              <w:t>Faktinės gyvenamosios vietos adresas</w:t>
            </w:r>
          </w:p>
        </w:tc>
        <w:tc>
          <w:tcPr>
            <w:tcW w:w="1949" w:type="dxa"/>
          </w:tcPr>
          <w:p w:rsidR="00347AC6" w:rsidRPr="00E212B1" w:rsidRDefault="00347AC6" w:rsidP="00E212B1">
            <w:pPr>
              <w:tabs>
                <w:tab w:val="left" w:pos="565"/>
              </w:tabs>
              <w:jc w:val="center"/>
              <w:rPr>
                <w:szCs w:val="24"/>
              </w:rPr>
            </w:pPr>
            <w:r w:rsidRPr="00E212B1">
              <w:rPr>
                <w:szCs w:val="24"/>
              </w:rPr>
              <w:t>Nesimokymo priežastis</w:t>
            </w:r>
          </w:p>
        </w:tc>
      </w:tr>
      <w:tr w:rsidR="00347AC6" w:rsidRPr="00E212B1">
        <w:tc>
          <w:tcPr>
            <w:tcW w:w="570" w:type="dxa"/>
          </w:tcPr>
          <w:p w:rsidR="00347AC6" w:rsidRPr="00E212B1" w:rsidRDefault="00347AC6" w:rsidP="00E212B1">
            <w:pPr>
              <w:tabs>
                <w:tab w:val="left" w:pos="565"/>
              </w:tabs>
              <w:jc w:val="center"/>
              <w:rPr>
                <w:szCs w:val="24"/>
              </w:rPr>
            </w:pPr>
          </w:p>
        </w:tc>
        <w:tc>
          <w:tcPr>
            <w:tcW w:w="2090" w:type="dxa"/>
          </w:tcPr>
          <w:p w:rsidR="00347AC6" w:rsidRPr="00E212B1" w:rsidRDefault="00347AC6" w:rsidP="00E212B1">
            <w:pPr>
              <w:tabs>
                <w:tab w:val="left" w:pos="565"/>
              </w:tabs>
              <w:jc w:val="center"/>
              <w:rPr>
                <w:szCs w:val="24"/>
              </w:rPr>
            </w:pPr>
          </w:p>
        </w:tc>
        <w:tc>
          <w:tcPr>
            <w:tcW w:w="1134" w:type="dxa"/>
          </w:tcPr>
          <w:p w:rsidR="00347AC6" w:rsidRPr="00E212B1" w:rsidRDefault="00347AC6" w:rsidP="00E212B1">
            <w:pPr>
              <w:tabs>
                <w:tab w:val="left" w:pos="565"/>
              </w:tabs>
              <w:jc w:val="center"/>
              <w:rPr>
                <w:szCs w:val="24"/>
              </w:rPr>
            </w:pPr>
          </w:p>
        </w:tc>
        <w:tc>
          <w:tcPr>
            <w:tcW w:w="2268" w:type="dxa"/>
          </w:tcPr>
          <w:p w:rsidR="00347AC6" w:rsidRPr="00E212B1" w:rsidRDefault="00347AC6" w:rsidP="00E212B1">
            <w:pPr>
              <w:tabs>
                <w:tab w:val="left" w:pos="565"/>
              </w:tabs>
              <w:jc w:val="center"/>
              <w:rPr>
                <w:szCs w:val="24"/>
              </w:rPr>
            </w:pPr>
          </w:p>
        </w:tc>
        <w:tc>
          <w:tcPr>
            <w:tcW w:w="1843" w:type="dxa"/>
          </w:tcPr>
          <w:p w:rsidR="00347AC6" w:rsidRPr="00E212B1" w:rsidRDefault="00347AC6" w:rsidP="00E212B1">
            <w:pPr>
              <w:tabs>
                <w:tab w:val="left" w:pos="565"/>
              </w:tabs>
              <w:jc w:val="center"/>
              <w:rPr>
                <w:szCs w:val="24"/>
              </w:rPr>
            </w:pPr>
          </w:p>
        </w:tc>
        <w:tc>
          <w:tcPr>
            <w:tcW w:w="1949" w:type="dxa"/>
          </w:tcPr>
          <w:p w:rsidR="00347AC6" w:rsidRPr="00E212B1" w:rsidRDefault="00347AC6" w:rsidP="00E212B1">
            <w:pPr>
              <w:tabs>
                <w:tab w:val="left" w:pos="565"/>
              </w:tabs>
              <w:jc w:val="center"/>
              <w:rPr>
                <w:szCs w:val="24"/>
              </w:rPr>
            </w:pPr>
          </w:p>
        </w:tc>
      </w:tr>
      <w:tr w:rsidR="00347AC6" w:rsidRPr="00E212B1">
        <w:tc>
          <w:tcPr>
            <w:tcW w:w="570" w:type="dxa"/>
          </w:tcPr>
          <w:p w:rsidR="00347AC6" w:rsidRPr="00E212B1" w:rsidRDefault="00347AC6" w:rsidP="00E212B1">
            <w:pPr>
              <w:tabs>
                <w:tab w:val="left" w:pos="565"/>
              </w:tabs>
              <w:jc w:val="center"/>
              <w:rPr>
                <w:szCs w:val="24"/>
              </w:rPr>
            </w:pPr>
          </w:p>
        </w:tc>
        <w:tc>
          <w:tcPr>
            <w:tcW w:w="2090" w:type="dxa"/>
          </w:tcPr>
          <w:p w:rsidR="00347AC6" w:rsidRPr="00E212B1" w:rsidRDefault="00347AC6" w:rsidP="00E212B1">
            <w:pPr>
              <w:tabs>
                <w:tab w:val="left" w:pos="565"/>
              </w:tabs>
              <w:jc w:val="center"/>
              <w:rPr>
                <w:szCs w:val="24"/>
              </w:rPr>
            </w:pPr>
          </w:p>
        </w:tc>
        <w:tc>
          <w:tcPr>
            <w:tcW w:w="1134" w:type="dxa"/>
          </w:tcPr>
          <w:p w:rsidR="00347AC6" w:rsidRPr="00E212B1" w:rsidRDefault="00347AC6" w:rsidP="00E212B1">
            <w:pPr>
              <w:tabs>
                <w:tab w:val="left" w:pos="565"/>
              </w:tabs>
              <w:jc w:val="center"/>
              <w:rPr>
                <w:szCs w:val="24"/>
              </w:rPr>
            </w:pPr>
          </w:p>
        </w:tc>
        <w:tc>
          <w:tcPr>
            <w:tcW w:w="2268" w:type="dxa"/>
          </w:tcPr>
          <w:p w:rsidR="00347AC6" w:rsidRPr="00E212B1" w:rsidRDefault="00347AC6" w:rsidP="00E212B1">
            <w:pPr>
              <w:tabs>
                <w:tab w:val="left" w:pos="565"/>
              </w:tabs>
              <w:jc w:val="center"/>
              <w:rPr>
                <w:szCs w:val="24"/>
              </w:rPr>
            </w:pPr>
          </w:p>
        </w:tc>
        <w:tc>
          <w:tcPr>
            <w:tcW w:w="1843" w:type="dxa"/>
          </w:tcPr>
          <w:p w:rsidR="00347AC6" w:rsidRPr="00E212B1" w:rsidRDefault="00347AC6" w:rsidP="00E212B1">
            <w:pPr>
              <w:tabs>
                <w:tab w:val="left" w:pos="565"/>
              </w:tabs>
              <w:jc w:val="center"/>
              <w:rPr>
                <w:szCs w:val="24"/>
              </w:rPr>
            </w:pPr>
          </w:p>
        </w:tc>
        <w:tc>
          <w:tcPr>
            <w:tcW w:w="1949" w:type="dxa"/>
          </w:tcPr>
          <w:p w:rsidR="00347AC6" w:rsidRPr="00E212B1" w:rsidRDefault="00347AC6" w:rsidP="00E212B1">
            <w:pPr>
              <w:tabs>
                <w:tab w:val="left" w:pos="565"/>
              </w:tabs>
              <w:jc w:val="center"/>
              <w:rPr>
                <w:szCs w:val="24"/>
              </w:rPr>
            </w:pPr>
          </w:p>
        </w:tc>
      </w:tr>
      <w:tr w:rsidR="00347AC6" w:rsidRPr="00E212B1">
        <w:tc>
          <w:tcPr>
            <w:tcW w:w="570" w:type="dxa"/>
          </w:tcPr>
          <w:p w:rsidR="00347AC6" w:rsidRPr="00E212B1" w:rsidRDefault="00347AC6" w:rsidP="00E212B1">
            <w:pPr>
              <w:tabs>
                <w:tab w:val="left" w:pos="565"/>
              </w:tabs>
              <w:jc w:val="center"/>
              <w:rPr>
                <w:szCs w:val="24"/>
              </w:rPr>
            </w:pPr>
          </w:p>
        </w:tc>
        <w:tc>
          <w:tcPr>
            <w:tcW w:w="2090" w:type="dxa"/>
          </w:tcPr>
          <w:p w:rsidR="00347AC6" w:rsidRPr="00E212B1" w:rsidRDefault="00347AC6" w:rsidP="00E212B1">
            <w:pPr>
              <w:tabs>
                <w:tab w:val="left" w:pos="565"/>
              </w:tabs>
              <w:jc w:val="center"/>
              <w:rPr>
                <w:szCs w:val="24"/>
              </w:rPr>
            </w:pPr>
          </w:p>
        </w:tc>
        <w:tc>
          <w:tcPr>
            <w:tcW w:w="1134" w:type="dxa"/>
          </w:tcPr>
          <w:p w:rsidR="00347AC6" w:rsidRPr="00E212B1" w:rsidRDefault="00347AC6" w:rsidP="00E212B1">
            <w:pPr>
              <w:tabs>
                <w:tab w:val="left" w:pos="565"/>
              </w:tabs>
              <w:jc w:val="center"/>
              <w:rPr>
                <w:szCs w:val="24"/>
              </w:rPr>
            </w:pPr>
          </w:p>
        </w:tc>
        <w:tc>
          <w:tcPr>
            <w:tcW w:w="2268" w:type="dxa"/>
          </w:tcPr>
          <w:p w:rsidR="00347AC6" w:rsidRPr="00E212B1" w:rsidRDefault="00347AC6" w:rsidP="00E212B1">
            <w:pPr>
              <w:tabs>
                <w:tab w:val="left" w:pos="565"/>
              </w:tabs>
              <w:jc w:val="center"/>
              <w:rPr>
                <w:szCs w:val="24"/>
              </w:rPr>
            </w:pPr>
          </w:p>
        </w:tc>
        <w:tc>
          <w:tcPr>
            <w:tcW w:w="1843" w:type="dxa"/>
          </w:tcPr>
          <w:p w:rsidR="00347AC6" w:rsidRPr="00E212B1" w:rsidRDefault="00347AC6" w:rsidP="00E212B1">
            <w:pPr>
              <w:tabs>
                <w:tab w:val="left" w:pos="565"/>
              </w:tabs>
              <w:jc w:val="center"/>
              <w:rPr>
                <w:szCs w:val="24"/>
              </w:rPr>
            </w:pPr>
          </w:p>
        </w:tc>
        <w:tc>
          <w:tcPr>
            <w:tcW w:w="1949" w:type="dxa"/>
          </w:tcPr>
          <w:p w:rsidR="00347AC6" w:rsidRPr="00E212B1" w:rsidRDefault="00347AC6" w:rsidP="00E212B1">
            <w:pPr>
              <w:tabs>
                <w:tab w:val="left" w:pos="565"/>
              </w:tabs>
              <w:jc w:val="center"/>
              <w:rPr>
                <w:szCs w:val="24"/>
              </w:rPr>
            </w:pPr>
          </w:p>
        </w:tc>
      </w:tr>
      <w:tr w:rsidR="00347AC6" w:rsidRPr="00E212B1">
        <w:tc>
          <w:tcPr>
            <w:tcW w:w="570" w:type="dxa"/>
          </w:tcPr>
          <w:p w:rsidR="00347AC6" w:rsidRPr="00E212B1" w:rsidRDefault="00347AC6" w:rsidP="00E212B1">
            <w:pPr>
              <w:tabs>
                <w:tab w:val="left" w:pos="565"/>
              </w:tabs>
              <w:jc w:val="center"/>
              <w:rPr>
                <w:szCs w:val="24"/>
              </w:rPr>
            </w:pPr>
          </w:p>
        </w:tc>
        <w:tc>
          <w:tcPr>
            <w:tcW w:w="2090" w:type="dxa"/>
          </w:tcPr>
          <w:p w:rsidR="00347AC6" w:rsidRPr="00E212B1" w:rsidRDefault="00347AC6" w:rsidP="00E212B1">
            <w:pPr>
              <w:tabs>
                <w:tab w:val="left" w:pos="565"/>
              </w:tabs>
              <w:jc w:val="center"/>
              <w:rPr>
                <w:szCs w:val="24"/>
              </w:rPr>
            </w:pPr>
          </w:p>
        </w:tc>
        <w:tc>
          <w:tcPr>
            <w:tcW w:w="1134" w:type="dxa"/>
          </w:tcPr>
          <w:p w:rsidR="00347AC6" w:rsidRPr="00E212B1" w:rsidRDefault="00347AC6" w:rsidP="00E212B1">
            <w:pPr>
              <w:tabs>
                <w:tab w:val="left" w:pos="565"/>
              </w:tabs>
              <w:jc w:val="center"/>
              <w:rPr>
                <w:szCs w:val="24"/>
              </w:rPr>
            </w:pPr>
          </w:p>
        </w:tc>
        <w:tc>
          <w:tcPr>
            <w:tcW w:w="2268" w:type="dxa"/>
          </w:tcPr>
          <w:p w:rsidR="00347AC6" w:rsidRPr="00E212B1" w:rsidRDefault="00347AC6" w:rsidP="00E212B1">
            <w:pPr>
              <w:tabs>
                <w:tab w:val="left" w:pos="565"/>
              </w:tabs>
              <w:jc w:val="center"/>
              <w:rPr>
                <w:szCs w:val="24"/>
              </w:rPr>
            </w:pPr>
          </w:p>
        </w:tc>
        <w:tc>
          <w:tcPr>
            <w:tcW w:w="1843" w:type="dxa"/>
          </w:tcPr>
          <w:p w:rsidR="00347AC6" w:rsidRPr="00E212B1" w:rsidRDefault="00347AC6" w:rsidP="00E212B1">
            <w:pPr>
              <w:tabs>
                <w:tab w:val="left" w:pos="565"/>
              </w:tabs>
              <w:jc w:val="center"/>
              <w:rPr>
                <w:szCs w:val="24"/>
              </w:rPr>
            </w:pPr>
          </w:p>
        </w:tc>
        <w:tc>
          <w:tcPr>
            <w:tcW w:w="1949" w:type="dxa"/>
          </w:tcPr>
          <w:p w:rsidR="00347AC6" w:rsidRPr="00E212B1" w:rsidRDefault="00347AC6" w:rsidP="00E212B1">
            <w:pPr>
              <w:tabs>
                <w:tab w:val="left" w:pos="565"/>
              </w:tabs>
              <w:jc w:val="center"/>
              <w:rPr>
                <w:szCs w:val="24"/>
              </w:rPr>
            </w:pPr>
          </w:p>
        </w:tc>
      </w:tr>
      <w:tr w:rsidR="00347AC6" w:rsidRPr="00E212B1">
        <w:tc>
          <w:tcPr>
            <w:tcW w:w="570" w:type="dxa"/>
          </w:tcPr>
          <w:p w:rsidR="00347AC6" w:rsidRPr="00E212B1" w:rsidRDefault="00347AC6" w:rsidP="00E212B1">
            <w:pPr>
              <w:tabs>
                <w:tab w:val="left" w:pos="565"/>
              </w:tabs>
              <w:jc w:val="center"/>
              <w:rPr>
                <w:szCs w:val="24"/>
              </w:rPr>
            </w:pPr>
          </w:p>
        </w:tc>
        <w:tc>
          <w:tcPr>
            <w:tcW w:w="2090" w:type="dxa"/>
          </w:tcPr>
          <w:p w:rsidR="00347AC6" w:rsidRPr="00E212B1" w:rsidRDefault="00347AC6" w:rsidP="00E212B1">
            <w:pPr>
              <w:tabs>
                <w:tab w:val="left" w:pos="565"/>
              </w:tabs>
              <w:jc w:val="center"/>
              <w:rPr>
                <w:szCs w:val="24"/>
              </w:rPr>
            </w:pPr>
          </w:p>
        </w:tc>
        <w:tc>
          <w:tcPr>
            <w:tcW w:w="1134" w:type="dxa"/>
          </w:tcPr>
          <w:p w:rsidR="00347AC6" w:rsidRPr="00E212B1" w:rsidRDefault="00347AC6" w:rsidP="00E212B1">
            <w:pPr>
              <w:tabs>
                <w:tab w:val="left" w:pos="565"/>
              </w:tabs>
              <w:jc w:val="center"/>
              <w:rPr>
                <w:szCs w:val="24"/>
              </w:rPr>
            </w:pPr>
          </w:p>
        </w:tc>
        <w:tc>
          <w:tcPr>
            <w:tcW w:w="2268" w:type="dxa"/>
          </w:tcPr>
          <w:p w:rsidR="00347AC6" w:rsidRPr="00E212B1" w:rsidRDefault="00347AC6" w:rsidP="00E212B1">
            <w:pPr>
              <w:tabs>
                <w:tab w:val="left" w:pos="565"/>
              </w:tabs>
              <w:jc w:val="center"/>
              <w:rPr>
                <w:szCs w:val="24"/>
              </w:rPr>
            </w:pPr>
          </w:p>
        </w:tc>
        <w:tc>
          <w:tcPr>
            <w:tcW w:w="1843" w:type="dxa"/>
          </w:tcPr>
          <w:p w:rsidR="00347AC6" w:rsidRPr="00E212B1" w:rsidRDefault="00347AC6" w:rsidP="00E212B1">
            <w:pPr>
              <w:tabs>
                <w:tab w:val="left" w:pos="565"/>
              </w:tabs>
              <w:jc w:val="center"/>
              <w:rPr>
                <w:szCs w:val="24"/>
              </w:rPr>
            </w:pPr>
          </w:p>
        </w:tc>
        <w:tc>
          <w:tcPr>
            <w:tcW w:w="1949" w:type="dxa"/>
          </w:tcPr>
          <w:p w:rsidR="00347AC6" w:rsidRPr="00E212B1" w:rsidRDefault="00347AC6" w:rsidP="00E212B1">
            <w:pPr>
              <w:tabs>
                <w:tab w:val="left" w:pos="565"/>
              </w:tabs>
              <w:jc w:val="center"/>
              <w:rPr>
                <w:szCs w:val="24"/>
              </w:rPr>
            </w:pPr>
          </w:p>
        </w:tc>
      </w:tr>
    </w:tbl>
    <w:p w:rsidR="00347AC6" w:rsidRPr="00C7098D" w:rsidRDefault="00347AC6" w:rsidP="00A66C30">
      <w:pPr>
        <w:tabs>
          <w:tab w:val="left" w:pos="565"/>
        </w:tabs>
        <w:jc w:val="center"/>
        <w:rPr>
          <w:szCs w:val="24"/>
        </w:rPr>
      </w:pPr>
    </w:p>
    <w:p w:rsidR="00347AC6" w:rsidRPr="00C7098D" w:rsidRDefault="00347AC6" w:rsidP="00A66C30">
      <w:pPr>
        <w:tabs>
          <w:tab w:val="left" w:pos="565"/>
        </w:tabs>
        <w:jc w:val="center"/>
        <w:rPr>
          <w:szCs w:val="24"/>
        </w:rPr>
      </w:pPr>
    </w:p>
    <w:p w:rsidR="00347AC6" w:rsidRPr="00C7098D" w:rsidRDefault="00347AC6" w:rsidP="00A66C30">
      <w:pPr>
        <w:tabs>
          <w:tab w:val="left" w:pos="565"/>
        </w:tabs>
        <w:jc w:val="center"/>
        <w:rPr>
          <w:szCs w:val="24"/>
        </w:rPr>
      </w:pPr>
    </w:p>
    <w:p w:rsidR="00347AC6" w:rsidRPr="00C7098D" w:rsidRDefault="00347AC6" w:rsidP="00A66C30">
      <w:pPr>
        <w:tabs>
          <w:tab w:val="left" w:pos="565"/>
        </w:tabs>
        <w:jc w:val="center"/>
        <w:rPr>
          <w:szCs w:val="24"/>
        </w:rPr>
      </w:pPr>
    </w:p>
    <w:p w:rsidR="00347AC6" w:rsidRPr="00C7098D" w:rsidRDefault="00347AC6" w:rsidP="00CA5E21">
      <w:pPr>
        <w:tabs>
          <w:tab w:val="left" w:pos="565"/>
        </w:tabs>
        <w:rPr>
          <w:szCs w:val="24"/>
        </w:rPr>
      </w:pPr>
      <w:r w:rsidRPr="00C7098D">
        <w:rPr>
          <w:szCs w:val="24"/>
        </w:rPr>
        <w:t>Direktorius                                         _______________                   ________________________</w:t>
      </w:r>
    </w:p>
    <w:p w:rsidR="00347AC6" w:rsidRDefault="00347AC6" w:rsidP="00CA5E21">
      <w:pPr>
        <w:tabs>
          <w:tab w:val="left" w:pos="565"/>
        </w:tabs>
        <w:rPr>
          <w:szCs w:val="24"/>
        </w:rPr>
      </w:pPr>
      <w:r w:rsidRPr="00C7098D">
        <w:rPr>
          <w:szCs w:val="24"/>
        </w:rPr>
        <w:t xml:space="preserve">                                                                 (parašas)                                      (vardas, pavardė)</w:t>
      </w: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Pr="00AB51C0" w:rsidRDefault="00347AC6" w:rsidP="00925962">
      <w:pPr>
        <w:jc w:val="center"/>
        <w:rPr>
          <w:b/>
          <w:bCs/>
          <w:caps/>
          <w:color w:val="000000"/>
          <w:szCs w:val="24"/>
        </w:rPr>
      </w:pPr>
      <w:r w:rsidRPr="00AB51C0">
        <w:rPr>
          <w:b/>
          <w:bCs/>
          <w:caps/>
          <w:color w:val="000000"/>
          <w:szCs w:val="24"/>
        </w:rPr>
        <w:t>PAGĖGIŲ SAVIVALDYBĖS TARYBOS SPRENDIMO PROJEKTO</w:t>
      </w:r>
    </w:p>
    <w:p w:rsidR="00347AC6" w:rsidRPr="009D0B9D" w:rsidRDefault="00347AC6" w:rsidP="00925962">
      <w:pPr>
        <w:pStyle w:val="BodyText"/>
        <w:jc w:val="center"/>
        <w:rPr>
          <w:b/>
          <w:bCs/>
          <w:szCs w:val="24"/>
        </w:rPr>
      </w:pPr>
      <w:r>
        <w:rPr>
          <w:b/>
          <w:bCs/>
          <w:szCs w:val="24"/>
        </w:rPr>
        <w:t>„</w:t>
      </w:r>
      <w:r w:rsidRPr="00AB51C0">
        <w:rPr>
          <w:b/>
          <w:bCs/>
          <w:szCs w:val="24"/>
        </w:rPr>
        <w:t xml:space="preserve">DĖL PAGĖGIŲ SAVIVALDYBĖS </w:t>
      </w:r>
      <w:r>
        <w:rPr>
          <w:b/>
          <w:bCs/>
          <w:szCs w:val="24"/>
        </w:rPr>
        <w:t>TERITORIJOJE GYVENANČIŲ VAIKŲ APSKAITOS TVARKOS APRAŠO PATVIRTINIMO“</w:t>
      </w:r>
    </w:p>
    <w:p w:rsidR="00347AC6" w:rsidRPr="004006CD" w:rsidRDefault="00347AC6" w:rsidP="00925962">
      <w:pPr>
        <w:ind w:firstLine="720"/>
        <w:rPr>
          <w:b/>
          <w:bCs/>
          <w:color w:val="000000"/>
          <w:szCs w:val="24"/>
        </w:rPr>
      </w:pPr>
      <w:r>
        <w:rPr>
          <w:b/>
          <w:bCs/>
          <w:color w:val="000000"/>
          <w:sz w:val="22"/>
          <w:szCs w:val="22"/>
        </w:rPr>
        <w:t xml:space="preserve">                                                </w:t>
      </w:r>
      <w:r w:rsidRPr="009F5871">
        <w:rPr>
          <w:b/>
          <w:bCs/>
          <w:color w:val="000000"/>
          <w:sz w:val="22"/>
          <w:szCs w:val="22"/>
        </w:rPr>
        <w:t>AIŠKINAMASIS RAŠTAS</w:t>
      </w:r>
    </w:p>
    <w:p w:rsidR="00347AC6" w:rsidRPr="004006CD" w:rsidRDefault="00347AC6" w:rsidP="00925962">
      <w:pPr>
        <w:ind w:firstLine="720"/>
        <w:rPr>
          <w:bCs/>
          <w:color w:val="000000"/>
          <w:szCs w:val="24"/>
        </w:rPr>
      </w:pPr>
      <w:r>
        <w:rPr>
          <w:bCs/>
          <w:color w:val="000000"/>
          <w:szCs w:val="24"/>
        </w:rPr>
        <w:t xml:space="preserve">                                                       </w:t>
      </w:r>
      <w:r w:rsidRPr="004006CD">
        <w:rPr>
          <w:bCs/>
          <w:color w:val="000000"/>
          <w:szCs w:val="24"/>
        </w:rPr>
        <w:t>201</w:t>
      </w:r>
      <w:r>
        <w:rPr>
          <w:bCs/>
          <w:color w:val="000000"/>
          <w:szCs w:val="24"/>
        </w:rPr>
        <w:t>7-10</w:t>
      </w:r>
      <w:r w:rsidRPr="004006CD">
        <w:rPr>
          <w:bCs/>
          <w:color w:val="000000"/>
          <w:szCs w:val="24"/>
        </w:rPr>
        <w:t>-</w:t>
      </w:r>
      <w:r>
        <w:rPr>
          <w:bCs/>
          <w:color w:val="000000"/>
          <w:szCs w:val="24"/>
        </w:rPr>
        <w:t>16</w:t>
      </w:r>
    </w:p>
    <w:p w:rsidR="00347AC6" w:rsidRPr="004006CD" w:rsidRDefault="00347AC6" w:rsidP="00925962">
      <w:pPr>
        <w:ind w:firstLine="720"/>
        <w:jc w:val="center"/>
        <w:rPr>
          <w:color w:val="000000"/>
          <w:szCs w:val="24"/>
        </w:rPr>
      </w:pPr>
    </w:p>
    <w:p w:rsidR="00347AC6" w:rsidRPr="004006CD" w:rsidRDefault="00347AC6" w:rsidP="00897CB8">
      <w:pPr>
        <w:widowControl w:val="0"/>
        <w:numPr>
          <w:ilvl w:val="0"/>
          <w:numId w:val="31"/>
        </w:numPr>
        <w:overflowPunct/>
        <w:ind w:hanging="513"/>
        <w:jc w:val="both"/>
        <w:textAlignment w:val="auto"/>
        <w:rPr>
          <w:b/>
          <w:bCs/>
          <w:i/>
          <w:iCs/>
          <w:color w:val="000000"/>
          <w:szCs w:val="24"/>
        </w:rPr>
      </w:pPr>
      <w:r w:rsidRPr="004006CD">
        <w:rPr>
          <w:b/>
          <w:bCs/>
          <w:i/>
          <w:iCs/>
          <w:color w:val="000000"/>
          <w:szCs w:val="24"/>
        </w:rPr>
        <w:t>Parengto projekto tikslai ir uždaviniai</w:t>
      </w:r>
    </w:p>
    <w:p w:rsidR="00347AC6" w:rsidRDefault="00347AC6" w:rsidP="00897CB8">
      <w:pPr>
        <w:ind w:left="57" w:firstLine="510"/>
        <w:jc w:val="both"/>
      </w:pPr>
      <w:r>
        <w:t xml:space="preserve">Patvirtinti Pagėgių savivaldybės teritorijoje gyvenančių vaikų apskaitos tvarkos aprašą. </w:t>
      </w:r>
    </w:p>
    <w:p w:rsidR="00347AC6" w:rsidRPr="004006CD" w:rsidRDefault="00347AC6" w:rsidP="00897CB8">
      <w:pPr>
        <w:numPr>
          <w:ilvl w:val="0"/>
          <w:numId w:val="38"/>
        </w:numPr>
        <w:jc w:val="both"/>
        <w:rPr>
          <w:b/>
          <w:bCs/>
          <w:i/>
          <w:iCs/>
          <w:color w:val="000000"/>
          <w:szCs w:val="24"/>
        </w:rPr>
      </w:pPr>
      <w:r w:rsidRPr="004006CD">
        <w:rPr>
          <w:b/>
          <w:bCs/>
          <w:i/>
          <w:iCs/>
          <w:color w:val="000000"/>
          <w:szCs w:val="24"/>
        </w:rPr>
        <w:t>Kaip šiuo metu yra sureguliuoti projekte aptarti klausimai</w:t>
      </w:r>
    </w:p>
    <w:p w:rsidR="00347AC6" w:rsidRPr="00BF787E" w:rsidRDefault="00347AC6" w:rsidP="00897CB8">
      <w:pPr>
        <w:widowControl w:val="0"/>
        <w:overflowPunct/>
        <w:ind w:firstLine="567"/>
        <w:jc w:val="both"/>
        <w:textAlignment w:val="auto"/>
        <w:rPr>
          <w:szCs w:val="24"/>
        </w:rPr>
      </w:pPr>
      <w:r>
        <w:rPr>
          <w:szCs w:val="24"/>
        </w:rPr>
        <w:t xml:space="preserve">Sprendimo projektas parengtas vadovaujantis </w:t>
      </w:r>
      <w:r w:rsidRPr="00820474">
        <w:t>Lietuvos Respublik</w:t>
      </w:r>
      <w:r>
        <w:t xml:space="preserve">os vietos savivaldos </w:t>
      </w:r>
      <w:r w:rsidRPr="00925962">
        <w:t>įstatymo 18 straipsnio 1 dalimi, Lietuvos Respublikos švietimo įstatymo 58 straipsnio 2 dalies 7</w:t>
      </w:r>
      <w:r>
        <w:t xml:space="preserve"> punktu ir Savivaldybės teritorijoje gyvenančių vaikų apskaitos tvarkos aprašu, patvirtintu Lietuvos vyriausybės 2012 m. balandžio 25 d. nutarimu Nr. 466 „Dėl savivaldybės teritorijoje gyvenančių vaikų apskaitos tvarkos aprašo patvirtinimo“. </w:t>
      </w:r>
    </w:p>
    <w:p w:rsidR="00347AC6" w:rsidRPr="004006CD" w:rsidRDefault="00347AC6" w:rsidP="00897CB8">
      <w:pPr>
        <w:widowControl w:val="0"/>
        <w:numPr>
          <w:ilvl w:val="0"/>
          <w:numId w:val="38"/>
        </w:numPr>
        <w:overflowPunct/>
        <w:jc w:val="both"/>
        <w:textAlignment w:val="auto"/>
        <w:rPr>
          <w:b/>
          <w:bCs/>
          <w:i/>
          <w:iCs/>
          <w:color w:val="000000"/>
          <w:szCs w:val="24"/>
        </w:rPr>
      </w:pPr>
      <w:r w:rsidRPr="004006CD">
        <w:rPr>
          <w:b/>
          <w:bCs/>
          <w:i/>
          <w:iCs/>
          <w:color w:val="000000"/>
          <w:szCs w:val="24"/>
        </w:rPr>
        <w:t>Kokių teigiamų rezultatų laukiama</w:t>
      </w:r>
    </w:p>
    <w:p w:rsidR="00347AC6" w:rsidRDefault="00347AC6" w:rsidP="00897CB8">
      <w:pPr>
        <w:ind w:left="568" w:right="-30"/>
        <w:jc w:val="both"/>
      </w:pPr>
      <w:r>
        <w:t>Bus patvirtintas Pagėgių savivaldybės teritorijoje gyvenančių vaikų apskaitos tvarkos aprašas.</w:t>
      </w:r>
    </w:p>
    <w:p w:rsidR="00347AC6" w:rsidRPr="00994BBA" w:rsidRDefault="00347AC6" w:rsidP="00897CB8">
      <w:pPr>
        <w:numPr>
          <w:ilvl w:val="0"/>
          <w:numId w:val="38"/>
        </w:numPr>
        <w:ind w:left="0" w:right="-30" w:firstLine="568"/>
        <w:jc w:val="both"/>
      </w:pPr>
      <w:r w:rsidRPr="004006CD">
        <w:rPr>
          <w:b/>
          <w:bCs/>
          <w:i/>
          <w:iCs/>
          <w:color w:val="000000"/>
          <w:szCs w:val="24"/>
        </w:rPr>
        <w:t>Galimos neigiamos priimto projekto pasekmės ir kokių priemonių reikėtų imtis, kad tokių pasekmių būtų išvengta.</w:t>
      </w:r>
    </w:p>
    <w:p w:rsidR="00347AC6" w:rsidRDefault="00347AC6" w:rsidP="00897CB8">
      <w:pPr>
        <w:ind w:left="1080" w:hanging="513"/>
        <w:jc w:val="both"/>
        <w:rPr>
          <w:bCs/>
          <w:szCs w:val="24"/>
        </w:rPr>
      </w:pPr>
      <w:r w:rsidRPr="004006CD">
        <w:rPr>
          <w:bCs/>
          <w:szCs w:val="24"/>
        </w:rPr>
        <w:t>Neigiamų pasekmių nenumatyta.</w:t>
      </w:r>
    </w:p>
    <w:p w:rsidR="00347AC6" w:rsidRPr="00994BBA" w:rsidRDefault="00347AC6" w:rsidP="00897CB8">
      <w:pPr>
        <w:numPr>
          <w:ilvl w:val="0"/>
          <w:numId w:val="38"/>
        </w:numPr>
        <w:ind w:left="0" w:firstLine="568"/>
        <w:jc w:val="both"/>
        <w:rPr>
          <w:bCs/>
          <w:szCs w:val="24"/>
        </w:rPr>
      </w:pPr>
      <w:r w:rsidRPr="004006CD">
        <w:rPr>
          <w:b/>
          <w:bCs/>
          <w:i/>
          <w:iCs/>
          <w:color w:val="000000"/>
          <w:szCs w:val="24"/>
        </w:rPr>
        <w:t xml:space="preserve">Kokius galiojančius aktus (tarybos, mero, </w:t>
      </w:r>
      <w:r>
        <w:rPr>
          <w:b/>
          <w:bCs/>
          <w:i/>
          <w:iCs/>
          <w:color w:val="000000"/>
          <w:szCs w:val="24"/>
        </w:rPr>
        <w:t>S</w:t>
      </w:r>
      <w:r w:rsidRPr="004006CD">
        <w:rPr>
          <w:b/>
          <w:bCs/>
          <w:i/>
          <w:iCs/>
          <w:color w:val="000000"/>
          <w:szCs w:val="24"/>
        </w:rPr>
        <w:t>avivaldybės administracijos direkt</w:t>
      </w:r>
      <w:r w:rsidRPr="004006CD">
        <w:rPr>
          <w:b/>
          <w:bCs/>
          <w:i/>
          <w:iCs/>
          <w:color w:val="000000"/>
          <w:szCs w:val="24"/>
        </w:rPr>
        <w:t>o</w:t>
      </w:r>
      <w:r w:rsidRPr="004006CD">
        <w:rPr>
          <w:b/>
          <w:bCs/>
          <w:i/>
          <w:iCs/>
          <w:color w:val="000000"/>
          <w:szCs w:val="24"/>
        </w:rPr>
        <w:t>riaus) reikėtų pakeisti ir panaikinti, priėmus sprendimą pagal teikiamą projektą.</w:t>
      </w:r>
    </w:p>
    <w:p w:rsidR="00347AC6" w:rsidRDefault="00347AC6" w:rsidP="00897CB8">
      <w:pPr>
        <w:ind w:right="360" w:firstLine="567"/>
        <w:jc w:val="both"/>
        <w:rPr>
          <w:bCs/>
          <w:iCs/>
          <w:color w:val="000000"/>
          <w:szCs w:val="24"/>
        </w:rPr>
      </w:pPr>
      <w:r>
        <w:t>Bus pripažintas</w:t>
      </w:r>
      <w:r w:rsidRPr="008B0CD2">
        <w:t xml:space="preserve"> netekus galios Pagėgių savivaldybės tarybos 201</w:t>
      </w:r>
      <w:r>
        <w:t>0</w:t>
      </w:r>
      <w:r w:rsidRPr="008B0CD2">
        <w:t xml:space="preserve"> m. </w:t>
      </w:r>
      <w:r>
        <w:t>gruodžio 16 d. sprendimas</w:t>
      </w:r>
      <w:r w:rsidRPr="008B0CD2">
        <w:t xml:space="preserve"> Nr. T-</w:t>
      </w:r>
      <w:r>
        <w:t>944</w:t>
      </w:r>
      <w:r w:rsidRPr="008B0CD2">
        <w:t xml:space="preserve"> „Dėl Pagėgių savivaldybės </w:t>
      </w:r>
      <w:r>
        <w:t xml:space="preserve">teritorijoje gyvenančių vaikų apskaitos tvarkos aprašo patvirtinimo“. </w:t>
      </w:r>
    </w:p>
    <w:p w:rsidR="00347AC6" w:rsidRPr="00994BBA" w:rsidRDefault="00347AC6" w:rsidP="00897CB8">
      <w:pPr>
        <w:numPr>
          <w:ilvl w:val="0"/>
          <w:numId w:val="38"/>
        </w:numPr>
        <w:ind w:left="0" w:right="360" w:firstLine="568"/>
        <w:jc w:val="both"/>
        <w:rPr>
          <w:bCs/>
          <w:iCs/>
          <w:color w:val="000000"/>
          <w:szCs w:val="24"/>
        </w:rPr>
      </w:pPr>
      <w:r w:rsidRPr="004006CD">
        <w:rPr>
          <w:b/>
          <w:bCs/>
          <w:i/>
          <w:iCs/>
          <w:color w:val="000000"/>
          <w:szCs w:val="24"/>
        </w:rPr>
        <w:t>Jeigu priimtam sprendimui reikės kito tarybos sprendimo, mero potvarkio ar adminis</w:t>
      </w:r>
      <w:r w:rsidRPr="004006CD">
        <w:rPr>
          <w:b/>
          <w:bCs/>
          <w:i/>
          <w:iCs/>
          <w:color w:val="000000"/>
          <w:szCs w:val="24"/>
        </w:rPr>
        <w:t>t</w:t>
      </w:r>
      <w:r w:rsidRPr="004006CD">
        <w:rPr>
          <w:b/>
          <w:bCs/>
          <w:i/>
          <w:iCs/>
          <w:color w:val="000000"/>
          <w:szCs w:val="24"/>
        </w:rPr>
        <w:t>racijos direktoriaus įsakymo, kas ir kada juos turėtų parengti.</w:t>
      </w:r>
    </w:p>
    <w:p w:rsidR="00347AC6" w:rsidRDefault="00347AC6" w:rsidP="00897CB8">
      <w:pPr>
        <w:ind w:firstLine="567"/>
        <w:jc w:val="both"/>
        <w:rPr>
          <w:bCs/>
          <w:iCs/>
          <w:color w:val="000000"/>
          <w:szCs w:val="24"/>
        </w:rPr>
      </w:pPr>
      <w:r w:rsidRPr="004006CD">
        <w:rPr>
          <w:bCs/>
          <w:iCs/>
          <w:color w:val="000000"/>
          <w:szCs w:val="24"/>
        </w:rPr>
        <w:t>Nereikės priimti kito spendimo priimtam sprendimui.</w:t>
      </w:r>
    </w:p>
    <w:p w:rsidR="00347AC6" w:rsidRPr="00994BBA" w:rsidRDefault="00347AC6" w:rsidP="00897CB8">
      <w:pPr>
        <w:numPr>
          <w:ilvl w:val="0"/>
          <w:numId w:val="38"/>
        </w:numPr>
        <w:jc w:val="both"/>
        <w:rPr>
          <w:bCs/>
          <w:iCs/>
          <w:color w:val="000000"/>
          <w:szCs w:val="24"/>
        </w:rPr>
      </w:pPr>
      <w:r w:rsidRPr="004006CD">
        <w:rPr>
          <w:b/>
          <w:bCs/>
          <w:i/>
          <w:iCs/>
          <w:color w:val="000000"/>
          <w:szCs w:val="24"/>
        </w:rPr>
        <w:t>Ar reikalinga atlikti sprendimo projekto antikorupcinį vertinimą</w:t>
      </w:r>
    </w:p>
    <w:p w:rsidR="00347AC6" w:rsidRDefault="00347AC6" w:rsidP="00897CB8">
      <w:pPr>
        <w:tabs>
          <w:tab w:val="left" w:pos="567"/>
        </w:tabs>
        <w:ind w:left="567"/>
        <w:jc w:val="both"/>
        <w:rPr>
          <w:szCs w:val="24"/>
        </w:rPr>
      </w:pPr>
      <w:r w:rsidRPr="004006CD">
        <w:rPr>
          <w:szCs w:val="24"/>
        </w:rPr>
        <w:t>Šis sprendimas antikorupciniu požiūriu nevertinamas.</w:t>
      </w:r>
    </w:p>
    <w:p w:rsidR="00347AC6" w:rsidRPr="00994BBA" w:rsidRDefault="00347AC6" w:rsidP="00897CB8">
      <w:pPr>
        <w:numPr>
          <w:ilvl w:val="0"/>
          <w:numId w:val="38"/>
        </w:numPr>
        <w:tabs>
          <w:tab w:val="left" w:pos="567"/>
        </w:tabs>
        <w:ind w:left="0" w:firstLine="567"/>
        <w:jc w:val="both"/>
        <w:rPr>
          <w:szCs w:val="24"/>
        </w:rPr>
      </w:pPr>
      <w:r w:rsidRPr="004006CD">
        <w:rPr>
          <w:b/>
          <w:bCs/>
          <w:i/>
          <w:iCs/>
          <w:color w:val="000000"/>
          <w:szCs w:val="24"/>
        </w:rPr>
        <w:t>Sprendimo vykdytojai ir įvykdymo terminai, lėšų, reikalingų sprendimui įgyve</w:t>
      </w:r>
      <w:r w:rsidRPr="004006CD">
        <w:rPr>
          <w:b/>
          <w:bCs/>
          <w:i/>
          <w:iCs/>
          <w:color w:val="000000"/>
          <w:szCs w:val="24"/>
        </w:rPr>
        <w:t>n</w:t>
      </w:r>
      <w:r w:rsidRPr="004006CD">
        <w:rPr>
          <w:b/>
          <w:bCs/>
          <w:i/>
          <w:iCs/>
          <w:color w:val="000000"/>
          <w:szCs w:val="24"/>
        </w:rPr>
        <w:t>dinti, poreikis (jeigu tai numatoma – derinti su Finansų skyriumi)</w:t>
      </w:r>
    </w:p>
    <w:p w:rsidR="00347AC6" w:rsidRDefault="00347AC6" w:rsidP="00897CB8">
      <w:pPr>
        <w:ind w:left="567"/>
        <w:jc w:val="both"/>
        <w:rPr>
          <w:bCs/>
          <w:szCs w:val="24"/>
        </w:rPr>
      </w:pPr>
      <w:r>
        <w:rPr>
          <w:bCs/>
          <w:szCs w:val="24"/>
        </w:rPr>
        <w:t>Už sprendimo vykdymo priežiūrą atsakingas Švietimo skyrius.</w:t>
      </w:r>
    </w:p>
    <w:p w:rsidR="00347AC6" w:rsidRPr="00994BBA" w:rsidRDefault="00347AC6" w:rsidP="00897CB8">
      <w:pPr>
        <w:numPr>
          <w:ilvl w:val="0"/>
          <w:numId w:val="38"/>
        </w:numPr>
        <w:ind w:left="0" w:firstLine="568"/>
        <w:jc w:val="both"/>
        <w:rPr>
          <w:bCs/>
          <w:szCs w:val="24"/>
        </w:rPr>
      </w:pPr>
      <w:r w:rsidRPr="004006CD">
        <w:rPr>
          <w:b/>
          <w:bCs/>
          <w:i/>
          <w:iCs/>
          <w:color w:val="000000"/>
          <w:szCs w:val="24"/>
        </w:rPr>
        <w:t>Projekto rengimo metu gauti specialistų vertinimai ir išvados, ekonominiai apska</w:t>
      </w:r>
      <w:r w:rsidRPr="004006CD">
        <w:rPr>
          <w:b/>
          <w:bCs/>
          <w:i/>
          <w:iCs/>
          <w:color w:val="000000"/>
          <w:szCs w:val="24"/>
        </w:rPr>
        <w:t>i</w:t>
      </w:r>
      <w:r w:rsidRPr="004006CD">
        <w:rPr>
          <w:b/>
          <w:bCs/>
          <w:i/>
          <w:iCs/>
          <w:color w:val="000000"/>
          <w:szCs w:val="24"/>
        </w:rPr>
        <w:t>čiavimai (sąmatos) ir konkretūs finansavimo šaltiniai</w:t>
      </w:r>
      <w:r>
        <w:rPr>
          <w:b/>
          <w:bCs/>
          <w:i/>
          <w:iCs/>
          <w:color w:val="000000"/>
          <w:szCs w:val="24"/>
        </w:rPr>
        <w:t>.</w:t>
      </w:r>
    </w:p>
    <w:p w:rsidR="00347AC6" w:rsidRDefault="00347AC6" w:rsidP="00897CB8">
      <w:pPr>
        <w:ind w:firstLine="567"/>
        <w:jc w:val="both"/>
        <w:rPr>
          <w:bCs/>
          <w:szCs w:val="24"/>
        </w:rPr>
      </w:pPr>
      <w:r w:rsidRPr="004006CD">
        <w:rPr>
          <w:bCs/>
          <w:szCs w:val="24"/>
        </w:rPr>
        <w:t xml:space="preserve">Neigiamų specialistų vertinimų ir išvadų negauta. </w:t>
      </w:r>
    </w:p>
    <w:p w:rsidR="00347AC6" w:rsidRPr="00994BBA" w:rsidRDefault="00347AC6" w:rsidP="00897CB8">
      <w:pPr>
        <w:numPr>
          <w:ilvl w:val="0"/>
          <w:numId w:val="38"/>
        </w:numPr>
        <w:jc w:val="both"/>
        <w:rPr>
          <w:bCs/>
          <w:szCs w:val="24"/>
        </w:rPr>
      </w:pPr>
      <w:r w:rsidRPr="004006CD">
        <w:rPr>
          <w:b/>
          <w:bCs/>
          <w:i/>
          <w:iCs/>
          <w:color w:val="000000"/>
          <w:szCs w:val="24"/>
        </w:rPr>
        <w:t>Projekto rengėjas ar rengėjų grupė.</w:t>
      </w:r>
    </w:p>
    <w:p w:rsidR="00347AC6" w:rsidRDefault="00347AC6" w:rsidP="00897CB8">
      <w:pPr>
        <w:tabs>
          <w:tab w:val="left" w:pos="0"/>
        </w:tabs>
        <w:ind w:right="360" w:firstLine="567"/>
        <w:jc w:val="both"/>
        <w:rPr>
          <w:bCs/>
          <w:iCs/>
          <w:color w:val="000000"/>
          <w:szCs w:val="24"/>
        </w:rPr>
      </w:pPr>
      <w:r>
        <w:rPr>
          <w:bCs/>
          <w:iCs/>
          <w:color w:val="000000"/>
          <w:szCs w:val="24"/>
        </w:rPr>
        <w:t>Švietimo</w:t>
      </w:r>
      <w:r w:rsidRPr="004006CD">
        <w:rPr>
          <w:bCs/>
          <w:iCs/>
          <w:color w:val="000000"/>
          <w:szCs w:val="24"/>
        </w:rPr>
        <w:t xml:space="preserve"> skyriaus v</w:t>
      </w:r>
      <w:r>
        <w:rPr>
          <w:bCs/>
          <w:iCs/>
          <w:color w:val="000000"/>
          <w:szCs w:val="24"/>
        </w:rPr>
        <w:t>yriausioji specialistė Vitalija Ivanauskienė</w:t>
      </w:r>
      <w:r w:rsidRPr="004006CD">
        <w:rPr>
          <w:bCs/>
          <w:iCs/>
          <w:color w:val="000000"/>
          <w:szCs w:val="24"/>
        </w:rPr>
        <w:t xml:space="preserve">, tel. </w:t>
      </w:r>
      <w:r>
        <w:rPr>
          <w:bCs/>
          <w:iCs/>
          <w:color w:val="000000"/>
          <w:szCs w:val="24"/>
        </w:rPr>
        <w:t>70417</w:t>
      </w:r>
      <w:r w:rsidRPr="004006CD">
        <w:rPr>
          <w:bCs/>
          <w:iCs/>
          <w:color w:val="000000"/>
          <w:szCs w:val="24"/>
        </w:rPr>
        <w:t>, el.</w:t>
      </w:r>
      <w:r>
        <w:rPr>
          <w:bCs/>
          <w:iCs/>
          <w:color w:val="000000"/>
          <w:szCs w:val="24"/>
        </w:rPr>
        <w:t xml:space="preserve"> </w:t>
      </w:r>
      <w:r w:rsidRPr="004006CD">
        <w:rPr>
          <w:bCs/>
          <w:iCs/>
          <w:color w:val="000000"/>
          <w:szCs w:val="24"/>
        </w:rPr>
        <w:t>p</w:t>
      </w:r>
      <w:r>
        <w:rPr>
          <w:bCs/>
          <w:iCs/>
          <w:color w:val="000000"/>
          <w:szCs w:val="24"/>
        </w:rPr>
        <w:t>.</w:t>
      </w:r>
      <w:r w:rsidRPr="004006CD">
        <w:rPr>
          <w:bCs/>
          <w:iCs/>
          <w:color w:val="000000"/>
          <w:szCs w:val="24"/>
        </w:rPr>
        <w:t xml:space="preserve"> </w:t>
      </w:r>
      <w:hyperlink r:id="rId8" w:history="1">
        <w:r w:rsidRPr="00FE069B">
          <w:rPr>
            <w:rStyle w:val="Hyperlink"/>
            <w:bCs/>
            <w:iCs/>
            <w:szCs w:val="24"/>
          </w:rPr>
          <w:t>v.ivanauskiene@pagegiai.lt</w:t>
        </w:r>
      </w:hyperlink>
      <w:r>
        <w:rPr>
          <w:bCs/>
          <w:iCs/>
          <w:color w:val="000000"/>
          <w:szCs w:val="24"/>
        </w:rPr>
        <w:t xml:space="preserve"> </w:t>
      </w:r>
      <w:r w:rsidRPr="004006CD">
        <w:rPr>
          <w:bCs/>
          <w:iCs/>
          <w:color w:val="000000"/>
          <w:szCs w:val="24"/>
        </w:rPr>
        <w:t>.</w:t>
      </w:r>
    </w:p>
    <w:p w:rsidR="00347AC6" w:rsidRPr="00994BBA" w:rsidRDefault="00347AC6" w:rsidP="00897CB8">
      <w:pPr>
        <w:numPr>
          <w:ilvl w:val="0"/>
          <w:numId w:val="38"/>
        </w:numPr>
        <w:tabs>
          <w:tab w:val="left" w:pos="0"/>
        </w:tabs>
        <w:ind w:right="360"/>
        <w:jc w:val="both"/>
        <w:rPr>
          <w:bCs/>
          <w:iCs/>
          <w:color w:val="000000"/>
          <w:szCs w:val="24"/>
        </w:rPr>
      </w:pPr>
      <w:r w:rsidRPr="004006CD">
        <w:rPr>
          <w:b/>
          <w:bCs/>
          <w:i/>
          <w:iCs/>
          <w:color w:val="000000"/>
          <w:szCs w:val="24"/>
        </w:rPr>
        <w:t>Kiti, rengėjo nuomone, reikalingi pagrindimai ir paaiškinimai.</w:t>
      </w:r>
    </w:p>
    <w:p w:rsidR="00347AC6" w:rsidRPr="004006CD" w:rsidRDefault="00347AC6" w:rsidP="00897CB8">
      <w:pPr>
        <w:ind w:left="1080" w:hanging="513"/>
        <w:jc w:val="both"/>
        <w:rPr>
          <w:color w:val="000000"/>
          <w:szCs w:val="24"/>
        </w:rPr>
      </w:pPr>
      <w:r w:rsidRPr="004006CD">
        <w:rPr>
          <w:color w:val="000000"/>
          <w:szCs w:val="24"/>
        </w:rPr>
        <w:t>Nėra kitų rengėjo pagrindimų ir paaiškinimų.</w:t>
      </w:r>
    </w:p>
    <w:p w:rsidR="00347AC6" w:rsidRDefault="00347AC6" w:rsidP="00897CB8">
      <w:pPr>
        <w:ind w:left="180"/>
        <w:jc w:val="both"/>
        <w:rPr>
          <w:color w:val="000000"/>
          <w:szCs w:val="24"/>
        </w:rPr>
      </w:pPr>
    </w:p>
    <w:p w:rsidR="00347AC6" w:rsidRDefault="00347AC6" w:rsidP="00897CB8">
      <w:pPr>
        <w:ind w:left="180"/>
        <w:jc w:val="both"/>
        <w:rPr>
          <w:color w:val="000000"/>
          <w:szCs w:val="24"/>
        </w:rPr>
      </w:pPr>
    </w:p>
    <w:p w:rsidR="00347AC6" w:rsidRDefault="00347AC6" w:rsidP="00897CB8">
      <w:pPr>
        <w:ind w:left="180"/>
        <w:jc w:val="both"/>
        <w:rPr>
          <w:color w:val="000000"/>
          <w:szCs w:val="24"/>
        </w:rPr>
      </w:pPr>
    </w:p>
    <w:p w:rsidR="00347AC6" w:rsidRDefault="00347AC6" w:rsidP="00897CB8">
      <w:pPr>
        <w:ind w:left="180"/>
        <w:jc w:val="both"/>
        <w:rPr>
          <w:color w:val="000000"/>
          <w:szCs w:val="24"/>
        </w:rPr>
      </w:pPr>
      <w:r>
        <w:rPr>
          <w:color w:val="000000"/>
          <w:szCs w:val="24"/>
        </w:rPr>
        <w:t>Švietimo skyriaus vyriausioji specialistė</w:t>
      </w:r>
      <w:r>
        <w:rPr>
          <w:color w:val="000000"/>
          <w:szCs w:val="24"/>
        </w:rPr>
        <w:tab/>
      </w:r>
      <w:r>
        <w:rPr>
          <w:color w:val="000000"/>
          <w:szCs w:val="24"/>
        </w:rPr>
        <w:tab/>
      </w:r>
      <w:r>
        <w:rPr>
          <w:color w:val="000000"/>
          <w:szCs w:val="24"/>
        </w:rPr>
        <w:tab/>
        <w:t xml:space="preserve">                                                     Vitalija Ivanauskienė</w:t>
      </w: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CA5E21">
      <w:pPr>
        <w:tabs>
          <w:tab w:val="left" w:pos="565"/>
        </w:tabs>
        <w:rPr>
          <w:szCs w:val="24"/>
        </w:rPr>
      </w:pPr>
    </w:p>
    <w:p w:rsidR="00347AC6" w:rsidRDefault="00347AC6" w:rsidP="00B001AD">
      <w:pPr>
        <w:jc w:val="center"/>
        <w:rPr>
          <w:b/>
        </w:rPr>
      </w:pPr>
      <w:r>
        <w:rPr>
          <w:b/>
        </w:rPr>
        <w:t xml:space="preserve">                                                                                                                </w:t>
      </w:r>
    </w:p>
    <w:tbl>
      <w:tblPr>
        <w:tblW w:w="0" w:type="auto"/>
        <w:tblInd w:w="108" w:type="dxa"/>
        <w:tblLayout w:type="fixed"/>
        <w:tblLook w:val="0000"/>
      </w:tblPr>
      <w:tblGrid>
        <w:gridCol w:w="9639"/>
      </w:tblGrid>
      <w:tr w:rsidR="00347AC6" w:rsidTr="00E65A11">
        <w:tblPrEx>
          <w:tblCellMar>
            <w:top w:w="0" w:type="dxa"/>
            <w:bottom w:w="0" w:type="dxa"/>
          </w:tblCellMar>
        </w:tblPrEx>
        <w:trPr>
          <w:trHeight w:hRule="exact" w:val="1055"/>
        </w:trPr>
        <w:tc>
          <w:tcPr>
            <w:tcW w:w="9639" w:type="dxa"/>
          </w:tcPr>
          <w:p w:rsidR="00347AC6" w:rsidRDefault="00347AC6" w:rsidP="00E65A11">
            <w:pPr>
              <w:spacing w:line="240" w:lineRule="atLeast"/>
              <w:jc w:val="center"/>
              <w:rPr>
                <w:color w:val="000000"/>
              </w:rPr>
            </w:pPr>
            <w:r>
              <w:object w:dxaOrig="1005" w:dyaOrig="1350">
                <v:shape id="_x0000_i1026" type="#_x0000_t75" style="width:36pt;height:48pt" o:ole="" fillcolor="window">
                  <v:imagedata r:id="rId9" o:title=""/>
                </v:shape>
                <o:OLEObject Type="Embed" ProgID="Word.Picture.8" ShapeID="_x0000_i1026" DrawAspect="Content" ObjectID="_1569751415" r:id="rId10"/>
              </w:object>
            </w:r>
          </w:p>
        </w:tc>
      </w:tr>
      <w:tr w:rsidR="00347AC6" w:rsidTr="00E65A11">
        <w:tblPrEx>
          <w:tblCellMar>
            <w:top w:w="0" w:type="dxa"/>
            <w:bottom w:w="0" w:type="dxa"/>
          </w:tblCellMar>
        </w:tblPrEx>
        <w:trPr>
          <w:trHeight w:hRule="exact" w:val="2342"/>
        </w:trPr>
        <w:tc>
          <w:tcPr>
            <w:tcW w:w="9639" w:type="dxa"/>
          </w:tcPr>
          <w:p w:rsidR="00347AC6" w:rsidRPr="00B001AD" w:rsidRDefault="00347AC6" w:rsidP="00B001AD">
            <w:pPr>
              <w:pStyle w:val="Heading2"/>
            </w:pPr>
            <w:r w:rsidRPr="00B001AD">
              <w:t>PAGĖGIŲ SAVIVALDYBĖS TARYBA</w:t>
            </w:r>
          </w:p>
          <w:p w:rsidR="00347AC6" w:rsidRDefault="00347AC6" w:rsidP="00E65A11">
            <w:pPr>
              <w:pStyle w:val="NormalWeb"/>
              <w:jc w:val="center"/>
            </w:pPr>
            <w:r>
              <w:rPr>
                <w:b/>
                <w:bCs/>
              </w:rPr>
              <w:t xml:space="preserve">SPRENDIMAS </w:t>
            </w:r>
          </w:p>
          <w:p w:rsidR="00347AC6" w:rsidRDefault="00347AC6" w:rsidP="00E65A11">
            <w:pPr>
              <w:pStyle w:val="NormalWeb"/>
              <w:jc w:val="center"/>
            </w:pPr>
            <w:r>
              <w:rPr>
                <w:b/>
                <w:bCs/>
              </w:rPr>
              <w:t xml:space="preserve">DĖL PAGĖGIŲ SAVIVALDYBĖS TERITORIJOJE GYVENANČIŲ VAIKŲ </w:t>
            </w:r>
          </w:p>
          <w:p w:rsidR="00347AC6" w:rsidRDefault="00347AC6" w:rsidP="00E65A11">
            <w:pPr>
              <w:pStyle w:val="NormalWeb"/>
              <w:jc w:val="center"/>
            </w:pPr>
            <w:r>
              <w:rPr>
                <w:b/>
                <w:bCs/>
              </w:rPr>
              <w:t xml:space="preserve">APSKAITOS TVARKOS APRAŠO PATVIRTINIMO </w:t>
            </w:r>
          </w:p>
          <w:p w:rsidR="00347AC6" w:rsidRDefault="00347AC6" w:rsidP="00E65A11">
            <w:pPr>
              <w:spacing w:before="120"/>
              <w:jc w:val="center"/>
              <w:rPr>
                <w:b/>
                <w:bCs/>
                <w:caps/>
                <w:color w:val="000000"/>
              </w:rPr>
            </w:pPr>
          </w:p>
        </w:tc>
      </w:tr>
      <w:tr w:rsidR="00347AC6" w:rsidTr="00E65A11">
        <w:tblPrEx>
          <w:tblCellMar>
            <w:top w:w="0" w:type="dxa"/>
            <w:bottom w:w="0" w:type="dxa"/>
          </w:tblCellMar>
        </w:tblPrEx>
        <w:trPr>
          <w:trHeight w:hRule="exact" w:val="703"/>
        </w:trPr>
        <w:tc>
          <w:tcPr>
            <w:tcW w:w="9639" w:type="dxa"/>
          </w:tcPr>
          <w:p w:rsidR="00347AC6" w:rsidRPr="00B001AD" w:rsidRDefault="00347AC6" w:rsidP="00B001AD">
            <w:pPr>
              <w:pStyle w:val="Heading2"/>
            </w:pPr>
            <w:r w:rsidRPr="00B001AD">
              <w:t>2010 m. gruodžio 16 d. Nr. T-944</w:t>
            </w:r>
          </w:p>
          <w:p w:rsidR="00347AC6" w:rsidRDefault="00347AC6" w:rsidP="00E65A11">
            <w:pPr>
              <w:jc w:val="center"/>
            </w:pPr>
            <w:r>
              <w:t>Pagėgiai</w:t>
            </w:r>
          </w:p>
        </w:tc>
      </w:tr>
    </w:tbl>
    <w:p w:rsidR="00347AC6" w:rsidRDefault="00347AC6" w:rsidP="00B001AD"/>
    <w:p w:rsidR="00347AC6" w:rsidRDefault="00347AC6" w:rsidP="00B001AD">
      <w:pPr>
        <w:spacing w:line="360" w:lineRule="auto"/>
        <w:jc w:val="both"/>
      </w:pPr>
      <w:r>
        <w:t xml:space="preserve">                       Vadovaudamasi Lietuvos Respublikos vietos savivaldos įstatymo (Žin., 1994, Nr.55-1049; 2008, Nr.113-4290) 16 straipsnio 4 dalimi, Lietuvos Respublikos švietimo įstatymo (Žin., 1991, Nr. 23-593; 2003, Nr. 63-2853; 2004, Nr. 103-3755) 59 straipsnio 2 dalies 4 punktu ir Savivaldybės teritorijoje gyvenančių vaikų apskaitos tvarkos aprašo, patvirtinto Lietuvos Respublikos Vyriausybės 1997 m. rugpjūčio 4 d. nutarimu Nr. 889 (Žin., 1997, Nr. 75-1946; 2008, Nr. 126-4809), 8 punktu, Pagėgių savivaldybės taryba nusprendžia:</w:t>
      </w:r>
    </w:p>
    <w:p w:rsidR="00347AC6" w:rsidRDefault="00347AC6" w:rsidP="00B001AD">
      <w:pPr>
        <w:spacing w:line="360" w:lineRule="auto"/>
        <w:ind w:firstLine="1304"/>
        <w:jc w:val="both"/>
      </w:pPr>
      <w:r>
        <w:t>Patvirtinti Pagėgių savivaldybės teritorijoje gyvenančių vaikų apskaitos tvarkos aprašą (pridedama).</w:t>
      </w:r>
    </w:p>
    <w:p w:rsidR="00347AC6" w:rsidRDefault="00347AC6" w:rsidP="00B001AD">
      <w:pPr>
        <w:spacing w:line="360" w:lineRule="auto"/>
        <w:ind w:firstLine="1304"/>
        <w:jc w:val="both"/>
        <w:rPr>
          <w:sz w:val="22"/>
        </w:rPr>
      </w:pPr>
    </w:p>
    <w:p w:rsidR="00347AC6" w:rsidRDefault="00347AC6" w:rsidP="00B001AD">
      <w:pPr>
        <w:jc w:val="both"/>
        <w:rPr>
          <w:sz w:val="22"/>
        </w:rPr>
      </w:pPr>
    </w:p>
    <w:p w:rsidR="00347AC6" w:rsidRDefault="00347AC6" w:rsidP="00B001AD">
      <w:pPr>
        <w:jc w:val="both"/>
        <w:rPr>
          <w:sz w:val="22"/>
        </w:rPr>
      </w:pPr>
    </w:p>
    <w:p w:rsidR="00347AC6" w:rsidRDefault="00347AC6" w:rsidP="00B001AD">
      <w:pPr>
        <w:jc w:val="both"/>
        <w:rPr>
          <w:sz w:val="22"/>
        </w:rPr>
      </w:pPr>
    </w:p>
    <w:p w:rsidR="00347AC6" w:rsidRDefault="00347AC6" w:rsidP="00B001AD">
      <w:pPr>
        <w:jc w:val="both"/>
        <w:rPr>
          <w:sz w:val="22"/>
        </w:rPr>
      </w:pPr>
    </w:p>
    <w:p w:rsidR="00347AC6" w:rsidRDefault="00347AC6" w:rsidP="00B001AD">
      <w:pPr>
        <w:jc w:val="both"/>
        <w:rPr>
          <w:sz w:val="22"/>
        </w:rPr>
      </w:pPr>
      <w:r>
        <w:rPr>
          <w:sz w:val="22"/>
        </w:rPr>
        <w:t>Savivaldybės meras                                                                                                       Virginijus Komskis</w:t>
      </w:r>
    </w:p>
    <w:p w:rsidR="00347AC6" w:rsidRDefault="00347AC6" w:rsidP="00B001AD">
      <w:pPr>
        <w:pStyle w:val="NormalWeb"/>
        <w:jc w:val="center"/>
        <w:rPr>
          <w:b/>
          <w:bCs/>
        </w:rPr>
      </w:pPr>
    </w:p>
    <w:p w:rsidR="00347AC6" w:rsidRDefault="00347AC6" w:rsidP="00B001AD">
      <w:pPr>
        <w:pStyle w:val="NormalWeb"/>
        <w:jc w:val="center"/>
        <w:rPr>
          <w:b/>
          <w:bCs/>
        </w:rPr>
      </w:pPr>
    </w:p>
    <w:p w:rsidR="00347AC6" w:rsidRDefault="00347AC6" w:rsidP="00B001AD">
      <w:pPr>
        <w:pStyle w:val="NormalWeb"/>
        <w:jc w:val="center"/>
        <w:rPr>
          <w:b/>
          <w:bCs/>
        </w:rPr>
      </w:pPr>
    </w:p>
    <w:p w:rsidR="00347AC6" w:rsidRDefault="00347AC6" w:rsidP="00B001AD">
      <w:pPr>
        <w:pStyle w:val="NormalWeb"/>
        <w:jc w:val="center"/>
        <w:rPr>
          <w:b/>
          <w:bCs/>
        </w:rPr>
      </w:pPr>
    </w:p>
    <w:p w:rsidR="00347AC6" w:rsidRDefault="00347AC6" w:rsidP="00B001AD">
      <w:pPr>
        <w:pStyle w:val="NormalWeb"/>
        <w:jc w:val="center"/>
        <w:rPr>
          <w:b/>
          <w:bCs/>
        </w:rPr>
      </w:pPr>
    </w:p>
    <w:p w:rsidR="00347AC6" w:rsidRDefault="00347AC6" w:rsidP="00B001AD">
      <w:pPr>
        <w:pStyle w:val="NormalWeb"/>
        <w:jc w:val="center"/>
        <w:rPr>
          <w:b/>
          <w:bCs/>
        </w:rPr>
      </w:pPr>
    </w:p>
    <w:p w:rsidR="00347AC6" w:rsidRDefault="00347AC6" w:rsidP="00B001AD">
      <w:pPr>
        <w:pStyle w:val="NormalWeb"/>
        <w:jc w:val="center"/>
        <w:rPr>
          <w:b/>
          <w:bCs/>
        </w:rPr>
      </w:pPr>
    </w:p>
    <w:p w:rsidR="00347AC6" w:rsidRDefault="00347AC6" w:rsidP="00B001AD">
      <w:pPr>
        <w:pStyle w:val="NormalWeb"/>
        <w:rPr>
          <w:b/>
          <w:bCs/>
        </w:rPr>
      </w:pPr>
    </w:p>
    <w:p w:rsidR="00347AC6" w:rsidRDefault="00347AC6" w:rsidP="00B001AD">
      <w:pPr>
        <w:pStyle w:val="NormalWeb"/>
        <w:spacing w:before="0" w:beforeAutospacing="0" w:after="0" w:afterAutospacing="0"/>
        <w:jc w:val="center"/>
        <w:rPr>
          <w:b/>
          <w:bCs/>
        </w:rPr>
      </w:pPr>
    </w:p>
    <w:p w:rsidR="00347AC6" w:rsidRDefault="00347AC6" w:rsidP="00B001AD">
      <w:pPr>
        <w:rPr>
          <w:sz w:val="22"/>
        </w:rPr>
      </w:pPr>
      <w:r>
        <w:rPr>
          <w:sz w:val="22"/>
        </w:rPr>
        <w:t xml:space="preserve">                                                                                                              PATVIRTINTA</w:t>
      </w:r>
    </w:p>
    <w:p w:rsidR="00347AC6" w:rsidRDefault="00347AC6" w:rsidP="00B001AD">
      <w:pPr>
        <w:rPr>
          <w:sz w:val="22"/>
        </w:rPr>
      </w:pPr>
      <w:r>
        <w:rPr>
          <w:sz w:val="22"/>
        </w:rPr>
        <w:t xml:space="preserve">                                                                                                              Pagėgių savivaldybės tarybos</w:t>
      </w:r>
    </w:p>
    <w:p w:rsidR="00347AC6" w:rsidRDefault="00347AC6" w:rsidP="00B001AD">
      <w:pPr>
        <w:jc w:val="both"/>
        <w:rPr>
          <w:sz w:val="22"/>
        </w:rPr>
      </w:pPr>
      <w:r>
        <w:rPr>
          <w:sz w:val="22"/>
        </w:rPr>
        <w:t xml:space="preserve">                                                                                                              2010 m. gruodžio 16 d.</w:t>
      </w:r>
    </w:p>
    <w:p w:rsidR="00347AC6" w:rsidRPr="00B001AD" w:rsidRDefault="00347AC6" w:rsidP="00B001AD">
      <w:pPr>
        <w:jc w:val="both"/>
        <w:rPr>
          <w:sz w:val="22"/>
        </w:rPr>
      </w:pPr>
      <w:r>
        <w:t xml:space="preserve">                                                                                                     sprendimu Nr. T-944</w:t>
      </w:r>
    </w:p>
    <w:p w:rsidR="00347AC6" w:rsidRDefault="00347AC6" w:rsidP="00B001AD">
      <w:pPr>
        <w:pStyle w:val="NormalWeb"/>
        <w:spacing w:before="0" w:beforeAutospacing="0" w:after="0" w:afterAutospacing="0"/>
        <w:jc w:val="center"/>
      </w:pPr>
      <w:r>
        <w:rPr>
          <w:b/>
          <w:bCs/>
        </w:rPr>
        <w:t xml:space="preserve">PAGĖGIŲ SAVIVALDYBĖS TERITORIJOJE GYVENANČIŲ VAIKŲ </w:t>
      </w:r>
    </w:p>
    <w:p w:rsidR="00347AC6" w:rsidRDefault="00347AC6" w:rsidP="00B001AD">
      <w:pPr>
        <w:pStyle w:val="NormalWeb"/>
        <w:spacing w:before="0" w:beforeAutospacing="0" w:after="0" w:afterAutospacing="0"/>
        <w:jc w:val="center"/>
      </w:pPr>
      <w:r>
        <w:rPr>
          <w:b/>
          <w:bCs/>
        </w:rPr>
        <w:t xml:space="preserve">APSKAITOS TVARKOS APRAŠAS </w:t>
      </w:r>
    </w:p>
    <w:p w:rsidR="00347AC6" w:rsidRDefault="00347AC6" w:rsidP="00B001AD">
      <w:pPr>
        <w:pStyle w:val="NormalWeb"/>
        <w:spacing w:before="0" w:beforeAutospacing="0" w:after="0" w:afterAutospacing="0"/>
        <w:jc w:val="both"/>
        <w:rPr>
          <w:b/>
          <w:bCs/>
        </w:rPr>
      </w:pPr>
    </w:p>
    <w:p w:rsidR="00347AC6" w:rsidRDefault="00347AC6" w:rsidP="00B001AD">
      <w:pPr>
        <w:pStyle w:val="NormalWeb"/>
        <w:spacing w:before="0" w:beforeAutospacing="0" w:after="0" w:afterAutospacing="0"/>
        <w:jc w:val="center"/>
      </w:pPr>
      <w:r>
        <w:rPr>
          <w:b/>
          <w:bCs/>
        </w:rPr>
        <w:t>I. BENDROSIOS NUOSTATOS</w:t>
      </w:r>
    </w:p>
    <w:p w:rsidR="00347AC6" w:rsidRDefault="00347AC6" w:rsidP="00B001AD">
      <w:pPr>
        <w:pStyle w:val="NormalWeb"/>
        <w:spacing w:before="0" w:beforeAutospacing="0" w:after="0" w:afterAutospacing="0"/>
        <w:jc w:val="both"/>
      </w:pPr>
      <w:r>
        <w:t xml:space="preserve">        </w:t>
      </w:r>
    </w:p>
    <w:p w:rsidR="00347AC6" w:rsidRDefault="00347AC6" w:rsidP="00B001AD">
      <w:pPr>
        <w:pStyle w:val="NormalWeb"/>
        <w:spacing w:before="0" w:beforeAutospacing="0" w:after="0" w:afterAutospacing="0"/>
        <w:jc w:val="both"/>
      </w:pPr>
      <w:r>
        <w:t xml:space="preserve">1. Pagėgių savivaldybės teritorijoje gyvenančių vaikų apskaitos tvarkos aprašas (toliau – aprašas) reglamentuoja nesimokančių vaikų ir mokyklos nelankančių mokinių apskaitos organizavimo bei mokymosi pagal privalomojo švietimo programas kontrolę. </w:t>
      </w:r>
    </w:p>
    <w:p w:rsidR="00347AC6" w:rsidRDefault="00347AC6" w:rsidP="00B001AD">
      <w:pPr>
        <w:pStyle w:val="NormalWeb"/>
        <w:spacing w:before="0" w:beforeAutospacing="0" w:after="0" w:afterAutospacing="0"/>
        <w:jc w:val="both"/>
      </w:pPr>
      <w:r>
        <w:t xml:space="preserve">        2. Vaikai, kurie mokosi Lietuvos Respublikos teritorijoje esančiose mokyklose, vykdančiose ikimokyklinio, priešmokyklinio, pradinio, pagrindinio, vidurinio ugdymo ar profesinio mokymo programas, įrašomi į apskaitą Mokinių registre pagal Mokinių registro nuostatus, patvirtintus Lietuvos Respublikos švietimo ir mokslo ministro 2008 m. vasario 8 d. įsakymu Nr. ISAK-353 (Žin., 2008, Nr. 21–776 </w:t>
      </w:r>
      <w:bookmarkStart w:id="0" w:name="html"/>
      <w:r>
        <w:t xml:space="preserve">). </w:t>
      </w:r>
      <w:bookmarkEnd w:id="0"/>
    </w:p>
    <w:p w:rsidR="00347AC6" w:rsidRDefault="00347AC6" w:rsidP="00B001AD">
      <w:pPr>
        <w:pStyle w:val="NormalWeb"/>
        <w:spacing w:before="0" w:beforeAutospacing="0" w:after="0" w:afterAutospacing="0"/>
      </w:pPr>
      <w:r>
        <w:t xml:space="preserve">        3. Šiame apraše vartojamos sąvokos: </w:t>
      </w:r>
    </w:p>
    <w:p w:rsidR="00347AC6" w:rsidRDefault="00347AC6" w:rsidP="00B001AD">
      <w:pPr>
        <w:pStyle w:val="NormalWeb"/>
        <w:spacing w:before="0" w:beforeAutospacing="0" w:after="0" w:afterAutospacing="0"/>
      </w:pPr>
      <w:r>
        <w:t xml:space="preserve">        </w:t>
      </w:r>
      <w:r>
        <w:rPr>
          <w:b/>
          <w:bCs/>
        </w:rPr>
        <w:t xml:space="preserve">Savivaldybės teritorijoje gyvenantis vaikas </w:t>
      </w:r>
      <w:r>
        <w:t xml:space="preserve">– vaikas nuo gimimo iki 18 metų, kurio pagal Lietuvos Respublikos gyvenamosios vietos deklaravimo įstatymą deklaruota gyvenamoji vieta yra atitinkamos savivaldybės teritorijoje arba kuris Lietuvos Respublikos Vyriausybės įgaliotos institucijos nustatyta tvarka įtrauktas į apskaitą pagal savivaldybę, kurioje gyvena. </w:t>
      </w:r>
    </w:p>
    <w:p w:rsidR="00347AC6" w:rsidRDefault="00347AC6" w:rsidP="00B001AD">
      <w:pPr>
        <w:pStyle w:val="NormalWeb"/>
        <w:spacing w:before="0" w:beforeAutospacing="0" w:after="0" w:afterAutospacing="0"/>
      </w:pPr>
      <w:r>
        <w:t xml:space="preserve">        </w:t>
      </w:r>
      <w:r>
        <w:rPr>
          <w:b/>
          <w:bCs/>
        </w:rPr>
        <w:t xml:space="preserve">Nesimokantis vaikas </w:t>
      </w:r>
      <w:r>
        <w:t xml:space="preserve">– savivaldybės teritorijoje gyvenantis vaikas iki 18 metų, neįregistruotas Mokinių registre. </w:t>
      </w:r>
    </w:p>
    <w:p w:rsidR="00347AC6" w:rsidRDefault="00347AC6" w:rsidP="00B001AD">
      <w:pPr>
        <w:pStyle w:val="NormalWeb"/>
        <w:spacing w:before="0" w:beforeAutospacing="0" w:after="0" w:afterAutospacing="0"/>
      </w:pPr>
      <w:r>
        <w:t xml:space="preserve">        </w:t>
      </w:r>
      <w:r>
        <w:rPr>
          <w:b/>
          <w:bCs/>
        </w:rPr>
        <w:t xml:space="preserve">Mokyklos nelankantis vaikas </w:t>
      </w:r>
      <w:r>
        <w:t>– 7–18 metų vaikas, įregistruotas Mokinių registre, tačiau per mėnesį be pateisinamos priežasties praleidęs daugiau kaip pusę pamokų pagal privalomojo švietimo programas.</w:t>
      </w:r>
    </w:p>
    <w:p w:rsidR="00347AC6" w:rsidRDefault="00347AC6" w:rsidP="00B001AD">
      <w:pPr>
        <w:pStyle w:val="NormalWeb"/>
        <w:spacing w:before="0" w:beforeAutospacing="0" w:after="0" w:afterAutospacing="0"/>
      </w:pPr>
    </w:p>
    <w:p w:rsidR="00347AC6" w:rsidRDefault="00347AC6" w:rsidP="00B001AD">
      <w:pPr>
        <w:pStyle w:val="NormalWeb"/>
        <w:spacing w:before="0" w:beforeAutospacing="0" w:after="0" w:afterAutospacing="0"/>
        <w:jc w:val="center"/>
      </w:pPr>
      <w:r>
        <w:rPr>
          <w:b/>
          <w:bCs/>
        </w:rPr>
        <w:t xml:space="preserve">II. VAIKŲ APSKAITOS ORGANIZAVIMAS </w:t>
      </w:r>
    </w:p>
    <w:p w:rsidR="00347AC6" w:rsidRDefault="00347AC6" w:rsidP="00B001AD">
      <w:pPr>
        <w:pStyle w:val="NormalWeb"/>
        <w:spacing w:before="0" w:beforeAutospacing="0" w:after="0" w:afterAutospacing="0"/>
        <w:jc w:val="center"/>
      </w:pPr>
      <w:r>
        <w:rPr>
          <w:b/>
          <w:bCs/>
        </w:rPr>
        <w:t xml:space="preserve">  </w:t>
      </w:r>
    </w:p>
    <w:p w:rsidR="00347AC6" w:rsidRDefault="00347AC6" w:rsidP="00B001AD">
      <w:pPr>
        <w:pStyle w:val="NormalWeb"/>
        <w:spacing w:before="0" w:beforeAutospacing="0" w:after="0" w:afterAutospacing="0"/>
      </w:pPr>
      <w:r>
        <w:t xml:space="preserve">         4. Pagėgių savivaldybės administracijos seniūnijos atsakingi darbuotojai iki einamųjų metų </w:t>
      </w:r>
      <w:r>
        <w:rPr>
          <w:b/>
          <w:bCs/>
        </w:rPr>
        <w:t xml:space="preserve">birželio  1 d. </w:t>
      </w:r>
      <w:r>
        <w:t xml:space="preserve"> pateikia duomenis jos teritorijoje esančioms mokykloms ir Pagėgių savivaldybės administracijos Švietimo skyriui apie vaikus, kuriems tais kalendoriniais metais sueina 7 metai (1 priedas). </w:t>
      </w:r>
    </w:p>
    <w:p w:rsidR="00347AC6" w:rsidRDefault="00347AC6" w:rsidP="00B001AD">
      <w:pPr>
        <w:pStyle w:val="NormalWeb"/>
        <w:spacing w:before="0" w:beforeAutospacing="0" w:after="0" w:afterAutospacing="0"/>
      </w:pPr>
      <w:r>
        <w:t xml:space="preserve">         5. Mokyklos iki spalio 5 d. pateikia duomenis Pagėgių savivaldybės administracijos Švietimo skyriui: </w:t>
      </w:r>
    </w:p>
    <w:p w:rsidR="00347AC6" w:rsidRDefault="00347AC6" w:rsidP="00B001AD">
      <w:pPr>
        <w:pStyle w:val="NormalWeb"/>
        <w:spacing w:before="0" w:beforeAutospacing="0" w:after="0" w:afterAutospacing="0"/>
      </w:pPr>
      <w:r>
        <w:t xml:space="preserve">         5.1. Apie vaikus, kuriems tais kalendoriniais metais sueina 7 metai, bet jie į mokyklą neatėjo (2 priedas). </w:t>
      </w:r>
    </w:p>
    <w:p w:rsidR="00347AC6" w:rsidRDefault="00347AC6" w:rsidP="00B001AD">
      <w:pPr>
        <w:pStyle w:val="NormalWeb"/>
        <w:spacing w:before="0" w:beforeAutospacing="0" w:after="0" w:afterAutospacing="0"/>
      </w:pPr>
      <w:r>
        <w:t xml:space="preserve">         5.2. Apie mokyklą nelankančius mokinius (3 priedas). </w:t>
      </w:r>
    </w:p>
    <w:p w:rsidR="00347AC6" w:rsidRDefault="00347AC6" w:rsidP="00B001AD">
      <w:pPr>
        <w:pStyle w:val="NormalWeb"/>
        <w:spacing w:before="0" w:beforeAutospacing="0" w:after="0" w:afterAutospacing="0"/>
      </w:pPr>
      <w:r>
        <w:t xml:space="preserve">         6. Mokyklos kartu su Pagėgių savivaldybės administracijos Švietimo skyriaus, Vaiko teisių apsaugos skyriaus ir konkrečios seniūnijos darbuotojais organizuoja priežasčių, dėl kurių mokiniai nelanko mokyklos, nustatymą. </w:t>
      </w:r>
    </w:p>
    <w:p w:rsidR="00347AC6" w:rsidRDefault="00347AC6" w:rsidP="00B001AD">
      <w:pPr>
        <w:pStyle w:val="NormalWeb"/>
        <w:spacing w:before="0" w:beforeAutospacing="0" w:after="0" w:afterAutospacing="0"/>
      </w:pPr>
      <w:r>
        <w:t xml:space="preserve">         7. Pagėgių savivaldybės administracijos Švietimo skyrius gautą informaciją įrašo į informacinę sistemą informacinės sistemos nuostatų nustatyta tvarka. </w:t>
      </w:r>
    </w:p>
    <w:p w:rsidR="00347AC6" w:rsidRDefault="00347AC6" w:rsidP="00B001AD">
      <w:pPr>
        <w:pStyle w:val="NormalWeb"/>
        <w:spacing w:before="0" w:beforeAutospacing="0" w:after="0" w:afterAutospacing="0"/>
      </w:pPr>
      <w:r>
        <w:t>                            ___________________________________</w:t>
      </w:r>
    </w:p>
    <w:p w:rsidR="00347AC6" w:rsidRDefault="00347AC6" w:rsidP="00B001AD">
      <w:pPr>
        <w:pStyle w:val="NormalWeb"/>
        <w:spacing w:before="0" w:beforeAutospacing="0" w:after="0" w:afterAutospacing="0"/>
      </w:pPr>
      <w:r>
        <w:t xml:space="preserve">  </w:t>
      </w:r>
    </w:p>
    <w:p w:rsidR="00347AC6" w:rsidRDefault="00347AC6" w:rsidP="00B001AD">
      <w:pPr>
        <w:pStyle w:val="NormalWeb"/>
        <w:spacing w:before="0" w:beforeAutospacing="0" w:after="0" w:afterAutospacing="0"/>
        <w:jc w:val="right"/>
      </w:pPr>
    </w:p>
    <w:p w:rsidR="00347AC6" w:rsidRDefault="00347AC6" w:rsidP="00B001AD">
      <w:pPr>
        <w:pStyle w:val="NormalWeb"/>
        <w:spacing w:before="0" w:beforeAutospacing="0" w:after="0" w:afterAutospacing="0"/>
        <w:jc w:val="right"/>
      </w:pPr>
    </w:p>
    <w:p w:rsidR="00347AC6" w:rsidRDefault="00347AC6" w:rsidP="00B001AD">
      <w:pPr>
        <w:pStyle w:val="NormalWeb"/>
        <w:spacing w:before="0" w:beforeAutospacing="0" w:after="0" w:afterAutospacing="0"/>
        <w:jc w:val="right"/>
      </w:pPr>
    </w:p>
    <w:p w:rsidR="00347AC6" w:rsidRDefault="00347AC6" w:rsidP="00B001AD">
      <w:pPr>
        <w:pStyle w:val="NormalWeb"/>
        <w:spacing w:before="0" w:beforeAutospacing="0" w:after="0" w:afterAutospacing="0"/>
        <w:jc w:val="right"/>
      </w:pPr>
    </w:p>
    <w:p w:rsidR="00347AC6" w:rsidRDefault="00347AC6" w:rsidP="00B001AD">
      <w:pPr>
        <w:pStyle w:val="NormalWeb"/>
        <w:spacing w:before="0" w:beforeAutospacing="0" w:after="0" w:afterAutospacing="0"/>
        <w:jc w:val="right"/>
      </w:pPr>
    </w:p>
    <w:p w:rsidR="00347AC6" w:rsidRDefault="00347AC6" w:rsidP="00B001AD">
      <w:pPr>
        <w:pStyle w:val="NormalWeb"/>
        <w:spacing w:before="0" w:beforeAutospacing="0" w:after="0" w:afterAutospacing="0"/>
      </w:pPr>
      <w:r>
        <w:t xml:space="preserve">                                                      </w:t>
      </w:r>
    </w:p>
    <w:p w:rsidR="00347AC6" w:rsidRDefault="00347AC6" w:rsidP="00B001AD">
      <w:pPr>
        <w:pStyle w:val="NormalWeb"/>
        <w:spacing w:before="0" w:beforeAutospacing="0" w:after="0" w:afterAutospacing="0"/>
        <w:jc w:val="center"/>
      </w:pPr>
      <w:r>
        <w:t xml:space="preserve">                                                                                           Pagėgių savivaldybės teritorijoje </w:t>
      </w:r>
    </w:p>
    <w:p w:rsidR="00347AC6" w:rsidRDefault="00347AC6" w:rsidP="00B001AD">
      <w:pPr>
        <w:pStyle w:val="NormalWeb"/>
        <w:spacing w:before="0" w:beforeAutospacing="0" w:after="0" w:afterAutospacing="0"/>
        <w:jc w:val="center"/>
      </w:pPr>
      <w:r>
        <w:t>                                                                                                gyvenančių vaikų apskaitos tvarkos</w:t>
      </w:r>
    </w:p>
    <w:p w:rsidR="00347AC6" w:rsidRDefault="00347AC6" w:rsidP="00B001AD">
      <w:pPr>
        <w:pStyle w:val="NormalWeb"/>
        <w:spacing w:before="0" w:beforeAutospacing="0" w:after="0" w:afterAutospacing="0"/>
        <w:jc w:val="center"/>
      </w:pPr>
      <w:r>
        <w:t xml:space="preserve">                                                                     aprašo    1 priedas </w:t>
      </w:r>
    </w:p>
    <w:p w:rsidR="00347AC6" w:rsidRDefault="00347AC6" w:rsidP="00B001AD">
      <w:pPr>
        <w:pStyle w:val="NormalWeb"/>
        <w:spacing w:before="0" w:beforeAutospacing="0" w:after="0" w:afterAutospacing="0"/>
        <w:jc w:val="center"/>
      </w:pPr>
      <w:r>
        <w:rPr>
          <w:b/>
          <w:bCs/>
        </w:rPr>
        <w:t xml:space="preserve">  </w:t>
      </w:r>
    </w:p>
    <w:p w:rsidR="00347AC6" w:rsidRDefault="00347AC6" w:rsidP="00B001AD">
      <w:pPr>
        <w:overflowPunct/>
        <w:autoSpaceDE/>
        <w:autoSpaceDN/>
        <w:adjustRightInd/>
        <w:jc w:val="center"/>
        <w:textAlignment w:val="auto"/>
        <w:rPr>
          <w:szCs w:val="24"/>
          <w:lang w:eastAsia="lt-LT"/>
        </w:rPr>
      </w:pPr>
      <w:r>
        <w:rPr>
          <w:b/>
          <w:bCs/>
          <w:szCs w:val="24"/>
          <w:lang w:eastAsia="lt-LT"/>
        </w:rPr>
        <w:t xml:space="preserve">VAIKŲ, KURIEMS TAIS KALENDORINIAIS METAIS SUEINA 7 METAI, SĄRAŠAS </w:t>
      </w:r>
    </w:p>
    <w:p w:rsidR="00347AC6" w:rsidRDefault="00347AC6" w:rsidP="00B001AD">
      <w:pPr>
        <w:overflowPunct/>
        <w:autoSpaceDE/>
        <w:autoSpaceDN/>
        <w:adjustRightInd/>
        <w:textAlignment w:val="auto"/>
        <w:rPr>
          <w:szCs w:val="24"/>
          <w:lang w:eastAsia="lt-LT"/>
        </w:rPr>
      </w:pPr>
      <w:r>
        <w:rPr>
          <w:b/>
          <w:bCs/>
          <w:szCs w:val="24"/>
          <w:lang w:eastAsia="lt-LT"/>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20"/>
        <w:gridCol w:w="3197"/>
        <w:gridCol w:w="1933"/>
        <w:gridCol w:w="1969"/>
        <w:gridCol w:w="1949"/>
      </w:tblGrid>
      <w:tr w:rsidR="00347AC6" w:rsidTr="00E65A11">
        <w:trPr>
          <w:tblCellSpacing w:w="0" w:type="dxa"/>
        </w:trPr>
        <w:tc>
          <w:tcPr>
            <w:tcW w:w="645" w:type="dxa"/>
            <w:tcBorders>
              <w:top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Eil. Nr. </w:t>
            </w:r>
          </w:p>
        </w:tc>
        <w:tc>
          <w:tcPr>
            <w:tcW w:w="342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Vaiko pavardė, vardas </w:t>
            </w:r>
          </w:p>
        </w:tc>
        <w:tc>
          <w:tcPr>
            <w:tcW w:w="204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Asmens kodas </w:t>
            </w:r>
          </w:p>
        </w:tc>
        <w:tc>
          <w:tcPr>
            <w:tcW w:w="204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Gyvenamoji </w:t>
            </w:r>
          </w:p>
          <w:p w:rsidR="00347AC6" w:rsidRDefault="00347AC6" w:rsidP="00B001AD">
            <w:pPr>
              <w:overflowPunct/>
              <w:autoSpaceDE/>
              <w:autoSpaceDN/>
              <w:adjustRightInd/>
              <w:textAlignment w:val="auto"/>
              <w:rPr>
                <w:szCs w:val="24"/>
                <w:lang w:eastAsia="lt-LT"/>
              </w:rPr>
            </w:pPr>
            <w:r>
              <w:rPr>
                <w:szCs w:val="24"/>
                <w:lang w:eastAsia="lt-LT"/>
              </w:rPr>
              <w:t xml:space="preserve">vieta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2040" w:type="dxa"/>
            <w:tcBorders>
              <w:top w:val="outset" w:sz="6" w:space="0" w:color="auto"/>
              <w:left w:val="outset" w:sz="6" w:space="0" w:color="auto"/>
              <w:bottom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Vaiko tėvų </w:t>
            </w:r>
          </w:p>
          <w:p w:rsidR="00347AC6" w:rsidRDefault="00347AC6" w:rsidP="00B001AD">
            <w:pPr>
              <w:overflowPunct/>
              <w:autoSpaceDE/>
              <w:autoSpaceDN/>
              <w:adjustRightInd/>
              <w:textAlignment w:val="auto"/>
              <w:rPr>
                <w:szCs w:val="24"/>
                <w:lang w:eastAsia="lt-LT"/>
              </w:rPr>
            </w:pPr>
            <w:r>
              <w:rPr>
                <w:szCs w:val="24"/>
                <w:lang w:eastAsia="lt-LT"/>
              </w:rPr>
              <w:t xml:space="preserve">(globėjų, </w:t>
            </w:r>
          </w:p>
          <w:p w:rsidR="00347AC6" w:rsidRDefault="00347AC6" w:rsidP="00B001AD">
            <w:pPr>
              <w:overflowPunct/>
              <w:autoSpaceDE/>
              <w:autoSpaceDN/>
              <w:adjustRightInd/>
              <w:textAlignment w:val="auto"/>
              <w:rPr>
                <w:szCs w:val="24"/>
                <w:lang w:eastAsia="lt-LT"/>
              </w:rPr>
            </w:pPr>
            <w:r>
              <w:rPr>
                <w:szCs w:val="24"/>
                <w:lang w:eastAsia="lt-LT"/>
              </w:rPr>
              <w:t xml:space="preserve">rūpintojų) </w:t>
            </w:r>
          </w:p>
          <w:p w:rsidR="00347AC6" w:rsidRDefault="00347AC6" w:rsidP="00B001AD">
            <w:pPr>
              <w:overflowPunct/>
              <w:autoSpaceDE/>
              <w:autoSpaceDN/>
              <w:adjustRightInd/>
              <w:textAlignment w:val="auto"/>
              <w:rPr>
                <w:szCs w:val="24"/>
                <w:lang w:eastAsia="lt-LT"/>
              </w:rPr>
            </w:pPr>
            <w:r>
              <w:rPr>
                <w:szCs w:val="24"/>
                <w:lang w:eastAsia="lt-LT"/>
              </w:rPr>
              <w:t xml:space="preserve">pavardė, vardas, </w:t>
            </w:r>
          </w:p>
          <w:p w:rsidR="00347AC6" w:rsidRDefault="00347AC6" w:rsidP="00B001AD">
            <w:pPr>
              <w:overflowPunct/>
              <w:autoSpaceDE/>
              <w:autoSpaceDN/>
              <w:adjustRightInd/>
              <w:textAlignment w:val="auto"/>
              <w:rPr>
                <w:szCs w:val="24"/>
                <w:lang w:eastAsia="lt-LT"/>
              </w:rPr>
            </w:pPr>
            <w:r>
              <w:rPr>
                <w:szCs w:val="24"/>
                <w:lang w:eastAsia="lt-LT"/>
              </w:rPr>
              <w:t xml:space="preserve">telefonas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r>
      <w:tr w:rsidR="00347AC6" w:rsidTr="00E65A11">
        <w:trPr>
          <w:tblCellSpacing w:w="0" w:type="dxa"/>
        </w:trPr>
        <w:tc>
          <w:tcPr>
            <w:tcW w:w="645" w:type="dxa"/>
            <w:tcBorders>
              <w:top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b/>
                <w:bCs/>
                <w:szCs w:val="24"/>
                <w:lang w:eastAsia="lt-LT"/>
              </w:rPr>
              <w:t xml:space="preserve">  </w:t>
            </w:r>
          </w:p>
        </w:tc>
        <w:tc>
          <w:tcPr>
            <w:tcW w:w="342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b/>
                <w:bCs/>
                <w:szCs w:val="24"/>
                <w:lang w:eastAsia="lt-LT"/>
              </w:rPr>
              <w:t xml:space="preserve">  </w:t>
            </w:r>
          </w:p>
        </w:tc>
        <w:tc>
          <w:tcPr>
            <w:tcW w:w="204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b/>
                <w:bCs/>
                <w:szCs w:val="24"/>
                <w:lang w:eastAsia="lt-LT"/>
              </w:rPr>
              <w:t xml:space="preserve">  </w:t>
            </w:r>
          </w:p>
        </w:tc>
        <w:tc>
          <w:tcPr>
            <w:tcW w:w="204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b/>
                <w:bCs/>
                <w:szCs w:val="24"/>
                <w:lang w:eastAsia="lt-LT"/>
              </w:rPr>
              <w:t xml:space="preserve">  </w:t>
            </w:r>
          </w:p>
        </w:tc>
        <w:tc>
          <w:tcPr>
            <w:tcW w:w="2040" w:type="dxa"/>
            <w:tcBorders>
              <w:top w:val="outset" w:sz="6" w:space="0" w:color="auto"/>
              <w:left w:val="outset" w:sz="6" w:space="0" w:color="auto"/>
              <w:bottom w:val="outset" w:sz="6" w:space="0" w:color="auto"/>
            </w:tcBorders>
          </w:tcPr>
          <w:p w:rsidR="00347AC6" w:rsidRDefault="00347AC6" w:rsidP="00B001AD">
            <w:pPr>
              <w:overflowPunct/>
              <w:autoSpaceDE/>
              <w:autoSpaceDN/>
              <w:adjustRightInd/>
              <w:textAlignment w:val="auto"/>
              <w:rPr>
                <w:szCs w:val="24"/>
                <w:lang w:eastAsia="lt-LT"/>
              </w:rPr>
            </w:pPr>
            <w:r>
              <w:rPr>
                <w:b/>
                <w:bCs/>
                <w:szCs w:val="24"/>
                <w:lang w:eastAsia="lt-LT"/>
              </w:rPr>
              <w:t xml:space="preserve">  </w:t>
            </w:r>
          </w:p>
        </w:tc>
      </w:tr>
      <w:tr w:rsidR="00347AC6" w:rsidTr="00E65A11">
        <w:trPr>
          <w:tblCellSpacing w:w="0" w:type="dxa"/>
        </w:trPr>
        <w:tc>
          <w:tcPr>
            <w:tcW w:w="645" w:type="dxa"/>
            <w:tcBorders>
              <w:top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b/>
                <w:bCs/>
                <w:szCs w:val="24"/>
                <w:lang w:eastAsia="lt-LT"/>
              </w:rPr>
              <w:t xml:space="preserve">  </w:t>
            </w:r>
          </w:p>
        </w:tc>
        <w:tc>
          <w:tcPr>
            <w:tcW w:w="342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b/>
                <w:bCs/>
                <w:szCs w:val="24"/>
                <w:lang w:eastAsia="lt-LT"/>
              </w:rPr>
              <w:t xml:space="preserve">  </w:t>
            </w:r>
          </w:p>
        </w:tc>
        <w:tc>
          <w:tcPr>
            <w:tcW w:w="204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b/>
                <w:bCs/>
                <w:szCs w:val="24"/>
                <w:lang w:eastAsia="lt-LT"/>
              </w:rPr>
              <w:t xml:space="preserve">  </w:t>
            </w:r>
          </w:p>
        </w:tc>
        <w:tc>
          <w:tcPr>
            <w:tcW w:w="204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b/>
                <w:bCs/>
                <w:szCs w:val="24"/>
                <w:lang w:eastAsia="lt-LT"/>
              </w:rPr>
              <w:t xml:space="preserve">  </w:t>
            </w:r>
          </w:p>
        </w:tc>
        <w:tc>
          <w:tcPr>
            <w:tcW w:w="2040" w:type="dxa"/>
            <w:tcBorders>
              <w:top w:val="outset" w:sz="6" w:space="0" w:color="auto"/>
              <w:left w:val="outset" w:sz="6" w:space="0" w:color="auto"/>
              <w:bottom w:val="outset" w:sz="6" w:space="0" w:color="auto"/>
            </w:tcBorders>
          </w:tcPr>
          <w:p w:rsidR="00347AC6" w:rsidRDefault="00347AC6" w:rsidP="00B001AD">
            <w:pPr>
              <w:overflowPunct/>
              <w:autoSpaceDE/>
              <w:autoSpaceDN/>
              <w:adjustRightInd/>
              <w:textAlignment w:val="auto"/>
              <w:rPr>
                <w:szCs w:val="24"/>
                <w:lang w:eastAsia="lt-LT"/>
              </w:rPr>
            </w:pPr>
            <w:r>
              <w:rPr>
                <w:b/>
                <w:bCs/>
                <w:szCs w:val="24"/>
                <w:lang w:eastAsia="lt-LT"/>
              </w:rPr>
              <w:t xml:space="preserve">  </w:t>
            </w:r>
          </w:p>
        </w:tc>
      </w:tr>
    </w:tbl>
    <w:p w:rsidR="00347AC6" w:rsidRDefault="00347AC6" w:rsidP="00B001AD">
      <w:pPr>
        <w:overflowPunct/>
        <w:autoSpaceDE/>
        <w:autoSpaceDN/>
        <w:adjustRightInd/>
        <w:textAlignment w:val="auto"/>
        <w:rPr>
          <w:szCs w:val="24"/>
          <w:lang w:eastAsia="lt-LT"/>
        </w:rPr>
      </w:pPr>
      <w:r>
        <w:rPr>
          <w:b/>
          <w:bCs/>
          <w:szCs w:val="24"/>
          <w:lang w:eastAsia="lt-LT"/>
        </w:rPr>
        <w:t xml:space="preserve">  </w:t>
      </w:r>
    </w:p>
    <w:p w:rsidR="00347AC6" w:rsidRDefault="00347AC6" w:rsidP="00B001AD">
      <w:pPr>
        <w:overflowPunct/>
        <w:autoSpaceDE/>
        <w:autoSpaceDN/>
        <w:adjustRightInd/>
        <w:textAlignment w:val="auto"/>
        <w:rPr>
          <w:szCs w:val="24"/>
          <w:lang w:eastAsia="lt-LT"/>
        </w:rPr>
      </w:pPr>
      <w:r>
        <w:rPr>
          <w:b/>
          <w:bCs/>
          <w:szCs w:val="24"/>
          <w:lang w:eastAsia="lt-LT"/>
        </w:rPr>
        <w:t xml:space="preserve">  </w:t>
      </w:r>
    </w:p>
    <w:p w:rsidR="00347AC6" w:rsidRDefault="00347AC6" w:rsidP="00B001AD">
      <w:pPr>
        <w:overflowPunct/>
        <w:autoSpaceDE/>
        <w:autoSpaceDN/>
        <w:adjustRightInd/>
        <w:textAlignment w:val="auto"/>
        <w:rPr>
          <w:szCs w:val="24"/>
          <w:lang w:eastAsia="lt-LT"/>
        </w:rPr>
      </w:pPr>
      <w:r>
        <w:rPr>
          <w:b/>
          <w:bCs/>
          <w:szCs w:val="24"/>
          <w:lang w:eastAsia="lt-LT"/>
        </w:rPr>
        <w:t xml:space="preserve">  </w:t>
      </w:r>
    </w:p>
    <w:p w:rsidR="00347AC6" w:rsidRDefault="00347AC6" w:rsidP="00B001AD">
      <w:pPr>
        <w:overflowPunct/>
        <w:autoSpaceDE/>
        <w:autoSpaceDN/>
        <w:adjustRightInd/>
        <w:textAlignment w:val="auto"/>
        <w:rPr>
          <w:szCs w:val="24"/>
          <w:lang w:eastAsia="lt-LT"/>
        </w:rPr>
      </w:pPr>
      <w:r>
        <w:rPr>
          <w:b/>
          <w:bCs/>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                          ....................... </w:t>
      </w:r>
    </w:p>
    <w:p w:rsidR="00347AC6" w:rsidRDefault="00347AC6" w:rsidP="00B001AD">
      <w:pPr>
        <w:overflowPunct/>
        <w:autoSpaceDE/>
        <w:autoSpaceDN/>
        <w:adjustRightInd/>
        <w:textAlignment w:val="auto"/>
        <w:rPr>
          <w:szCs w:val="24"/>
          <w:lang w:eastAsia="lt-LT"/>
        </w:rPr>
      </w:pPr>
      <w:r>
        <w:rPr>
          <w:szCs w:val="24"/>
          <w:lang w:eastAsia="lt-LT"/>
        </w:rPr>
        <w:t xml:space="preserve">(Seniūnijos atstovo pareigos)                                 (Parašas)                                  (Vardas, pavardė)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(Data) </w:t>
      </w:r>
    </w:p>
    <w:p w:rsidR="00347AC6" w:rsidRDefault="00347AC6" w:rsidP="00B001AD">
      <w:pPr>
        <w:overflowPunct/>
        <w:autoSpaceDE/>
        <w:autoSpaceDN/>
        <w:adjustRightInd/>
        <w:textAlignment w:val="auto"/>
        <w:rPr>
          <w:szCs w:val="24"/>
          <w:lang w:eastAsia="lt-LT"/>
        </w:rPr>
      </w:pPr>
      <w:r>
        <w:rPr>
          <w:szCs w:val="24"/>
          <w:lang w:eastAsia="lt-LT"/>
        </w:rPr>
        <w:br w:type="textWrapping" w:clear="all"/>
      </w:r>
    </w:p>
    <w:p w:rsidR="00347AC6" w:rsidRDefault="00347AC6" w:rsidP="00B001AD">
      <w:pPr>
        <w:overflowPunct/>
        <w:autoSpaceDE/>
        <w:autoSpaceDN/>
        <w:adjustRightInd/>
        <w:jc w:val="center"/>
        <w:textAlignment w:val="auto"/>
        <w:rPr>
          <w:szCs w:val="24"/>
          <w:lang w:eastAsia="lt-LT"/>
        </w:rPr>
      </w:pPr>
      <w:r>
        <w:rPr>
          <w:szCs w:val="24"/>
          <w:lang w:eastAsia="lt-LT"/>
        </w:rPr>
        <w:t xml:space="preserve">                                                                                          Pagėgių savivaldybės teritorijoje </w:t>
      </w:r>
    </w:p>
    <w:p w:rsidR="00347AC6" w:rsidRDefault="00347AC6" w:rsidP="00B001AD">
      <w:pPr>
        <w:overflowPunct/>
        <w:autoSpaceDE/>
        <w:autoSpaceDN/>
        <w:adjustRightInd/>
        <w:jc w:val="center"/>
        <w:textAlignment w:val="auto"/>
        <w:rPr>
          <w:szCs w:val="24"/>
          <w:lang w:eastAsia="lt-LT"/>
        </w:rPr>
      </w:pPr>
      <w:r>
        <w:rPr>
          <w:szCs w:val="24"/>
          <w:lang w:eastAsia="lt-LT"/>
        </w:rPr>
        <w:t xml:space="preserve">                                                                                               gyvenančių vaikų apskaitos tvarkos </w:t>
      </w:r>
    </w:p>
    <w:p w:rsidR="00347AC6" w:rsidRDefault="00347AC6" w:rsidP="00B001AD">
      <w:pPr>
        <w:overflowPunct/>
        <w:autoSpaceDE/>
        <w:autoSpaceDN/>
        <w:adjustRightInd/>
        <w:jc w:val="center"/>
        <w:textAlignment w:val="auto"/>
        <w:rPr>
          <w:szCs w:val="24"/>
          <w:lang w:eastAsia="lt-LT"/>
        </w:rPr>
      </w:pPr>
      <w:r>
        <w:rPr>
          <w:szCs w:val="24"/>
          <w:lang w:eastAsia="lt-LT"/>
        </w:rPr>
        <w:t xml:space="preserve">                                                               aprašo 2 priedas </w:t>
      </w:r>
    </w:p>
    <w:p w:rsidR="00347AC6" w:rsidRDefault="00347AC6" w:rsidP="00B001AD">
      <w:pPr>
        <w:overflowPunct/>
        <w:autoSpaceDE/>
        <w:autoSpaceDN/>
        <w:adjustRightInd/>
        <w:jc w:val="center"/>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jc w:val="center"/>
        <w:textAlignment w:val="auto"/>
        <w:rPr>
          <w:szCs w:val="24"/>
          <w:lang w:eastAsia="lt-LT"/>
        </w:rPr>
      </w:pPr>
      <w:r>
        <w:rPr>
          <w:b/>
          <w:bCs/>
          <w:szCs w:val="24"/>
          <w:lang w:eastAsia="lt-LT"/>
        </w:rPr>
        <w:t xml:space="preserve">VAIKŲ, KURIEMS TAIS KALENDORINIAIS METAIS SUĖJO 7 METAI, </w:t>
      </w:r>
    </w:p>
    <w:p w:rsidR="00347AC6" w:rsidRDefault="00347AC6" w:rsidP="00B001AD">
      <w:pPr>
        <w:overflowPunct/>
        <w:autoSpaceDE/>
        <w:autoSpaceDN/>
        <w:adjustRightInd/>
        <w:jc w:val="center"/>
        <w:textAlignment w:val="auto"/>
        <w:rPr>
          <w:szCs w:val="24"/>
          <w:lang w:eastAsia="lt-LT"/>
        </w:rPr>
      </w:pPr>
      <w:r>
        <w:rPr>
          <w:b/>
          <w:bCs/>
          <w:szCs w:val="24"/>
          <w:lang w:eastAsia="lt-LT"/>
        </w:rPr>
        <w:t xml:space="preserve">BET JIE NEATĖJO Į MOKYKLĄ, SĄRAŠAS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12"/>
        <w:gridCol w:w="2518"/>
        <w:gridCol w:w="1588"/>
        <w:gridCol w:w="1638"/>
        <w:gridCol w:w="1619"/>
        <w:gridCol w:w="1693"/>
      </w:tblGrid>
      <w:tr w:rsidR="00347AC6" w:rsidTr="00E65A11">
        <w:trPr>
          <w:tblCellSpacing w:w="0" w:type="dxa"/>
        </w:trPr>
        <w:tc>
          <w:tcPr>
            <w:tcW w:w="645" w:type="dxa"/>
            <w:tcBorders>
              <w:top w:val="outset" w:sz="6" w:space="0" w:color="auto"/>
              <w:bottom w:val="outset" w:sz="6" w:space="0" w:color="auto"/>
              <w:right w:val="outset" w:sz="6" w:space="0" w:color="auto"/>
            </w:tcBorders>
          </w:tcPr>
          <w:p w:rsidR="00347AC6" w:rsidRDefault="00347AC6" w:rsidP="00B001AD">
            <w:pPr>
              <w:overflowPunct/>
              <w:autoSpaceDE/>
              <w:autoSpaceDN/>
              <w:adjustRightInd/>
              <w:jc w:val="center"/>
              <w:textAlignment w:val="auto"/>
              <w:rPr>
                <w:szCs w:val="24"/>
                <w:lang w:eastAsia="lt-LT"/>
              </w:rPr>
            </w:pPr>
            <w:r>
              <w:rPr>
                <w:szCs w:val="24"/>
                <w:lang w:eastAsia="lt-LT"/>
              </w:rPr>
              <w:t xml:space="preserve">Eil. </w:t>
            </w:r>
          </w:p>
          <w:p w:rsidR="00347AC6" w:rsidRDefault="00347AC6" w:rsidP="00B001AD">
            <w:pPr>
              <w:overflowPunct/>
              <w:autoSpaceDE/>
              <w:autoSpaceDN/>
              <w:adjustRightInd/>
              <w:jc w:val="center"/>
              <w:textAlignment w:val="auto"/>
              <w:rPr>
                <w:szCs w:val="24"/>
                <w:lang w:eastAsia="lt-LT"/>
              </w:rPr>
            </w:pPr>
            <w:r>
              <w:rPr>
                <w:szCs w:val="24"/>
                <w:lang w:eastAsia="lt-LT"/>
              </w:rPr>
              <w:t xml:space="preserve">Nr. </w:t>
            </w:r>
          </w:p>
          <w:p w:rsidR="00347AC6" w:rsidRDefault="00347AC6" w:rsidP="00B001AD">
            <w:pPr>
              <w:overflowPunct/>
              <w:autoSpaceDE/>
              <w:autoSpaceDN/>
              <w:adjustRightInd/>
              <w:jc w:val="center"/>
              <w:textAlignment w:val="auto"/>
              <w:rPr>
                <w:szCs w:val="24"/>
                <w:lang w:eastAsia="lt-LT"/>
              </w:rPr>
            </w:pPr>
            <w:r>
              <w:rPr>
                <w:szCs w:val="24"/>
                <w:lang w:eastAsia="lt-LT"/>
              </w:rPr>
              <w:t xml:space="preserve">  </w:t>
            </w:r>
          </w:p>
        </w:tc>
        <w:tc>
          <w:tcPr>
            <w:tcW w:w="274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Vaiko pavardė, vardas </w:t>
            </w:r>
          </w:p>
        </w:tc>
        <w:tc>
          <w:tcPr>
            <w:tcW w:w="16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Asmens </w:t>
            </w:r>
          </w:p>
          <w:p w:rsidR="00347AC6" w:rsidRDefault="00347AC6" w:rsidP="00B001AD">
            <w:pPr>
              <w:overflowPunct/>
              <w:autoSpaceDE/>
              <w:autoSpaceDN/>
              <w:adjustRightInd/>
              <w:textAlignment w:val="auto"/>
              <w:rPr>
                <w:szCs w:val="24"/>
                <w:lang w:eastAsia="lt-LT"/>
              </w:rPr>
            </w:pPr>
            <w:r>
              <w:rPr>
                <w:szCs w:val="24"/>
                <w:lang w:eastAsia="lt-LT"/>
              </w:rPr>
              <w:t xml:space="preserve">kodas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6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Gyvenamoji </w:t>
            </w:r>
          </w:p>
          <w:p w:rsidR="00347AC6" w:rsidRDefault="00347AC6" w:rsidP="00B001AD">
            <w:pPr>
              <w:overflowPunct/>
              <w:autoSpaceDE/>
              <w:autoSpaceDN/>
              <w:adjustRightInd/>
              <w:textAlignment w:val="auto"/>
              <w:rPr>
                <w:szCs w:val="24"/>
                <w:lang w:eastAsia="lt-LT"/>
              </w:rPr>
            </w:pPr>
            <w:r>
              <w:rPr>
                <w:szCs w:val="24"/>
                <w:lang w:eastAsia="lt-LT"/>
              </w:rPr>
              <w:t xml:space="preserve">vieta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6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Priežastys, </w:t>
            </w:r>
          </w:p>
          <w:p w:rsidR="00347AC6" w:rsidRDefault="00347AC6" w:rsidP="00B001AD">
            <w:pPr>
              <w:overflowPunct/>
              <w:autoSpaceDE/>
              <w:autoSpaceDN/>
              <w:adjustRightInd/>
              <w:textAlignment w:val="auto"/>
              <w:rPr>
                <w:szCs w:val="24"/>
                <w:lang w:eastAsia="lt-LT"/>
              </w:rPr>
            </w:pPr>
            <w:r>
              <w:rPr>
                <w:szCs w:val="24"/>
                <w:lang w:eastAsia="lt-LT"/>
              </w:rPr>
              <w:t xml:space="preserve">dėl kurių </w:t>
            </w:r>
          </w:p>
          <w:p w:rsidR="00347AC6" w:rsidRDefault="00347AC6" w:rsidP="00B001AD">
            <w:pPr>
              <w:overflowPunct/>
              <w:autoSpaceDE/>
              <w:autoSpaceDN/>
              <w:adjustRightInd/>
              <w:textAlignment w:val="auto"/>
              <w:rPr>
                <w:szCs w:val="24"/>
                <w:lang w:eastAsia="lt-LT"/>
              </w:rPr>
            </w:pPr>
            <w:r>
              <w:rPr>
                <w:szCs w:val="24"/>
                <w:lang w:eastAsia="lt-LT"/>
              </w:rPr>
              <w:t xml:space="preserve">vaikas </w:t>
            </w:r>
          </w:p>
          <w:p w:rsidR="00347AC6" w:rsidRDefault="00347AC6" w:rsidP="00B001AD">
            <w:pPr>
              <w:overflowPunct/>
              <w:autoSpaceDE/>
              <w:autoSpaceDN/>
              <w:adjustRightInd/>
              <w:textAlignment w:val="auto"/>
              <w:rPr>
                <w:szCs w:val="24"/>
                <w:lang w:eastAsia="lt-LT"/>
              </w:rPr>
            </w:pPr>
            <w:r>
              <w:rPr>
                <w:szCs w:val="24"/>
                <w:lang w:eastAsia="lt-LT"/>
              </w:rPr>
              <w:t xml:space="preserve">neatėjo į </w:t>
            </w:r>
          </w:p>
          <w:p w:rsidR="00347AC6" w:rsidRDefault="00347AC6" w:rsidP="00B001AD">
            <w:pPr>
              <w:overflowPunct/>
              <w:autoSpaceDE/>
              <w:autoSpaceDN/>
              <w:adjustRightInd/>
              <w:textAlignment w:val="auto"/>
              <w:rPr>
                <w:szCs w:val="24"/>
                <w:lang w:eastAsia="lt-LT"/>
              </w:rPr>
            </w:pPr>
            <w:r>
              <w:rPr>
                <w:szCs w:val="24"/>
                <w:lang w:eastAsia="lt-LT"/>
              </w:rPr>
              <w:t xml:space="preserve">mokyklą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695" w:type="dxa"/>
            <w:tcBorders>
              <w:top w:val="outset" w:sz="6" w:space="0" w:color="auto"/>
              <w:left w:val="outset" w:sz="6" w:space="0" w:color="auto"/>
              <w:bottom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Vaiko tėvų </w:t>
            </w:r>
          </w:p>
          <w:p w:rsidR="00347AC6" w:rsidRDefault="00347AC6" w:rsidP="00B001AD">
            <w:pPr>
              <w:overflowPunct/>
              <w:autoSpaceDE/>
              <w:autoSpaceDN/>
              <w:adjustRightInd/>
              <w:textAlignment w:val="auto"/>
              <w:rPr>
                <w:szCs w:val="24"/>
                <w:lang w:eastAsia="lt-LT"/>
              </w:rPr>
            </w:pPr>
            <w:r>
              <w:rPr>
                <w:szCs w:val="24"/>
                <w:lang w:eastAsia="lt-LT"/>
              </w:rPr>
              <w:t xml:space="preserve">(globėjų, </w:t>
            </w:r>
          </w:p>
          <w:p w:rsidR="00347AC6" w:rsidRDefault="00347AC6" w:rsidP="00B001AD">
            <w:pPr>
              <w:overflowPunct/>
              <w:autoSpaceDE/>
              <w:autoSpaceDN/>
              <w:adjustRightInd/>
              <w:textAlignment w:val="auto"/>
              <w:rPr>
                <w:szCs w:val="24"/>
                <w:lang w:eastAsia="lt-LT"/>
              </w:rPr>
            </w:pPr>
            <w:r>
              <w:rPr>
                <w:szCs w:val="24"/>
                <w:lang w:eastAsia="lt-LT"/>
              </w:rPr>
              <w:t xml:space="preserve">rūpintojų)vardas, </w:t>
            </w:r>
          </w:p>
          <w:p w:rsidR="00347AC6" w:rsidRDefault="00347AC6" w:rsidP="00B001AD">
            <w:pPr>
              <w:overflowPunct/>
              <w:autoSpaceDE/>
              <w:autoSpaceDN/>
              <w:adjustRightInd/>
              <w:textAlignment w:val="auto"/>
              <w:rPr>
                <w:szCs w:val="24"/>
                <w:lang w:eastAsia="lt-LT"/>
              </w:rPr>
            </w:pPr>
            <w:r>
              <w:rPr>
                <w:szCs w:val="24"/>
                <w:lang w:eastAsia="lt-LT"/>
              </w:rPr>
              <w:t xml:space="preserve">pavardė, </w:t>
            </w:r>
          </w:p>
          <w:p w:rsidR="00347AC6" w:rsidRDefault="00347AC6" w:rsidP="00B001AD">
            <w:pPr>
              <w:overflowPunct/>
              <w:autoSpaceDE/>
              <w:autoSpaceDN/>
              <w:adjustRightInd/>
              <w:textAlignment w:val="auto"/>
              <w:rPr>
                <w:szCs w:val="24"/>
                <w:lang w:eastAsia="lt-LT"/>
              </w:rPr>
            </w:pPr>
            <w:r>
              <w:rPr>
                <w:szCs w:val="24"/>
                <w:lang w:eastAsia="lt-LT"/>
              </w:rPr>
              <w:t xml:space="preserve">telefonas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r>
      <w:tr w:rsidR="00347AC6" w:rsidTr="00E65A11">
        <w:trPr>
          <w:tblCellSpacing w:w="0" w:type="dxa"/>
        </w:trPr>
        <w:tc>
          <w:tcPr>
            <w:tcW w:w="645" w:type="dxa"/>
            <w:tcBorders>
              <w:top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274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6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6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6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695" w:type="dxa"/>
            <w:tcBorders>
              <w:top w:val="outset" w:sz="6" w:space="0" w:color="auto"/>
              <w:left w:val="outset" w:sz="6" w:space="0" w:color="auto"/>
              <w:bottom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r>
      <w:tr w:rsidR="00347AC6" w:rsidTr="00E65A11">
        <w:trPr>
          <w:tblCellSpacing w:w="0" w:type="dxa"/>
        </w:trPr>
        <w:tc>
          <w:tcPr>
            <w:tcW w:w="645" w:type="dxa"/>
            <w:tcBorders>
              <w:top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274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6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6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6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695" w:type="dxa"/>
            <w:tcBorders>
              <w:top w:val="outset" w:sz="6" w:space="0" w:color="auto"/>
              <w:left w:val="outset" w:sz="6" w:space="0" w:color="auto"/>
              <w:bottom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r>
    </w:tbl>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Mokyklos direktorius            ..............................                                           ................................ </w:t>
      </w:r>
    </w:p>
    <w:p w:rsidR="00347AC6" w:rsidRDefault="00347AC6" w:rsidP="00B001AD">
      <w:pPr>
        <w:overflowPunct/>
        <w:autoSpaceDE/>
        <w:autoSpaceDN/>
        <w:adjustRightInd/>
        <w:textAlignment w:val="auto"/>
        <w:rPr>
          <w:szCs w:val="24"/>
          <w:lang w:eastAsia="lt-LT"/>
        </w:rPr>
      </w:pPr>
      <w:r>
        <w:rPr>
          <w:szCs w:val="24"/>
          <w:lang w:eastAsia="lt-LT"/>
        </w:rPr>
        <w:t xml:space="preserve">                                                    (Parašas)                                                      (Vardas, pavardė)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(Data) </w:t>
      </w:r>
    </w:p>
    <w:p w:rsidR="00347AC6" w:rsidRDefault="00347AC6" w:rsidP="00B001AD">
      <w:pPr>
        <w:overflowPunct/>
        <w:autoSpaceDE/>
        <w:autoSpaceDN/>
        <w:adjustRightInd/>
        <w:jc w:val="center"/>
        <w:textAlignment w:val="auto"/>
        <w:rPr>
          <w:szCs w:val="24"/>
          <w:lang w:eastAsia="lt-LT"/>
        </w:rPr>
      </w:pPr>
      <w:r>
        <w:rPr>
          <w:szCs w:val="24"/>
          <w:lang w:eastAsia="lt-LT"/>
        </w:rPr>
        <w:t xml:space="preserve">                                                                                           Pagėgių savivaldybės teritorijoje </w:t>
      </w:r>
    </w:p>
    <w:p w:rsidR="00347AC6" w:rsidRDefault="00347AC6" w:rsidP="00B001AD">
      <w:pPr>
        <w:overflowPunct/>
        <w:autoSpaceDE/>
        <w:autoSpaceDN/>
        <w:adjustRightInd/>
        <w:jc w:val="center"/>
        <w:textAlignment w:val="auto"/>
        <w:rPr>
          <w:szCs w:val="24"/>
          <w:lang w:eastAsia="lt-LT"/>
        </w:rPr>
      </w:pPr>
      <w:r>
        <w:rPr>
          <w:szCs w:val="24"/>
          <w:lang w:eastAsia="lt-LT"/>
        </w:rPr>
        <w:t xml:space="preserve">                                                                                               gyvenančių vaikų apskaitos tvarkos </w:t>
      </w:r>
    </w:p>
    <w:p w:rsidR="00347AC6" w:rsidRDefault="00347AC6" w:rsidP="00B001AD">
      <w:pPr>
        <w:overflowPunct/>
        <w:autoSpaceDE/>
        <w:autoSpaceDN/>
        <w:adjustRightInd/>
        <w:jc w:val="center"/>
        <w:textAlignment w:val="auto"/>
        <w:rPr>
          <w:szCs w:val="24"/>
          <w:lang w:eastAsia="lt-LT"/>
        </w:rPr>
      </w:pPr>
      <w:r>
        <w:rPr>
          <w:szCs w:val="24"/>
          <w:lang w:eastAsia="lt-LT"/>
        </w:rPr>
        <w:t xml:space="preserve">                                                                 aprašo  3 priedas</w:t>
      </w:r>
    </w:p>
    <w:p w:rsidR="00347AC6" w:rsidRDefault="00347AC6" w:rsidP="00B001AD">
      <w:pPr>
        <w:overflowPunct/>
        <w:autoSpaceDE/>
        <w:autoSpaceDN/>
        <w:adjustRightInd/>
        <w:jc w:val="center"/>
        <w:textAlignment w:val="auto"/>
        <w:rPr>
          <w:szCs w:val="24"/>
          <w:lang w:eastAsia="lt-LT"/>
        </w:rPr>
      </w:pPr>
      <w:r>
        <w:rPr>
          <w:szCs w:val="24"/>
          <w:lang w:eastAsia="lt-LT"/>
        </w:rPr>
        <w:t xml:space="preserve">                                         </w:t>
      </w:r>
    </w:p>
    <w:p w:rsidR="00347AC6" w:rsidRDefault="00347AC6" w:rsidP="00B001AD">
      <w:pPr>
        <w:overflowPunct/>
        <w:autoSpaceDE/>
        <w:autoSpaceDN/>
        <w:adjustRightInd/>
        <w:jc w:val="center"/>
        <w:textAlignment w:val="auto"/>
        <w:rPr>
          <w:szCs w:val="24"/>
          <w:lang w:eastAsia="lt-LT"/>
        </w:rPr>
      </w:pPr>
      <w:r>
        <w:rPr>
          <w:b/>
          <w:bCs/>
          <w:szCs w:val="24"/>
          <w:lang w:eastAsia="lt-LT"/>
        </w:rPr>
        <w:t xml:space="preserve">  MOKYKLOS NELANKANČIŲ MOKINIŲ SĄRAŠAS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01"/>
        <w:gridCol w:w="1980"/>
        <w:gridCol w:w="1411"/>
        <w:gridCol w:w="1195"/>
        <w:gridCol w:w="1091"/>
        <w:gridCol w:w="1359"/>
        <w:gridCol w:w="1931"/>
      </w:tblGrid>
      <w:tr w:rsidR="00347AC6" w:rsidTr="00E65A11">
        <w:trPr>
          <w:tblCellSpacing w:w="0" w:type="dxa"/>
        </w:trPr>
        <w:tc>
          <w:tcPr>
            <w:tcW w:w="750" w:type="dxa"/>
            <w:tcBorders>
              <w:top w:val="outset" w:sz="6" w:space="0" w:color="auto"/>
              <w:bottom w:val="outset" w:sz="6" w:space="0" w:color="auto"/>
              <w:right w:val="outset" w:sz="6" w:space="0" w:color="auto"/>
            </w:tcBorders>
          </w:tcPr>
          <w:p w:rsidR="00347AC6" w:rsidRDefault="00347AC6" w:rsidP="00B001AD">
            <w:pPr>
              <w:overflowPunct/>
              <w:autoSpaceDE/>
              <w:autoSpaceDN/>
              <w:adjustRightInd/>
              <w:jc w:val="center"/>
              <w:textAlignment w:val="auto"/>
              <w:rPr>
                <w:szCs w:val="24"/>
                <w:lang w:eastAsia="lt-LT"/>
              </w:rPr>
            </w:pPr>
            <w:r>
              <w:rPr>
                <w:szCs w:val="24"/>
                <w:lang w:eastAsia="lt-LT"/>
              </w:rPr>
              <w:t xml:space="preserve">Eil. </w:t>
            </w:r>
          </w:p>
          <w:p w:rsidR="00347AC6" w:rsidRDefault="00347AC6" w:rsidP="00B001AD">
            <w:pPr>
              <w:overflowPunct/>
              <w:autoSpaceDE/>
              <w:autoSpaceDN/>
              <w:adjustRightInd/>
              <w:jc w:val="center"/>
              <w:textAlignment w:val="auto"/>
              <w:rPr>
                <w:szCs w:val="24"/>
                <w:lang w:eastAsia="lt-LT"/>
              </w:rPr>
            </w:pPr>
            <w:r>
              <w:rPr>
                <w:szCs w:val="24"/>
                <w:lang w:eastAsia="lt-LT"/>
              </w:rPr>
              <w:t xml:space="preserve">Nr. </w:t>
            </w:r>
          </w:p>
          <w:p w:rsidR="00347AC6" w:rsidRDefault="00347AC6" w:rsidP="00B001AD">
            <w:pPr>
              <w:overflowPunct/>
              <w:autoSpaceDE/>
              <w:autoSpaceDN/>
              <w:adjustRightInd/>
              <w:jc w:val="center"/>
              <w:textAlignment w:val="auto"/>
              <w:rPr>
                <w:szCs w:val="24"/>
                <w:lang w:eastAsia="lt-LT"/>
              </w:rPr>
            </w:pPr>
            <w:r>
              <w:rPr>
                <w:szCs w:val="24"/>
                <w:lang w:eastAsia="lt-LT"/>
              </w:rPr>
              <w:t xml:space="preserve">  </w:t>
            </w:r>
          </w:p>
        </w:tc>
        <w:tc>
          <w:tcPr>
            <w:tcW w:w="214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Mokinio pavardė, </w:t>
            </w:r>
          </w:p>
          <w:p w:rsidR="00347AC6" w:rsidRDefault="00347AC6" w:rsidP="00B001AD">
            <w:pPr>
              <w:overflowPunct/>
              <w:autoSpaceDE/>
              <w:autoSpaceDN/>
              <w:adjustRightInd/>
              <w:textAlignment w:val="auto"/>
              <w:rPr>
                <w:szCs w:val="24"/>
                <w:lang w:eastAsia="lt-LT"/>
              </w:rPr>
            </w:pPr>
            <w:r>
              <w:rPr>
                <w:szCs w:val="24"/>
                <w:lang w:eastAsia="lt-LT"/>
              </w:rPr>
              <w:t xml:space="preserve">vardas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50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Asmens </w:t>
            </w:r>
          </w:p>
          <w:p w:rsidR="00347AC6" w:rsidRDefault="00347AC6" w:rsidP="00B001AD">
            <w:pPr>
              <w:overflowPunct/>
              <w:autoSpaceDE/>
              <w:autoSpaceDN/>
              <w:adjustRightInd/>
              <w:textAlignment w:val="auto"/>
              <w:rPr>
                <w:szCs w:val="24"/>
                <w:lang w:eastAsia="lt-LT"/>
              </w:rPr>
            </w:pPr>
            <w:r>
              <w:rPr>
                <w:szCs w:val="24"/>
                <w:lang w:eastAsia="lt-LT"/>
              </w:rPr>
              <w:t xml:space="preserve">kodas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24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Klasė, kurioje </w:t>
            </w:r>
          </w:p>
          <w:p w:rsidR="00347AC6" w:rsidRDefault="00347AC6" w:rsidP="00B001AD">
            <w:pPr>
              <w:overflowPunct/>
              <w:autoSpaceDE/>
              <w:autoSpaceDN/>
              <w:adjustRightInd/>
              <w:textAlignment w:val="auto"/>
              <w:rPr>
                <w:szCs w:val="24"/>
                <w:lang w:eastAsia="lt-LT"/>
              </w:rPr>
            </w:pPr>
            <w:r>
              <w:rPr>
                <w:szCs w:val="24"/>
                <w:lang w:eastAsia="lt-LT"/>
              </w:rPr>
              <w:t xml:space="preserve">mokinys mokosi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0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Priežastys, </w:t>
            </w:r>
          </w:p>
          <w:p w:rsidR="00347AC6" w:rsidRDefault="00347AC6" w:rsidP="00B001AD">
            <w:pPr>
              <w:overflowPunct/>
              <w:autoSpaceDE/>
              <w:autoSpaceDN/>
              <w:adjustRightInd/>
              <w:textAlignment w:val="auto"/>
              <w:rPr>
                <w:szCs w:val="24"/>
                <w:lang w:eastAsia="lt-LT"/>
              </w:rPr>
            </w:pPr>
            <w:r>
              <w:rPr>
                <w:szCs w:val="24"/>
                <w:lang w:eastAsia="lt-LT"/>
              </w:rPr>
              <w:t xml:space="preserve">dėl kurių </w:t>
            </w:r>
          </w:p>
          <w:p w:rsidR="00347AC6" w:rsidRDefault="00347AC6" w:rsidP="00B001AD">
            <w:pPr>
              <w:overflowPunct/>
              <w:autoSpaceDE/>
              <w:autoSpaceDN/>
              <w:adjustRightInd/>
              <w:textAlignment w:val="auto"/>
              <w:rPr>
                <w:szCs w:val="24"/>
                <w:lang w:eastAsia="lt-LT"/>
              </w:rPr>
            </w:pPr>
            <w:r>
              <w:rPr>
                <w:szCs w:val="24"/>
                <w:lang w:eastAsia="lt-LT"/>
              </w:rPr>
              <w:t xml:space="preserve">mokinys </w:t>
            </w:r>
          </w:p>
          <w:p w:rsidR="00347AC6" w:rsidRDefault="00347AC6" w:rsidP="00B001AD">
            <w:pPr>
              <w:overflowPunct/>
              <w:autoSpaceDE/>
              <w:autoSpaceDN/>
              <w:adjustRightInd/>
              <w:textAlignment w:val="auto"/>
              <w:rPr>
                <w:szCs w:val="24"/>
                <w:lang w:eastAsia="lt-LT"/>
              </w:rPr>
            </w:pPr>
            <w:r>
              <w:rPr>
                <w:szCs w:val="24"/>
                <w:lang w:eastAsia="lt-LT"/>
              </w:rPr>
              <w:t xml:space="preserve">nelanko </w:t>
            </w:r>
          </w:p>
          <w:p w:rsidR="00347AC6" w:rsidRDefault="00347AC6" w:rsidP="00B001AD">
            <w:pPr>
              <w:overflowPunct/>
              <w:autoSpaceDE/>
              <w:autoSpaceDN/>
              <w:adjustRightInd/>
              <w:textAlignment w:val="auto"/>
              <w:rPr>
                <w:szCs w:val="24"/>
                <w:lang w:eastAsia="lt-LT"/>
              </w:rPr>
            </w:pPr>
            <w:r>
              <w:rPr>
                <w:szCs w:val="24"/>
                <w:lang w:eastAsia="lt-LT"/>
              </w:rPr>
              <w:t xml:space="preserve">mokyklos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38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Gyvenamoji </w:t>
            </w:r>
          </w:p>
          <w:p w:rsidR="00347AC6" w:rsidRDefault="00347AC6" w:rsidP="00B001AD">
            <w:pPr>
              <w:overflowPunct/>
              <w:autoSpaceDE/>
              <w:autoSpaceDN/>
              <w:adjustRightInd/>
              <w:textAlignment w:val="auto"/>
              <w:rPr>
                <w:szCs w:val="24"/>
                <w:lang w:eastAsia="lt-LT"/>
              </w:rPr>
            </w:pPr>
            <w:r>
              <w:rPr>
                <w:szCs w:val="24"/>
                <w:lang w:eastAsia="lt-LT"/>
              </w:rPr>
              <w:t xml:space="preserve">vieta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2070" w:type="dxa"/>
            <w:tcBorders>
              <w:top w:val="outset" w:sz="6" w:space="0" w:color="auto"/>
              <w:left w:val="outset" w:sz="6" w:space="0" w:color="auto"/>
              <w:bottom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Mokinio </w:t>
            </w:r>
          </w:p>
          <w:p w:rsidR="00347AC6" w:rsidRDefault="00347AC6" w:rsidP="00B001AD">
            <w:pPr>
              <w:overflowPunct/>
              <w:autoSpaceDE/>
              <w:autoSpaceDN/>
              <w:adjustRightInd/>
              <w:textAlignment w:val="auto"/>
              <w:rPr>
                <w:szCs w:val="24"/>
                <w:lang w:eastAsia="lt-LT"/>
              </w:rPr>
            </w:pPr>
            <w:r>
              <w:rPr>
                <w:szCs w:val="24"/>
                <w:lang w:eastAsia="lt-LT"/>
              </w:rPr>
              <w:t xml:space="preserve">tėvų </w:t>
            </w:r>
          </w:p>
          <w:p w:rsidR="00347AC6" w:rsidRDefault="00347AC6" w:rsidP="00B001AD">
            <w:pPr>
              <w:overflowPunct/>
              <w:autoSpaceDE/>
              <w:autoSpaceDN/>
              <w:adjustRightInd/>
              <w:textAlignment w:val="auto"/>
              <w:rPr>
                <w:szCs w:val="24"/>
                <w:lang w:eastAsia="lt-LT"/>
              </w:rPr>
            </w:pPr>
            <w:r>
              <w:rPr>
                <w:szCs w:val="24"/>
                <w:lang w:eastAsia="lt-LT"/>
              </w:rPr>
              <w:t xml:space="preserve">(globėjų, </w:t>
            </w:r>
          </w:p>
          <w:p w:rsidR="00347AC6" w:rsidRDefault="00347AC6" w:rsidP="00B001AD">
            <w:pPr>
              <w:overflowPunct/>
              <w:autoSpaceDE/>
              <w:autoSpaceDN/>
              <w:adjustRightInd/>
              <w:textAlignment w:val="auto"/>
              <w:rPr>
                <w:szCs w:val="24"/>
                <w:lang w:eastAsia="lt-LT"/>
              </w:rPr>
            </w:pPr>
            <w:r>
              <w:rPr>
                <w:szCs w:val="24"/>
                <w:lang w:eastAsia="lt-LT"/>
              </w:rPr>
              <w:t xml:space="preserve">rūpintojų) </w:t>
            </w:r>
          </w:p>
          <w:p w:rsidR="00347AC6" w:rsidRDefault="00347AC6" w:rsidP="00B001AD">
            <w:pPr>
              <w:overflowPunct/>
              <w:autoSpaceDE/>
              <w:autoSpaceDN/>
              <w:adjustRightInd/>
              <w:textAlignment w:val="auto"/>
              <w:rPr>
                <w:szCs w:val="24"/>
                <w:lang w:eastAsia="lt-LT"/>
              </w:rPr>
            </w:pPr>
            <w:r>
              <w:rPr>
                <w:szCs w:val="24"/>
                <w:lang w:eastAsia="lt-LT"/>
              </w:rPr>
              <w:t xml:space="preserve">vardas, </w:t>
            </w:r>
          </w:p>
          <w:p w:rsidR="00347AC6" w:rsidRDefault="00347AC6" w:rsidP="00B001AD">
            <w:pPr>
              <w:overflowPunct/>
              <w:autoSpaceDE/>
              <w:autoSpaceDN/>
              <w:adjustRightInd/>
              <w:textAlignment w:val="auto"/>
              <w:rPr>
                <w:szCs w:val="24"/>
                <w:lang w:eastAsia="lt-LT"/>
              </w:rPr>
            </w:pPr>
            <w:r>
              <w:rPr>
                <w:szCs w:val="24"/>
                <w:lang w:eastAsia="lt-LT"/>
              </w:rPr>
              <w:t xml:space="preserve">pavardė, </w:t>
            </w:r>
          </w:p>
          <w:p w:rsidR="00347AC6" w:rsidRDefault="00347AC6" w:rsidP="00B001AD">
            <w:pPr>
              <w:overflowPunct/>
              <w:autoSpaceDE/>
              <w:autoSpaceDN/>
              <w:adjustRightInd/>
              <w:textAlignment w:val="auto"/>
              <w:rPr>
                <w:szCs w:val="24"/>
                <w:lang w:eastAsia="lt-LT"/>
              </w:rPr>
            </w:pPr>
            <w:r>
              <w:rPr>
                <w:szCs w:val="24"/>
                <w:lang w:eastAsia="lt-LT"/>
              </w:rPr>
              <w:t xml:space="preserve">telefonas </w:t>
            </w:r>
          </w:p>
          <w:p w:rsidR="00347AC6" w:rsidRDefault="00347AC6" w:rsidP="00B001AD">
            <w:pPr>
              <w:overflowPunct/>
              <w:autoSpaceDE/>
              <w:autoSpaceDN/>
              <w:adjustRightInd/>
              <w:textAlignment w:val="auto"/>
              <w:rPr>
                <w:szCs w:val="24"/>
                <w:lang w:eastAsia="lt-LT"/>
              </w:rPr>
            </w:pPr>
            <w:r>
              <w:rPr>
                <w:szCs w:val="24"/>
                <w:lang w:eastAsia="lt-LT"/>
              </w:rPr>
              <w:t xml:space="preserve">  </w:t>
            </w:r>
          </w:p>
        </w:tc>
      </w:tr>
      <w:tr w:rsidR="00347AC6" w:rsidTr="00E65A11">
        <w:trPr>
          <w:tblCellSpacing w:w="0" w:type="dxa"/>
        </w:trPr>
        <w:tc>
          <w:tcPr>
            <w:tcW w:w="750" w:type="dxa"/>
            <w:tcBorders>
              <w:top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214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50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24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0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38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2070" w:type="dxa"/>
            <w:tcBorders>
              <w:top w:val="outset" w:sz="6" w:space="0" w:color="auto"/>
              <w:left w:val="outset" w:sz="6" w:space="0" w:color="auto"/>
              <w:bottom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r>
      <w:tr w:rsidR="00347AC6" w:rsidTr="00E65A11">
        <w:trPr>
          <w:tblCellSpacing w:w="0" w:type="dxa"/>
        </w:trPr>
        <w:tc>
          <w:tcPr>
            <w:tcW w:w="750" w:type="dxa"/>
            <w:tcBorders>
              <w:top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214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50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24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095"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1380" w:type="dxa"/>
            <w:tcBorders>
              <w:top w:val="outset" w:sz="6" w:space="0" w:color="auto"/>
              <w:left w:val="outset" w:sz="6" w:space="0" w:color="auto"/>
              <w:bottom w:val="outset" w:sz="6" w:space="0" w:color="auto"/>
              <w:right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c>
          <w:tcPr>
            <w:tcW w:w="2070" w:type="dxa"/>
            <w:tcBorders>
              <w:top w:val="outset" w:sz="6" w:space="0" w:color="auto"/>
              <w:left w:val="outset" w:sz="6" w:space="0" w:color="auto"/>
              <w:bottom w:val="outset" w:sz="6" w:space="0" w:color="auto"/>
            </w:tcBorders>
          </w:tcPr>
          <w:p w:rsidR="00347AC6" w:rsidRDefault="00347AC6" w:rsidP="00B001AD">
            <w:pPr>
              <w:overflowPunct/>
              <w:autoSpaceDE/>
              <w:autoSpaceDN/>
              <w:adjustRightInd/>
              <w:textAlignment w:val="auto"/>
              <w:rPr>
                <w:szCs w:val="24"/>
                <w:lang w:eastAsia="lt-LT"/>
              </w:rPr>
            </w:pPr>
            <w:r>
              <w:rPr>
                <w:szCs w:val="24"/>
                <w:lang w:eastAsia="lt-LT"/>
              </w:rPr>
              <w:t xml:space="preserve">  </w:t>
            </w:r>
          </w:p>
        </w:tc>
      </w:tr>
    </w:tbl>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Mokyklos direktorius                  ................................                                        ................................ </w:t>
      </w:r>
    </w:p>
    <w:p w:rsidR="00347AC6" w:rsidRDefault="00347AC6" w:rsidP="00B001AD">
      <w:pPr>
        <w:overflowPunct/>
        <w:autoSpaceDE/>
        <w:autoSpaceDN/>
        <w:adjustRightInd/>
        <w:textAlignment w:val="auto"/>
        <w:rPr>
          <w:szCs w:val="24"/>
          <w:lang w:eastAsia="lt-LT"/>
        </w:rPr>
      </w:pPr>
      <w:r>
        <w:rPr>
          <w:szCs w:val="24"/>
          <w:lang w:eastAsia="lt-LT"/>
        </w:rPr>
        <w:t xml:space="preserve">                                                          (Parašas)                                                     (Vardas, pavardė)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 </w:t>
      </w:r>
    </w:p>
    <w:p w:rsidR="00347AC6" w:rsidRDefault="00347AC6" w:rsidP="00B001AD">
      <w:pPr>
        <w:overflowPunct/>
        <w:autoSpaceDE/>
        <w:autoSpaceDN/>
        <w:adjustRightInd/>
        <w:textAlignment w:val="auto"/>
        <w:rPr>
          <w:szCs w:val="24"/>
          <w:lang w:eastAsia="lt-LT"/>
        </w:rPr>
      </w:pPr>
      <w:r>
        <w:rPr>
          <w:szCs w:val="24"/>
          <w:lang w:eastAsia="lt-LT"/>
        </w:rPr>
        <w:t xml:space="preserve">(Data) </w:t>
      </w:r>
    </w:p>
    <w:p w:rsidR="00347AC6" w:rsidRDefault="00347AC6" w:rsidP="00B001AD">
      <w:pPr>
        <w:jc w:val="both"/>
        <w:rPr>
          <w:sz w:val="22"/>
        </w:rPr>
      </w:pPr>
    </w:p>
    <w:p w:rsidR="00347AC6" w:rsidRPr="00C7098D" w:rsidRDefault="00347AC6" w:rsidP="00B001AD">
      <w:pPr>
        <w:tabs>
          <w:tab w:val="left" w:pos="565"/>
        </w:tabs>
        <w:rPr>
          <w:szCs w:val="24"/>
        </w:rPr>
      </w:pPr>
    </w:p>
    <w:sectPr w:rsidR="00347AC6" w:rsidRPr="00C7098D" w:rsidSect="007B361E">
      <w:headerReference w:type="even" r:id="rId11"/>
      <w:footerReference w:type="default" r:id="rId12"/>
      <w:pgSz w:w="11906" w:h="16838"/>
      <w:pgMar w:top="1134" w:right="567" w:bottom="1134" w:left="1701" w:header="567" w:footer="567" w:gutter="0"/>
      <w:pgNumType w:start="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C6" w:rsidRDefault="00347AC6">
      <w:r>
        <w:separator/>
      </w:r>
    </w:p>
  </w:endnote>
  <w:endnote w:type="continuationSeparator" w:id="0">
    <w:p w:rsidR="00347AC6" w:rsidRDefault="0034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C6" w:rsidRDefault="00347AC6">
    <w:pPr>
      <w:pStyle w:val="Footer"/>
      <w:jc w:val="center"/>
    </w:pPr>
  </w:p>
  <w:p w:rsidR="00347AC6" w:rsidRDefault="00347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C6" w:rsidRDefault="00347AC6">
      <w:r>
        <w:separator/>
      </w:r>
    </w:p>
  </w:footnote>
  <w:footnote w:type="continuationSeparator" w:id="0">
    <w:p w:rsidR="00347AC6" w:rsidRDefault="0034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C6" w:rsidRDefault="00347AC6" w:rsidP="006830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7AC6" w:rsidRDefault="00347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829"/>
    <w:multiLevelType w:val="multilevel"/>
    <w:tmpl w:val="E1B22F44"/>
    <w:lvl w:ilvl="0">
      <w:start w:val="37"/>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20F1DF9"/>
    <w:multiLevelType w:val="multilevel"/>
    <w:tmpl w:val="108C1EC8"/>
    <w:lvl w:ilvl="0">
      <w:start w:val="14"/>
      <w:numFmt w:val="decimal"/>
      <w:lvlText w:val="%1."/>
      <w:lvlJc w:val="left"/>
      <w:pPr>
        <w:tabs>
          <w:tab w:val="num" w:pos="360"/>
        </w:tabs>
        <w:ind w:left="360" w:hanging="360"/>
      </w:pPr>
      <w:rPr>
        <w:rFonts w:cs="Times New Roman" w:hint="default"/>
        <w:b w:val="0"/>
      </w:rPr>
    </w:lvl>
    <w:lvl w:ilvl="1">
      <w:start w:val="18"/>
      <w:numFmt w:val="decimal"/>
      <w:lvlText w:val="%2.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0DD0042A"/>
    <w:multiLevelType w:val="multilevel"/>
    <w:tmpl w:val="F640B968"/>
    <w:lvl w:ilvl="0">
      <w:start w:val="27"/>
      <w:numFmt w:val="decimal"/>
      <w:lvlText w:val="%1."/>
      <w:lvlJc w:val="left"/>
      <w:pPr>
        <w:ind w:left="480" w:hanging="480"/>
      </w:pPr>
      <w:rPr>
        <w:rFonts w:cs="Times New Roman" w:hint="default"/>
      </w:rPr>
    </w:lvl>
    <w:lvl w:ilvl="1">
      <w:start w:val="1"/>
      <w:numFmt w:val="decimal"/>
      <w:lvlText w:val="%1.%2."/>
      <w:lvlJc w:val="left"/>
      <w:pPr>
        <w:ind w:left="12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
    <w:nsid w:val="0ED1200D"/>
    <w:multiLevelType w:val="multilevel"/>
    <w:tmpl w:val="B2C4A462"/>
    <w:lvl w:ilvl="0">
      <w:start w:val="33"/>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4">
    <w:nsid w:val="13F97615"/>
    <w:multiLevelType w:val="multilevel"/>
    <w:tmpl w:val="6DF253D0"/>
    <w:lvl w:ilvl="0">
      <w:start w:val="19"/>
      <w:numFmt w:val="decimal"/>
      <w:lvlText w:val="%1."/>
      <w:lvlJc w:val="left"/>
      <w:pPr>
        <w:ind w:left="480" w:hanging="480"/>
      </w:pPr>
      <w:rPr>
        <w:rFonts w:cs="Times New Roman" w:hint="default"/>
      </w:rPr>
    </w:lvl>
    <w:lvl w:ilvl="1">
      <w:start w:val="1"/>
      <w:numFmt w:val="decimal"/>
      <w:lvlText w:val="%1.%2."/>
      <w:lvlJc w:val="left"/>
      <w:pPr>
        <w:ind w:left="1190" w:hanging="48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5">
    <w:nsid w:val="14651A2A"/>
    <w:multiLevelType w:val="multilevel"/>
    <w:tmpl w:val="E9E6D158"/>
    <w:lvl w:ilvl="0">
      <w:start w:val="26"/>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6">
    <w:nsid w:val="15702783"/>
    <w:multiLevelType w:val="multilevel"/>
    <w:tmpl w:val="1EF633C8"/>
    <w:lvl w:ilvl="0">
      <w:start w:val="30"/>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7">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3D25DBB"/>
    <w:multiLevelType w:val="multilevel"/>
    <w:tmpl w:val="E9E6D158"/>
    <w:lvl w:ilvl="0">
      <w:start w:val="26"/>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9">
    <w:nsid w:val="243C504E"/>
    <w:multiLevelType w:val="hybridMultilevel"/>
    <w:tmpl w:val="2DA44F2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2505619E"/>
    <w:multiLevelType w:val="hybridMultilevel"/>
    <w:tmpl w:val="C11CCE20"/>
    <w:lvl w:ilvl="0" w:tplc="4AB68DC4">
      <w:start w:val="3"/>
      <w:numFmt w:val="upperRoman"/>
      <w:lvlText w:val="%1."/>
      <w:lvlJc w:val="left"/>
      <w:pPr>
        <w:tabs>
          <w:tab w:val="num" w:pos="900"/>
        </w:tabs>
        <w:ind w:left="900" w:hanging="360"/>
      </w:pPr>
      <w:rPr>
        <w:rFonts w:cs="Times New Roman" w:hint="default"/>
        <w:color w:val="auto"/>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11">
    <w:nsid w:val="2A830E86"/>
    <w:multiLevelType w:val="multilevel"/>
    <w:tmpl w:val="B30415EE"/>
    <w:lvl w:ilvl="0">
      <w:start w:val="31"/>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2">
    <w:nsid w:val="2FD53147"/>
    <w:multiLevelType w:val="multilevel"/>
    <w:tmpl w:val="4C666972"/>
    <w:lvl w:ilvl="0">
      <w:start w:val="3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80"/>
        </w:tabs>
        <w:ind w:left="1380" w:hanging="48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3">
    <w:nsid w:val="33045C7C"/>
    <w:multiLevelType w:val="hybridMultilevel"/>
    <w:tmpl w:val="181E8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34A42BBF"/>
    <w:multiLevelType w:val="hybridMultilevel"/>
    <w:tmpl w:val="B8D6A2E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370B618B"/>
    <w:multiLevelType w:val="multilevel"/>
    <w:tmpl w:val="BC92A034"/>
    <w:lvl w:ilvl="0">
      <w:start w:val="21"/>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6">
    <w:nsid w:val="3C320CAB"/>
    <w:multiLevelType w:val="multilevel"/>
    <w:tmpl w:val="80C8E4E2"/>
    <w:lvl w:ilvl="0">
      <w:start w:val="23"/>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7">
    <w:nsid w:val="3F1D74E3"/>
    <w:multiLevelType w:val="multilevel"/>
    <w:tmpl w:val="0C080DE8"/>
    <w:lvl w:ilvl="0">
      <w:start w:val="4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0"/>
        </w:tabs>
        <w:ind w:left="1190" w:hanging="48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18">
    <w:nsid w:val="3FEA4772"/>
    <w:multiLevelType w:val="hybridMultilevel"/>
    <w:tmpl w:val="5F1C1938"/>
    <w:lvl w:ilvl="0" w:tplc="F3EC5020">
      <w:start w:val="1"/>
      <w:numFmt w:val="upperRoman"/>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467826E5"/>
    <w:multiLevelType w:val="hybridMultilevel"/>
    <w:tmpl w:val="D05267B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475D05BA"/>
    <w:multiLevelType w:val="multilevel"/>
    <w:tmpl w:val="59709402"/>
    <w:lvl w:ilvl="0">
      <w:start w:val="1"/>
      <w:numFmt w:val="decimal"/>
      <w:lvlText w:val="%1."/>
      <w:lvlJc w:val="left"/>
      <w:pPr>
        <w:ind w:left="92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1">
    <w:nsid w:val="49DB1590"/>
    <w:multiLevelType w:val="multilevel"/>
    <w:tmpl w:val="DFB6D64A"/>
    <w:lvl w:ilvl="0">
      <w:start w:val="39"/>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2">
    <w:nsid w:val="4E542202"/>
    <w:multiLevelType w:val="hybridMultilevel"/>
    <w:tmpl w:val="1C5E910C"/>
    <w:lvl w:ilvl="0" w:tplc="B330D146">
      <w:start w:val="1"/>
      <w:numFmt w:val="decimal"/>
      <w:suff w:val="space"/>
      <w:lvlText w:val="%1."/>
      <w:lvlJc w:val="left"/>
      <w:pPr>
        <w:ind w:left="6173" w:hanging="360"/>
      </w:pPr>
      <w:rPr>
        <w:rFonts w:cs="Times New Roman" w:hint="default"/>
      </w:rPr>
    </w:lvl>
    <w:lvl w:ilvl="1" w:tplc="04270019" w:tentative="1">
      <w:start w:val="1"/>
      <w:numFmt w:val="lowerLetter"/>
      <w:lvlText w:val="%2."/>
      <w:lvlJc w:val="left"/>
      <w:pPr>
        <w:ind w:left="6893" w:hanging="360"/>
      </w:pPr>
      <w:rPr>
        <w:rFonts w:cs="Times New Roman"/>
      </w:rPr>
    </w:lvl>
    <w:lvl w:ilvl="2" w:tplc="0427001B" w:tentative="1">
      <w:start w:val="1"/>
      <w:numFmt w:val="lowerRoman"/>
      <w:lvlText w:val="%3."/>
      <w:lvlJc w:val="right"/>
      <w:pPr>
        <w:ind w:left="7613" w:hanging="180"/>
      </w:pPr>
      <w:rPr>
        <w:rFonts w:cs="Times New Roman"/>
      </w:rPr>
    </w:lvl>
    <w:lvl w:ilvl="3" w:tplc="0427000F" w:tentative="1">
      <w:start w:val="1"/>
      <w:numFmt w:val="decimal"/>
      <w:lvlText w:val="%4."/>
      <w:lvlJc w:val="left"/>
      <w:pPr>
        <w:ind w:left="8333" w:hanging="360"/>
      </w:pPr>
      <w:rPr>
        <w:rFonts w:cs="Times New Roman"/>
      </w:rPr>
    </w:lvl>
    <w:lvl w:ilvl="4" w:tplc="04270019" w:tentative="1">
      <w:start w:val="1"/>
      <w:numFmt w:val="lowerLetter"/>
      <w:lvlText w:val="%5."/>
      <w:lvlJc w:val="left"/>
      <w:pPr>
        <w:ind w:left="9053" w:hanging="360"/>
      </w:pPr>
      <w:rPr>
        <w:rFonts w:cs="Times New Roman"/>
      </w:rPr>
    </w:lvl>
    <w:lvl w:ilvl="5" w:tplc="0427001B" w:tentative="1">
      <w:start w:val="1"/>
      <w:numFmt w:val="lowerRoman"/>
      <w:lvlText w:val="%6."/>
      <w:lvlJc w:val="right"/>
      <w:pPr>
        <w:ind w:left="9773" w:hanging="180"/>
      </w:pPr>
      <w:rPr>
        <w:rFonts w:cs="Times New Roman"/>
      </w:rPr>
    </w:lvl>
    <w:lvl w:ilvl="6" w:tplc="0427000F" w:tentative="1">
      <w:start w:val="1"/>
      <w:numFmt w:val="decimal"/>
      <w:lvlText w:val="%7."/>
      <w:lvlJc w:val="left"/>
      <w:pPr>
        <w:ind w:left="10493" w:hanging="360"/>
      </w:pPr>
      <w:rPr>
        <w:rFonts w:cs="Times New Roman"/>
      </w:rPr>
    </w:lvl>
    <w:lvl w:ilvl="7" w:tplc="04270019" w:tentative="1">
      <w:start w:val="1"/>
      <w:numFmt w:val="lowerLetter"/>
      <w:lvlText w:val="%8."/>
      <w:lvlJc w:val="left"/>
      <w:pPr>
        <w:ind w:left="11213" w:hanging="360"/>
      </w:pPr>
      <w:rPr>
        <w:rFonts w:cs="Times New Roman"/>
      </w:rPr>
    </w:lvl>
    <w:lvl w:ilvl="8" w:tplc="0427001B" w:tentative="1">
      <w:start w:val="1"/>
      <w:numFmt w:val="lowerRoman"/>
      <w:lvlText w:val="%9."/>
      <w:lvlJc w:val="right"/>
      <w:pPr>
        <w:ind w:left="11933" w:hanging="180"/>
      </w:pPr>
      <w:rPr>
        <w:rFonts w:cs="Times New Roman"/>
      </w:rPr>
    </w:lvl>
  </w:abstractNum>
  <w:abstractNum w:abstractNumId="23">
    <w:nsid w:val="4E556521"/>
    <w:multiLevelType w:val="multilevel"/>
    <w:tmpl w:val="4FDC2536"/>
    <w:lvl w:ilvl="0">
      <w:start w:val="1"/>
      <w:numFmt w:val="decimal"/>
      <w:lvlText w:val="%1."/>
      <w:lvlJc w:val="left"/>
      <w:pPr>
        <w:tabs>
          <w:tab w:val="num" w:pos="900"/>
        </w:tabs>
        <w:ind w:left="900" w:hanging="360"/>
      </w:pPr>
      <w:rPr>
        <w:rFonts w:cs="Times New Roman" w:hint="default"/>
      </w:rPr>
    </w:lvl>
    <w:lvl w:ilvl="1">
      <w:start w:val="1"/>
      <w:numFmt w:val="decimal"/>
      <w:lvlText w:val="%1.%2."/>
      <w:lvlJc w:val="left"/>
      <w:pPr>
        <w:tabs>
          <w:tab w:val="num" w:pos="972"/>
        </w:tabs>
        <w:ind w:left="97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0CF49FD"/>
    <w:multiLevelType w:val="hybridMultilevel"/>
    <w:tmpl w:val="6834FDCA"/>
    <w:lvl w:ilvl="0" w:tplc="EF1A7292">
      <w:start w:val="5"/>
      <w:numFmt w:val="upperRoman"/>
      <w:lvlText w:val="%1."/>
      <w:lvlJc w:val="left"/>
      <w:pPr>
        <w:tabs>
          <w:tab w:val="num" w:pos="360"/>
        </w:tabs>
        <w:ind w:left="360" w:hanging="360"/>
      </w:pPr>
      <w:rPr>
        <w:rFonts w:cs="Times New Roman" w:hint="default"/>
      </w:rPr>
    </w:lvl>
    <w:lvl w:ilvl="1" w:tplc="C7D4B448">
      <w:start w:val="32"/>
      <w:numFmt w:val="decimal"/>
      <w:lvlText w:val="%2."/>
      <w:lvlJc w:val="left"/>
      <w:pPr>
        <w:tabs>
          <w:tab w:val="num" w:pos="1440"/>
        </w:tabs>
        <w:ind w:left="144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5">
    <w:nsid w:val="5E274A92"/>
    <w:multiLevelType w:val="multilevel"/>
    <w:tmpl w:val="07C42EB4"/>
    <w:lvl w:ilvl="0">
      <w:start w:val="32"/>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6">
    <w:nsid w:val="5E2F6BEA"/>
    <w:multiLevelType w:val="multilevel"/>
    <w:tmpl w:val="5BBA7314"/>
    <w:lvl w:ilvl="0">
      <w:start w:val="28"/>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7">
    <w:nsid w:val="62923DAC"/>
    <w:multiLevelType w:val="multilevel"/>
    <w:tmpl w:val="5E764A5C"/>
    <w:lvl w:ilvl="0">
      <w:start w:val="29"/>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8">
    <w:nsid w:val="63627382"/>
    <w:multiLevelType w:val="multilevel"/>
    <w:tmpl w:val="34865E06"/>
    <w:lvl w:ilvl="0">
      <w:start w:val="3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9">
    <w:nsid w:val="672C50F3"/>
    <w:multiLevelType w:val="multilevel"/>
    <w:tmpl w:val="8DA203B2"/>
    <w:lvl w:ilvl="0">
      <w:start w:val="18"/>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68280115"/>
    <w:multiLevelType w:val="multilevel"/>
    <w:tmpl w:val="866C77E2"/>
    <w:lvl w:ilvl="0">
      <w:start w:val="4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0"/>
        </w:tabs>
        <w:ind w:left="1190" w:hanging="48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480"/>
        </w:tabs>
        <w:ind w:left="7480" w:hanging="1800"/>
      </w:pPr>
      <w:rPr>
        <w:rFonts w:cs="Times New Roman" w:hint="default"/>
      </w:rPr>
    </w:lvl>
  </w:abstractNum>
  <w:abstractNum w:abstractNumId="31">
    <w:nsid w:val="6F58474A"/>
    <w:multiLevelType w:val="multilevel"/>
    <w:tmpl w:val="54AEEE46"/>
    <w:lvl w:ilvl="0">
      <w:start w:val="22"/>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2">
    <w:nsid w:val="74D60692"/>
    <w:multiLevelType w:val="multilevel"/>
    <w:tmpl w:val="9140B7D2"/>
    <w:lvl w:ilvl="0">
      <w:start w:val="7"/>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33">
    <w:nsid w:val="75F33D58"/>
    <w:multiLevelType w:val="multilevel"/>
    <w:tmpl w:val="6DEEABEE"/>
    <w:lvl w:ilvl="0">
      <w:start w:val="1"/>
      <w:numFmt w:val="decimal"/>
      <w:pStyle w:val="Heading1"/>
      <w:lvlText w:val="%1."/>
      <w:lvlJc w:val="left"/>
      <w:pPr>
        <w:ind w:left="1779" w:hanging="36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Pr>
    </w:lvl>
    <w:lvl w:ilvl="1">
      <w:start w:val="1"/>
      <w:numFmt w:val="decimal"/>
      <w:lvlText w:val="%1.%2."/>
      <w:lvlJc w:val="left"/>
      <w:pPr>
        <w:ind w:left="2211" w:hanging="432"/>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Pr>
    </w:lvl>
    <w:lvl w:ilvl="2">
      <w:start w:val="1"/>
      <w:numFmt w:val="decimal"/>
      <w:lvlText w:val="%1.%2.%3."/>
      <w:lvlJc w:val="left"/>
      <w:pPr>
        <w:ind w:left="2643" w:hanging="504"/>
      </w:pPr>
      <w:rPr>
        <w:rFonts w:cs="Times New Roman"/>
      </w:rPr>
    </w:lvl>
    <w:lvl w:ilvl="3">
      <w:start w:val="1"/>
      <w:numFmt w:val="decimal"/>
      <w:lvlText w:val="%1.%2.%3.%4."/>
      <w:lvlJc w:val="left"/>
      <w:pPr>
        <w:ind w:left="3147" w:hanging="648"/>
      </w:pPr>
      <w:rPr>
        <w:rFonts w:cs="Times New Roman"/>
      </w:rPr>
    </w:lvl>
    <w:lvl w:ilvl="4">
      <w:start w:val="1"/>
      <w:numFmt w:val="decimal"/>
      <w:lvlText w:val="%1.%2.%3.%4.%5."/>
      <w:lvlJc w:val="left"/>
      <w:pPr>
        <w:ind w:left="3651" w:hanging="792"/>
      </w:pPr>
      <w:rPr>
        <w:rFonts w:cs="Times New Roman"/>
      </w:rPr>
    </w:lvl>
    <w:lvl w:ilvl="5">
      <w:start w:val="1"/>
      <w:numFmt w:val="decimal"/>
      <w:lvlText w:val="%1.%2.%3.%4.%5.%6."/>
      <w:lvlJc w:val="left"/>
      <w:pPr>
        <w:ind w:left="4155" w:hanging="936"/>
      </w:pPr>
      <w:rPr>
        <w:rFonts w:cs="Times New Roman"/>
      </w:rPr>
    </w:lvl>
    <w:lvl w:ilvl="6">
      <w:start w:val="1"/>
      <w:numFmt w:val="decimal"/>
      <w:lvlText w:val="%1.%2.%3.%4.%5.%6.%7."/>
      <w:lvlJc w:val="left"/>
      <w:pPr>
        <w:ind w:left="4659" w:hanging="1080"/>
      </w:pPr>
      <w:rPr>
        <w:rFonts w:cs="Times New Roman"/>
      </w:rPr>
    </w:lvl>
    <w:lvl w:ilvl="7">
      <w:start w:val="1"/>
      <w:numFmt w:val="decimal"/>
      <w:lvlText w:val="%1.%2.%3.%4.%5.%6.%7.%8."/>
      <w:lvlJc w:val="left"/>
      <w:pPr>
        <w:ind w:left="5163" w:hanging="1224"/>
      </w:pPr>
      <w:rPr>
        <w:rFonts w:cs="Times New Roman"/>
      </w:rPr>
    </w:lvl>
    <w:lvl w:ilvl="8">
      <w:start w:val="1"/>
      <w:numFmt w:val="decimal"/>
      <w:lvlText w:val="%1.%2.%3.%4.%5.%6.%7.%8.%9."/>
      <w:lvlJc w:val="left"/>
      <w:pPr>
        <w:ind w:left="5739" w:hanging="1440"/>
      </w:pPr>
      <w:rPr>
        <w:rFonts w:cs="Times New Roman"/>
      </w:rPr>
    </w:lvl>
  </w:abstractNum>
  <w:abstractNum w:abstractNumId="34">
    <w:nsid w:val="7D945B3E"/>
    <w:multiLevelType w:val="hybridMultilevel"/>
    <w:tmpl w:val="00062190"/>
    <w:lvl w:ilvl="0" w:tplc="2C727578">
      <w:start w:val="2"/>
      <w:numFmt w:val="decimal"/>
      <w:lvlText w:val="%1."/>
      <w:lvlJc w:val="left"/>
      <w:pPr>
        <w:ind w:left="928" w:hanging="360"/>
      </w:pPr>
      <w:rPr>
        <w:rFonts w:cs="Times New Roman" w:hint="default"/>
        <w:b/>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nsid w:val="7F3E4FB8"/>
    <w:multiLevelType w:val="multilevel"/>
    <w:tmpl w:val="F9D86D40"/>
    <w:lvl w:ilvl="0">
      <w:start w:val="20"/>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8"/>
  </w:num>
  <w:num w:numId="2">
    <w:abstractNumId w:val="10"/>
  </w:num>
  <w:num w:numId="3">
    <w:abstractNumId w:val="24"/>
  </w:num>
  <w:num w:numId="4">
    <w:abstractNumId w:val="1"/>
  </w:num>
  <w:num w:numId="5">
    <w:abstractNumId w:val="9"/>
  </w:num>
  <w:num w:numId="6">
    <w:abstractNumId w:val="33"/>
  </w:num>
  <w:num w:numId="7">
    <w:abstractNumId w:val="23"/>
  </w:num>
  <w:num w:numId="8">
    <w:abstractNumId w:val="29"/>
  </w:num>
  <w:num w:numId="9">
    <w:abstractNumId w:val="35"/>
  </w:num>
  <w:num w:numId="10">
    <w:abstractNumId w:val="4"/>
  </w:num>
  <w:num w:numId="11">
    <w:abstractNumId w:val="15"/>
  </w:num>
  <w:num w:numId="12">
    <w:abstractNumId w:val="31"/>
  </w:num>
  <w:num w:numId="13">
    <w:abstractNumId w:val="16"/>
  </w:num>
  <w:num w:numId="14">
    <w:abstractNumId w:val="5"/>
  </w:num>
  <w:num w:numId="15">
    <w:abstractNumId w:val="2"/>
  </w:num>
  <w:num w:numId="16">
    <w:abstractNumId w:val="26"/>
  </w:num>
  <w:num w:numId="17">
    <w:abstractNumId w:val="27"/>
  </w:num>
  <w:num w:numId="18">
    <w:abstractNumId w:val="6"/>
  </w:num>
  <w:num w:numId="19">
    <w:abstractNumId w:val="11"/>
  </w:num>
  <w:num w:numId="20">
    <w:abstractNumId w:val="25"/>
  </w:num>
  <w:num w:numId="21">
    <w:abstractNumId w:val="3"/>
  </w:num>
  <w:num w:numId="22">
    <w:abstractNumId w:val="32"/>
  </w:num>
  <w:num w:numId="23">
    <w:abstractNumId w:val="0"/>
  </w:num>
  <w:num w:numId="24">
    <w:abstractNumId w:val="28"/>
  </w:num>
  <w:num w:numId="25">
    <w:abstractNumId w:val="21"/>
  </w:num>
  <w:num w:numId="26">
    <w:abstractNumId w:val="8"/>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9"/>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0"/>
  </w:num>
  <w:num w:numId="34">
    <w:abstractNumId w:val="17"/>
  </w:num>
  <w:num w:numId="35">
    <w:abstractNumId w:val="14"/>
  </w:num>
  <w:num w:numId="36">
    <w:abstractNumId w:val="20"/>
  </w:num>
  <w:num w:numId="37">
    <w:abstractNumId w:val="13"/>
  </w:num>
  <w:num w:numId="38">
    <w:abstractNumId w:val="34"/>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13"/>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E93"/>
    <w:rsid w:val="000103F0"/>
    <w:rsid w:val="000123AD"/>
    <w:rsid w:val="00013FE9"/>
    <w:rsid w:val="000353F1"/>
    <w:rsid w:val="0008308F"/>
    <w:rsid w:val="0009545B"/>
    <w:rsid w:val="000A7DA0"/>
    <w:rsid w:val="000C2598"/>
    <w:rsid w:val="000C36AA"/>
    <w:rsid w:val="000D1B0C"/>
    <w:rsid w:val="000D33A5"/>
    <w:rsid w:val="000D581F"/>
    <w:rsid w:val="000F2B6F"/>
    <w:rsid w:val="000F6A1B"/>
    <w:rsid w:val="000F6F1A"/>
    <w:rsid w:val="00130FC6"/>
    <w:rsid w:val="0013647E"/>
    <w:rsid w:val="001623AB"/>
    <w:rsid w:val="00183ECD"/>
    <w:rsid w:val="00186419"/>
    <w:rsid w:val="001939A1"/>
    <w:rsid w:val="001B6CF9"/>
    <w:rsid w:val="001C7CD5"/>
    <w:rsid w:val="001F6EB5"/>
    <w:rsid w:val="00202DE8"/>
    <w:rsid w:val="00203AB4"/>
    <w:rsid w:val="00217CCF"/>
    <w:rsid w:val="00271BA1"/>
    <w:rsid w:val="00272B23"/>
    <w:rsid w:val="002828BD"/>
    <w:rsid w:val="00293CA6"/>
    <w:rsid w:val="00293DDA"/>
    <w:rsid w:val="002A1378"/>
    <w:rsid w:val="002B2F70"/>
    <w:rsid w:val="002C54E0"/>
    <w:rsid w:val="002D001A"/>
    <w:rsid w:val="002E1956"/>
    <w:rsid w:val="002E7D46"/>
    <w:rsid w:val="002F2F42"/>
    <w:rsid w:val="003002AB"/>
    <w:rsid w:val="003074A4"/>
    <w:rsid w:val="00315E2B"/>
    <w:rsid w:val="0032612C"/>
    <w:rsid w:val="00332EDF"/>
    <w:rsid w:val="00347AC6"/>
    <w:rsid w:val="0036671D"/>
    <w:rsid w:val="0037016A"/>
    <w:rsid w:val="00381BA3"/>
    <w:rsid w:val="003825C4"/>
    <w:rsid w:val="003942EE"/>
    <w:rsid w:val="00396952"/>
    <w:rsid w:val="003A202C"/>
    <w:rsid w:val="003C0794"/>
    <w:rsid w:val="003C3718"/>
    <w:rsid w:val="003E3644"/>
    <w:rsid w:val="004006CD"/>
    <w:rsid w:val="004046B5"/>
    <w:rsid w:val="0041089F"/>
    <w:rsid w:val="00436207"/>
    <w:rsid w:val="00442165"/>
    <w:rsid w:val="004451F6"/>
    <w:rsid w:val="00463FBD"/>
    <w:rsid w:val="00473858"/>
    <w:rsid w:val="0048176E"/>
    <w:rsid w:val="004851EA"/>
    <w:rsid w:val="00487B04"/>
    <w:rsid w:val="004A0552"/>
    <w:rsid w:val="004E5C15"/>
    <w:rsid w:val="004F4BD7"/>
    <w:rsid w:val="00514720"/>
    <w:rsid w:val="00525210"/>
    <w:rsid w:val="00526C1A"/>
    <w:rsid w:val="0053485C"/>
    <w:rsid w:val="00552A72"/>
    <w:rsid w:val="00560094"/>
    <w:rsid w:val="00564E3F"/>
    <w:rsid w:val="00592C5F"/>
    <w:rsid w:val="005A509A"/>
    <w:rsid w:val="005A67CA"/>
    <w:rsid w:val="005B4477"/>
    <w:rsid w:val="005B683E"/>
    <w:rsid w:val="005B7428"/>
    <w:rsid w:val="005C23F1"/>
    <w:rsid w:val="005C4902"/>
    <w:rsid w:val="005D69CC"/>
    <w:rsid w:val="005E2F49"/>
    <w:rsid w:val="006154CF"/>
    <w:rsid w:val="00627C16"/>
    <w:rsid w:val="00630B3C"/>
    <w:rsid w:val="00631EE2"/>
    <w:rsid w:val="00633C06"/>
    <w:rsid w:val="006371E0"/>
    <w:rsid w:val="0064404F"/>
    <w:rsid w:val="00646735"/>
    <w:rsid w:val="006501A9"/>
    <w:rsid w:val="006537BE"/>
    <w:rsid w:val="00665625"/>
    <w:rsid w:val="006672AA"/>
    <w:rsid w:val="00674AB1"/>
    <w:rsid w:val="00683037"/>
    <w:rsid w:val="00696D49"/>
    <w:rsid w:val="006C0127"/>
    <w:rsid w:val="006C3E93"/>
    <w:rsid w:val="006C4B5F"/>
    <w:rsid w:val="006D0AFE"/>
    <w:rsid w:val="006D0CA2"/>
    <w:rsid w:val="006F00EB"/>
    <w:rsid w:val="0074356A"/>
    <w:rsid w:val="00760856"/>
    <w:rsid w:val="00763685"/>
    <w:rsid w:val="007B361E"/>
    <w:rsid w:val="007B7598"/>
    <w:rsid w:val="007D0BDA"/>
    <w:rsid w:val="007D130D"/>
    <w:rsid w:val="007D628F"/>
    <w:rsid w:val="007F025E"/>
    <w:rsid w:val="007F4238"/>
    <w:rsid w:val="00801510"/>
    <w:rsid w:val="00801589"/>
    <w:rsid w:val="00806738"/>
    <w:rsid w:val="008178EA"/>
    <w:rsid w:val="008179E4"/>
    <w:rsid w:val="00820474"/>
    <w:rsid w:val="00822ACF"/>
    <w:rsid w:val="00832B49"/>
    <w:rsid w:val="0084169F"/>
    <w:rsid w:val="008469B1"/>
    <w:rsid w:val="008470CB"/>
    <w:rsid w:val="00855B87"/>
    <w:rsid w:val="00877E79"/>
    <w:rsid w:val="00881208"/>
    <w:rsid w:val="008835BA"/>
    <w:rsid w:val="00897887"/>
    <w:rsid w:val="00897CB8"/>
    <w:rsid w:val="008A2FB4"/>
    <w:rsid w:val="008A37BD"/>
    <w:rsid w:val="008B0CD2"/>
    <w:rsid w:val="008C07CD"/>
    <w:rsid w:val="008C1477"/>
    <w:rsid w:val="008C53ED"/>
    <w:rsid w:val="008E067C"/>
    <w:rsid w:val="008E23A8"/>
    <w:rsid w:val="008F2705"/>
    <w:rsid w:val="00915FD1"/>
    <w:rsid w:val="00925962"/>
    <w:rsid w:val="00950F51"/>
    <w:rsid w:val="009565E1"/>
    <w:rsid w:val="00961083"/>
    <w:rsid w:val="00980DF4"/>
    <w:rsid w:val="00994BBA"/>
    <w:rsid w:val="009A09F4"/>
    <w:rsid w:val="009D0B9D"/>
    <w:rsid w:val="009D6F3F"/>
    <w:rsid w:val="009F5805"/>
    <w:rsid w:val="009F5871"/>
    <w:rsid w:val="009F67E8"/>
    <w:rsid w:val="00A039C5"/>
    <w:rsid w:val="00A36947"/>
    <w:rsid w:val="00A3782D"/>
    <w:rsid w:val="00A66C30"/>
    <w:rsid w:val="00A73305"/>
    <w:rsid w:val="00A90DDD"/>
    <w:rsid w:val="00AA42B4"/>
    <w:rsid w:val="00AB3B28"/>
    <w:rsid w:val="00AB4A8F"/>
    <w:rsid w:val="00AB51C0"/>
    <w:rsid w:val="00AD4276"/>
    <w:rsid w:val="00AF4160"/>
    <w:rsid w:val="00B001AD"/>
    <w:rsid w:val="00B11884"/>
    <w:rsid w:val="00B22173"/>
    <w:rsid w:val="00B24F0D"/>
    <w:rsid w:val="00B26066"/>
    <w:rsid w:val="00B41814"/>
    <w:rsid w:val="00B46881"/>
    <w:rsid w:val="00B51C5E"/>
    <w:rsid w:val="00B76A92"/>
    <w:rsid w:val="00BE0771"/>
    <w:rsid w:val="00BF27DC"/>
    <w:rsid w:val="00BF435F"/>
    <w:rsid w:val="00BF787E"/>
    <w:rsid w:val="00C06A8E"/>
    <w:rsid w:val="00C06FE1"/>
    <w:rsid w:val="00C10196"/>
    <w:rsid w:val="00C22EE8"/>
    <w:rsid w:val="00C32D6D"/>
    <w:rsid w:val="00C360AE"/>
    <w:rsid w:val="00C4477E"/>
    <w:rsid w:val="00C452B8"/>
    <w:rsid w:val="00C54A6D"/>
    <w:rsid w:val="00C640E6"/>
    <w:rsid w:val="00C7098D"/>
    <w:rsid w:val="00C73A03"/>
    <w:rsid w:val="00C80269"/>
    <w:rsid w:val="00C84464"/>
    <w:rsid w:val="00C971FF"/>
    <w:rsid w:val="00C9765C"/>
    <w:rsid w:val="00CA5E21"/>
    <w:rsid w:val="00CB2AA8"/>
    <w:rsid w:val="00CB6F22"/>
    <w:rsid w:val="00CC4AE9"/>
    <w:rsid w:val="00CD7388"/>
    <w:rsid w:val="00CD776C"/>
    <w:rsid w:val="00CD79ED"/>
    <w:rsid w:val="00CE21C1"/>
    <w:rsid w:val="00CE261F"/>
    <w:rsid w:val="00CF1604"/>
    <w:rsid w:val="00D07808"/>
    <w:rsid w:val="00D1089D"/>
    <w:rsid w:val="00D1192D"/>
    <w:rsid w:val="00D161D5"/>
    <w:rsid w:val="00D21CAD"/>
    <w:rsid w:val="00D25110"/>
    <w:rsid w:val="00D26FDE"/>
    <w:rsid w:val="00D50310"/>
    <w:rsid w:val="00D53251"/>
    <w:rsid w:val="00D77B10"/>
    <w:rsid w:val="00D77B67"/>
    <w:rsid w:val="00D8193D"/>
    <w:rsid w:val="00D84773"/>
    <w:rsid w:val="00DB1D14"/>
    <w:rsid w:val="00DB20F2"/>
    <w:rsid w:val="00DC35AF"/>
    <w:rsid w:val="00DC5F58"/>
    <w:rsid w:val="00DD2EAB"/>
    <w:rsid w:val="00DD57FC"/>
    <w:rsid w:val="00DE527D"/>
    <w:rsid w:val="00DF05D3"/>
    <w:rsid w:val="00E0701C"/>
    <w:rsid w:val="00E109C4"/>
    <w:rsid w:val="00E16388"/>
    <w:rsid w:val="00E212B1"/>
    <w:rsid w:val="00E34412"/>
    <w:rsid w:val="00E5039C"/>
    <w:rsid w:val="00E65A11"/>
    <w:rsid w:val="00E872BB"/>
    <w:rsid w:val="00E913C7"/>
    <w:rsid w:val="00EA389E"/>
    <w:rsid w:val="00EA510B"/>
    <w:rsid w:val="00EA7A7A"/>
    <w:rsid w:val="00EB0D3F"/>
    <w:rsid w:val="00EC4D1E"/>
    <w:rsid w:val="00ED3D45"/>
    <w:rsid w:val="00ED6ADA"/>
    <w:rsid w:val="00F0453D"/>
    <w:rsid w:val="00F05204"/>
    <w:rsid w:val="00F210B3"/>
    <w:rsid w:val="00F35DAB"/>
    <w:rsid w:val="00F7146C"/>
    <w:rsid w:val="00F75E90"/>
    <w:rsid w:val="00F77522"/>
    <w:rsid w:val="00F80E23"/>
    <w:rsid w:val="00F844DE"/>
    <w:rsid w:val="00FA3C1B"/>
    <w:rsid w:val="00FB34F1"/>
    <w:rsid w:val="00FB37FB"/>
    <w:rsid w:val="00FE003E"/>
    <w:rsid w:val="00FE069B"/>
    <w:rsid w:val="00FF06E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93"/>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1"/>
    <w:autoRedefine/>
    <w:uiPriority w:val="99"/>
    <w:qFormat/>
    <w:rsid w:val="00980DF4"/>
    <w:pPr>
      <w:numPr>
        <w:numId w:val="29"/>
      </w:numPr>
      <w:overflowPunct/>
      <w:autoSpaceDE/>
      <w:adjustRightInd/>
      <w:ind w:left="0" w:firstLine="540"/>
      <w:jc w:val="both"/>
      <w:outlineLvl w:val="0"/>
    </w:pPr>
    <w:rPr>
      <w:bCs/>
      <w:szCs w:val="24"/>
    </w:rPr>
  </w:style>
  <w:style w:type="paragraph" w:styleId="Heading2">
    <w:name w:val="heading 2"/>
    <w:basedOn w:val="Heading1"/>
    <w:next w:val="Normal"/>
    <w:link w:val="Heading2Char1"/>
    <w:autoRedefine/>
    <w:uiPriority w:val="99"/>
    <w:qFormat/>
    <w:rsid w:val="00B001AD"/>
    <w:pPr>
      <w:numPr>
        <w:numId w:val="0"/>
      </w:numPr>
      <w:ind w:left="568"/>
      <w:jc w:val="center"/>
      <w:outlineLvl w:val="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1F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241F1"/>
    <w:rPr>
      <w:rFonts w:asciiTheme="majorHAnsi" w:eastAsiaTheme="majorEastAsia" w:hAnsiTheme="majorHAnsi" w:cstheme="majorBidi"/>
      <w:b/>
      <w:bCs/>
      <w:i/>
      <w:iCs/>
      <w:sz w:val="28"/>
      <w:szCs w:val="28"/>
      <w:lang w:eastAsia="en-US"/>
    </w:rPr>
  </w:style>
  <w:style w:type="character" w:customStyle="1" w:styleId="Heading1Char1">
    <w:name w:val="Heading 1 Char1"/>
    <w:basedOn w:val="DefaultParagraphFont"/>
    <w:link w:val="Heading1"/>
    <w:uiPriority w:val="99"/>
    <w:locked/>
    <w:rsid w:val="00980DF4"/>
    <w:rPr>
      <w:rFonts w:cs="Times New Roman"/>
      <w:sz w:val="24"/>
      <w:lang w:val="lt-LT" w:eastAsia="en-US"/>
    </w:rPr>
  </w:style>
  <w:style w:type="character" w:customStyle="1" w:styleId="Heading2Char1">
    <w:name w:val="Heading 2 Char1"/>
    <w:basedOn w:val="DefaultParagraphFont"/>
    <w:link w:val="Heading2"/>
    <w:uiPriority w:val="99"/>
    <w:locked/>
    <w:rsid w:val="00B001AD"/>
    <w:rPr>
      <w:rFonts w:cs="Times New Roman"/>
      <w:bCs/>
      <w:sz w:val="24"/>
      <w:szCs w:val="24"/>
      <w:lang w:val="lt-LT" w:eastAsia="en-US" w:bidi="ar-SA"/>
    </w:rPr>
  </w:style>
  <w:style w:type="character" w:styleId="Hyperlink">
    <w:name w:val="Hyperlink"/>
    <w:basedOn w:val="DefaultParagraphFont"/>
    <w:uiPriority w:val="99"/>
    <w:rsid w:val="006C3E93"/>
    <w:rPr>
      <w:rFonts w:cs="Times New Roman"/>
      <w:color w:val="0000FF"/>
      <w:u w:val="single"/>
    </w:rPr>
  </w:style>
  <w:style w:type="paragraph" w:styleId="BodyText">
    <w:name w:val="Body Text"/>
    <w:basedOn w:val="Normal"/>
    <w:link w:val="BodyTextChar1"/>
    <w:uiPriority w:val="99"/>
    <w:rsid w:val="006C3E93"/>
    <w:pPr>
      <w:spacing w:after="120"/>
    </w:pPr>
  </w:style>
  <w:style w:type="character" w:customStyle="1" w:styleId="BodyTextChar">
    <w:name w:val="Body Text Char"/>
    <w:basedOn w:val="DefaultParagraphFont"/>
    <w:link w:val="BodyText"/>
    <w:uiPriority w:val="99"/>
    <w:semiHidden/>
    <w:rsid w:val="00B241F1"/>
    <w:rPr>
      <w:sz w:val="24"/>
      <w:szCs w:val="20"/>
      <w:lang w:eastAsia="en-US"/>
    </w:rPr>
  </w:style>
  <w:style w:type="character" w:customStyle="1" w:styleId="BodyTextChar1">
    <w:name w:val="Body Text Char1"/>
    <w:basedOn w:val="DefaultParagraphFont"/>
    <w:link w:val="BodyText"/>
    <w:uiPriority w:val="99"/>
    <w:semiHidden/>
    <w:locked/>
    <w:rPr>
      <w:rFonts w:cs="Times New Roman"/>
      <w:sz w:val="24"/>
      <w:lang w:eastAsia="en-US"/>
    </w:rPr>
  </w:style>
  <w:style w:type="paragraph" w:styleId="BodyText2">
    <w:name w:val="Body Text 2"/>
    <w:basedOn w:val="Normal"/>
    <w:link w:val="BodyText2Char1"/>
    <w:uiPriority w:val="99"/>
    <w:rsid w:val="006C3E93"/>
    <w:pPr>
      <w:spacing w:after="120" w:line="480" w:lineRule="auto"/>
    </w:pPr>
  </w:style>
  <w:style w:type="character" w:customStyle="1" w:styleId="BodyText2Char">
    <w:name w:val="Body Text 2 Char"/>
    <w:basedOn w:val="DefaultParagraphFont"/>
    <w:link w:val="BodyText2"/>
    <w:uiPriority w:val="99"/>
    <w:semiHidden/>
    <w:rsid w:val="00B241F1"/>
    <w:rPr>
      <w:sz w:val="24"/>
      <w:szCs w:val="20"/>
      <w:lang w:eastAsia="en-US"/>
    </w:rPr>
  </w:style>
  <w:style w:type="character" w:customStyle="1" w:styleId="BodyText2Char1">
    <w:name w:val="Body Text 2 Char1"/>
    <w:basedOn w:val="DefaultParagraphFont"/>
    <w:link w:val="BodyText2"/>
    <w:uiPriority w:val="99"/>
    <w:semiHidden/>
    <w:locked/>
    <w:rPr>
      <w:rFonts w:cs="Times New Roman"/>
      <w:sz w:val="24"/>
      <w:lang w:eastAsia="en-US"/>
    </w:rPr>
  </w:style>
  <w:style w:type="paragraph" w:styleId="NormalWeb">
    <w:name w:val="Normal (Web)"/>
    <w:basedOn w:val="Normal"/>
    <w:uiPriority w:val="99"/>
    <w:rsid w:val="00442165"/>
    <w:pPr>
      <w:overflowPunct/>
      <w:autoSpaceDE/>
      <w:autoSpaceDN/>
      <w:adjustRightInd/>
      <w:spacing w:before="100" w:beforeAutospacing="1" w:after="100" w:afterAutospacing="1"/>
      <w:textAlignment w:val="auto"/>
    </w:pPr>
    <w:rPr>
      <w:szCs w:val="24"/>
      <w:lang w:eastAsia="lt-LT"/>
    </w:rPr>
  </w:style>
  <w:style w:type="paragraph" w:customStyle="1" w:styleId="StyleJustified">
    <w:name w:val="Style Justified"/>
    <w:basedOn w:val="Normal"/>
    <w:uiPriority w:val="99"/>
    <w:rsid w:val="0053485C"/>
    <w:pPr>
      <w:overflowPunct/>
      <w:autoSpaceDE/>
      <w:autoSpaceDN/>
      <w:adjustRightInd/>
      <w:ind w:firstLine="340"/>
      <w:jc w:val="both"/>
      <w:textAlignment w:val="auto"/>
    </w:pPr>
    <w:rPr>
      <w:szCs w:val="24"/>
      <w:lang w:eastAsia="lt-LT"/>
    </w:rPr>
  </w:style>
  <w:style w:type="paragraph" w:customStyle="1" w:styleId="NoSpacing1">
    <w:name w:val="No Spacing1"/>
    <w:uiPriority w:val="99"/>
    <w:rsid w:val="0053485C"/>
    <w:rPr>
      <w:rFonts w:ascii="Calibri" w:hAnsi="Calibri"/>
      <w:lang w:eastAsia="en-US"/>
    </w:rPr>
  </w:style>
  <w:style w:type="paragraph" w:styleId="Header">
    <w:name w:val="header"/>
    <w:basedOn w:val="Normal"/>
    <w:link w:val="HeaderChar1"/>
    <w:uiPriority w:val="99"/>
    <w:rsid w:val="00D161D5"/>
    <w:pPr>
      <w:tabs>
        <w:tab w:val="center" w:pos="4819"/>
        <w:tab w:val="right" w:pos="9638"/>
      </w:tabs>
    </w:pPr>
  </w:style>
  <w:style w:type="character" w:customStyle="1" w:styleId="HeaderChar">
    <w:name w:val="Header Char"/>
    <w:basedOn w:val="DefaultParagraphFont"/>
    <w:link w:val="Header"/>
    <w:uiPriority w:val="99"/>
    <w:semiHidden/>
    <w:rsid w:val="00B241F1"/>
    <w:rPr>
      <w:sz w:val="24"/>
      <w:szCs w:val="20"/>
      <w:lang w:eastAsia="en-US"/>
    </w:rPr>
  </w:style>
  <w:style w:type="character" w:customStyle="1" w:styleId="HeaderChar1">
    <w:name w:val="Header Char1"/>
    <w:basedOn w:val="DefaultParagraphFont"/>
    <w:link w:val="Header"/>
    <w:uiPriority w:val="99"/>
    <w:semiHidden/>
    <w:locked/>
    <w:rPr>
      <w:rFonts w:cs="Times New Roman"/>
      <w:sz w:val="24"/>
      <w:lang w:eastAsia="en-US"/>
    </w:rPr>
  </w:style>
  <w:style w:type="character" w:styleId="PageNumber">
    <w:name w:val="page number"/>
    <w:basedOn w:val="DefaultParagraphFont"/>
    <w:uiPriority w:val="99"/>
    <w:rsid w:val="00D161D5"/>
    <w:rPr>
      <w:rFonts w:cs="Times New Roman"/>
    </w:rPr>
  </w:style>
  <w:style w:type="paragraph" w:styleId="Footer">
    <w:name w:val="footer"/>
    <w:basedOn w:val="Normal"/>
    <w:link w:val="FooterChar1"/>
    <w:uiPriority w:val="99"/>
    <w:rsid w:val="00B46881"/>
    <w:pPr>
      <w:tabs>
        <w:tab w:val="center" w:pos="4819"/>
        <w:tab w:val="right" w:pos="9638"/>
      </w:tabs>
    </w:pPr>
  </w:style>
  <w:style w:type="character" w:customStyle="1" w:styleId="FooterChar">
    <w:name w:val="Footer Char"/>
    <w:basedOn w:val="DefaultParagraphFont"/>
    <w:link w:val="Footer"/>
    <w:uiPriority w:val="99"/>
    <w:semiHidden/>
    <w:rsid w:val="00B241F1"/>
    <w:rPr>
      <w:sz w:val="24"/>
      <w:szCs w:val="20"/>
      <w:lang w:eastAsia="en-US"/>
    </w:rPr>
  </w:style>
  <w:style w:type="character" w:customStyle="1" w:styleId="FooterChar1">
    <w:name w:val="Footer Char1"/>
    <w:basedOn w:val="DefaultParagraphFont"/>
    <w:link w:val="Footer"/>
    <w:uiPriority w:val="99"/>
    <w:locked/>
    <w:rsid w:val="00B46881"/>
    <w:rPr>
      <w:rFonts w:cs="Times New Roman"/>
      <w:sz w:val="24"/>
      <w:lang w:eastAsia="en-US"/>
    </w:rPr>
  </w:style>
  <w:style w:type="character" w:styleId="HTMLTypewriter">
    <w:name w:val="HTML Typewriter"/>
    <w:basedOn w:val="DefaultParagraphFont"/>
    <w:uiPriority w:val="99"/>
    <w:rsid w:val="00627C16"/>
    <w:rPr>
      <w:rFonts w:ascii="Courier New" w:hAnsi="Courier New" w:cs="Courier New"/>
      <w:sz w:val="20"/>
      <w:szCs w:val="20"/>
    </w:rPr>
  </w:style>
  <w:style w:type="table" w:styleId="TableGrid">
    <w:name w:val="Table Grid"/>
    <w:basedOn w:val="TableNormal"/>
    <w:uiPriority w:val="99"/>
    <w:rsid w:val="00CA5E2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4757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vanauskiene@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10407</Words>
  <Characters>5932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dgyd</dc:creator>
  <cp:keywords/>
  <dc:description/>
  <cp:lastModifiedBy>Comp</cp:lastModifiedBy>
  <cp:revision>2</cp:revision>
  <cp:lastPrinted>2017-10-16T10:10:00Z</cp:lastPrinted>
  <dcterms:created xsi:type="dcterms:W3CDTF">2017-10-17T10:17:00Z</dcterms:created>
  <dcterms:modified xsi:type="dcterms:W3CDTF">2017-10-17T10:17:00Z</dcterms:modified>
</cp:coreProperties>
</file>