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02E" w:rsidRPr="00B75F81" w:rsidRDefault="008D702E">
      <w:pPr>
        <w:suppressLineNumbers/>
        <w:tabs>
          <w:tab w:val="center" w:pos="8789"/>
          <w:tab w:val="right" w:pos="10771"/>
        </w:tabs>
        <w:suppressAutoHyphens/>
        <w:rPr>
          <w:bCs/>
          <w:i/>
          <w:shd w:val="clear" w:color="auto" w:fill="FFFFFF"/>
          <w:lang w:eastAsia="ar-SA"/>
        </w:rPr>
      </w:pPr>
      <w:r w:rsidRPr="00E37FBF">
        <w:rPr>
          <w:b/>
          <w:bCs/>
          <w:shd w:val="clear" w:color="auto" w:fill="FFFFFF"/>
          <w:lang w:eastAsia="ar-SA"/>
        </w:rPr>
        <w:tab/>
      </w:r>
      <w:r w:rsidRPr="00B75F81">
        <w:rPr>
          <w:bCs/>
          <w:i/>
          <w:shd w:val="clear" w:color="auto" w:fill="FFFFFF"/>
          <w:lang w:eastAsia="ar-SA"/>
        </w:rPr>
        <w:t>Projektas</w:t>
      </w:r>
    </w:p>
    <w:p w:rsidR="008D702E" w:rsidRPr="00E37FBF" w:rsidRDefault="00D645C1" w:rsidP="0067328D">
      <w:pPr>
        <w:suppressLineNumbers/>
        <w:tabs>
          <w:tab w:val="center" w:pos="8789"/>
          <w:tab w:val="right" w:pos="10771"/>
        </w:tabs>
        <w:suppressAutoHyphens/>
        <w:jc w:val="center"/>
        <w:rPr>
          <w:lang w:eastAsia="ar-SA"/>
        </w:rPr>
      </w:pPr>
      <w:r>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2" o:spid="_x0000_i1025" type="#_x0000_t75" alt="Pagegiu" style="width:38.5pt;height:49.5pt;visibility:visible">
            <v:imagedata r:id="rId7" o:title=""/>
          </v:shape>
        </w:pict>
      </w:r>
    </w:p>
    <w:p w:rsidR="008D702E" w:rsidRPr="00E37FBF" w:rsidRDefault="008D702E">
      <w:pPr>
        <w:tabs>
          <w:tab w:val="left" w:pos="2805"/>
          <w:tab w:val="center" w:pos="4819"/>
        </w:tabs>
        <w:suppressAutoHyphens/>
        <w:ind w:right="-87"/>
        <w:jc w:val="center"/>
        <w:rPr>
          <w:b/>
          <w:szCs w:val="24"/>
          <w:lang w:eastAsia="ar-SA"/>
        </w:rPr>
      </w:pPr>
      <w:r w:rsidRPr="00E37FBF">
        <w:rPr>
          <w:b/>
          <w:szCs w:val="24"/>
          <w:lang w:eastAsia="ar-SA"/>
        </w:rPr>
        <w:t>PAGĖGIŲ SAVIVALDYBĖS TARYBA</w:t>
      </w:r>
    </w:p>
    <w:p w:rsidR="008D702E" w:rsidRPr="00E37FBF" w:rsidRDefault="008D702E">
      <w:pPr>
        <w:suppressAutoHyphens/>
        <w:ind w:right="-87"/>
        <w:jc w:val="center"/>
        <w:rPr>
          <w:szCs w:val="24"/>
          <w:lang w:eastAsia="ar-SA"/>
        </w:rPr>
      </w:pPr>
    </w:p>
    <w:p w:rsidR="008D702E" w:rsidRPr="00E37FBF" w:rsidRDefault="008D702E">
      <w:pPr>
        <w:keepNext/>
        <w:tabs>
          <w:tab w:val="left" w:pos="0"/>
        </w:tabs>
        <w:suppressAutoHyphens/>
        <w:ind w:right="-87"/>
        <w:jc w:val="center"/>
        <w:rPr>
          <w:b/>
          <w:bCs/>
          <w:szCs w:val="24"/>
          <w:lang w:eastAsia="ar-SA"/>
        </w:rPr>
      </w:pPr>
      <w:r w:rsidRPr="00E37FBF">
        <w:rPr>
          <w:b/>
          <w:bCs/>
          <w:szCs w:val="24"/>
          <w:lang w:eastAsia="ar-SA"/>
        </w:rPr>
        <w:t>SPRENDIMAS</w:t>
      </w:r>
    </w:p>
    <w:p w:rsidR="008D702E" w:rsidRPr="00E37FBF" w:rsidRDefault="008D702E" w:rsidP="00E45901">
      <w:pPr>
        <w:widowControl w:val="0"/>
        <w:tabs>
          <w:tab w:val="center" w:pos="0"/>
          <w:tab w:val="left" w:pos="1134"/>
          <w:tab w:val="center" w:pos="4153"/>
          <w:tab w:val="right" w:pos="8306"/>
        </w:tabs>
        <w:jc w:val="center"/>
        <w:rPr>
          <w:b/>
        </w:rPr>
      </w:pPr>
      <w:r w:rsidRPr="00E37FBF">
        <w:rPr>
          <w:b/>
          <w:bCs/>
          <w:caps/>
          <w:color w:val="000000"/>
          <w:szCs w:val="24"/>
          <w:shd w:val="clear" w:color="auto" w:fill="FFFFFF"/>
          <w:lang w:eastAsia="ar-SA"/>
        </w:rPr>
        <w:t>DĖL</w:t>
      </w:r>
      <w:r w:rsidRPr="00E37FBF">
        <w:rPr>
          <w:b/>
        </w:rPr>
        <w:t xml:space="preserve"> KITOS PASKIRTIES VALSTYBINĖS ŽEMĖS SKLYPO (KADASTRO NR. 8837/0001:193), ESANČIOPAGĖGIUOSE, VILNIAUS G. 29, NUOMOS </w:t>
      </w:r>
    </w:p>
    <w:p w:rsidR="008D702E" w:rsidRPr="00E37FBF" w:rsidRDefault="008D702E">
      <w:pPr>
        <w:suppressAutoHyphens/>
        <w:ind w:right="-87"/>
        <w:jc w:val="center"/>
        <w:rPr>
          <w:szCs w:val="24"/>
          <w:lang w:eastAsia="ar-SA"/>
        </w:rPr>
      </w:pPr>
    </w:p>
    <w:p w:rsidR="008D702E" w:rsidRPr="00E37FBF" w:rsidRDefault="008D702E">
      <w:pPr>
        <w:suppressAutoHyphens/>
        <w:ind w:right="-87"/>
        <w:jc w:val="center"/>
        <w:rPr>
          <w:szCs w:val="24"/>
          <w:lang w:eastAsia="ar-SA"/>
        </w:rPr>
      </w:pPr>
      <w:r w:rsidRPr="00E37FBF">
        <w:rPr>
          <w:szCs w:val="24"/>
          <w:lang w:eastAsia="ar-SA"/>
        </w:rPr>
        <w:t>2024 m. kovo 1</w:t>
      </w:r>
      <w:r w:rsidR="00372B8B">
        <w:rPr>
          <w:szCs w:val="24"/>
          <w:lang w:eastAsia="ar-SA"/>
        </w:rPr>
        <w:t>8</w:t>
      </w:r>
      <w:r w:rsidRPr="00E37FBF">
        <w:rPr>
          <w:szCs w:val="24"/>
          <w:lang w:eastAsia="ar-SA"/>
        </w:rPr>
        <w:t xml:space="preserve"> d. Nr. </w:t>
      </w:r>
      <w:r>
        <w:rPr>
          <w:szCs w:val="24"/>
          <w:lang w:eastAsia="ar-SA"/>
        </w:rPr>
        <w:t>T1-</w:t>
      </w:r>
      <w:r w:rsidR="00372B8B">
        <w:rPr>
          <w:szCs w:val="24"/>
          <w:lang w:eastAsia="ar-SA"/>
        </w:rPr>
        <w:t>73</w:t>
      </w:r>
    </w:p>
    <w:p w:rsidR="008D702E" w:rsidRPr="00E37FBF" w:rsidRDefault="008D702E">
      <w:pPr>
        <w:suppressAutoHyphens/>
        <w:ind w:right="-87"/>
        <w:jc w:val="center"/>
        <w:rPr>
          <w:szCs w:val="24"/>
          <w:lang w:eastAsia="ar-SA"/>
        </w:rPr>
      </w:pPr>
      <w:r w:rsidRPr="00E37FBF">
        <w:rPr>
          <w:szCs w:val="24"/>
          <w:lang w:eastAsia="ar-SA"/>
        </w:rPr>
        <w:t>Pagėgiai</w:t>
      </w:r>
    </w:p>
    <w:p w:rsidR="008D702E" w:rsidRPr="00E37FBF" w:rsidRDefault="008D702E">
      <w:pPr>
        <w:suppressAutoHyphens/>
        <w:ind w:right="-87"/>
        <w:jc w:val="center"/>
        <w:rPr>
          <w:szCs w:val="24"/>
          <w:lang w:eastAsia="ar-SA"/>
        </w:rPr>
      </w:pPr>
    </w:p>
    <w:p w:rsidR="008D702E" w:rsidRPr="00E37FBF" w:rsidRDefault="008D702E" w:rsidP="002C75FA">
      <w:pPr>
        <w:tabs>
          <w:tab w:val="left" w:pos="709"/>
        </w:tabs>
        <w:suppressAutoHyphens/>
        <w:ind w:firstLine="720"/>
        <w:jc w:val="both"/>
        <w:rPr>
          <w:szCs w:val="24"/>
          <w:lang w:eastAsia="ar-SA"/>
        </w:rPr>
      </w:pPr>
      <w:r w:rsidRPr="00E37FBF">
        <w:rPr>
          <w:szCs w:val="24"/>
          <w:lang w:eastAsia="ar-SA"/>
        </w:rPr>
        <w:t>Vadovaudamasi Lietuvos Respublikos vietos savivaldos įstatymo 7 straipsnio 9 punktu, 15 straipsnio 2 dalies 20 punktu, 63 straipsnio 4 dalimi, Lietuvos Respublikos žemės įstatymo</w:t>
      </w:r>
      <w:r w:rsidRPr="00E37FBF">
        <w:rPr>
          <w:color w:val="000000"/>
          <w:szCs w:val="24"/>
        </w:rPr>
        <w:t xml:space="preserve">7 straipsnio 1 dalies 2 punktu, </w:t>
      </w:r>
      <w:r w:rsidRPr="00E37FBF">
        <w:rPr>
          <w:szCs w:val="24"/>
          <w:lang w:eastAsia="ar-SA"/>
        </w:rPr>
        <w:t xml:space="preserve"> 9 straipsnio 1 dalies 1 punktu ir 3 dalimi, 6 dalies 1 punktu, </w:t>
      </w:r>
      <w:r w:rsidRPr="00E37FBF">
        <w:rPr>
          <w:lang w:eastAsia="ar-SA"/>
        </w:rPr>
        <w:t>Naudojamų kitos paskirties valstybinės žemės sklypų pardavimo ir nuomos taisyklių, patvirtintų Lietuvos Respublikos Vyriausybės 1999 m. kovo 9 d. nutarimu Nr. 260 „Dėl Naudojamų kitos paskirties valstybinės žemės sklypų pardavimo ir nuomos“,27 punktu</w:t>
      </w:r>
      <w:r w:rsidRPr="00E37FBF">
        <w:rPr>
          <w:szCs w:val="24"/>
          <w:lang w:eastAsia="ar-SA"/>
        </w:rPr>
        <w:t xml:space="preserve">, atsižvelgdama į uždarosios akcinės bendrovės „Pagėgių komunalinis ūkis“ 2024 m. kovo </w:t>
      </w:r>
      <w:r>
        <w:rPr>
          <w:szCs w:val="24"/>
          <w:lang w:eastAsia="ar-SA"/>
        </w:rPr>
        <w:t>15 d. prašymą</w:t>
      </w:r>
      <w:r w:rsidRPr="00E37FBF">
        <w:rPr>
          <w:szCs w:val="24"/>
          <w:lang w:eastAsia="ar-SA"/>
        </w:rPr>
        <w:t>, Pagėgių savivaldybės taryba</w:t>
      </w:r>
      <w:r w:rsidRPr="00E37FBF">
        <w:rPr>
          <w:spacing w:val="40"/>
          <w:szCs w:val="24"/>
          <w:lang w:eastAsia="ar-SA"/>
        </w:rPr>
        <w:t xml:space="preserve"> nusprendžia</w:t>
      </w:r>
      <w:r w:rsidRPr="00E37FBF">
        <w:rPr>
          <w:szCs w:val="24"/>
          <w:lang w:eastAsia="ar-SA"/>
        </w:rPr>
        <w:t>:</w:t>
      </w:r>
    </w:p>
    <w:p w:rsidR="008D702E" w:rsidRPr="00E37FBF" w:rsidRDefault="00614F3F" w:rsidP="002C75FA">
      <w:pPr>
        <w:tabs>
          <w:tab w:val="left" w:pos="709"/>
        </w:tabs>
        <w:suppressAutoHyphens/>
        <w:ind w:firstLine="720"/>
        <w:jc w:val="both"/>
        <w:rPr>
          <w:szCs w:val="24"/>
          <w:lang w:eastAsia="ar-SA"/>
        </w:rPr>
      </w:pPr>
      <w:r>
        <w:rPr>
          <w:szCs w:val="24"/>
          <w:lang w:eastAsia="ar-SA"/>
        </w:rPr>
        <w:t>1.</w:t>
      </w:r>
      <w:r w:rsidR="008D702E" w:rsidRPr="00E37FBF">
        <w:rPr>
          <w:szCs w:val="24"/>
          <w:lang w:eastAsia="ar-SA"/>
        </w:rPr>
        <w:t xml:space="preserve">Išnuomoti uždarajai akcinei bendrovei „Pagėgių komunalinis ūkis“ 0,2490 ha </w:t>
      </w:r>
      <w:r w:rsidR="008D702E" w:rsidRPr="00E37FBF">
        <w:rPr>
          <w:szCs w:val="24"/>
        </w:rPr>
        <w:t>kitos paskirties valstybinės žemės sklypą (kadastro Nr. 8837/0001:193), esantį Pagėgiuose, Vilniaus g. 29</w:t>
      </w:r>
      <w:r w:rsidR="008D702E" w:rsidRPr="00E37FBF">
        <w:rPr>
          <w:szCs w:val="24"/>
          <w:lang w:eastAsia="ar-SA"/>
        </w:rPr>
        <w:t>.</w:t>
      </w:r>
    </w:p>
    <w:p w:rsidR="008D702E" w:rsidRPr="00E37FBF" w:rsidRDefault="008D702E" w:rsidP="002C75FA">
      <w:pPr>
        <w:tabs>
          <w:tab w:val="left" w:pos="709"/>
        </w:tabs>
        <w:suppressAutoHyphens/>
        <w:ind w:firstLine="709"/>
        <w:jc w:val="both"/>
        <w:rPr>
          <w:szCs w:val="24"/>
          <w:lang w:eastAsia="ar-SA"/>
        </w:rPr>
      </w:pPr>
      <w:r w:rsidRPr="00E37FBF">
        <w:rPr>
          <w:szCs w:val="24"/>
          <w:lang w:eastAsia="ar-SA"/>
        </w:rPr>
        <w:t>2.</w:t>
      </w:r>
      <w:proofErr w:type="spellStart"/>
      <w:r w:rsidRPr="002C4900">
        <w:rPr>
          <w:szCs w:val="24"/>
          <w:lang w:val="en-GB"/>
        </w:rPr>
        <w:t>Įgalioti</w:t>
      </w:r>
      <w:proofErr w:type="spellEnd"/>
      <w:r w:rsidRPr="00E37FBF">
        <w:rPr>
          <w:szCs w:val="24"/>
          <w:shd w:val="clear" w:color="auto" w:fill="FFFFFF"/>
        </w:rPr>
        <w:t xml:space="preserve"> Pagėgių savivaldybės mer</w:t>
      </w:r>
      <w:r>
        <w:rPr>
          <w:szCs w:val="24"/>
          <w:shd w:val="clear" w:color="auto" w:fill="FFFFFF"/>
        </w:rPr>
        <w:t>ą</w:t>
      </w:r>
      <w:r w:rsidRPr="00E37FBF">
        <w:rPr>
          <w:szCs w:val="24"/>
        </w:rPr>
        <w:t xml:space="preserve">, </w:t>
      </w:r>
      <w:r w:rsidRPr="002C4900">
        <w:rPr>
          <w:szCs w:val="24"/>
          <w:lang w:val="en-GB"/>
        </w:rPr>
        <w:t xml:space="preserve">jam </w:t>
      </w:r>
      <w:proofErr w:type="spellStart"/>
      <w:r w:rsidRPr="002C4900">
        <w:rPr>
          <w:szCs w:val="24"/>
          <w:lang w:val="en-GB"/>
        </w:rPr>
        <w:t>nesant</w:t>
      </w:r>
      <w:proofErr w:type="spellEnd"/>
      <w:r w:rsidR="00186508">
        <w:rPr>
          <w:szCs w:val="24"/>
          <w:lang w:val="en-GB"/>
        </w:rPr>
        <w:t xml:space="preserve"> </w:t>
      </w:r>
      <w:proofErr w:type="spellStart"/>
      <w:r w:rsidRPr="002C4900">
        <w:rPr>
          <w:szCs w:val="24"/>
          <w:lang w:val="en-GB"/>
        </w:rPr>
        <w:t>Pagėgių</w:t>
      </w:r>
      <w:proofErr w:type="spellEnd"/>
      <w:r w:rsidR="00186508">
        <w:rPr>
          <w:szCs w:val="24"/>
          <w:lang w:val="en-GB"/>
        </w:rPr>
        <w:t xml:space="preserve"> </w:t>
      </w:r>
      <w:proofErr w:type="spellStart"/>
      <w:r w:rsidRPr="002C4900">
        <w:rPr>
          <w:szCs w:val="24"/>
          <w:lang w:val="en-GB"/>
        </w:rPr>
        <w:t>savivaldybės</w:t>
      </w:r>
      <w:proofErr w:type="spellEnd"/>
      <w:r w:rsidR="00186508">
        <w:rPr>
          <w:szCs w:val="24"/>
          <w:lang w:val="en-GB"/>
        </w:rPr>
        <w:t xml:space="preserve"> </w:t>
      </w:r>
      <w:proofErr w:type="spellStart"/>
      <w:r w:rsidRPr="002C4900">
        <w:rPr>
          <w:szCs w:val="24"/>
          <w:lang w:val="en-GB"/>
        </w:rPr>
        <w:t>vicemerą</w:t>
      </w:r>
      <w:proofErr w:type="spellEnd"/>
      <w:r w:rsidRPr="00E37FBF">
        <w:rPr>
          <w:szCs w:val="24"/>
          <w:shd w:val="clear" w:color="auto" w:fill="FFFFFF"/>
        </w:rPr>
        <w:t xml:space="preserve">, </w:t>
      </w:r>
      <w:r w:rsidRPr="00E37FBF">
        <w:rPr>
          <w:szCs w:val="24"/>
        </w:rPr>
        <w:t>pasirašyti nuomos sutartį</w:t>
      </w:r>
      <w:r>
        <w:rPr>
          <w:szCs w:val="24"/>
        </w:rPr>
        <w:t xml:space="preserve"> su uždarąja akcine bendrove </w:t>
      </w:r>
      <w:r w:rsidRPr="00E37FBF">
        <w:rPr>
          <w:szCs w:val="24"/>
          <w:lang w:eastAsia="ar-SA"/>
        </w:rPr>
        <w:t>„Pagėgių komunalinis ūkis“</w:t>
      </w:r>
      <w:r w:rsidR="008A3A0D">
        <w:rPr>
          <w:szCs w:val="24"/>
          <w:lang w:eastAsia="ar-SA"/>
        </w:rPr>
        <w:t>.</w:t>
      </w:r>
    </w:p>
    <w:p w:rsidR="008D702E" w:rsidRPr="00E37FBF" w:rsidRDefault="008D702E" w:rsidP="002C75FA">
      <w:pPr>
        <w:tabs>
          <w:tab w:val="left" w:pos="709"/>
        </w:tabs>
        <w:suppressAutoHyphens/>
        <w:ind w:firstLine="709"/>
        <w:jc w:val="both"/>
        <w:rPr>
          <w:szCs w:val="24"/>
          <w:lang w:eastAsia="ar-SA"/>
        </w:rPr>
      </w:pPr>
      <w:r w:rsidRPr="00E37FBF">
        <w:rPr>
          <w:szCs w:val="24"/>
          <w:lang w:eastAsia="ar-SA"/>
        </w:rPr>
        <w:t>3.</w:t>
      </w:r>
      <w:r w:rsidRPr="00E37FBF">
        <w:rPr>
          <w:szCs w:val="24"/>
        </w:rPr>
        <w:t xml:space="preserve"> Nustatyti, kad žemės sklypas išnuomojamas 7 (septynerių) metų laikotarpiui, skaičiuojant nuo sutarties sudarymo dienos.</w:t>
      </w:r>
    </w:p>
    <w:p w:rsidR="008D702E" w:rsidRDefault="008D702E" w:rsidP="002C75FA">
      <w:pPr>
        <w:pStyle w:val="Betarp"/>
        <w:ind w:firstLine="709"/>
        <w:rPr>
          <w:rFonts w:ascii="Times New Roman" w:hAnsi="Times New Roman"/>
          <w:sz w:val="24"/>
          <w:szCs w:val="24"/>
          <w:lang w:val="lt-LT"/>
        </w:rPr>
      </w:pPr>
      <w:r>
        <w:rPr>
          <w:rFonts w:ascii="Times New Roman" w:hAnsi="Times New Roman"/>
          <w:sz w:val="24"/>
          <w:szCs w:val="24"/>
          <w:lang w:val="lt-LT"/>
        </w:rPr>
        <w:t>4</w:t>
      </w:r>
      <w:r w:rsidRPr="00E37FBF">
        <w:rPr>
          <w:rFonts w:ascii="Times New Roman" w:hAnsi="Times New Roman"/>
          <w:sz w:val="24"/>
          <w:szCs w:val="24"/>
          <w:lang w:val="lt-LT"/>
        </w:rPr>
        <w:t>. Sprendimą paskelbti Pagėgių savivaldybės interneto svetainėje</w:t>
      </w:r>
      <w:hyperlink r:id="rId8" w:history="1">
        <w:r w:rsidR="00D4692D" w:rsidRPr="00152EF3">
          <w:rPr>
            <w:rStyle w:val="Hipersaitas"/>
            <w:rFonts w:ascii="Times New Roman" w:hAnsi="Times New Roman"/>
            <w:color w:val="auto"/>
            <w:sz w:val="24"/>
            <w:szCs w:val="24"/>
            <w:u w:val="none"/>
          </w:rPr>
          <w:t>www.pagegiai.lt</w:t>
        </w:r>
      </w:hyperlink>
      <w:r w:rsidR="00D4692D" w:rsidRPr="00152EF3">
        <w:rPr>
          <w:rStyle w:val="Hipersaitas"/>
          <w:rFonts w:ascii="Times New Roman" w:hAnsi="Times New Roman"/>
          <w:color w:val="auto"/>
          <w:sz w:val="24"/>
          <w:szCs w:val="24"/>
          <w:u w:val="none"/>
        </w:rPr>
        <w:t>.</w:t>
      </w:r>
    </w:p>
    <w:p w:rsidR="008D702E" w:rsidRPr="0095705E" w:rsidRDefault="008D702E" w:rsidP="001E1196">
      <w:pPr>
        <w:jc w:val="both"/>
      </w:pPr>
      <w:r w:rsidRPr="0095705E">
        <w:t>Šis sprendimas gali būti skundžiamas Lietuvos Respublikos administracinių ginčų komisijos Klaipėdos apygardos skyriui (H. Manto g. 37, 92236 Klaipėda) Lietuvos Respublikos ikiteisminio administracinių ginčų nagrinėjimo tvarkos įstatymo nustatyta tvarka arba Regionų administracinio teismo Klaipėdos rūmams (Galinio Pylimo g. 9, 91230 Klaipėda) Lietuvos Respublikos administracinių bylų teisenos įstatymo nustatyta tvarka per 1 (vieną) mėnesį nuo sprendimo paskelbimo ar įteikimo suinteresuotam asmeniui dienos.</w:t>
      </w:r>
    </w:p>
    <w:p w:rsidR="008D702E" w:rsidRPr="00E37FBF" w:rsidRDefault="008D702E" w:rsidP="0051766E">
      <w:pPr>
        <w:tabs>
          <w:tab w:val="left" w:pos="851"/>
          <w:tab w:val="left" w:pos="900"/>
        </w:tabs>
        <w:suppressAutoHyphens/>
        <w:ind w:right="-85"/>
        <w:jc w:val="both"/>
        <w:rPr>
          <w:szCs w:val="24"/>
          <w:lang w:eastAsia="ar-SA"/>
        </w:rPr>
      </w:pPr>
    </w:p>
    <w:p w:rsidR="008D702E" w:rsidRPr="00E37FBF" w:rsidRDefault="008D702E" w:rsidP="002C75FA">
      <w:pPr>
        <w:spacing w:line="276" w:lineRule="auto"/>
        <w:jc w:val="both"/>
      </w:pPr>
      <w:r w:rsidRPr="00E37FBF">
        <w:t>SUDERINTA:</w:t>
      </w:r>
    </w:p>
    <w:p w:rsidR="008D702E" w:rsidRPr="00E37FBF" w:rsidRDefault="008D702E" w:rsidP="002C75FA">
      <w:pPr>
        <w:spacing w:line="276" w:lineRule="auto"/>
        <w:rPr>
          <w:szCs w:val="24"/>
        </w:rPr>
      </w:pPr>
      <w:r w:rsidRPr="00E37FBF">
        <w:rPr>
          <w:szCs w:val="24"/>
        </w:rPr>
        <w:t>Pagėgių savivaldybės tarybos narys,</w:t>
      </w:r>
    </w:p>
    <w:p w:rsidR="008D702E" w:rsidRPr="00E37FBF" w:rsidRDefault="008D702E" w:rsidP="002C75FA">
      <w:pPr>
        <w:spacing w:line="276" w:lineRule="auto"/>
        <w:rPr>
          <w:szCs w:val="24"/>
        </w:rPr>
      </w:pPr>
      <w:r w:rsidRPr="00E37FBF">
        <w:rPr>
          <w:szCs w:val="24"/>
        </w:rPr>
        <w:t>pavaduojantis savivaldybės merą</w:t>
      </w:r>
      <w:r w:rsidRPr="00E37FBF">
        <w:rPr>
          <w:szCs w:val="24"/>
        </w:rPr>
        <w:tab/>
      </w:r>
      <w:r w:rsidRPr="00E37FBF">
        <w:rPr>
          <w:szCs w:val="24"/>
        </w:rPr>
        <w:tab/>
      </w:r>
      <w:r w:rsidRPr="00E37FBF">
        <w:rPr>
          <w:szCs w:val="24"/>
        </w:rPr>
        <w:tab/>
      </w:r>
      <w:r w:rsidRPr="00E37FBF">
        <w:rPr>
          <w:szCs w:val="24"/>
        </w:rPr>
        <w:tab/>
      </w:r>
      <w:r w:rsidRPr="00E37FBF">
        <w:rPr>
          <w:szCs w:val="24"/>
        </w:rPr>
        <w:tab/>
      </w:r>
      <w:r w:rsidRPr="00E37FBF">
        <w:rPr>
          <w:szCs w:val="24"/>
        </w:rPr>
        <w:tab/>
        <w:t xml:space="preserve">Gintautas </w:t>
      </w:r>
      <w:proofErr w:type="spellStart"/>
      <w:r w:rsidRPr="00E37FBF">
        <w:rPr>
          <w:szCs w:val="24"/>
        </w:rPr>
        <w:t>Stančaitis</w:t>
      </w:r>
      <w:proofErr w:type="spellEnd"/>
    </w:p>
    <w:p w:rsidR="008D702E" w:rsidRPr="00E37FBF" w:rsidRDefault="008D702E" w:rsidP="002C75FA">
      <w:pPr>
        <w:spacing w:line="276" w:lineRule="auto"/>
        <w:rPr>
          <w:szCs w:val="24"/>
        </w:rPr>
      </w:pPr>
    </w:p>
    <w:p w:rsidR="008D702E" w:rsidRPr="00E37FBF" w:rsidRDefault="008D702E" w:rsidP="002C75FA">
      <w:pPr>
        <w:spacing w:line="276" w:lineRule="auto"/>
        <w:rPr>
          <w:szCs w:val="24"/>
        </w:rPr>
      </w:pPr>
      <w:r w:rsidRPr="00E37FBF">
        <w:rPr>
          <w:szCs w:val="24"/>
        </w:rPr>
        <w:t xml:space="preserve">Administracijos direktorė                                           </w:t>
      </w:r>
      <w:r w:rsidRPr="00E37FBF">
        <w:rPr>
          <w:szCs w:val="24"/>
        </w:rPr>
        <w:tab/>
      </w:r>
      <w:r w:rsidRPr="00E37FBF">
        <w:rPr>
          <w:szCs w:val="24"/>
        </w:rPr>
        <w:tab/>
      </w:r>
      <w:r w:rsidRPr="00E37FBF">
        <w:rPr>
          <w:szCs w:val="24"/>
        </w:rPr>
        <w:tab/>
      </w:r>
      <w:r w:rsidRPr="00E37FBF">
        <w:rPr>
          <w:szCs w:val="24"/>
        </w:rPr>
        <w:tab/>
        <w:t xml:space="preserve">Dalija Irena </w:t>
      </w:r>
      <w:proofErr w:type="spellStart"/>
      <w:r w:rsidRPr="00E37FBF">
        <w:rPr>
          <w:szCs w:val="24"/>
        </w:rPr>
        <w:t>Einikienė</w:t>
      </w:r>
      <w:proofErr w:type="spellEnd"/>
    </w:p>
    <w:p w:rsidR="008D702E" w:rsidRPr="00E37FBF" w:rsidRDefault="008D702E" w:rsidP="002C75FA">
      <w:pPr>
        <w:spacing w:line="276" w:lineRule="auto"/>
        <w:rPr>
          <w:szCs w:val="24"/>
        </w:rPr>
      </w:pPr>
    </w:p>
    <w:p w:rsidR="005B1035" w:rsidRPr="00FA0BAB" w:rsidRDefault="005B1035" w:rsidP="005B1035">
      <w:pPr>
        <w:jc w:val="both"/>
        <w:rPr>
          <w:szCs w:val="24"/>
        </w:rPr>
      </w:pPr>
      <w:r>
        <w:rPr>
          <w:szCs w:val="24"/>
        </w:rPr>
        <w:t>T</w:t>
      </w:r>
      <w:r w:rsidRPr="00FA0BAB">
        <w:rPr>
          <w:szCs w:val="24"/>
        </w:rPr>
        <w:t>eisės</w:t>
      </w:r>
      <w:r>
        <w:rPr>
          <w:szCs w:val="24"/>
        </w:rPr>
        <w:t>, personalo ir civilinės metrikacijos</w:t>
      </w:r>
      <w:r w:rsidRPr="00FA0BAB">
        <w:rPr>
          <w:szCs w:val="24"/>
        </w:rPr>
        <w:t xml:space="preserve"> skyriaus </w:t>
      </w:r>
    </w:p>
    <w:p w:rsidR="008D702E" w:rsidRPr="00E37FBF" w:rsidRDefault="005B1035" w:rsidP="005B1035">
      <w:pPr>
        <w:spacing w:line="276" w:lineRule="auto"/>
        <w:jc w:val="both"/>
        <w:rPr>
          <w:szCs w:val="24"/>
        </w:rPr>
      </w:pPr>
      <w:r w:rsidRPr="00FA0BAB">
        <w:rPr>
          <w:szCs w:val="24"/>
        </w:rPr>
        <w:t xml:space="preserve">vyresnioji specialistė     </w:t>
      </w:r>
      <w:r w:rsidRPr="00E37FBF">
        <w:rPr>
          <w:szCs w:val="24"/>
        </w:rPr>
        <w:t xml:space="preserve">Ingrida </w:t>
      </w:r>
      <w:proofErr w:type="spellStart"/>
      <w:r w:rsidRPr="00E37FBF">
        <w:rPr>
          <w:szCs w:val="24"/>
        </w:rPr>
        <w:t>Zavistauskaitė</w:t>
      </w:r>
      <w:proofErr w:type="spellEnd"/>
    </w:p>
    <w:p w:rsidR="008D702E" w:rsidRPr="00E37FBF" w:rsidRDefault="008D702E" w:rsidP="002C75FA">
      <w:pPr>
        <w:spacing w:line="276" w:lineRule="auto"/>
        <w:jc w:val="both"/>
        <w:rPr>
          <w:szCs w:val="24"/>
        </w:rPr>
      </w:pPr>
      <w:r w:rsidRPr="00E37FBF">
        <w:rPr>
          <w:szCs w:val="24"/>
        </w:rPr>
        <w:tab/>
      </w:r>
      <w:r w:rsidRPr="00E37FBF">
        <w:rPr>
          <w:szCs w:val="24"/>
        </w:rPr>
        <w:tab/>
      </w:r>
    </w:p>
    <w:p w:rsidR="00007285" w:rsidRPr="00C91BDC" w:rsidRDefault="00007285" w:rsidP="00007285">
      <w:pPr>
        <w:jc w:val="both"/>
        <w:rPr>
          <w:szCs w:val="24"/>
        </w:rPr>
      </w:pPr>
      <w:r>
        <w:rPr>
          <w:szCs w:val="24"/>
        </w:rPr>
        <w:t xml:space="preserve">Švietimo, kultūros ir sporto </w:t>
      </w:r>
      <w:r w:rsidRPr="00C91BDC">
        <w:rPr>
          <w:szCs w:val="24"/>
        </w:rPr>
        <w:t xml:space="preserve">skyriaus  </w:t>
      </w:r>
    </w:p>
    <w:p w:rsidR="008D702E" w:rsidRPr="00E37FBF" w:rsidRDefault="00007285" w:rsidP="00007285">
      <w:pPr>
        <w:spacing w:line="276" w:lineRule="auto"/>
        <w:jc w:val="both"/>
      </w:pPr>
      <w:r w:rsidRPr="00C91BDC">
        <w:rPr>
          <w:szCs w:val="24"/>
        </w:rPr>
        <w:t xml:space="preserve">vyriausioji specialistė (kalbos ir archyvo tvarkytoja) </w:t>
      </w:r>
      <w:r w:rsidR="00FD5894" w:rsidRPr="00E37FBF">
        <w:t xml:space="preserve">Laimutė Mickevičienė  </w:t>
      </w:r>
    </w:p>
    <w:p w:rsidR="008D702E" w:rsidRPr="00E37FBF" w:rsidRDefault="008D702E" w:rsidP="002C75FA">
      <w:pPr>
        <w:spacing w:line="276" w:lineRule="auto"/>
        <w:jc w:val="both"/>
      </w:pPr>
      <w:r w:rsidRPr="00E37FBF">
        <w:tab/>
      </w:r>
      <w:r w:rsidRPr="00E37FBF">
        <w:tab/>
      </w:r>
      <w:r w:rsidRPr="00E37FBF">
        <w:tab/>
      </w:r>
    </w:p>
    <w:p w:rsidR="008D702E" w:rsidRPr="00E37FBF" w:rsidRDefault="008D702E" w:rsidP="002C75FA">
      <w:pPr>
        <w:spacing w:line="276" w:lineRule="auto"/>
      </w:pPr>
      <w:r w:rsidRPr="00E37FBF">
        <w:t>Parengė</w:t>
      </w:r>
    </w:p>
    <w:p w:rsidR="008D702E" w:rsidRPr="00E37FBF" w:rsidRDefault="008D702E" w:rsidP="002C75FA">
      <w:pPr>
        <w:spacing w:line="276" w:lineRule="auto"/>
      </w:pPr>
      <w:r w:rsidRPr="00E37FBF">
        <w:t xml:space="preserve">Architektūros ir turto valdymo skyriaus vedėjas </w:t>
      </w:r>
    </w:p>
    <w:p w:rsidR="008D702E" w:rsidRPr="00E37FBF" w:rsidRDefault="008D702E" w:rsidP="002C75FA">
      <w:pPr>
        <w:spacing w:line="276" w:lineRule="auto"/>
      </w:pPr>
      <w:r w:rsidRPr="00E37FBF">
        <w:t xml:space="preserve">Valdemaras </w:t>
      </w:r>
      <w:proofErr w:type="spellStart"/>
      <w:r w:rsidRPr="00E37FBF">
        <w:t>Dikmonas</w:t>
      </w:r>
      <w:proofErr w:type="spellEnd"/>
    </w:p>
    <w:p w:rsidR="008D702E" w:rsidRPr="0095705E" w:rsidRDefault="008D702E" w:rsidP="00B75F81">
      <w:pPr>
        <w:ind w:left="3888" w:firstLine="1296"/>
        <w:jc w:val="center"/>
        <w:rPr>
          <w:color w:val="000000"/>
        </w:rPr>
      </w:pPr>
      <w:r w:rsidRPr="00E37FBF">
        <w:br w:type="page"/>
      </w:r>
      <w:r w:rsidRPr="0095705E">
        <w:rPr>
          <w:color w:val="000000"/>
        </w:rPr>
        <w:lastRenderedPageBreak/>
        <w:t>Pagėgių savivaldybės tarybos</w:t>
      </w:r>
    </w:p>
    <w:p w:rsidR="008D702E" w:rsidRPr="0095705E" w:rsidRDefault="008D702E" w:rsidP="00B75F81">
      <w:pPr>
        <w:ind w:left="5102"/>
        <w:jc w:val="both"/>
        <w:rPr>
          <w:color w:val="000000"/>
        </w:rPr>
      </w:pPr>
      <w:r w:rsidRPr="0095705E">
        <w:rPr>
          <w:color w:val="000000"/>
        </w:rPr>
        <w:t xml:space="preserve">                   veiklos reglamento</w:t>
      </w:r>
    </w:p>
    <w:p w:rsidR="008D702E" w:rsidRPr="00B75F81" w:rsidRDefault="008D702E" w:rsidP="00B75F81">
      <w:pPr>
        <w:ind w:left="5102"/>
        <w:jc w:val="both"/>
        <w:rPr>
          <w:color w:val="000000"/>
        </w:rPr>
      </w:pPr>
      <w:r w:rsidRPr="0095705E">
        <w:rPr>
          <w:color w:val="000000"/>
        </w:rPr>
        <w:t xml:space="preserve">                   4 priedas</w:t>
      </w:r>
    </w:p>
    <w:p w:rsidR="008D702E" w:rsidRDefault="008D702E"/>
    <w:p w:rsidR="008D702E" w:rsidRPr="00E37FBF" w:rsidRDefault="008D702E"/>
    <w:p w:rsidR="008D702E" w:rsidRDefault="008D702E" w:rsidP="002C75FA">
      <w:pPr>
        <w:suppressAutoHyphens/>
        <w:ind w:right="-87"/>
        <w:jc w:val="center"/>
        <w:rPr>
          <w:b/>
          <w:caps/>
          <w:color w:val="000000"/>
          <w:szCs w:val="24"/>
          <w:lang w:eastAsia="lt-LT"/>
        </w:rPr>
      </w:pPr>
      <w:r w:rsidRPr="00E37FBF">
        <w:rPr>
          <w:b/>
          <w:bCs/>
          <w:caps/>
          <w:color w:val="000000"/>
          <w:szCs w:val="24"/>
          <w:shd w:val="clear" w:color="auto" w:fill="FFFFFF"/>
        </w:rPr>
        <w:t xml:space="preserve">DĖL PAGĖGIŲ SAVIVALDYBĖS TARYBOS SPRENDIMO PROJEKTO </w:t>
      </w:r>
      <w:r w:rsidRPr="00E37FBF">
        <w:rPr>
          <w:b/>
          <w:bCs/>
          <w:caps/>
          <w:color w:val="000000"/>
          <w:szCs w:val="24"/>
          <w:shd w:val="clear" w:color="auto" w:fill="FFFFFF"/>
          <w:lang w:eastAsia="ar-SA"/>
        </w:rPr>
        <w:t xml:space="preserve">„DĖL </w:t>
      </w:r>
      <w:r w:rsidRPr="00E37FBF">
        <w:rPr>
          <w:b/>
        </w:rPr>
        <w:t>KITOS PASKIRTIES VALSTYBINĖS ŽEMĖS SKLYPO (KADASTRO NR. 8837/0001:193), ESANČIO PAGĖGIUOSE, VILNIAUS G. 29, NUOMOS</w:t>
      </w:r>
      <w:r w:rsidRPr="00E37FBF">
        <w:rPr>
          <w:b/>
          <w:caps/>
          <w:color w:val="000000"/>
          <w:szCs w:val="24"/>
          <w:lang w:eastAsia="lt-LT"/>
        </w:rPr>
        <w:t xml:space="preserve">“ </w:t>
      </w:r>
    </w:p>
    <w:p w:rsidR="008D702E" w:rsidRPr="00E37FBF" w:rsidRDefault="008D702E" w:rsidP="002C75FA">
      <w:pPr>
        <w:suppressAutoHyphens/>
        <w:ind w:right="-87"/>
        <w:jc w:val="center"/>
        <w:rPr>
          <w:b/>
          <w:caps/>
          <w:szCs w:val="24"/>
          <w:lang w:eastAsia="ar-SA"/>
        </w:rPr>
      </w:pPr>
      <w:r w:rsidRPr="00E37FBF">
        <w:rPr>
          <w:b/>
          <w:bCs/>
          <w:color w:val="000000"/>
          <w:szCs w:val="24"/>
        </w:rPr>
        <w:t>AIŠKINAMASIS RAŠTAS</w:t>
      </w:r>
    </w:p>
    <w:p w:rsidR="008D702E" w:rsidRPr="00E37FBF" w:rsidRDefault="008D702E" w:rsidP="002C75FA">
      <w:pPr>
        <w:tabs>
          <w:tab w:val="left" w:pos="851"/>
        </w:tabs>
        <w:suppressAutoHyphens/>
        <w:jc w:val="center"/>
        <w:rPr>
          <w:szCs w:val="24"/>
          <w:lang w:eastAsia="lt-LT"/>
        </w:rPr>
      </w:pPr>
    </w:p>
    <w:p w:rsidR="008D702E" w:rsidRPr="00E37FBF" w:rsidRDefault="008D702E" w:rsidP="002C75FA">
      <w:pPr>
        <w:tabs>
          <w:tab w:val="left" w:pos="851"/>
        </w:tabs>
        <w:suppressAutoHyphens/>
        <w:jc w:val="center"/>
      </w:pPr>
      <w:r w:rsidRPr="00E37FBF">
        <w:rPr>
          <w:szCs w:val="24"/>
          <w:lang w:eastAsia="lt-LT"/>
        </w:rPr>
        <w:t>2024 m. kovo</w:t>
      </w:r>
      <w:r>
        <w:rPr>
          <w:szCs w:val="24"/>
          <w:lang w:eastAsia="lt-LT"/>
        </w:rPr>
        <w:t xml:space="preserve"> 15</w:t>
      </w:r>
      <w:r w:rsidRPr="00E37FBF">
        <w:rPr>
          <w:szCs w:val="24"/>
          <w:lang w:eastAsia="lt-LT"/>
        </w:rPr>
        <w:t xml:space="preserve"> d.</w:t>
      </w:r>
    </w:p>
    <w:p w:rsidR="008D702E" w:rsidRPr="00E37FBF" w:rsidRDefault="008D702E" w:rsidP="002C75FA">
      <w:pPr>
        <w:tabs>
          <w:tab w:val="left" w:pos="851"/>
        </w:tabs>
        <w:suppressAutoHyphens/>
        <w:ind w:left="4820" w:hanging="4820"/>
        <w:jc w:val="center"/>
        <w:rPr>
          <w:bCs/>
          <w:szCs w:val="24"/>
          <w:lang w:eastAsia="lt-LT"/>
        </w:rPr>
      </w:pPr>
      <w:r w:rsidRPr="00E37FBF">
        <w:rPr>
          <w:bCs/>
          <w:szCs w:val="24"/>
          <w:lang w:eastAsia="lt-LT"/>
        </w:rPr>
        <w:t>Pagėgiai</w:t>
      </w:r>
    </w:p>
    <w:p w:rsidR="008D702E" w:rsidRDefault="008D702E" w:rsidP="002C75FA">
      <w:pPr>
        <w:tabs>
          <w:tab w:val="left" w:pos="851"/>
        </w:tabs>
        <w:suppressAutoHyphens/>
        <w:ind w:firstLine="851"/>
        <w:jc w:val="both"/>
        <w:rPr>
          <w:b/>
          <w:bCs/>
          <w:lang w:eastAsia="lt-LT"/>
        </w:rPr>
      </w:pPr>
    </w:p>
    <w:p w:rsidR="008D702E" w:rsidRPr="00E37FBF" w:rsidRDefault="008D702E" w:rsidP="00E37FBF">
      <w:pPr>
        <w:tabs>
          <w:tab w:val="left" w:pos="1134"/>
        </w:tabs>
        <w:ind w:left="720" w:firstLine="131"/>
        <w:rPr>
          <w:b/>
        </w:rPr>
      </w:pPr>
      <w:r>
        <w:rPr>
          <w:b/>
          <w:bCs/>
          <w:iCs/>
          <w:szCs w:val="24"/>
        </w:rPr>
        <w:t xml:space="preserve">1. </w:t>
      </w:r>
      <w:r w:rsidRPr="002716E5">
        <w:rPr>
          <w:b/>
        </w:rPr>
        <w:t>Projekto rengimą paskatinusios priežastys, parengto</w:t>
      </w:r>
      <w:r>
        <w:rPr>
          <w:b/>
        </w:rPr>
        <w:t xml:space="preserve"> projekto tikslai ir uždaviniai</w:t>
      </w:r>
      <w:r w:rsidRPr="00E37FBF">
        <w:rPr>
          <w:b/>
          <w:bCs/>
          <w:szCs w:val="24"/>
          <w:lang w:eastAsia="lt-LT"/>
        </w:rPr>
        <w:t>:</w:t>
      </w:r>
    </w:p>
    <w:p w:rsidR="008D702E" w:rsidRDefault="008D702E" w:rsidP="00E37FBF">
      <w:pPr>
        <w:ind w:firstLine="851"/>
        <w:jc w:val="both"/>
        <w:rPr>
          <w:szCs w:val="24"/>
        </w:rPr>
      </w:pPr>
      <w:r w:rsidRPr="00E37FBF">
        <w:rPr>
          <w:szCs w:val="24"/>
        </w:rPr>
        <w:t xml:space="preserve">Siekiant tinkamai vykdyti Lietuvos Respublikos vietos savivaldos įstatymo nuostatas, pavestas Savivaldybei, jog sprendimų dėl Savivaldybei patikėjimo teise perduotos valstybinės žemės valdymo, naudojimo ir disponavimo ja yra išimtinė Savivaldybės tarybos kompetencija, vadovaujantis teisės aktų nuostatomis, reikalingas tarybos sprendimas dėl valstybinės žemės nuomos sutarties sudarymo. </w:t>
      </w:r>
    </w:p>
    <w:p w:rsidR="008D702E" w:rsidRDefault="008D702E" w:rsidP="00E37FBF">
      <w:pPr>
        <w:ind w:firstLine="851"/>
        <w:jc w:val="both"/>
        <w:rPr>
          <w:szCs w:val="24"/>
        </w:rPr>
      </w:pPr>
    </w:p>
    <w:p w:rsidR="008D702E" w:rsidRPr="00E37FBF" w:rsidRDefault="008D702E" w:rsidP="00E37FBF">
      <w:pPr>
        <w:ind w:firstLine="851"/>
        <w:jc w:val="both"/>
        <w:rPr>
          <w:szCs w:val="24"/>
        </w:rPr>
      </w:pPr>
      <w:r w:rsidRPr="00E37FBF">
        <w:rPr>
          <w:b/>
          <w:szCs w:val="24"/>
        </w:rPr>
        <w:t>2</w:t>
      </w:r>
      <w:r>
        <w:rPr>
          <w:szCs w:val="24"/>
        </w:rPr>
        <w:t xml:space="preserve">. </w:t>
      </w:r>
      <w:r w:rsidRPr="002716E5">
        <w:rPr>
          <w:b/>
        </w:rPr>
        <w:t xml:space="preserve">Projekto iniciatoriai (institucija, asmenys ar piliečių atstovai) ir rengėjai. </w:t>
      </w:r>
    </w:p>
    <w:p w:rsidR="008D702E" w:rsidRPr="002716E5" w:rsidRDefault="008D702E" w:rsidP="00E37FBF">
      <w:pPr>
        <w:ind w:left="142" w:firstLine="709"/>
      </w:pPr>
      <w:r w:rsidRPr="002716E5">
        <w:t>Iniciatorius - Pagėgių savivaldybės administracija</w:t>
      </w:r>
      <w:r w:rsidR="00DD0DCB">
        <w:t>.</w:t>
      </w:r>
    </w:p>
    <w:p w:rsidR="008D702E" w:rsidRPr="002716E5" w:rsidRDefault="008D702E" w:rsidP="00E37FBF">
      <w:pPr>
        <w:ind w:firstLine="851"/>
        <w:jc w:val="both"/>
      </w:pPr>
      <w:r w:rsidRPr="002716E5">
        <w:t xml:space="preserve">Rengėjas - Architektūros ir </w:t>
      </w:r>
      <w:r>
        <w:t>turto valdymo</w:t>
      </w:r>
      <w:r w:rsidRPr="002716E5">
        <w:t xml:space="preserve"> skyriaus vedėjas Valdemaras </w:t>
      </w:r>
      <w:proofErr w:type="spellStart"/>
      <w:r w:rsidRPr="002716E5">
        <w:t>Dikmonas</w:t>
      </w:r>
      <w:proofErr w:type="spellEnd"/>
      <w:r w:rsidRPr="002716E5">
        <w:t>.</w:t>
      </w:r>
    </w:p>
    <w:p w:rsidR="008D702E" w:rsidRPr="00E37FBF" w:rsidRDefault="008D702E" w:rsidP="00E37FBF">
      <w:pPr>
        <w:ind w:firstLine="851"/>
        <w:jc w:val="both"/>
        <w:rPr>
          <w:szCs w:val="24"/>
        </w:rPr>
      </w:pPr>
    </w:p>
    <w:p w:rsidR="008D702E" w:rsidRPr="00E37FBF" w:rsidRDefault="008D702E" w:rsidP="002C75FA">
      <w:pPr>
        <w:tabs>
          <w:tab w:val="left" w:pos="851"/>
        </w:tabs>
        <w:suppressAutoHyphens/>
        <w:ind w:firstLine="851"/>
        <w:jc w:val="both"/>
        <w:rPr>
          <w:b/>
          <w:szCs w:val="24"/>
          <w:lang w:eastAsia="lt-LT"/>
        </w:rPr>
      </w:pPr>
      <w:r w:rsidRPr="002716E5">
        <w:rPr>
          <w:b/>
        </w:rPr>
        <w:t>3. Kaip šiuo metu yra reguliuojami projekte aptarti teisiniai santykiai</w:t>
      </w:r>
      <w:r>
        <w:rPr>
          <w:b/>
          <w:szCs w:val="24"/>
          <w:lang w:eastAsia="lt-LT"/>
        </w:rPr>
        <w:t>.</w:t>
      </w:r>
    </w:p>
    <w:p w:rsidR="008D702E" w:rsidRPr="00E37FBF" w:rsidRDefault="008D702E" w:rsidP="002C75FA">
      <w:pPr>
        <w:tabs>
          <w:tab w:val="left" w:pos="709"/>
          <w:tab w:val="left" w:pos="993"/>
        </w:tabs>
        <w:suppressAutoHyphens/>
        <w:ind w:firstLine="851"/>
        <w:jc w:val="both"/>
        <w:rPr>
          <w:szCs w:val="24"/>
        </w:rPr>
      </w:pPr>
      <w:r w:rsidRPr="00E37FBF">
        <w:rPr>
          <w:szCs w:val="24"/>
        </w:rPr>
        <w:t>Dėl 0,2490 ha kitos paskirties valstybinės žemės sklypo (kadastro Nr. 8837/0001:193), esančio Pagėgiuose, Vilniaus g. 29išnuomojimo, nuomos sutartimi 7 (septynerių) metų laikotarpiui.</w:t>
      </w:r>
    </w:p>
    <w:p w:rsidR="008D702E" w:rsidRPr="00E37FBF" w:rsidRDefault="008D702E" w:rsidP="00E37FBF">
      <w:pPr>
        <w:ind w:firstLine="851"/>
        <w:jc w:val="both"/>
        <w:rPr>
          <w:b/>
          <w:bCs/>
          <w:szCs w:val="24"/>
        </w:rPr>
      </w:pPr>
      <w:r w:rsidRPr="00E37FBF">
        <w:rPr>
          <w:szCs w:val="24"/>
        </w:rPr>
        <w:t>Sprendimo projekte aptariamą klausimą reglamentuoja šie teisės aktai:Lietuvos Respublikos vietos savivaldos įstatymo 15 straipsnio 2 dalies 20 punktas,</w:t>
      </w:r>
      <w:r w:rsidRPr="00E37FBF">
        <w:rPr>
          <w:color w:val="000000"/>
          <w:szCs w:val="24"/>
        </w:rPr>
        <w:t xml:space="preserve">Lietuvos Respublikos žemės įstatymo 7 </w:t>
      </w:r>
      <w:r>
        <w:rPr>
          <w:color w:val="000000"/>
          <w:szCs w:val="24"/>
        </w:rPr>
        <w:t xml:space="preserve">straipsnio 1 dalies 2 punktas, </w:t>
      </w:r>
      <w:r w:rsidRPr="00E37FBF">
        <w:rPr>
          <w:color w:val="000000"/>
          <w:szCs w:val="24"/>
        </w:rPr>
        <w:t>9 straipsnio 1 dalies 1 punktas</w:t>
      </w:r>
      <w:r>
        <w:rPr>
          <w:color w:val="000000"/>
          <w:szCs w:val="24"/>
        </w:rPr>
        <w:t xml:space="preserve">; </w:t>
      </w:r>
      <w:r w:rsidRPr="00E37FBF">
        <w:rPr>
          <w:szCs w:val="24"/>
          <w:lang w:eastAsia="lt-LT"/>
        </w:rPr>
        <w:t>Naudojamų kitos paskirties valstybinės žemės sklypų pardavimo ir nuomos taisyklės, patvirtintos  Lietuvos Respublikos Vyriausybės 1999 m. kovo 9 d. nutarimu Nr. 260 „Dėl naudojamų kitos paskirties valstybinės  žemės  sklypų  pardavimo  ir  nuomos“</w:t>
      </w:r>
      <w:r w:rsidRPr="00E37FBF">
        <w:rPr>
          <w:caps/>
          <w:szCs w:val="24"/>
          <w:lang w:eastAsia="lt-LT"/>
        </w:rPr>
        <w:t>.</w:t>
      </w:r>
    </w:p>
    <w:p w:rsidR="008D702E" w:rsidRPr="00E37FBF" w:rsidRDefault="008D702E" w:rsidP="002C75FA">
      <w:pPr>
        <w:ind w:firstLine="720"/>
        <w:jc w:val="both"/>
        <w:rPr>
          <w:b/>
          <w:color w:val="FF0000"/>
          <w:szCs w:val="24"/>
        </w:rPr>
      </w:pPr>
    </w:p>
    <w:p w:rsidR="008D702E" w:rsidRPr="00E37FBF" w:rsidRDefault="008D702E" w:rsidP="002C75FA">
      <w:pPr>
        <w:tabs>
          <w:tab w:val="left" w:pos="851"/>
        </w:tabs>
        <w:suppressAutoHyphens/>
        <w:ind w:firstLine="851"/>
        <w:jc w:val="both"/>
        <w:rPr>
          <w:b/>
          <w:iCs/>
          <w:szCs w:val="24"/>
          <w:lang w:eastAsia="lt-LT"/>
        </w:rPr>
      </w:pPr>
      <w:r w:rsidRPr="00E37FBF">
        <w:rPr>
          <w:b/>
          <w:iCs/>
          <w:szCs w:val="24"/>
          <w:lang w:eastAsia="lt-LT"/>
        </w:rPr>
        <w:t>3. Sprendimo projekte numatytos naujos teisinio reglamentavimo nuostatos:</w:t>
      </w:r>
    </w:p>
    <w:p w:rsidR="008D702E" w:rsidRDefault="008D702E" w:rsidP="002C75FA">
      <w:pPr>
        <w:tabs>
          <w:tab w:val="left" w:pos="697"/>
        </w:tabs>
        <w:suppressAutoHyphens/>
        <w:ind w:firstLine="851"/>
        <w:jc w:val="both"/>
        <w:rPr>
          <w:color w:val="000000"/>
        </w:rPr>
      </w:pPr>
      <w:r w:rsidRPr="00E37FBF">
        <w:rPr>
          <w:color w:val="000000"/>
        </w:rPr>
        <w:t>Nenumatoma</w:t>
      </w:r>
      <w:r>
        <w:rPr>
          <w:color w:val="000000"/>
        </w:rPr>
        <w:t>.</w:t>
      </w:r>
    </w:p>
    <w:p w:rsidR="008D702E" w:rsidRPr="00E37FBF" w:rsidRDefault="008D702E" w:rsidP="002C75FA">
      <w:pPr>
        <w:tabs>
          <w:tab w:val="left" w:pos="697"/>
        </w:tabs>
        <w:suppressAutoHyphens/>
        <w:ind w:firstLine="851"/>
        <w:jc w:val="both"/>
        <w:rPr>
          <w:szCs w:val="24"/>
        </w:rPr>
      </w:pPr>
    </w:p>
    <w:p w:rsidR="008D702E" w:rsidRDefault="008D702E" w:rsidP="00E37FBF">
      <w:pPr>
        <w:spacing w:line="276" w:lineRule="atLeast"/>
        <w:ind w:firstLine="851"/>
        <w:jc w:val="both"/>
        <w:rPr>
          <w:b/>
        </w:rPr>
      </w:pPr>
      <w:r w:rsidRPr="002716E5">
        <w:rPr>
          <w:b/>
        </w:rPr>
        <w:t>4. Kokios siūlomos naujos teisinio reguliavimo nuostatos, kokių teigiamų rezultatų laukiama.</w:t>
      </w:r>
    </w:p>
    <w:p w:rsidR="008D702E" w:rsidRDefault="008D702E" w:rsidP="00E37FBF">
      <w:pPr>
        <w:tabs>
          <w:tab w:val="left" w:pos="851"/>
        </w:tabs>
        <w:jc w:val="both"/>
        <w:rPr>
          <w:color w:val="000000"/>
          <w:szCs w:val="24"/>
        </w:rPr>
      </w:pPr>
      <w:r>
        <w:rPr>
          <w:szCs w:val="24"/>
          <w:shd w:val="clear" w:color="auto" w:fill="FFFFFF"/>
        </w:rPr>
        <w:tab/>
      </w:r>
      <w:r w:rsidRPr="0046226A">
        <w:rPr>
          <w:bCs/>
          <w:szCs w:val="24"/>
          <w:shd w:val="clear" w:color="auto" w:fill="FFFFFF"/>
        </w:rPr>
        <w:t>Lietuvos Respublikos vietos savivaldos įstatymo</w:t>
      </w:r>
      <w:r>
        <w:rPr>
          <w:szCs w:val="24"/>
        </w:rPr>
        <w:t xml:space="preserve">6 straipsnio 33 punkte nurodytoms funkcijoms atlikti – </w:t>
      </w:r>
      <w:r w:rsidRPr="0046226A">
        <w:rPr>
          <w:szCs w:val="24"/>
        </w:rPr>
        <w:t>k</w:t>
      </w:r>
      <w:r w:rsidRPr="0046226A">
        <w:rPr>
          <w:color w:val="000000"/>
          <w:szCs w:val="24"/>
        </w:rPr>
        <w:t>eleivių vežimo vietiniais maršrutais organizavimas, lengvatinio keleivių vežimo kompensacijų skaičiavimas ir mokėjimas</w:t>
      </w:r>
      <w:r w:rsidR="00DD0DCB">
        <w:rPr>
          <w:color w:val="000000"/>
          <w:szCs w:val="24"/>
        </w:rPr>
        <w:t>.</w:t>
      </w:r>
    </w:p>
    <w:p w:rsidR="008D702E" w:rsidRPr="0046226A" w:rsidRDefault="008D702E" w:rsidP="00E37FBF">
      <w:pPr>
        <w:tabs>
          <w:tab w:val="left" w:pos="851"/>
        </w:tabs>
        <w:jc w:val="both"/>
        <w:rPr>
          <w:szCs w:val="24"/>
        </w:rPr>
      </w:pPr>
    </w:p>
    <w:p w:rsidR="008D702E" w:rsidRPr="002716E5" w:rsidRDefault="008D702E" w:rsidP="00E37FBF">
      <w:pPr>
        <w:ind w:firstLine="851"/>
        <w:jc w:val="both"/>
        <w:rPr>
          <w:b/>
        </w:rPr>
      </w:pPr>
      <w:r w:rsidRPr="002716E5">
        <w:rPr>
          <w:b/>
        </w:rPr>
        <w:t>5. Galimos neigiamos priimto sprendimo projekto pasekmės ir kokių priemonių reikėtų imtis, kad tokių pasekmių būtų išvengta.</w:t>
      </w:r>
    </w:p>
    <w:p w:rsidR="008D702E" w:rsidRPr="002716E5" w:rsidRDefault="008D702E" w:rsidP="00E37FBF">
      <w:pPr>
        <w:pStyle w:val="Standard"/>
        <w:tabs>
          <w:tab w:val="left" w:pos="1800"/>
        </w:tabs>
        <w:ind w:firstLine="851"/>
        <w:jc w:val="both"/>
        <w:rPr>
          <w:rFonts w:cs="Times New Roman"/>
          <w:szCs w:val="24"/>
          <w:lang w:val="lt-LT"/>
        </w:rPr>
      </w:pPr>
      <w:r w:rsidRPr="002716E5">
        <w:rPr>
          <w:rFonts w:cs="Times New Roman"/>
          <w:bCs/>
          <w:szCs w:val="24"/>
          <w:shd w:val="clear" w:color="auto" w:fill="FFFFFF"/>
          <w:lang w:val="lt-LT"/>
        </w:rPr>
        <w:t>Neigiamų pasekmių dėl priimto sprendimo projekto nenumatoma</w:t>
      </w:r>
      <w:r w:rsidRPr="002716E5">
        <w:rPr>
          <w:rFonts w:cs="Times New Roman"/>
          <w:szCs w:val="24"/>
          <w:lang w:val="lt-LT"/>
        </w:rPr>
        <w:t xml:space="preserve">. </w:t>
      </w:r>
    </w:p>
    <w:p w:rsidR="008D702E" w:rsidRPr="002716E5" w:rsidRDefault="008D702E" w:rsidP="00E37FBF">
      <w:pPr>
        <w:pStyle w:val="Standard"/>
        <w:tabs>
          <w:tab w:val="left" w:pos="1800"/>
        </w:tabs>
        <w:ind w:firstLine="851"/>
        <w:jc w:val="both"/>
        <w:rPr>
          <w:rFonts w:cs="Times New Roman"/>
          <w:szCs w:val="24"/>
          <w:lang w:val="lt-LT"/>
        </w:rPr>
      </w:pPr>
    </w:p>
    <w:p w:rsidR="008D702E" w:rsidRPr="002716E5" w:rsidRDefault="008D702E" w:rsidP="00E37FBF">
      <w:pPr>
        <w:ind w:firstLine="851"/>
        <w:rPr>
          <w:b/>
        </w:rPr>
      </w:pPr>
      <w:r w:rsidRPr="002716E5">
        <w:rPr>
          <w:b/>
        </w:rPr>
        <w:t>6. Kokius teisės aktus būtina priimti, kokius galiojančius teisės aktus būtina pakeisti ar pripažinti netekusiais galios priėmus sprendimo projektą.</w:t>
      </w:r>
    </w:p>
    <w:p w:rsidR="008D702E" w:rsidRPr="002716E5" w:rsidRDefault="008D702E" w:rsidP="00E37FBF">
      <w:pPr>
        <w:tabs>
          <w:tab w:val="left" w:pos="1843"/>
        </w:tabs>
        <w:ind w:firstLine="851"/>
        <w:jc w:val="both"/>
        <w:rPr>
          <w:kern w:val="2"/>
          <w:lang w:eastAsia="ar-SA"/>
        </w:rPr>
      </w:pPr>
      <w:r w:rsidRPr="002716E5">
        <w:rPr>
          <w:kern w:val="2"/>
          <w:lang w:eastAsia="ar-SA"/>
        </w:rPr>
        <w:t>Nėra.</w:t>
      </w:r>
    </w:p>
    <w:p w:rsidR="008D702E" w:rsidRPr="002716E5" w:rsidRDefault="008D702E" w:rsidP="00E37FBF">
      <w:pPr>
        <w:tabs>
          <w:tab w:val="left" w:pos="1843"/>
        </w:tabs>
        <w:ind w:firstLine="851"/>
        <w:jc w:val="both"/>
        <w:rPr>
          <w:kern w:val="2"/>
          <w:lang w:eastAsia="ar-SA"/>
        </w:rPr>
      </w:pPr>
    </w:p>
    <w:p w:rsidR="008D702E" w:rsidRPr="002716E5" w:rsidRDefault="008D702E" w:rsidP="00E37FBF">
      <w:pPr>
        <w:ind w:firstLine="851"/>
        <w:rPr>
          <w:b/>
        </w:rPr>
      </w:pPr>
      <w:r w:rsidRPr="002716E5">
        <w:rPr>
          <w:b/>
        </w:rPr>
        <w:t>7. Sprendimo projektui įgyvendinti reikalingos lėšos, finansavimo šaltiniai.</w:t>
      </w:r>
    </w:p>
    <w:p w:rsidR="008D702E" w:rsidRPr="002716E5" w:rsidRDefault="008D702E" w:rsidP="00E37FBF">
      <w:pPr>
        <w:pStyle w:val="Standard"/>
        <w:tabs>
          <w:tab w:val="left" w:pos="1800"/>
        </w:tabs>
        <w:ind w:firstLine="851"/>
        <w:jc w:val="both"/>
        <w:rPr>
          <w:rFonts w:cs="Times New Roman"/>
          <w:szCs w:val="24"/>
          <w:lang w:val="lt-LT"/>
        </w:rPr>
      </w:pPr>
      <w:r w:rsidRPr="002716E5">
        <w:rPr>
          <w:rFonts w:cs="Times New Roman"/>
          <w:szCs w:val="24"/>
          <w:lang w:val="lt-LT"/>
        </w:rPr>
        <w:t>Nėra.</w:t>
      </w:r>
    </w:p>
    <w:p w:rsidR="008D702E" w:rsidRPr="002716E5" w:rsidRDefault="008D702E" w:rsidP="00E37FBF">
      <w:pPr>
        <w:pStyle w:val="Standard"/>
        <w:tabs>
          <w:tab w:val="left" w:pos="1800"/>
        </w:tabs>
        <w:ind w:firstLine="851"/>
        <w:jc w:val="both"/>
        <w:rPr>
          <w:rFonts w:cs="Times New Roman"/>
          <w:szCs w:val="24"/>
          <w:lang w:val="lt-LT"/>
        </w:rPr>
      </w:pPr>
    </w:p>
    <w:p w:rsidR="008D702E" w:rsidRPr="002716E5" w:rsidRDefault="008D702E" w:rsidP="00E37FBF">
      <w:pPr>
        <w:ind w:firstLine="851"/>
        <w:rPr>
          <w:b/>
        </w:rPr>
      </w:pPr>
      <w:r w:rsidRPr="002716E5">
        <w:rPr>
          <w:b/>
        </w:rPr>
        <w:lastRenderedPageBreak/>
        <w:t>8. Sprendimo projekto rengimo metu gauti specialistų vertinimai ir išvados.</w:t>
      </w:r>
    </w:p>
    <w:p w:rsidR="008D702E" w:rsidRPr="002716E5" w:rsidRDefault="008D702E" w:rsidP="00E37FBF">
      <w:pPr>
        <w:ind w:firstLine="851"/>
        <w:jc w:val="both"/>
        <w:rPr>
          <w:kern w:val="2"/>
          <w:lang w:eastAsia="ar-SA"/>
        </w:rPr>
      </w:pPr>
      <w:r w:rsidRPr="002716E5">
        <w:rPr>
          <w:kern w:val="2"/>
          <w:lang w:eastAsia="ar-SA"/>
        </w:rPr>
        <w:t>Nėra.</w:t>
      </w:r>
    </w:p>
    <w:p w:rsidR="008D702E" w:rsidRPr="002716E5" w:rsidRDefault="008D702E" w:rsidP="00E37FBF">
      <w:pPr>
        <w:ind w:firstLine="851"/>
        <w:jc w:val="both"/>
        <w:rPr>
          <w:b/>
        </w:rPr>
      </w:pPr>
    </w:p>
    <w:p w:rsidR="008D702E" w:rsidRPr="002716E5" w:rsidRDefault="008D702E" w:rsidP="00E37FBF">
      <w:pPr>
        <w:ind w:firstLine="851"/>
        <w:rPr>
          <w:b/>
        </w:rPr>
      </w:pPr>
      <w:r w:rsidRPr="002716E5">
        <w:rPr>
          <w:b/>
        </w:rPr>
        <w:t>9. Numatomo teisinio reguliavimo poveikio vertinimo rezultatai.</w:t>
      </w:r>
    </w:p>
    <w:p w:rsidR="008D702E" w:rsidRPr="002716E5" w:rsidRDefault="008D702E" w:rsidP="00E37FBF">
      <w:pPr>
        <w:ind w:firstLine="851"/>
      </w:pPr>
      <w:r w:rsidRPr="002716E5">
        <w:t>Nėra</w:t>
      </w:r>
      <w:r w:rsidR="00BA50B6">
        <w:t>.</w:t>
      </w:r>
    </w:p>
    <w:p w:rsidR="008D702E" w:rsidRPr="002716E5" w:rsidRDefault="008D702E" w:rsidP="00E37FBF">
      <w:pPr>
        <w:ind w:firstLine="851"/>
      </w:pPr>
    </w:p>
    <w:p w:rsidR="008D702E" w:rsidRPr="002716E5" w:rsidRDefault="008D702E" w:rsidP="00E37FBF">
      <w:pPr>
        <w:ind w:firstLine="851"/>
        <w:rPr>
          <w:b/>
        </w:rPr>
      </w:pPr>
      <w:r w:rsidRPr="002716E5">
        <w:rPr>
          <w:b/>
        </w:rPr>
        <w:t>10. Sprendimo projekto antikorupcinis vertinimas.</w:t>
      </w:r>
      <w:r w:rsidR="00BA50B6">
        <w:rPr>
          <w:b/>
        </w:rPr>
        <w:t>-</w:t>
      </w:r>
    </w:p>
    <w:p w:rsidR="008D702E" w:rsidRPr="002716E5" w:rsidRDefault="008D702E" w:rsidP="00E37FBF">
      <w:pPr>
        <w:ind w:firstLine="851"/>
        <w:rPr>
          <w:bCs/>
          <w:iCs/>
          <w:color w:val="000000"/>
          <w:szCs w:val="24"/>
          <w:lang w:eastAsia="lt-LT"/>
        </w:rPr>
      </w:pPr>
      <w:r w:rsidRPr="002716E5">
        <w:rPr>
          <w:bCs/>
          <w:iCs/>
          <w:vanish/>
          <w:color w:val="000000"/>
          <w:szCs w:val="24"/>
          <w:lang w:eastAsia="lt-LT"/>
          <w:specVanish/>
        </w:rPr>
        <w:t>Šiam sprendimo projektui reikalingas antikorupcinis vertinimas.</w:t>
      </w:r>
    </w:p>
    <w:p w:rsidR="008D702E" w:rsidRPr="002716E5" w:rsidRDefault="008D702E" w:rsidP="00E37FBF">
      <w:pPr>
        <w:ind w:firstLine="851"/>
      </w:pPr>
    </w:p>
    <w:p w:rsidR="008D702E" w:rsidRPr="002716E5" w:rsidRDefault="008D702E" w:rsidP="00E37FBF">
      <w:pPr>
        <w:ind w:firstLine="851"/>
        <w:rPr>
          <w:b/>
        </w:rPr>
      </w:pPr>
      <w:r w:rsidRPr="002716E5">
        <w:rPr>
          <w:b/>
        </w:rPr>
        <w:t>11. Kiti, iniciatoriaus nuomone, reikalingi pagrindimai ir paaiškinimai.</w:t>
      </w:r>
    </w:p>
    <w:p w:rsidR="008D702E" w:rsidRPr="002716E5" w:rsidRDefault="008D702E" w:rsidP="00E37FBF">
      <w:pPr>
        <w:ind w:firstLine="851"/>
      </w:pPr>
      <w:r w:rsidRPr="002716E5">
        <w:t>Nėra</w:t>
      </w:r>
      <w:r w:rsidR="00BA50B6">
        <w:t>.</w:t>
      </w:r>
    </w:p>
    <w:p w:rsidR="008D702E" w:rsidRPr="002716E5" w:rsidRDefault="008D702E" w:rsidP="00E37FBF">
      <w:pPr>
        <w:ind w:firstLine="851"/>
      </w:pPr>
    </w:p>
    <w:p w:rsidR="008D702E" w:rsidRPr="002716E5" w:rsidRDefault="008D702E" w:rsidP="00E37FBF">
      <w:pPr>
        <w:ind w:firstLine="851"/>
        <w:rPr>
          <w:b/>
        </w:rPr>
      </w:pPr>
      <w:r w:rsidRPr="002716E5">
        <w:rPr>
          <w:b/>
        </w:rPr>
        <w:t>12. Pridedami dokumentai.</w:t>
      </w:r>
    </w:p>
    <w:p w:rsidR="008D702E" w:rsidRPr="002716E5" w:rsidRDefault="008D702E" w:rsidP="00E37FBF">
      <w:pPr>
        <w:tabs>
          <w:tab w:val="left" w:pos="851"/>
        </w:tabs>
      </w:pPr>
      <w:r w:rsidRPr="002716E5">
        <w:tab/>
      </w:r>
      <w:r>
        <w:rPr>
          <w:szCs w:val="24"/>
          <w:lang w:eastAsia="ar-SA"/>
        </w:rPr>
        <w:t>U</w:t>
      </w:r>
      <w:r w:rsidRPr="00E37FBF">
        <w:rPr>
          <w:szCs w:val="24"/>
          <w:lang w:eastAsia="ar-SA"/>
        </w:rPr>
        <w:t>ždarosios akcinės bendrovės „Pagėgių komunalinis ūkis“</w:t>
      </w:r>
      <w:r>
        <w:rPr>
          <w:szCs w:val="24"/>
          <w:lang w:eastAsia="ar-SA"/>
        </w:rPr>
        <w:t xml:space="preserve"> 2024 m. kovo 15 d. prašymas.</w:t>
      </w:r>
    </w:p>
    <w:p w:rsidR="008D702E" w:rsidRPr="002716E5" w:rsidRDefault="008D702E" w:rsidP="00E37FBF"/>
    <w:p w:rsidR="008D702E" w:rsidRPr="002716E5" w:rsidRDefault="008D702E" w:rsidP="00E37FBF"/>
    <w:p w:rsidR="008D702E" w:rsidRPr="002716E5" w:rsidRDefault="008D702E" w:rsidP="00E37FBF">
      <w:r w:rsidRPr="002716E5">
        <w:t xml:space="preserve">Architektūros ir </w:t>
      </w:r>
      <w:r>
        <w:t>turto valdymo</w:t>
      </w:r>
      <w:r w:rsidRPr="002716E5">
        <w:t xml:space="preserve"> skyriaus vedėjas </w:t>
      </w:r>
      <w:r w:rsidRPr="00BA50B6">
        <w:t xml:space="preserve">Valdemaras </w:t>
      </w:r>
      <w:proofErr w:type="spellStart"/>
      <w:r w:rsidRPr="00BA50B6">
        <w:t>Dikmonas</w:t>
      </w:r>
      <w:proofErr w:type="spellEnd"/>
      <w:r w:rsidRPr="002716E5">
        <w:t> </w:t>
      </w:r>
    </w:p>
    <w:p w:rsidR="008D702E" w:rsidRDefault="008D702E" w:rsidP="00E37FBF">
      <w:r w:rsidRPr="002716E5">
        <w:tab/>
      </w:r>
      <w:r w:rsidRPr="002716E5">
        <w:tab/>
      </w:r>
      <w:r w:rsidRPr="002716E5">
        <w:tab/>
      </w:r>
      <w:r w:rsidRPr="002716E5">
        <w:tab/>
      </w:r>
    </w:p>
    <w:p w:rsidR="008D702E" w:rsidRDefault="008D702E" w:rsidP="00E37FBF">
      <w:pPr>
        <w:widowControl w:val="0"/>
        <w:suppressAutoHyphens/>
        <w:ind w:firstLine="851"/>
        <w:jc w:val="center"/>
      </w:pPr>
    </w:p>
    <w:p w:rsidR="008D702E" w:rsidRPr="00E37FBF" w:rsidRDefault="008D702E" w:rsidP="00E37FBF">
      <w:pPr>
        <w:widowControl w:val="0"/>
        <w:suppressAutoHyphens/>
        <w:ind w:firstLine="851"/>
        <w:jc w:val="center"/>
      </w:pPr>
      <w:r w:rsidRPr="002716E5">
        <w:t>__________________</w:t>
      </w:r>
      <w:bookmarkStart w:id="0" w:name="_GoBack"/>
      <w:bookmarkEnd w:id="0"/>
    </w:p>
    <w:sectPr w:rsidR="008D702E" w:rsidRPr="00E37FBF" w:rsidSect="00A8669E">
      <w:headerReference w:type="even" r:id="rId9"/>
      <w:headerReference w:type="default" r:id="rId10"/>
      <w:footerReference w:type="even" r:id="rId11"/>
      <w:footerReference w:type="default" r:id="rId12"/>
      <w:headerReference w:type="first" r:id="rId13"/>
      <w:footerReference w:type="first" r:id="rId14"/>
      <w:pgSz w:w="11906" w:h="16838"/>
      <w:pgMar w:top="1134" w:right="624" w:bottom="709" w:left="1588" w:header="567" w:footer="0" w:gutter="0"/>
      <w:cols w:space="1296"/>
      <w:formProt w:val="0"/>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02E" w:rsidRDefault="008D702E">
      <w:pPr>
        <w:suppressAutoHyphens/>
        <w:rPr>
          <w:lang w:eastAsia="ar-SA"/>
        </w:rPr>
      </w:pPr>
      <w:r>
        <w:rPr>
          <w:lang w:eastAsia="ar-SA"/>
        </w:rPr>
        <w:separator/>
      </w:r>
    </w:p>
  </w:endnote>
  <w:endnote w:type="continuationSeparator" w:id="1">
    <w:p w:rsidR="008D702E" w:rsidRDefault="008D702E">
      <w:pPr>
        <w:suppressAutoHyphens/>
        <w:rPr>
          <w:lang w:eastAsia="ar-SA"/>
        </w:rPr>
      </w:pPr>
      <w:r>
        <w:rPr>
          <w:lang w:eastAsia="ar-SA"/>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02E" w:rsidRDefault="008D702E">
    <w:pPr>
      <w:tabs>
        <w:tab w:val="center" w:pos="4153"/>
        <w:tab w:val="right" w:pos="8306"/>
      </w:tabs>
      <w:suppressAutoHyphens/>
      <w:rPr>
        <w:lang w:eastAsia="ar-S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02E" w:rsidRDefault="008D702E">
    <w:pPr>
      <w:tabs>
        <w:tab w:val="center" w:pos="4153"/>
        <w:tab w:val="right" w:pos="8306"/>
      </w:tabs>
      <w:suppressAutoHyphens/>
      <w:rPr>
        <w:lang w:eastAsia="ar-S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02E" w:rsidRDefault="008D702E">
    <w:pPr>
      <w:tabs>
        <w:tab w:val="center" w:pos="4153"/>
        <w:tab w:val="right" w:pos="8306"/>
      </w:tabs>
      <w:suppressAutoHyphens/>
      <w:rPr>
        <w:lang w:eastAsia="ar-S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02E" w:rsidRDefault="008D702E">
      <w:pPr>
        <w:suppressAutoHyphens/>
        <w:rPr>
          <w:lang w:eastAsia="ar-SA"/>
        </w:rPr>
      </w:pPr>
      <w:r>
        <w:rPr>
          <w:lang w:eastAsia="ar-SA"/>
        </w:rPr>
        <w:separator/>
      </w:r>
    </w:p>
  </w:footnote>
  <w:footnote w:type="continuationSeparator" w:id="1">
    <w:p w:rsidR="008D702E" w:rsidRDefault="008D702E">
      <w:pPr>
        <w:suppressAutoHyphens/>
        <w:rPr>
          <w:lang w:eastAsia="ar-SA"/>
        </w:rPr>
      </w:pPr>
      <w:r>
        <w:rPr>
          <w:lang w:eastAsia="ar-SA"/>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02E" w:rsidRDefault="008D702E">
    <w:pPr>
      <w:suppressLineNumbers/>
      <w:tabs>
        <w:tab w:val="center" w:pos="5385"/>
        <w:tab w:val="right" w:pos="10771"/>
      </w:tabs>
      <w:suppressAutoHyphens/>
      <w:rPr>
        <w:lang w:eastAsia="ar-S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02E" w:rsidRDefault="00D645C1">
    <w:pPr>
      <w:suppressLineNumbers/>
      <w:tabs>
        <w:tab w:val="center" w:pos="5385"/>
        <w:tab w:val="right" w:pos="10771"/>
      </w:tabs>
      <w:suppressAutoHyphens/>
      <w:jc w:val="center"/>
      <w:rPr>
        <w:lang w:eastAsia="ar-SA"/>
      </w:rPr>
    </w:pPr>
    <w:r>
      <w:rPr>
        <w:lang w:eastAsia="ar-SA"/>
      </w:rPr>
      <w:fldChar w:fldCharType="begin"/>
    </w:r>
    <w:r w:rsidR="008D702E">
      <w:rPr>
        <w:lang w:eastAsia="ar-SA"/>
      </w:rPr>
      <w:instrText>PAGE</w:instrText>
    </w:r>
    <w:r>
      <w:rPr>
        <w:lang w:eastAsia="ar-SA"/>
      </w:rPr>
      <w:fldChar w:fldCharType="separate"/>
    </w:r>
    <w:r w:rsidR="00372B8B">
      <w:rPr>
        <w:noProof/>
        <w:lang w:eastAsia="ar-SA"/>
      </w:rPr>
      <w:t>3</w:t>
    </w:r>
    <w:r>
      <w:rPr>
        <w:lang w:eastAsia="ar-SA"/>
      </w:rPr>
      <w:fldChar w:fldCharType="end"/>
    </w:r>
  </w:p>
  <w:p w:rsidR="008D702E" w:rsidRDefault="008D702E">
    <w:pPr>
      <w:tabs>
        <w:tab w:val="center" w:pos="4819"/>
      </w:tabs>
      <w:suppressAutoHyphens/>
      <w:rPr>
        <w:b/>
        <w:bCs/>
        <w:shd w:val="clear" w:color="auto" w:fill="FFFFFF"/>
        <w:lang w:eastAsia="ar-S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02E" w:rsidRDefault="008D702E">
    <w:pPr>
      <w:suppressLineNumbers/>
      <w:tabs>
        <w:tab w:val="center" w:pos="5385"/>
        <w:tab w:val="right" w:pos="10771"/>
      </w:tabs>
      <w:suppressAutoHyphens/>
      <w:rPr>
        <w:lang w:eastAsia="ar-S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32D64"/>
    <w:multiLevelType w:val="hybridMultilevel"/>
    <w:tmpl w:val="8AFC744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hyphenationZone w:val="396"/>
  <w:doNotHyphenateCaps/>
  <w:characterSpacingControl w:val="doNotCompress"/>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23B9"/>
    <w:rsid w:val="00007285"/>
    <w:rsid w:val="00014304"/>
    <w:rsid w:val="00074A62"/>
    <w:rsid w:val="000B6819"/>
    <w:rsid w:val="000C78C4"/>
    <w:rsid w:val="000F29CF"/>
    <w:rsid w:val="00106E35"/>
    <w:rsid w:val="0011607D"/>
    <w:rsid w:val="001423B9"/>
    <w:rsid w:val="00145964"/>
    <w:rsid w:val="00152EF3"/>
    <w:rsid w:val="001603CF"/>
    <w:rsid w:val="00173341"/>
    <w:rsid w:val="00186508"/>
    <w:rsid w:val="001B5801"/>
    <w:rsid w:val="001E1196"/>
    <w:rsid w:val="00244C0F"/>
    <w:rsid w:val="002716E5"/>
    <w:rsid w:val="00273B16"/>
    <w:rsid w:val="002C4900"/>
    <w:rsid w:val="002C75FA"/>
    <w:rsid w:val="0033004E"/>
    <w:rsid w:val="00344925"/>
    <w:rsid w:val="003660B0"/>
    <w:rsid w:val="00372B8B"/>
    <w:rsid w:val="0037449D"/>
    <w:rsid w:val="004472C9"/>
    <w:rsid w:val="0046226A"/>
    <w:rsid w:val="00476D3D"/>
    <w:rsid w:val="004B1ED5"/>
    <w:rsid w:val="004B4A7D"/>
    <w:rsid w:val="004E0A27"/>
    <w:rsid w:val="0051766E"/>
    <w:rsid w:val="00560029"/>
    <w:rsid w:val="005914CA"/>
    <w:rsid w:val="005B1035"/>
    <w:rsid w:val="005D779A"/>
    <w:rsid w:val="00614F3F"/>
    <w:rsid w:val="00637A53"/>
    <w:rsid w:val="0067328D"/>
    <w:rsid w:val="00687CDC"/>
    <w:rsid w:val="0069683A"/>
    <w:rsid w:val="006B0F21"/>
    <w:rsid w:val="006B6A1D"/>
    <w:rsid w:val="006C2CBC"/>
    <w:rsid w:val="00782412"/>
    <w:rsid w:val="0079711B"/>
    <w:rsid w:val="007E7D3E"/>
    <w:rsid w:val="007E7E04"/>
    <w:rsid w:val="00804FD4"/>
    <w:rsid w:val="0081598D"/>
    <w:rsid w:val="0083041D"/>
    <w:rsid w:val="008310FA"/>
    <w:rsid w:val="00846D5D"/>
    <w:rsid w:val="008562BC"/>
    <w:rsid w:val="00887752"/>
    <w:rsid w:val="008A3A0D"/>
    <w:rsid w:val="008C0FCD"/>
    <w:rsid w:val="008D702E"/>
    <w:rsid w:val="0095705E"/>
    <w:rsid w:val="00962D7C"/>
    <w:rsid w:val="00983401"/>
    <w:rsid w:val="00A61322"/>
    <w:rsid w:val="00A75973"/>
    <w:rsid w:val="00A8669E"/>
    <w:rsid w:val="00AB06FF"/>
    <w:rsid w:val="00B221BA"/>
    <w:rsid w:val="00B37022"/>
    <w:rsid w:val="00B75F81"/>
    <w:rsid w:val="00B81273"/>
    <w:rsid w:val="00B836B3"/>
    <w:rsid w:val="00BA50B6"/>
    <w:rsid w:val="00BC758D"/>
    <w:rsid w:val="00BE08ED"/>
    <w:rsid w:val="00C14D0D"/>
    <w:rsid w:val="00C922FC"/>
    <w:rsid w:val="00CB2705"/>
    <w:rsid w:val="00CF55F3"/>
    <w:rsid w:val="00D11827"/>
    <w:rsid w:val="00D14046"/>
    <w:rsid w:val="00D2371C"/>
    <w:rsid w:val="00D31B7B"/>
    <w:rsid w:val="00D336FF"/>
    <w:rsid w:val="00D35C78"/>
    <w:rsid w:val="00D41074"/>
    <w:rsid w:val="00D4692D"/>
    <w:rsid w:val="00D645C1"/>
    <w:rsid w:val="00D64858"/>
    <w:rsid w:val="00DD0DCB"/>
    <w:rsid w:val="00DD1EB7"/>
    <w:rsid w:val="00DD39A6"/>
    <w:rsid w:val="00DE403B"/>
    <w:rsid w:val="00E170E1"/>
    <w:rsid w:val="00E25C5A"/>
    <w:rsid w:val="00E37FBF"/>
    <w:rsid w:val="00E45901"/>
    <w:rsid w:val="00E74321"/>
    <w:rsid w:val="00EB2F80"/>
    <w:rsid w:val="00EC6D20"/>
    <w:rsid w:val="00F6088F"/>
    <w:rsid w:val="00F729A3"/>
    <w:rsid w:val="00FB6483"/>
    <w:rsid w:val="00FD589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83401"/>
    <w:rPr>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basedOn w:val="Numatytasispastraiposriftas"/>
    <w:uiPriority w:val="99"/>
    <w:rsid w:val="0051766E"/>
    <w:rPr>
      <w:rFonts w:cs="Times New Roman"/>
      <w:color w:val="0000FF"/>
      <w:u w:val="single"/>
    </w:rPr>
  </w:style>
  <w:style w:type="paragraph" w:styleId="Betarp">
    <w:name w:val="No Spacing"/>
    <w:basedOn w:val="prastasis"/>
    <w:uiPriority w:val="99"/>
    <w:qFormat/>
    <w:rsid w:val="007E7D3E"/>
    <w:pPr>
      <w:ind w:firstLine="851"/>
      <w:jc w:val="both"/>
    </w:pPr>
    <w:rPr>
      <w:rFonts w:ascii="Calibri" w:hAnsi="Calibri"/>
      <w:sz w:val="22"/>
      <w:szCs w:val="22"/>
      <w:lang w:val="en-US"/>
    </w:rPr>
  </w:style>
  <w:style w:type="paragraph" w:styleId="Debesliotekstas">
    <w:name w:val="Balloon Text"/>
    <w:basedOn w:val="prastasis"/>
    <w:link w:val="DebesliotekstasDiagrama"/>
    <w:uiPriority w:val="99"/>
    <w:semiHidden/>
    <w:rsid w:val="002C75F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2C75FA"/>
    <w:rPr>
      <w:rFonts w:ascii="Tahoma" w:hAnsi="Tahoma" w:cs="Tahoma"/>
      <w:sz w:val="16"/>
      <w:szCs w:val="16"/>
    </w:rPr>
  </w:style>
  <w:style w:type="paragraph" w:styleId="Pavadinimas">
    <w:name w:val="Title"/>
    <w:basedOn w:val="prastasis"/>
    <w:link w:val="PavadinimasDiagrama"/>
    <w:uiPriority w:val="99"/>
    <w:qFormat/>
    <w:rsid w:val="002C75FA"/>
    <w:pPr>
      <w:jc w:val="center"/>
    </w:pPr>
    <w:rPr>
      <w:b/>
      <w:bCs/>
      <w:szCs w:val="24"/>
    </w:rPr>
  </w:style>
  <w:style w:type="character" w:customStyle="1" w:styleId="PavadinimasDiagrama">
    <w:name w:val="Pavadinimas Diagrama"/>
    <w:basedOn w:val="Numatytasispastraiposriftas"/>
    <w:link w:val="Pavadinimas"/>
    <w:uiPriority w:val="99"/>
    <w:locked/>
    <w:rsid w:val="002C75FA"/>
    <w:rPr>
      <w:rFonts w:cs="Times New Roman"/>
      <w:b/>
      <w:bCs/>
      <w:sz w:val="24"/>
      <w:szCs w:val="24"/>
    </w:rPr>
  </w:style>
  <w:style w:type="paragraph" w:customStyle="1" w:styleId="Standard">
    <w:name w:val="Standard"/>
    <w:uiPriority w:val="99"/>
    <w:rsid w:val="00E37FBF"/>
    <w:pPr>
      <w:suppressAutoHyphens/>
      <w:jc w:val="center"/>
      <w:textAlignment w:val="baseline"/>
    </w:pPr>
    <w:rPr>
      <w:rFonts w:cs="Calibri"/>
      <w:kern w:val="2"/>
      <w:sz w:val="24"/>
      <w:szCs w:val="20"/>
      <w:lang w:val="en-GB" w:eastAsia="ar-SA"/>
    </w:rPr>
  </w:style>
  <w:style w:type="character" w:styleId="Hipersaitas">
    <w:name w:val="Hyperlink"/>
    <w:basedOn w:val="Numatytasispastraiposriftas"/>
    <w:uiPriority w:val="99"/>
    <w:rsid w:val="001E119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655</Words>
  <Characters>4998</Characters>
  <Application>Microsoft Office Word</Application>
  <DocSecurity>0</DocSecurity>
  <Lines>41</Lines>
  <Paragraphs>11</Paragraphs>
  <ScaleCrop>false</ScaleCrop>
  <HeadingPairs>
    <vt:vector size="2" baseType="variant">
      <vt:variant>
        <vt:lpstr>Pavadinimas</vt:lpstr>
      </vt:variant>
      <vt:variant>
        <vt:i4>1</vt:i4>
      </vt:variant>
    </vt:vector>
  </HeadingPairs>
  <TitlesOfParts>
    <vt:vector size="1" baseType="lpstr">
      <vt:lpstr/>
    </vt:vector>
  </TitlesOfParts>
  <Company>Siauliu miesto administracija</Company>
  <LinksUpToDate>false</LinksUpToDate>
  <CharactersWithSpaces>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Evaldas</dc:creator>
  <cp:keywords/>
  <dc:description/>
  <cp:lastModifiedBy>Comp</cp:lastModifiedBy>
  <cp:revision>22</cp:revision>
  <cp:lastPrinted>2024-03-18T08:10:00Z</cp:lastPrinted>
  <dcterms:created xsi:type="dcterms:W3CDTF">2024-03-18T07:47:00Z</dcterms:created>
  <dcterms:modified xsi:type="dcterms:W3CDTF">2024-03-18T14:50:00Z</dcterms:modified>
</cp:coreProperties>
</file>