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853"/>
      </w:tblGrid>
      <w:tr w:rsidR="00AF628D" w:rsidRPr="00BB1412" w14:paraId="0CB59758" w14:textId="77777777" w:rsidTr="00C57A40">
        <w:trPr>
          <w:trHeight w:val="1055"/>
        </w:trPr>
        <w:tc>
          <w:tcPr>
            <w:tcW w:w="9853" w:type="dxa"/>
          </w:tcPr>
          <w:p w14:paraId="6D3B082D" w14:textId="77777777" w:rsidR="00AF628D" w:rsidRPr="00BB1412" w:rsidRDefault="00AF628D" w:rsidP="002F599F">
            <w:pPr>
              <w:tabs>
                <w:tab w:val="center" w:pos="4711"/>
                <w:tab w:val="left" w:pos="7770"/>
                <w:tab w:val="left" w:pos="8595"/>
              </w:tabs>
              <w:overflowPunct w:val="0"/>
              <w:autoSpaceDE w:val="0"/>
              <w:autoSpaceDN w:val="0"/>
              <w:adjustRightInd w:val="0"/>
              <w:spacing w:line="240" w:lineRule="atLeast"/>
              <w:rPr>
                <w:b/>
                <w:color w:val="000000"/>
                <w:lang w:val="lt-LT"/>
              </w:rPr>
            </w:pPr>
            <w:r w:rsidRPr="00BB1412">
              <w:rPr>
                <w:lang w:val="lt-LT"/>
              </w:rPr>
              <w:tab/>
            </w:r>
            <w:r w:rsidR="00AC06C3">
              <w:rPr>
                <w:noProof/>
                <w:sz w:val="28"/>
                <w:szCs w:val="28"/>
                <w:lang w:val="lt-LT" w:eastAsia="lt-LT"/>
              </w:rPr>
              <w:pict w14:anchorId="1F110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giu" style="width:38.25pt;height:49.5pt;visibility:visible">
                  <v:imagedata r:id="rId5" o:title=""/>
                </v:shape>
              </w:pict>
            </w:r>
            <w:r w:rsidR="00000000">
              <w:rPr>
                <w:noProof/>
                <w:lang w:val="lt-LT" w:eastAsia="lt-LT"/>
              </w:rPr>
              <w:pict w14:anchorId="6C27A20C">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style="mso-next-textbox:#Text Box 2">
                    <w:txbxContent>
                      <w:p w14:paraId="47809ACC" w14:textId="77777777" w:rsidR="00AF628D" w:rsidRDefault="00AF628D">
                        <w:proofErr w:type="spellStart"/>
                        <w:r w:rsidRPr="00C75886">
                          <w:rPr>
                            <w:i/>
                          </w:rPr>
                          <w:t>Projektas</w:t>
                        </w:r>
                        <w:proofErr w:type="spellEnd"/>
                      </w:p>
                    </w:txbxContent>
                  </v:textbox>
                </v:shape>
              </w:pict>
            </w:r>
            <w:r w:rsidRPr="00BB1412">
              <w:rPr>
                <w:lang w:val="lt-LT"/>
              </w:rPr>
              <w:tab/>
            </w:r>
          </w:p>
        </w:tc>
      </w:tr>
      <w:tr w:rsidR="00AF628D" w:rsidRPr="00BB1412" w14:paraId="1F988368" w14:textId="77777777" w:rsidTr="00C57A40">
        <w:trPr>
          <w:trHeight w:val="1825"/>
        </w:trPr>
        <w:tc>
          <w:tcPr>
            <w:tcW w:w="9853" w:type="dxa"/>
          </w:tcPr>
          <w:p w14:paraId="2D7BBB26" w14:textId="77777777" w:rsidR="00AF628D" w:rsidRPr="00BB1412" w:rsidRDefault="00AF628D">
            <w:pPr>
              <w:pStyle w:val="Antrat2"/>
            </w:pPr>
            <w:r w:rsidRPr="00BB1412">
              <w:t>Pagėgių savivaldybės taryba</w:t>
            </w:r>
          </w:p>
          <w:p w14:paraId="7EC772C6" w14:textId="77777777" w:rsidR="00AF628D" w:rsidRPr="00BB1412" w:rsidRDefault="00AF628D">
            <w:pPr>
              <w:rPr>
                <w:lang w:val="lt-LT"/>
              </w:rPr>
            </w:pPr>
          </w:p>
          <w:p w14:paraId="448B0B31" w14:textId="77777777" w:rsidR="00AF628D" w:rsidRPr="00BB1412" w:rsidRDefault="00AF628D">
            <w:pPr>
              <w:overflowPunct w:val="0"/>
              <w:autoSpaceDE w:val="0"/>
              <w:autoSpaceDN w:val="0"/>
              <w:adjustRightInd w:val="0"/>
              <w:spacing w:before="120"/>
              <w:jc w:val="center"/>
              <w:rPr>
                <w:b/>
                <w:bCs/>
                <w:caps/>
                <w:color w:val="000000"/>
                <w:lang w:val="lt-LT"/>
              </w:rPr>
            </w:pPr>
            <w:r w:rsidRPr="00BB1412">
              <w:rPr>
                <w:b/>
                <w:bCs/>
                <w:caps/>
                <w:color w:val="000000"/>
                <w:lang w:val="lt-LT"/>
              </w:rPr>
              <w:t>sprendimAS</w:t>
            </w:r>
          </w:p>
          <w:p w14:paraId="25393AFB" w14:textId="77777777" w:rsidR="00AF628D" w:rsidRPr="00BB1412" w:rsidRDefault="00AF628D" w:rsidP="00F351A1">
            <w:pPr>
              <w:jc w:val="center"/>
              <w:rPr>
                <w:b/>
                <w:bCs/>
                <w:lang w:val="lt-LT"/>
              </w:rPr>
            </w:pPr>
            <w:bookmarkStart w:id="0" w:name="_Hlk137564023"/>
            <w:r w:rsidRPr="004F459B">
              <w:rPr>
                <w:b/>
                <w:bCs/>
                <w:lang w:val="lt-LT"/>
              </w:rPr>
              <w:t>DĖL</w:t>
            </w:r>
            <w:r>
              <w:rPr>
                <w:b/>
                <w:bCs/>
                <w:lang w:val="lt-LT"/>
              </w:rPr>
              <w:t xml:space="preserve"> ATSTOVŲ DELEGAVIMO Į TAURAGĖS REGIONO INTEGRUOTŲ TERITORIJŲ VYSTYMO PROGRAMOS ĮGYVENDINIMO KOORDINAVIMO DARBO GRUPĘ</w:t>
            </w:r>
            <w:bookmarkEnd w:id="0"/>
          </w:p>
        </w:tc>
      </w:tr>
      <w:tr w:rsidR="00AF628D" w:rsidRPr="00BB1412" w14:paraId="5FCB1982" w14:textId="77777777" w:rsidTr="00C57A40">
        <w:trPr>
          <w:trHeight w:val="703"/>
        </w:trPr>
        <w:tc>
          <w:tcPr>
            <w:tcW w:w="9853" w:type="dxa"/>
          </w:tcPr>
          <w:p w14:paraId="38F5E68D" w14:textId="6561C89C" w:rsidR="00AF628D" w:rsidRPr="00BB1412" w:rsidRDefault="00AF628D" w:rsidP="001B3DD4">
            <w:pPr>
              <w:pStyle w:val="Antrat2"/>
              <w:rPr>
                <w:b w:val="0"/>
                <w:bCs w:val="0"/>
                <w:caps w:val="0"/>
              </w:rPr>
            </w:pPr>
            <w:r w:rsidRPr="00BB1412">
              <w:rPr>
                <w:b w:val="0"/>
                <w:bCs w:val="0"/>
                <w:caps w:val="0"/>
              </w:rPr>
              <w:t>2023 m. birželio 1</w:t>
            </w:r>
            <w:r w:rsidR="00827017">
              <w:rPr>
                <w:b w:val="0"/>
                <w:bCs w:val="0"/>
                <w:caps w:val="0"/>
              </w:rPr>
              <w:t>2</w:t>
            </w:r>
            <w:r w:rsidRPr="00BB1412">
              <w:rPr>
                <w:b w:val="0"/>
                <w:bCs w:val="0"/>
                <w:caps w:val="0"/>
              </w:rPr>
              <w:t xml:space="preserve"> d. Nr. T1-</w:t>
            </w:r>
            <w:r w:rsidR="009D5951">
              <w:rPr>
                <w:b w:val="0"/>
                <w:bCs w:val="0"/>
                <w:caps w:val="0"/>
              </w:rPr>
              <w:t>121</w:t>
            </w:r>
          </w:p>
          <w:p w14:paraId="4C9A8AC9" w14:textId="77777777" w:rsidR="00AF628D" w:rsidRPr="00BB1412" w:rsidRDefault="00AF628D" w:rsidP="001B3DD4">
            <w:pPr>
              <w:overflowPunct w:val="0"/>
              <w:autoSpaceDE w:val="0"/>
              <w:autoSpaceDN w:val="0"/>
              <w:adjustRightInd w:val="0"/>
              <w:jc w:val="center"/>
              <w:rPr>
                <w:lang w:val="lt-LT"/>
              </w:rPr>
            </w:pPr>
            <w:r w:rsidRPr="00BB1412">
              <w:rPr>
                <w:lang w:val="lt-LT"/>
              </w:rPr>
              <w:t>Pagėgiai</w:t>
            </w:r>
          </w:p>
        </w:tc>
      </w:tr>
    </w:tbl>
    <w:p w14:paraId="0D9E7DED" w14:textId="77777777" w:rsidR="00AF628D" w:rsidRPr="00BB1412" w:rsidRDefault="00AF628D" w:rsidP="002F599F">
      <w:pPr>
        <w:jc w:val="both"/>
        <w:rPr>
          <w:lang w:val="lt-LT"/>
        </w:rPr>
      </w:pPr>
    </w:p>
    <w:p w14:paraId="14519D94" w14:textId="77777777" w:rsidR="00AF628D" w:rsidRPr="00BB1412" w:rsidRDefault="00AF628D" w:rsidP="001C5A9A">
      <w:pPr>
        <w:ind w:firstLine="709"/>
        <w:jc w:val="both"/>
        <w:rPr>
          <w:lang w:val="lt-LT"/>
        </w:rPr>
      </w:pPr>
      <w:r w:rsidRPr="00BB1412">
        <w:rPr>
          <w:lang w:val="lt-LT"/>
        </w:rPr>
        <w:t xml:space="preserve">Vadovaudamasi Lietuvos Respublikos vietos savivaldos įstatymo 15 straipsnio 4 dalimi, Integruotų teritorijų vystymo programų rengimo ir įgyvendinimo gairių, patvirtintų Lietuvos Respublikos vidaus reikalų ministro 2014 m. liepos 11 d. įsakymu Nr. 1V-480 „Dėl Integruotų teritorijų vystymo programų rengimo įgyvendinimo gairių patvirtinimo“, 27 </w:t>
      </w:r>
      <w:r>
        <w:rPr>
          <w:lang w:val="lt-LT"/>
        </w:rPr>
        <w:t>ir 28 punktais</w:t>
      </w:r>
      <w:r w:rsidRPr="00BB1412">
        <w:rPr>
          <w:lang w:val="lt-LT"/>
        </w:rPr>
        <w:t xml:space="preserve">, Pagėgių savivaldybės taryba n u s p r e n d ž i a: </w:t>
      </w:r>
    </w:p>
    <w:p w14:paraId="1A16FE40" w14:textId="77777777" w:rsidR="00AF628D" w:rsidRDefault="00AF628D" w:rsidP="00C57A40">
      <w:pPr>
        <w:numPr>
          <w:ilvl w:val="0"/>
          <w:numId w:val="17"/>
        </w:numPr>
        <w:tabs>
          <w:tab w:val="left" w:pos="680"/>
          <w:tab w:val="left" w:pos="993"/>
        </w:tabs>
        <w:ind w:left="0" w:firstLine="709"/>
        <w:jc w:val="both"/>
        <w:rPr>
          <w:lang w:val="lt-LT"/>
        </w:rPr>
      </w:pPr>
      <w:r w:rsidRPr="004F459B">
        <w:rPr>
          <w:lang w:val="lt-LT"/>
        </w:rPr>
        <w:t xml:space="preserve">Deleguoti </w:t>
      </w:r>
      <w:r>
        <w:rPr>
          <w:lang w:val="lt-LT"/>
        </w:rPr>
        <w:t xml:space="preserve">Daliją Ireną </w:t>
      </w:r>
      <w:proofErr w:type="spellStart"/>
      <w:r>
        <w:rPr>
          <w:lang w:val="lt-LT"/>
        </w:rPr>
        <w:t>Einikienę</w:t>
      </w:r>
      <w:proofErr w:type="spellEnd"/>
      <w:r w:rsidRPr="004F459B">
        <w:rPr>
          <w:lang w:val="lt-LT"/>
        </w:rPr>
        <w:t>, Pagėgių savivaldybės administracijos direktor</w:t>
      </w:r>
      <w:r>
        <w:rPr>
          <w:lang w:val="lt-LT"/>
        </w:rPr>
        <w:t>ę</w:t>
      </w:r>
      <w:r w:rsidRPr="004F459B">
        <w:rPr>
          <w:lang w:val="lt-LT"/>
        </w:rPr>
        <w:t>, ja</w:t>
      </w:r>
      <w:r>
        <w:rPr>
          <w:lang w:val="lt-LT"/>
        </w:rPr>
        <w:t>i</w:t>
      </w:r>
      <w:r w:rsidRPr="004F459B">
        <w:rPr>
          <w:lang w:val="lt-LT"/>
        </w:rPr>
        <w:t xml:space="preserve"> nesant  Bronislovą Budvytį, Pagėgių savivaldybės administracijos Strateginio planavimo ir investicijų skyriaus vedėj</w:t>
      </w:r>
      <w:r>
        <w:rPr>
          <w:lang w:val="lt-LT"/>
        </w:rPr>
        <w:t>ą, į Tauragės regiono integruotos</w:t>
      </w:r>
      <w:r w:rsidRPr="004F459B">
        <w:rPr>
          <w:lang w:val="lt-LT"/>
        </w:rPr>
        <w:t xml:space="preserve"> teritorijų vystymo program</w:t>
      </w:r>
      <w:r>
        <w:rPr>
          <w:lang w:val="lt-LT"/>
        </w:rPr>
        <w:t>os</w:t>
      </w:r>
      <w:r w:rsidRPr="004F459B">
        <w:rPr>
          <w:lang w:val="lt-LT"/>
        </w:rPr>
        <w:t xml:space="preserve"> įgyvendinimo koordinavimo darbo grupę.</w:t>
      </w:r>
    </w:p>
    <w:p w14:paraId="7F249BA9" w14:textId="77777777" w:rsidR="00AF628D" w:rsidRPr="00BB1412" w:rsidRDefault="00AF628D" w:rsidP="00C57A40">
      <w:pPr>
        <w:numPr>
          <w:ilvl w:val="0"/>
          <w:numId w:val="17"/>
        </w:numPr>
        <w:tabs>
          <w:tab w:val="left" w:pos="680"/>
          <w:tab w:val="left" w:pos="993"/>
        </w:tabs>
        <w:ind w:left="0" w:firstLine="709"/>
        <w:jc w:val="both"/>
        <w:rPr>
          <w:lang w:val="lt-LT"/>
        </w:rPr>
      </w:pPr>
      <w:r w:rsidRPr="004F459B">
        <w:rPr>
          <w:lang w:val="lt-LT"/>
        </w:rPr>
        <w:t>Pripažinti netekusiu galios Pagėgių savivaldybės tarybos 20</w:t>
      </w:r>
      <w:r>
        <w:rPr>
          <w:lang w:val="lt-LT"/>
        </w:rPr>
        <w:t>22 m. spalio 20 d. sprendimą Nr. T-158</w:t>
      </w:r>
      <w:r w:rsidRPr="004F459B">
        <w:rPr>
          <w:lang w:val="lt-LT"/>
        </w:rPr>
        <w:t xml:space="preserve"> „Dėl atstovų delegavi</w:t>
      </w:r>
      <w:r>
        <w:rPr>
          <w:lang w:val="lt-LT"/>
        </w:rPr>
        <w:t>mo į Tauragės regiono integruotos</w:t>
      </w:r>
      <w:r w:rsidRPr="004F459B">
        <w:rPr>
          <w:lang w:val="lt-LT"/>
        </w:rPr>
        <w:t xml:space="preserve"> Teritorijų vystymo programos įgyvendinimo koordinavimo darbo grupę“</w:t>
      </w:r>
      <w:r>
        <w:rPr>
          <w:lang w:val="lt-LT"/>
        </w:rPr>
        <w:t>.</w:t>
      </w:r>
    </w:p>
    <w:p w14:paraId="3A74AE5C" w14:textId="77777777" w:rsidR="00AF628D" w:rsidRPr="00BB1412" w:rsidRDefault="00AF628D" w:rsidP="00C57A40">
      <w:pPr>
        <w:tabs>
          <w:tab w:val="left" w:pos="0"/>
          <w:tab w:val="left" w:pos="993"/>
        </w:tabs>
        <w:ind w:firstLine="709"/>
        <w:jc w:val="both"/>
        <w:rPr>
          <w:lang w:val="lt-LT"/>
        </w:rPr>
      </w:pPr>
      <w:r>
        <w:rPr>
          <w:lang w:val="lt-LT"/>
        </w:rPr>
        <w:t>3</w:t>
      </w:r>
      <w:r w:rsidRPr="00BB1412">
        <w:rPr>
          <w:lang w:val="lt-LT"/>
        </w:rPr>
        <w:t>. Sprendimą paskelbti Pagėgių savivaldybės interneto svetainėje www.pagegiai.lt.</w:t>
      </w:r>
    </w:p>
    <w:p w14:paraId="2951E4F4" w14:textId="77777777" w:rsidR="00AF628D" w:rsidRPr="00BB1412" w:rsidRDefault="00AF628D" w:rsidP="00A66179">
      <w:pPr>
        <w:ind w:firstLine="709"/>
        <w:jc w:val="both"/>
        <w:rPr>
          <w:lang w:val="lt-LT"/>
        </w:rPr>
      </w:pPr>
      <w:r w:rsidRPr="00BB1412">
        <w:rPr>
          <w:lang w:val="lt-LT"/>
        </w:rPr>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arba įteikimo suinteresuotiems asmenims dienos.</w:t>
      </w:r>
    </w:p>
    <w:p w14:paraId="45C91CD6" w14:textId="77777777" w:rsidR="00AF628D" w:rsidRDefault="00AF628D" w:rsidP="00A66179">
      <w:pPr>
        <w:tabs>
          <w:tab w:val="left" w:pos="2085"/>
        </w:tabs>
        <w:ind w:firstLine="993"/>
        <w:jc w:val="both"/>
        <w:rPr>
          <w:lang w:val="lt-LT"/>
        </w:rPr>
      </w:pPr>
    </w:p>
    <w:p w14:paraId="4F64206C" w14:textId="77777777" w:rsidR="00AF628D" w:rsidRPr="00BB1412" w:rsidRDefault="00AF628D" w:rsidP="00A66179">
      <w:pPr>
        <w:tabs>
          <w:tab w:val="left" w:pos="2085"/>
        </w:tabs>
        <w:ind w:firstLine="993"/>
        <w:jc w:val="both"/>
        <w:rPr>
          <w:lang w:val="lt-LT"/>
        </w:rPr>
      </w:pPr>
    </w:p>
    <w:p w14:paraId="4F3CB18A" w14:textId="77777777" w:rsidR="00AF628D" w:rsidRPr="00BB1412" w:rsidRDefault="00AF628D" w:rsidP="00044FB0">
      <w:pPr>
        <w:jc w:val="both"/>
        <w:rPr>
          <w:lang w:val="lt-LT"/>
        </w:rPr>
      </w:pPr>
      <w:r w:rsidRPr="00BB1412">
        <w:rPr>
          <w:lang w:val="lt-LT"/>
        </w:rPr>
        <w:t>SUDERINTA:</w:t>
      </w:r>
    </w:p>
    <w:p w14:paraId="6673E0F5" w14:textId="77777777" w:rsidR="00AF628D" w:rsidRPr="00BB1412" w:rsidRDefault="00AF628D" w:rsidP="00044FB0">
      <w:pPr>
        <w:jc w:val="both"/>
        <w:rPr>
          <w:lang w:val="lt-LT"/>
        </w:rPr>
      </w:pPr>
    </w:p>
    <w:p w14:paraId="068A1171" w14:textId="77777777" w:rsidR="00AF628D" w:rsidRPr="00BB1412" w:rsidRDefault="00AF628D" w:rsidP="002F599F">
      <w:pPr>
        <w:jc w:val="both"/>
        <w:rPr>
          <w:lang w:val="lt-LT"/>
        </w:rPr>
      </w:pPr>
      <w:r w:rsidRPr="00BB1412">
        <w:rPr>
          <w:lang w:val="lt-LT"/>
        </w:rPr>
        <w:t>Meras                                                                                                                  Vaidas Bendaravičius</w:t>
      </w:r>
    </w:p>
    <w:p w14:paraId="79CBC7E1" w14:textId="77777777" w:rsidR="00AF628D" w:rsidRPr="00BB1412" w:rsidRDefault="00AF628D" w:rsidP="002F599F">
      <w:pPr>
        <w:jc w:val="both"/>
        <w:rPr>
          <w:lang w:val="lt-LT"/>
        </w:rPr>
      </w:pPr>
    </w:p>
    <w:p w14:paraId="19C00CE9" w14:textId="77777777" w:rsidR="00AF628D" w:rsidRPr="00BB1412" w:rsidRDefault="00AF628D" w:rsidP="002F599F">
      <w:pPr>
        <w:rPr>
          <w:lang w:val="lt-LT"/>
        </w:rPr>
      </w:pPr>
      <w:r w:rsidRPr="00BB1412">
        <w:rPr>
          <w:lang w:val="lt-LT"/>
        </w:rPr>
        <w:t xml:space="preserve">Lumpėnų seniūnijos seniūnė, </w:t>
      </w:r>
    </w:p>
    <w:p w14:paraId="77BBF805" w14:textId="77777777" w:rsidR="00AF628D" w:rsidRPr="00BB1412" w:rsidRDefault="00AF628D" w:rsidP="002F599F">
      <w:pPr>
        <w:rPr>
          <w:lang w:val="lt-LT"/>
        </w:rPr>
      </w:pPr>
      <w:r w:rsidRPr="00BB1412">
        <w:rPr>
          <w:lang w:val="lt-LT"/>
        </w:rPr>
        <w:t xml:space="preserve">einanti administracijos direktoriaus pareigas </w:t>
      </w:r>
      <w:r w:rsidRPr="00BB1412">
        <w:rPr>
          <w:lang w:val="lt-LT"/>
        </w:rPr>
        <w:tab/>
      </w:r>
      <w:r w:rsidRPr="00BB1412">
        <w:rPr>
          <w:lang w:val="lt-LT"/>
        </w:rPr>
        <w:tab/>
        <w:t xml:space="preserve">                                        Danguolė Mikelienė</w:t>
      </w:r>
    </w:p>
    <w:p w14:paraId="0126CC8F" w14:textId="77777777" w:rsidR="00AF628D" w:rsidRPr="00BB1412" w:rsidRDefault="00AF628D" w:rsidP="002F599F">
      <w:pPr>
        <w:rPr>
          <w:lang w:val="lt-LT"/>
        </w:rPr>
      </w:pPr>
    </w:p>
    <w:p w14:paraId="48823D6D" w14:textId="77777777" w:rsidR="00AF628D" w:rsidRPr="00BB1412" w:rsidRDefault="00AF628D" w:rsidP="002F599F">
      <w:pPr>
        <w:jc w:val="both"/>
        <w:rPr>
          <w:lang w:val="lt-LT"/>
        </w:rPr>
      </w:pPr>
      <w:r w:rsidRPr="00BB1412">
        <w:rPr>
          <w:lang w:val="lt-LT"/>
        </w:rPr>
        <w:t>Dokumentų valdymo ir teisės skyriaus</w:t>
      </w:r>
    </w:p>
    <w:p w14:paraId="477B5045" w14:textId="77777777" w:rsidR="00AF628D" w:rsidRPr="00BB1412" w:rsidRDefault="00AF628D" w:rsidP="002F599F">
      <w:pPr>
        <w:jc w:val="both"/>
        <w:rPr>
          <w:lang w:val="lt-LT"/>
        </w:rPr>
      </w:pPr>
      <w:r w:rsidRPr="00BB1412">
        <w:rPr>
          <w:lang w:val="lt-LT"/>
        </w:rPr>
        <w:t>vyresnioji specialistė</w:t>
      </w:r>
      <w:r w:rsidRPr="00BB1412">
        <w:rPr>
          <w:lang w:val="lt-LT"/>
        </w:rPr>
        <w:tab/>
      </w:r>
      <w:r w:rsidRPr="00BB1412">
        <w:rPr>
          <w:lang w:val="lt-LT"/>
        </w:rPr>
        <w:tab/>
      </w:r>
      <w:r w:rsidRPr="00BB1412">
        <w:rPr>
          <w:lang w:val="lt-LT"/>
        </w:rPr>
        <w:tab/>
        <w:t xml:space="preserve">                                                                Ingrida Zavistauskaitė</w:t>
      </w:r>
    </w:p>
    <w:p w14:paraId="60C34BEB" w14:textId="77777777" w:rsidR="00AF628D" w:rsidRPr="00BB1412" w:rsidRDefault="00AF628D" w:rsidP="002F599F">
      <w:pPr>
        <w:jc w:val="both"/>
        <w:rPr>
          <w:lang w:val="lt-LT"/>
        </w:rPr>
      </w:pPr>
    </w:p>
    <w:p w14:paraId="3F4462F1" w14:textId="77777777" w:rsidR="00AF628D" w:rsidRPr="00BB1412" w:rsidRDefault="00AF628D" w:rsidP="002F599F">
      <w:pPr>
        <w:jc w:val="both"/>
        <w:rPr>
          <w:lang w:val="lt-LT"/>
        </w:rPr>
      </w:pPr>
    </w:p>
    <w:p w14:paraId="3D9498F5" w14:textId="77777777" w:rsidR="00AF628D" w:rsidRPr="00BB1412" w:rsidRDefault="00AF628D" w:rsidP="002F599F">
      <w:pPr>
        <w:jc w:val="both"/>
        <w:rPr>
          <w:lang w:val="lt-LT"/>
        </w:rPr>
      </w:pPr>
      <w:r w:rsidRPr="00BB1412">
        <w:rPr>
          <w:lang w:val="lt-LT"/>
        </w:rPr>
        <w:t xml:space="preserve">Parengė Ilona </w:t>
      </w:r>
      <w:proofErr w:type="spellStart"/>
      <w:r w:rsidRPr="00BB1412">
        <w:rPr>
          <w:lang w:val="lt-LT"/>
        </w:rPr>
        <w:t>Drukteinienė</w:t>
      </w:r>
      <w:proofErr w:type="spellEnd"/>
      <w:r w:rsidRPr="00BB1412">
        <w:rPr>
          <w:lang w:val="lt-LT"/>
        </w:rPr>
        <w:t>,</w:t>
      </w:r>
    </w:p>
    <w:p w14:paraId="08BCCDF1" w14:textId="77777777" w:rsidR="00AF628D" w:rsidRPr="00BB1412" w:rsidRDefault="00AF628D" w:rsidP="002F599F">
      <w:pPr>
        <w:ind w:right="-108"/>
        <w:jc w:val="both"/>
        <w:rPr>
          <w:lang w:val="lt-LT"/>
        </w:rPr>
      </w:pPr>
      <w:r w:rsidRPr="00BB1412">
        <w:rPr>
          <w:lang w:val="lt-LT"/>
        </w:rPr>
        <w:t>Strateginio planavimo ir investicijų skyriaus vyriausioji specialistė</w:t>
      </w:r>
    </w:p>
    <w:p w14:paraId="4E354F59" w14:textId="77777777" w:rsidR="00AF628D" w:rsidRPr="00BB1412" w:rsidRDefault="00AF628D" w:rsidP="00884810">
      <w:pPr>
        <w:ind w:right="-108"/>
        <w:rPr>
          <w:color w:val="000000"/>
          <w:lang w:val="lt-LT"/>
        </w:rPr>
      </w:pPr>
      <w:r w:rsidRPr="00BB1412">
        <w:rPr>
          <w:color w:val="000000"/>
          <w:lang w:val="lt-LT"/>
        </w:rPr>
        <w:br w:type="page"/>
      </w:r>
    </w:p>
    <w:p w14:paraId="6E31D708" w14:textId="77777777" w:rsidR="00AF628D" w:rsidRPr="00BB1412" w:rsidRDefault="00AF628D" w:rsidP="002F599F">
      <w:pPr>
        <w:jc w:val="center"/>
        <w:rPr>
          <w:color w:val="000000"/>
          <w:lang w:val="lt-LT"/>
        </w:rPr>
      </w:pPr>
      <w:r>
        <w:rPr>
          <w:color w:val="000000"/>
          <w:lang w:val="lt-LT"/>
        </w:rPr>
        <w:t xml:space="preserve">                                                                                                </w:t>
      </w:r>
      <w:r w:rsidRPr="00BB1412">
        <w:rPr>
          <w:color w:val="000000"/>
          <w:lang w:val="lt-LT"/>
        </w:rPr>
        <w:t>Pagėgių savivaldybės tarybos</w:t>
      </w:r>
    </w:p>
    <w:p w14:paraId="0913359C" w14:textId="77777777" w:rsidR="00AF628D" w:rsidRPr="00BB1412" w:rsidRDefault="00AF628D" w:rsidP="002F599F">
      <w:pPr>
        <w:ind w:left="5102"/>
        <w:jc w:val="both"/>
        <w:rPr>
          <w:color w:val="000000"/>
          <w:lang w:val="lt-LT"/>
        </w:rPr>
      </w:pPr>
      <w:r w:rsidRPr="00BB1412">
        <w:rPr>
          <w:color w:val="000000"/>
          <w:lang w:val="lt-LT"/>
        </w:rPr>
        <w:t xml:space="preserve">                   veiklos reglamento</w:t>
      </w:r>
    </w:p>
    <w:p w14:paraId="40FC6422" w14:textId="77777777" w:rsidR="00AF628D" w:rsidRPr="00BB1412" w:rsidRDefault="00AF628D" w:rsidP="002F599F">
      <w:pPr>
        <w:ind w:left="5102"/>
        <w:jc w:val="both"/>
        <w:rPr>
          <w:color w:val="000000"/>
          <w:lang w:val="lt-LT"/>
        </w:rPr>
      </w:pPr>
      <w:r w:rsidRPr="00BB1412">
        <w:rPr>
          <w:color w:val="000000"/>
          <w:lang w:val="lt-LT"/>
        </w:rPr>
        <w:t xml:space="preserve">                   4 priedas</w:t>
      </w:r>
    </w:p>
    <w:p w14:paraId="2D9A4A9D" w14:textId="77777777" w:rsidR="00AF628D" w:rsidRPr="00BB1412" w:rsidRDefault="00AF628D" w:rsidP="002F599F">
      <w:pPr>
        <w:jc w:val="center"/>
        <w:rPr>
          <w:b/>
          <w:lang w:val="lt-LT"/>
        </w:rPr>
      </w:pPr>
    </w:p>
    <w:p w14:paraId="132D2FD8" w14:textId="77777777" w:rsidR="00AF628D" w:rsidRPr="00BB1412" w:rsidRDefault="00AF628D" w:rsidP="002F599F">
      <w:pPr>
        <w:jc w:val="center"/>
        <w:rPr>
          <w:b/>
          <w:lang w:val="lt-LT"/>
        </w:rPr>
      </w:pPr>
      <w:r w:rsidRPr="00BB1412">
        <w:rPr>
          <w:b/>
          <w:lang w:val="lt-LT"/>
        </w:rPr>
        <w:t>SPRENDIMO PROJEKTO „</w:t>
      </w:r>
      <w:r w:rsidRPr="004F459B">
        <w:rPr>
          <w:b/>
          <w:bCs/>
          <w:lang w:val="lt-LT"/>
        </w:rPr>
        <w:t>DĖL</w:t>
      </w:r>
      <w:r>
        <w:rPr>
          <w:b/>
          <w:bCs/>
          <w:lang w:val="lt-LT"/>
        </w:rPr>
        <w:t xml:space="preserve"> ATSTOVŲ DELEGAVIMO Į TAURAGĖS REGIONO INTEGRUOTŲ TERITORIJŲ VYSTYMO PROGRAMOS ĮGYVENDINIMO KOORDINAVIMO DARBO GRUPĘ</w:t>
      </w:r>
      <w:r w:rsidRPr="00BB1412">
        <w:rPr>
          <w:b/>
          <w:bCs/>
          <w:caps/>
          <w:color w:val="000000"/>
          <w:lang w:val="lt-LT"/>
        </w:rPr>
        <w:t xml:space="preserve">“ </w:t>
      </w:r>
    </w:p>
    <w:p w14:paraId="47913DE5" w14:textId="77777777" w:rsidR="00AF628D" w:rsidRPr="00BB1412" w:rsidRDefault="00AF628D" w:rsidP="002F599F">
      <w:pPr>
        <w:jc w:val="center"/>
        <w:rPr>
          <w:b/>
          <w:lang w:val="lt-LT"/>
        </w:rPr>
      </w:pPr>
      <w:r w:rsidRPr="00BB1412">
        <w:rPr>
          <w:b/>
          <w:lang w:val="lt-LT"/>
        </w:rPr>
        <w:t>AIŠKINAMASIS RAŠTAS</w:t>
      </w:r>
    </w:p>
    <w:p w14:paraId="2A005E86" w14:textId="5F051734" w:rsidR="00AF628D" w:rsidRPr="00BB1412" w:rsidRDefault="00AF628D" w:rsidP="002F599F">
      <w:pPr>
        <w:jc w:val="center"/>
        <w:rPr>
          <w:lang w:val="lt-LT"/>
        </w:rPr>
      </w:pPr>
      <w:r>
        <w:rPr>
          <w:lang w:val="lt-LT"/>
        </w:rPr>
        <w:t>2023-06-1</w:t>
      </w:r>
      <w:r w:rsidR="00827017">
        <w:rPr>
          <w:lang w:val="lt-LT"/>
        </w:rPr>
        <w:t>2</w:t>
      </w:r>
    </w:p>
    <w:p w14:paraId="6B36F678" w14:textId="77777777" w:rsidR="00AF628D" w:rsidRPr="00BB1412" w:rsidRDefault="00AF628D" w:rsidP="002F599F">
      <w:pPr>
        <w:jc w:val="center"/>
        <w:rPr>
          <w:lang w:val="lt-LT"/>
        </w:rPr>
      </w:pPr>
    </w:p>
    <w:p w14:paraId="369A57D9" w14:textId="77777777" w:rsidR="00AF628D" w:rsidRPr="00BB1412" w:rsidRDefault="00AF628D" w:rsidP="00E7169B">
      <w:pPr>
        <w:ind w:firstLine="720"/>
        <w:jc w:val="both"/>
        <w:rPr>
          <w:lang w:val="lt-LT"/>
        </w:rPr>
      </w:pPr>
      <w:r w:rsidRPr="00BB1412">
        <w:rPr>
          <w:b/>
          <w:bCs/>
          <w:i/>
          <w:iCs/>
          <w:color w:val="000000"/>
          <w:lang w:val="lt-LT"/>
        </w:rPr>
        <w:t xml:space="preserve">1. Projekto rengimą paskatinusios priežastys, parengto projekto tikslai ir uždaviniai. </w:t>
      </w:r>
      <w:r w:rsidRPr="00BB1412">
        <w:rPr>
          <w:lang w:val="lt-LT"/>
        </w:rPr>
        <w:t xml:space="preserve">Lietuvos Respublikos vidaus reikalų ministerija inicijuoja </w:t>
      </w:r>
      <w:r w:rsidRPr="00BB1412">
        <w:rPr>
          <w:noProof/>
          <w:lang w:val="lt-LT"/>
        </w:rPr>
        <w:t>vidaus reikalų ministro 2016 m. vasario 17 d. įsakymo Nr. </w:t>
      </w:r>
      <w:r w:rsidRPr="00BB1412">
        <w:rPr>
          <w:noProof/>
          <w:lang w:val="lt-LT" w:eastAsia="ar-SA"/>
        </w:rPr>
        <w:t>1V-114 „Dėl integruotų teritorijų vystymo programų įgyvendinimo koordinavimo darbo grupių sudarymo“, kuriuo patvirtintos integruotų teritorijų vystymo programų įgyvend</w:t>
      </w:r>
      <w:r>
        <w:rPr>
          <w:noProof/>
          <w:lang w:val="lt-LT" w:eastAsia="ar-SA"/>
        </w:rPr>
        <w:t xml:space="preserve">inimo koordinavimo darbo grupės. Šiuo metu </w:t>
      </w:r>
      <w:r w:rsidRPr="00BB1412">
        <w:rPr>
          <w:lang w:val="lt-LT"/>
        </w:rPr>
        <w:t xml:space="preserve">į minėtą darbo grupę </w:t>
      </w:r>
      <w:r>
        <w:rPr>
          <w:lang w:val="lt-LT"/>
        </w:rPr>
        <w:t xml:space="preserve">nėra paskirto </w:t>
      </w:r>
      <w:r w:rsidRPr="00D36690">
        <w:rPr>
          <w:lang w:val="lt-LT"/>
        </w:rPr>
        <w:t xml:space="preserve">pagrindinio nario, nes paskirtos Pagėgių savivaldybės administracijos direktorės </w:t>
      </w:r>
      <w:proofErr w:type="spellStart"/>
      <w:r w:rsidRPr="00D36690">
        <w:rPr>
          <w:lang w:val="lt-LT"/>
        </w:rPr>
        <w:t>Dalijos</w:t>
      </w:r>
      <w:proofErr w:type="spellEnd"/>
      <w:r w:rsidRPr="00D36690">
        <w:rPr>
          <w:lang w:val="lt-LT"/>
        </w:rPr>
        <w:t xml:space="preserve"> Irenos </w:t>
      </w:r>
      <w:proofErr w:type="spellStart"/>
      <w:r w:rsidRPr="00D36690">
        <w:rPr>
          <w:lang w:val="lt-LT"/>
        </w:rPr>
        <w:t>Einikienės</w:t>
      </w:r>
      <w:proofErr w:type="spellEnd"/>
      <w:r w:rsidRPr="00D36690">
        <w:rPr>
          <w:lang w:val="lt-LT"/>
        </w:rPr>
        <w:t xml:space="preserve"> darbo sutartis Pagėgių savivaldybės tarybos 2023 m. kovo 30 d. sprendimu T-71 „D</w:t>
      </w:r>
      <w:r w:rsidRPr="00D36690">
        <w:rPr>
          <w:bCs/>
          <w:color w:val="000000"/>
          <w:lang w:val="lt-LT"/>
        </w:rPr>
        <w:t xml:space="preserve">ėl Pagėgių savivaldybės administracijos direktorės </w:t>
      </w:r>
      <w:proofErr w:type="spellStart"/>
      <w:r w:rsidRPr="00D36690">
        <w:rPr>
          <w:bCs/>
          <w:color w:val="000000"/>
          <w:lang w:val="lt-LT"/>
        </w:rPr>
        <w:t>Dalijos</w:t>
      </w:r>
      <w:proofErr w:type="spellEnd"/>
      <w:r w:rsidRPr="00D36690">
        <w:rPr>
          <w:bCs/>
          <w:color w:val="000000"/>
          <w:lang w:val="lt-LT"/>
        </w:rPr>
        <w:t xml:space="preserve"> Irenos </w:t>
      </w:r>
      <w:proofErr w:type="spellStart"/>
      <w:r w:rsidRPr="00D36690">
        <w:rPr>
          <w:bCs/>
          <w:color w:val="000000"/>
          <w:lang w:val="lt-LT"/>
        </w:rPr>
        <w:t>Einikienės</w:t>
      </w:r>
      <w:proofErr w:type="spellEnd"/>
      <w:r w:rsidRPr="00D36690">
        <w:rPr>
          <w:bCs/>
          <w:color w:val="000000"/>
          <w:lang w:val="lt-LT"/>
        </w:rPr>
        <w:t xml:space="preserve"> atleidimo iš pareigų</w:t>
      </w:r>
      <w:r w:rsidRPr="00D36690">
        <w:rPr>
          <w:lang w:val="lt-LT"/>
        </w:rPr>
        <w:t>“ buvo nutraukta pasibaigus 2019-2023 m. kadencijos Pagėgių savivaldybės tarybos įgaliojimų laikui.</w:t>
      </w:r>
      <w:r>
        <w:rPr>
          <w:lang w:val="lt-LT"/>
        </w:rPr>
        <w:t xml:space="preserve"> Atsižvelgiant </w:t>
      </w:r>
      <w:r w:rsidRPr="00E20A4D">
        <w:rPr>
          <w:lang w:val="lt-LT"/>
        </w:rPr>
        <w:t>į tai, kad anksčiau į darbo grupę paskirti Pagėgių savivaldybės administ</w:t>
      </w:r>
      <w:r>
        <w:rPr>
          <w:lang w:val="lt-LT"/>
        </w:rPr>
        <w:t xml:space="preserve">racijos direktorius bei nuo </w:t>
      </w:r>
      <w:r w:rsidRPr="007E32FB">
        <w:rPr>
          <w:lang w:val="lt-LT"/>
        </w:rPr>
        <w:t>2023 m. birželio 19 d.</w:t>
      </w:r>
      <w:r w:rsidRPr="00E20A4D">
        <w:rPr>
          <w:lang w:val="lt-LT"/>
        </w:rPr>
        <w:t xml:space="preserve"> paskirta nauja administracijos direktorė Dalija Irena </w:t>
      </w:r>
      <w:proofErr w:type="spellStart"/>
      <w:r w:rsidRPr="00E20A4D">
        <w:rPr>
          <w:lang w:val="lt-LT"/>
        </w:rPr>
        <w:t>Einikienė</w:t>
      </w:r>
      <w:proofErr w:type="spellEnd"/>
      <w:r w:rsidRPr="00E20A4D">
        <w:rPr>
          <w:lang w:val="lt-LT"/>
        </w:rPr>
        <w:t xml:space="preserve">, siūloma deleguoti administracijos direktorę Daliją Ireną </w:t>
      </w:r>
      <w:proofErr w:type="spellStart"/>
      <w:r w:rsidRPr="00E20A4D">
        <w:rPr>
          <w:lang w:val="lt-LT"/>
        </w:rPr>
        <w:t>Einikienę</w:t>
      </w:r>
      <w:proofErr w:type="spellEnd"/>
      <w:r w:rsidRPr="00E20A4D">
        <w:rPr>
          <w:lang w:val="lt-LT"/>
        </w:rPr>
        <w:t xml:space="preserve"> (pagrindinis narys) ir palikti</w:t>
      </w:r>
      <w:r>
        <w:rPr>
          <w:lang w:val="lt-LT"/>
        </w:rPr>
        <w:t xml:space="preserve"> </w:t>
      </w:r>
      <w:r w:rsidRPr="00E20A4D">
        <w:rPr>
          <w:lang w:val="lt-LT"/>
        </w:rPr>
        <w:t>pakaitinį narį</w:t>
      </w:r>
      <w:r>
        <w:rPr>
          <w:lang w:val="lt-LT"/>
        </w:rPr>
        <w:t xml:space="preserve"> −</w:t>
      </w:r>
      <w:r w:rsidRPr="00E20A4D">
        <w:rPr>
          <w:lang w:val="lt-LT"/>
        </w:rPr>
        <w:t xml:space="preserve"> Strateginio planavimo ir investicijų skyr</w:t>
      </w:r>
      <w:r>
        <w:rPr>
          <w:lang w:val="lt-LT"/>
        </w:rPr>
        <w:t>iaus vedėją Bronislovą Budvytį.</w:t>
      </w:r>
    </w:p>
    <w:p w14:paraId="5A28FC38" w14:textId="77777777" w:rsidR="00AF628D" w:rsidRPr="00BB1412" w:rsidRDefault="00AF628D" w:rsidP="00A66179">
      <w:pPr>
        <w:ind w:firstLine="720"/>
        <w:jc w:val="both"/>
        <w:rPr>
          <w:b/>
          <w:i/>
          <w:lang w:val="lt-LT"/>
        </w:rPr>
      </w:pPr>
      <w:r w:rsidRPr="00BB1412">
        <w:rPr>
          <w:b/>
          <w:i/>
          <w:lang w:val="lt-LT"/>
        </w:rPr>
        <w:t xml:space="preserve">2. Projekto iniciatoriai (institucija, asmenys ar piliečių atstovai) ir rengėjai. </w:t>
      </w:r>
      <w:r w:rsidRPr="00BB1412">
        <w:rPr>
          <w:lang w:val="lt-LT"/>
        </w:rPr>
        <w:t>Iniciatorius – Lietuvos Respublikos vidaus reikalų ministerija, rengėjas –</w:t>
      </w:r>
      <w:r>
        <w:rPr>
          <w:lang w:val="lt-LT"/>
        </w:rPr>
        <w:t xml:space="preserve"> </w:t>
      </w:r>
      <w:r w:rsidRPr="00BB1412">
        <w:rPr>
          <w:color w:val="000000"/>
          <w:lang w:val="lt-LT"/>
        </w:rPr>
        <w:t xml:space="preserve">Strateginio planavimo ir investicijų skyriaus vyriausioji specialistė Ilona </w:t>
      </w:r>
      <w:proofErr w:type="spellStart"/>
      <w:r w:rsidRPr="00BB1412">
        <w:rPr>
          <w:color w:val="000000"/>
          <w:lang w:val="lt-LT"/>
        </w:rPr>
        <w:t>Drukteinienė</w:t>
      </w:r>
      <w:proofErr w:type="spellEnd"/>
      <w:r w:rsidRPr="00BB1412">
        <w:rPr>
          <w:color w:val="000000"/>
          <w:lang w:val="lt-LT"/>
        </w:rPr>
        <w:t>.</w:t>
      </w:r>
    </w:p>
    <w:p w14:paraId="7160C8C2" w14:textId="77777777" w:rsidR="00AF628D" w:rsidRPr="00BB1412" w:rsidRDefault="00AF628D" w:rsidP="00983B59">
      <w:pPr>
        <w:ind w:firstLine="709"/>
        <w:jc w:val="both"/>
        <w:rPr>
          <w:color w:val="000000"/>
          <w:lang w:val="lt-LT"/>
        </w:rPr>
      </w:pPr>
      <w:r w:rsidRPr="00BB1412">
        <w:rPr>
          <w:b/>
          <w:bCs/>
          <w:i/>
          <w:iCs/>
          <w:color w:val="000000"/>
          <w:lang w:val="lt-LT"/>
        </w:rPr>
        <w:t xml:space="preserve">3. Kaip šiuo metu yra reguliuojami projekte aptarti teisiniai santykiai. </w:t>
      </w:r>
      <w:r w:rsidRPr="00BB1412">
        <w:rPr>
          <w:lang w:val="lt-LT"/>
        </w:rPr>
        <w:t>Šiuo metu galioja Pagėgių savivaldybės tarybos 2022 m. spalio 20 d. sprendimo Nr. T-158 „Dėl atstovų delegavimo į Tauragės regiono integruotų teritorijų vystymo programos įgyvendinimo koordinavimo darbo grupę“.</w:t>
      </w:r>
    </w:p>
    <w:p w14:paraId="2902A134" w14:textId="77777777" w:rsidR="00AF628D" w:rsidRPr="00BB1412" w:rsidRDefault="00AF628D" w:rsidP="00983B59">
      <w:pPr>
        <w:widowControl w:val="0"/>
        <w:ind w:firstLine="709"/>
        <w:jc w:val="both"/>
        <w:rPr>
          <w:lang w:val="lt-LT"/>
        </w:rPr>
      </w:pPr>
      <w:r w:rsidRPr="00BB1412">
        <w:rPr>
          <w:b/>
          <w:lang w:val="lt-LT"/>
        </w:rPr>
        <w:t>4</w:t>
      </w:r>
      <w:r w:rsidRPr="00BB1412">
        <w:rPr>
          <w:lang w:val="lt-LT"/>
        </w:rPr>
        <w:t xml:space="preserve">. </w:t>
      </w:r>
      <w:r w:rsidRPr="00BB1412">
        <w:rPr>
          <w:b/>
          <w:i/>
          <w:lang w:val="lt-LT"/>
        </w:rPr>
        <w:t>Kokios siūlomos naujos teisinio reguliavimo nuostatos, kokių teigiamų rezultatų laukiama.</w:t>
      </w:r>
      <w:r w:rsidRPr="00BB1412">
        <w:rPr>
          <w:lang w:val="lt-LT"/>
        </w:rPr>
        <w:t xml:space="preserve"> Bus atnaujinta minėta darbo grupė, kuri koordinuos veiksmų, susijusių su programos įgyvendinimu, suderinimą tarp institucijų, sudėtis.</w:t>
      </w:r>
    </w:p>
    <w:p w14:paraId="64EF22ED" w14:textId="77777777" w:rsidR="00AF628D" w:rsidRPr="00BB1412" w:rsidRDefault="00AF628D" w:rsidP="00983B59">
      <w:pPr>
        <w:widowControl w:val="0"/>
        <w:ind w:firstLine="709"/>
        <w:jc w:val="both"/>
        <w:rPr>
          <w:lang w:val="lt-LT"/>
        </w:rPr>
      </w:pPr>
      <w:r w:rsidRPr="00BB1412">
        <w:rPr>
          <w:b/>
          <w:bCs/>
          <w:i/>
          <w:iCs/>
          <w:color w:val="000000"/>
          <w:lang w:val="lt-LT"/>
        </w:rPr>
        <w:t xml:space="preserve">5. Galimos neigiamos priimto projekto pasekmės ir kokių priemonių reikėtų imtis, kad tokių pasekmių būtų išvengta. </w:t>
      </w:r>
      <w:r w:rsidRPr="00BB1412">
        <w:rPr>
          <w:lang w:val="lt-LT"/>
        </w:rPr>
        <w:t xml:space="preserve"> Nenumatoma.</w:t>
      </w:r>
    </w:p>
    <w:p w14:paraId="451BD289" w14:textId="77777777" w:rsidR="00AF628D" w:rsidRPr="00BB1412" w:rsidRDefault="00AF628D" w:rsidP="00227FEE">
      <w:pPr>
        <w:widowControl w:val="0"/>
        <w:tabs>
          <w:tab w:val="left" w:pos="0"/>
        </w:tabs>
        <w:ind w:right="-1" w:firstLine="709"/>
        <w:jc w:val="both"/>
        <w:rPr>
          <w:b/>
          <w:bCs/>
          <w:i/>
          <w:iCs/>
          <w:color w:val="000000"/>
          <w:lang w:val="lt-LT"/>
        </w:rPr>
      </w:pPr>
      <w:r w:rsidRPr="00BB1412">
        <w:rPr>
          <w:b/>
          <w:bCs/>
          <w:i/>
          <w:iCs/>
          <w:color w:val="000000"/>
          <w:lang w:val="lt-LT"/>
        </w:rPr>
        <w:t xml:space="preserve">6. Kokius galiojančius aktus (tarybos, mero, savivaldybės administracijos direktoriaus)reikėtų pakeisti ir panaikinti, priėmus sprendimą pagal teikiamą projektą. </w:t>
      </w:r>
      <w:r w:rsidRPr="00BB1412">
        <w:rPr>
          <w:bCs/>
          <w:iCs/>
          <w:color w:val="000000"/>
          <w:lang w:val="lt-LT"/>
        </w:rPr>
        <w:t>K</w:t>
      </w:r>
      <w:r w:rsidRPr="00BB1412">
        <w:rPr>
          <w:lang w:val="lt-LT"/>
        </w:rPr>
        <w:t>itų galiojančių aktų keisti ar naikinti nereikės.</w:t>
      </w:r>
    </w:p>
    <w:p w14:paraId="5768B5F3" w14:textId="77777777" w:rsidR="00AF628D" w:rsidRPr="00BB1412" w:rsidRDefault="00AF628D" w:rsidP="00227FEE">
      <w:pPr>
        <w:widowControl w:val="0"/>
        <w:ind w:firstLine="709"/>
        <w:jc w:val="both"/>
        <w:rPr>
          <w:bCs/>
          <w:iCs/>
          <w:color w:val="000000"/>
          <w:lang w:val="lt-LT"/>
        </w:rPr>
      </w:pPr>
      <w:r w:rsidRPr="00BB1412">
        <w:rPr>
          <w:b/>
          <w:bCs/>
          <w:i/>
          <w:iCs/>
          <w:color w:val="000000"/>
          <w:lang w:val="lt-LT"/>
        </w:rPr>
        <w:t xml:space="preserve">7. </w:t>
      </w:r>
      <w:r w:rsidRPr="00BB1412">
        <w:rPr>
          <w:b/>
          <w:i/>
          <w:lang w:val="lt-LT"/>
        </w:rPr>
        <w:t xml:space="preserve">Sprendimo projektui įgyvendinti reikalingos lėšos, finansavimo </w:t>
      </w:r>
      <w:proofErr w:type="spellStart"/>
      <w:r w:rsidRPr="00BB1412">
        <w:rPr>
          <w:b/>
          <w:i/>
          <w:lang w:val="lt-LT"/>
        </w:rPr>
        <w:t>šaltiniai.</w:t>
      </w:r>
      <w:r w:rsidRPr="00BB1412">
        <w:rPr>
          <w:bCs/>
          <w:iCs/>
          <w:color w:val="000000"/>
          <w:lang w:val="lt-LT"/>
        </w:rPr>
        <w:t>Nenumatyta</w:t>
      </w:r>
      <w:proofErr w:type="spellEnd"/>
      <w:r w:rsidRPr="00BB1412">
        <w:rPr>
          <w:bCs/>
          <w:iCs/>
          <w:color w:val="000000"/>
          <w:lang w:val="lt-LT"/>
        </w:rPr>
        <w:t xml:space="preserve"> derinti su Finansų skyriumi.</w:t>
      </w:r>
    </w:p>
    <w:p w14:paraId="6718FF7F" w14:textId="77777777" w:rsidR="00AF628D" w:rsidRPr="00BB1412" w:rsidRDefault="00AF628D" w:rsidP="00227FEE">
      <w:pPr>
        <w:widowControl w:val="0"/>
        <w:tabs>
          <w:tab w:val="left" w:pos="0"/>
        </w:tabs>
        <w:ind w:right="360" w:firstLine="709"/>
        <w:jc w:val="both"/>
        <w:rPr>
          <w:b/>
          <w:bCs/>
          <w:i/>
          <w:iCs/>
          <w:color w:val="000000"/>
          <w:lang w:val="lt-LT"/>
        </w:rPr>
      </w:pPr>
      <w:r w:rsidRPr="00BB1412">
        <w:rPr>
          <w:b/>
          <w:bCs/>
          <w:i/>
          <w:iCs/>
          <w:color w:val="000000"/>
          <w:lang w:val="lt-LT"/>
        </w:rPr>
        <w:t xml:space="preserve">8. Sprendimo projekto rengimo metu gauti specialistų vertinimai ir išvados. </w:t>
      </w:r>
      <w:r w:rsidRPr="00BB1412">
        <w:rPr>
          <w:bCs/>
          <w:iCs/>
          <w:color w:val="000000"/>
          <w:lang w:val="lt-LT"/>
        </w:rPr>
        <w:t>Nėra.</w:t>
      </w:r>
    </w:p>
    <w:p w14:paraId="450E8B45" w14:textId="77777777" w:rsidR="00AF628D" w:rsidRPr="00BB1412" w:rsidRDefault="00AF628D" w:rsidP="00227FEE">
      <w:pPr>
        <w:widowControl w:val="0"/>
        <w:ind w:firstLine="709"/>
        <w:jc w:val="both"/>
        <w:rPr>
          <w:bCs/>
          <w:iCs/>
          <w:color w:val="000000"/>
          <w:lang w:val="lt-LT"/>
        </w:rPr>
      </w:pPr>
      <w:r w:rsidRPr="00BB1412">
        <w:rPr>
          <w:b/>
          <w:bCs/>
          <w:i/>
          <w:iCs/>
          <w:color w:val="000000"/>
          <w:lang w:val="lt-LT"/>
        </w:rPr>
        <w:t xml:space="preserve">9. Numatomo teisinio reguliavimo poveikio vertinimo rezultatai. </w:t>
      </w:r>
      <w:r w:rsidRPr="00BB1412">
        <w:rPr>
          <w:bCs/>
          <w:iCs/>
          <w:color w:val="000000"/>
          <w:lang w:val="lt-LT"/>
        </w:rPr>
        <w:t>Nėra.</w:t>
      </w:r>
    </w:p>
    <w:p w14:paraId="5A01B1A1" w14:textId="77777777" w:rsidR="00AF628D" w:rsidRPr="00BB1412" w:rsidRDefault="00AF628D" w:rsidP="00227FEE">
      <w:pPr>
        <w:widowControl w:val="0"/>
        <w:ind w:firstLine="709"/>
        <w:jc w:val="both"/>
        <w:rPr>
          <w:lang w:val="lt-LT"/>
        </w:rPr>
      </w:pPr>
      <w:r w:rsidRPr="00BB1412">
        <w:rPr>
          <w:b/>
          <w:i/>
          <w:lang w:val="lt-LT"/>
        </w:rPr>
        <w:t xml:space="preserve">10. Sprendimo projekto antikorupcinis vertinimas. </w:t>
      </w:r>
      <w:r w:rsidRPr="00BB1412">
        <w:rPr>
          <w:lang w:val="lt-LT"/>
        </w:rPr>
        <w:t>Šis sprendimas antikorupciniu požiūriu nevertinamas.</w:t>
      </w:r>
    </w:p>
    <w:p w14:paraId="0E0845FB" w14:textId="77777777" w:rsidR="00AF628D" w:rsidRPr="00BB1412" w:rsidRDefault="00AF628D" w:rsidP="00227FEE">
      <w:pPr>
        <w:ind w:firstLine="709"/>
        <w:jc w:val="both"/>
        <w:rPr>
          <w:lang w:val="lt-LT"/>
        </w:rPr>
      </w:pPr>
      <w:bookmarkStart w:id="1" w:name="part_b187ae8922894c51bbc99be80866535e"/>
      <w:bookmarkEnd w:id="1"/>
      <w:r w:rsidRPr="00BB1412">
        <w:rPr>
          <w:b/>
          <w:i/>
          <w:lang w:val="lt-LT"/>
        </w:rPr>
        <w:t xml:space="preserve">11. Kiti, iniciatoriaus nuomone, reikalingi pagrindimai ir </w:t>
      </w:r>
      <w:proofErr w:type="spellStart"/>
      <w:r w:rsidRPr="00BB1412">
        <w:rPr>
          <w:b/>
          <w:i/>
          <w:lang w:val="lt-LT"/>
        </w:rPr>
        <w:t>paaiškinimai.</w:t>
      </w:r>
      <w:r w:rsidRPr="00BB1412">
        <w:rPr>
          <w:color w:val="000000"/>
          <w:lang w:val="lt-LT"/>
        </w:rPr>
        <w:t>Nėra</w:t>
      </w:r>
      <w:proofErr w:type="spellEnd"/>
      <w:r w:rsidRPr="00BB1412">
        <w:rPr>
          <w:color w:val="000000"/>
          <w:lang w:val="lt-LT"/>
        </w:rPr>
        <w:t>.</w:t>
      </w:r>
    </w:p>
    <w:p w14:paraId="6E717583" w14:textId="77777777" w:rsidR="00AF628D" w:rsidRPr="00BB1412" w:rsidRDefault="00AF628D" w:rsidP="00884810">
      <w:pPr>
        <w:widowControl w:val="0"/>
        <w:ind w:firstLine="709"/>
        <w:jc w:val="both"/>
        <w:rPr>
          <w:b/>
          <w:i/>
          <w:lang w:val="lt-LT"/>
        </w:rPr>
      </w:pPr>
      <w:bookmarkStart w:id="2" w:name="part_74fa9528eade44599512b7901719bfa8"/>
      <w:bookmarkEnd w:id="2"/>
      <w:r w:rsidRPr="00BB1412">
        <w:rPr>
          <w:b/>
          <w:i/>
          <w:lang w:val="lt-LT"/>
        </w:rPr>
        <w:t xml:space="preserve">12. Pridedami </w:t>
      </w:r>
      <w:proofErr w:type="spellStart"/>
      <w:r w:rsidRPr="00BB1412">
        <w:rPr>
          <w:b/>
          <w:i/>
          <w:lang w:val="lt-LT"/>
        </w:rPr>
        <w:t>dokumentai.</w:t>
      </w:r>
      <w:r w:rsidRPr="00BB1412">
        <w:rPr>
          <w:color w:val="000000"/>
          <w:lang w:val="lt-LT"/>
        </w:rPr>
        <w:t>Nėra</w:t>
      </w:r>
      <w:proofErr w:type="spellEnd"/>
      <w:r w:rsidRPr="00BB1412">
        <w:rPr>
          <w:color w:val="000000"/>
          <w:lang w:val="lt-LT"/>
        </w:rPr>
        <w:t>.</w:t>
      </w:r>
    </w:p>
    <w:p w14:paraId="11B61FCC" w14:textId="77777777" w:rsidR="00AF628D" w:rsidRPr="00BB1412" w:rsidRDefault="00AF628D" w:rsidP="00227FEE">
      <w:pPr>
        <w:jc w:val="both"/>
        <w:rPr>
          <w:lang w:val="lt-LT"/>
        </w:rPr>
      </w:pPr>
    </w:p>
    <w:p w14:paraId="12EE9CAB" w14:textId="77777777" w:rsidR="00AF628D" w:rsidRPr="00BB1412" w:rsidRDefault="00AF628D" w:rsidP="00227FEE">
      <w:pPr>
        <w:jc w:val="both"/>
        <w:rPr>
          <w:lang w:val="lt-LT"/>
        </w:rPr>
      </w:pPr>
    </w:p>
    <w:p w14:paraId="66FD1181" w14:textId="77777777" w:rsidR="00AF628D" w:rsidRPr="00BB1412" w:rsidRDefault="00AF628D" w:rsidP="00227FEE">
      <w:pPr>
        <w:jc w:val="both"/>
        <w:rPr>
          <w:lang w:val="lt-LT"/>
        </w:rPr>
      </w:pPr>
      <w:r w:rsidRPr="00BB1412">
        <w:rPr>
          <w:lang w:val="lt-LT"/>
        </w:rPr>
        <w:t xml:space="preserve">Strateginio planavimo ir investicijų </w:t>
      </w:r>
    </w:p>
    <w:p w14:paraId="15956359" w14:textId="77777777" w:rsidR="00AF628D" w:rsidRDefault="00AF628D">
      <w:pPr>
        <w:rPr>
          <w:color w:val="000000"/>
          <w:lang w:val="lt-LT"/>
        </w:rPr>
      </w:pPr>
      <w:r w:rsidRPr="00BB1412">
        <w:rPr>
          <w:lang w:val="lt-LT"/>
        </w:rPr>
        <w:t xml:space="preserve">skyriaus </w:t>
      </w:r>
      <w:r w:rsidRPr="00BB1412">
        <w:rPr>
          <w:color w:val="000000"/>
          <w:lang w:val="lt-LT"/>
        </w:rPr>
        <w:t>vyriausioji specialistė</w:t>
      </w:r>
      <w:r w:rsidRPr="00BB1412">
        <w:rPr>
          <w:color w:val="000000"/>
          <w:lang w:val="lt-LT"/>
        </w:rPr>
        <w:tab/>
      </w:r>
      <w:r w:rsidRPr="00BB1412">
        <w:rPr>
          <w:color w:val="000000"/>
          <w:lang w:val="lt-LT"/>
        </w:rPr>
        <w:tab/>
      </w:r>
      <w:r w:rsidRPr="00BB1412">
        <w:rPr>
          <w:color w:val="000000"/>
          <w:lang w:val="lt-LT"/>
        </w:rPr>
        <w:tab/>
        <w:t xml:space="preserve">                                              Ilona </w:t>
      </w:r>
      <w:proofErr w:type="spellStart"/>
      <w:r w:rsidRPr="00BB1412">
        <w:rPr>
          <w:color w:val="000000"/>
          <w:lang w:val="lt-LT"/>
        </w:rPr>
        <w:t>Drukteinienė</w:t>
      </w:r>
      <w:proofErr w:type="spellEnd"/>
    </w:p>
    <w:p w14:paraId="3221F936" w14:textId="77777777" w:rsidR="00AC06C3" w:rsidRDefault="00AC06C3">
      <w:pPr>
        <w:rPr>
          <w:color w:val="000000"/>
          <w:lang w:val="lt-LT"/>
        </w:rPr>
      </w:pPr>
    </w:p>
    <w:p w14:paraId="458B8D7A" w14:textId="77777777" w:rsidR="00AC06C3" w:rsidRDefault="00AC06C3">
      <w:pPr>
        <w:rPr>
          <w:color w:val="000000"/>
          <w:lang w:val="lt-LT"/>
        </w:rPr>
      </w:pPr>
    </w:p>
    <w:p w14:paraId="6B5ACB92" w14:textId="77777777" w:rsidR="00AC06C3" w:rsidRDefault="00AC06C3">
      <w:pPr>
        <w:rPr>
          <w:color w:val="000000"/>
          <w:lang w:val="lt-LT"/>
        </w:rPr>
      </w:pPr>
    </w:p>
    <w:tbl>
      <w:tblPr>
        <w:tblW w:w="0" w:type="auto"/>
        <w:tblInd w:w="-106" w:type="dxa"/>
        <w:tblLayout w:type="fixed"/>
        <w:tblLook w:val="0000" w:firstRow="0" w:lastRow="0" w:firstColumn="0" w:lastColumn="0" w:noHBand="0" w:noVBand="0"/>
      </w:tblPr>
      <w:tblGrid>
        <w:gridCol w:w="9853"/>
      </w:tblGrid>
      <w:tr w:rsidR="00AC06C3" w:rsidRPr="004F459B" w14:paraId="77C4BEB3" w14:textId="77777777" w:rsidTr="00FA48B7">
        <w:trPr>
          <w:trHeight w:val="899"/>
        </w:trPr>
        <w:tc>
          <w:tcPr>
            <w:tcW w:w="9853" w:type="dxa"/>
          </w:tcPr>
          <w:p w14:paraId="1A2AD1F1" w14:textId="77777777" w:rsidR="00AC06C3" w:rsidRPr="004F459B" w:rsidRDefault="00AC06C3" w:rsidP="00FA48B7">
            <w:pPr>
              <w:tabs>
                <w:tab w:val="center" w:pos="4711"/>
                <w:tab w:val="left" w:pos="7750"/>
              </w:tabs>
              <w:overflowPunct w:val="0"/>
              <w:autoSpaceDE w:val="0"/>
              <w:autoSpaceDN w:val="0"/>
              <w:adjustRightInd w:val="0"/>
              <w:spacing w:line="240" w:lineRule="atLeast"/>
              <w:rPr>
                <w:lang w:val="lt-LT"/>
              </w:rPr>
            </w:pPr>
            <w:r w:rsidRPr="004F459B">
              <w:rPr>
                <w:noProof/>
                <w:lang w:val="lt-LT" w:eastAsia="lt-LT"/>
              </w:rPr>
              <w:lastRenderedPageBreak/>
              <w:tab/>
            </w:r>
            <w:r>
              <w:rPr>
                <w:noProof/>
                <w:lang w:val="lt-LT" w:eastAsia="lt-LT"/>
              </w:rPr>
              <w:pict w14:anchorId="652A1314">
                <v:shape id="Paveikslėlis 5" o:spid="_x0000_i1026" type="#_x0000_t75" style="width:33pt;height:36.75pt;visibility:visible">
                  <v:imagedata r:id="rId6" o:title=""/>
                </v:shape>
              </w:pict>
            </w:r>
            <w:r w:rsidRPr="004F459B">
              <w:rPr>
                <w:noProof/>
                <w:lang w:val="lt-LT" w:eastAsia="lt-LT"/>
              </w:rPr>
              <w:tab/>
            </w:r>
          </w:p>
        </w:tc>
      </w:tr>
      <w:tr w:rsidR="00AC06C3" w:rsidRPr="004F459B" w14:paraId="0430535E" w14:textId="77777777" w:rsidTr="00FA48B7">
        <w:trPr>
          <w:trHeight w:val="1515"/>
        </w:trPr>
        <w:tc>
          <w:tcPr>
            <w:tcW w:w="9853" w:type="dxa"/>
          </w:tcPr>
          <w:p w14:paraId="51D4C30D" w14:textId="77777777" w:rsidR="00AC06C3" w:rsidRPr="00E815D5" w:rsidRDefault="00AC06C3" w:rsidP="00FA48B7">
            <w:pPr>
              <w:pStyle w:val="Antrat2"/>
              <w:rPr>
                <w:bCs w:val="0"/>
                <w:i/>
                <w:caps w:val="0"/>
              </w:rPr>
            </w:pPr>
            <w:r w:rsidRPr="00E815D5">
              <w:t>Pagėgių savivaldybės taryba</w:t>
            </w:r>
          </w:p>
          <w:p w14:paraId="6A4BA475" w14:textId="77777777" w:rsidR="00AC06C3" w:rsidRPr="004F459B" w:rsidRDefault="00AC06C3" w:rsidP="00FA48B7">
            <w:pPr>
              <w:rPr>
                <w:lang w:val="lt-LT"/>
              </w:rPr>
            </w:pPr>
          </w:p>
          <w:tbl>
            <w:tblPr>
              <w:tblW w:w="9660" w:type="dxa"/>
              <w:tblLayout w:type="fixed"/>
              <w:tblCellMar>
                <w:left w:w="0" w:type="dxa"/>
                <w:right w:w="0" w:type="dxa"/>
              </w:tblCellMar>
              <w:tblLook w:val="00A0" w:firstRow="1" w:lastRow="0" w:firstColumn="1" w:lastColumn="0" w:noHBand="0" w:noVBand="0"/>
            </w:tblPr>
            <w:tblGrid>
              <w:gridCol w:w="9660"/>
            </w:tblGrid>
            <w:tr w:rsidR="00AC06C3" w:rsidRPr="004F459B" w14:paraId="26B63FA0" w14:textId="77777777" w:rsidTr="00FA48B7">
              <w:tc>
                <w:tcPr>
                  <w:tcW w:w="9654" w:type="dxa"/>
                  <w:tcBorders>
                    <w:top w:val="nil"/>
                    <w:left w:val="nil"/>
                    <w:bottom w:val="nil"/>
                    <w:right w:val="nil"/>
                  </w:tcBorders>
                </w:tcPr>
                <w:p w14:paraId="72F11B6E" w14:textId="77777777" w:rsidR="00AC06C3" w:rsidRPr="004F459B" w:rsidRDefault="00AC06C3" w:rsidP="00FA48B7">
                  <w:pPr>
                    <w:jc w:val="center"/>
                    <w:rPr>
                      <w:lang w:val="lt-LT"/>
                    </w:rPr>
                  </w:pPr>
                  <w:r w:rsidRPr="004F459B">
                    <w:rPr>
                      <w:b/>
                      <w:bCs/>
                      <w:lang w:val="lt-LT"/>
                    </w:rPr>
                    <w:t>SPRENDIMAS</w:t>
                  </w:r>
                </w:p>
              </w:tc>
            </w:tr>
            <w:tr w:rsidR="00AC06C3" w:rsidRPr="004F459B" w14:paraId="6070BF8F" w14:textId="77777777" w:rsidTr="00FA48B7">
              <w:tc>
                <w:tcPr>
                  <w:tcW w:w="9654" w:type="dxa"/>
                  <w:tcBorders>
                    <w:top w:val="nil"/>
                    <w:left w:val="nil"/>
                    <w:bottom w:val="nil"/>
                    <w:right w:val="nil"/>
                  </w:tcBorders>
                </w:tcPr>
                <w:p w14:paraId="38B3AFEC" w14:textId="77777777" w:rsidR="00AC06C3" w:rsidRPr="004F459B" w:rsidRDefault="00AC06C3" w:rsidP="00FA48B7">
                  <w:pPr>
                    <w:jc w:val="center"/>
                    <w:rPr>
                      <w:b/>
                      <w:bCs/>
                      <w:lang w:val="lt-LT"/>
                    </w:rPr>
                  </w:pPr>
                  <w:r w:rsidRPr="004F459B">
                    <w:rPr>
                      <w:b/>
                      <w:bCs/>
                      <w:lang w:val="lt-LT"/>
                    </w:rPr>
                    <w:t>DĖL</w:t>
                  </w:r>
                  <w:r>
                    <w:rPr>
                      <w:b/>
                      <w:bCs/>
                      <w:lang w:val="lt-LT"/>
                    </w:rPr>
                    <w:t xml:space="preserve"> ATSTOVŲ DELEGAVIMO Į TAURAGĖS REGIONO INTEGRUOTOS TERITORIJŲ VYSTYMO PROGRAMOS ĮGYVENDINIMO KOORDINAVIMO DARBO GRUPĘ</w:t>
                  </w:r>
                </w:p>
              </w:tc>
            </w:tr>
          </w:tbl>
          <w:p w14:paraId="6071AE15" w14:textId="77777777" w:rsidR="00AC06C3" w:rsidRPr="004F459B" w:rsidRDefault="00AC06C3" w:rsidP="00FA48B7">
            <w:pPr>
              <w:overflowPunct w:val="0"/>
              <w:autoSpaceDE w:val="0"/>
              <w:autoSpaceDN w:val="0"/>
              <w:adjustRightInd w:val="0"/>
              <w:jc w:val="center"/>
              <w:rPr>
                <w:b/>
                <w:bCs/>
                <w:caps/>
                <w:lang w:val="lt-LT"/>
              </w:rPr>
            </w:pPr>
          </w:p>
        </w:tc>
      </w:tr>
      <w:tr w:rsidR="00AC06C3" w:rsidRPr="004F459B" w14:paraId="6ABD07D8" w14:textId="77777777" w:rsidTr="00FA48B7">
        <w:trPr>
          <w:trHeight w:val="703"/>
        </w:trPr>
        <w:tc>
          <w:tcPr>
            <w:tcW w:w="9853" w:type="dxa"/>
          </w:tcPr>
          <w:p w14:paraId="4CFAFAAA" w14:textId="77777777" w:rsidR="00AC06C3" w:rsidRPr="00E815D5" w:rsidRDefault="00AC06C3" w:rsidP="00FA48B7">
            <w:pPr>
              <w:pStyle w:val="Antrat2"/>
              <w:rPr>
                <w:b w:val="0"/>
                <w:i/>
              </w:rPr>
            </w:pPr>
            <w:r w:rsidRPr="004F459B">
              <w:rPr>
                <w:b w:val="0"/>
              </w:rPr>
              <w:t xml:space="preserve">2022 m. </w:t>
            </w:r>
            <w:r>
              <w:rPr>
                <w:b w:val="0"/>
              </w:rPr>
              <w:t>spalio 20</w:t>
            </w:r>
            <w:r w:rsidRPr="004F459B">
              <w:rPr>
                <w:b w:val="0"/>
              </w:rPr>
              <w:t xml:space="preserve"> d. Nr. T-</w:t>
            </w:r>
            <w:r>
              <w:rPr>
                <w:b w:val="0"/>
              </w:rPr>
              <w:t>158</w:t>
            </w:r>
          </w:p>
          <w:p w14:paraId="536F2A77" w14:textId="77777777" w:rsidR="00AC06C3" w:rsidRPr="004F459B" w:rsidRDefault="00AC06C3" w:rsidP="00FA48B7">
            <w:pPr>
              <w:overflowPunct w:val="0"/>
              <w:autoSpaceDE w:val="0"/>
              <w:autoSpaceDN w:val="0"/>
              <w:adjustRightInd w:val="0"/>
              <w:jc w:val="center"/>
              <w:rPr>
                <w:lang w:val="lt-LT"/>
              </w:rPr>
            </w:pPr>
            <w:r w:rsidRPr="004F459B">
              <w:rPr>
                <w:lang w:val="lt-LT"/>
              </w:rPr>
              <w:t>Pagėgiai</w:t>
            </w:r>
          </w:p>
        </w:tc>
      </w:tr>
    </w:tbl>
    <w:p w14:paraId="70E2E9E5" w14:textId="77777777" w:rsidR="00AC06C3" w:rsidRPr="004F459B" w:rsidRDefault="00AC06C3" w:rsidP="00AC06C3">
      <w:pPr>
        <w:rPr>
          <w:lang w:val="lt-LT"/>
        </w:rPr>
      </w:pPr>
    </w:p>
    <w:p w14:paraId="4C33DCC5" w14:textId="77777777" w:rsidR="00AC06C3" w:rsidRPr="004F459B" w:rsidRDefault="00AC06C3" w:rsidP="00AC06C3">
      <w:pPr>
        <w:jc w:val="both"/>
        <w:rPr>
          <w:lang w:val="lt-LT"/>
        </w:rPr>
      </w:pPr>
      <w:r w:rsidRPr="004F459B">
        <w:rPr>
          <w:lang w:val="lt-LT"/>
        </w:rPr>
        <w:tab/>
        <w:t xml:space="preserve">Vadovaudamasi Lietuvos Respublikos vietos savivaldos įstatymo 16 straipsnio 4 dalimi, 18 straipsnio 1 dalimi, Integruotų teritorijų vystymo programų rengimo ir įgyvendinimo gairių, patvirtintų Lietuvos Respublikos vidaus reikalų ministro 2014 m. liepos 11 d. įsakymu Nr. 1V-480 „Dėl Integruotų teritorijų vystymo programų rengimo įgyvendinimo gairių patvirtinimo“, 27 </w:t>
      </w:r>
      <w:r>
        <w:rPr>
          <w:lang w:val="lt-LT"/>
        </w:rPr>
        <w:t xml:space="preserve">ir 28 </w:t>
      </w:r>
      <w:r w:rsidRPr="004F459B">
        <w:rPr>
          <w:lang w:val="lt-LT"/>
        </w:rPr>
        <w:t>punkt</w:t>
      </w:r>
      <w:r>
        <w:rPr>
          <w:lang w:val="lt-LT"/>
        </w:rPr>
        <w:t>ais</w:t>
      </w:r>
      <w:r w:rsidRPr="004F459B">
        <w:rPr>
          <w:lang w:val="lt-LT"/>
        </w:rPr>
        <w:t xml:space="preserve">, Pagėgių savivaldybės taryba n u s p r e n d ž i a: </w:t>
      </w:r>
    </w:p>
    <w:p w14:paraId="7CA93EAA" w14:textId="77777777" w:rsidR="00AC06C3" w:rsidRPr="004F459B" w:rsidRDefault="00AC06C3" w:rsidP="00AC06C3">
      <w:pPr>
        <w:tabs>
          <w:tab w:val="left" w:pos="680"/>
          <w:tab w:val="left" w:pos="1134"/>
        </w:tabs>
        <w:jc w:val="both"/>
        <w:rPr>
          <w:lang w:val="lt-LT"/>
        </w:rPr>
      </w:pPr>
      <w:r>
        <w:rPr>
          <w:lang w:val="lt-LT"/>
        </w:rPr>
        <w:tab/>
      </w:r>
      <w:r w:rsidRPr="004F459B">
        <w:rPr>
          <w:lang w:val="lt-LT"/>
        </w:rPr>
        <w:t xml:space="preserve">1. Deleguoti </w:t>
      </w:r>
      <w:r>
        <w:rPr>
          <w:lang w:val="lt-LT"/>
        </w:rPr>
        <w:t xml:space="preserve">Daliją Ireną </w:t>
      </w:r>
      <w:proofErr w:type="spellStart"/>
      <w:r>
        <w:rPr>
          <w:lang w:val="lt-LT"/>
        </w:rPr>
        <w:t>Einikienę</w:t>
      </w:r>
      <w:proofErr w:type="spellEnd"/>
      <w:r w:rsidRPr="004F459B">
        <w:rPr>
          <w:lang w:val="lt-LT"/>
        </w:rPr>
        <w:t>, Pagėgių savivaldybės administracijos direktor</w:t>
      </w:r>
      <w:r>
        <w:rPr>
          <w:lang w:val="lt-LT"/>
        </w:rPr>
        <w:t>ę</w:t>
      </w:r>
      <w:r w:rsidRPr="004F459B">
        <w:rPr>
          <w:lang w:val="lt-LT"/>
        </w:rPr>
        <w:t>, ja</w:t>
      </w:r>
      <w:r>
        <w:rPr>
          <w:lang w:val="lt-LT"/>
        </w:rPr>
        <w:t>i</w:t>
      </w:r>
      <w:r w:rsidRPr="004F459B">
        <w:rPr>
          <w:lang w:val="lt-LT"/>
        </w:rPr>
        <w:t xml:space="preserve"> nesant  Bronislovą Budvytį, Pagėgių savivaldybės administracijos Strateginio planavimo ir investicijų skyriaus vedėj</w:t>
      </w:r>
      <w:r>
        <w:rPr>
          <w:lang w:val="lt-LT"/>
        </w:rPr>
        <w:t>ą, į Tauragės regiono integruotos</w:t>
      </w:r>
      <w:r w:rsidRPr="004F459B">
        <w:rPr>
          <w:lang w:val="lt-LT"/>
        </w:rPr>
        <w:t xml:space="preserve"> teritorijų vystymo program</w:t>
      </w:r>
      <w:r>
        <w:rPr>
          <w:lang w:val="lt-LT"/>
        </w:rPr>
        <w:t>os</w:t>
      </w:r>
      <w:r w:rsidRPr="004F459B">
        <w:rPr>
          <w:lang w:val="lt-LT"/>
        </w:rPr>
        <w:t xml:space="preserve"> įgyvendinimo koordinavimo darbo grupę. </w:t>
      </w:r>
    </w:p>
    <w:p w14:paraId="03D5FC71" w14:textId="77777777" w:rsidR="00AC06C3" w:rsidRPr="004F459B" w:rsidRDefault="00AC06C3" w:rsidP="00AC06C3">
      <w:pPr>
        <w:tabs>
          <w:tab w:val="left" w:pos="680"/>
          <w:tab w:val="left" w:pos="1134"/>
        </w:tabs>
        <w:jc w:val="both"/>
        <w:rPr>
          <w:lang w:val="lt-LT"/>
        </w:rPr>
      </w:pPr>
      <w:r w:rsidRPr="004F459B">
        <w:rPr>
          <w:lang w:val="lt-LT"/>
        </w:rPr>
        <w:tab/>
        <w:t xml:space="preserve"> 2. Pripažinti netekusiu galios Pagėgių savivaldybės tarybos 20</w:t>
      </w:r>
      <w:r>
        <w:rPr>
          <w:lang w:val="lt-LT"/>
        </w:rPr>
        <w:t>19 m. rugpjūčio 29</w:t>
      </w:r>
      <w:r w:rsidRPr="004F459B">
        <w:rPr>
          <w:lang w:val="lt-LT"/>
        </w:rPr>
        <w:t xml:space="preserve"> d. sprendimą Nr. T-</w:t>
      </w:r>
      <w:r>
        <w:rPr>
          <w:lang w:val="lt-LT"/>
        </w:rPr>
        <w:t>149</w:t>
      </w:r>
      <w:r w:rsidRPr="004F459B">
        <w:rPr>
          <w:lang w:val="lt-LT"/>
        </w:rPr>
        <w:t xml:space="preserve"> „Dėl atstovų delegavimo į Tauragės regiono integruotų Teritorijų vystymo programos įgyvendinimo koordinavimo darbo grupę“ </w:t>
      </w:r>
      <w:r>
        <w:rPr>
          <w:lang w:val="lt-LT"/>
        </w:rPr>
        <w:t>su visais vėlesniais pakeitimais</w:t>
      </w:r>
      <w:r w:rsidRPr="004F459B">
        <w:rPr>
          <w:lang w:val="lt-LT"/>
        </w:rPr>
        <w:t>.</w:t>
      </w:r>
    </w:p>
    <w:p w14:paraId="4342381E" w14:textId="77777777" w:rsidR="00AC06C3" w:rsidRPr="004F459B" w:rsidRDefault="00AC06C3" w:rsidP="00AC06C3">
      <w:pPr>
        <w:tabs>
          <w:tab w:val="left" w:pos="0"/>
        </w:tabs>
        <w:jc w:val="both"/>
        <w:rPr>
          <w:lang w:val="lt-LT"/>
        </w:rPr>
      </w:pPr>
      <w:r w:rsidRPr="004F459B">
        <w:rPr>
          <w:lang w:val="lt-LT"/>
        </w:rPr>
        <w:tab/>
        <w:t>3. Sprendimą paskelbti Pagėgių savivaldybės interneto svetainėje www.pagegiai.lt.</w:t>
      </w:r>
    </w:p>
    <w:p w14:paraId="5E6FB229" w14:textId="77777777" w:rsidR="00AC06C3" w:rsidRPr="004F459B" w:rsidRDefault="00AC06C3" w:rsidP="00AC06C3">
      <w:pPr>
        <w:tabs>
          <w:tab w:val="left" w:pos="0"/>
          <w:tab w:val="left" w:pos="709"/>
        </w:tabs>
        <w:jc w:val="both"/>
        <w:rPr>
          <w:lang w:val="lt-LT"/>
        </w:rPr>
      </w:pPr>
      <w:r w:rsidRPr="004F459B">
        <w:rPr>
          <w:lang w:val="lt-LT"/>
        </w:rPr>
        <w:tab/>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arba įteikimo suinteresuotiems asmenims dienos.</w:t>
      </w:r>
    </w:p>
    <w:p w14:paraId="7E12B1DF" w14:textId="77777777" w:rsidR="00AC06C3" w:rsidRPr="004F459B" w:rsidRDefault="00AC06C3" w:rsidP="00AC06C3">
      <w:pPr>
        <w:tabs>
          <w:tab w:val="left" w:pos="680"/>
          <w:tab w:val="left" w:pos="1080"/>
        </w:tabs>
        <w:jc w:val="both"/>
        <w:rPr>
          <w:lang w:val="lt-LT"/>
        </w:rPr>
      </w:pPr>
    </w:p>
    <w:p w14:paraId="2E3EB631" w14:textId="77777777" w:rsidR="00AC06C3" w:rsidRDefault="00AC06C3" w:rsidP="00AC06C3">
      <w:pPr>
        <w:jc w:val="both"/>
        <w:rPr>
          <w:color w:val="000000"/>
        </w:rPr>
      </w:pPr>
    </w:p>
    <w:p w14:paraId="36E04B25" w14:textId="77777777" w:rsidR="00AC06C3" w:rsidRDefault="00AC06C3" w:rsidP="00AC06C3">
      <w:pPr>
        <w:jc w:val="both"/>
        <w:rPr>
          <w:color w:val="000000"/>
        </w:rPr>
      </w:pPr>
    </w:p>
    <w:p w14:paraId="55AFA002" w14:textId="77777777" w:rsidR="00AC06C3" w:rsidRDefault="00AC06C3" w:rsidP="00AC06C3">
      <w:pPr>
        <w:jc w:val="both"/>
        <w:rPr>
          <w:color w:val="000000"/>
        </w:rPr>
      </w:pPr>
    </w:p>
    <w:p w14:paraId="4D9A5733" w14:textId="77777777" w:rsidR="00AC06C3" w:rsidRDefault="00AC06C3" w:rsidP="00AC06C3">
      <w:pPr>
        <w:jc w:val="both"/>
        <w:rPr>
          <w:color w:val="000000"/>
        </w:rPr>
      </w:pPr>
    </w:p>
    <w:p w14:paraId="35101DA3" w14:textId="77777777" w:rsidR="00AC06C3" w:rsidRDefault="00AC06C3" w:rsidP="00AC06C3">
      <w:pPr>
        <w:jc w:val="both"/>
        <w:rPr>
          <w:color w:val="000000"/>
        </w:rPr>
      </w:pPr>
    </w:p>
    <w:p w14:paraId="464DD573" w14:textId="77777777" w:rsidR="00AC06C3" w:rsidRDefault="00AC06C3" w:rsidP="00AC06C3">
      <w:pPr>
        <w:jc w:val="both"/>
        <w:rPr>
          <w:color w:val="000000"/>
        </w:rPr>
      </w:pPr>
    </w:p>
    <w:p w14:paraId="33027173" w14:textId="77777777" w:rsidR="00AC06C3" w:rsidRDefault="00AC06C3" w:rsidP="00AC06C3">
      <w:pPr>
        <w:jc w:val="both"/>
        <w:rPr>
          <w:color w:val="000000"/>
          <w:lang w:val="lt-LT" w:eastAsia="lt-LT"/>
        </w:rPr>
      </w:pPr>
      <w:proofErr w:type="spellStart"/>
      <w:r>
        <w:rPr>
          <w:color w:val="000000"/>
        </w:rPr>
        <w:t>Savivaldybės</w:t>
      </w:r>
      <w:proofErr w:type="spellEnd"/>
      <w:r>
        <w:rPr>
          <w:color w:val="000000"/>
        </w:rPr>
        <w:t xml:space="preserve"> </w:t>
      </w:r>
      <w:proofErr w:type="spellStart"/>
      <w:r>
        <w:rPr>
          <w:color w:val="000000"/>
        </w:rPr>
        <w:t>meras</w:t>
      </w:r>
      <w:proofErr w:type="spellEnd"/>
      <w:r>
        <w:rPr>
          <w:color w:val="000000"/>
        </w:rPr>
        <w:tab/>
      </w:r>
      <w:r>
        <w:rPr>
          <w:color w:val="000000"/>
        </w:rPr>
        <w:tab/>
      </w:r>
      <w:r>
        <w:rPr>
          <w:color w:val="000000"/>
        </w:rPr>
        <w:tab/>
      </w:r>
      <w:r>
        <w:rPr>
          <w:color w:val="000000"/>
        </w:rPr>
        <w:tab/>
        <w:t xml:space="preserve">                                                     Vaidas Bendaravičius</w:t>
      </w:r>
    </w:p>
    <w:p w14:paraId="67D8044E" w14:textId="77777777" w:rsidR="00AC06C3" w:rsidRPr="00BB1412" w:rsidRDefault="00AC06C3">
      <w:pPr>
        <w:rPr>
          <w:color w:val="000000"/>
          <w:lang w:val="lt-LT"/>
        </w:rPr>
      </w:pPr>
    </w:p>
    <w:sectPr w:rsidR="00AC06C3" w:rsidRPr="00BB1412" w:rsidSect="00CA584E">
      <w:pgSz w:w="11906" w:h="16838" w:code="9"/>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15:restartNumberingAfterBreak="0">
    <w:nsid w:val="34F31477"/>
    <w:multiLevelType w:val="hybridMultilevel"/>
    <w:tmpl w:val="15F49170"/>
    <w:lvl w:ilvl="0" w:tplc="123287CC">
      <w:start w:val="1"/>
      <w:numFmt w:val="decimal"/>
      <w:lvlText w:val="%1."/>
      <w:lvlJc w:val="left"/>
      <w:pPr>
        <w:ind w:left="1035" w:hanging="360"/>
      </w:pPr>
      <w:rPr>
        <w:rFonts w:cs="Times New Roman" w:hint="default"/>
      </w:rPr>
    </w:lvl>
    <w:lvl w:ilvl="1" w:tplc="04270019" w:tentative="1">
      <w:start w:val="1"/>
      <w:numFmt w:val="lowerLetter"/>
      <w:lvlText w:val="%2."/>
      <w:lvlJc w:val="left"/>
      <w:pPr>
        <w:ind w:left="1755" w:hanging="360"/>
      </w:pPr>
      <w:rPr>
        <w:rFonts w:cs="Times New Roman"/>
      </w:rPr>
    </w:lvl>
    <w:lvl w:ilvl="2" w:tplc="0427001B" w:tentative="1">
      <w:start w:val="1"/>
      <w:numFmt w:val="lowerRoman"/>
      <w:lvlText w:val="%3."/>
      <w:lvlJc w:val="right"/>
      <w:pPr>
        <w:ind w:left="2475" w:hanging="180"/>
      </w:pPr>
      <w:rPr>
        <w:rFonts w:cs="Times New Roman"/>
      </w:rPr>
    </w:lvl>
    <w:lvl w:ilvl="3" w:tplc="0427000F" w:tentative="1">
      <w:start w:val="1"/>
      <w:numFmt w:val="decimal"/>
      <w:lvlText w:val="%4."/>
      <w:lvlJc w:val="left"/>
      <w:pPr>
        <w:ind w:left="3195" w:hanging="360"/>
      </w:pPr>
      <w:rPr>
        <w:rFonts w:cs="Times New Roman"/>
      </w:rPr>
    </w:lvl>
    <w:lvl w:ilvl="4" w:tplc="04270019" w:tentative="1">
      <w:start w:val="1"/>
      <w:numFmt w:val="lowerLetter"/>
      <w:lvlText w:val="%5."/>
      <w:lvlJc w:val="left"/>
      <w:pPr>
        <w:ind w:left="3915" w:hanging="360"/>
      </w:pPr>
      <w:rPr>
        <w:rFonts w:cs="Times New Roman"/>
      </w:rPr>
    </w:lvl>
    <w:lvl w:ilvl="5" w:tplc="0427001B" w:tentative="1">
      <w:start w:val="1"/>
      <w:numFmt w:val="lowerRoman"/>
      <w:lvlText w:val="%6."/>
      <w:lvlJc w:val="right"/>
      <w:pPr>
        <w:ind w:left="4635" w:hanging="180"/>
      </w:pPr>
      <w:rPr>
        <w:rFonts w:cs="Times New Roman"/>
      </w:rPr>
    </w:lvl>
    <w:lvl w:ilvl="6" w:tplc="0427000F" w:tentative="1">
      <w:start w:val="1"/>
      <w:numFmt w:val="decimal"/>
      <w:lvlText w:val="%7."/>
      <w:lvlJc w:val="left"/>
      <w:pPr>
        <w:ind w:left="5355" w:hanging="360"/>
      </w:pPr>
      <w:rPr>
        <w:rFonts w:cs="Times New Roman"/>
      </w:rPr>
    </w:lvl>
    <w:lvl w:ilvl="7" w:tplc="04270019" w:tentative="1">
      <w:start w:val="1"/>
      <w:numFmt w:val="lowerLetter"/>
      <w:lvlText w:val="%8."/>
      <w:lvlJc w:val="left"/>
      <w:pPr>
        <w:ind w:left="6075" w:hanging="360"/>
      </w:pPr>
      <w:rPr>
        <w:rFonts w:cs="Times New Roman"/>
      </w:rPr>
    </w:lvl>
    <w:lvl w:ilvl="8" w:tplc="0427001B" w:tentative="1">
      <w:start w:val="1"/>
      <w:numFmt w:val="lowerRoman"/>
      <w:lvlText w:val="%9."/>
      <w:lvlJc w:val="right"/>
      <w:pPr>
        <w:ind w:left="6795" w:hanging="180"/>
      </w:pPr>
      <w:rPr>
        <w:rFonts w:cs="Times New Roman"/>
      </w:rPr>
    </w:lvl>
  </w:abstractNum>
  <w:abstractNum w:abstractNumId="7"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8"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561640C1"/>
    <w:multiLevelType w:val="hybridMultilevel"/>
    <w:tmpl w:val="5972C892"/>
    <w:lvl w:ilvl="0" w:tplc="228EEE6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3" w15:restartNumberingAfterBreak="0">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15:restartNumberingAfterBreak="0">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5" w15:restartNumberingAfterBreak="0">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358817558">
    <w:abstractNumId w:val="7"/>
  </w:num>
  <w:num w:numId="2" w16cid:durableId="1059018780">
    <w:abstractNumId w:val="9"/>
  </w:num>
  <w:num w:numId="3" w16cid:durableId="30959907">
    <w:abstractNumId w:val="8"/>
  </w:num>
  <w:num w:numId="4" w16cid:durableId="1637491565">
    <w:abstractNumId w:val="14"/>
  </w:num>
  <w:num w:numId="5" w16cid:durableId="1835414626">
    <w:abstractNumId w:val="13"/>
  </w:num>
  <w:num w:numId="6" w16cid:durableId="1183277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576317">
    <w:abstractNumId w:val="11"/>
  </w:num>
  <w:num w:numId="8" w16cid:durableId="240414661">
    <w:abstractNumId w:val="0"/>
  </w:num>
  <w:num w:numId="9" w16cid:durableId="1302268152">
    <w:abstractNumId w:val="4"/>
  </w:num>
  <w:num w:numId="10" w16cid:durableId="1306542161">
    <w:abstractNumId w:val="1"/>
  </w:num>
  <w:num w:numId="11" w16cid:durableId="1990552073">
    <w:abstractNumId w:val="3"/>
  </w:num>
  <w:num w:numId="12" w16cid:durableId="1289552135">
    <w:abstractNumId w:val="15"/>
  </w:num>
  <w:num w:numId="13" w16cid:durableId="1129397200">
    <w:abstractNumId w:val="12"/>
  </w:num>
  <w:num w:numId="14" w16cid:durableId="1397633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307965">
    <w:abstractNumId w:val="2"/>
  </w:num>
  <w:num w:numId="16" w16cid:durableId="1426656356">
    <w:abstractNumId w:val="10"/>
  </w:num>
  <w:num w:numId="17" w16cid:durableId="1367409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28"/>
    <w:rsid w:val="00000E6B"/>
    <w:rsid w:val="00006839"/>
    <w:rsid w:val="0001331B"/>
    <w:rsid w:val="00013886"/>
    <w:rsid w:val="00015C99"/>
    <w:rsid w:val="00021221"/>
    <w:rsid w:val="0003139E"/>
    <w:rsid w:val="0003170C"/>
    <w:rsid w:val="00035176"/>
    <w:rsid w:val="00035939"/>
    <w:rsid w:val="00042DF8"/>
    <w:rsid w:val="0004340C"/>
    <w:rsid w:val="000443F0"/>
    <w:rsid w:val="00044FB0"/>
    <w:rsid w:val="00050D08"/>
    <w:rsid w:val="00054E7B"/>
    <w:rsid w:val="00061F8A"/>
    <w:rsid w:val="00063232"/>
    <w:rsid w:val="00063F61"/>
    <w:rsid w:val="00082BF3"/>
    <w:rsid w:val="0009027A"/>
    <w:rsid w:val="000B17F2"/>
    <w:rsid w:val="000B1E46"/>
    <w:rsid w:val="000B3432"/>
    <w:rsid w:val="000B51E5"/>
    <w:rsid w:val="000C1BB6"/>
    <w:rsid w:val="000C778E"/>
    <w:rsid w:val="000F0B49"/>
    <w:rsid w:val="000F6431"/>
    <w:rsid w:val="001015DC"/>
    <w:rsid w:val="00105504"/>
    <w:rsid w:val="00107825"/>
    <w:rsid w:val="00107DF2"/>
    <w:rsid w:val="0011125A"/>
    <w:rsid w:val="00113866"/>
    <w:rsid w:val="0012024A"/>
    <w:rsid w:val="0012273E"/>
    <w:rsid w:val="0012455D"/>
    <w:rsid w:val="00124A52"/>
    <w:rsid w:val="00147CAD"/>
    <w:rsid w:val="0015536F"/>
    <w:rsid w:val="00155C1F"/>
    <w:rsid w:val="001616E3"/>
    <w:rsid w:val="001644AC"/>
    <w:rsid w:val="001670B3"/>
    <w:rsid w:val="00170803"/>
    <w:rsid w:val="0017217E"/>
    <w:rsid w:val="00175235"/>
    <w:rsid w:val="00181924"/>
    <w:rsid w:val="001933C0"/>
    <w:rsid w:val="001B3DD4"/>
    <w:rsid w:val="001C1F6A"/>
    <w:rsid w:val="001C555D"/>
    <w:rsid w:val="001C568A"/>
    <w:rsid w:val="001C5A9A"/>
    <w:rsid w:val="001C5EF0"/>
    <w:rsid w:val="001C79E6"/>
    <w:rsid w:val="001D011C"/>
    <w:rsid w:val="001D04A3"/>
    <w:rsid w:val="001D382C"/>
    <w:rsid w:val="001D57BA"/>
    <w:rsid w:val="001E1642"/>
    <w:rsid w:val="001E5B30"/>
    <w:rsid w:val="001F28E3"/>
    <w:rsid w:val="001F4036"/>
    <w:rsid w:val="00210E27"/>
    <w:rsid w:val="00214DBD"/>
    <w:rsid w:val="00216226"/>
    <w:rsid w:val="00220B9E"/>
    <w:rsid w:val="002225F1"/>
    <w:rsid w:val="00223A84"/>
    <w:rsid w:val="002243FB"/>
    <w:rsid w:val="00227486"/>
    <w:rsid w:val="00227C2C"/>
    <w:rsid w:val="00227FEE"/>
    <w:rsid w:val="00230463"/>
    <w:rsid w:val="00230667"/>
    <w:rsid w:val="002368BA"/>
    <w:rsid w:val="0024107D"/>
    <w:rsid w:val="002464FE"/>
    <w:rsid w:val="002537F1"/>
    <w:rsid w:val="00257F5F"/>
    <w:rsid w:val="002601A6"/>
    <w:rsid w:val="00261F77"/>
    <w:rsid w:val="0026277F"/>
    <w:rsid w:val="002711FC"/>
    <w:rsid w:val="00274B6B"/>
    <w:rsid w:val="00274C98"/>
    <w:rsid w:val="002761FA"/>
    <w:rsid w:val="002857D1"/>
    <w:rsid w:val="002861B2"/>
    <w:rsid w:val="002875C6"/>
    <w:rsid w:val="002935BB"/>
    <w:rsid w:val="00296495"/>
    <w:rsid w:val="002A1E37"/>
    <w:rsid w:val="002A2F6D"/>
    <w:rsid w:val="002B5F44"/>
    <w:rsid w:val="002C31B2"/>
    <w:rsid w:val="002D7B20"/>
    <w:rsid w:val="002E6007"/>
    <w:rsid w:val="002F193C"/>
    <w:rsid w:val="002F45F4"/>
    <w:rsid w:val="002F599F"/>
    <w:rsid w:val="00304DED"/>
    <w:rsid w:val="00313628"/>
    <w:rsid w:val="00324FEA"/>
    <w:rsid w:val="003261D8"/>
    <w:rsid w:val="00331D13"/>
    <w:rsid w:val="0033598F"/>
    <w:rsid w:val="00335BD4"/>
    <w:rsid w:val="00335C2A"/>
    <w:rsid w:val="003402DB"/>
    <w:rsid w:val="003474AD"/>
    <w:rsid w:val="00371DE0"/>
    <w:rsid w:val="0038327C"/>
    <w:rsid w:val="0039472D"/>
    <w:rsid w:val="003A16A0"/>
    <w:rsid w:val="003A1D6E"/>
    <w:rsid w:val="003A38D9"/>
    <w:rsid w:val="003A56AE"/>
    <w:rsid w:val="003B4320"/>
    <w:rsid w:val="003B4BD8"/>
    <w:rsid w:val="003B7906"/>
    <w:rsid w:val="003F250F"/>
    <w:rsid w:val="003F5A1C"/>
    <w:rsid w:val="003F5B6C"/>
    <w:rsid w:val="00421070"/>
    <w:rsid w:val="00423FAA"/>
    <w:rsid w:val="00425F3E"/>
    <w:rsid w:val="00430851"/>
    <w:rsid w:val="00435096"/>
    <w:rsid w:val="00443713"/>
    <w:rsid w:val="00447858"/>
    <w:rsid w:val="00452197"/>
    <w:rsid w:val="004525FE"/>
    <w:rsid w:val="0046102F"/>
    <w:rsid w:val="00463D07"/>
    <w:rsid w:val="00471438"/>
    <w:rsid w:val="00472BC3"/>
    <w:rsid w:val="00474C22"/>
    <w:rsid w:val="004772C4"/>
    <w:rsid w:val="00485D5B"/>
    <w:rsid w:val="00491393"/>
    <w:rsid w:val="00496C02"/>
    <w:rsid w:val="004A19A5"/>
    <w:rsid w:val="004A3FDB"/>
    <w:rsid w:val="004A7C48"/>
    <w:rsid w:val="004B531E"/>
    <w:rsid w:val="004B599A"/>
    <w:rsid w:val="004B673C"/>
    <w:rsid w:val="004C0750"/>
    <w:rsid w:val="004C2687"/>
    <w:rsid w:val="004C439A"/>
    <w:rsid w:val="004C476A"/>
    <w:rsid w:val="004D11D7"/>
    <w:rsid w:val="004D72E6"/>
    <w:rsid w:val="004F459B"/>
    <w:rsid w:val="004F6428"/>
    <w:rsid w:val="005021AB"/>
    <w:rsid w:val="00503D45"/>
    <w:rsid w:val="0051165F"/>
    <w:rsid w:val="00522584"/>
    <w:rsid w:val="0053310C"/>
    <w:rsid w:val="0054399F"/>
    <w:rsid w:val="00544543"/>
    <w:rsid w:val="00557456"/>
    <w:rsid w:val="00557D7E"/>
    <w:rsid w:val="00560F40"/>
    <w:rsid w:val="00565CD8"/>
    <w:rsid w:val="00583D2D"/>
    <w:rsid w:val="00585F7D"/>
    <w:rsid w:val="005914B4"/>
    <w:rsid w:val="0059743A"/>
    <w:rsid w:val="005A3A13"/>
    <w:rsid w:val="005B45C6"/>
    <w:rsid w:val="005B51D6"/>
    <w:rsid w:val="005B6662"/>
    <w:rsid w:val="005B7282"/>
    <w:rsid w:val="005C4071"/>
    <w:rsid w:val="005E3FDA"/>
    <w:rsid w:val="005E4531"/>
    <w:rsid w:val="005E4D03"/>
    <w:rsid w:val="005F0153"/>
    <w:rsid w:val="005F1C9D"/>
    <w:rsid w:val="005F2A62"/>
    <w:rsid w:val="005F3C6F"/>
    <w:rsid w:val="005F4D47"/>
    <w:rsid w:val="005F7FDA"/>
    <w:rsid w:val="00605149"/>
    <w:rsid w:val="0060771E"/>
    <w:rsid w:val="006101CF"/>
    <w:rsid w:val="006158D6"/>
    <w:rsid w:val="00617D7F"/>
    <w:rsid w:val="0062635D"/>
    <w:rsid w:val="00630CFF"/>
    <w:rsid w:val="00634A08"/>
    <w:rsid w:val="00634EFE"/>
    <w:rsid w:val="00636E32"/>
    <w:rsid w:val="00641101"/>
    <w:rsid w:val="00644E3C"/>
    <w:rsid w:val="00660121"/>
    <w:rsid w:val="00662DAD"/>
    <w:rsid w:val="006630A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3F34"/>
    <w:rsid w:val="006E4333"/>
    <w:rsid w:val="006F199A"/>
    <w:rsid w:val="006F33F8"/>
    <w:rsid w:val="006F418F"/>
    <w:rsid w:val="00703830"/>
    <w:rsid w:val="00703EAF"/>
    <w:rsid w:val="00707503"/>
    <w:rsid w:val="00707B67"/>
    <w:rsid w:val="00710679"/>
    <w:rsid w:val="0071389B"/>
    <w:rsid w:val="007177C3"/>
    <w:rsid w:val="00723C52"/>
    <w:rsid w:val="007269A6"/>
    <w:rsid w:val="007309BC"/>
    <w:rsid w:val="007327F2"/>
    <w:rsid w:val="007366E9"/>
    <w:rsid w:val="0073743E"/>
    <w:rsid w:val="00742402"/>
    <w:rsid w:val="00745075"/>
    <w:rsid w:val="0075124C"/>
    <w:rsid w:val="00756798"/>
    <w:rsid w:val="007573FE"/>
    <w:rsid w:val="00760903"/>
    <w:rsid w:val="00760F9D"/>
    <w:rsid w:val="007670CB"/>
    <w:rsid w:val="0079398E"/>
    <w:rsid w:val="007E2464"/>
    <w:rsid w:val="007E32FB"/>
    <w:rsid w:val="007F0A2E"/>
    <w:rsid w:val="00803226"/>
    <w:rsid w:val="008112C0"/>
    <w:rsid w:val="00812FBF"/>
    <w:rsid w:val="00813FFC"/>
    <w:rsid w:val="00827017"/>
    <w:rsid w:val="00830B0B"/>
    <w:rsid w:val="00835093"/>
    <w:rsid w:val="008350EA"/>
    <w:rsid w:val="00841831"/>
    <w:rsid w:val="00843A1B"/>
    <w:rsid w:val="0084468D"/>
    <w:rsid w:val="008453AD"/>
    <w:rsid w:val="00851C2F"/>
    <w:rsid w:val="00852012"/>
    <w:rsid w:val="00854231"/>
    <w:rsid w:val="00854F32"/>
    <w:rsid w:val="008655E7"/>
    <w:rsid w:val="0086569A"/>
    <w:rsid w:val="00870872"/>
    <w:rsid w:val="00884810"/>
    <w:rsid w:val="008A1FE1"/>
    <w:rsid w:val="008A2DC7"/>
    <w:rsid w:val="008A5995"/>
    <w:rsid w:val="008A796A"/>
    <w:rsid w:val="008B05B7"/>
    <w:rsid w:val="008C08B9"/>
    <w:rsid w:val="008C5108"/>
    <w:rsid w:val="008D0018"/>
    <w:rsid w:val="008D5090"/>
    <w:rsid w:val="008E075C"/>
    <w:rsid w:val="008E12AD"/>
    <w:rsid w:val="008F3B37"/>
    <w:rsid w:val="009106AF"/>
    <w:rsid w:val="0091544C"/>
    <w:rsid w:val="009165E1"/>
    <w:rsid w:val="009205CE"/>
    <w:rsid w:val="00922CCA"/>
    <w:rsid w:val="00925C90"/>
    <w:rsid w:val="00931AAD"/>
    <w:rsid w:val="00940990"/>
    <w:rsid w:val="0095084E"/>
    <w:rsid w:val="0096473A"/>
    <w:rsid w:val="00973566"/>
    <w:rsid w:val="00983B59"/>
    <w:rsid w:val="009973EF"/>
    <w:rsid w:val="0099752F"/>
    <w:rsid w:val="009A042B"/>
    <w:rsid w:val="009C1E6D"/>
    <w:rsid w:val="009C2CAD"/>
    <w:rsid w:val="009C4D46"/>
    <w:rsid w:val="009D35E3"/>
    <w:rsid w:val="009D53FD"/>
    <w:rsid w:val="009D5951"/>
    <w:rsid w:val="009D7C41"/>
    <w:rsid w:val="009E5DCC"/>
    <w:rsid w:val="009E6635"/>
    <w:rsid w:val="00A06C05"/>
    <w:rsid w:val="00A21A36"/>
    <w:rsid w:val="00A26600"/>
    <w:rsid w:val="00A432DD"/>
    <w:rsid w:val="00A50720"/>
    <w:rsid w:val="00A525E6"/>
    <w:rsid w:val="00A60587"/>
    <w:rsid w:val="00A64D8B"/>
    <w:rsid w:val="00A66179"/>
    <w:rsid w:val="00A806FD"/>
    <w:rsid w:val="00A83B88"/>
    <w:rsid w:val="00A842FC"/>
    <w:rsid w:val="00A8513B"/>
    <w:rsid w:val="00A87546"/>
    <w:rsid w:val="00AA118E"/>
    <w:rsid w:val="00AA3C38"/>
    <w:rsid w:val="00AA493C"/>
    <w:rsid w:val="00AB077F"/>
    <w:rsid w:val="00AB17BB"/>
    <w:rsid w:val="00AB7056"/>
    <w:rsid w:val="00AC037B"/>
    <w:rsid w:val="00AC06C3"/>
    <w:rsid w:val="00AD2904"/>
    <w:rsid w:val="00AD389C"/>
    <w:rsid w:val="00AD79D2"/>
    <w:rsid w:val="00AE1E06"/>
    <w:rsid w:val="00AF47A8"/>
    <w:rsid w:val="00AF628D"/>
    <w:rsid w:val="00B001CD"/>
    <w:rsid w:val="00B0504A"/>
    <w:rsid w:val="00B20B3A"/>
    <w:rsid w:val="00B32A9C"/>
    <w:rsid w:val="00B3545B"/>
    <w:rsid w:val="00B36509"/>
    <w:rsid w:val="00B4429C"/>
    <w:rsid w:val="00B45D08"/>
    <w:rsid w:val="00B4768E"/>
    <w:rsid w:val="00B52FAB"/>
    <w:rsid w:val="00B53E1F"/>
    <w:rsid w:val="00B65BC4"/>
    <w:rsid w:val="00B73B74"/>
    <w:rsid w:val="00B76FB3"/>
    <w:rsid w:val="00B82118"/>
    <w:rsid w:val="00B90663"/>
    <w:rsid w:val="00BA1B89"/>
    <w:rsid w:val="00BA3C16"/>
    <w:rsid w:val="00BA6276"/>
    <w:rsid w:val="00BB1412"/>
    <w:rsid w:val="00BC2E5E"/>
    <w:rsid w:val="00BC335A"/>
    <w:rsid w:val="00BC3971"/>
    <w:rsid w:val="00BC408E"/>
    <w:rsid w:val="00BD1099"/>
    <w:rsid w:val="00BD22BE"/>
    <w:rsid w:val="00BD62C9"/>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57A40"/>
    <w:rsid w:val="00C617BC"/>
    <w:rsid w:val="00C75886"/>
    <w:rsid w:val="00C84954"/>
    <w:rsid w:val="00C913DD"/>
    <w:rsid w:val="00C9750B"/>
    <w:rsid w:val="00CA584E"/>
    <w:rsid w:val="00CB3BE8"/>
    <w:rsid w:val="00CB7CC9"/>
    <w:rsid w:val="00CD0A74"/>
    <w:rsid w:val="00CD2CA2"/>
    <w:rsid w:val="00CD7DE7"/>
    <w:rsid w:val="00CE7806"/>
    <w:rsid w:val="00CF29EC"/>
    <w:rsid w:val="00D10BCE"/>
    <w:rsid w:val="00D12FEB"/>
    <w:rsid w:val="00D1624F"/>
    <w:rsid w:val="00D21F77"/>
    <w:rsid w:val="00D246C1"/>
    <w:rsid w:val="00D33AEC"/>
    <w:rsid w:val="00D3419F"/>
    <w:rsid w:val="00D3435A"/>
    <w:rsid w:val="00D35493"/>
    <w:rsid w:val="00D35F9B"/>
    <w:rsid w:val="00D36690"/>
    <w:rsid w:val="00D40CA3"/>
    <w:rsid w:val="00D437F0"/>
    <w:rsid w:val="00D54FC8"/>
    <w:rsid w:val="00D65915"/>
    <w:rsid w:val="00D674CD"/>
    <w:rsid w:val="00D713F7"/>
    <w:rsid w:val="00D71BE6"/>
    <w:rsid w:val="00D75BB6"/>
    <w:rsid w:val="00D77ECC"/>
    <w:rsid w:val="00D85956"/>
    <w:rsid w:val="00D9132E"/>
    <w:rsid w:val="00D95EC1"/>
    <w:rsid w:val="00DA7341"/>
    <w:rsid w:val="00DC1D42"/>
    <w:rsid w:val="00DC4CF1"/>
    <w:rsid w:val="00DC6177"/>
    <w:rsid w:val="00DD3EAD"/>
    <w:rsid w:val="00DD535D"/>
    <w:rsid w:val="00DE427F"/>
    <w:rsid w:val="00DE4853"/>
    <w:rsid w:val="00DE57EA"/>
    <w:rsid w:val="00DF0FDE"/>
    <w:rsid w:val="00DF10B6"/>
    <w:rsid w:val="00DF2593"/>
    <w:rsid w:val="00E04CAD"/>
    <w:rsid w:val="00E11A18"/>
    <w:rsid w:val="00E20A4D"/>
    <w:rsid w:val="00E242F1"/>
    <w:rsid w:val="00E3188E"/>
    <w:rsid w:val="00E41184"/>
    <w:rsid w:val="00E42747"/>
    <w:rsid w:val="00E4316E"/>
    <w:rsid w:val="00E47747"/>
    <w:rsid w:val="00E60A10"/>
    <w:rsid w:val="00E7169B"/>
    <w:rsid w:val="00E7289E"/>
    <w:rsid w:val="00E8160E"/>
    <w:rsid w:val="00E81E32"/>
    <w:rsid w:val="00E82234"/>
    <w:rsid w:val="00E85A62"/>
    <w:rsid w:val="00EB0A3F"/>
    <w:rsid w:val="00EB20D1"/>
    <w:rsid w:val="00EC5C6A"/>
    <w:rsid w:val="00ED18A1"/>
    <w:rsid w:val="00ED3F88"/>
    <w:rsid w:val="00ED55E5"/>
    <w:rsid w:val="00EF11BB"/>
    <w:rsid w:val="00F0320A"/>
    <w:rsid w:val="00F11674"/>
    <w:rsid w:val="00F15828"/>
    <w:rsid w:val="00F23FF4"/>
    <w:rsid w:val="00F260A2"/>
    <w:rsid w:val="00F268C2"/>
    <w:rsid w:val="00F277BE"/>
    <w:rsid w:val="00F3082B"/>
    <w:rsid w:val="00F3159E"/>
    <w:rsid w:val="00F345EC"/>
    <w:rsid w:val="00F351A1"/>
    <w:rsid w:val="00F35919"/>
    <w:rsid w:val="00F42CEC"/>
    <w:rsid w:val="00F45DEF"/>
    <w:rsid w:val="00F53EF1"/>
    <w:rsid w:val="00F5593F"/>
    <w:rsid w:val="00F57E57"/>
    <w:rsid w:val="00F75C49"/>
    <w:rsid w:val="00F778F8"/>
    <w:rsid w:val="00F819FA"/>
    <w:rsid w:val="00F9571F"/>
    <w:rsid w:val="00FA0BB9"/>
    <w:rsid w:val="00FA2376"/>
    <w:rsid w:val="00FB14B7"/>
    <w:rsid w:val="00FB1E97"/>
    <w:rsid w:val="00FB6B0A"/>
    <w:rsid w:val="00FD6461"/>
    <w:rsid w:val="00FF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54C5BC"/>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uiPriority w:val="99"/>
    <w:qFormat/>
    <w:locked/>
    <w:rsid w:val="00E42747"/>
    <w:rPr>
      <w:rFonts w:cs="Times New Roman"/>
      <w:b/>
      <w:bCs/>
    </w:rPr>
  </w:style>
  <w:style w:type="character" w:customStyle="1" w:styleId="rynqvb">
    <w:name w:val="rynqvb"/>
    <w:uiPriority w:val="99"/>
    <w:rsid w:val="00044FB0"/>
    <w:rPr>
      <w:rFonts w:cs="Times New Roman"/>
    </w:rPr>
  </w:style>
  <w:style w:type="character" w:styleId="Vietosrezervavimoenklotekstas">
    <w:name w:val="Placeholder Text"/>
    <w:uiPriority w:val="99"/>
    <w:rsid w:val="00703EA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7481">
      <w:marLeft w:val="0"/>
      <w:marRight w:val="0"/>
      <w:marTop w:val="0"/>
      <w:marBottom w:val="0"/>
      <w:divBdr>
        <w:top w:val="none" w:sz="0" w:space="0" w:color="auto"/>
        <w:left w:val="none" w:sz="0" w:space="0" w:color="auto"/>
        <w:bottom w:val="none" w:sz="0" w:space="0" w:color="auto"/>
        <w:right w:val="none" w:sz="0" w:space="0" w:color="auto"/>
      </w:divBdr>
    </w:div>
    <w:div w:id="83048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4788</Words>
  <Characters>2730</Characters>
  <Application>Microsoft Office Word</Application>
  <DocSecurity>0</DocSecurity>
  <Lines>22</Lines>
  <Paragraphs>15</Paragraphs>
  <ScaleCrop>false</ScaleCrop>
  <Company>Pagegiu savivaldybe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6</cp:revision>
  <cp:lastPrinted>2023-06-13T06:50:00Z</cp:lastPrinted>
  <dcterms:created xsi:type="dcterms:W3CDTF">2023-06-13T06:48:00Z</dcterms:created>
  <dcterms:modified xsi:type="dcterms:W3CDTF">2023-06-13T13:06:00Z</dcterms:modified>
</cp:coreProperties>
</file>