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8325" w14:textId="77777777" w:rsidR="0008499F" w:rsidRPr="00F32CC0" w:rsidRDefault="00000000" w:rsidP="00A70200">
      <w:pPr>
        <w:rPr>
          <w:color w:val="FF0000"/>
        </w:rPr>
      </w:pPr>
      <w:bookmarkStart w:id="0" w:name="_Toc445802595"/>
      <w:bookmarkStart w:id="1" w:name="_Toc445802682"/>
      <w:bookmarkStart w:id="2" w:name="_Toc445802904"/>
      <w:bookmarkStart w:id="3" w:name="_Toc445803127"/>
      <w:r>
        <w:rPr>
          <w:noProof/>
        </w:rPr>
        <w:pict w14:anchorId="44CA3089">
          <v:shapetype id="_x0000_t202" coordsize="21600,21600" o:spt="202" path="m,l,21600r21600,l21600,xe">
            <v:stroke joinstyle="miter"/>
            <v:path gradientshapeok="t" o:connecttype="rect"/>
          </v:shapetype>
          <v:shape id="Teksto laukas 3" o:spid="_x0000_s1026" type="#_x0000_t202" style="position:absolute;margin-left:-.2pt;margin-top:-59.9pt;width:468pt;height:3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" stroked="f">
            <v:textbox>
              <w:txbxContent>
                <w:p w14:paraId="31C7CFCA" w14:textId="77777777" w:rsidR="0008499F" w:rsidRDefault="0008499F" w:rsidP="00A70200"/>
              </w:txbxContent>
            </v:textbox>
          </v:shape>
        </w:pict>
      </w:r>
    </w:p>
    <w:tbl>
      <w:tblPr>
        <w:tblW w:w="0" w:type="auto"/>
        <w:tblInd w:w="108" w:type="dxa"/>
        <w:tblLayout w:type="fixed"/>
        <w:tblLook w:val="0000" w:firstRow="0" w:lastRow="0" w:firstColumn="0" w:lastColumn="0" w:noHBand="0" w:noVBand="0"/>
      </w:tblPr>
      <w:tblGrid>
        <w:gridCol w:w="9639"/>
      </w:tblGrid>
      <w:tr w:rsidR="0008499F" w:rsidRPr="00F32CC0" w14:paraId="22BD25C3" w14:textId="77777777" w:rsidTr="00945A8A">
        <w:trPr>
          <w:trHeight w:hRule="exact" w:val="1055"/>
        </w:trPr>
        <w:tc>
          <w:tcPr>
            <w:tcW w:w="9639" w:type="dxa"/>
          </w:tcPr>
          <w:p w14:paraId="6544FD7A" w14:textId="77777777" w:rsidR="0008499F" w:rsidRPr="00F32CC0" w:rsidRDefault="00000000" w:rsidP="00945A8A">
            <w:pPr>
              <w:spacing w:line="240" w:lineRule="atLeast"/>
              <w:jc w:val="center"/>
              <w:rPr>
                <w:color w:val="FF0000"/>
              </w:rPr>
            </w:pPr>
            <w:r>
              <w:rPr>
                <w:noProof/>
              </w:rPr>
              <w:pict w14:anchorId="1BB4E3D2">
                <v:shape id="Teksto laukas 2" o:spid="_x0000_s1027" type="#_x0000_t202" style="position:absolute;left:0;text-align:left;margin-left:358.65pt;margin-top:-17.65pt;width:120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" filled="f" stroked="f">
                  <v:textbox>
                    <w:txbxContent>
                      <w:p w14:paraId="6B75A1B9" w14:textId="77777777" w:rsidR="0008499F" w:rsidRPr="001C03E3" w:rsidRDefault="0008499F" w:rsidP="00A70200">
                        <w:pPr>
                          <w:rPr>
                            <w:i/>
                          </w:rPr>
                        </w:pPr>
                        <w:r w:rsidRPr="001C03E3">
                          <w:rPr>
                            <w:i/>
                          </w:rPr>
                          <w:t>Projektas</w:t>
                        </w:r>
                      </w:p>
                    </w:txbxContent>
                  </v:textbox>
                </v:shape>
              </w:pict>
            </w:r>
            <w:r w:rsidR="00217898">
              <w:rPr>
                <w:noProof/>
                <w:color w:val="FF0000"/>
                <w:sz w:val="28"/>
                <w:szCs w:val="28"/>
              </w:rPr>
              <w:pict w14:anchorId="05949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08499F" w:rsidRPr="004879AC" w14:paraId="4F6DE615" w14:textId="77777777" w:rsidTr="00D872DD">
        <w:trPr>
          <w:trHeight w:hRule="exact" w:val="2089"/>
        </w:trPr>
        <w:tc>
          <w:tcPr>
            <w:tcW w:w="9639" w:type="dxa"/>
          </w:tcPr>
          <w:p w14:paraId="4D5E67A8" w14:textId="77777777" w:rsidR="0008499F" w:rsidRPr="004879AC" w:rsidRDefault="0008499F" w:rsidP="00945A8A">
            <w:pPr>
              <w:jc w:val="center"/>
              <w:rPr>
                <w:b/>
                <w:caps/>
              </w:rPr>
            </w:pPr>
          </w:p>
          <w:p w14:paraId="39BB6C40" w14:textId="77777777" w:rsidR="0008499F" w:rsidRPr="004879AC" w:rsidRDefault="0008499F" w:rsidP="00945A8A">
            <w:pPr>
              <w:jc w:val="center"/>
              <w:rPr>
                <w:b/>
                <w:caps/>
              </w:rPr>
            </w:pPr>
            <w:r w:rsidRPr="004879AC">
              <w:rPr>
                <w:b/>
                <w:caps/>
              </w:rPr>
              <w:t>Pagėgių savivaldybės taryba</w:t>
            </w:r>
          </w:p>
          <w:p w14:paraId="6634B362" w14:textId="77777777" w:rsidR="0008499F" w:rsidRPr="004879AC" w:rsidRDefault="0008499F" w:rsidP="00945A8A">
            <w:pPr>
              <w:spacing w:before="120"/>
              <w:jc w:val="center"/>
              <w:rPr>
                <w:b/>
                <w:bCs/>
                <w:caps/>
              </w:rPr>
            </w:pPr>
          </w:p>
          <w:p w14:paraId="0ED2922B" w14:textId="77777777" w:rsidR="0008499F" w:rsidRPr="004879AC" w:rsidRDefault="0008499F" w:rsidP="00945A8A">
            <w:pPr>
              <w:spacing w:after="120"/>
              <w:jc w:val="center"/>
              <w:rPr>
                <w:b/>
                <w:bCs/>
                <w:caps/>
              </w:rPr>
            </w:pPr>
            <w:r w:rsidRPr="004879AC">
              <w:rPr>
                <w:b/>
                <w:bCs/>
                <w:caps/>
              </w:rPr>
              <w:t>sprendimas</w:t>
            </w:r>
          </w:p>
          <w:p w14:paraId="3F3E2DC0" w14:textId="35938F85" w:rsidR="0008499F" w:rsidRPr="00D872DD" w:rsidRDefault="0008499F" w:rsidP="00D872DD">
            <w:pPr>
              <w:jc w:val="center"/>
            </w:pPr>
            <w:r w:rsidRPr="004879AC">
              <w:rPr>
                <w:b/>
              </w:rPr>
              <w:t xml:space="preserve">DĖL </w:t>
            </w:r>
            <w:r>
              <w:rPr>
                <w:b/>
              </w:rPr>
              <w:t xml:space="preserve">PAGĖGIŲ SAVIVALDYBĖS KONTROLIERIAUS DAINIAUS KINDERIO </w:t>
            </w:r>
            <w:r w:rsidRPr="00D872DD">
              <w:t xml:space="preserve"> </w:t>
            </w:r>
            <w:r w:rsidRPr="00217898">
              <w:rPr>
                <w:b/>
                <w:bCs/>
                <w:color w:val="FF0000"/>
              </w:rPr>
              <w:t>ANTR</w:t>
            </w:r>
            <w:r w:rsidR="00217898" w:rsidRPr="00217898">
              <w:rPr>
                <w:b/>
                <w:bCs/>
                <w:color w:val="FF0000"/>
              </w:rPr>
              <w:t xml:space="preserve">OS </w:t>
            </w:r>
            <w:r w:rsidRPr="00217898">
              <w:rPr>
                <w:b/>
                <w:bCs/>
                <w:color w:val="FF0000"/>
              </w:rPr>
              <w:t>KADENCIJ</w:t>
            </w:r>
            <w:r w:rsidR="00217898" w:rsidRPr="00217898">
              <w:rPr>
                <w:b/>
                <w:bCs/>
                <w:color w:val="FF0000"/>
              </w:rPr>
              <w:t>OS</w:t>
            </w:r>
          </w:p>
        </w:tc>
      </w:tr>
      <w:tr w:rsidR="0008499F" w:rsidRPr="004879AC" w14:paraId="595136D5" w14:textId="77777777" w:rsidTr="00945A8A">
        <w:trPr>
          <w:trHeight w:hRule="exact" w:val="891"/>
        </w:trPr>
        <w:tc>
          <w:tcPr>
            <w:tcW w:w="9639" w:type="dxa"/>
          </w:tcPr>
          <w:p w14:paraId="46208A79" w14:textId="77777777" w:rsidR="0008499F" w:rsidRPr="004879AC" w:rsidRDefault="0008499F" w:rsidP="00945A8A">
            <w:pPr>
              <w:jc w:val="center"/>
            </w:pPr>
          </w:p>
          <w:p w14:paraId="696D0B70" w14:textId="039E2637" w:rsidR="0008499F" w:rsidRPr="004879AC" w:rsidRDefault="0008499F" w:rsidP="00945A8A">
            <w:pPr>
              <w:jc w:val="center"/>
            </w:pPr>
            <w:r w:rsidRPr="004879AC">
              <w:t>202</w:t>
            </w:r>
            <w:r>
              <w:t>3</w:t>
            </w:r>
            <w:r w:rsidRPr="004879AC">
              <w:t xml:space="preserve"> m. </w:t>
            </w:r>
            <w:r>
              <w:t>gegužės 1</w:t>
            </w:r>
            <w:r w:rsidR="006D2FEA">
              <w:t>1</w:t>
            </w:r>
            <w:r w:rsidRPr="004879AC">
              <w:rPr>
                <w:lang w:val="fr-FR"/>
              </w:rPr>
              <w:t xml:space="preserve"> </w:t>
            </w:r>
            <w:r w:rsidRPr="004879AC">
              <w:t>d. Nr. T</w:t>
            </w:r>
            <w:r>
              <w:t>1</w:t>
            </w:r>
            <w:r w:rsidRPr="004879AC">
              <w:t>-</w:t>
            </w:r>
            <w:r w:rsidR="00654C0C">
              <w:t>99</w:t>
            </w:r>
          </w:p>
          <w:p w14:paraId="175CAC78" w14:textId="77777777" w:rsidR="0008499F" w:rsidRPr="004879AC" w:rsidRDefault="0008499F" w:rsidP="00945A8A">
            <w:pPr>
              <w:jc w:val="center"/>
            </w:pPr>
            <w:r w:rsidRPr="004879AC">
              <w:t>Pagėgiai</w:t>
            </w:r>
          </w:p>
        </w:tc>
      </w:tr>
    </w:tbl>
    <w:p w14:paraId="1BB16EE9" w14:textId="77777777" w:rsidR="0008499F" w:rsidRPr="004879AC" w:rsidRDefault="0008499F" w:rsidP="00A70200">
      <w:pPr>
        <w:jc w:val="both"/>
      </w:pPr>
    </w:p>
    <w:p w14:paraId="00F898D8" w14:textId="0D1FC1AE" w:rsidR="0008499F" w:rsidRPr="00AD2257" w:rsidRDefault="0008499F" w:rsidP="00056AE8">
      <w:pPr>
        <w:autoSpaceDE w:val="0"/>
        <w:autoSpaceDN w:val="0"/>
        <w:adjustRightInd w:val="0"/>
        <w:ind w:firstLine="709"/>
        <w:jc w:val="both"/>
      </w:pPr>
      <w:r>
        <w:rPr>
          <w:color w:val="000000"/>
        </w:rPr>
        <w:t xml:space="preserve">Vadovaudamasi Lietuvos Respublikos vietos savivaldos įstatymo 15 straipsnio 2 dalies 7 punktu, 67 straipsnio 8 dalimi, Lietuvos Respublikos valstybės tarnybos įstatymo 10 straipsnio </w:t>
      </w:r>
      <w:r w:rsidRPr="00AD2257">
        <w:t xml:space="preserve">2 dalies 7 punktu, 14 straipsnio 1 dalimi ir atsižvelgdama į Pagėgių savivaldybės kontrolieriaus Dainiaus </w:t>
      </w:r>
      <w:proofErr w:type="spellStart"/>
      <w:r w:rsidRPr="00AD2257">
        <w:t>Kinderio</w:t>
      </w:r>
      <w:proofErr w:type="spellEnd"/>
      <w:r w:rsidRPr="00AD2257">
        <w:t xml:space="preserve"> </w:t>
      </w:r>
      <w:r w:rsidR="006D2FEA" w:rsidRPr="00AD2257">
        <w:t xml:space="preserve">2023 m. gegužės 3 d. </w:t>
      </w:r>
      <w:r w:rsidRPr="00AD2257">
        <w:t>prašymą, Pagėgių savivaldybės taryba n u s p r e n d ž i a:</w:t>
      </w:r>
    </w:p>
    <w:p w14:paraId="5C0C52C9" w14:textId="288AE04F" w:rsidR="0008499F" w:rsidRDefault="0008499F" w:rsidP="00F21F79">
      <w:pPr>
        <w:spacing w:line="276" w:lineRule="auto"/>
        <w:ind w:firstLine="720"/>
        <w:jc w:val="both"/>
      </w:pPr>
      <w:r>
        <w:rPr>
          <w:color w:val="000000"/>
        </w:rPr>
        <w:t xml:space="preserve">1. </w:t>
      </w:r>
      <w:r w:rsidRPr="00217898">
        <w:rPr>
          <w:color w:val="FF0000"/>
        </w:rPr>
        <w:t>Paskirti</w:t>
      </w:r>
      <w:r w:rsidR="00217898" w:rsidRPr="00217898">
        <w:rPr>
          <w:color w:val="FF0000"/>
        </w:rPr>
        <w:t>/Nepaskirti</w:t>
      </w:r>
      <w:r>
        <w:rPr>
          <w:color w:val="000000"/>
        </w:rPr>
        <w:t xml:space="preserve"> Pagėgių savivaldybės kontrolierių Dainių </w:t>
      </w:r>
      <w:proofErr w:type="spellStart"/>
      <w:r>
        <w:rPr>
          <w:color w:val="000000"/>
        </w:rPr>
        <w:t>Kinderį</w:t>
      </w:r>
      <w:proofErr w:type="spellEnd"/>
      <w:r>
        <w:rPr>
          <w:color w:val="000000"/>
        </w:rPr>
        <w:t xml:space="preserve"> į Pagėgių savivaldybės kontrolieriaus (Pagėgių savivaldybės kontrolės ir audito tarnybos vadovo) pareigas antrai penkerių metų kadencijai nuo 2024 m. sausio 1 d.</w:t>
      </w:r>
    </w:p>
    <w:p w14:paraId="5FD0CB53" w14:textId="77777777" w:rsidR="0008499F" w:rsidRPr="004879AC" w:rsidRDefault="0008499F" w:rsidP="00056AE8">
      <w:pPr>
        <w:autoSpaceDE w:val="0"/>
        <w:autoSpaceDN w:val="0"/>
        <w:adjustRightInd w:val="0"/>
        <w:ind w:firstLine="709"/>
        <w:jc w:val="both"/>
      </w:pPr>
      <w:r>
        <w:t>2.</w:t>
      </w:r>
      <w:r w:rsidRPr="004879AC">
        <w:t xml:space="preserve">Sprendimą paskelbti Pagėgių savivaldybės interneto svetainėje  </w:t>
      </w:r>
      <w:hyperlink r:id="rId6" w:history="1">
        <w:r w:rsidRPr="00A1505A">
          <w:rPr>
            <w:rStyle w:val="Hipersaitas"/>
          </w:rPr>
          <w:t>www.pagegiai.lt</w:t>
        </w:r>
      </w:hyperlink>
      <w:r w:rsidRPr="00A1505A">
        <w:t>.</w:t>
      </w:r>
    </w:p>
    <w:p w14:paraId="68152071" w14:textId="77777777" w:rsidR="0008499F" w:rsidRPr="00787568" w:rsidRDefault="0008499F" w:rsidP="00056AE8">
      <w:pPr>
        <w:pStyle w:val="Pagrindinistekstas"/>
        <w:ind w:firstLine="709"/>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0D8A8178" w14:textId="77777777" w:rsidR="0008499F" w:rsidRPr="004879AC" w:rsidRDefault="0008499F" w:rsidP="00A70200"/>
    <w:p w14:paraId="15959A16" w14:textId="77777777" w:rsidR="0008499F" w:rsidRDefault="0008499F" w:rsidP="00C05D86">
      <w:r>
        <w:t xml:space="preserve">SUDERINTA: </w:t>
      </w:r>
    </w:p>
    <w:p w14:paraId="2744E807" w14:textId="77777777" w:rsidR="0008499F" w:rsidRDefault="0008499F" w:rsidP="00C05D86">
      <w:r>
        <w:t>Meras</w:t>
      </w:r>
      <w:r>
        <w:tab/>
      </w:r>
      <w:r>
        <w:tab/>
      </w:r>
      <w:r>
        <w:tab/>
      </w:r>
      <w:r>
        <w:tab/>
      </w:r>
      <w:r>
        <w:tab/>
        <w:t xml:space="preserve">                                                             Vaidas Bendaravičius</w:t>
      </w:r>
    </w:p>
    <w:p w14:paraId="19862A90" w14:textId="77777777" w:rsidR="0008499F" w:rsidRDefault="0008499F" w:rsidP="00C05D86"/>
    <w:p w14:paraId="4B1B9DDE" w14:textId="77777777" w:rsidR="0008499F" w:rsidRDefault="0008499F" w:rsidP="00C05D86">
      <w:r>
        <w:t>Lumpėnų seniūnijos seniūnė,</w:t>
      </w:r>
    </w:p>
    <w:p w14:paraId="7D843964" w14:textId="77777777" w:rsidR="0008499F" w:rsidRDefault="0008499F" w:rsidP="00C05D86">
      <w:r>
        <w:t>einanti administracijos direktoriaus pareigas</w:t>
      </w:r>
      <w:r>
        <w:tab/>
      </w:r>
      <w:r>
        <w:tab/>
        <w:t xml:space="preserve">                                     Danguolė Mikelienė  </w:t>
      </w:r>
    </w:p>
    <w:p w14:paraId="549AB92C" w14:textId="77777777" w:rsidR="0008499F" w:rsidRDefault="0008499F" w:rsidP="00C05D86"/>
    <w:p w14:paraId="4EBEB2F6" w14:textId="77777777" w:rsidR="0008499F" w:rsidRDefault="0008499F" w:rsidP="00C05D86">
      <w:r>
        <w:t xml:space="preserve">Dokumentų valdymo ir teisės skyriaus vyresnioji specialistė </w:t>
      </w:r>
      <w:r>
        <w:tab/>
      </w:r>
      <w:r>
        <w:tab/>
        <w:t xml:space="preserve"> Ingrida Zavistauskaitė</w:t>
      </w:r>
      <w:r>
        <w:tab/>
      </w:r>
      <w:r>
        <w:tab/>
      </w:r>
      <w:r>
        <w:tab/>
      </w:r>
      <w:r>
        <w:tab/>
        <w:t xml:space="preserve">                </w:t>
      </w:r>
    </w:p>
    <w:p w14:paraId="04E46961" w14:textId="77777777" w:rsidR="0008499F" w:rsidRDefault="0008499F" w:rsidP="00A70200">
      <w:r w:rsidRPr="004879AC">
        <w:tab/>
        <w:t xml:space="preserve">         </w:t>
      </w:r>
      <w:r>
        <w:t xml:space="preserve">                                       </w:t>
      </w:r>
      <w:r w:rsidRPr="004879AC">
        <w:tab/>
        <w:t xml:space="preserve">              </w:t>
      </w:r>
    </w:p>
    <w:p w14:paraId="49AB51D4" w14:textId="77777777" w:rsidR="0008499F" w:rsidRPr="004879AC" w:rsidRDefault="0008499F" w:rsidP="00A70200"/>
    <w:p w14:paraId="4C6F1692" w14:textId="77777777" w:rsidR="0008499F" w:rsidRPr="004879AC" w:rsidRDefault="0008499F" w:rsidP="00A70200">
      <w:r w:rsidRPr="004879AC">
        <w:t>Parengė Jurgita Kunciūtė</w:t>
      </w:r>
      <w:r>
        <w:t>,</w:t>
      </w:r>
    </w:p>
    <w:p w14:paraId="5CC1AFBC" w14:textId="77777777" w:rsidR="0008499F" w:rsidRPr="004879AC" w:rsidRDefault="0008499F" w:rsidP="00A70200">
      <w:r w:rsidRPr="004879AC">
        <w:t>Dokumentų valdymo ir teisės skyriaus</w:t>
      </w:r>
      <w:r>
        <w:t xml:space="preserve"> </w:t>
      </w:r>
      <w:r w:rsidRPr="004879AC">
        <w:t>vedėja</w:t>
      </w:r>
    </w:p>
    <w:bookmarkEnd w:id="0"/>
    <w:bookmarkEnd w:id="1"/>
    <w:bookmarkEnd w:id="2"/>
    <w:bookmarkEnd w:id="3"/>
    <w:p w14:paraId="0D7FB131" w14:textId="77777777" w:rsidR="0008499F" w:rsidRDefault="0008499F" w:rsidP="009970B6">
      <w:pPr>
        <w:ind w:firstLine="6300"/>
        <w:jc w:val="both"/>
      </w:pPr>
      <w:r>
        <w:t xml:space="preserve">  </w:t>
      </w:r>
    </w:p>
    <w:p w14:paraId="76BD5BDF" w14:textId="77777777" w:rsidR="0008499F" w:rsidRDefault="0008499F" w:rsidP="0063130E">
      <w:pPr>
        <w:rPr>
          <w:b/>
          <w:bCs/>
          <w:caps/>
          <w:color w:val="000000"/>
        </w:rPr>
      </w:pPr>
    </w:p>
    <w:p w14:paraId="597A6742" w14:textId="77777777" w:rsidR="0008499F" w:rsidRDefault="0008499F" w:rsidP="00056AE8">
      <w:pPr>
        <w:jc w:val="center"/>
        <w:rPr>
          <w:b/>
          <w:bCs/>
          <w:caps/>
          <w:color w:val="000000"/>
        </w:rPr>
      </w:pPr>
    </w:p>
    <w:p w14:paraId="47D82285" w14:textId="77777777" w:rsidR="0008499F" w:rsidRDefault="0008499F" w:rsidP="00056AE8">
      <w:pPr>
        <w:jc w:val="center"/>
        <w:rPr>
          <w:b/>
          <w:bCs/>
          <w:caps/>
          <w:color w:val="000000"/>
        </w:rPr>
      </w:pPr>
    </w:p>
    <w:p w14:paraId="49B13676" w14:textId="77777777" w:rsidR="0008499F" w:rsidRDefault="0008499F" w:rsidP="00056AE8">
      <w:pPr>
        <w:jc w:val="center"/>
        <w:rPr>
          <w:b/>
          <w:bCs/>
          <w:caps/>
          <w:color w:val="000000"/>
        </w:rPr>
      </w:pPr>
    </w:p>
    <w:p w14:paraId="2E832728" w14:textId="77777777" w:rsidR="0008499F" w:rsidRPr="00F503A7" w:rsidRDefault="0008499F" w:rsidP="00E54F50">
      <w:pPr>
        <w:ind w:firstLine="6300"/>
        <w:jc w:val="both"/>
      </w:pPr>
      <w:r>
        <w:lastRenderedPageBreak/>
        <w:t xml:space="preserve">  </w:t>
      </w:r>
      <w:r w:rsidRPr="00F503A7">
        <w:t>Pagėgių savivaldybės tarybos</w:t>
      </w:r>
    </w:p>
    <w:p w14:paraId="7881FEA6" w14:textId="77777777" w:rsidR="0008499F" w:rsidRPr="00F503A7" w:rsidRDefault="0008499F" w:rsidP="00E54F50">
      <w:pPr>
        <w:ind w:firstLine="6480"/>
        <w:jc w:val="both"/>
      </w:pPr>
      <w:r w:rsidRPr="00F503A7">
        <w:t>veiklos reglamento</w:t>
      </w:r>
    </w:p>
    <w:p w14:paraId="2E130D55" w14:textId="77777777" w:rsidR="0008499F" w:rsidRPr="00F503A7" w:rsidRDefault="0008499F" w:rsidP="00E54F50">
      <w:pPr>
        <w:ind w:firstLine="6480"/>
        <w:jc w:val="both"/>
      </w:pPr>
      <w:r>
        <w:t>4</w:t>
      </w:r>
      <w:r w:rsidRPr="00F503A7">
        <w:t xml:space="preserve"> priedas</w:t>
      </w:r>
    </w:p>
    <w:p w14:paraId="2BF3466E" w14:textId="77777777" w:rsidR="0008499F" w:rsidRPr="00F503A7" w:rsidRDefault="0008499F" w:rsidP="00E54F50">
      <w:pPr>
        <w:overflowPunct w:val="0"/>
        <w:autoSpaceDE w:val="0"/>
        <w:autoSpaceDN w:val="0"/>
        <w:adjustRightInd w:val="0"/>
        <w:jc w:val="center"/>
        <w:rPr>
          <w:b/>
          <w:bCs/>
          <w:caps/>
          <w:szCs w:val="20"/>
        </w:rPr>
      </w:pPr>
    </w:p>
    <w:p w14:paraId="2EE1A78E" w14:textId="77777777" w:rsidR="0008499F" w:rsidRPr="00E54F50" w:rsidRDefault="0008499F" w:rsidP="00E54F50">
      <w:pPr>
        <w:overflowPunct w:val="0"/>
        <w:autoSpaceDE w:val="0"/>
        <w:autoSpaceDN w:val="0"/>
        <w:adjustRightInd w:val="0"/>
        <w:jc w:val="center"/>
        <w:rPr>
          <w:b/>
          <w:bCs/>
          <w:caps/>
          <w:szCs w:val="20"/>
        </w:rPr>
      </w:pPr>
      <w:r w:rsidRPr="00F503A7">
        <w:rPr>
          <w:b/>
          <w:bCs/>
          <w:caps/>
          <w:szCs w:val="20"/>
        </w:rPr>
        <w:t xml:space="preserve">sprendimo </w:t>
      </w:r>
      <w:r>
        <w:rPr>
          <w:b/>
          <w:bCs/>
          <w:caps/>
          <w:szCs w:val="20"/>
        </w:rPr>
        <w:t xml:space="preserve">projekto </w:t>
      </w:r>
      <w:r w:rsidRPr="00F503A7">
        <w:rPr>
          <w:b/>
          <w:bCs/>
          <w:caps/>
          <w:szCs w:val="20"/>
        </w:rPr>
        <w:t>„</w:t>
      </w:r>
      <w:r w:rsidRPr="004879AC">
        <w:rPr>
          <w:b/>
        </w:rPr>
        <w:t xml:space="preserve">DĖL </w:t>
      </w:r>
      <w:r>
        <w:rPr>
          <w:b/>
        </w:rPr>
        <w:t xml:space="preserve">PAGĖGIŲ SAVIVALDYBĖS KONTROLIERIAUS DAINIAUS KINDERIO </w:t>
      </w:r>
      <w:r w:rsidRPr="00D872DD">
        <w:t xml:space="preserve"> </w:t>
      </w:r>
      <w:r w:rsidRPr="00F21F79">
        <w:rPr>
          <w:b/>
          <w:bCs/>
        </w:rPr>
        <w:t>SKYRIMO ANTRAI KADENCIJAI</w:t>
      </w:r>
      <w:r w:rsidRPr="00F503A7">
        <w:rPr>
          <w:b/>
          <w:bCs/>
          <w:caps/>
          <w:szCs w:val="20"/>
        </w:rPr>
        <w:t>“</w:t>
      </w:r>
      <w:r>
        <w:rPr>
          <w:b/>
          <w:bCs/>
          <w:caps/>
          <w:szCs w:val="20"/>
        </w:rPr>
        <w:t xml:space="preserve"> </w:t>
      </w:r>
      <w:r w:rsidRPr="00F503A7">
        <w:rPr>
          <w:b/>
          <w:bCs/>
        </w:rPr>
        <w:t>AIŠKINAMASIS RAŠTAS</w:t>
      </w:r>
    </w:p>
    <w:p w14:paraId="21E5B1E7" w14:textId="77777777" w:rsidR="0008499F" w:rsidRPr="00F503A7" w:rsidRDefault="0008499F" w:rsidP="00E54F50">
      <w:pPr>
        <w:jc w:val="center"/>
        <w:rPr>
          <w:b/>
          <w:bCs/>
        </w:rPr>
      </w:pPr>
    </w:p>
    <w:p w14:paraId="03E6B10E" w14:textId="7C706EBD" w:rsidR="0008499F" w:rsidRDefault="0008499F" w:rsidP="00F21F79">
      <w:pPr>
        <w:jc w:val="center"/>
      </w:pPr>
      <w:r w:rsidRPr="005624AF">
        <w:rPr>
          <w:bCs/>
        </w:rPr>
        <w:t>202</w:t>
      </w:r>
      <w:r>
        <w:rPr>
          <w:bCs/>
        </w:rPr>
        <w:t>3</w:t>
      </w:r>
      <w:r w:rsidRPr="005624AF">
        <w:rPr>
          <w:bCs/>
        </w:rPr>
        <w:t>-0</w:t>
      </w:r>
      <w:r>
        <w:rPr>
          <w:bCs/>
        </w:rPr>
        <w:t>5</w:t>
      </w:r>
      <w:r w:rsidRPr="005624AF">
        <w:rPr>
          <w:bCs/>
        </w:rPr>
        <w:t>-</w:t>
      </w:r>
      <w:bookmarkStart w:id="4" w:name="part_ca2b734828504f2dad7d95744605520d"/>
      <w:bookmarkEnd w:id="4"/>
      <w:r>
        <w:rPr>
          <w:bCs/>
        </w:rPr>
        <w:t>1</w:t>
      </w:r>
      <w:r w:rsidR="006D2FEA">
        <w:rPr>
          <w:bCs/>
        </w:rPr>
        <w:t>1</w:t>
      </w:r>
    </w:p>
    <w:p w14:paraId="44231A29" w14:textId="77777777" w:rsidR="0008499F" w:rsidRDefault="0008499F" w:rsidP="00F21F79">
      <w:pPr>
        <w:jc w:val="center"/>
      </w:pPr>
      <w:r>
        <w:t>Pagėgiai</w:t>
      </w:r>
    </w:p>
    <w:p w14:paraId="11AF79F4" w14:textId="77777777" w:rsidR="0008499F" w:rsidRDefault="0008499F" w:rsidP="00F21F79">
      <w:pPr>
        <w:jc w:val="center"/>
      </w:pPr>
    </w:p>
    <w:p w14:paraId="13E63E11" w14:textId="77777777" w:rsidR="0008499F" w:rsidRPr="00F21F79" w:rsidRDefault="0008499F" w:rsidP="0063130E">
      <w:pPr>
        <w:pStyle w:val="Sraopastraipa"/>
        <w:numPr>
          <w:ilvl w:val="0"/>
          <w:numId w:val="4"/>
        </w:numPr>
        <w:tabs>
          <w:tab w:val="left" w:pos="1134"/>
        </w:tabs>
        <w:ind w:left="0" w:firstLine="851"/>
        <w:jc w:val="both"/>
        <w:rPr>
          <w:b/>
          <w:bCs/>
        </w:rPr>
      </w:pPr>
      <w:bookmarkStart w:id="5" w:name="part_d0d59d8c13374ff48e005de49a81d29e"/>
      <w:bookmarkEnd w:id="5"/>
      <w:r w:rsidRPr="00F21F79">
        <w:rPr>
          <w:b/>
          <w:bCs/>
        </w:rPr>
        <w:t>Projekto rengimą paskatinusios priežastys, parengto projekto tikslai ir uždaviniai.</w:t>
      </w:r>
    </w:p>
    <w:p w14:paraId="02E7BD0A" w14:textId="77777777" w:rsidR="0008499F" w:rsidRDefault="0008499F" w:rsidP="006A17C2">
      <w:pPr>
        <w:pStyle w:val="Sraopastraipa"/>
        <w:tabs>
          <w:tab w:val="left" w:pos="1134"/>
        </w:tabs>
        <w:ind w:left="0" w:firstLine="851"/>
      </w:pPr>
      <w:r>
        <w:t>P</w:t>
      </w:r>
      <w:r w:rsidRPr="00BA57A9">
        <w:t xml:space="preserve">askirti nuo 2024 m. sausio 1 d. </w:t>
      </w:r>
      <w:r>
        <w:t xml:space="preserve">Dainių </w:t>
      </w:r>
      <w:proofErr w:type="spellStart"/>
      <w:r>
        <w:t>Kinderį</w:t>
      </w:r>
      <w:proofErr w:type="spellEnd"/>
      <w:r w:rsidRPr="00BA57A9">
        <w:t xml:space="preserve"> į </w:t>
      </w:r>
      <w:r>
        <w:t>Pagėgių savivaldybės kontrolieriau</w:t>
      </w:r>
      <w:r w:rsidRPr="00BA57A9">
        <w:t>s pareigas antrai penkerių metų kadencijai.</w:t>
      </w:r>
    </w:p>
    <w:p w14:paraId="0F4BD837" w14:textId="77777777" w:rsidR="0008499F" w:rsidRPr="0063130E" w:rsidRDefault="0008499F" w:rsidP="0063130E">
      <w:pPr>
        <w:pStyle w:val="Sraopastraipa"/>
        <w:numPr>
          <w:ilvl w:val="0"/>
          <w:numId w:val="4"/>
        </w:numPr>
        <w:tabs>
          <w:tab w:val="left" w:pos="1134"/>
        </w:tabs>
        <w:ind w:left="0" w:firstLine="851"/>
        <w:jc w:val="both"/>
        <w:rPr>
          <w:b/>
          <w:bCs/>
        </w:rPr>
      </w:pPr>
      <w:bookmarkStart w:id="6" w:name="part_4cf14f74666847669c5e48f3faa16456"/>
      <w:bookmarkEnd w:id="6"/>
      <w:r w:rsidRPr="0063130E">
        <w:rPr>
          <w:b/>
          <w:bCs/>
        </w:rPr>
        <w:t>Projekto iniciatoriai (institucija, asmenys ar piliečių atstovai) ir rengėjai.</w:t>
      </w:r>
    </w:p>
    <w:p w14:paraId="6BB27692" w14:textId="77777777" w:rsidR="0008499F" w:rsidRDefault="0008499F" w:rsidP="006A17C2">
      <w:pPr>
        <w:pStyle w:val="Sraopastraipa"/>
        <w:tabs>
          <w:tab w:val="left" w:pos="1134"/>
        </w:tabs>
        <w:ind w:left="0" w:firstLine="851"/>
        <w:jc w:val="both"/>
      </w:pPr>
      <w:r>
        <w:t xml:space="preserve">Buvo gautas Dainiaus </w:t>
      </w:r>
      <w:proofErr w:type="spellStart"/>
      <w:r>
        <w:t>Kinderio</w:t>
      </w:r>
      <w:proofErr w:type="spellEnd"/>
      <w:r>
        <w:t xml:space="preserve"> prašymas paskirti jį Pagėgių savivaldybės kontrolieriumi</w:t>
      </w:r>
      <w:r w:rsidRPr="00BA57A9">
        <w:t xml:space="preserve"> </w:t>
      </w:r>
      <w:r>
        <w:t>antrai kadencijai.</w:t>
      </w:r>
    </w:p>
    <w:p w14:paraId="387B9F8C" w14:textId="77777777" w:rsidR="0008499F" w:rsidRDefault="0008499F" w:rsidP="006A17C2">
      <w:pPr>
        <w:pStyle w:val="Sraopastraipa"/>
        <w:tabs>
          <w:tab w:val="left" w:pos="1134"/>
        </w:tabs>
        <w:ind w:left="0" w:firstLine="851"/>
        <w:jc w:val="both"/>
      </w:pPr>
      <w:r>
        <w:t>Sprendimo projekto rengėja  - Jurgita Kunciūtė, Dokumentų valdymo ir teisės skyriaus vedėja, tel. 70401.</w:t>
      </w:r>
    </w:p>
    <w:p w14:paraId="79A495E6" w14:textId="77777777" w:rsidR="0008499F" w:rsidRPr="006A17C2" w:rsidRDefault="0008499F" w:rsidP="00F21F79">
      <w:pPr>
        <w:ind w:firstLine="851"/>
        <w:jc w:val="both"/>
        <w:rPr>
          <w:b/>
          <w:bCs/>
        </w:rPr>
      </w:pPr>
      <w:bookmarkStart w:id="7" w:name="part_14ed30721458419781749006162041b8"/>
      <w:bookmarkEnd w:id="7"/>
      <w:r w:rsidRPr="006A17C2">
        <w:rPr>
          <w:b/>
          <w:bCs/>
        </w:rPr>
        <w:t>3. Kaip šiuo metu yra reguliuojami projekte aptarti teisiniai santykiai.</w:t>
      </w:r>
      <w:r>
        <w:rPr>
          <w:b/>
          <w:bCs/>
        </w:rPr>
        <w:t xml:space="preserve"> </w:t>
      </w:r>
      <w:r w:rsidRPr="00C05D86">
        <w:rPr>
          <w:bCs/>
        </w:rPr>
        <w:t>Sprendimas parengtas vadovaujantis</w:t>
      </w:r>
      <w:r>
        <w:rPr>
          <w:b/>
          <w:bCs/>
        </w:rPr>
        <w:t xml:space="preserve"> </w:t>
      </w:r>
      <w:r>
        <w:rPr>
          <w:color w:val="000000"/>
        </w:rPr>
        <w:t>Lietuvos Respublikos vietos savivaldos įstatymo 17 straipsnio 2 dalies 7 punktu, 67 straipsnio 8 dalimi, Lietuvos Respublikos valstybės tarnybos įstatymo 10 straipsnio 2 dalies 7 punktu</w:t>
      </w:r>
      <w:r>
        <w:t>,</w:t>
      </w:r>
      <w:r>
        <w:rPr>
          <w:color w:val="000000"/>
        </w:rPr>
        <w:t xml:space="preserve"> 14 straipsnio 1 dalimi.</w:t>
      </w:r>
    </w:p>
    <w:p w14:paraId="3A1782CE" w14:textId="77777777" w:rsidR="0008499F" w:rsidRPr="0063130E" w:rsidRDefault="0008499F" w:rsidP="00F21F79">
      <w:pPr>
        <w:ind w:firstLine="851"/>
        <w:jc w:val="both"/>
        <w:rPr>
          <w:b/>
          <w:bCs/>
        </w:rPr>
      </w:pPr>
      <w:bookmarkStart w:id="8" w:name="part_e291eecee34146469512dd6990a3944b"/>
      <w:bookmarkEnd w:id="8"/>
      <w:r w:rsidRPr="0063130E">
        <w:rPr>
          <w:b/>
          <w:bCs/>
        </w:rPr>
        <w:t>4. Kokios siūlomos naujos teisinio reguliavimo nuostatos, kokių teigiamų rezultatų laukiama.</w:t>
      </w:r>
    </w:p>
    <w:p w14:paraId="3301E231" w14:textId="77777777" w:rsidR="0008499F" w:rsidRDefault="0008499F" w:rsidP="006A17C2">
      <w:pPr>
        <w:ind w:firstLine="851"/>
        <w:jc w:val="both"/>
      </w:pPr>
      <w:r w:rsidRPr="008713C6">
        <w:t>Lietuvos Respublikos</w:t>
      </w:r>
      <w:r w:rsidRPr="00BA57A9">
        <w:t xml:space="preserve"> valstybės tarnybos įstatyme reglamentuota, kad įstaigų vadovus į įstaigų vadovų pareigas priimama 5 metų kadencijai konkurso būdu arba įstatymų nustatytais atvejais be konkurso. Įstaigos vadovas, kurio tarnybinė veikla pareigų eitos kadencijos metu visuose atliktuose tarnybinės veiklos vertinimuose buvo įvertinta gerai ir (arba) labai gerai, į tos pačios valstybės ar savivaldybės institucijos ar įstaigos vadovo pareigas antrai kadencijai gali būti skiriamas be konkurso. </w:t>
      </w:r>
    </w:p>
    <w:p w14:paraId="6A4F44F8" w14:textId="77777777" w:rsidR="0008499F" w:rsidRDefault="0008499F" w:rsidP="006A17C2">
      <w:pPr>
        <w:ind w:firstLine="851"/>
        <w:jc w:val="both"/>
      </w:pPr>
      <w:r w:rsidRPr="00BA57A9">
        <w:t>Savivaldybės kontrolier</w:t>
      </w:r>
      <w:r>
        <w:t>iaus</w:t>
      </w:r>
      <w:r w:rsidRPr="00BA57A9">
        <w:t xml:space="preserve"> </w:t>
      </w:r>
      <w:r>
        <w:t xml:space="preserve">Dainiaus </w:t>
      </w:r>
      <w:proofErr w:type="spellStart"/>
      <w:r>
        <w:t>Kinderio</w:t>
      </w:r>
      <w:proofErr w:type="spellEnd"/>
      <w:r w:rsidRPr="00BA57A9">
        <w:t xml:space="preserve"> tarnybinė</w:t>
      </w:r>
      <w:r w:rsidRPr="008713C6">
        <w:t xml:space="preserve"> veikla </w:t>
      </w:r>
      <w:r w:rsidRPr="00BA57A9">
        <w:t>eitos kadencijos metu visuose atliktuose tarnybinės veiklos vertinimuose buvo įvertinta gerai ir (arba) labai gerai</w:t>
      </w:r>
      <w:r w:rsidRPr="008713C6">
        <w:t>.</w:t>
      </w:r>
    </w:p>
    <w:p w14:paraId="7E15CFC2" w14:textId="77777777" w:rsidR="0008499F" w:rsidRDefault="0008499F" w:rsidP="006A17C2">
      <w:pPr>
        <w:ind w:firstLine="851"/>
        <w:jc w:val="both"/>
      </w:pPr>
      <w:r w:rsidRPr="008713C6">
        <w:t>Lietuvos Respublikos</w:t>
      </w:r>
      <w:r w:rsidRPr="00BA57A9">
        <w:t xml:space="preserve"> </w:t>
      </w:r>
      <w:r w:rsidRPr="008713C6">
        <w:rPr>
          <w:color w:val="000000"/>
          <w:spacing w:val="2"/>
        </w:rPr>
        <w:t>vi</w:t>
      </w:r>
      <w:r>
        <w:rPr>
          <w:color w:val="000000"/>
          <w:spacing w:val="2"/>
        </w:rPr>
        <w:t>etos savivaldos įstatymo 27 straipsnio 8 dalis</w:t>
      </w:r>
      <w:r w:rsidRPr="008713C6">
        <w:rPr>
          <w:color w:val="000000"/>
          <w:spacing w:val="2"/>
        </w:rPr>
        <w:t xml:space="preserve"> numato, kad s</w:t>
      </w:r>
      <w:r w:rsidRPr="008713C6">
        <w:t>avivaldybės kontrolieriui kadencijų skaičius nėra ribojamas, todėl šiuo sprendimo projektu siekiama paskirti tą patį asmenį į savivaldybės kontrolieriaus pareigas antrai kadencijai.</w:t>
      </w:r>
    </w:p>
    <w:p w14:paraId="25D0345F" w14:textId="77777777" w:rsidR="0008499F" w:rsidRPr="006A17C2" w:rsidRDefault="0008499F" w:rsidP="006A17C2">
      <w:pPr>
        <w:tabs>
          <w:tab w:val="left" w:pos="3598"/>
        </w:tabs>
        <w:ind w:firstLine="851"/>
        <w:jc w:val="both"/>
        <w:rPr>
          <w:color w:val="000000"/>
          <w:spacing w:val="2"/>
        </w:rPr>
      </w:pPr>
      <w:r w:rsidRPr="000510DC">
        <w:rPr>
          <w:color w:val="000000"/>
        </w:rPr>
        <w:t xml:space="preserve">Atsižvelgiant į VTĮ 14 straipsnio 3 dalyje nustatytą konkurso į </w:t>
      </w:r>
      <w:r w:rsidRPr="000510DC">
        <w:rPr>
          <w:color w:val="000000"/>
          <w:spacing w:val="2"/>
        </w:rPr>
        <w:t>įstaigos vadovo skelbimo terminą,</w:t>
      </w:r>
      <w:r w:rsidRPr="000510DC">
        <w:rPr>
          <w:color w:val="000000"/>
        </w:rPr>
        <w:t xml:space="preserve"> sprendim</w:t>
      </w:r>
      <w:r>
        <w:rPr>
          <w:color w:val="000000"/>
        </w:rPr>
        <w:t>as dėl</w:t>
      </w:r>
      <w:r w:rsidRPr="000510DC">
        <w:rPr>
          <w:color w:val="000000"/>
        </w:rPr>
        <w:t xml:space="preserve"> įstaigos vadov</w:t>
      </w:r>
      <w:r>
        <w:rPr>
          <w:color w:val="000000"/>
        </w:rPr>
        <w:t>o</w:t>
      </w:r>
      <w:r w:rsidRPr="000510DC">
        <w:rPr>
          <w:color w:val="000000"/>
        </w:rPr>
        <w:t xml:space="preserve"> </w:t>
      </w:r>
      <w:r>
        <w:rPr>
          <w:color w:val="000000"/>
        </w:rPr>
        <w:t>paskyrimo</w:t>
      </w:r>
      <w:r w:rsidRPr="000510DC">
        <w:rPr>
          <w:color w:val="000000"/>
        </w:rPr>
        <w:t xml:space="preserve"> antr</w:t>
      </w:r>
      <w:r>
        <w:rPr>
          <w:color w:val="000000"/>
        </w:rPr>
        <w:t>ai</w:t>
      </w:r>
      <w:r w:rsidRPr="000510DC">
        <w:rPr>
          <w:color w:val="000000"/>
        </w:rPr>
        <w:t xml:space="preserve"> kadencij</w:t>
      </w:r>
      <w:r>
        <w:rPr>
          <w:color w:val="000000"/>
        </w:rPr>
        <w:t>ai</w:t>
      </w:r>
      <w:r w:rsidRPr="000510DC">
        <w:rPr>
          <w:color w:val="000000"/>
        </w:rPr>
        <w:t xml:space="preserve"> be konkurso turi būti apsispręsta ne </w:t>
      </w:r>
      <w:r w:rsidRPr="000510DC">
        <w:rPr>
          <w:color w:val="000000"/>
          <w:spacing w:val="2"/>
        </w:rPr>
        <w:t xml:space="preserve">vėliau kaip likus 6 mėnesiams iki įstaigos vadovo kadencijos pabaigos arba kitu atveju, t. y apsisprendus neskirti įstaigos vadovo antrai kadencijai vadovaujantis VTĮ 14 straipsnio 3 dalimi turėtų būti inicijuojamas konkurso į įstaigos vadovo pareigas paskelbimas. </w:t>
      </w:r>
    </w:p>
    <w:p w14:paraId="3F75F3C2" w14:textId="77777777" w:rsidR="0008499F" w:rsidRPr="00C05D86" w:rsidRDefault="0008499F" w:rsidP="00F21F79">
      <w:pPr>
        <w:ind w:firstLine="851"/>
        <w:jc w:val="both"/>
        <w:rPr>
          <w:bCs/>
        </w:rPr>
      </w:pPr>
      <w:bookmarkStart w:id="9" w:name="part_fdf28e48bb604d41b4e2b5eae663f170"/>
      <w:bookmarkEnd w:id="9"/>
      <w:r w:rsidRPr="0063130E">
        <w:rPr>
          <w:b/>
          <w:bCs/>
        </w:rPr>
        <w:t>5. Galimos neigiamos priimto sprendimo projekto pasekmės ir kokių priemonių reikėtų imtis, kad tokių pasekmių būtų išvengta.</w:t>
      </w:r>
      <w:r>
        <w:rPr>
          <w:b/>
          <w:bCs/>
        </w:rPr>
        <w:t xml:space="preserve"> </w:t>
      </w:r>
      <w:r w:rsidRPr="00C05D86">
        <w:rPr>
          <w:bCs/>
        </w:rPr>
        <w:t>Nėra.</w:t>
      </w:r>
    </w:p>
    <w:p w14:paraId="2B152BC0" w14:textId="77777777" w:rsidR="0008499F" w:rsidRPr="00C05D86" w:rsidRDefault="0008499F" w:rsidP="00F21F79">
      <w:pPr>
        <w:ind w:firstLine="851"/>
        <w:jc w:val="both"/>
      </w:pPr>
      <w:bookmarkStart w:id="10" w:name="part_0294398171de41d9a6019d6af147425f"/>
      <w:bookmarkEnd w:id="10"/>
      <w:r w:rsidRPr="0063130E">
        <w:rPr>
          <w:b/>
          <w:bCs/>
        </w:rPr>
        <w:t>6</w:t>
      </w:r>
      <w:r>
        <w:t xml:space="preserve">. </w:t>
      </w:r>
      <w:r w:rsidRPr="0063130E">
        <w:rPr>
          <w:b/>
          <w:bCs/>
        </w:rPr>
        <w:t>Kokius teisės aktus būtina priimti, kokius galiojančius teisės aktus būtina pakeisti ar pripažinti netekusiais galios priėmus sprendimo projektą.</w:t>
      </w:r>
      <w:r>
        <w:rPr>
          <w:b/>
          <w:bCs/>
        </w:rPr>
        <w:t xml:space="preserve"> </w:t>
      </w:r>
      <w:r w:rsidRPr="00C05D86">
        <w:rPr>
          <w:bCs/>
        </w:rPr>
        <w:t>Nereikės.</w:t>
      </w:r>
    </w:p>
    <w:p w14:paraId="663C2928" w14:textId="77777777" w:rsidR="0008499F" w:rsidRPr="006A17C2" w:rsidRDefault="0008499F" w:rsidP="00F21F79">
      <w:pPr>
        <w:ind w:firstLine="851"/>
        <w:jc w:val="both"/>
        <w:rPr>
          <w:b/>
          <w:bCs/>
        </w:rPr>
      </w:pPr>
      <w:bookmarkStart w:id="11" w:name="part_b3b7a9ff99824bbd9a937fe460a4d85f"/>
      <w:bookmarkEnd w:id="11"/>
      <w:r w:rsidRPr="006A17C2">
        <w:rPr>
          <w:b/>
          <w:bCs/>
        </w:rPr>
        <w:t>7. Sprendimo projektui įgyvendinti reikalingos lėšos, finansavimo šaltiniai.</w:t>
      </w:r>
      <w:r>
        <w:rPr>
          <w:b/>
          <w:bCs/>
        </w:rPr>
        <w:t xml:space="preserve"> </w:t>
      </w:r>
    </w:p>
    <w:p w14:paraId="2D03DD84" w14:textId="77777777" w:rsidR="0008499F" w:rsidRPr="00C05D86" w:rsidRDefault="0008499F" w:rsidP="00F21F79">
      <w:pPr>
        <w:ind w:firstLine="851"/>
        <w:jc w:val="both"/>
        <w:rPr>
          <w:bCs/>
        </w:rPr>
      </w:pPr>
      <w:bookmarkStart w:id="12" w:name="part_ec12e836baf0430a92627c0d19683cd9"/>
      <w:bookmarkEnd w:id="12"/>
      <w:r w:rsidRPr="006A17C2">
        <w:rPr>
          <w:b/>
          <w:bCs/>
        </w:rPr>
        <w:t>8. Sprendimo projekto rengimo metu gauti specialistų vertinimai ir išvados.</w:t>
      </w:r>
      <w:r>
        <w:rPr>
          <w:b/>
          <w:bCs/>
        </w:rPr>
        <w:t xml:space="preserve"> </w:t>
      </w:r>
      <w:r w:rsidRPr="00C05D86">
        <w:rPr>
          <w:bCs/>
        </w:rPr>
        <w:t>Nėra.</w:t>
      </w:r>
    </w:p>
    <w:p w14:paraId="0855DFB5" w14:textId="77777777" w:rsidR="0008499F" w:rsidRPr="006A17C2" w:rsidRDefault="0008499F" w:rsidP="00F21F79">
      <w:pPr>
        <w:ind w:firstLine="851"/>
        <w:jc w:val="both"/>
        <w:rPr>
          <w:b/>
          <w:bCs/>
        </w:rPr>
      </w:pPr>
      <w:bookmarkStart w:id="13" w:name="part_5d126c67c67743d39bb5902e7918698d"/>
      <w:bookmarkEnd w:id="13"/>
      <w:r w:rsidRPr="006A17C2">
        <w:rPr>
          <w:b/>
          <w:bCs/>
        </w:rPr>
        <w:t>9. Numatomo teisinio reguliavimo poveikio vertinimo rezultatai.</w:t>
      </w:r>
      <w:r w:rsidRPr="00C05D86">
        <w:rPr>
          <w:bCs/>
        </w:rPr>
        <w:t xml:space="preserve"> Nėra.</w:t>
      </w:r>
    </w:p>
    <w:p w14:paraId="6173D28E" w14:textId="77777777" w:rsidR="0008499F" w:rsidRDefault="0008499F" w:rsidP="00F21F79">
      <w:pPr>
        <w:ind w:firstLine="851"/>
        <w:jc w:val="both"/>
      </w:pPr>
      <w:bookmarkStart w:id="14" w:name="part_338bbfa1507c4ffcaf93b752d82bff64"/>
      <w:bookmarkEnd w:id="14"/>
      <w:r w:rsidRPr="0063130E">
        <w:rPr>
          <w:b/>
          <w:bCs/>
        </w:rPr>
        <w:t>10. Sprendimo projekto antikorupcinis vertinimas.</w:t>
      </w:r>
      <w:r>
        <w:t xml:space="preserve"> Ne</w:t>
      </w:r>
    </w:p>
    <w:p w14:paraId="33618D72" w14:textId="77777777" w:rsidR="0008499F" w:rsidRPr="00D55072" w:rsidRDefault="0008499F" w:rsidP="00F21F79">
      <w:pPr>
        <w:ind w:firstLine="851"/>
        <w:jc w:val="both"/>
        <w:rPr>
          <w:bCs/>
        </w:rPr>
      </w:pPr>
      <w:bookmarkStart w:id="15" w:name="part_c6fb7bf4031e48f1a25c0e36ef9c6353"/>
      <w:bookmarkEnd w:id="15"/>
      <w:r w:rsidRPr="006A17C2">
        <w:rPr>
          <w:b/>
          <w:bCs/>
        </w:rPr>
        <w:t>11. Kiti, iniciatoriaus nuomone, reikalingi pagrindimai ir paaiškinimai.</w:t>
      </w:r>
      <w:r>
        <w:rPr>
          <w:b/>
          <w:bCs/>
        </w:rPr>
        <w:t xml:space="preserve"> </w:t>
      </w:r>
      <w:r w:rsidRPr="00D55072">
        <w:rPr>
          <w:bCs/>
        </w:rPr>
        <w:t>Nėra.</w:t>
      </w:r>
    </w:p>
    <w:p w14:paraId="407C0B8E" w14:textId="3E483CB9" w:rsidR="0008499F" w:rsidRPr="006D2FEA" w:rsidRDefault="0008499F" w:rsidP="00F21F79">
      <w:pPr>
        <w:ind w:firstLine="851"/>
        <w:jc w:val="both"/>
        <w:rPr>
          <w:b/>
          <w:bCs/>
        </w:rPr>
      </w:pPr>
      <w:bookmarkStart w:id="16" w:name="part_df9f021fa1ab486a9fb10fa112f7fc0e"/>
      <w:bookmarkEnd w:id="16"/>
      <w:r w:rsidRPr="006A17C2">
        <w:rPr>
          <w:b/>
          <w:bCs/>
        </w:rPr>
        <w:lastRenderedPageBreak/>
        <w:t>12. Pridedami dokumentai.</w:t>
      </w:r>
      <w:r w:rsidRPr="00C05D86">
        <w:rPr>
          <w:color w:val="000000"/>
        </w:rPr>
        <w:t xml:space="preserve"> </w:t>
      </w:r>
      <w:r>
        <w:rPr>
          <w:color w:val="000000"/>
        </w:rPr>
        <w:t xml:space="preserve">Pagėgių savivaldybės kontrolieriaus </w:t>
      </w:r>
      <w:r w:rsidRPr="006D2FEA">
        <w:t xml:space="preserve">Dainiaus </w:t>
      </w:r>
      <w:proofErr w:type="spellStart"/>
      <w:r w:rsidRPr="006D2FEA">
        <w:t>Kinderio</w:t>
      </w:r>
      <w:proofErr w:type="spellEnd"/>
      <w:r w:rsidRPr="006D2FEA">
        <w:t xml:space="preserve"> </w:t>
      </w:r>
      <w:r w:rsidR="006D2FEA" w:rsidRPr="006D2FEA">
        <w:t xml:space="preserve">2023- m. gegužės  3 d. </w:t>
      </w:r>
      <w:r w:rsidRPr="006D2FEA">
        <w:t>prašymas.</w:t>
      </w:r>
    </w:p>
    <w:p w14:paraId="71D428D0" w14:textId="77777777" w:rsidR="0008499F" w:rsidRPr="006D2FEA" w:rsidRDefault="0008499F" w:rsidP="00F21F79">
      <w:pPr>
        <w:jc w:val="both"/>
      </w:pPr>
      <w:r w:rsidRPr="006D2FEA">
        <w:t> </w:t>
      </w:r>
    </w:p>
    <w:p w14:paraId="732EB8C8" w14:textId="77777777" w:rsidR="0008499F" w:rsidRPr="006D2FEA" w:rsidRDefault="0008499F" w:rsidP="00E54F50">
      <w:pPr>
        <w:widowControl w:val="0"/>
        <w:tabs>
          <w:tab w:val="left" w:pos="0"/>
        </w:tabs>
        <w:autoSpaceDE w:val="0"/>
        <w:autoSpaceDN w:val="0"/>
        <w:adjustRightInd w:val="0"/>
        <w:ind w:right="360"/>
        <w:rPr>
          <w:b/>
          <w:bCs/>
          <w:i/>
          <w:iCs/>
        </w:rPr>
      </w:pPr>
      <w:bookmarkStart w:id="17" w:name="part_c5215e38dd024011882390fab4bde507"/>
      <w:bookmarkEnd w:id="17"/>
    </w:p>
    <w:p w14:paraId="6273CF5C" w14:textId="77777777" w:rsidR="0008499F" w:rsidRPr="00F503A7" w:rsidRDefault="0008499F" w:rsidP="00E54F50">
      <w:pPr>
        <w:pStyle w:val="prastasiniatinklio"/>
        <w:spacing w:before="0" w:after="0"/>
        <w:rPr>
          <w:rFonts w:ascii="Times New Roman" w:hAnsi="Times New Roman" w:cs="Times New Roman"/>
          <w:color w:val="auto"/>
          <w:sz w:val="24"/>
          <w:szCs w:val="24"/>
        </w:rPr>
      </w:pPr>
    </w:p>
    <w:p w14:paraId="0FE6DC42" w14:textId="77777777" w:rsidR="0008499F" w:rsidRPr="00F503A7" w:rsidRDefault="0008499F" w:rsidP="00E54F50">
      <w:pPr>
        <w:pStyle w:val="prastasiniatinklio"/>
        <w:spacing w:before="0" w:after="0"/>
        <w:rPr>
          <w:rFonts w:ascii="Times New Roman" w:hAnsi="Times New Roman" w:cs="Times New Roman"/>
          <w:iCs/>
          <w:color w:val="auto"/>
          <w:sz w:val="24"/>
          <w:szCs w:val="24"/>
        </w:rPr>
      </w:pPr>
      <w:r w:rsidRPr="00F503A7">
        <w:rPr>
          <w:rFonts w:ascii="Times New Roman" w:hAnsi="Times New Roman" w:cs="Times New Roman"/>
          <w:color w:val="auto"/>
          <w:sz w:val="24"/>
          <w:szCs w:val="24"/>
        </w:rPr>
        <w:t>Dokumentų valdymo ir teisės skyriaus vedėja</w:t>
      </w:r>
      <w:r w:rsidRPr="00F503A7">
        <w:rPr>
          <w:rFonts w:ascii="Times New Roman" w:hAnsi="Times New Roman" w:cs="Times New Roman"/>
          <w:color w:val="auto"/>
          <w:sz w:val="24"/>
          <w:szCs w:val="24"/>
        </w:rPr>
        <w:tab/>
        <w:t xml:space="preserve">             </w:t>
      </w:r>
      <w:r w:rsidRPr="00F503A7">
        <w:rPr>
          <w:rFonts w:ascii="Times New Roman" w:hAnsi="Times New Roman" w:cs="Times New Roman"/>
          <w:color w:val="auto"/>
          <w:sz w:val="24"/>
          <w:szCs w:val="24"/>
        </w:rPr>
        <w:tab/>
        <w:t xml:space="preserve">                    Jurgita Kunciūtė</w:t>
      </w:r>
    </w:p>
    <w:p w14:paraId="269C8FAB" w14:textId="77777777" w:rsidR="0008499F" w:rsidRPr="00F503A7" w:rsidRDefault="0008499F" w:rsidP="00E54F50"/>
    <w:p w14:paraId="5F4055BB" w14:textId="77777777" w:rsidR="0008499F" w:rsidRDefault="0008499F" w:rsidP="00E54F50">
      <w:pPr>
        <w:jc w:val="both"/>
        <w:rPr>
          <w:color w:val="FF0000"/>
        </w:rPr>
      </w:pPr>
    </w:p>
    <w:p w14:paraId="4225D321" w14:textId="77777777" w:rsidR="0008499F" w:rsidRDefault="0008499F" w:rsidP="00E54F50">
      <w:pPr>
        <w:jc w:val="both"/>
        <w:rPr>
          <w:color w:val="FF0000"/>
        </w:rPr>
      </w:pPr>
    </w:p>
    <w:p w14:paraId="40217DEB" w14:textId="77777777" w:rsidR="0008499F" w:rsidRDefault="0008499F" w:rsidP="00E54F50">
      <w:pPr>
        <w:jc w:val="both"/>
        <w:rPr>
          <w:color w:val="FF0000"/>
        </w:rPr>
      </w:pPr>
    </w:p>
    <w:p w14:paraId="5FE86D8C" w14:textId="77777777" w:rsidR="0008499F" w:rsidRDefault="0008499F" w:rsidP="00E54F50">
      <w:pPr>
        <w:jc w:val="both"/>
        <w:rPr>
          <w:color w:val="FF0000"/>
        </w:rPr>
      </w:pPr>
    </w:p>
    <w:p w14:paraId="72BF7124" w14:textId="77777777" w:rsidR="0008499F" w:rsidRDefault="0008499F" w:rsidP="00E54F50">
      <w:pPr>
        <w:jc w:val="both"/>
        <w:rPr>
          <w:color w:val="FF0000"/>
        </w:rPr>
      </w:pPr>
    </w:p>
    <w:p w14:paraId="356477C0" w14:textId="77777777" w:rsidR="0008499F" w:rsidRDefault="0008499F" w:rsidP="00E54F50">
      <w:pPr>
        <w:jc w:val="both"/>
        <w:rPr>
          <w:color w:val="FF0000"/>
        </w:rPr>
      </w:pPr>
    </w:p>
    <w:p w14:paraId="6A52DC63" w14:textId="77777777" w:rsidR="0008499F" w:rsidRDefault="0008499F" w:rsidP="00E54F50">
      <w:pPr>
        <w:jc w:val="both"/>
        <w:rPr>
          <w:color w:val="FF0000"/>
        </w:rPr>
      </w:pPr>
    </w:p>
    <w:p w14:paraId="07DDA16D" w14:textId="77777777" w:rsidR="0008499F" w:rsidRDefault="0008499F" w:rsidP="00E54F50">
      <w:pPr>
        <w:jc w:val="both"/>
        <w:rPr>
          <w:color w:val="FF0000"/>
        </w:rPr>
      </w:pPr>
    </w:p>
    <w:p w14:paraId="5C8695CF" w14:textId="77777777" w:rsidR="0008499F" w:rsidRDefault="0008499F" w:rsidP="00E54F50">
      <w:pPr>
        <w:jc w:val="both"/>
        <w:rPr>
          <w:color w:val="FF0000"/>
        </w:rPr>
      </w:pPr>
    </w:p>
    <w:p w14:paraId="322DFD6B" w14:textId="77777777" w:rsidR="0008499F" w:rsidRDefault="0008499F" w:rsidP="00E54F50">
      <w:pPr>
        <w:jc w:val="both"/>
        <w:rPr>
          <w:color w:val="FF0000"/>
        </w:rPr>
      </w:pPr>
    </w:p>
    <w:p w14:paraId="295FB5D5" w14:textId="77777777" w:rsidR="0008499F" w:rsidRDefault="0008499F" w:rsidP="00E54F50">
      <w:pPr>
        <w:jc w:val="both"/>
        <w:rPr>
          <w:color w:val="FF0000"/>
        </w:rPr>
      </w:pPr>
    </w:p>
    <w:p w14:paraId="57CF7C8D" w14:textId="77777777" w:rsidR="0008499F" w:rsidRDefault="0008499F" w:rsidP="00E54F50">
      <w:pPr>
        <w:jc w:val="both"/>
        <w:rPr>
          <w:color w:val="FF0000"/>
        </w:rPr>
      </w:pPr>
    </w:p>
    <w:p w14:paraId="4DEA14B3" w14:textId="77777777" w:rsidR="0008499F" w:rsidRDefault="0008499F" w:rsidP="00E54F50">
      <w:pPr>
        <w:jc w:val="both"/>
        <w:rPr>
          <w:color w:val="FF0000"/>
        </w:rPr>
      </w:pPr>
    </w:p>
    <w:p w14:paraId="2828EAF3" w14:textId="77777777" w:rsidR="0008499F" w:rsidRDefault="0008499F" w:rsidP="009970B6">
      <w:pPr>
        <w:ind w:firstLine="6300"/>
        <w:jc w:val="both"/>
      </w:pPr>
    </w:p>
    <w:sectPr w:rsidR="0008499F" w:rsidSect="00C05D86">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abstractNum w:abstractNumId="3" w15:restartNumberingAfterBreak="0">
    <w:nsid w:val="6BB31313"/>
    <w:multiLevelType w:val="hybridMultilevel"/>
    <w:tmpl w:val="F9804C10"/>
    <w:lvl w:ilvl="0" w:tplc="CA9A2E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16cid:durableId="1763794148">
    <w:abstractNumId w:val="0"/>
  </w:num>
  <w:num w:numId="2" w16cid:durableId="2051104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059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031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200"/>
    <w:rsid w:val="000510DC"/>
    <w:rsid w:val="00056AE8"/>
    <w:rsid w:val="0008499F"/>
    <w:rsid w:val="000F0BF2"/>
    <w:rsid w:val="00121081"/>
    <w:rsid w:val="001627F0"/>
    <w:rsid w:val="001C03E3"/>
    <w:rsid w:val="00217898"/>
    <w:rsid w:val="002D28B6"/>
    <w:rsid w:val="004879AC"/>
    <w:rsid w:val="004D2A17"/>
    <w:rsid w:val="005624AF"/>
    <w:rsid w:val="005E68F9"/>
    <w:rsid w:val="0063130E"/>
    <w:rsid w:val="00654C0C"/>
    <w:rsid w:val="006A0382"/>
    <w:rsid w:val="006A17C2"/>
    <w:rsid w:val="006D2FEA"/>
    <w:rsid w:val="00704219"/>
    <w:rsid w:val="00727563"/>
    <w:rsid w:val="00787568"/>
    <w:rsid w:val="007E7908"/>
    <w:rsid w:val="007F498A"/>
    <w:rsid w:val="008713C6"/>
    <w:rsid w:val="008A1124"/>
    <w:rsid w:val="00945A8A"/>
    <w:rsid w:val="009501D6"/>
    <w:rsid w:val="009970B6"/>
    <w:rsid w:val="00A1505A"/>
    <w:rsid w:val="00A70200"/>
    <w:rsid w:val="00AD2257"/>
    <w:rsid w:val="00AD2AB2"/>
    <w:rsid w:val="00B2078D"/>
    <w:rsid w:val="00BA57A9"/>
    <w:rsid w:val="00C05D86"/>
    <w:rsid w:val="00CF10D7"/>
    <w:rsid w:val="00D55072"/>
    <w:rsid w:val="00D872DD"/>
    <w:rsid w:val="00DF20F8"/>
    <w:rsid w:val="00E24919"/>
    <w:rsid w:val="00E54F50"/>
    <w:rsid w:val="00F21F79"/>
    <w:rsid w:val="00F32CC0"/>
    <w:rsid w:val="00F503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D4EC24C"/>
  <w15:docId w15:val="{A9A72D89-B043-417D-BBCA-926971C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056AE8"/>
    <w:rPr>
      <w:rFonts w:ascii="Arial" w:hAnsi="Arial" w:cs="Arial"/>
      <w:b/>
      <w:bCs/>
      <w:i/>
      <w:iCs/>
      <w:kern w:val="0"/>
      <w:sz w:val="28"/>
      <w:szCs w:val="28"/>
      <w:lang w:val="lt-LT" w:eastAsia="lt-LT"/>
    </w:rPr>
  </w:style>
  <w:style w:type="paragraph" w:styleId="Pagrindinistekstas">
    <w:name w:val="Body Text"/>
    <w:basedOn w:val="prastasis"/>
    <w:link w:val="PagrindinistekstasDiagrama"/>
    <w:uiPriority w:val="99"/>
    <w:rsid w:val="00A70200"/>
    <w:pPr>
      <w:jc w:val="both"/>
    </w:pPr>
    <w:rPr>
      <w:szCs w:val="20"/>
      <w:lang w:eastAsia="en-US"/>
    </w:rPr>
  </w:style>
  <w:style w:type="character" w:customStyle="1" w:styleId="PagrindinistekstasDiagrama">
    <w:name w:val="Pagrindinis tekstas Diagrama"/>
    <w:link w:val="Pagrindinistekstas"/>
    <w:uiPriority w:val="99"/>
    <w:locked/>
    <w:rsid w:val="00A70200"/>
    <w:rPr>
      <w:rFonts w:ascii="Times New Roman" w:hAnsi="Times New Roman" w:cs="Times New Roman"/>
      <w:kern w:val="0"/>
      <w:sz w:val="20"/>
      <w:szCs w:val="20"/>
      <w:lang w:val="lt-LT"/>
    </w:rPr>
  </w:style>
  <w:style w:type="character" w:styleId="Hipersaitas">
    <w:name w:val="Hyperlink"/>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locked/>
    <w:rsid w:val="009501D6"/>
    <w:rPr>
      <w:rFonts w:ascii="Courier New" w:hAnsi="Courier New" w:cs="Courier New"/>
      <w:kern w:val="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2094">
      <w:marLeft w:val="0"/>
      <w:marRight w:val="0"/>
      <w:marTop w:val="0"/>
      <w:marBottom w:val="0"/>
      <w:divBdr>
        <w:top w:val="none" w:sz="0" w:space="0" w:color="auto"/>
        <w:left w:val="none" w:sz="0" w:space="0" w:color="auto"/>
        <w:bottom w:val="none" w:sz="0" w:space="0" w:color="auto"/>
        <w:right w:val="none" w:sz="0" w:space="0" w:color="auto"/>
      </w:divBdr>
    </w:div>
    <w:div w:id="1634092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3385</Words>
  <Characters>1931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2023-05-18T08:13:00Z</cp:lastPrinted>
  <dcterms:created xsi:type="dcterms:W3CDTF">2023-05-08T13:46:00Z</dcterms:created>
  <dcterms:modified xsi:type="dcterms:W3CDTF">2023-05-18T08:19:00Z</dcterms:modified>
</cp:coreProperties>
</file>