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568B6" w14:paraId="763BDD8F" w14:textId="77777777">
        <w:trPr>
          <w:trHeight w:hRule="exact" w:val="1055"/>
        </w:trPr>
        <w:tc>
          <w:tcPr>
            <w:tcW w:w="9639" w:type="dxa"/>
          </w:tcPr>
          <w:p w14:paraId="5080BF68" w14:textId="77777777" w:rsidR="005568B6" w:rsidRPr="00F27BDE" w:rsidRDefault="005568B6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ab/>
            </w:r>
            <w:r w:rsidR="00E5315D">
              <w:rPr>
                <w:noProof/>
                <w:sz w:val="28"/>
                <w:lang w:eastAsia="lt-LT"/>
              </w:rPr>
              <w:pict w14:anchorId="2E665B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7" o:title=""/>
                </v:shape>
              </w:pict>
            </w:r>
            <w:r>
              <w:tab/>
            </w:r>
            <w:r>
              <w:rPr>
                <w:i/>
              </w:rPr>
              <w:t>Projektas</w:t>
            </w:r>
          </w:p>
        </w:tc>
      </w:tr>
      <w:tr w:rsidR="005568B6" w14:paraId="7746BEC9" w14:textId="77777777" w:rsidTr="0050092C">
        <w:trPr>
          <w:trHeight w:hRule="exact" w:val="1786"/>
        </w:trPr>
        <w:tc>
          <w:tcPr>
            <w:tcW w:w="9639" w:type="dxa"/>
          </w:tcPr>
          <w:p w14:paraId="71AFB38D" w14:textId="77777777" w:rsidR="005568B6" w:rsidRPr="008E73E0" w:rsidRDefault="005568B6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8E73E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7C882B1E" w14:textId="77777777" w:rsidR="005568B6" w:rsidRPr="00380F4F" w:rsidRDefault="005568B6" w:rsidP="00380F4F"/>
          <w:p w14:paraId="0EEB2AB1" w14:textId="77777777" w:rsidR="005568B6" w:rsidRDefault="005568B6" w:rsidP="0050092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ED18776" w14:textId="77777777" w:rsidR="005568B6" w:rsidRDefault="005568B6" w:rsidP="000400C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DĖL ĮGALIOJIMŲ SUTEIKIMO PAGĖGIŲ SAVIVALDYBĖS ADMINISTRACIJOS DIREKTORIUI</w:t>
            </w:r>
          </w:p>
        </w:tc>
      </w:tr>
      <w:tr w:rsidR="005568B6" w14:paraId="4D1A5E74" w14:textId="77777777">
        <w:trPr>
          <w:trHeight w:hRule="exact" w:val="703"/>
        </w:trPr>
        <w:tc>
          <w:tcPr>
            <w:tcW w:w="9639" w:type="dxa"/>
          </w:tcPr>
          <w:p w14:paraId="70122E36" w14:textId="0EA0F2B9" w:rsidR="005568B6" w:rsidRPr="008E73E0" w:rsidRDefault="005568B6" w:rsidP="0050092C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4"/>
                <w:szCs w:val="20"/>
              </w:rPr>
            </w:pPr>
            <w:r w:rsidRPr="008E73E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</w:t>
            </w:r>
            <w:r w:rsidRPr="008E73E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m. kovo 15 d. Nr. T1-</w:t>
            </w:r>
            <w:r w:rsidR="00E5315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63</w:t>
            </w:r>
          </w:p>
          <w:p w14:paraId="0483BDF0" w14:textId="77777777" w:rsidR="005568B6" w:rsidRDefault="005568B6">
            <w:pPr>
              <w:jc w:val="center"/>
            </w:pPr>
            <w:r>
              <w:t>Pagėgiai</w:t>
            </w:r>
          </w:p>
        </w:tc>
      </w:tr>
      <w:tr w:rsidR="005568B6" w14:paraId="14B64F9C" w14:textId="77777777" w:rsidTr="0050092C">
        <w:trPr>
          <w:trHeight w:hRule="exact" w:val="63"/>
        </w:trPr>
        <w:tc>
          <w:tcPr>
            <w:tcW w:w="9639" w:type="dxa"/>
          </w:tcPr>
          <w:p w14:paraId="07A65FCF" w14:textId="77777777" w:rsidR="005568B6" w:rsidRPr="008E73E0" w:rsidRDefault="005568B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3118CB1F" w14:textId="77777777" w:rsidR="005568B6" w:rsidRDefault="005568B6">
      <w:pPr>
        <w:jc w:val="both"/>
      </w:pPr>
    </w:p>
    <w:p w14:paraId="1F3527A0" w14:textId="77777777" w:rsidR="005568B6" w:rsidRDefault="005568B6" w:rsidP="0050092C">
      <w:pPr>
        <w:spacing w:line="276" w:lineRule="auto"/>
        <w:ind w:firstLine="993"/>
        <w:jc w:val="both"/>
      </w:pPr>
      <w:r w:rsidRPr="00F51AE3">
        <w:t xml:space="preserve">Vadovaudamasi Lietuvos Respublikos vietos savivaldos įstatymo </w:t>
      </w:r>
      <w:r>
        <w:t xml:space="preserve">6 straipsnio 6 punktu, </w:t>
      </w:r>
      <w:r w:rsidRPr="00F51AE3">
        <w:t xml:space="preserve">18 straipsnio 1 dalimi, Lietuvos Respublikos švietimo įstatymo 58 straipsnio 2 dalies 6 punktu,  </w:t>
      </w:r>
      <w:r w:rsidRPr="00F51AE3">
        <w:rPr>
          <w:szCs w:val="24"/>
        </w:rPr>
        <w:t>Lietuvos Respublikos švietimo, mokslo ir sporto ministro 2008 m. lapkričio 24 d</w:t>
      </w:r>
      <w:r>
        <w:rPr>
          <w:szCs w:val="24"/>
        </w:rPr>
        <w:t>.</w:t>
      </w:r>
      <w:r w:rsidRPr="00F51AE3">
        <w:rPr>
          <w:szCs w:val="24"/>
        </w:rPr>
        <w:t xml:space="preserve"> įsakym</w:t>
      </w:r>
      <w:r>
        <w:rPr>
          <w:szCs w:val="24"/>
        </w:rPr>
        <w:t xml:space="preserve">o </w:t>
      </w:r>
      <w:r w:rsidRPr="00F51AE3">
        <w:rPr>
          <w:szCs w:val="24"/>
        </w:rPr>
        <w:t>Nr. ISAK-3216 „Dėl Mokytojų ir pagalbos mokiniui specialistų (išskyrus psichologus) atestacijos nuost</w:t>
      </w:r>
      <w:r>
        <w:rPr>
          <w:szCs w:val="24"/>
        </w:rPr>
        <w:t xml:space="preserve">atų patvirtinimo“ 23, 28.2, 82 </w:t>
      </w:r>
      <w:r w:rsidRPr="00F51AE3">
        <w:rPr>
          <w:szCs w:val="24"/>
        </w:rPr>
        <w:t>ir 86 punktais, Lietuvos Respublikos švietimo, mokslo ir sporto ministro 2005 m. rugsėjo 1 d.  įsakym</w:t>
      </w:r>
      <w:r>
        <w:rPr>
          <w:szCs w:val="24"/>
        </w:rPr>
        <w:t>o</w:t>
      </w:r>
      <w:r w:rsidRPr="00F51AE3">
        <w:rPr>
          <w:szCs w:val="24"/>
        </w:rPr>
        <w:t xml:space="preserve">  Nr. ISAK-1800 „Dėl </w:t>
      </w:r>
      <w:r w:rsidRPr="00F51AE3">
        <w:rPr>
          <w:szCs w:val="22"/>
        </w:rPr>
        <w:t xml:space="preserve">Užsieniečių ir Lietuvos Respublikos piliečių, atvykusių ar grįžusių gyventi ir dirbti Lietuvos Respublikoje, vaikų ir suaugusiųjų ugdymo išlyginamosiose klasėse ir </w:t>
      </w:r>
      <w:r>
        <w:rPr>
          <w:color w:val="000000"/>
          <w:szCs w:val="22"/>
        </w:rPr>
        <w:t>išlyginamosiose mobiliosiose grupėse tvarkos aprašo patvirtinimo“ 5 punktu</w:t>
      </w:r>
      <w:r>
        <w:rPr>
          <w:szCs w:val="24"/>
        </w:rPr>
        <w:t xml:space="preserve">, </w:t>
      </w:r>
      <w:r w:rsidRPr="00E635DE">
        <w:rPr>
          <w:szCs w:val="24"/>
        </w:rPr>
        <w:t>Lietuvos Respublikos švietimo ir mokslo ministro 2005 m. balandžio 18 d. įsakymo Nr. ISAK-627 „Dėl ikimokyklinio ugdymo programų kriterijų aprašo“ 3 punktu,</w:t>
      </w:r>
      <w:r>
        <w:rPr>
          <w:color w:val="FF0000"/>
          <w:szCs w:val="24"/>
        </w:rPr>
        <w:t xml:space="preserve"> </w:t>
      </w:r>
      <w:r>
        <w:t>Pagėgių savivaldybės taryba n u s p r e n d ž i a:</w:t>
      </w:r>
    </w:p>
    <w:p w14:paraId="553DE3EA" w14:textId="77777777" w:rsidR="005568B6" w:rsidRDefault="005568B6" w:rsidP="0050092C">
      <w:pPr>
        <w:spacing w:line="276" w:lineRule="auto"/>
        <w:ind w:firstLine="993"/>
        <w:jc w:val="both"/>
      </w:pPr>
      <w:r>
        <w:t xml:space="preserve">1. Įgalioti Pagėgių savivaldybės administracijos direktorių: </w:t>
      </w:r>
    </w:p>
    <w:p w14:paraId="425D6A17" w14:textId="77777777" w:rsidR="005568B6" w:rsidRDefault="005568B6" w:rsidP="0050092C">
      <w:pPr>
        <w:spacing w:line="276" w:lineRule="auto"/>
        <w:ind w:firstLine="993"/>
      </w:pPr>
      <w:r>
        <w:t xml:space="preserve">1.1. tvirtinti Mokytojų ir pagalbos mokiniui specialistų (išskyrus psichologus) atestacijos:                    </w:t>
      </w:r>
    </w:p>
    <w:p w14:paraId="14BBC548" w14:textId="77777777" w:rsidR="005568B6" w:rsidRDefault="005568B6" w:rsidP="0050092C">
      <w:pPr>
        <w:spacing w:line="276" w:lineRule="auto"/>
        <w:ind w:firstLine="993"/>
      </w:pPr>
      <w:r>
        <w:t>1.1.1. komisijos sudėtį;</w:t>
      </w:r>
    </w:p>
    <w:p w14:paraId="028C153B" w14:textId="77777777" w:rsidR="005568B6" w:rsidRDefault="005568B6" w:rsidP="0050092C">
      <w:pPr>
        <w:spacing w:line="276" w:lineRule="auto"/>
        <w:ind w:firstLine="993"/>
      </w:pPr>
      <w:r>
        <w:t>1.1.2. atestacijos programą;</w:t>
      </w:r>
    </w:p>
    <w:p w14:paraId="53172324" w14:textId="77777777" w:rsidR="005568B6" w:rsidRDefault="005568B6" w:rsidP="0050092C">
      <w:pPr>
        <w:spacing w:line="276" w:lineRule="auto"/>
        <w:ind w:firstLine="993"/>
      </w:pPr>
      <w:r>
        <w:t>1.1.3. apeliacinės komisijos sudėtį;</w:t>
      </w:r>
    </w:p>
    <w:p w14:paraId="39AC0A73" w14:textId="77777777" w:rsidR="005568B6" w:rsidRDefault="005568B6" w:rsidP="0050092C">
      <w:pPr>
        <w:spacing w:line="276" w:lineRule="auto"/>
        <w:ind w:firstLine="993"/>
      </w:pPr>
      <w:r>
        <w:t>1.1.4. apeliacinės komisijos nutarimus.</w:t>
      </w:r>
    </w:p>
    <w:p w14:paraId="1819BD9D" w14:textId="77777777" w:rsidR="005568B6" w:rsidRDefault="005568B6" w:rsidP="0050092C">
      <w:pPr>
        <w:spacing w:line="276" w:lineRule="auto"/>
        <w:ind w:firstLine="993"/>
      </w:pPr>
      <w:r>
        <w:t>1.2. komplektuoti išlyginamąsias klases ar išlyginamąsias mobilias grupes bendrojo ugdymo mokykloje;</w:t>
      </w:r>
    </w:p>
    <w:p w14:paraId="2E8BEFBA" w14:textId="77777777" w:rsidR="005568B6" w:rsidRPr="00E635DE" w:rsidRDefault="005568B6" w:rsidP="0050092C">
      <w:pPr>
        <w:spacing w:line="276" w:lineRule="auto"/>
        <w:ind w:firstLine="993"/>
      </w:pPr>
      <w:r w:rsidRPr="00E635DE">
        <w:t xml:space="preserve">1.3. pritarti Pagėgių savivaldybės švietimo įstaigų ikimokyklinio ugdymo programoms. </w:t>
      </w:r>
    </w:p>
    <w:p w14:paraId="4978752E" w14:textId="77777777" w:rsidR="005568B6" w:rsidRDefault="005568B6" w:rsidP="0050092C">
      <w:pPr>
        <w:pStyle w:val="Antrats"/>
        <w:spacing w:line="276" w:lineRule="auto"/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2. Pripažinti netekusiu galios Pagėgių  savivaldybės tarybos 2007 m. birželio </w:t>
      </w:r>
      <w:r w:rsidRPr="00A02E5C">
        <w:rPr>
          <w:sz w:val="24"/>
          <w:szCs w:val="24"/>
          <w:lang w:val="lt-LT"/>
        </w:rPr>
        <w:t xml:space="preserve">14 d.  sprendimą Nr. T-52 </w:t>
      </w:r>
      <w:r>
        <w:rPr>
          <w:sz w:val="24"/>
          <w:lang w:val="lt-LT"/>
        </w:rPr>
        <w:t xml:space="preserve">,,Dėl įgaliojimų Pagėgių savivaldybės administracijos direktoriui“ su vėlesniu pakeitimu.  </w:t>
      </w:r>
    </w:p>
    <w:p w14:paraId="2D3451E9" w14:textId="77777777" w:rsidR="005568B6" w:rsidRDefault="005568B6" w:rsidP="0050092C">
      <w:pPr>
        <w:tabs>
          <w:tab w:val="left" w:pos="993"/>
        </w:tabs>
        <w:spacing w:line="276" w:lineRule="auto"/>
        <w:jc w:val="both"/>
      </w:pPr>
      <w:r>
        <w:rPr>
          <w:szCs w:val="24"/>
        </w:rPr>
        <w:t xml:space="preserve">                 3</w:t>
      </w:r>
      <w:r w:rsidRPr="00F51AE3">
        <w:rPr>
          <w:szCs w:val="24"/>
        </w:rPr>
        <w:t xml:space="preserve">. Sprendimą paskelbti Teisės aktų registre ir Pagėgių savivaldybės interneto svetainėje </w:t>
      </w:r>
      <w:r>
        <w:rPr>
          <w:szCs w:val="24"/>
        </w:rPr>
        <w:t>www.pagegiai.lt.</w:t>
      </w:r>
    </w:p>
    <w:p w14:paraId="4B371636" w14:textId="77777777" w:rsidR="005568B6" w:rsidRDefault="005568B6" w:rsidP="0050092C">
      <w:pPr>
        <w:spacing w:line="276" w:lineRule="auto"/>
        <w:jc w:val="both"/>
      </w:pPr>
    </w:p>
    <w:p w14:paraId="1B5BE2CC" w14:textId="77777777" w:rsidR="005568B6" w:rsidRDefault="005568B6" w:rsidP="0050092C">
      <w:pPr>
        <w:spacing w:line="276" w:lineRule="auto"/>
        <w:jc w:val="both"/>
      </w:pPr>
      <w:r>
        <w:t>SUDERINTA:</w:t>
      </w:r>
    </w:p>
    <w:p w14:paraId="2F186308" w14:textId="77777777" w:rsidR="005568B6" w:rsidRPr="00747485" w:rsidRDefault="005568B6" w:rsidP="0050092C">
      <w:pPr>
        <w:spacing w:line="276" w:lineRule="auto"/>
      </w:pPr>
      <w:r>
        <w:t>Administracijos direktori</w:t>
      </w:r>
      <w:r w:rsidRPr="00747485">
        <w:t>us</w:t>
      </w:r>
      <w:r w:rsidRPr="00747485">
        <w:tab/>
      </w:r>
      <w:r>
        <w:t xml:space="preserve">                                                         Virginijus Komskis</w:t>
      </w:r>
    </w:p>
    <w:p w14:paraId="559C0937" w14:textId="77777777" w:rsidR="005568B6" w:rsidRPr="00747485" w:rsidRDefault="005568B6" w:rsidP="0050092C">
      <w:pPr>
        <w:spacing w:line="276" w:lineRule="auto"/>
      </w:pPr>
      <w:r w:rsidRPr="00747485">
        <w:tab/>
        <w:t xml:space="preserve">               </w:t>
      </w:r>
      <w:r w:rsidRPr="00747485">
        <w:tab/>
        <w:t xml:space="preserve">                                     </w:t>
      </w:r>
    </w:p>
    <w:p w14:paraId="5E1A5E9E" w14:textId="77777777" w:rsidR="005568B6" w:rsidRPr="00747485" w:rsidRDefault="005568B6" w:rsidP="0050092C">
      <w:pPr>
        <w:spacing w:line="276" w:lineRule="auto"/>
      </w:pPr>
      <w:r w:rsidRPr="00747485">
        <w:t>Dokumentų valdymo ir teisės skyriaus</w:t>
      </w:r>
    </w:p>
    <w:p w14:paraId="34ACB2DC" w14:textId="77777777" w:rsidR="005568B6" w:rsidRPr="00747485" w:rsidRDefault="005568B6" w:rsidP="0050092C">
      <w:pPr>
        <w:spacing w:line="276" w:lineRule="auto"/>
      </w:pPr>
      <w:r w:rsidRPr="00747485">
        <w:t>vyresnioji</w:t>
      </w:r>
      <w:r>
        <w:t xml:space="preserve"> specialistė</w:t>
      </w:r>
      <w:r>
        <w:tab/>
      </w:r>
      <w:r>
        <w:tab/>
      </w:r>
      <w:r>
        <w:tab/>
      </w:r>
      <w:r>
        <w:tab/>
        <w:t xml:space="preserve">              </w:t>
      </w:r>
      <w:r w:rsidRPr="00747485">
        <w:t xml:space="preserve">Ingrida Zavistauskaitė </w:t>
      </w:r>
    </w:p>
    <w:p w14:paraId="60566522" w14:textId="77777777" w:rsidR="005568B6" w:rsidRPr="00747485" w:rsidRDefault="005568B6" w:rsidP="0050092C">
      <w:pPr>
        <w:spacing w:line="276" w:lineRule="auto"/>
      </w:pPr>
    </w:p>
    <w:p w14:paraId="6D72A091" w14:textId="77777777" w:rsidR="005568B6" w:rsidRPr="00716A46" w:rsidRDefault="005568B6" w:rsidP="0050092C">
      <w:pPr>
        <w:spacing w:line="276" w:lineRule="auto"/>
      </w:pPr>
      <w:r w:rsidRPr="00716A46">
        <w:t>Dokumentų valdymo ir teisės skyriaus</w:t>
      </w:r>
    </w:p>
    <w:p w14:paraId="6186C4FF" w14:textId="77777777" w:rsidR="005568B6" w:rsidRDefault="005568B6" w:rsidP="0050092C">
      <w:pPr>
        <w:spacing w:line="276" w:lineRule="auto"/>
      </w:pPr>
      <w:r>
        <w:t xml:space="preserve">vyriausioji </w:t>
      </w:r>
      <w:r w:rsidRPr="00716A46">
        <w:t>specialis</w:t>
      </w:r>
      <w:r>
        <w:t>tė (kalbos ir archyvo tvarkytoja)</w:t>
      </w:r>
      <w:r>
        <w:tab/>
        <w:t xml:space="preserve">                                    Laimutė Mickevičienė</w:t>
      </w:r>
      <w:r w:rsidRPr="00716A46">
        <w:t xml:space="preserve">  </w:t>
      </w:r>
      <w:r>
        <w:tab/>
      </w:r>
      <w:r>
        <w:tab/>
      </w:r>
      <w:r>
        <w:tab/>
        <w:t xml:space="preserve">              </w:t>
      </w:r>
    </w:p>
    <w:p w14:paraId="0A406140" w14:textId="77777777" w:rsidR="005568B6" w:rsidRPr="00747485" w:rsidRDefault="005568B6" w:rsidP="0050092C">
      <w:pPr>
        <w:spacing w:line="276" w:lineRule="auto"/>
      </w:pPr>
      <w:r w:rsidRPr="00747485">
        <w:t xml:space="preserve">Parengė Virginija </w:t>
      </w:r>
      <w:r>
        <w:t>Sirvidienė,</w:t>
      </w:r>
    </w:p>
    <w:p w14:paraId="62DF9C54" w14:textId="77777777" w:rsidR="005568B6" w:rsidRPr="00214241" w:rsidRDefault="005568B6" w:rsidP="00214241">
      <w:pPr>
        <w:spacing w:line="276" w:lineRule="auto"/>
        <w:jc w:val="both"/>
      </w:pPr>
      <w:r w:rsidRPr="00747485">
        <w:t>Švietimo, ku</w:t>
      </w:r>
      <w:r>
        <w:t>ltūros, sporto ir civilinės metrikacijos skyriaus vedėja</w:t>
      </w:r>
    </w:p>
    <w:p w14:paraId="377D38AE" w14:textId="77777777" w:rsidR="005568B6" w:rsidRDefault="005568B6" w:rsidP="000162AD">
      <w:pPr>
        <w:ind w:left="5102"/>
        <w:jc w:val="both"/>
        <w:rPr>
          <w:color w:val="000000"/>
        </w:rPr>
      </w:pPr>
      <w:r>
        <w:rPr>
          <w:color w:val="000000"/>
          <w:szCs w:val="24"/>
        </w:rPr>
        <w:lastRenderedPageBreak/>
        <w:t xml:space="preserve">  </w:t>
      </w:r>
      <w:r>
        <w:rPr>
          <w:color w:val="000000"/>
        </w:rPr>
        <w:t>Pagėgių savivaldybės tarybos</w:t>
      </w:r>
    </w:p>
    <w:p w14:paraId="59F42FD8" w14:textId="77777777" w:rsidR="005568B6" w:rsidRDefault="005568B6" w:rsidP="000162AD">
      <w:pPr>
        <w:ind w:left="5102"/>
        <w:jc w:val="both"/>
        <w:rPr>
          <w:color w:val="000000"/>
        </w:rPr>
      </w:pPr>
      <w:r>
        <w:rPr>
          <w:color w:val="000000"/>
        </w:rPr>
        <w:t xml:space="preserve">  veiklos reglamento</w:t>
      </w:r>
    </w:p>
    <w:p w14:paraId="07DC59FF" w14:textId="77777777" w:rsidR="005568B6" w:rsidRDefault="005568B6" w:rsidP="000162AD">
      <w:pPr>
        <w:ind w:left="5102"/>
        <w:jc w:val="both"/>
      </w:pPr>
      <w:r>
        <w:rPr>
          <w:color w:val="000000"/>
        </w:rPr>
        <w:t xml:space="preserve">  2 priedas</w:t>
      </w:r>
      <w:r>
        <w:t xml:space="preserve">                                                                                      </w:t>
      </w:r>
    </w:p>
    <w:p w14:paraId="2B754E06" w14:textId="77777777" w:rsidR="005568B6" w:rsidRPr="00234740" w:rsidRDefault="005568B6" w:rsidP="00234740">
      <w:pPr>
        <w:jc w:val="center"/>
      </w:pPr>
      <w:r>
        <w:rPr>
          <w:b/>
          <w:bCs/>
          <w:caps/>
          <w:color w:val="000000"/>
        </w:rPr>
        <w:t>PAGĖGIŲ SAVIVALDYBĖS TARYBOS SPRENDIMO PROJEKTO</w:t>
      </w:r>
      <w:r>
        <w:t xml:space="preserve"> </w:t>
      </w:r>
    </w:p>
    <w:p w14:paraId="4E3F1378" w14:textId="77777777" w:rsidR="005568B6" w:rsidRDefault="005568B6" w:rsidP="00234740">
      <w:pPr>
        <w:jc w:val="center"/>
        <w:rPr>
          <w:b/>
          <w:bCs/>
        </w:rPr>
      </w:pPr>
      <w:r>
        <w:rPr>
          <w:b/>
          <w:bCs/>
          <w:caps/>
          <w:color w:val="000000"/>
          <w:szCs w:val="24"/>
        </w:rPr>
        <w:t xml:space="preserve"> „</w:t>
      </w:r>
      <w:r>
        <w:rPr>
          <w:b/>
          <w:bCs/>
          <w:color w:val="000000"/>
          <w:szCs w:val="24"/>
          <w:lang w:eastAsia="lt-LT"/>
        </w:rPr>
        <w:t>DĖL ĮGALIOJIMŲ SUTEIKIMO PAGĖGIŲ SAVIVALDYBĖS ADMINISTRACIJOS DIREKTORIUI</w:t>
      </w:r>
      <w:r>
        <w:rPr>
          <w:b/>
          <w:bCs/>
        </w:rPr>
        <w:t>“</w:t>
      </w:r>
    </w:p>
    <w:p w14:paraId="64DAD3E2" w14:textId="77777777" w:rsidR="005568B6" w:rsidRPr="00800154" w:rsidRDefault="005568B6" w:rsidP="00234740">
      <w:pPr>
        <w:jc w:val="center"/>
        <w:rPr>
          <w:b/>
          <w:bCs/>
          <w:color w:val="000000"/>
          <w:szCs w:val="24"/>
          <w:lang w:eastAsia="lt-LT"/>
        </w:rPr>
      </w:pPr>
    </w:p>
    <w:p w14:paraId="39FF7785" w14:textId="77777777" w:rsidR="005568B6" w:rsidRDefault="005568B6" w:rsidP="000162AD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14:paraId="1898EACE" w14:textId="77777777" w:rsidR="005568B6" w:rsidRPr="0050092C" w:rsidRDefault="005568B6" w:rsidP="000162AD">
      <w:pPr>
        <w:ind w:firstLine="720"/>
        <w:jc w:val="center"/>
        <w:rPr>
          <w:bCs/>
        </w:rPr>
      </w:pPr>
      <w:r w:rsidRPr="004D537D">
        <w:rPr>
          <w:bCs/>
        </w:rPr>
        <w:t>2022</w:t>
      </w:r>
      <w:r w:rsidRPr="0050092C">
        <w:rPr>
          <w:bCs/>
        </w:rPr>
        <w:t>-03-</w:t>
      </w:r>
      <w:r>
        <w:rPr>
          <w:bCs/>
        </w:rPr>
        <w:t>15</w:t>
      </w:r>
    </w:p>
    <w:p w14:paraId="3D74B13C" w14:textId="77777777" w:rsidR="005568B6" w:rsidRDefault="005568B6" w:rsidP="000162AD">
      <w:pPr>
        <w:ind w:firstLine="720"/>
        <w:jc w:val="center"/>
        <w:rPr>
          <w:color w:val="000000"/>
        </w:rPr>
      </w:pPr>
    </w:p>
    <w:p w14:paraId="40C020D1" w14:textId="77777777" w:rsidR="005568B6" w:rsidRPr="00445F6F" w:rsidRDefault="005568B6" w:rsidP="0033681D">
      <w:pPr>
        <w:widowControl w:val="0"/>
        <w:numPr>
          <w:ilvl w:val="0"/>
          <w:numId w:val="4"/>
        </w:numPr>
        <w:overflowPunct/>
        <w:ind w:left="567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Parengto projekto tikslai ir uždaviniai</w:t>
      </w:r>
    </w:p>
    <w:p w14:paraId="25B7B97C" w14:textId="77777777" w:rsidR="005568B6" w:rsidRPr="00445F6F" w:rsidRDefault="005568B6" w:rsidP="00445F6F">
      <w:pPr>
        <w:shd w:val="clear" w:color="auto" w:fill="FFFFFF"/>
        <w:overflowPunct/>
        <w:autoSpaceDE/>
        <w:adjustRightInd/>
        <w:spacing w:after="20"/>
        <w:jc w:val="both"/>
        <w:rPr>
          <w:szCs w:val="24"/>
        </w:rPr>
      </w:pPr>
      <w:r w:rsidRPr="00445F6F">
        <w:rPr>
          <w:color w:val="222222"/>
          <w:szCs w:val="24"/>
          <w:lang w:eastAsia="lt-LT"/>
        </w:rPr>
        <w:t xml:space="preserve">              Pritarus sprendimo projektui bus </w:t>
      </w:r>
      <w:r>
        <w:rPr>
          <w:color w:val="222222"/>
          <w:szCs w:val="24"/>
          <w:lang w:eastAsia="lt-LT"/>
        </w:rPr>
        <w:t>patvirtinti įgaliojimai administracijos direktoriui, susiję su m</w:t>
      </w:r>
      <w:r>
        <w:t>okytojų ir pagalbos mokiniui specialistų (išskyrus psichologus) atestacija</w:t>
      </w:r>
      <w:r>
        <w:rPr>
          <w:color w:val="222222"/>
          <w:szCs w:val="24"/>
          <w:lang w:eastAsia="lt-LT"/>
        </w:rPr>
        <w:t xml:space="preserve">, taip pat pavesta </w:t>
      </w:r>
      <w:r>
        <w:t>komplektuoti išlyginamąsias klases ar išlyginamąsias mobilias grupes dėl užsieniečių ir Lietuvos Respublikos piliečių, atvykusių ar grįžusių gyventi ir dirbti Lietuvos Respublikoje bei pritarti švietimo įstaigų parengtoms ikimokyklinio ugdymo programoms.</w:t>
      </w:r>
      <w:r>
        <w:rPr>
          <w:color w:val="222222"/>
          <w:szCs w:val="24"/>
          <w:lang w:eastAsia="lt-LT"/>
        </w:rPr>
        <w:t xml:space="preserve"> </w:t>
      </w:r>
    </w:p>
    <w:p w14:paraId="14538F6F" w14:textId="77777777" w:rsidR="005568B6" w:rsidRPr="00445F6F" w:rsidRDefault="005568B6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14:paraId="64B25071" w14:textId="77777777" w:rsidR="005568B6" w:rsidRPr="00445F6F" w:rsidRDefault="005568B6" w:rsidP="00445F6F">
      <w:pPr>
        <w:ind w:firstLine="1080"/>
        <w:jc w:val="both"/>
        <w:rPr>
          <w:rStyle w:val="HTMLspausdinimomainl"/>
          <w:rFonts w:cs="Courier New"/>
          <w:sz w:val="24"/>
          <w:szCs w:val="24"/>
        </w:rPr>
      </w:pPr>
      <w:r w:rsidRPr="00445F6F">
        <w:rPr>
          <w:szCs w:val="24"/>
        </w:rPr>
        <w:t xml:space="preserve">Sprendimo projektas parengtas vadovaujantis </w:t>
      </w:r>
      <w:r w:rsidRPr="00F51AE3">
        <w:t xml:space="preserve">Lietuvos Respublikos vietos savivaldos įstatymo </w:t>
      </w:r>
      <w:r>
        <w:t>6 straipsnio 6 punktu,</w:t>
      </w:r>
      <w:r w:rsidRPr="00F51AE3">
        <w:t xml:space="preserve">18 straipsnio 1 dalimi, Lietuvos Respublikos švietimo įstatymo 58 straipsnio 2 dalies 6 punktu,  </w:t>
      </w:r>
      <w:r w:rsidRPr="00F51AE3">
        <w:rPr>
          <w:szCs w:val="24"/>
        </w:rPr>
        <w:t>Lietuvos Respublikos švietimo, mokslo ir sporto ministro 2008 m. lapkričio 24 d įsakym</w:t>
      </w:r>
      <w:r>
        <w:rPr>
          <w:szCs w:val="24"/>
        </w:rPr>
        <w:t>o</w:t>
      </w:r>
      <w:r w:rsidRPr="00F51AE3">
        <w:rPr>
          <w:szCs w:val="24"/>
        </w:rPr>
        <w:t xml:space="preserve">  Nr. ISAK-3216 „Dėl Mokytojų ir pagalbos mokiniui specialistų (išskyrus psichologus) atestacijos nuostatų patvirtinimo“ 23, 28.2, 82, 83 ir 86 punktais, Lietuvos Respublikos švietimo, mokslo ir sporto ministro 2005 m. rugsėjo 1 d.  įsakym</w:t>
      </w:r>
      <w:r>
        <w:rPr>
          <w:szCs w:val="24"/>
        </w:rPr>
        <w:t>o</w:t>
      </w:r>
      <w:r w:rsidRPr="00F51AE3">
        <w:rPr>
          <w:szCs w:val="24"/>
        </w:rPr>
        <w:t xml:space="preserve">  Nr. ISAK-1800 „Dėl </w:t>
      </w:r>
      <w:r w:rsidRPr="00F51AE3">
        <w:rPr>
          <w:szCs w:val="22"/>
        </w:rPr>
        <w:t xml:space="preserve">Užsieniečių ir Lietuvos Respublikos piliečių, atvykusių ar grįžusių gyventi ir dirbti Lietuvos Respublikoje, vaikų ir suaugusiųjų ugdymo išlyginamosiose klasėse ir </w:t>
      </w:r>
      <w:r>
        <w:rPr>
          <w:color w:val="000000"/>
          <w:szCs w:val="22"/>
        </w:rPr>
        <w:t>išlyginamosiose mobiliosiose grupėse tvarkos aprašo patvirtinimo“ 5 punktu</w:t>
      </w:r>
      <w:r w:rsidRPr="00445F6F">
        <w:rPr>
          <w:szCs w:val="24"/>
        </w:rPr>
        <w:t xml:space="preserve">.  </w:t>
      </w:r>
    </w:p>
    <w:p w14:paraId="27C4E4F4" w14:textId="77777777" w:rsidR="005568B6" w:rsidRPr="00445F6F" w:rsidRDefault="005568B6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Kokių teigiamų rezultatų laukiama</w:t>
      </w:r>
    </w:p>
    <w:p w14:paraId="47903FAE" w14:textId="77777777" w:rsidR="005568B6" w:rsidRPr="006212C6" w:rsidRDefault="005568B6" w:rsidP="00E3754C">
      <w:pPr>
        <w:ind w:firstLine="1080"/>
        <w:jc w:val="both"/>
      </w:pPr>
      <w:r>
        <w:rPr>
          <w:szCs w:val="24"/>
        </w:rPr>
        <w:t>Dėl padidėjusio vaikų, atvykusių iš Ukrainos, skaičiui, bus galima operatyviau organizuoti jų ugdymą, mokykloms leidžiant komplektuoti mobilias grupes ar išlyginamąsias klases Savivaldybės administracijos direktoriaus sprendimu</w:t>
      </w:r>
      <w:r>
        <w:t>. Ir toliau bus užtikrinama sklandi mokytojų atestacija ir ikimokyklinio ugdymo programų įgyvendinimas.</w:t>
      </w:r>
    </w:p>
    <w:p w14:paraId="03E7C44A" w14:textId="77777777" w:rsidR="005568B6" w:rsidRPr="00445F6F" w:rsidRDefault="005568B6" w:rsidP="00445F6F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Galimos neigiamos priimto projekto pasekmės ir kokių priemonių reikėtų imtis, kad tokių pasekmių būtų išvengta.</w:t>
      </w:r>
    </w:p>
    <w:p w14:paraId="6D6208B2" w14:textId="77777777" w:rsidR="005568B6" w:rsidRPr="00445F6F" w:rsidRDefault="005568B6" w:rsidP="00445F6F">
      <w:pPr>
        <w:ind w:left="1080"/>
        <w:jc w:val="both"/>
        <w:rPr>
          <w:bCs/>
          <w:szCs w:val="24"/>
        </w:rPr>
      </w:pPr>
      <w:r w:rsidRPr="00445F6F">
        <w:rPr>
          <w:bCs/>
          <w:szCs w:val="24"/>
        </w:rPr>
        <w:t>Neigiamų pasekmių nenumatyta.</w:t>
      </w:r>
    </w:p>
    <w:p w14:paraId="64F48F3F" w14:textId="77777777" w:rsidR="005568B6" w:rsidRPr="00445F6F" w:rsidRDefault="005568B6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Kokius galiojančius aktus (tarybos, mero, Savivaldybės administracijos direktoriaus) reikėtų pakeisti ir panaikinti, priėmus sprendimą pagal teikiamą projektą.</w:t>
      </w:r>
    </w:p>
    <w:p w14:paraId="15284406" w14:textId="77777777" w:rsidR="005568B6" w:rsidRPr="00445F6F" w:rsidRDefault="005568B6" w:rsidP="00445F6F">
      <w:pPr>
        <w:ind w:left="720" w:right="360"/>
        <w:jc w:val="both"/>
        <w:rPr>
          <w:szCs w:val="24"/>
        </w:rPr>
      </w:pPr>
      <w:r w:rsidRPr="00445F6F">
        <w:rPr>
          <w:szCs w:val="24"/>
        </w:rPr>
        <w:t xml:space="preserve">      Nereikės keisti ar naikinti kitų galiojančių aktų, priėmus sprendimą pagal teikiamą projektą.</w:t>
      </w:r>
    </w:p>
    <w:p w14:paraId="44C64F61" w14:textId="77777777" w:rsidR="005568B6" w:rsidRPr="00445F6F" w:rsidRDefault="005568B6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Jeigu priimtam sprendimui reikės kito tarybos sprendimo, mero potvarkio ar administracijos direktoriaus įsakymo, kas ir kada juos turėtų parengti.</w:t>
      </w:r>
    </w:p>
    <w:p w14:paraId="06E014BB" w14:textId="77777777" w:rsidR="005568B6" w:rsidRPr="00445F6F" w:rsidRDefault="005568B6" w:rsidP="00445F6F">
      <w:pPr>
        <w:ind w:firstLine="1080"/>
        <w:jc w:val="both"/>
        <w:rPr>
          <w:bCs/>
          <w:iCs/>
          <w:color w:val="000000"/>
          <w:szCs w:val="24"/>
        </w:rPr>
      </w:pPr>
      <w:r w:rsidRPr="00445F6F">
        <w:rPr>
          <w:bCs/>
          <w:iCs/>
          <w:color w:val="000000"/>
          <w:szCs w:val="24"/>
        </w:rPr>
        <w:t>Nereikės priimti kito spendimo priimtam sprendimui.</w:t>
      </w:r>
    </w:p>
    <w:p w14:paraId="5D881144" w14:textId="77777777" w:rsidR="005568B6" w:rsidRPr="00445F6F" w:rsidRDefault="005568B6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14:paraId="480B348B" w14:textId="77777777" w:rsidR="005568B6" w:rsidRPr="00445F6F" w:rsidRDefault="005568B6" w:rsidP="00445F6F">
      <w:pPr>
        <w:tabs>
          <w:tab w:val="left" w:pos="1134"/>
        </w:tabs>
        <w:ind w:left="1080"/>
        <w:jc w:val="both"/>
        <w:rPr>
          <w:szCs w:val="24"/>
        </w:rPr>
      </w:pPr>
      <w:r w:rsidRPr="00445F6F">
        <w:rPr>
          <w:szCs w:val="24"/>
        </w:rPr>
        <w:t xml:space="preserve">Šis sprendimas antikorupciniu požiūriu </w:t>
      </w:r>
      <w:r>
        <w:rPr>
          <w:szCs w:val="24"/>
        </w:rPr>
        <w:t>ne</w:t>
      </w:r>
      <w:r w:rsidRPr="00445F6F">
        <w:rPr>
          <w:szCs w:val="24"/>
        </w:rPr>
        <w:t>vertinamas.</w:t>
      </w:r>
    </w:p>
    <w:p w14:paraId="70EBA657" w14:textId="77777777" w:rsidR="005568B6" w:rsidRPr="00445F6F" w:rsidRDefault="005568B6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Sprendimo vykdytojai ir įvykdymo terminai, lėšų, reikalingų sprendimui įgyvendinti, poreikis (jeigu tai numatoma – derinti su Finansų skyriumi)</w:t>
      </w:r>
    </w:p>
    <w:p w14:paraId="1B593C63" w14:textId="77777777" w:rsidR="005568B6" w:rsidRPr="00445F6F" w:rsidRDefault="005568B6" w:rsidP="00445F6F">
      <w:pPr>
        <w:ind w:firstLine="1083"/>
        <w:jc w:val="both"/>
        <w:rPr>
          <w:bCs/>
          <w:szCs w:val="24"/>
        </w:rPr>
      </w:pPr>
      <w:r>
        <w:rPr>
          <w:bCs/>
          <w:szCs w:val="24"/>
        </w:rPr>
        <w:t>Už sprendimo vykdymą atsakinga</w:t>
      </w:r>
      <w:r w:rsidRPr="00445F6F">
        <w:rPr>
          <w:bCs/>
          <w:szCs w:val="24"/>
        </w:rPr>
        <w:t xml:space="preserve"> </w:t>
      </w:r>
      <w:r>
        <w:rPr>
          <w:bCs/>
          <w:szCs w:val="24"/>
        </w:rPr>
        <w:t>Savivaldybės administracija</w:t>
      </w:r>
      <w:r w:rsidRPr="00445F6F">
        <w:rPr>
          <w:bCs/>
          <w:szCs w:val="24"/>
        </w:rPr>
        <w:t>.</w:t>
      </w:r>
    </w:p>
    <w:p w14:paraId="496E6147" w14:textId="77777777" w:rsidR="005568B6" w:rsidRPr="00445F6F" w:rsidRDefault="005568B6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Projekto rengimo metu gauti specialistų vertinimai ir išvados, ekonominiai apskaičiavimai (sąmatos) ir konkretūs finansavimo šaltiniai.</w:t>
      </w:r>
    </w:p>
    <w:p w14:paraId="2A96CD4A" w14:textId="77777777" w:rsidR="005568B6" w:rsidRPr="00445F6F" w:rsidRDefault="005568B6" w:rsidP="00445F6F">
      <w:pPr>
        <w:ind w:firstLine="1083"/>
        <w:jc w:val="both"/>
        <w:rPr>
          <w:bCs/>
          <w:szCs w:val="24"/>
        </w:rPr>
      </w:pPr>
      <w:r w:rsidRPr="00445F6F">
        <w:rPr>
          <w:bCs/>
          <w:szCs w:val="24"/>
        </w:rPr>
        <w:t xml:space="preserve">Neigiamų specialistų vertinimų ir išvadų negauta. </w:t>
      </w:r>
    </w:p>
    <w:p w14:paraId="764E6A51" w14:textId="77777777" w:rsidR="005568B6" w:rsidRPr="00445F6F" w:rsidRDefault="005568B6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Projekto rengėjas ar rengėjų grupė.</w:t>
      </w:r>
    </w:p>
    <w:p w14:paraId="3951AED8" w14:textId="77777777" w:rsidR="005568B6" w:rsidRPr="00445F6F" w:rsidRDefault="005568B6" w:rsidP="00445F6F">
      <w:pPr>
        <w:ind w:firstLine="1083"/>
        <w:jc w:val="both"/>
        <w:rPr>
          <w:bCs/>
          <w:iCs/>
          <w:color w:val="000000"/>
          <w:szCs w:val="24"/>
        </w:rPr>
      </w:pPr>
      <w:r w:rsidRPr="00445F6F">
        <w:rPr>
          <w:bCs/>
          <w:iCs/>
          <w:color w:val="000000"/>
          <w:szCs w:val="24"/>
        </w:rPr>
        <w:t xml:space="preserve">Švietimo, kultūros, sporto ir civilinės metrikacijos skyriaus vedėja Virginija Sirvidienė, tel. 57 367, </w:t>
      </w:r>
      <w:proofErr w:type="spellStart"/>
      <w:r w:rsidRPr="00445F6F">
        <w:rPr>
          <w:bCs/>
          <w:iCs/>
          <w:color w:val="000000"/>
          <w:szCs w:val="24"/>
        </w:rPr>
        <w:t>el.p</w:t>
      </w:r>
      <w:proofErr w:type="spellEnd"/>
      <w:r w:rsidRPr="00445F6F">
        <w:rPr>
          <w:bCs/>
          <w:iCs/>
          <w:color w:val="000000"/>
          <w:szCs w:val="24"/>
        </w:rPr>
        <w:t xml:space="preserve">. </w:t>
      </w:r>
      <w:proofErr w:type="spellStart"/>
      <w:r w:rsidRPr="00445F6F">
        <w:rPr>
          <w:bCs/>
          <w:iCs/>
          <w:color w:val="000000"/>
          <w:szCs w:val="24"/>
        </w:rPr>
        <w:t>v.sirvidienė@pagegiai.lt</w:t>
      </w:r>
      <w:proofErr w:type="spellEnd"/>
      <w:r w:rsidRPr="00445F6F">
        <w:rPr>
          <w:bCs/>
          <w:iCs/>
          <w:color w:val="000000"/>
          <w:szCs w:val="24"/>
        </w:rPr>
        <w:t xml:space="preserve">. </w:t>
      </w:r>
    </w:p>
    <w:p w14:paraId="0DAD7368" w14:textId="77777777" w:rsidR="005568B6" w:rsidRPr="00445F6F" w:rsidRDefault="005568B6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14:paraId="52311593" w14:textId="77777777" w:rsidR="005568B6" w:rsidRPr="00445F6F" w:rsidRDefault="005568B6" w:rsidP="00445F6F">
      <w:pPr>
        <w:ind w:left="1080"/>
        <w:jc w:val="both"/>
        <w:rPr>
          <w:color w:val="000000"/>
          <w:szCs w:val="24"/>
        </w:rPr>
      </w:pPr>
      <w:r w:rsidRPr="00445F6F">
        <w:rPr>
          <w:color w:val="000000"/>
          <w:szCs w:val="24"/>
        </w:rPr>
        <w:t>Nėra kitų rengėjo pagrindimų ir paaiškinimų.</w:t>
      </w:r>
    </w:p>
    <w:p w14:paraId="40159C77" w14:textId="77777777" w:rsidR="005568B6" w:rsidRPr="00445F6F" w:rsidRDefault="005568B6" w:rsidP="00445F6F">
      <w:pPr>
        <w:jc w:val="both"/>
        <w:rPr>
          <w:color w:val="000000"/>
          <w:szCs w:val="24"/>
        </w:rPr>
      </w:pPr>
    </w:p>
    <w:p w14:paraId="182068EF" w14:textId="5A32E5DF" w:rsidR="005568B6" w:rsidRDefault="005568B6" w:rsidP="00445F6F">
      <w:pPr>
        <w:ind w:left="180"/>
        <w:jc w:val="both"/>
        <w:rPr>
          <w:color w:val="000000"/>
          <w:szCs w:val="24"/>
        </w:rPr>
      </w:pPr>
      <w:r w:rsidRPr="00445F6F">
        <w:rPr>
          <w:color w:val="000000"/>
          <w:szCs w:val="24"/>
        </w:rPr>
        <w:t xml:space="preserve">Švietimo, kultūros, sporto ir civilinės </w:t>
      </w:r>
      <w:r>
        <w:rPr>
          <w:color w:val="000000"/>
          <w:szCs w:val="24"/>
        </w:rPr>
        <w:t xml:space="preserve">metrikacijos skyriaus vedėja                   </w:t>
      </w:r>
      <w:r w:rsidRPr="00445F6F">
        <w:rPr>
          <w:color w:val="000000"/>
          <w:szCs w:val="24"/>
        </w:rPr>
        <w:t>Virginija Sirvidienė</w:t>
      </w:r>
    </w:p>
    <w:p w14:paraId="6DA986DB" w14:textId="4ACE6F44" w:rsidR="00E5315D" w:rsidRDefault="00E5315D" w:rsidP="00445F6F">
      <w:pPr>
        <w:ind w:left="180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315D" w:rsidRPr="00E5315D" w14:paraId="38875174" w14:textId="77777777" w:rsidTr="00EA0BB6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bookmarkStart w:id="0" w:name="_MON_1042462851"/>
          <w:bookmarkStart w:id="1" w:name="_MON_1042462864"/>
          <w:bookmarkEnd w:id="0"/>
          <w:bookmarkEnd w:id="1"/>
          <w:p w14:paraId="75EA4C8A" w14:textId="77777777" w:rsidR="00E5315D" w:rsidRPr="00E5315D" w:rsidRDefault="00E5315D" w:rsidP="00EA0BB6">
            <w:pPr>
              <w:spacing w:line="240" w:lineRule="atLeast"/>
              <w:jc w:val="center"/>
              <w:rPr>
                <w:color w:val="000000"/>
              </w:rPr>
            </w:pPr>
            <w:r w:rsidRPr="00E5315D">
              <w:object w:dxaOrig="1005" w:dyaOrig="1350" w14:anchorId="539428B3">
                <v:shape id="_x0000_i1026" type="#_x0000_t75" style="width:36pt;height:48pt" o:ole="" fillcolor="window">
                  <v:imagedata r:id="rId8" o:title=""/>
                </v:shape>
                <o:OLEObject Type="Embed" ProgID="Word.Picture.8" ShapeID="_x0000_i1026" DrawAspect="Content" ObjectID="_1710219871" r:id="rId9"/>
              </w:object>
            </w:r>
          </w:p>
        </w:tc>
      </w:tr>
      <w:tr w:rsidR="00E5315D" w:rsidRPr="00E5315D" w14:paraId="54DB7179" w14:textId="77777777" w:rsidTr="00EA0BB6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9639" w:type="dxa"/>
          </w:tcPr>
          <w:p w14:paraId="3A4CAAC7" w14:textId="511F15FA" w:rsidR="00E5315D" w:rsidRPr="00E5315D" w:rsidRDefault="00E5315D" w:rsidP="00EA0BB6">
            <w:pPr>
              <w:pStyle w:val="Antrat2"/>
              <w:rPr>
                <w:rFonts w:ascii="Times New Roman" w:hAnsi="Times New Roman"/>
                <w:i w:val="0"/>
                <w:iCs w:val="0"/>
              </w:rPr>
            </w:pPr>
            <w:r w:rsidRPr="00E5315D">
              <w:rPr>
                <w:rFonts w:ascii="Times New Roman" w:hAnsi="Times New Roman"/>
                <w:i w:val="0"/>
                <w:iCs w:val="0"/>
              </w:rPr>
              <w:t>PAGĖGIŲ SAVIVALDYBĖS TARYBA</w:t>
            </w:r>
          </w:p>
          <w:p w14:paraId="2A4073C1" w14:textId="77777777" w:rsidR="00E5315D" w:rsidRPr="00E5315D" w:rsidRDefault="00E5315D" w:rsidP="00EA0B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05A57654" w14:textId="77777777" w:rsidR="00E5315D" w:rsidRPr="00E5315D" w:rsidRDefault="00E5315D" w:rsidP="00EA0B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E5315D">
              <w:rPr>
                <w:b/>
                <w:bCs/>
                <w:caps/>
                <w:color w:val="000000"/>
              </w:rPr>
              <w:t>sprendimas</w:t>
            </w:r>
          </w:p>
          <w:p w14:paraId="37B9255F" w14:textId="77777777" w:rsidR="00E5315D" w:rsidRPr="00E5315D" w:rsidRDefault="00E5315D" w:rsidP="00EA0B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E5315D">
              <w:rPr>
                <w:b/>
                <w:bCs/>
                <w:caps/>
                <w:color w:val="000000"/>
              </w:rPr>
              <w:t>DĖL įgaliojimų pagėgių savivaldybės administracijos direktoriui</w:t>
            </w:r>
          </w:p>
        </w:tc>
      </w:tr>
      <w:tr w:rsidR="00E5315D" w:rsidRPr="00E5315D" w14:paraId="0457B528" w14:textId="77777777" w:rsidTr="00EA0BB6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14:paraId="019CFF22" w14:textId="77777777" w:rsidR="00E5315D" w:rsidRPr="00E5315D" w:rsidRDefault="00E5315D" w:rsidP="00EA0BB6">
            <w:pPr>
              <w:pStyle w:val="Antrat2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  <w:r w:rsidRPr="00E5315D"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  <w:t>2007 m. birželio 14 d. Nr. T- 52</w:t>
            </w:r>
          </w:p>
          <w:p w14:paraId="7EF47C76" w14:textId="77777777" w:rsidR="00E5315D" w:rsidRPr="00E5315D" w:rsidRDefault="00E5315D" w:rsidP="00EA0BB6">
            <w:pPr>
              <w:jc w:val="center"/>
              <w:rPr>
                <w:szCs w:val="24"/>
              </w:rPr>
            </w:pPr>
            <w:r w:rsidRPr="00E5315D">
              <w:rPr>
                <w:szCs w:val="24"/>
              </w:rPr>
              <w:t>Pagėgiai</w:t>
            </w:r>
          </w:p>
        </w:tc>
      </w:tr>
    </w:tbl>
    <w:p w14:paraId="6A40B6BA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 xml:space="preserve">                           </w:t>
      </w:r>
    </w:p>
    <w:p w14:paraId="4FAEE618" w14:textId="77777777" w:rsidR="00E5315D" w:rsidRPr="00E5315D" w:rsidRDefault="00E5315D" w:rsidP="00E5315D">
      <w:pPr>
        <w:pStyle w:val="Pagrindinistekstas"/>
        <w:rPr>
          <w:sz w:val="24"/>
          <w:szCs w:val="24"/>
        </w:rPr>
      </w:pPr>
      <w:r w:rsidRPr="00E5315D">
        <w:rPr>
          <w:sz w:val="24"/>
          <w:szCs w:val="24"/>
        </w:rPr>
        <w:t xml:space="preserve">              </w:t>
      </w:r>
      <w:r w:rsidRPr="00E5315D">
        <w:rPr>
          <w:sz w:val="24"/>
          <w:szCs w:val="24"/>
        </w:rPr>
        <w:tab/>
        <w:t xml:space="preserve">Vadovaudamasi Lietuvos Respublikos vietos savivaldos įstatymo (Žin., 1994, Nr.55-1049, 2000, Nr.91-2832) 11 straipsnio 2 dalimi, 17 straipsnio 49 punktu,  Lietuvos Respublikos švietimo įstatymo (Žin., 1991, Nr.23-593; 2003, Nr.63-2853) 59 straipsnio 2 dalimi,  60 straipsniu, Pagėgių savivaldybės taryba n u s p r e n d ž i a : </w:t>
      </w:r>
    </w:p>
    <w:p w14:paraId="03BE0F79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ab/>
      </w:r>
    </w:p>
    <w:p w14:paraId="2D6445E3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 xml:space="preserve">                     1. Įgalioti Pagėgių savivaldybės administracijos direktorių:</w:t>
      </w:r>
    </w:p>
    <w:p w14:paraId="7AD9E064" w14:textId="77777777" w:rsidR="00E5315D" w:rsidRPr="00E5315D" w:rsidRDefault="00E5315D" w:rsidP="00E5315D">
      <w:pPr>
        <w:ind w:left="1305"/>
        <w:jc w:val="both"/>
        <w:rPr>
          <w:szCs w:val="24"/>
        </w:rPr>
      </w:pPr>
    </w:p>
    <w:p w14:paraId="13824EBF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1.1. Švietimo ir mokslo ministerijos nustatyta tvarka organizuoti mokyklų vadovų </w:t>
      </w:r>
    </w:p>
    <w:p w14:paraId="0913B6F4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atestaciją;</w:t>
      </w:r>
    </w:p>
    <w:p w14:paraId="545E5FA5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1.2. Sudaryti mokyklos pedagogų atestacijos komisijos sudėtį, mokyklos vadovo </w:t>
      </w:r>
    </w:p>
    <w:p w14:paraId="43880ED7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teikimu;</w:t>
      </w:r>
    </w:p>
    <w:p w14:paraId="55AE1609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1.3.Tvirtinti švietimo įstaigos pedagogų atestacijos komisijos nutarimus dėl </w:t>
      </w:r>
    </w:p>
    <w:p w14:paraId="12903F7F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kvalifikacinės kategorijos suteikimo;</w:t>
      </w:r>
    </w:p>
    <w:p w14:paraId="42E0B803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1.4.Organizuoti mokinių maitinimą ir nemokamą mokinių vežiojimą į mokyklas ir </w:t>
      </w:r>
    </w:p>
    <w:p w14:paraId="420032DE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atgal;</w:t>
      </w:r>
    </w:p>
    <w:p w14:paraId="1CAC3815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>1.5. Analizuoti švietimo būklę, užtikrinti valstybinės švietimo politikos vykdymą;</w:t>
      </w:r>
    </w:p>
    <w:p w14:paraId="15F03168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1.6. Organizuoti ir tvarkyti savivaldybės teritorijoje gyvenančių vaikų apskaitą ir </w:t>
      </w:r>
    </w:p>
    <w:p w14:paraId="3AA429F7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užtikrinti, kad visi vaikai mokytųsi pagal privalomojo švietimo programas;</w:t>
      </w:r>
    </w:p>
    <w:p w14:paraId="46EAB1A3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1.7. Organizuoti pagrindinių mokyklų mokinių pasiekimų vertinimą ir vidurinių </w:t>
      </w:r>
    </w:p>
    <w:p w14:paraId="34AD89F1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mokyklų mokinių brandos egzaminus;</w:t>
      </w:r>
    </w:p>
    <w:p w14:paraId="0091A039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1.8. Teikti informaciją ministerijoms, valstybinėms švietimo priežiūros institucijoms, </w:t>
      </w:r>
    </w:p>
    <w:p w14:paraId="6DBC4AA0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kitoms įstaigoms ir organizacijoms, visuomenei apie švietimo būklę savivaldybėje;</w:t>
      </w:r>
    </w:p>
    <w:p w14:paraId="6B87C480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>1.9. Tvirtinti mokyklos vadovo pareigybės aprašymą;</w:t>
      </w:r>
    </w:p>
    <w:p w14:paraId="528A48ED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1.10. Priimti sprendimą dėl mokinio pašalinimo ir perkėlimo iš mokyklos Švietimo </w:t>
      </w:r>
    </w:p>
    <w:p w14:paraId="1E1C91A1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skyriaus vedėjo teikimu.</w:t>
      </w:r>
    </w:p>
    <w:p w14:paraId="490B85AF" w14:textId="77777777" w:rsidR="00E5315D" w:rsidRPr="00E5315D" w:rsidRDefault="00E5315D" w:rsidP="00E5315D">
      <w:pPr>
        <w:ind w:left="1305"/>
        <w:jc w:val="both"/>
        <w:rPr>
          <w:szCs w:val="24"/>
        </w:rPr>
      </w:pPr>
    </w:p>
    <w:p w14:paraId="5A146D41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>2. Pripažinti netekus galios:</w:t>
      </w:r>
    </w:p>
    <w:p w14:paraId="5CB038EB" w14:textId="77777777" w:rsidR="00E5315D" w:rsidRPr="00E5315D" w:rsidRDefault="00E5315D" w:rsidP="00E5315D">
      <w:pPr>
        <w:ind w:left="1305"/>
        <w:jc w:val="both"/>
        <w:rPr>
          <w:szCs w:val="24"/>
        </w:rPr>
      </w:pPr>
      <w:r w:rsidRPr="00E5315D">
        <w:rPr>
          <w:szCs w:val="24"/>
        </w:rPr>
        <w:t xml:space="preserve">2.1. Pagėgių savivaldybės tarybos 2003-10-09 sprendimą Nr.149 „Dėl įgaliojimų </w:t>
      </w:r>
    </w:p>
    <w:p w14:paraId="6F847532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Pagėgių savivaldybės administracijos direktoriui;</w:t>
      </w:r>
    </w:p>
    <w:p w14:paraId="4790F999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 xml:space="preserve">                      2.2. Pagėgių savivaldybės tarybos 2003-12-23 sprendimą Nr.206 „Dėl Pagėgių savivaldybės tarybos 2003-10-09 sprendimo Nr.149 papildymo ir pakeitimo“;</w:t>
      </w:r>
    </w:p>
    <w:p w14:paraId="1FC434EE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 xml:space="preserve">                      2.3. Pagėgių savivaldybės tarybos 2005-06-30 sprendimą Nr. T-583 „Dėl  savivaldybės tarybos 2003 m. spalio 9 d. sprendimo Nr.149 „Dėl įgaliojimų Pagėgių savivaldybės </w:t>
      </w:r>
      <w:proofErr w:type="spellStart"/>
      <w:r w:rsidRPr="00E5315D">
        <w:rPr>
          <w:szCs w:val="24"/>
        </w:rPr>
        <w:t>admininistracijos</w:t>
      </w:r>
      <w:proofErr w:type="spellEnd"/>
      <w:r w:rsidRPr="00E5315D">
        <w:rPr>
          <w:szCs w:val="24"/>
        </w:rPr>
        <w:t xml:space="preserve"> direktoriui „ 9, 10 punktų ir 2003 m. gruodžio 23 d. sprendimo Nr. 206 „Dėl Pagėgių savivaldybės tarybos 2003-10-09 sprendimo Nr.149 papildymo ir pakeitimo“ 11 punkto pripažinimo netekus galios“;</w:t>
      </w:r>
    </w:p>
    <w:p w14:paraId="452F59D7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 xml:space="preserve">                      2.4.  Pagėgių savivaldybės tarybos 2006-02-14 sprendimą Nr. T-741 Pagėgių savivaldybės tarybos 2005-06-30 sprendimą Nr. T-583 „Dėl </w:t>
      </w:r>
      <w:proofErr w:type="spellStart"/>
      <w:r w:rsidRPr="00E5315D">
        <w:rPr>
          <w:szCs w:val="24"/>
        </w:rPr>
        <w:t>pagėgių</w:t>
      </w:r>
      <w:proofErr w:type="spellEnd"/>
      <w:r w:rsidRPr="00E5315D">
        <w:rPr>
          <w:szCs w:val="24"/>
        </w:rPr>
        <w:t xml:space="preserve"> savivaldybės tarybos 2005-06-30 sprendimo „Dėl  savivaldybės tarybos 2003 m. spalio 9 d. sprendimo Nr.149 „Dėl įgaliojimų Pagėgių savivaldybės </w:t>
      </w:r>
      <w:proofErr w:type="spellStart"/>
      <w:r w:rsidRPr="00E5315D">
        <w:rPr>
          <w:szCs w:val="24"/>
        </w:rPr>
        <w:t>admininistracijos</w:t>
      </w:r>
      <w:proofErr w:type="spellEnd"/>
      <w:r w:rsidRPr="00E5315D">
        <w:rPr>
          <w:szCs w:val="24"/>
        </w:rPr>
        <w:t xml:space="preserve"> direktoriui „ 9, 10 punktų ir 2003 m. gruodžio 23 d. sprendimo Nr. 206 „Dėl Pagėgių savivaldybės tarybos 2003-10-09 sprendimo Nr.149 papildymo ir pakeitimo“ 11 punkto pripažinimo netekus galios“ papildymo ir pakeitimo“.;</w:t>
      </w:r>
    </w:p>
    <w:p w14:paraId="44965C9B" w14:textId="77777777" w:rsidR="00E5315D" w:rsidRPr="00E5315D" w:rsidRDefault="00E5315D" w:rsidP="00E5315D">
      <w:pPr>
        <w:jc w:val="both"/>
        <w:rPr>
          <w:szCs w:val="24"/>
        </w:rPr>
      </w:pPr>
    </w:p>
    <w:p w14:paraId="576B756F" w14:textId="77777777" w:rsidR="00E5315D" w:rsidRPr="00E5315D" w:rsidRDefault="00E5315D" w:rsidP="00E5315D">
      <w:pPr>
        <w:jc w:val="both"/>
        <w:rPr>
          <w:szCs w:val="24"/>
        </w:rPr>
      </w:pPr>
    </w:p>
    <w:p w14:paraId="5084F5F8" w14:textId="77777777" w:rsidR="00E5315D" w:rsidRPr="00E5315D" w:rsidRDefault="00E5315D" w:rsidP="00E5315D">
      <w:pPr>
        <w:jc w:val="both"/>
        <w:rPr>
          <w:szCs w:val="24"/>
        </w:rPr>
      </w:pPr>
      <w:r w:rsidRPr="00E5315D">
        <w:rPr>
          <w:szCs w:val="24"/>
        </w:rPr>
        <w:t>Savivaldybės meras</w:t>
      </w:r>
      <w:r w:rsidRPr="00E5315D">
        <w:rPr>
          <w:szCs w:val="24"/>
        </w:rPr>
        <w:tab/>
      </w:r>
      <w:r w:rsidRPr="00E5315D">
        <w:rPr>
          <w:szCs w:val="24"/>
        </w:rPr>
        <w:tab/>
      </w:r>
      <w:r w:rsidRPr="00E5315D">
        <w:rPr>
          <w:szCs w:val="24"/>
        </w:rPr>
        <w:tab/>
      </w:r>
      <w:r w:rsidRPr="00E5315D">
        <w:rPr>
          <w:szCs w:val="24"/>
        </w:rPr>
        <w:tab/>
      </w:r>
      <w:r w:rsidRPr="00E5315D">
        <w:rPr>
          <w:szCs w:val="24"/>
        </w:rPr>
        <w:tab/>
        <w:t>Kęstas Komskis</w:t>
      </w:r>
    </w:p>
    <w:p w14:paraId="6C8F6149" w14:textId="77777777" w:rsidR="00E5315D" w:rsidRPr="00E5315D" w:rsidRDefault="00E5315D" w:rsidP="00445F6F">
      <w:pPr>
        <w:ind w:left="180"/>
        <w:jc w:val="both"/>
        <w:rPr>
          <w:szCs w:val="24"/>
        </w:rPr>
      </w:pPr>
    </w:p>
    <w:sectPr w:rsidR="00E5315D" w:rsidRPr="00E5315D" w:rsidSect="00214241">
      <w:pgSz w:w="11907" w:h="16840"/>
      <w:pgMar w:top="993" w:right="567" w:bottom="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AF09" w14:textId="77777777" w:rsidR="001E4EAB" w:rsidRDefault="001E4EAB" w:rsidP="009B7132">
      <w:r>
        <w:separator/>
      </w:r>
    </w:p>
  </w:endnote>
  <w:endnote w:type="continuationSeparator" w:id="0">
    <w:p w14:paraId="462EEA7D" w14:textId="77777777" w:rsidR="001E4EAB" w:rsidRDefault="001E4EAB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2D7" w14:textId="77777777" w:rsidR="001E4EAB" w:rsidRDefault="001E4EAB" w:rsidP="009B7132">
      <w:r>
        <w:separator/>
      </w:r>
    </w:p>
  </w:footnote>
  <w:footnote w:type="continuationSeparator" w:id="0">
    <w:p w14:paraId="6A688FAB" w14:textId="77777777" w:rsidR="001E4EAB" w:rsidRDefault="001E4EAB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FB2A8F"/>
    <w:multiLevelType w:val="hybridMultilevel"/>
    <w:tmpl w:val="37FE6AE8"/>
    <w:lvl w:ilvl="0" w:tplc="B5D2CCF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2FF4"/>
    <w:rsid w:val="000162AD"/>
    <w:rsid w:val="00020B34"/>
    <w:rsid w:val="00027A88"/>
    <w:rsid w:val="00033EE1"/>
    <w:rsid w:val="00034B4B"/>
    <w:rsid w:val="000352AE"/>
    <w:rsid w:val="00035899"/>
    <w:rsid w:val="000400C5"/>
    <w:rsid w:val="00045D70"/>
    <w:rsid w:val="000543A9"/>
    <w:rsid w:val="000644F9"/>
    <w:rsid w:val="000A15F2"/>
    <w:rsid w:val="000A64DC"/>
    <w:rsid w:val="000C135A"/>
    <w:rsid w:val="000C4EF6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10FC"/>
    <w:rsid w:val="00144206"/>
    <w:rsid w:val="00144381"/>
    <w:rsid w:val="00161F77"/>
    <w:rsid w:val="001650DF"/>
    <w:rsid w:val="001740C1"/>
    <w:rsid w:val="00176FD3"/>
    <w:rsid w:val="001B1790"/>
    <w:rsid w:val="001B4158"/>
    <w:rsid w:val="001C4CC3"/>
    <w:rsid w:val="001E4EAB"/>
    <w:rsid w:val="001F312D"/>
    <w:rsid w:val="001F5F24"/>
    <w:rsid w:val="00214241"/>
    <w:rsid w:val="002148F6"/>
    <w:rsid w:val="0022546A"/>
    <w:rsid w:val="00227DD9"/>
    <w:rsid w:val="00233386"/>
    <w:rsid w:val="00233553"/>
    <w:rsid w:val="00234740"/>
    <w:rsid w:val="00247EFB"/>
    <w:rsid w:val="0025102A"/>
    <w:rsid w:val="00265998"/>
    <w:rsid w:val="00270E83"/>
    <w:rsid w:val="00282531"/>
    <w:rsid w:val="002928E7"/>
    <w:rsid w:val="0029361F"/>
    <w:rsid w:val="00294795"/>
    <w:rsid w:val="002B02E5"/>
    <w:rsid w:val="002B7B0D"/>
    <w:rsid w:val="002C2DBC"/>
    <w:rsid w:val="002F26E2"/>
    <w:rsid w:val="002F3315"/>
    <w:rsid w:val="002F3380"/>
    <w:rsid w:val="002F555D"/>
    <w:rsid w:val="00301685"/>
    <w:rsid w:val="00303D8C"/>
    <w:rsid w:val="003119E5"/>
    <w:rsid w:val="00322D14"/>
    <w:rsid w:val="003319B8"/>
    <w:rsid w:val="0033681D"/>
    <w:rsid w:val="00350F8C"/>
    <w:rsid w:val="00352229"/>
    <w:rsid w:val="00352C8F"/>
    <w:rsid w:val="00355234"/>
    <w:rsid w:val="00356F5F"/>
    <w:rsid w:val="00365B71"/>
    <w:rsid w:val="00370134"/>
    <w:rsid w:val="00373997"/>
    <w:rsid w:val="00380F4F"/>
    <w:rsid w:val="003968CD"/>
    <w:rsid w:val="00397C47"/>
    <w:rsid w:val="003A0B06"/>
    <w:rsid w:val="003A1DA4"/>
    <w:rsid w:val="003C014E"/>
    <w:rsid w:val="003C4DDB"/>
    <w:rsid w:val="003E28B8"/>
    <w:rsid w:val="003E3278"/>
    <w:rsid w:val="003F19FB"/>
    <w:rsid w:val="0040249D"/>
    <w:rsid w:val="00407C9F"/>
    <w:rsid w:val="00422942"/>
    <w:rsid w:val="00426705"/>
    <w:rsid w:val="00426BE3"/>
    <w:rsid w:val="00445F6F"/>
    <w:rsid w:val="004469A9"/>
    <w:rsid w:val="00464F85"/>
    <w:rsid w:val="004715CD"/>
    <w:rsid w:val="00481C11"/>
    <w:rsid w:val="004854A5"/>
    <w:rsid w:val="00495B2D"/>
    <w:rsid w:val="004A356F"/>
    <w:rsid w:val="004B0B8F"/>
    <w:rsid w:val="004B55A7"/>
    <w:rsid w:val="004D45F8"/>
    <w:rsid w:val="004D537D"/>
    <w:rsid w:val="004E07EC"/>
    <w:rsid w:val="004E28F2"/>
    <w:rsid w:val="004E5559"/>
    <w:rsid w:val="004E5F4E"/>
    <w:rsid w:val="004F13C2"/>
    <w:rsid w:val="004F6AFD"/>
    <w:rsid w:val="0050092C"/>
    <w:rsid w:val="0051053F"/>
    <w:rsid w:val="00516BBE"/>
    <w:rsid w:val="00516D02"/>
    <w:rsid w:val="0053538E"/>
    <w:rsid w:val="005565AD"/>
    <w:rsid w:val="005568B6"/>
    <w:rsid w:val="00560000"/>
    <w:rsid w:val="005767C8"/>
    <w:rsid w:val="00584C4A"/>
    <w:rsid w:val="00590DF8"/>
    <w:rsid w:val="00593DD8"/>
    <w:rsid w:val="005A3D66"/>
    <w:rsid w:val="005B0725"/>
    <w:rsid w:val="005C6C74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74656"/>
    <w:rsid w:val="00674BF7"/>
    <w:rsid w:val="006857BB"/>
    <w:rsid w:val="00687F57"/>
    <w:rsid w:val="00691509"/>
    <w:rsid w:val="006A3BB5"/>
    <w:rsid w:val="006C3EAA"/>
    <w:rsid w:val="006E01E8"/>
    <w:rsid w:val="006F1CB2"/>
    <w:rsid w:val="006F2CA4"/>
    <w:rsid w:val="006F7573"/>
    <w:rsid w:val="00701D49"/>
    <w:rsid w:val="00704A5F"/>
    <w:rsid w:val="00716A46"/>
    <w:rsid w:val="00730717"/>
    <w:rsid w:val="00737E83"/>
    <w:rsid w:val="00747485"/>
    <w:rsid w:val="00767A63"/>
    <w:rsid w:val="00781704"/>
    <w:rsid w:val="0079238F"/>
    <w:rsid w:val="007B026E"/>
    <w:rsid w:val="007B100C"/>
    <w:rsid w:val="007B51D4"/>
    <w:rsid w:val="007E02F4"/>
    <w:rsid w:val="007F0958"/>
    <w:rsid w:val="007F1941"/>
    <w:rsid w:val="007F559D"/>
    <w:rsid w:val="00800154"/>
    <w:rsid w:val="00801D79"/>
    <w:rsid w:val="0081254E"/>
    <w:rsid w:val="00817A57"/>
    <w:rsid w:val="00820D9D"/>
    <w:rsid w:val="00824774"/>
    <w:rsid w:val="00827D98"/>
    <w:rsid w:val="00840670"/>
    <w:rsid w:val="00841E05"/>
    <w:rsid w:val="008460DE"/>
    <w:rsid w:val="008639F0"/>
    <w:rsid w:val="008669C7"/>
    <w:rsid w:val="00872053"/>
    <w:rsid w:val="008827A3"/>
    <w:rsid w:val="00882B12"/>
    <w:rsid w:val="00891BE0"/>
    <w:rsid w:val="008960AA"/>
    <w:rsid w:val="008A1CD9"/>
    <w:rsid w:val="008B116A"/>
    <w:rsid w:val="008B4DA2"/>
    <w:rsid w:val="008C1A66"/>
    <w:rsid w:val="008D32F0"/>
    <w:rsid w:val="008E73E0"/>
    <w:rsid w:val="008F1B7C"/>
    <w:rsid w:val="008F4230"/>
    <w:rsid w:val="008F4CE5"/>
    <w:rsid w:val="00903C4A"/>
    <w:rsid w:val="00905095"/>
    <w:rsid w:val="0091424E"/>
    <w:rsid w:val="009154D7"/>
    <w:rsid w:val="0093010C"/>
    <w:rsid w:val="00931050"/>
    <w:rsid w:val="009551E2"/>
    <w:rsid w:val="0097550A"/>
    <w:rsid w:val="009838F2"/>
    <w:rsid w:val="009876F9"/>
    <w:rsid w:val="009879FC"/>
    <w:rsid w:val="00995483"/>
    <w:rsid w:val="009A6076"/>
    <w:rsid w:val="009B3D51"/>
    <w:rsid w:val="009B4E7C"/>
    <w:rsid w:val="009B7132"/>
    <w:rsid w:val="009C6FDC"/>
    <w:rsid w:val="009D733E"/>
    <w:rsid w:val="009E6A36"/>
    <w:rsid w:val="009F5ADC"/>
    <w:rsid w:val="00A02E5C"/>
    <w:rsid w:val="00A07F77"/>
    <w:rsid w:val="00A13D7F"/>
    <w:rsid w:val="00A15BAA"/>
    <w:rsid w:val="00A26A5F"/>
    <w:rsid w:val="00A45424"/>
    <w:rsid w:val="00A45823"/>
    <w:rsid w:val="00A61747"/>
    <w:rsid w:val="00A663B0"/>
    <w:rsid w:val="00A82E8E"/>
    <w:rsid w:val="00A916AD"/>
    <w:rsid w:val="00A93DB7"/>
    <w:rsid w:val="00AA2891"/>
    <w:rsid w:val="00AE63F4"/>
    <w:rsid w:val="00AF4A85"/>
    <w:rsid w:val="00B15698"/>
    <w:rsid w:val="00B2259D"/>
    <w:rsid w:val="00B26838"/>
    <w:rsid w:val="00B32087"/>
    <w:rsid w:val="00B50E9D"/>
    <w:rsid w:val="00B5148D"/>
    <w:rsid w:val="00B73463"/>
    <w:rsid w:val="00B90F30"/>
    <w:rsid w:val="00BC7B9E"/>
    <w:rsid w:val="00BD4787"/>
    <w:rsid w:val="00BE02E1"/>
    <w:rsid w:val="00BF2492"/>
    <w:rsid w:val="00BF50ED"/>
    <w:rsid w:val="00C0502D"/>
    <w:rsid w:val="00C17712"/>
    <w:rsid w:val="00C20F23"/>
    <w:rsid w:val="00C3704A"/>
    <w:rsid w:val="00C42104"/>
    <w:rsid w:val="00C52491"/>
    <w:rsid w:val="00C53156"/>
    <w:rsid w:val="00C55414"/>
    <w:rsid w:val="00C639B0"/>
    <w:rsid w:val="00C6505D"/>
    <w:rsid w:val="00C724B6"/>
    <w:rsid w:val="00C90342"/>
    <w:rsid w:val="00C93064"/>
    <w:rsid w:val="00CA38DE"/>
    <w:rsid w:val="00CB3F5E"/>
    <w:rsid w:val="00CB5522"/>
    <w:rsid w:val="00CC4531"/>
    <w:rsid w:val="00CD0E9A"/>
    <w:rsid w:val="00CF20BA"/>
    <w:rsid w:val="00D04EF9"/>
    <w:rsid w:val="00D11EA1"/>
    <w:rsid w:val="00D3209E"/>
    <w:rsid w:val="00D32C9C"/>
    <w:rsid w:val="00D51168"/>
    <w:rsid w:val="00D60E34"/>
    <w:rsid w:val="00D619C8"/>
    <w:rsid w:val="00D61C17"/>
    <w:rsid w:val="00D6548F"/>
    <w:rsid w:val="00D73C29"/>
    <w:rsid w:val="00D741D1"/>
    <w:rsid w:val="00D74F2F"/>
    <w:rsid w:val="00D920FA"/>
    <w:rsid w:val="00D95446"/>
    <w:rsid w:val="00DA2557"/>
    <w:rsid w:val="00DA3E8E"/>
    <w:rsid w:val="00DA5716"/>
    <w:rsid w:val="00DA5B66"/>
    <w:rsid w:val="00DC470D"/>
    <w:rsid w:val="00DC686E"/>
    <w:rsid w:val="00DD355F"/>
    <w:rsid w:val="00DD3569"/>
    <w:rsid w:val="00DF47C6"/>
    <w:rsid w:val="00E06A87"/>
    <w:rsid w:val="00E22EC4"/>
    <w:rsid w:val="00E322DB"/>
    <w:rsid w:val="00E32DFC"/>
    <w:rsid w:val="00E3754C"/>
    <w:rsid w:val="00E43DB0"/>
    <w:rsid w:val="00E46FCE"/>
    <w:rsid w:val="00E50A69"/>
    <w:rsid w:val="00E5315D"/>
    <w:rsid w:val="00E577F9"/>
    <w:rsid w:val="00E635DE"/>
    <w:rsid w:val="00E718C9"/>
    <w:rsid w:val="00E75B94"/>
    <w:rsid w:val="00E76B56"/>
    <w:rsid w:val="00E92001"/>
    <w:rsid w:val="00EB44AF"/>
    <w:rsid w:val="00EC0896"/>
    <w:rsid w:val="00EC0FC6"/>
    <w:rsid w:val="00ED3B1E"/>
    <w:rsid w:val="00F041F1"/>
    <w:rsid w:val="00F17A3C"/>
    <w:rsid w:val="00F27BDE"/>
    <w:rsid w:val="00F35EEE"/>
    <w:rsid w:val="00F51AE3"/>
    <w:rsid w:val="00F53BFC"/>
    <w:rsid w:val="00F53E54"/>
    <w:rsid w:val="00F6067F"/>
    <w:rsid w:val="00F60DFD"/>
    <w:rsid w:val="00F9363C"/>
    <w:rsid w:val="00FB3D42"/>
    <w:rsid w:val="00FB6E5C"/>
    <w:rsid w:val="00FD5F9F"/>
    <w:rsid w:val="00FE0260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97081"/>
  <w15:docId w15:val="{D037750E-DABD-491F-962C-2D73C43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607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A607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A6076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60DE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8460DE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8460DE"/>
    <w:rPr>
      <w:rFonts w:cs="Times New Roman"/>
      <w:sz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8460DE"/>
    <w:rPr>
      <w:rFonts w:cs="Times New Roman"/>
      <w:sz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0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301</TotalTime>
  <Pages>1</Pages>
  <Words>5768</Words>
  <Characters>3288</Characters>
  <Application>Microsoft Office Word</Application>
  <DocSecurity>0</DocSecurity>
  <Lines>27</Lines>
  <Paragraphs>18</Paragraphs>
  <ScaleCrop>false</ScaleCrop>
  <Company>ARCHYVU DEPARTAMENTAS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62</cp:revision>
  <cp:lastPrinted>2021-09-08T08:27:00Z</cp:lastPrinted>
  <dcterms:created xsi:type="dcterms:W3CDTF">2021-12-01T14:23:00Z</dcterms:created>
  <dcterms:modified xsi:type="dcterms:W3CDTF">2022-03-31T05:18:00Z</dcterms:modified>
</cp:coreProperties>
</file>