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5B" w:rsidRDefault="003C385B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3C385B" w:rsidTr="008033EC">
        <w:trPr>
          <w:trHeight w:val="1058"/>
        </w:trPr>
        <w:tc>
          <w:tcPr>
            <w:tcW w:w="9589" w:type="dxa"/>
          </w:tcPr>
          <w:p w:rsidR="003C385B" w:rsidRPr="008033EC" w:rsidRDefault="004F2B85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4pt;height:49.85pt;visibility:visible">
                  <v:imagedata r:id="rId6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;mso-position-horizontal-relative:margin;mso-position-vertical-relative:text" filled="f" stroked="f">
                  <v:textbox>
                    <w:txbxContent>
                      <w:p w:rsidR="003C385B" w:rsidRPr="008509EB" w:rsidRDefault="003C385B" w:rsidP="00581922">
                        <w:pPr>
                          <w:pStyle w:val="prastasis1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509E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3C385B" w:rsidRDefault="003C385B" w:rsidP="00581922">
                        <w:pPr>
                          <w:pStyle w:val="prastasis1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3C385B" w:rsidTr="008033EC">
        <w:trPr>
          <w:trHeight w:val="1877"/>
        </w:trPr>
        <w:tc>
          <w:tcPr>
            <w:tcW w:w="9589" w:type="dxa"/>
          </w:tcPr>
          <w:p w:rsidR="003C385B" w:rsidRPr="008033EC" w:rsidRDefault="003C385B" w:rsidP="008D0946">
            <w:pPr>
              <w:pStyle w:val="Heading2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 xml:space="preserve">PAGĖGIŲ SAVIVALDYBĖS </w:t>
            </w:r>
            <w:r w:rsidRPr="008033EC">
              <w:rPr>
                <w:rFonts w:ascii="Times New Roman" w:hAnsi="Times New Roman" w:cs="Times New Roman"/>
                <w:smallCaps w:val="0"/>
              </w:rPr>
              <w:t>TARYBA</w:t>
            </w:r>
          </w:p>
          <w:p w:rsidR="003C385B" w:rsidRPr="008033EC" w:rsidRDefault="003C385B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3C385B" w:rsidRPr="008033EC" w:rsidRDefault="003C385B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3C385B" w:rsidRPr="00B90D80" w:rsidTr="008033EC">
        <w:trPr>
          <w:trHeight w:val="705"/>
        </w:trPr>
        <w:tc>
          <w:tcPr>
            <w:tcW w:w="9589" w:type="dxa"/>
          </w:tcPr>
          <w:p w:rsidR="003C385B" w:rsidRPr="00B90D80" w:rsidRDefault="003C385B" w:rsidP="008D0946">
            <w:pPr>
              <w:pStyle w:val="Heading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gruodžio 6 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>d. Nr. T1-</w:t>
            </w:r>
            <w:r w:rsidR="004F2B85">
              <w:rPr>
                <w:rFonts w:ascii="Times New Roman" w:hAnsi="Times New Roman" w:cs="Times New Roman"/>
                <w:b w:val="0"/>
                <w:smallCaps w:val="0"/>
              </w:rPr>
              <w:t>209</w:t>
            </w:r>
            <w:bookmarkStart w:id="0" w:name="_GoBack"/>
            <w:bookmarkEnd w:id="0"/>
          </w:p>
          <w:p w:rsidR="003C385B" w:rsidRPr="00B90D80" w:rsidRDefault="003C385B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3C385B" w:rsidRPr="00B90D80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</w:p>
    <w:p w:rsidR="003C385B" w:rsidRPr="00B90D80" w:rsidRDefault="003C385B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6D">
        <w:rPr>
          <w:rFonts w:ascii="Times New Roman" w:hAnsi="Times New Roman" w:cs="Times New Roman"/>
          <w:sz w:val="24"/>
          <w:szCs w:val="24"/>
        </w:rPr>
        <w:t>– vietinės reikšmės kelius ir gatves</w:t>
      </w:r>
      <w:r w:rsidRPr="00B90D80">
        <w:rPr>
          <w:rFonts w:ascii="Times New Roman" w:hAnsi="Times New Roman" w:cs="Times New Roman"/>
          <w:sz w:val="24"/>
          <w:szCs w:val="24"/>
        </w:rPr>
        <w:t>: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4400-5769-2972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4400-5769-2983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PG5032 Rėžiai – Stunguriai,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4400-5769-2994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PG5014 Anužiai – Vičiai,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PG5014 Anužiai – Vičiai,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PG5017. Privažiavimas prie kelio PG5020 nuo kelio PG5014,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4400-5764-2069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PG5026. Privažiavimas prie Šilgalių nuo kelio PG5016,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4400-1996-1202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PG2080. Privažiavimas prie Keleriškių nuo kelio 4229, Keleriškių k., Vilkyškių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4400-5765-2098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PG5021. Privažiavimas prie kelio PG5019 nuo kelio PG5018,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4400-5769-3062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PG5036. Nuvažiavimas į laukus nuo kelio PG5032, Stumbragirių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PG5048. Privažiavimas prie Stoniškių laukų nuo kelio 141,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4400-5756-9584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PG5054. Privažiavimas prie Gėgės gatvės nuo Kucų, Kucų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4400-5756-9703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PG5056. Privažiavimas prie laukų nuo kelio PG5018, Pagėgių k.,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4400-5769-3076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PG5057. Privažiavimas prie laukų nuo kelio PG5027, Mažaičių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4400-5756-9514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PG5034. Privažiavimas prie Rėžių nuo kelio PG5032, Rėž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4400-5756-9414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Vietinės reikšmės kelias Nr. PG5016 Šilgaliai – Anužiai,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4400-5756-9736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PG5076. Privažiavimas prie Šviesos g. 5, Mažaičių k., Stoniškių sen., Pagėgių sav.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4400-5551-5587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PG5019 Plaušvariai – Vičiai (II-a dalis),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4400-5769-3059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PG5018 Vičiai – Pagėgiai,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4400-5769-3048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PG5015 Pagėgiai – Anužiai, Anužių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4400-5765-2065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Liepų gatvės atšaka Nr. PG7006 į Vingio g. Kentrių k., Pagėgių sen.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PG5075. Privažiavimas prie sodybų nuo kelio PG5047, Stoniškių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4400-5751-7092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>Alyvų gatvė Nr. PG8004, Alyvų g., Natkiškių k., Natkiškių sen., Pagėgių s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EE3A4D">
        <w:rPr>
          <w:rFonts w:ascii="Times New Roman" w:hAnsi="Times New Roman" w:cs="Times New Roman"/>
          <w:sz w:val="24"/>
          <w:szCs w:val="24"/>
        </w:rPr>
        <w:t xml:space="preserve">.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4400-5669-5004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PG5067. Privažiavimas prie kelio 141 nuo kelio 141, Stoniškių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4400-5751-7105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PG5066. Privažiavimas prie įmonės nuo kelio PG5016, Šilgalių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4400-5756-9847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PG5023. Privažiavimas prie Plaškių nuo kelio 4212,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4400-5756-9590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PG5020. Privažiavimas prie kelio PG5018 nuo kelio PG5015,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4400-5764-2074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PG5039. Privažiavimas prie Rukų nuo laukų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nuo kelio 4231,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4400-5756-9482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PG5031. Privažiavimas prie Rukų nuo kelio PG5029, Rukų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4400-5756-9503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PG5030. Nuvažiavimas į laukus nuo kelio PG5028, Stoniškių sen., Pagėgių sav.  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4400-5751-3681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PG5022. Privažiavimas prie Kucų nuo kelio 4231, Kucų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4400-5756-9672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PG5035. Privažiavimas prie Stumbragirių miško nuo kelio PG5032, Stumbragirių k., Stoniškių sav., Pagėgių sen.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4400-5765-2032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PG0065 Pagėgiai – Vičiai,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4400-5769-3091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6D4AF5" w:rsidRDefault="003C385B" w:rsidP="006D4AF5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Šviesos gatvė Nr. PG9514, Šviesos g., Mažaičių k., Pagėgių sav. (unikalus Nr. 4400-5402-6254);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PG0099. Privažiuojamasis kelias prie sodybos 1A Kulmenų k., Kulmenų k.,  Pagėgių sav., Pagėgių sen.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4400-5756-9658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PG5009. Privažiavimas prie vandens kėlimo stoties nuo kelio PG5007,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4400-5765-2054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Liepų g. atšaka Nr. PG7227 link sodybos Liepų g. 25, Piktupėnų k.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 xml:space="preserve"> Pagėgių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4400-5765-2087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85B" w:rsidRPr="00EE3A4D" w:rsidRDefault="003C385B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PG0022 Plaušvariai – Vičiai (I-a dalis), Vičių k., Stoniškių sen., Pagėgių sav.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 w:rsidRPr="00EE3A4D">
        <w:rPr>
          <w:rFonts w:ascii="Times New Roman" w:hAnsi="Times New Roman" w:cs="Times New Roman"/>
          <w:sz w:val="24"/>
          <w:szCs w:val="24"/>
          <w:lang w:eastAsia="ar-SA"/>
        </w:rPr>
        <w:t>4400-5769-3080</w:t>
      </w:r>
      <w:r w:rsidRPr="00EE3A4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385B" w:rsidRPr="00EE3A4D" w:rsidRDefault="003C385B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kelius ir gatves Valstybės įmonės Registrų centro Nekilnojamojo turto registre.</w:t>
      </w:r>
    </w:p>
    <w:p w:rsidR="003C385B" w:rsidRPr="00EE3A4D" w:rsidRDefault="003C385B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Sprendimą paskelbti </w:t>
      </w:r>
      <w:r w:rsidRPr="00EE3A4D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:rsidR="003C385B" w:rsidRDefault="003C385B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385B" w:rsidRPr="00B90D80" w:rsidRDefault="003C385B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Administracijos direktorius</w:t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0D80">
        <w:rPr>
          <w:rFonts w:ascii="Times New Roman" w:hAnsi="Times New Roman" w:cs="Times New Roman"/>
          <w:sz w:val="24"/>
          <w:szCs w:val="24"/>
        </w:rPr>
        <w:t>Virginijus Komskis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90D80">
        <w:rPr>
          <w:rFonts w:ascii="Times New Roman" w:hAnsi="Times New Roman" w:cs="Times New Roman"/>
          <w:sz w:val="24"/>
          <w:szCs w:val="24"/>
        </w:rPr>
        <w:t>yr</w:t>
      </w:r>
      <w:r>
        <w:rPr>
          <w:rFonts w:ascii="Times New Roman" w:hAnsi="Times New Roman" w:cs="Times New Roman"/>
          <w:sz w:val="24"/>
          <w:szCs w:val="24"/>
        </w:rPr>
        <w:t xml:space="preserve">esnioji </w:t>
      </w:r>
      <w:r w:rsidRPr="00B90D80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Ingrida Zavistauskaitė</w:t>
      </w:r>
    </w:p>
    <w:p w:rsidR="003C385B" w:rsidRPr="00B90D80" w:rsidRDefault="003C385B" w:rsidP="00FA0EF2">
      <w:pPr>
        <w:pStyle w:val="prastasis1"/>
        <w:tabs>
          <w:tab w:val="left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85B" w:rsidRPr="009A148B" w:rsidRDefault="003C385B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Dokumentų valdymo ir teisės skyriaus vyriausioji specialistė</w:t>
      </w:r>
    </w:p>
    <w:p w:rsidR="003C385B" w:rsidRPr="009A148B" w:rsidRDefault="003C385B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(kalbos ir archyvo tvarkytoja)</w:t>
      </w:r>
      <w:r w:rsidRPr="009A14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148B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A148B">
        <w:rPr>
          <w:rFonts w:ascii="Times New Roman" w:hAnsi="Times New Roman"/>
          <w:sz w:val="24"/>
          <w:szCs w:val="24"/>
        </w:rPr>
        <w:t>Laimutė Mickevičienė</w:t>
      </w:r>
    </w:p>
    <w:p w:rsidR="003C385B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5B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Bronislovas Budvytis, </w:t>
      </w: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5B" w:rsidRPr="00B90D80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</w:t>
      </w:r>
      <w:r w:rsidRPr="00B90D80">
        <w:rPr>
          <w:rFonts w:ascii="Times New Roman" w:hAnsi="Times New Roman" w:cs="Times New Roman"/>
          <w:sz w:val="24"/>
          <w:szCs w:val="24"/>
        </w:rPr>
        <w:t xml:space="preserve"> skyriaus vedėjas </w:t>
      </w:r>
    </w:p>
    <w:p w:rsidR="003C385B" w:rsidRDefault="003C385B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3C385B" w:rsidRDefault="003C385B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3C385B" w:rsidRDefault="003C385B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3C385B" w:rsidRDefault="003C385B" w:rsidP="008D0946">
      <w:pPr>
        <w:pStyle w:val="prastasis1"/>
        <w:spacing w:line="240" w:lineRule="auto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B" w:rsidRDefault="003C385B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3C385B" w:rsidRDefault="003C385B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C385B" w:rsidRDefault="003C385B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3C385B" w:rsidRDefault="003C385B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22A">
        <w:rPr>
          <w:rFonts w:ascii="Times New Roman" w:hAnsi="Times New Roman" w:cs="Times New Roman"/>
          <w:sz w:val="24"/>
          <w:szCs w:val="24"/>
        </w:rPr>
        <w:t>2021-12-06</w:t>
      </w:r>
    </w:p>
    <w:p w:rsidR="003C385B" w:rsidRDefault="003C385B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</w:rPr>
        <w:t xml:space="preserve">Registruoti Nekilnojamojo turto registre turto savininkui nuosavybės teisę į inžinerinius statinius </w:t>
      </w:r>
      <w:r w:rsidRPr="00D513F6">
        <w:rPr>
          <w:rFonts w:ascii="Times New Roman" w:hAnsi="Times New Roman" w:cs="Times New Roman"/>
          <w:sz w:val="24"/>
          <w:szCs w:val="24"/>
        </w:rPr>
        <w:t xml:space="preserve">– vietinės reikšmės kelius </w:t>
      </w:r>
      <w:r w:rsidRPr="00FD3052">
        <w:rPr>
          <w:rFonts w:ascii="Times New Roman" w:hAnsi="Times New Roman" w:cs="Times New Roman"/>
          <w:sz w:val="24"/>
          <w:szCs w:val="24"/>
        </w:rPr>
        <w:t>ir gatves.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dalimi, inžineriniai  statiniai (keliai ir gatvės) pagal nuosavybės formą priklauso savivaldybei, tačiau nėra statybos teisėtumą patvirtinančių dokumentų dėl daiktinių teisių įregistravimo.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Inžineriniai statiniai – vietinės reikšmės keliai ir gatvės Nekilnojamojo turto registre bus įregistruoti Savivaldybei nuosavybės teise.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3C385B" w:rsidRDefault="003C385B" w:rsidP="008D0946">
      <w:pPr>
        <w:pStyle w:val="prastasis1"/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3C385B" w:rsidRDefault="003C385B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3C385B" w:rsidRDefault="003C385B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4422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egauta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3C385B" w:rsidRDefault="003C385B" w:rsidP="008D0946">
      <w:pPr>
        <w:pStyle w:val="prastasis1"/>
        <w:tabs>
          <w:tab w:val="left" w:pos="284"/>
          <w:tab w:val="left" w:pos="42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 </w:t>
      </w:r>
      <w:r>
        <w:rPr>
          <w:rFonts w:ascii="Times New Roman" w:hAnsi="Times New Roman" w:cs="Times New Roman"/>
          <w:sz w:val="24"/>
          <w:szCs w:val="24"/>
        </w:rPr>
        <w:t>Strateginio planavimo ir investicijų skyriaus vedėjas</w:t>
      </w:r>
      <w:r>
        <w:rPr>
          <w:rFonts w:ascii="Times New Roman" w:hAnsi="Times New Roman" w:cs="Times New Roman"/>
          <w:sz w:val="24"/>
          <w:szCs w:val="24"/>
        </w:rPr>
        <w:tab/>
        <w:t xml:space="preserve"> Bronislovas Budvytis.</w:t>
      </w:r>
    </w:p>
    <w:p w:rsidR="003C385B" w:rsidRDefault="003C385B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3C385B" w:rsidRDefault="003C385B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B" w:rsidRDefault="003C385B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B" w:rsidRPr="006E4858" w:rsidRDefault="003C385B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 skyriaus vedėjas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Bronislovas Budvytis               </w:t>
      </w:r>
    </w:p>
    <w:sectPr w:rsidR="003C385B" w:rsidRPr="006E4858" w:rsidSect="00FA0EF2">
      <w:pgSz w:w="11906" w:h="16838"/>
      <w:pgMar w:top="1701" w:right="680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6AD"/>
    <w:rsid w:val="00000DED"/>
    <w:rsid w:val="00063540"/>
    <w:rsid w:val="00064CA9"/>
    <w:rsid w:val="00065CF2"/>
    <w:rsid w:val="000857B3"/>
    <w:rsid w:val="000D00D3"/>
    <w:rsid w:val="000D1A34"/>
    <w:rsid w:val="000F288F"/>
    <w:rsid w:val="000F758F"/>
    <w:rsid w:val="00111372"/>
    <w:rsid w:val="001370AC"/>
    <w:rsid w:val="00160E0B"/>
    <w:rsid w:val="001666AD"/>
    <w:rsid w:val="001A0072"/>
    <w:rsid w:val="001E03D0"/>
    <w:rsid w:val="001E4E00"/>
    <w:rsid w:val="001F065F"/>
    <w:rsid w:val="001F611A"/>
    <w:rsid w:val="00201D2F"/>
    <w:rsid w:val="0023789C"/>
    <w:rsid w:val="002410ED"/>
    <w:rsid w:val="0026511F"/>
    <w:rsid w:val="0029036F"/>
    <w:rsid w:val="00290B11"/>
    <w:rsid w:val="0029463B"/>
    <w:rsid w:val="002A0FF5"/>
    <w:rsid w:val="002A138D"/>
    <w:rsid w:val="002B3E3C"/>
    <w:rsid w:val="002F76EC"/>
    <w:rsid w:val="0031011B"/>
    <w:rsid w:val="00311A48"/>
    <w:rsid w:val="00314F3E"/>
    <w:rsid w:val="00330292"/>
    <w:rsid w:val="00332802"/>
    <w:rsid w:val="0035565E"/>
    <w:rsid w:val="00360079"/>
    <w:rsid w:val="003663C0"/>
    <w:rsid w:val="00373371"/>
    <w:rsid w:val="00374B6F"/>
    <w:rsid w:val="003B77AA"/>
    <w:rsid w:val="003C385B"/>
    <w:rsid w:val="003D1CD9"/>
    <w:rsid w:val="003E2ABE"/>
    <w:rsid w:val="00403912"/>
    <w:rsid w:val="00413390"/>
    <w:rsid w:val="00417CFB"/>
    <w:rsid w:val="00422EDF"/>
    <w:rsid w:val="00434095"/>
    <w:rsid w:val="00456F65"/>
    <w:rsid w:val="00472EB1"/>
    <w:rsid w:val="004833BC"/>
    <w:rsid w:val="004B3B33"/>
    <w:rsid w:val="004E08D4"/>
    <w:rsid w:val="004E22C8"/>
    <w:rsid w:val="004F2B85"/>
    <w:rsid w:val="005222C4"/>
    <w:rsid w:val="00543880"/>
    <w:rsid w:val="00562E9A"/>
    <w:rsid w:val="0057039F"/>
    <w:rsid w:val="00581922"/>
    <w:rsid w:val="005A2EDB"/>
    <w:rsid w:val="005C30FF"/>
    <w:rsid w:val="005D029E"/>
    <w:rsid w:val="005D4A61"/>
    <w:rsid w:val="005D4E6E"/>
    <w:rsid w:val="005E296D"/>
    <w:rsid w:val="005F4CC8"/>
    <w:rsid w:val="006271F7"/>
    <w:rsid w:val="00632163"/>
    <w:rsid w:val="0064422A"/>
    <w:rsid w:val="00651C7B"/>
    <w:rsid w:val="00652609"/>
    <w:rsid w:val="00664F9E"/>
    <w:rsid w:val="00677F3E"/>
    <w:rsid w:val="006A6CB0"/>
    <w:rsid w:val="006B289C"/>
    <w:rsid w:val="006C38AA"/>
    <w:rsid w:val="006D0355"/>
    <w:rsid w:val="006D4AF5"/>
    <w:rsid w:val="006E24FC"/>
    <w:rsid w:val="006E4858"/>
    <w:rsid w:val="006F23B9"/>
    <w:rsid w:val="00700C8E"/>
    <w:rsid w:val="0079686A"/>
    <w:rsid w:val="007A32F9"/>
    <w:rsid w:val="007A511C"/>
    <w:rsid w:val="007B17B5"/>
    <w:rsid w:val="007F3AD0"/>
    <w:rsid w:val="008033EC"/>
    <w:rsid w:val="00830365"/>
    <w:rsid w:val="0083620A"/>
    <w:rsid w:val="00844444"/>
    <w:rsid w:val="008509EB"/>
    <w:rsid w:val="00853B39"/>
    <w:rsid w:val="0088000A"/>
    <w:rsid w:val="008828C9"/>
    <w:rsid w:val="008A757A"/>
    <w:rsid w:val="008B418F"/>
    <w:rsid w:val="008B6B6B"/>
    <w:rsid w:val="008C52ED"/>
    <w:rsid w:val="008D0946"/>
    <w:rsid w:val="008D0972"/>
    <w:rsid w:val="008E756B"/>
    <w:rsid w:val="00921C31"/>
    <w:rsid w:val="00924687"/>
    <w:rsid w:val="00932219"/>
    <w:rsid w:val="00942741"/>
    <w:rsid w:val="00945870"/>
    <w:rsid w:val="00946F84"/>
    <w:rsid w:val="00971AB9"/>
    <w:rsid w:val="0099114A"/>
    <w:rsid w:val="009911DD"/>
    <w:rsid w:val="009A148B"/>
    <w:rsid w:val="009A181F"/>
    <w:rsid w:val="009A4753"/>
    <w:rsid w:val="009F606E"/>
    <w:rsid w:val="00A14C49"/>
    <w:rsid w:val="00A4308C"/>
    <w:rsid w:val="00A43B85"/>
    <w:rsid w:val="00A55430"/>
    <w:rsid w:val="00A6653B"/>
    <w:rsid w:val="00A86DBB"/>
    <w:rsid w:val="00AF2556"/>
    <w:rsid w:val="00AF57EA"/>
    <w:rsid w:val="00B42714"/>
    <w:rsid w:val="00B62C53"/>
    <w:rsid w:val="00B717E8"/>
    <w:rsid w:val="00B76476"/>
    <w:rsid w:val="00B90D80"/>
    <w:rsid w:val="00BD0513"/>
    <w:rsid w:val="00BD6D36"/>
    <w:rsid w:val="00C01946"/>
    <w:rsid w:val="00C044B0"/>
    <w:rsid w:val="00C42102"/>
    <w:rsid w:val="00C456D4"/>
    <w:rsid w:val="00C64723"/>
    <w:rsid w:val="00C83228"/>
    <w:rsid w:val="00CC30DB"/>
    <w:rsid w:val="00CC3C06"/>
    <w:rsid w:val="00CD3D6A"/>
    <w:rsid w:val="00CD43B1"/>
    <w:rsid w:val="00CE6BF1"/>
    <w:rsid w:val="00D07280"/>
    <w:rsid w:val="00D07E4D"/>
    <w:rsid w:val="00D510BE"/>
    <w:rsid w:val="00D513F6"/>
    <w:rsid w:val="00D819BD"/>
    <w:rsid w:val="00DA4E4E"/>
    <w:rsid w:val="00DB372B"/>
    <w:rsid w:val="00DE08F1"/>
    <w:rsid w:val="00DE6DD5"/>
    <w:rsid w:val="00E002F2"/>
    <w:rsid w:val="00E506A6"/>
    <w:rsid w:val="00E84F34"/>
    <w:rsid w:val="00E84F48"/>
    <w:rsid w:val="00E97A9F"/>
    <w:rsid w:val="00EC3C4B"/>
    <w:rsid w:val="00ED5707"/>
    <w:rsid w:val="00EE3A4D"/>
    <w:rsid w:val="00EF6F88"/>
    <w:rsid w:val="00F07969"/>
    <w:rsid w:val="00F15163"/>
    <w:rsid w:val="00F16F70"/>
    <w:rsid w:val="00F2036B"/>
    <w:rsid w:val="00F218DA"/>
    <w:rsid w:val="00F533F9"/>
    <w:rsid w:val="00F5511D"/>
    <w:rsid w:val="00F62BA2"/>
    <w:rsid w:val="00F639BB"/>
    <w:rsid w:val="00F757E7"/>
    <w:rsid w:val="00F84A69"/>
    <w:rsid w:val="00FA0EF2"/>
    <w:rsid w:val="00FB267C"/>
    <w:rsid w:val="00FB3F9F"/>
    <w:rsid w:val="00FC0431"/>
    <w:rsid w:val="00FC219B"/>
    <w:rsid w:val="00FC5759"/>
    <w:rsid w:val="00FD305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prastasis1"/>
    <w:next w:val="prastasis1"/>
    <w:link w:val="Heading1Char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prastasis1"/>
    <w:next w:val="prastasis1"/>
    <w:link w:val="Heading2Char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Heading3">
    <w:name w:val="heading 3"/>
    <w:basedOn w:val="prastasis1"/>
    <w:next w:val="prastasis1"/>
    <w:link w:val="Heading3Char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link w:val="Heading4Char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link w:val="Heading5Char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link w:val="TitleChar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prastasis1"/>
    <w:next w:val="prastasis1"/>
    <w:link w:val="SubtitleChar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5846</Words>
  <Characters>3333</Characters>
  <Application>Microsoft Office Word</Application>
  <DocSecurity>0</DocSecurity>
  <Lines>27</Lines>
  <Paragraphs>18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cp:lastPrinted>2021-12-06T12:28:00Z</cp:lastPrinted>
  <dcterms:created xsi:type="dcterms:W3CDTF">2021-11-15T14:04:00Z</dcterms:created>
  <dcterms:modified xsi:type="dcterms:W3CDTF">2021-12-13T17:40:00Z</dcterms:modified>
</cp:coreProperties>
</file>