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ayout w:type="fixed"/>
        <w:tblLook w:val="0000"/>
      </w:tblPr>
      <w:tblGrid>
        <w:gridCol w:w="9639"/>
      </w:tblGrid>
      <w:tr w:rsidR="00C34ED3" w:rsidRPr="00EA0E73" w:rsidTr="009972EC">
        <w:trPr>
          <w:trHeight w:val="1055"/>
        </w:trPr>
        <w:tc>
          <w:tcPr>
            <w:tcW w:w="9639" w:type="dxa"/>
          </w:tcPr>
          <w:p w:rsidR="00C34ED3" w:rsidRPr="00EA0E73" w:rsidRDefault="00C433E7" w:rsidP="009972EC">
            <w:pPr>
              <w:tabs>
                <w:tab w:val="left" w:pos="4572"/>
              </w:tabs>
              <w:overflowPunct w:val="0"/>
              <w:autoSpaceDE w:val="0"/>
              <w:autoSpaceDN w:val="0"/>
              <w:adjustRightInd w:val="0"/>
              <w:spacing w:line="240" w:lineRule="atLeast"/>
              <w:jc w:val="center"/>
              <w:rPr>
                <w:rFonts w:ascii="Times New Roman" w:hAnsi="Times New Roman"/>
                <w:sz w:val="24"/>
                <w:szCs w:val="24"/>
              </w:rPr>
            </w:pPr>
            <w:r w:rsidRPr="00C433E7">
              <w:rPr>
                <w:noProof/>
              </w:rPr>
              <w:pict>
                <v:shapetype id="_x0000_t202" coordsize="21600,21600" o:spt="202" path="m,l,21600r21600,l21600,xe">
                  <v:stroke joinstyle="miter"/>
                  <v:path gradientshapeok="t" o:connecttype="rect"/>
                </v:shapetype>
                <v:shape id="_x0000_s1026" type="#_x0000_t202" style="position:absolute;left:0;text-align:left;margin-left:358.65pt;margin-top:-17.65pt;width:120pt;height:24pt;z-index:1" filled="f" stroked="f">
                  <v:textbox>
                    <w:txbxContent>
                      <w:p w:rsidR="00C34ED3" w:rsidRPr="00534971" w:rsidRDefault="00C34ED3" w:rsidP="00200288">
                        <w:pPr>
                          <w:rPr>
                            <w:rFonts w:ascii="Times New Roman" w:hAnsi="Times New Roman"/>
                            <w:i/>
                            <w:sz w:val="24"/>
                            <w:szCs w:val="24"/>
                          </w:rPr>
                        </w:pPr>
                        <w:r w:rsidRPr="00534971">
                          <w:rPr>
                            <w:rFonts w:ascii="Times New Roman" w:hAnsi="Times New Roman"/>
                            <w:i/>
                            <w:sz w:val="24"/>
                            <w:szCs w:val="24"/>
                          </w:rPr>
                          <w:t>Projektas</w:t>
                        </w:r>
                      </w:p>
                    </w:txbxContent>
                  </v:textbox>
                  <w10:wrap anchorx="page"/>
                </v:shape>
              </w:pict>
            </w:r>
            <w:r w:rsidR="00C34ED3" w:rsidRPr="00EA0E73">
              <w:rPr>
                <w:rFonts w:ascii="Times New Roman" w:hAnsi="Times New Roman"/>
                <w:sz w:val="24"/>
                <w:szCs w:val="24"/>
              </w:rPr>
              <w:t xml:space="preserve">                                                                                                           </w:t>
            </w:r>
          </w:p>
          <w:p w:rsidR="00C34ED3" w:rsidRPr="00EA0E73" w:rsidRDefault="00C433E7" w:rsidP="009972EC">
            <w:pPr>
              <w:tabs>
                <w:tab w:val="left" w:pos="4572"/>
              </w:tabs>
              <w:overflowPunct w:val="0"/>
              <w:autoSpaceDE w:val="0"/>
              <w:autoSpaceDN w:val="0"/>
              <w:adjustRightInd w:val="0"/>
              <w:spacing w:line="240" w:lineRule="atLeast"/>
              <w:jc w:val="center"/>
              <w:rPr>
                <w:rFonts w:ascii="Times New Roman" w:hAnsi="Times New Roman"/>
                <w:color w:val="000000"/>
                <w:sz w:val="24"/>
                <w:szCs w:val="24"/>
              </w:rPr>
            </w:pPr>
            <w:r w:rsidRPr="00C433E7">
              <w:rPr>
                <w:rFonts w:ascii="Times New Roman" w:hAnsi="Times New Roman"/>
                <w:noProof/>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39.1pt;height:49.35pt;visibility:visible">
                  <v:imagedata r:id="rId4" o:title=""/>
                </v:shape>
              </w:pict>
            </w:r>
          </w:p>
        </w:tc>
      </w:tr>
      <w:tr w:rsidR="00C34ED3" w:rsidRPr="00EA0E73" w:rsidTr="009972EC">
        <w:trPr>
          <w:trHeight w:val="1913"/>
        </w:trPr>
        <w:tc>
          <w:tcPr>
            <w:tcW w:w="9639" w:type="dxa"/>
          </w:tcPr>
          <w:p w:rsidR="00C34ED3" w:rsidRPr="00440148" w:rsidRDefault="00C34ED3" w:rsidP="009972EC">
            <w:pPr>
              <w:pStyle w:val="Antrat2"/>
              <w:rPr>
                <w:rFonts w:ascii="Times New Roman" w:hAnsi="Times New Roman" w:cs="Times New Roman"/>
                <w:b w:val="0"/>
                <w:bCs w:val="0"/>
                <w:caps w:val="0"/>
              </w:rPr>
            </w:pPr>
            <w:r w:rsidRPr="00440148">
              <w:rPr>
                <w:rFonts w:ascii="Times New Roman" w:hAnsi="Times New Roman" w:cs="Times New Roman"/>
              </w:rPr>
              <w:t>Pagėgių savivaldybės taryba</w:t>
            </w:r>
          </w:p>
          <w:p w:rsidR="00C34ED3" w:rsidRDefault="00C34ED3" w:rsidP="009972EC">
            <w:pPr>
              <w:overflowPunct w:val="0"/>
              <w:autoSpaceDE w:val="0"/>
              <w:autoSpaceDN w:val="0"/>
              <w:adjustRightInd w:val="0"/>
              <w:spacing w:before="120"/>
              <w:jc w:val="center"/>
              <w:rPr>
                <w:rFonts w:ascii="Times New Roman" w:hAnsi="Times New Roman"/>
                <w:b/>
                <w:bCs/>
                <w:caps/>
                <w:color w:val="000000"/>
                <w:sz w:val="24"/>
                <w:szCs w:val="24"/>
              </w:rPr>
            </w:pPr>
          </w:p>
          <w:p w:rsidR="00C34ED3" w:rsidRPr="00EA0E73" w:rsidRDefault="00C34ED3" w:rsidP="009972EC">
            <w:pPr>
              <w:overflowPunct w:val="0"/>
              <w:autoSpaceDE w:val="0"/>
              <w:autoSpaceDN w:val="0"/>
              <w:adjustRightInd w:val="0"/>
              <w:spacing w:before="120"/>
              <w:jc w:val="center"/>
              <w:rPr>
                <w:rFonts w:ascii="Times New Roman" w:hAnsi="Times New Roman"/>
                <w:b/>
                <w:bCs/>
                <w:caps/>
                <w:color w:val="000000"/>
                <w:sz w:val="24"/>
                <w:szCs w:val="24"/>
              </w:rPr>
            </w:pPr>
            <w:r w:rsidRPr="00EA0E73">
              <w:rPr>
                <w:rFonts w:ascii="Times New Roman" w:hAnsi="Times New Roman"/>
                <w:b/>
                <w:bCs/>
                <w:caps/>
                <w:color w:val="000000"/>
                <w:sz w:val="24"/>
                <w:szCs w:val="24"/>
              </w:rPr>
              <w:t>sprendimas</w:t>
            </w:r>
          </w:p>
          <w:p w:rsidR="00C34ED3" w:rsidRPr="00EA0E73" w:rsidRDefault="00C34ED3" w:rsidP="009972EC">
            <w:pPr>
              <w:overflowPunct w:val="0"/>
              <w:autoSpaceDE w:val="0"/>
              <w:autoSpaceDN w:val="0"/>
              <w:adjustRightInd w:val="0"/>
              <w:spacing w:before="120" w:after="0"/>
              <w:jc w:val="center"/>
              <w:rPr>
                <w:rFonts w:ascii="Times New Roman" w:hAnsi="Times New Roman"/>
                <w:b/>
                <w:bCs/>
                <w:caps/>
                <w:color w:val="000000"/>
                <w:sz w:val="24"/>
                <w:szCs w:val="24"/>
              </w:rPr>
            </w:pPr>
            <w:r w:rsidRPr="00EA0E73">
              <w:rPr>
                <w:rFonts w:ascii="Times New Roman" w:hAnsi="Times New Roman"/>
                <w:b/>
                <w:bCs/>
                <w:caps/>
                <w:color w:val="000000"/>
                <w:sz w:val="24"/>
                <w:szCs w:val="24"/>
              </w:rPr>
              <w:t>dėl PAGĖGIŲ SAVIVALDYBĖS TARYBOS 2015 M. BALANDŽIO 2 D. SPRENDIMO NR. T-36 „DĖL VIEŠAME AUKCIONE PARDUODAMO PAGĖGIŲ SAVIVALDYBĖS NEKILNOJAMOJO TURTO IR KITŲ NEKILNOJAMŲJŲ DAIKTŲ SĄRAŠO“ PAKEITIMO</w:t>
            </w:r>
          </w:p>
        </w:tc>
      </w:tr>
      <w:tr w:rsidR="00C34ED3" w:rsidRPr="00EA0E73" w:rsidTr="00A536D8">
        <w:trPr>
          <w:trHeight w:val="855"/>
        </w:trPr>
        <w:tc>
          <w:tcPr>
            <w:tcW w:w="9639" w:type="dxa"/>
          </w:tcPr>
          <w:p w:rsidR="00C34ED3" w:rsidRPr="00D50A45" w:rsidRDefault="00C34ED3" w:rsidP="009972EC">
            <w:pPr>
              <w:pStyle w:val="Antrat2"/>
              <w:rPr>
                <w:rFonts w:ascii="Times New Roman" w:hAnsi="Times New Roman" w:cs="Times New Roman"/>
                <w:b w:val="0"/>
                <w:bCs w:val="0"/>
                <w:caps w:val="0"/>
                <w:color w:val="auto"/>
              </w:rPr>
            </w:pPr>
            <w:r>
              <w:rPr>
                <w:rFonts w:ascii="Times New Roman" w:hAnsi="Times New Roman" w:cs="Times New Roman"/>
                <w:b w:val="0"/>
                <w:bCs w:val="0"/>
                <w:caps w:val="0"/>
                <w:color w:val="auto"/>
              </w:rPr>
              <w:t>2020 m. gruodžio 9</w:t>
            </w:r>
            <w:r w:rsidRPr="00D50A45">
              <w:rPr>
                <w:rFonts w:ascii="Times New Roman" w:hAnsi="Times New Roman" w:cs="Times New Roman"/>
                <w:b w:val="0"/>
                <w:bCs w:val="0"/>
                <w:caps w:val="0"/>
                <w:color w:val="auto"/>
              </w:rPr>
              <w:t xml:space="preserve"> d. Nr. </w:t>
            </w:r>
            <w:r>
              <w:rPr>
                <w:rFonts w:ascii="Times New Roman" w:hAnsi="Times New Roman" w:cs="Times New Roman"/>
                <w:b w:val="0"/>
                <w:bCs w:val="0"/>
                <w:caps w:val="0"/>
                <w:color w:val="auto"/>
              </w:rPr>
              <w:t>T1-</w:t>
            </w:r>
            <w:r w:rsidR="00593608">
              <w:rPr>
                <w:rFonts w:ascii="Times New Roman" w:hAnsi="Times New Roman" w:cs="Times New Roman"/>
                <w:b w:val="0"/>
                <w:bCs w:val="0"/>
                <w:caps w:val="0"/>
                <w:color w:val="auto"/>
              </w:rPr>
              <w:t>272</w:t>
            </w:r>
          </w:p>
          <w:p w:rsidR="00C34ED3" w:rsidRPr="00EA0E73" w:rsidRDefault="00C34ED3" w:rsidP="009972EC">
            <w:pPr>
              <w:overflowPunct w:val="0"/>
              <w:autoSpaceDE w:val="0"/>
              <w:autoSpaceDN w:val="0"/>
              <w:adjustRightInd w:val="0"/>
              <w:spacing w:after="0"/>
              <w:jc w:val="center"/>
              <w:rPr>
                <w:rFonts w:ascii="Times New Roman" w:hAnsi="Times New Roman"/>
                <w:sz w:val="24"/>
                <w:szCs w:val="24"/>
              </w:rPr>
            </w:pPr>
            <w:r w:rsidRPr="00EA0E73">
              <w:rPr>
                <w:rFonts w:ascii="Times New Roman" w:hAnsi="Times New Roman"/>
                <w:sz w:val="24"/>
                <w:szCs w:val="24"/>
              </w:rPr>
              <w:t>Pagėgiai</w:t>
            </w:r>
          </w:p>
          <w:p w:rsidR="00C34ED3" w:rsidRPr="00EA0E73" w:rsidRDefault="00C34ED3" w:rsidP="009972EC">
            <w:pPr>
              <w:overflowPunct w:val="0"/>
              <w:autoSpaceDE w:val="0"/>
              <w:autoSpaceDN w:val="0"/>
              <w:adjustRightInd w:val="0"/>
              <w:spacing w:after="100" w:afterAutospacing="1"/>
              <w:jc w:val="center"/>
              <w:rPr>
                <w:rFonts w:ascii="Times New Roman" w:hAnsi="Times New Roman"/>
                <w:sz w:val="24"/>
                <w:szCs w:val="24"/>
              </w:rPr>
            </w:pPr>
          </w:p>
        </w:tc>
      </w:tr>
    </w:tbl>
    <w:p w:rsidR="00C34ED3" w:rsidRDefault="00C34ED3" w:rsidP="00CF4C7B">
      <w:pPr>
        <w:spacing w:after="0" w:line="360" w:lineRule="auto"/>
        <w:jc w:val="both"/>
        <w:rPr>
          <w:rFonts w:ascii="Times New Roman" w:hAnsi="Times New Roman"/>
          <w:sz w:val="24"/>
          <w:szCs w:val="24"/>
        </w:rPr>
      </w:pPr>
      <w:r>
        <w:rPr>
          <w:rFonts w:ascii="Times New Roman" w:hAnsi="Times New Roman"/>
          <w:sz w:val="24"/>
          <w:szCs w:val="24"/>
        </w:rPr>
        <w:tab/>
      </w:r>
      <w:r w:rsidRPr="00A536D8">
        <w:rPr>
          <w:rFonts w:ascii="Times New Roman" w:hAnsi="Times New Roman"/>
          <w:sz w:val="24"/>
          <w:szCs w:val="24"/>
        </w:rPr>
        <w:t>Vadovaudamasi Lietuvos Respublikos vietos savivaldos įstatymo 16 straipsnio 2 dalies 26 punktu, 18 straipsnio 1 dalimi, Viešame aukcione parduodamo valstybės ir savivaldybių nekilnojamojo turto ir kitų nekilnojamųjų daiktų sąrašo sudarymo tvarkos aprašo, patvirtinto Lietuvos Respublikos Vyriausybės 2014 m. spalio 28 d. nutarimu Nr. 1179 „Dėl viešame aukcione parduodamo valstybės ir savivaldybių nekilnojamojo turto ir kitų nekilnojamųjų daiktų sąrašo sudarymo tvarkos aprašo patvirtinimo“, 21 punktu, Pagėgių savivaldybės taryba n u s p r e n d ž i a:</w:t>
      </w:r>
    </w:p>
    <w:p w:rsidR="00C34ED3" w:rsidRDefault="00C34ED3" w:rsidP="00CF4C7B">
      <w:pPr>
        <w:spacing w:after="0" w:line="360" w:lineRule="auto"/>
        <w:jc w:val="both"/>
        <w:rPr>
          <w:rFonts w:ascii="Times New Roman" w:hAnsi="Times New Roman"/>
          <w:sz w:val="24"/>
          <w:szCs w:val="24"/>
        </w:rPr>
      </w:pPr>
      <w:r>
        <w:rPr>
          <w:rFonts w:ascii="Times New Roman" w:hAnsi="Times New Roman"/>
          <w:sz w:val="24"/>
          <w:szCs w:val="24"/>
        </w:rPr>
        <w:tab/>
        <w:t>1. Pakeisti V</w:t>
      </w:r>
      <w:r w:rsidRPr="00A536D8">
        <w:rPr>
          <w:rFonts w:ascii="Times New Roman" w:hAnsi="Times New Roman"/>
          <w:sz w:val="24"/>
          <w:szCs w:val="24"/>
        </w:rPr>
        <w:t>iešame aukcione parduodamo Pagėgių savivaldybės nekilnojamojo turto ir kitų nekilnojamųjų daiktų sąrašą</w:t>
      </w:r>
      <w:r>
        <w:rPr>
          <w:rFonts w:ascii="Times New Roman" w:hAnsi="Times New Roman"/>
          <w:sz w:val="24"/>
          <w:szCs w:val="24"/>
        </w:rPr>
        <w:t>, patvirtintą</w:t>
      </w:r>
      <w:r w:rsidRPr="00A536D8">
        <w:rPr>
          <w:rFonts w:ascii="Times New Roman" w:hAnsi="Times New Roman"/>
          <w:sz w:val="24"/>
          <w:szCs w:val="24"/>
        </w:rPr>
        <w:t xml:space="preserve"> Pagėgių savivaldybės tarybos 2015 m. balandžio 2 d. sprendimu Nr. T-36</w:t>
      </w:r>
      <w:r>
        <w:rPr>
          <w:rFonts w:ascii="Times New Roman" w:hAnsi="Times New Roman"/>
          <w:sz w:val="24"/>
          <w:szCs w:val="24"/>
        </w:rPr>
        <w:t xml:space="preserve"> „Dėl v</w:t>
      </w:r>
      <w:r w:rsidRPr="00A536D8">
        <w:rPr>
          <w:rFonts w:ascii="Times New Roman" w:hAnsi="Times New Roman"/>
          <w:sz w:val="24"/>
          <w:szCs w:val="24"/>
        </w:rPr>
        <w:t xml:space="preserve">iešame aukcione parduodamo Pagėgių savivaldybės nekilnojamojo turto ir </w:t>
      </w:r>
      <w:r>
        <w:rPr>
          <w:rFonts w:ascii="Times New Roman" w:hAnsi="Times New Roman"/>
          <w:sz w:val="24"/>
          <w:szCs w:val="24"/>
        </w:rPr>
        <w:t>kitų nekilnojamųjų daiktų sąrašo patvirtinimo“:</w:t>
      </w:r>
    </w:p>
    <w:p w:rsidR="00C34ED3" w:rsidRDefault="00C34ED3" w:rsidP="00CF4C7B">
      <w:pPr>
        <w:spacing w:after="0" w:line="360" w:lineRule="auto"/>
        <w:jc w:val="both"/>
        <w:rPr>
          <w:rFonts w:ascii="Times New Roman" w:hAnsi="Times New Roman"/>
          <w:color w:val="000000"/>
          <w:sz w:val="24"/>
          <w:szCs w:val="24"/>
        </w:rPr>
      </w:pPr>
      <w:bookmarkStart w:id="0" w:name="part_8abb7cfa24774ac09e6c5eab1e0e1dab"/>
      <w:bookmarkStart w:id="1" w:name="part_725efd0ff71e4c2e9629cc01f5151dfd"/>
      <w:bookmarkEnd w:id="0"/>
      <w:bookmarkEnd w:id="1"/>
      <w:r>
        <w:rPr>
          <w:rFonts w:ascii="Times New Roman" w:hAnsi="Times New Roman"/>
          <w:color w:val="000000"/>
          <w:sz w:val="24"/>
          <w:szCs w:val="24"/>
        </w:rPr>
        <w:tab/>
        <w:t>1.1. Papildyti 1.25 papunkčiu:</w:t>
      </w:r>
    </w:p>
    <w:p w:rsidR="00C34ED3" w:rsidRDefault="00C34ED3" w:rsidP="00CF4C7B">
      <w:pPr>
        <w:spacing w:after="0" w:line="360" w:lineRule="auto"/>
        <w:jc w:val="both"/>
        <w:rPr>
          <w:rFonts w:ascii="Times New Roman" w:hAnsi="Times New Roman"/>
          <w:sz w:val="24"/>
          <w:szCs w:val="24"/>
        </w:rPr>
      </w:pPr>
      <w:r>
        <w:rPr>
          <w:rFonts w:ascii="Times New Roman" w:hAnsi="Times New Roman"/>
          <w:color w:val="000000"/>
          <w:sz w:val="24"/>
          <w:szCs w:val="24"/>
        </w:rPr>
        <w:tab/>
      </w:r>
      <w:r w:rsidRPr="00A536D8">
        <w:rPr>
          <w:rFonts w:ascii="Times New Roman" w:hAnsi="Times New Roman"/>
          <w:sz w:val="24"/>
          <w:szCs w:val="24"/>
        </w:rPr>
        <w:t xml:space="preserve"> „</w:t>
      </w:r>
      <w:r>
        <w:rPr>
          <w:rFonts w:ascii="Times New Roman" w:hAnsi="Times New Roman"/>
          <w:sz w:val="24"/>
          <w:szCs w:val="24"/>
        </w:rPr>
        <w:t>1.25. pastatas − mokykla</w:t>
      </w:r>
      <w:r w:rsidRPr="00961839">
        <w:rPr>
          <w:rFonts w:ascii="Times New Roman" w:hAnsi="Times New Roman"/>
          <w:sz w:val="24"/>
          <w:szCs w:val="24"/>
        </w:rPr>
        <w:t xml:space="preserve"> (unikalus Nr. </w:t>
      </w:r>
      <w:r>
        <w:rPr>
          <w:rFonts w:ascii="Times New Roman" w:hAnsi="Times New Roman"/>
          <w:sz w:val="24"/>
          <w:szCs w:val="24"/>
        </w:rPr>
        <w:t>8897</w:t>
      </w:r>
      <w:r w:rsidRPr="00961839">
        <w:rPr>
          <w:rFonts w:ascii="Times New Roman" w:hAnsi="Times New Roman"/>
          <w:sz w:val="24"/>
          <w:szCs w:val="24"/>
        </w:rPr>
        <w:t>-</w:t>
      </w:r>
      <w:r>
        <w:rPr>
          <w:rFonts w:ascii="Times New Roman" w:hAnsi="Times New Roman"/>
          <w:sz w:val="24"/>
          <w:szCs w:val="24"/>
        </w:rPr>
        <w:t>9008-2013</w:t>
      </w:r>
      <w:r w:rsidRPr="00961839">
        <w:rPr>
          <w:rFonts w:ascii="Times New Roman" w:hAnsi="Times New Roman"/>
          <w:sz w:val="24"/>
          <w:szCs w:val="24"/>
        </w:rPr>
        <w:t xml:space="preserve">, bendras plotas – </w:t>
      </w:r>
      <w:r>
        <w:rPr>
          <w:rFonts w:ascii="Times New Roman" w:hAnsi="Times New Roman"/>
          <w:sz w:val="24"/>
          <w:szCs w:val="24"/>
        </w:rPr>
        <w:t xml:space="preserve">1838,14 </w:t>
      </w:r>
      <w:r w:rsidRPr="00961839">
        <w:rPr>
          <w:rFonts w:ascii="Times New Roman" w:hAnsi="Times New Roman"/>
          <w:sz w:val="24"/>
          <w:szCs w:val="24"/>
        </w:rPr>
        <w:t>kv. m</w:t>
      </w:r>
      <w:r>
        <w:rPr>
          <w:rFonts w:ascii="Times New Roman" w:hAnsi="Times New Roman"/>
          <w:sz w:val="24"/>
          <w:szCs w:val="24"/>
        </w:rPr>
        <w:t>, žymėjimas 1C2p</w:t>
      </w:r>
      <w:r w:rsidRPr="00961839">
        <w:rPr>
          <w:rFonts w:ascii="Times New Roman" w:hAnsi="Times New Roman"/>
          <w:sz w:val="24"/>
          <w:szCs w:val="24"/>
        </w:rPr>
        <w:t xml:space="preserve">), </w:t>
      </w:r>
      <w:r>
        <w:rPr>
          <w:rFonts w:ascii="Times New Roman" w:hAnsi="Times New Roman"/>
          <w:sz w:val="24"/>
          <w:szCs w:val="24"/>
        </w:rPr>
        <w:t xml:space="preserve">kiti inžineriniai statiniai - tvora </w:t>
      </w:r>
      <w:r w:rsidRPr="00961839">
        <w:rPr>
          <w:rFonts w:ascii="Times New Roman" w:hAnsi="Times New Roman"/>
          <w:sz w:val="24"/>
          <w:szCs w:val="24"/>
        </w:rPr>
        <w:t xml:space="preserve">(unikalus Nr. </w:t>
      </w:r>
      <w:r>
        <w:rPr>
          <w:rFonts w:ascii="Times New Roman" w:hAnsi="Times New Roman"/>
          <w:sz w:val="24"/>
          <w:szCs w:val="24"/>
        </w:rPr>
        <w:t>4400</w:t>
      </w:r>
      <w:r w:rsidRPr="00961839">
        <w:rPr>
          <w:rFonts w:ascii="Times New Roman" w:hAnsi="Times New Roman"/>
          <w:sz w:val="24"/>
          <w:szCs w:val="24"/>
        </w:rPr>
        <w:t>-</w:t>
      </w:r>
      <w:r>
        <w:rPr>
          <w:rFonts w:ascii="Times New Roman" w:hAnsi="Times New Roman"/>
          <w:sz w:val="24"/>
          <w:szCs w:val="24"/>
        </w:rPr>
        <w:t>2624</w:t>
      </w:r>
      <w:r w:rsidRPr="00961839">
        <w:rPr>
          <w:rFonts w:ascii="Times New Roman" w:hAnsi="Times New Roman"/>
          <w:sz w:val="24"/>
          <w:szCs w:val="24"/>
        </w:rPr>
        <w:t>-</w:t>
      </w:r>
      <w:r>
        <w:rPr>
          <w:rFonts w:ascii="Times New Roman" w:hAnsi="Times New Roman"/>
          <w:sz w:val="24"/>
          <w:szCs w:val="24"/>
        </w:rPr>
        <w:t>1616</w:t>
      </w:r>
      <w:r w:rsidRPr="00961839">
        <w:rPr>
          <w:rFonts w:ascii="Times New Roman" w:hAnsi="Times New Roman"/>
          <w:sz w:val="24"/>
          <w:szCs w:val="24"/>
        </w:rPr>
        <w:t xml:space="preserve">, </w:t>
      </w:r>
      <w:r>
        <w:rPr>
          <w:rFonts w:ascii="Times New Roman" w:hAnsi="Times New Roman"/>
          <w:sz w:val="24"/>
          <w:szCs w:val="24"/>
        </w:rPr>
        <w:t>žymėjimas plane - t</w:t>
      </w:r>
      <w:r w:rsidRPr="00961839">
        <w:rPr>
          <w:rFonts w:ascii="Times New Roman" w:hAnsi="Times New Roman"/>
          <w:sz w:val="24"/>
          <w:szCs w:val="24"/>
        </w:rPr>
        <w:t>)</w:t>
      </w:r>
      <w:r>
        <w:rPr>
          <w:rFonts w:ascii="Times New Roman" w:hAnsi="Times New Roman"/>
          <w:sz w:val="24"/>
          <w:szCs w:val="24"/>
        </w:rPr>
        <w:t>,</w:t>
      </w:r>
      <w:r w:rsidRPr="00E46E4D">
        <w:rPr>
          <w:rFonts w:ascii="Times New Roman" w:hAnsi="Times New Roman"/>
          <w:sz w:val="24"/>
          <w:szCs w:val="24"/>
        </w:rPr>
        <w:t xml:space="preserve"> </w:t>
      </w:r>
      <w:r>
        <w:rPr>
          <w:rFonts w:ascii="Times New Roman" w:hAnsi="Times New Roman"/>
          <w:sz w:val="24"/>
          <w:szCs w:val="24"/>
        </w:rPr>
        <w:t xml:space="preserve">kiti inžineriniai statiniai - sporto aikštelė </w:t>
      </w:r>
      <w:r w:rsidRPr="00961839">
        <w:rPr>
          <w:rFonts w:ascii="Times New Roman" w:hAnsi="Times New Roman"/>
          <w:sz w:val="24"/>
          <w:szCs w:val="24"/>
        </w:rPr>
        <w:t xml:space="preserve">(unikalus Nr. </w:t>
      </w:r>
      <w:r>
        <w:rPr>
          <w:rFonts w:ascii="Times New Roman" w:hAnsi="Times New Roman"/>
          <w:sz w:val="24"/>
          <w:szCs w:val="24"/>
        </w:rPr>
        <w:t>4400</w:t>
      </w:r>
      <w:r w:rsidRPr="00961839">
        <w:rPr>
          <w:rFonts w:ascii="Times New Roman" w:hAnsi="Times New Roman"/>
          <w:sz w:val="24"/>
          <w:szCs w:val="24"/>
        </w:rPr>
        <w:t>-</w:t>
      </w:r>
      <w:r>
        <w:rPr>
          <w:rFonts w:ascii="Times New Roman" w:hAnsi="Times New Roman"/>
          <w:sz w:val="24"/>
          <w:szCs w:val="24"/>
        </w:rPr>
        <w:t>2624</w:t>
      </w:r>
      <w:r w:rsidRPr="00961839">
        <w:rPr>
          <w:rFonts w:ascii="Times New Roman" w:hAnsi="Times New Roman"/>
          <w:sz w:val="24"/>
          <w:szCs w:val="24"/>
        </w:rPr>
        <w:t>-</w:t>
      </w:r>
      <w:r>
        <w:rPr>
          <w:rFonts w:ascii="Times New Roman" w:hAnsi="Times New Roman"/>
          <w:sz w:val="24"/>
          <w:szCs w:val="24"/>
        </w:rPr>
        <w:t>1605</w:t>
      </w:r>
      <w:r w:rsidRPr="00961839">
        <w:rPr>
          <w:rFonts w:ascii="Times New Roman" w:hAnsi="Times New Roman"/>
          <w:sz w:val="24"/>
          <w:szCs w:val="24"/>
        </w:rPr>
        <w:t xml:space="preserve">, </w:t>
      </w:r>
      <w:r>
        <w:rPr>
          <w:rFonts w:ascii="Times New Roman" w:hAnsi="Times New Roman"/>
          <w:sz w:val="24"/>
          <w:szCs w:val="24"/>
        </w:rPr>
        <w:t>žymėjimas k4</w:t>
      </w:r>
      <w:r w:rsidRPr="00961839">
        <w:rPr>
          <w:rFonts w:ascii="Times New Roman" w:hAnsi="Times New Roman"/>
          <w:sz w:val="24"/>
          <w:szCs w:val="24"/>
        </w:rPr>
        <w:t>)</w:t>
      </w:r>
      <w:r>
        <w:rPr>
          <w:rFonts w:ascii="Times New Roman" w:hAnsi="Times New Roman"/>
          <w:sz w:val="24"/>
          <w:szCs w:val="24"/>
        </w:rPr>
        <w:t xml:space="preserve">, kiti inžineriniai statiniai - kiemo statiniai (kiemo aikštelė, krepšinio aikštelė, kurių unikalus Nr. 8897-9008-2024), kurių </w:t>
      </w:r>
      <w:r w:rsidRPr="00A636A2">
        <w:rPr>
          <w:rFonts w:ascii="Times New Roman" w:hAnsi="Times New Roman"/>
          <w:sz w:val="24"/>
          <w:szCs w:val="24"/>
        </w:rPr>
        <w:t>įsigijimo vertė -</w:t>
      </w:r>
      <w:r>
        <w:rPr>
          <w:rFonts w:ascii="Times New Roman" w:hAnsi="Times New Roman"/>
          <w:sz w:val="24"/>
          <w:szCs w:val="24"/>
        </w:rPr>
        <w:t xml:space="preserve"> </w:t>
      </w:r>
      <w:r w:rsidRPr="00F456AD">
        <w:rPr>
          <w:rFonts w:ascii="Times New Roman" w:hAnsi="Times New Roman"/>
          <w:sz w:val="24"/>
          <w:szCs w:val="24"/>
        </w:rPr>
        <w:t>333001,62</w:t>
      </w:r>
      <w:r w:rsidRPr="00A636A2">
        <w:rPr>
          <w:rFonts w:ascii="Times New Roman" w:hAnsi="Times New Roman"/>
          <w:sz w:val="24"/>
          <w:szCs w:val="24"/>
        </w:rPr>
        <w:t xml:space="preserve"> </w:t>
      </w:r>
      <w:proofErr w:type="spellStart"/>
      <w:r>
        <w:rPr>
          <w:rFonts w:ascii="Times New Roman" w:hAnsi="Times New Roman"/>
          <w:sz w:val="24"/>
          <w:szCs w:val="24"/>
        </w:rPr>
        <w:t>Eur</w:t>
      </w:r>
      <w:proofErr w:type="spellEnd"/>
      <w:r w:rsidRPr="00A636A2">
        <w:rPr>
          <w:rFonts w:ascii="Times New Roman" w:hAnsi="Times New Roman"/>
          <w:sz w:val="24"/>
          <w:szCs w:val="24"/>
        </w:rPr>
        <w:t>, likutinė vertė -</w:t>
      </w:r>
      <w:r w:rsidRPr="00F456AD">
        <w:rPr>
          <w:rFonts w:ascii="Times New Roman" w:hAnsi="Times New Roman"/>
          <w:sz w:val="24"/>
          <w:szCs w:val="24"/>
        </w:rPr>
        <w:t>145847,24</w:t>
      </w:r>
      <w:r>
        <w:t xml:space="preserve"> </w:t>
      </w:r>
      <w:proofErr w:type="spellStart"/>
      <w:r w:rsidRPr="00A636A2">
        <w:rPr>
          <w:rFonts w:ascii="Times New Roman" w:hAnsi="Times New Roman"/>
          <w:sz w:val="24"/>
          <w:szCs w:val="24"/>
        </w:rPr>
        <w:t>Eur</w:t>
      </w:r>
      <w:proofErr w:type="spellEnd"/>
      <w:r>
        <w:rPr>
          <w:rFonts w:ascii="Times New Roman" w:hAnsi="Times New Roman"/>
          <w:sz w:val="24"/>
          <w:szCs w:val="24"/>
        </w:rPr>
        <w:t>, ir šiems statiniams  priskirtas 2,2000 ha žemės sklypas (unikalus Nr. 4400-2952-3253, kadastrinis Nr. 8847/0001:5), esantys ad</w:t>
      </w:r>
      <w:r w:rsidRPr="00961839">
        <w:rPr>
          <w:rFonts w:ascii="Times New Roman" w:hAnsi="Times New Roman"/>
          <w:sz w:val="24"/>
          <w:szCs w:val="24"/>
        </w:rPr>
        <w:t>res</w:t>
      </w:r>
      <w:r>
        <w:rPr>
          <w:rFonts w:ascii="Times New Roman" w:hAnsi="Times New Roman"/>
          <w:sz w:val="24"/>
          <w:szCs w:val="24"/>
        </w:rPr>
        <w:t>u</w:t>
      </w:r>
      <w:r w:rsidRPr="00961839">
        <w:rPr>
          <w:rFonts w:ascii="Times New Roman" w:hAnsi="Times New Roman"/>
          <w:sz w:val="24"/>
          <w:szCs w:val="24"/>
        </w:rPr>
        <w:t xml:space="preserve">: </w:t>
      </w:r>
      <w:r>
        <w:rPr>
          <w:rFonts w:ascii="Times New Roman" w:hAnsi="Times New Roman"/>
          <w:sz w:val="24"/>
          <w:szCs w:val="24"/>
        </w:rPr>
        <w:t>Mokyklos g. 7, Piktupėnų k., Pagėgių sen., Pagėgių sav.“;</w:t>
      </w:r>
    </w:p>
    <w:p w:rsidR="00C34ED3" w:rsidRDefault="00C34ED3" w:rsidP="00CF4C7B">
      <w:pPr>
        <w:spacing w:after="0" w:line="360" w:lineRule="auto"/>
        <w:jc w:val="both"/>
        <w:rPr>
          <w:rFonts w:ascii="Times New Roman" w:hAnsi="Times New Roman"/>
          <w:sz w:val="24"/>
          <w:szCs w:val="24"/>
        </w:rPr>
      </w:pPr>
      <w:r>
        <w:rPr>
          <w:rFonts w:ascii="Times New Roman" w:hAnsi="Times New Roman"/>
          <w:sz w:val="24"/>
          <w:szCs w:val="24"/>
        </w:rPr>
        <w:tab/>
        <w:t>1.2. Papildyti 1.26 papunkčiu:</w:t>
      </w:r>
    </w:p>
    <w:p w:rsidR="00C34ED3" w:rsidRDefault="00C34ED3" w:rsidP="00CF4C7B">
      <w:pPr>
        <w:spacing w:after="0" w:line="360" w:lineRule="auto"/>
        <w:jc w:val="both"/>
        <w:rPr>
          <w:rFonts w:ascii="Times New Roman" w:hAnsi="Times New Roman"/>
          <w:sz w:val="24"/>
          <w:szCs w:val="24"/>
        </w:rPr>
      </w:pPr>
      <w:r>
        <w:rPr>
          <w:rFonts w:ascii="Times New Roman" w:hAnsi="Times New Roman"/>
          <w:sz w:val="24"/>
          <w:szCs w:val="24"/>
        </w:rPr>
        <w:tab/>
        <w:t>„</w:t>
      </w:r>
      <w:r w:rsidRPr="00A536D8">
        <w:rPr>
          <w:rFonts w:ascii="Times New Roman" w:hAnsi="Times New Roman"/>
          <w:sz w:val="24"/>
          <w:szCs w:val="24"/>
        </w:rPr>
        <w:t>1.2</w:t>
      </w:r>
      <w:r>
        <w:rPr>
          <w:rFonts w:ascii="Times New Roman" w:hAnsi="Times New Roman"/>
          <w:sz w:val="24"/>
          <w:szCs w:val="24"/>
        </w:rPr>
        <w:t>6</w:t>
      </w:r>
      <w:r w:rsidRPr="00A536D8">
        <w:rPr>
          <w:rFonts w:ascii="Times New Roman" w:hAnsi="Times New Roman"/>
          <w:sz w:val="24"/>
          <w:szCs w:val="24"/>
        </w:rPr>
        <w:t xml:space="preserve">. </w:t>
      </w:r>
      <w:r>
        <w:rPr>
          <w:rFonts w:ascii="Times New Roman" w:hAnsi="Times New Roman"/>
          <w:sz w:val="24"/>
          <w:szCs w:val="24"/>
        </w:rPr>
        <w:t xml:space="preserve">butas </w:t>
      </w:r>
      <w:r w:rsidRPr="00A536D8">
        <w:rPr>
          <w:rFonts w:ascii="Times New Roman" w:hAnsi="Times New Roman"/>
          <w:sz w:val="24"/>
          <w:szCs w:val="24"/>
        </w:rPr>
        <w:t xml:space="preserve">(unikalus Nr. 8890-0001-5019:0002, bendras plotas – </w:t>
      </w:r>
      <w:r>
        <w:rPr>
          <w:rFonts w:ascii="Times New Roman" w:hAnsi="Times New Roman"/>
          <w:sz w:val="24"/>
          <w:szCs w:val="24"/>
        </w:rPr>
        <w:t xml:space="preserve">17,81 </w:t>
      </w:r>
      <w:r w:rsidRPr="00A536D8">
        <w:rPr>
          <w:rFonts w:ascii="Times New Roman" w:hAnsi="Times New Roman"/>
          <w:sz w:val="24"/>
          <w:szCs w:val="24"/>
        </w:rPr>
        <w:t>kv. m</w:t>
      </w:r>
      <w:r>
        <w:rPr>
          <w:rFonts w:ascii="Times New Roman" w:hAnsi="Times New Roman"/>
          <w:sz w:val="24"/>
          <w:szCs w:val="24"/>
        </w:rPr>
        <w:t>)</w:t>
      </w:r>
      <w:r w:rsidRPr="00A536D8">
        <w:rPr>
          <w:rFonts w:ascii="Times New Roman" w:hAnsi="Times New Roman"/>
          <w:sz w:val="24"/>
          <w:szCs w:val="24"/>
        </w:rPr>
        <w:t>,</w:t>
      </w:r>
      <w:r>
        <w:rPr>
          <w:rFonts w:ascii="Times New Roman" w:hAnsi="Times New Roman"/>
          <w:sz w:val="24"/>
          <w:szCs w:val="24"/>
        </w:rPr>
        <w:t xml:space="preserve"> </w:t>
      </w:r>
      <w:r w:rsidRPr="00A536D8">
        <w:rPr>
          <w:rFonts w:ascii="Times New Roman" w:hAnsi="Times New Roman"/>
          <w:sz w:val="24"/>
          <w:szCs w:val="24"/>
        </w:rPr>
        <w:t xml:space="preserve">įsigijimo vertė −  </w:t>
      </w:r>
      <w:r>
        <w:rPr>
          <w:rFonts w:ascii="Times New Roman" w:hAnsi="Times New Roman"/>
          <w:sz w:val="24"/>
          <w:szCs w:val="24"/>
        </w:rPr>
        <w:t xml:space="preserve">13032,90 </w:t>
      </w:r>
      <w:proofErr w:type="spellStart"/>
      <w:r w:rsidRPr="00A536D8">
        <w:rPr>
          <w:rFonts w:ascii="Times New Roman" w:hAnsi="Times New Roman"/>
          <w:sz w:val="24"/>
          <w:szCs w:val="24"/>
        </w:rPr>
        <w:t>Eur</w:t>
      </w:r>
      <w:proofErr w:type="spellEnd"/>
      <w:r w:rsidRPr="00A536D8">
        <w:rPr>
          <w:rFonts w:ascii="Times New Roman" w:hAnsi="Times New Roman"/>
          <w:sz w:val="24"/>
          <w:szCs w:val="24"/>
        </w:rPr>
        <w:t xml:space="preserve">, likutinė vertė − </w:t>
      </w:r>
      <w:r>
        <w:rPr>
          <w:rFonts w:ascii="Times New Roman" w:hAnsi="Times New Roman"/>
          <w:sz w:val="24"/>
          <w:szCs w:val="24"/>
        </w:rPr>
        <w:t>10728,98</w:t>
      </w:r>
      <w:r w:rsidRPr="00A536D8">
        <w:rPr>
          <w:rFonts w:ascii="Times New Roman" w:hAnsi="Times New Roman"/>
          <w:sz w:val="24"/>
          <w:szCs w:val="24"/>
        </w:rPr>
        <w:t xml:space="preserve"> </w:t>
      </w:r>
      <w:proofErr w:type="spellStart"/>
      <w:r w:rsidRPr="00A536D8">
        <w:rPr>
          <w:rFonts w:ascii="Times New Roman" w:hAnsi="Times New Roman"/>
          <w:sz w:val="24"/>
          <w:szCs w:val="24"/>
        </w:rPr>
        <w:t>Eur</w:t>
      </w:r>
      <w:proofErr w:type="spellEnd"/>
      <w:r w:rsidRPr="00A536D8">
        <w:rPr>
          <w:rFonts w:ascii="Times New Roman" w:hAnsi="Times New Roman"/>
          <w:sz w:val="24"/>
          <w:szCs w:val="24"/>
        </w:rPr>
        <w:t>,  esant</w:t>
      </w:r>
      <w:r>
        <w:rPr>
          <w:rFonts w:ascii="Times New Roman" w:hAnsi="Times New Roman"/>
          <w:sz w:val="24"/>
          <w:szCs w:val="24"/>
        </w:rPr>
        <w:t>is</w:t>
      </w:r>
      <w:r w:rsidRPr="00A536D8">
        <w:rPr>
          <w:rFonts w:ascii="Times New Roman" w:hAnsi="Times New Roman"/>
          <w:sz w:val="24"/>
          <w:szCs w:val="24"/>
        </w:rPr>
        <w:t xml:space="preserve"> adresu: </w:t>
      </w:r>
      <w:r>
        <w:rPr>
          <w:rFonts w:ascii="Times New Roman" w:hAnsi="Times New Roman"/>
          <w:sz w:val="24"/>
          <w:szCs w:val="24"/>
        </w:rPr>
        <w:t>Vilniaus</w:t>
      </w:r>
      <w:r w:rsidRPr="00A536D8">
        <w:rPr>
          <w:rFonts w:ascii="Times New Roman" w:hAnsi="Times New Roman"/>
          <w:sz w:val="24"/>
          <w:szCs w:val="24"/>
        </w:rPr>
        <w:t xml:space="preserve"> g. </w:t>
      </w:r>
      <w:r>
        <w:rPr>
          <w:rFonts w:ascii="Times New Roman" w:hAnsi="Times New Roman"/>
          <w:sz w:val="24"/>
          <w:szCs w:val="24"/>
        </w:rPr>
        <w:t>2</w:t>
      </w:r>
      <w:r w:rsidRPr="00A536D8">
        <w:rPr>
          <w:rFonts w:ascii="Times New Roman" w:hAnsi="Times New Roman"/>
          <w:sz w:val="24"/>
          <w:szCs w:val="24"/>
        </w:rPr>
        <w:t>8</w:t>
      </w:r>
      <w:r>
        <w:rPr>
          <w:rFonts w:ascii="Times New Roman" w:hAnsi="Times New Roman"/>
          <w:sz w:val="24"/>
          <w:szCs w:val="24"/>
        </w:rPr>
        <w:t>A-2</w:t>
      </w:r>
      <w:r w:rsidRPr="00A536D8">
        <w:rPr>
          <w:rFonts w:ascii="Times New Roman" w:hAnsi="Times New Roman"/>
          <w:sz w:val="24"/>
          <w:szCs w:val="24"/>
        </w:rPr>
        <w:t xml:space="preserve">, </w:t>
      </w:r>
      <w:r>
        <w:rPr>
          <w:rFonts w:ascii="Times New Roman" w:hAnsi="Times New Roman"/>
          <w:sz w:val="24"/>
          <w:szCs w:val="24"/>
        </w:rPr>
        <w:t>Pagėgių mieste</w:t>
      </w:r>
      <w:r w:rsidRPr="00A536D8">
        <w:rPr>
          <w:rFonts w:ascii="Times New Roman" w:hAnsi="Times New Roman"/>
          <w:sz w:val="24"/>
          <w:szCs w:val="24"/>
        </w:rPr>
        <w:t>.</w:t>
      </w:r>
      <w:bookmarkStart w:id="2" w:name="part_212cdf7acec24e8990a3c91496ae9557"/>
      <w:bookmarkEnd w:id="2"/>
      <w:r>
        <w:rPr>
          <w:rFonts w:ascii="Times New Roman" w:hAnsi="Times New Roman"/>
          <w:sz w:val="24"/>
          <w:szCs w:val="24"/>
        </w:rPr>
        <w:t>“.</w:t>
      </w:r>
    </w:p>
    <w:p w:rsidR="00C34ED3" w:rsidRDefault="00C34ED3" w:rsidP="00CF4C7B">
      <w:pPr>
        <w:spacing w:after="0" w:line="360" w:lineRule="auto"/>
        <w:jc w:val="both"/>
        <w:rPr>
          <w:rFonts w:ascii="Times New Roman" w:hAnsi="Times New Roman"/>
          <w:sz w:val="24"/>
          <w:szCs w:val="24"/>
        </w:rPr>
      </w:pPr>
      <w:r>
        <w:rPr>
          <w:rFonts w:ascii="Times New Roman" w:hAnsi="Times New Roman"/>
          <w:sz w:val="24"/>
          <w:szCs w:val="24"/>
        </w:rPr>
        <w:lastRenderedPageBreak/>
        <w:tab/>
      </w:r>
      <w:r w:rsidRPr="00A536D8">
        <w:rPr>
          <w:rFonts w:ascii="Times New Roman" w:hAnsi="Times New Roman"/>
          <w:sz w:val="24"/>
          <w:szCs w:val="24"/>
        </w:rPr>
        <w:t>2. Sprendimą paskelbti Teisės aktų registre ir Pagėgių savivaldybės interneto svetainėje www.pagegiai.lt.</w:t>
      </w:r>
      <w:bookmarkStart w:id="3" w:name="part_71dab67062cc42ef822c7694ffb0d702"/>
      <w:bookmarkEnd w:id="3"/>
    </w:p>
    <w:p w:rsidR="00C34ED3" w:rsidRDefault="00C34ED3" w:rsidP="0056645D">
      <w:pPr>
        <w:spacing w:after="0" w:line="360" w:lineRule="auto"/>
        <w:jc w:val="both"/>
        <w:rPr>
          <w:rFonts w:ascii="Times New Roman" w:hAnsi="Times New Roman"/>
          <w:sz w:val="24"/>
          <w:szCs w:val="24"/>
        </w:rPr>
      </w:pPr>
      <w:r>
        <w:rPr>
          <w:rFonts w:ascii="Times New Roman" w:hAnsi="Times New Roman"/>
          <w:sz w:val="24"/>
          <w:szCs w:val="24"/>
        </w:rPr>
        <w:tab/>
      </w:r>
      <w:r w:rsidRPr="00A536D8">
        <w:rPr>
          <w:rFonts w:ascii="Times New Roman" w:hAnsi="Times New Roman"/>
          <w:sz w:val="24"/>
          <w:szCs w:val="24"/>
        </w:rPr>
        <w:t xml:space="preserve">Šis sprendimas gali būti skundžiamas Regionų apygardos administracinio teismo Klaipėdos rūmams (Galinio Pylimo g. 9, 91230 Klaipėda) Lietuvos Respublikos administracinių bylų teisenos įstatymo nustatyta tvarka per 1 (vieną) mėnesį nuo sprendimo paskelbimo ar įteikimo suinteresuotiems asmenims dienos.  </w:t>
      </w:r>
      <w:bookmarkStart w:id="4" w:name="part_f74289902ebc461ea0d8e71adbecdcf0"/>
      <w:bookmarkEnd w:id="4"/>
    </w:p>
    <w:p w:rsidR="00C34ED3" w:rsidRDefault="00C34ED3" w:rsidP="0056645D">
      <w:pPr>
        <w:spacing w:after="0" w:line="360" w:lineRule="auto"/>
        <w:jc w:val="both"/>
        <w:rPr>
          <w:rFonts w:ascii="Times New Roman" w:hAnsi="Times New Roman"/>
          <w:sz w:val="24"/>
          <w:szCs w:val="24"/>
        </w:rPr>
      </w:pPr>
    </w:p>
    <w:p w:rsidR="00C34ED3" w:rsidRDefault="00C34ED3" w:rsidP="0056645D">
      <w:pPr>
        <w:spacing w:after="0" w:line="360" w:lineRule="auto"/>
        <w:jc w:val="both"/>
        <w:rPr>
          <w:rFonts w:ascii="Times New Roman" w:hAnsi="Times New Roman"/>
          <w:sz w:val="24"/>
          <w:szCs w:val="24"/>
        </w:rPr>
      </w:pPr>
    </w:p>
    <w:p w:rsidR="00C34ED3" w:rsidRPr="0056645D" w:rsidRDefault="00C34ED3" w:rsidP="0056645D">
      <w:pPr>
        <w:spacing w:after="0" w:line="360" w:lineRule="auto"/>
        <w:jc w:val="both"/>
        <w:rPr>
          <w:rFonts w:ascii="Times New Roman" w:hAnsi="Times New Roman"/>
          <w:sz w:val="24"/>
          <w:szCs w:val="24"/>
        </w:rPr>
      </w:pPr>
      <w:r w:rsidRPr="00585D22">
        <w:rPr>
          <w:rFonts w:ascii="Times New Roman" w:hAnsi="Times New Roman"/>
        </w:rPr>
        <w:t>SUDERINTA:</w:t>
      </w:r>
    </w:p>
    <w:p w:rsidR="00C34ED3" w:rsidRPr="00A11132" w:rsidRDefault="00C34ED3" w:rsidP="00F456AD">
      <w:pPr>
        <w:tabs>
          <w:tab w:val="left" w:pos="7905"/>
        </w:tabs>
        <w:spacing w:after="0" w:line="240" w:lineRule="auto"/>
        <w:jc w:val="both"/>
        <w:rPr>
          <w:rFonts w:ascii="Times New Roman" w:hAnsi="Times New Roman"/>
          <w:sz w:val="24"/>
          <w:szCs w:val="24"/>
        </w:rPr>
      </w:pPr>
      <w:r>
        <w:rPr>
          <w:rFonts w:ascii="Times New Roman" w:hAnsi="Times New Roman"/>
          <w:sz w:val="24"/>
          <w:szCs w:val="24"/>
        </w:rPr>
        <w:t>A</w:t>
      </w:r>
      <w:r w:rsidRPr="00A11132">
        <w:rPr>
          <w:rFonts w:ascii="Times New Roman" w:hAnsi="Times New Roman"/>
          <w:sz w:val="24"/>
          <w:szCs w:val="24"/>
        </w:rPr>
        <w:t xml:space="preserve">dministracijos direktorius </w:t>
      </w:r>
      <w:r>
        <w:rPr>
          <w:rFonts w:ascii="Times New Roman" w:hAnsi="Times New Roman"/>
          <w:sz w:val="24"/>
          <w:szCs w:val="24"/>
        </w:rPr>
        <w:t xml:space="preserve">                 </w:t>
      </w:r>
      <w:r w:rsidRPr="00A11132">
        <w:rPr>
          <w:rFonts w:ascii="Times New Roman" w:hAnsi="Times New Roman"/>
          <w:sz w:val="24"/>
          <w:szCs w:val="24"/>
        </w:rPr>
        <w:t xml:space="preserve">                                                             Virginijus Komskis</w:t>
      </w:r>
    </w:p>
    <w:p w:rsidR="00C34ED3" w:rsidRPr="00A11132" w:rsidRDefault="00C34ED3" w:rsidP="00F456AD">
      <w:pPr>
        <w:tabs>
          <w:tab w:val="left" w:pos="7905"/>
        </w:tabs>
        <w:spacing w:after="0" w:line="240" w:lineRule="auto"/>
        <w:jc w:val="both"/>
        <w:rPr>
          <w:rFonts w:ascii="Times New Roman" w:hAnsi="Times New Roman"/>
          <w:sz w:val="24"/>
          <w:szCs w:val="24"/>
        </w:rPr>
      </w:pPr>
    </w:p>
    <w:p w:rsidR="00C34ED3" w:rsidRDefault="00C34ED3" w:rsidP="00F456AD">
      <w:pPr>
        <w:spacing w:after="0" w:line="240" w:lineRule="auto"/>
        <w:ind w:hanging="360"/>
        <w:jc w:val="both"/>
        <w:rPr>
          <w:rFonts w:ascii="Times New Roman" w:hAnsi="Times New Roman"/>
          <w:sz w:val="24"/>
          <w:szCs w:val="24"/>
        </w:rPr>
      </w:pPr>
      <w:r>
        <w:rPr>
          <w:rFonts w:ascii="Times New Roman" w:hAnsi="Times New Roman"/>
          <w:sz w:val="24"/>
          <w:szCs w:val="24"/>
        </w:rPr>
        <w:t xml:space="preserve">      </w:t>
      </w:r>
      <w:r w:rsidRPr="00A11132">
        <w:rPr>
          <w:rFonts w:ascii="Times New Roman" w:hAnsi="Times New Roman"/>
          <w:sz w:val="24"/>
          <w:szCs w:val="24"/>
        </w:rPr>
        <w:t>Dokumentų valdymo ir teisės skyriaus vyr</w:t>
      </w:r>
      <w:r>
        <w:rPr>
          <w:rFonts w:ascii="Times New Roman" w:hAnsi="Times New Roman"/>
          <w:sz w:val="24"/>
          <w:szCs w:val="24"/>
        </w:rPr>
        <w:t>esnioji specialistė</w:t>
      </w:r>
      <w:r w:rsidRPr="00A11132">
        <w:rPr>
          <w:rFonts w:ascii="Times New Roman" w:hAnsi="Times New Roman"/>
          <w:sz w:val="24"/>
          <w:szCs w:val="24"/>
        </w:rPr>
        <w:t xml:space="preserve">                      </w:t>
      </w:r>
      <w:r>
        <w:rPr>
          <w:rFonts w:ascii="Times New Roman" w:hAnsi="Times New Roman"/>
          <w:sz w:val="24"/>
          <w:szCs w:val="24"/>
        </w:rPr>
        <w:t xml:space="preserve">     </w:t>
      </w:r>
      <w:r w:rsidRPr="00A11132">
        <w:rPr>
          <w:rFonts w:ascii="Times New Roman" w:hAnsi="Times New Roman"/>
          <w:sz w:val="24"/>
          <w:szCs w:val="24"/>
        </w:rPr>
        <w:t xml:space="preserve"> </w:t>
      </w:r>
      <w:r>
        <w:rPr>
          <w:rFonts w:ascii="Times New Roman" w:hAnsi="Times New Roman"/>
          <w:sz w:val="24"/>
          <w:szCs w:val="24"/>
        </w:rPr>
        <w:t xml:space="preserve">Ingrida </w:t>
      </w:r>
      <w:proofErr w:type="spellStart"/>
      <w:r>
        <w:rPr>
          <w:rFonts w:ascii="Times New Roman" w:hAnsi="Times New Roman"/>
          <w:sz w:val="24"/>
          <w:szCs w:val="24"/>
        </w:rPr>
        <w:t>Zavistauskaitė</w:t>
      </w:r>
      <w:proofErr w:type="spellEnd"/>
    </w:p>
    <w:p w:rsidR="00C34ED3" w:rsidRDefault="00C34ED3" w:rsidP="00F456AD">
      <w:pPr>
        <w:spacing w:after="0" w:line="240" w:lineRule="auto"/>
        <w:ind w:hanging="360"/>
        <w:jc w:val="both"/>
        <w:rPr>
          <w:rFonts w:ascii="Times New Roman" w:hAnsi="Times New Roman"/>
          <w:sz w:val="24"/>
          <w:szCs w:val="24"/>
        </w:rPr>
      </w:pPr>
    </w:p>
    <w:p w:rsidR="00C34ED3" w:rsidRDefault="00C34ED3" w:rsidP="00F456AD">
      <w:pPr>
        <w:spacing w:after="0" w:line="240" w:lineRule="auto"/>
        <w:jc w:val="both"/>
        <w:rPr>
          <w:rFonts w:ascii="Times New Roman" w:hAnsi="Times New Roman"/>
          <w:sz w:val="24"/>
          <w:szCs w:val="24"/>
        </w:rPr>
      </w:pPr>
    </w:p>
    <w:p w:rsidR="00C34ED3" w:rsidRDefault="00C34ED3" w:rsidP="00F456AD">
      <w:pPr>
        <w:spacing w:after="0" w:line="240" w:lineRule="auto"/>
        <w:jc w:val="both"/>
        <w:rPr>
          <w:rFonts w:ascii="Times New Roman" w:hAnsi="Times New Roman"/>
          <w:sz w:val="24"/>
          <w:szCs w:val="24"/>
        </w:rPr>
      </w:pPr>
    </w:p>
    <w:p w:rsidR="00C34ED3" w:rsidRPr="00A11132" w:rsidRDefault="00C34ED3" w:rsidP="00F456AD">
      <w:pPr>
        <w:spacing w:after="0" w:line="240" w:lineRule="auto"/>
        <w:jc w:val="both"/>
        <w:rPr>
          <w:rFonts w:ascii="Times New Roman" w:hAnsi="Times New Roman"/>
          <w:sz w:val="24"/>
          <w:szCs w:val="24"/>
        </w:rPr>
      </w:pPr>
      <w:r w:rsidRPr="00A11132">
        <w:rPr>
          <w:rFonts w:ascii="Times New Roman" w:hAnsi="Times New Roman"/>
          <w:sz w:val="24"/>
          <w:szCs w:val="24"/>
        </w:rPr>
        <w:t xml:space="preserve">Parengė Laimutė </w:t>
      </w:r>
      <w:proofErr w:type="spellStart"/>
      <w:r w:rsidRPr="00A11132">
        <w:rPr>
          <w:rFonts w:ascii="Times New Roman" w:hAnsi="Times New Roman"/>
          <w:sz w:val="24"/>
          <w:szCs w:val="24"/>
        </w:rPr>
        <w:t>Šegždienė</w:t>
      </w:r>
      <w:proofErr w:type="spellEnd"/>
      <w:r w:rsidRPr="00A11132">
        <w:rPr>
          <w:rFonts w:ascii="Times New Roman" w:hAnsi="Times New Roman"/>
          <w:sz w:val="24"/>
          <w:szCs w:val="24"/>
        </w:rPr>
        <w:t>,</w:t>
      </w:r>
    </w:p>
    <w:p w:rsidR="00C34ED3" w:rsidRDefault="00C34ED3" w:rsidP="00F456AD">
      <w:pPr>
        <w:spacing w:after="0" w:line="240" w:lineRule="auto"/>
        <w:jc w:val="both"/>
        <w:rPr>
          <w:rFonts w:ascii="Times New Roman" w:hAnsi="Times New Roman"/>
          <w:color w:val="000000"/>
          <w:sz w:val="24"/>
          <w:szCs w:val="24"/>
        </w:rPr>
      </w:pPr>
      <w:r w:rsidRPr="00A11132">
        <w:rPr>
          <w:rFonts w:ascii="Times New Roman" w:hAnsi="Times New Roman"/>
          <w:sz w:val="24"/>
          <w:szCs w:val="24"/>
        </w:rPr>
        <w:t>Turto ir ūkio skyriaus vedėjo pavaduotoja</w:t>
      </w:r>
      <w:r w:rsidRPr="00A11132">
        <w:rPr>
          <w:rFonts w:ascii="Times New Roman" w:hAnsi="Times New Roman"/>
          <w:color w:val="000000"/>
          <w:sz w:val="24"/>
          <w:szCs w:val="24"/>
        </w:rPr>
        <w:t xml:space="preserve">        </w:t>
      </w:r>
    </w:p>
    <w:p w:rsidR="00C34ED3" w:rsidRDefault="00C34ED3" w:rsidP="00F456AD">
      <w:pPr>
        <w:spacing w:after="0" w:line="240" w:lineRule="auto"/>
        <w:jc w:val="both"/>
        <w:rPr>
          <w:rFonts w:ascii="Times New Roman" w:hAnsi="Times New Roman"/>
          <w:color w:val="000000"/>
          <w:sz w:val="24"/>
          <w:szCs w:val="24"/>
        </w:rPr>
      </w:pPr>
    </w:p>
    <w:p w:rsidR="00C34ED3" w:rsidRDefault="00C34ED3" w:rsidP="00F456AD">
      <w:pPr>
        <w:spacing w:after="0" w:line="240" w:lineRule="auto"/>
        <w:jc w:val="both"/>
        <w:rPr>
          <w:rFonts w:ascii="Times New Roman" w:hAnsi="Times New Roman"/>
          <w:color w:val="000000"/>
          <w:sz w:val="24"/>
          <w:szCs w:val="24"/>
        </w:rPr>
      </w:pPr>
    </w:p>
    <w:p w:rsidR="00C34ED3" w:rsidRDefault="00C34ED3" w:rsidP="00F456AD">
      <w:pPr>
        <w:spacing w:after="0" w:line="240" w:lineRule="auto"/>
        <w:jc w:val="both"/>
        <w:rPr>
          <w:rFonts w:ascii="Times New Roman" w:hAnsi="Times New Roman"/>
          <w:color w:val="000000"/>
          <w:sz w:val="24"/>
          <w:szCs w:val="24"/>
        </w:rPr>
      </w:pPr>
    </w:p>
    <w:p w:rsidR="00C34ED3" w:rsidRDefault="00C34ED3" w:rsidP="00F456AD">
      <w:pPr>
        <w:spacing w:after="0" w:line="240" w:lineRule="auto"/>
        <w:jc w:val="both"/>
        <w:rPr>
          <w:rFonts w:ascii="Times New Roman" w:hAnsi="Times New Roman"/>
          <w:color w:val="000000"/>
          <w:sz w:val="24"/>
          <w:szCs w:val="24"/>
        </w:rPr>
      </w:pPr>
    </w:p>
    <w:p w:rsidR="00C34ED3" w:rsidRDefault="00C34ED3" w:rsidP="00F456AD">
      <w:pPr>
        <w:spacing w:after="0" w:line="240" w:lineRule="auto"/>
        <w:jc w:val="both"/>
        <w:rPr>
          <w:rFonts w:ascii="Times New Roman" w:hAnsi="Times New Roman"/>
          <w:color w:val="000000"/>
          <w:sz w:val="24"/>
          <w:szCs w:val="24"/>
        </w:rPr>
      </w:pPr>
    </w:p>
    <w:p w:rsidR="00C34ED3" w:rsidRDefault="00C34ED3" w:rsidP="00F456AD">
      <w:pPr>
        <w:spacing w:after="0" w:line="240" w:lineRule="auto"/>
        <w:jc w:val="both"/>
        <w:rPr>
          <w:rFonts w:ascii="Times New Roman" w:hAnsi="Times New Roman"/>
          <w:color w:val="000000"/>
          <w:sz w:val="24"/>
          <w:szCs w:val="24"/>
        </w:rPr>
      </w:pPr>
    </w:p>
    <w:p w:rsidR="00C34ED3" w:rsidRDefault="00C34ED3" w:rsidP="00F456AD">
      <w:pPr>
        <w:spacing w:after="0" w:line="240" w:lineRule="auto"/>
        <w:jc w:val="both"/>
        <w:rPr>
          <w:rFonts w:ascii="Times New Roman" w:hAnsi="Times New Roman"/>
          <w:color w:val="000000"/>
          <w:sz w:val="24"/>
          <w:szCs w:val="24"/>
        </w:rPr>
      </w:pPr>
    </w:p>
    <w:p w:rsidR="00C34ED3" w:rsidRDefault="00C34ED3" w:rsidP="00F456AD">
      <w:pPr>
        <w:spacing w:after="0" w:line="240" w:lineRule="auto"/>
        <w:jc w:val="both"/>
        <w:rPr>
          <w:rFonts w:ascii="Times New Roman" w:hAnsi="Times New Roman"/>
          <w:color w:val="000000"/>
          <w:sz w:val="24"/>
          <w:szCs w:val="24"/>
        </w:rPr>
      </w:pPr>
    </w:p>
    <w:p w:rsidR="00C34ED3" w:rsidRDefault="00C34ED3" w:rsidP="00F456AD">
      <w:pPr>
        <w:spacing w:after="0" w:line="240" w:lineRule="auto"/>
        <w:jc w:val="both"/>
        <w:rPr>
          <w:rFonts w:ascii="Times New Roman" w:hAnsi="Times New Roman"/>
          <w:color w:val="000000"/>
          <w:sz w:val="24"/>
          <w:szCs w:val="24"/>
        </w:rPr>
      </w:pPr>
    </w:p>
    <w:p w:rsidR="00C34ED3" w:rsidRDefault="00C34ED3" w:rsidP="00F456AD">
      <w:pPr>
        <w:spacing w:after="0" w:line="240" w:lineRule="auto"/>
        <w:jc w:val="both"/>
        <w:rPr>
          <w:rFonts w:ascii="Times New Roman" w:hAnsi="Times New Roman"/>
          <w:color w:val="000000"/>
          <w:sz w:val="24"/>
          <w:szCs w:val="24"/>
        </w:rPr>
      </w:pPr>
    </w:p>
    <w:p w:rsidR="00C34ED3" w:rsidRDefault="00C34ED3" w:rsidP="00F456AD">
      <w:pPr>
        <w:spacing w:after="0" w:line="240" w:lineRule="auto"/>
        <w:jc w:val="both"/>
        <w:rPr>
          <w:rFonts w:ascii="Times New Roman" w:hAnsi="Times New Roman"/>
          <w:color w:val="000000"/>
          <w:sz w:val="24"/>
          <w:szCs w:val="24"/>
        </w:rPr>
      </w:pPr>
    </w:p>
    <w:p w:rsidR="00C34ED3" w:rsidRDefault="00C34ED3" w:rsidP="00F456AD">
      <w:pPr>
        <w:spacing w:after="0" w:line="240" w:lineRule="auto"/>
        <w:jc w:val="both"/>
        <w:rPr>
          <w:rFonts w:ascii="Times New Roman" w:hAnsi="Times New Roman"/>
          <w:color w:val="000000"/>
          <w:sz w:val="24"/>
          <w:szCs w:val="24"/>
        </w:rPr>
      </w:pPr>
    </w:p>
    <w:p w:rsidR="00C34ED3" w:rsidRDefault="00C34ED3" w:rsidP="00F456AD">
      <w:pPr>
        <w:spacing w:after="0" w:line="240" w:lineRule="auto"/>
        <w:jc w:val="both"/>
        <w:rPr>
          <w:rFonts w:ascii="Times New Roman" w:hAnsi="Times New Roman"/>
          <w:color w:val="000000"/>
          <w:sz w:val="24"/>
          <w:szCs w:val="24"/>
        </w:rPr>
      </w:pPr>
    </w:p>
    <w:p w:rsidR="00C34ED3" w:rsidRDefault="00C34ED3" w:rsidP="00F456AD">
      <w:pPr>
        <w:spacing w:after="0" w:line="240" w:lineRule="auto"/>
        <w:jc w:val="both"/>
        <w:rPr>
          <w:rFonts w:ascii="Times New Roman" w:hAnsi="Times New Roman"/>
          <w:color w:val="000000"/>
          <w:sz w:val="24"/>
          <w:szCs w:val="24"/>
        </w:rPr>
      </w:pPr>
    </w:p>
    <w:p w:rsidR="00C34ED3" w:rsidRDefault="00C34ED3" w:rsidP="00F456AD">
      <w:pPr>
        <w:spacing w:after="0" w:line="240" w:lineRule="auto"/>
        <w:jc w:val="both"/>
        <w:rPr>
          <w:rFonts w:ascii="Times New Roman" w:hAnsi="Times New Roman"/>
          <w:color w:val="000000"/>
          <w:sz w:val="24"/>
          <w:szCs w:val="24"/>
        </w:rPr>
      </w:pPr>
    </w:p>
    <w:p w:rsidR="00C34ED3" w:rsidRDefault="00C34ED3" w:rsidP="00F456AD">
      <w:pPr>
        <w:spacing w:after="0" w:line="240" w:lineRule="auto"/>
        <w:jc w:val="both"/>
        <w:rPr>
          <w:rFonts w:ascii="Times New Roman" w:hAnsi="Times New Roman"/>
          <w:color w:val="000000"/>
          <w:sz w:val="24"/>
          <w:szCs w:val="24"/>
        </w:rPr>
      </w:pPr>
    </w:p>
    <w:p w:rsidR="00C34ED3" w:rsidRDefault="00C34ED3" w:rsidP="00F456AD">
      <w:pPr>
        <w:spacing w:after="0" w:line="240" w:lineRule="auto"/>
        <w:jc w:val="both"/>
        <w:rPr>
          <w:rFonts w:ascii="Times New Roman" w:hAnsi="Times New Roman"/>
          <w:color w:val="000000"/>
          <w:sz w:val="24"/>
          <w:szCs w:val="24"/>
        </w:rPr>
      </w:pPr>
    </w:p>
    <w:p w:rsidR="00C34ED3" w:rsidRDefault="00C34ED3" w:rsidP="00F456AD">
      <w:pPr>
        <w:spacing w:after="0" w:line="240" w:lineRule="auto"/>
        <w:jc w:val="both"/>
        <w:rPr>
          <w:rFonts w:ascii="Times New Roman" w:hAnsi="Times New Roman"/>
          <w:color w:val="000000"/>
          <w:sz w:val="24"/>
          <w:szCs w:val="24"/>
        </w:rPr>
      </w:pPr>
    </w:p>
    <w:p w:rsidR="00C34ED3" w:rsidRDefault="00C34ED3" w:rsidP="00F456AD">
      <w:pPr>
        <w:spacing w:after="0" w:line="240" w:lineRule="auto"/>
        <w:jc w:val="both"/>
        <w:rPr>
          <w:rFonts w:ascii="Times New Roman" w:hAnsi="Times New Roman"/>
          <w:color w:val="000000"/>
          <w:sz w:val="24"/>
          <w:szCs w:val="24"/>
        </w:rPr>
      </w:pPr>
    </w:p>
    <w:p w:rsidR="00C34ED3" w:rsidRDefault="00C34ED3" w:rsidP="00F456AD">
      <w:pPr>
        <w:spacing w:after="0" w:line="240" w:lineRule="auto"/>
        <w:jc w:val="both"/>
        <w:rPr>
          <w:rFonts w:ascii="Times New Roman" w:hAnsi="Times New Roman"/>
          <w:color w:val="000000"/>
          <w:sz w:val="24"/>
          <w:szCs w:val="24"/>
        </w:rPr>
      </w:pPr>
    </w:p>
    <w:p w:rsidR="00C34ED3" w:rsidRDefault="00C34ED3" w:rsidP="00F456AD">
      <w:pPr>
        <w:spacing w:after="0" w:line="240" w:lineRule="auto"/>
        <w:jc w:val="both"/>
        <w:rPr>
          <w:rFonts w:ascii="Times New Roman" w:hAnsi="Times New Roman"/>
          <w:color w:val="000000"/>
          <w:sz w:val="24"/>
          <w:szCs w:val="24"/>
        </w:rPr>
      </w:pPr>
    </w:p>
    <w:p w:rsidR="00C34ED3" w:rsidRDefault="00C34ED3" w:rsidP="00F456AD">
      <w:pPr>
        <w:spacing w:after="0" w:line="240" w:lineRule="auto"/>
        <w:jc w:val="both"/>
        <w:rPr>
          <w:rFonts w:ascii="Times New Roman" w:hAnsi="Times New Roman"/>
          <w:color w:val="000000"/>
          <w:sz w:val="24"/>
          <w:szCs w:val="24"/>
        </w:rPr>
      </w:pPr>
    </w:p>
    <w:p w:rsidR="00C34ED3" w:rsidRDefault="00C34ED3" w:rsidP="00F456AD">
      <w:pPr>
        <w:spacing w:after="0" w:line="240" w:lineRule="auto"/>
        <w:jc w:val="both"/>
        <w:rPr>
          <w:rFonts w:ascii="Times New Roman" w:hAnsi="Times New Roman"/>
          <w:color w:val="000000"/>
          <w:sz w:val="24"/>
          <w:szCs w:val="24"/>
        </w:rPr>
      </w:pPr>
    </w:p>
    <w:p w:rsidR="00C34ED3" w:rsidRDefault="00C34ED3" w:rsidP="00F456AD">
      <w:pPr>
        <w:spacing w:after="0" w:line="240" w:lineRule="auto"/>
        <w:jc w:val="both"/>
        <w:rPr>
          <w:rFonts w:ascii="Times New Roman" w:hAnsi="Times New Roman"/>
          <w:color w:val="000000"/>
          <w:sz w:val="24"/>
          <w:szCs w:val="24"/>
        </w:rPr>
      </w:pPr>
    </w:p>
    <w:p w:rsidR="00C34ED3" w:rsidRDefault="00C34ED3" w:rsidP="00F456AD">
      <w:pPr>
        <w:spacing w:after="0" w:line="240" w:lineRule="auto"/>
        <w:jc w:val="both"/>
        <w:rPr>
          <w:rFonts w:ascii="Times New Roman" w:hAnsi="Times New Roman"/>
          <w:color w:val="000000"/>
          <w:sz w:val="24"/>
          <w:szCs w:val="24"/>
        </w:rPr>
      </w:pPr>
    </w:p>
    <w:p w:rsidR="00C34ED3" w:rsidRDefault="00C34ED3" w:rsidP="00F456AD">
      <w:pPr>
        <w:spacing w:after="0" w:line="240" w:lineRule="auto"/>
        <w:jc w:val="both"/>
        <w:rPr>
          <w:rFonts w:ascii="Times New Roman" w:hAnsi="Times New Roman"/>
          <w:color w:val="000000"/>
          <w:sz w:val="24"/>
          <w:szCs w:val="24"/>
        </w:rPr>
      </w:pPr>
    </w:p>
    <w:p w:rsidR="00C34ED3" w:rsidRDefault="00C34ED3" w:rsidP="00F456AD">
      <w:pPr>
        <w:spacing w:after="0" w:line="240" w:lineRule="auto"/>
        <w:jc w:val="both"/>
        <w:rPr>
          <w:rFonts w:ascii="Times New Roman" w:hAnsi="Times New Roman"/>
          <w:color w:val="000000"/>
          <w:sz w:val="24"/>
          <w:szCs w:val="24"/>
        </w:rPr>
      </w:pPr>
    </w:p>
    <w:p w:rsidR="00C34ED3" w:rsidRDefault="00C34ED3" w:rsidP="00F456AD">
      <w:pPr>
        <w:spacing w:after="0" w:line="240" w:lineRule="auto"/>
        <w:jc w:val="both"/>
        <w:rPr>
          <w:rFonts w:ascii="Times New Roman" w:hAnsi="Times New Roman"/>
          <w:color w:val="000000"/>
          <w:sz w:val="24"/>
          <w:szCs w:val="24"/>
        </w:rPr>
      </w:pPr>
    </w:p>
    <w:p w:rsidR="00C34ED3" w:rsidRDefault="00C34ED3" w:rsidP="00F456AD">
      <w:pPr>
        <w:spacing w:after="0" w:line="240" w:lineRule="auto"/>
        <w:jc w:val="both"/>
        <w:rPr>
          <w:rFonts w:ascii="Times New Roman" w:hAnsi="Times New Roman"/>
          <w:color w:val="000000"/>
          <w:sz w:val="24"/>
          <w:szCs w:val="24"/>
        </w:rPr>
      </w:pPr>
    </w:p>
    <w:p w:rsidR="00C34ED3" w:rsidRDefault="00C34ED3" w:rsidP="00F456AD">
      <w:pPr>
        <w:spacing w:after="0" w:line="240" w:lineRule="auto"/>
        <w:jc w:val="both"/>
        <w:rPr>
          <w:rFonts w:ascii="Times New Roman" w:hAnsi="Times New Roman"/>
          <w:color w:val="000000"/>
          <w:sz w:val="24"/>
          <w:szCs w:val="24"/>
        </w:rPr>
      </w:pPr>
    </w:p>
    <w:p w:rsidR="00C34ED3" w:rsidRDefault="00C34ED3" w:rsidP="00F456AD">
      <w:pPr>
        <w:spacing w:after="0" w:line="240" w:lineRule="auto"/>
        <w:jc w:val="both"/>
        <w:rPr>
          <w:rFonts w:ascii="Times New Roman" w:hAnsi="Times New Roman"/>
          <w:color w:val="000000"/>
          <w:sz w:val="24"/>
          <w:szCs w:val="24"/>
        </w:rPr>
      </w:pPr>
    </w:p>
    <w:p w:rsidR="00C34ED3" w:rsidRPr="00891B77" w:rsidRDefault="00C34ED3" w:rsidP="00196B9C">
      <w:pPr>
        <w:spacing w:after="0" w:line="240" w:lineRule="auto"/>
        <w:jc w:val="center"/>
        <w:rPr>
          <w:rFonts w:ascii="Times New Roman" w:hAnsi="Times New Roman"/>
          <w:color w:val="000000"/>
          <w:sz w:val="24"/>
          <w:szCs w:val="24"/>
        </w:rPr>
      </w:pPr>
      <w:r>
        <w:rPr>
          <w:rFonts w:ascii="Times New Roman" w:hAnsi="Times New Roman"/>
          <w:sz w:val="24"/>
          <w:szCs w:val="24"/>
        </w:rPr>
        <w:lastRenderedPageBreak/>
        <w:t xml:space="preserve">                                                                                                             </w:t>
      </w:r>
      <w:r w:rsidRPr="00891B77">
        <w:rPr>
          <w:rFonts w:ascii="Times New Roman" w:hAnsi="Times New Roman"/>
          <w:color w:val="000000"/>
          <w:sz w:val="24"/>
          <w:szCs w:val="24"/>
        </w:rPr>
        <w:t>Pagėgių savivaldybės tarybos</w:t>
      </w:r>
    </w:p>
    <w:p w:rsidR="00C34ED3" w:rsidRPr="00891B77" w:rsidRDefault="00C34ED3" w:rsidP="00F456AD">
      <w:pPr>
        <w:spacing w:after="0" w:line="240" w:lineRule="auto"/>
        <w:jc w:val="center"/>
        <w:rPr>
          <w:rFonts w:ascii="Times New Roman" w:hAnsi="Times New Roman"/>
          <w:color w:val="000000"/>
          <w:sz w:val="24"/>
          <w:szCs w:val="24"/>
        </w:rPr>
      </w:pPr>
      <w:r w:rsidRPr="00891B77">
        <w:rPr>
          <w:rFonts w:ascii="Times New Roman" w:hAnsi="Times New Roman"/>
          <w:color w:val="000000"/>
          <w:sz w:val="24"/>
          <w:szCs w:val="24"/>
        </w:rPr>
        <w:t xml:space="preserve">                                                                </w:t>
      </w:r>
      <w:r>
        <w:rPr>
          <w:rFonts w:ascii="Times New Roman" w:hAnsi="Times New Roman"/>
          <w:color w:val="000000"/>
          <w:sz w:val="24"/>
          <w:szCs w:val="24"/>
        </w:rPr>
        <w:t xml:space="preserve">                             </w:t>
      </w:r>
      <w:r w:rsidRPr="00891B77">
        <w:rPr>
          <w:rFonts w:ascii="Times New Roman" w:hAnsi="Times New Roman"/>
          <w:color w:val="000000"/>
          <w:sz w:val="24"/>
          <w:szCs w:val="24"/>
        </w:rPr>
        <w:t>veiklos reglamento</w:t>
      </w:r>
    </w:p>
    <w:p w:rsidR="00C34ED3" w:rsidRDefault="00C34ED3" w:rsidP="00F456AD">
      <w:pPr>
        <w:spacing w:after="0" w:line="240" w:lineRule="auto"/>
        <w:jc w:val="center"/>
        <w:rPr>
          <w:rFonts w:ascii="Times New Roman" w:hAnsi="Times New Roman"/>
          <w:sz w:val="24"/>
          <w:szCs w:val="24"/>
        </w:rPr>
      </w:pPr>
      <w:r w:rsidRPr="00891B77">
        <w:rPr>
          <w:rFonts w:ascii="Times New Roman" w:hAnsi="Times New Roman"/>
          <w:color w:val="000000"/>
          <w:sz w:val="24"/>
          <w:szCs w:val="24"/>
        </w:rPr>
        <w:t xml:space="preserve">                                                  </w:t>
      </w:r>
      <w:r>
        <w:rPr>
          <w:rFonts w:ascii="Times New Roman" w:hAnsi="Times New Roman"/>
          <w:color w:val="000000"/>
          <w:sz w:val="24"/>
          <w:szCs w:val="24"/>
        </w:rPr>
        <w:t xml:space="preserve">                           </w:t>
      </w:r>
      <w:r w:rsidRPr="00891B77">
        <w:rPr>
          <w:rFonts w:ascii="Times New Roman" w:hAnsi="Times New Roman"/>
          <w:color w:val="000000"/>
          <w:sz w:val="24"/>
          <w:szCs w:val="24"/>
        </w:rPr>
        <w:t>2 priedas</w:t>
      </w:r>
      <w:r w:rsidRPr="00891B77">
        <w:rPr>
          <w:rFonts w:ascii="Times New Roman" w:hAnsi="Times New Roman"/>
          <w:sz w:val="24"/>
          <w:szCs w:val="24"/>
        </w:rPr>
        <w:t xml:space="preserve">         </w:t>
      </w:r>
    </w:p>
    <w:p w:rsidR="00C34ED3" w:rsidRPr="00891B77" w:rsidRDefault="00C34ED3" w:rsidP="00F456AD">
      <w:pPr>
        <w:spacing w:after="0" w:line="240" w:lineRule="auto"/>
        <w:jc w:val="center"/>
        <w:rPr>
          <w:rFonts w:ascii="Times New Roman" w:hAnsi="Times New Roman"/>
          <w:color w:val="000000"/>
          <w:sz w:val="24"/>
          <w:szCs w:val="24"/>
        </w:rPr>
      </w:pPr>
      <w:r w:rsidRPr="00891B77">
        <w:rPr>
          <w:rFonts w:ascii="Times New Roman" w:hAnsi="Times New Roman"/>
          <w:sz w:val="24"/>
          <w:szCs w:val="24"/>
        </w:rPr>
        <w:t xml:space="preserve">                    </w:t>
      </w:r>
      <w:r>
        <w:rPr>
          <w:rFonts w:ascii="Times New Roman" w:hAnsi="Times New Roman"/>
          <w:sz w:val="24"/>
          <w:szCs w:val="24"/>
        </w:rPr>
        <w:t xml:space="preserve">                                                                                  </w:t>
      </w:r>
    </w:p>
    <w:p w:rsidR="00C34ED3" w:rsidRPr="00891B77" w:rsidRDefault="00C34ED3" w:rsidP="00F456AD">
      <w:pPr>
        <w:spacing w:after="0" w:line="240" w:lineRule="auto"/>
        <w:jc w:val="center"/>
        <w:rPr>
          <w:rFonts w:ascii="Times New Roman" w:hAnsi="Times New Roman"/>
          <w:b/>
          <w:sz w:val="24"/>
          <w:szCs w:val="24"/>
        </w:rPr>
      </w:pPr>
      <w:r w:rsidRPr="00891B77">
        <w:rPr>
          <w:rFonts w:ascii="Times New Roman" w:hAnsi="Times New Roman"/>
          <w:b/>
          <w:sz w:val="24"/>
          <w:szCs w:val="24"/>
        </w:rPr>
        <w:t xml:space="preserve">SPRENDIMO PROJEKTO </w:t>
      </w:r>
      <w:r>
        <w:rPr>
          <w:rFonts w:ascii="Times New Roman" w:hAnsi="Times New Roman"/>
          <w:b/>
          <w:bCs/>
          <w:caps/>
          <w:color w:val="000000"/>
          <w:sz w:val="24"/>
          <w:szCs w:val="24"/>
        </w:rPr>
        <w:t>„dĖL PAGĖGIŲ SAVIVALDYBĖS TARYBOS 2015 M. BALANDŽIO 2 D. SPRENDIMO NR. T-36 „d</w:t>
      </w:r>
      <w:r w:rsidRPr="009D617B">
        <w:rPr>
          <w:rFonts w:ascii="Times New Roman" w:hAnsi="Times New Roman"/>
          <w:b/>
          <w:bCs/>
          <w:caps/>
          <w:color w:val="000000"/>
          <w:sz w:val="24"/>
          <w:szCs w:val="24"/>
        </w:rPr>
        <w:t>ĖL VIEŠAME AUKCIONE PARDUODAMO PAGĖGIŲ SAVIVALDYBĖS NEKILNOJAMOJO TURTO IR K</w:t>
      </w:r>
      <w:r>
        <w:rPr>
          <w:rFonts w:ascii="Times New Roman" w:hAnsi="Times New Roman"/>
          <w:b/>
          <w:bCs/>
          <w:caps/>
          <w:color w:val="000000"/>
          <w:sz w:val="24"/>
          <w:szCs w:val="24"/>
        </w:rPr>
        <w:t>ITŲ NEKILNOJAMŲJŲ DAIKTŲ SĄRAŠO“</w:t>
      </w:r>
      <w:r w:rsidRPr="009D617B">
        <w:rPr>
          <w:rFonts w:ascii="Times New Roman" w:hAnsi="Times New Roman"/>
          <w:b/>
          <w:bCs/>
          <w:caps/>
          <w:color w:val="000000"/>
          <w:sz w:val="24"/>
          <w:szCs w:val="24"/>
        </w:rPr>
        <w:t xml:space="preserve"> </w:t>
      </w:r>
      <w:r>
        <w:rPr>
          <w:rFonts w:ascii="Times New Roman" w:hAnsi="Times New Roman"/>
          <w:b/>
          <w:bCs/>
          <w:caps/>
          <w:color w:val="000000"/>
          <w:sz w:val="24"/>
          <w:szCs w:val="24"/>
        </w:rPr>
        <w:t>pakeitimo“</w:t>
      </w:r>
    </w:p>
    <w:p w:rsidR="00C34ED3" w:rsidRPr="00891B77" w:rsidRDefault="00C34ED3" w:rsidP="00F456AD">
      <w:pPr>
        <w:spacing w:after="0" w:line="240" w:lineRule="auto"/>
        <w:jc w:val="center"/>
        <w:rPr>
          <w:rFonts w:ascii="Times New Roman" w:hAnsi="Times New Roman"/>
          <w:b/>
          <w:sz w:val="24"/>
          <w:szCs w:val="24"/>
        </w:rPr>
      </w:pPr>
      <w:r w:rsidRPr="00891B77">
        <w:rPr>
          <w:rFonts w:ascii="Times New Roman" w:hAnsi="Times New Roman"/>
          <w:b/>
          <w:sz w:val="24"/>
          <w:szCs w:val="24"/>
        </w:rPr>
        <w:t>AIŠKINAMASIS RAŠTAS</w:t>
      </w:r>
    </w:p>
    <w:p w:rsidR="00C34ED3" w:rsidRPr="00891B77" w:rsidRDefault="00C34ED3" w:rsidP="00F456AD">
      <w:pPr>
        <w:spacing w:after="0" w:line="240" w:lineRule="auto"/>
        <w:jc w:val="center"/>
        <w:rPr>
          <w:rFonts w:ascii="Times New Roman" w:hAnsi="Times New Roman"/>
          <w:sz w:val="24"/>
          <w:szCs w:val="24"/>
        </w:rPr>
      </w:pPr>
      <w:r w:rsidRPr="00891B77">
        <w:rPr>
          <w:rFonts w:ascii="Times New Roman" w:hAnsi="Times New Roman"/>
          <w:sz w:val="24"/>
          <w:szCs w:val="24"/>
        </w:rPr>
        <w:t>20</w:t>
      </w:r>
      <w:r>
        <w:rPr>
          <w:rFonts w:ascii="Times New Roman" w:hAnsi="Times New Roman"/>
          <w:sz w:val="24"/>
          <w:szCs w:val="24"/>
        </w:rPr>
        <w:t>20</w:t>
      </w:r>
      <w:r w:rsidRPr="00891B77">
        <w:rPr>
          <w:rFonts w:ascii="Times New Roman" w:hAnsi="Times New Roman"/>
          <w:sz w:val="24"/>
          <w:szCs w:val="24"/>
        </w:rPr>
        <w:t>-</w:t>
      </w:r>
      <w:r>
        <w:rPr>
          <w:rFonts w:ascii="Times New Roman" w:hAnsi="Times New Roman"/>
          <w:sz w:val="24"/>
          <w:szCs w:val="24"/>
        </w:rPr>
        <w:t>12</w:t>
      </w:r>
      <w:r w:rsidRPr="00891B77">
        <w:rPr>
          <w:rFonts w:ascii="Times New Roman" w:hAnsi="Times New Roman"/>
          <w:sz w:val="24"/>
          <w:szCs w:val="24"/>
        </w:rPr>
        <w:t>-</w:t>
      </w:r>
      <w:r>
        <w:rPr>
          <w:rFonts w:ascii="Times New Roman" w:hAnsi="Times New Roman"/>
          <w:sz w:val="24"/>
          <w:szCs w:val="24"/>
        </w:rPr>
        <w:t>08</w:t>
      </w:r>
    </w:p>
    <w:p w:rsidR="00C34ED3" w:rsidRPr="00891B77" w:rsidRDefault="00C34ED3" w:rsidP="0056645D">
      <w:pPr>
        <w:spacing w:after="0" w:line="240" w:lineRule="auto"/>
        <w:jc w:val="both"/>
        <w:rPr>
          <w:rFonts w:ascii="Times New Roman" w:hAnsi="Times New Roman"/>
          <w:sz w:val="24"/>
          <w:szCs w:val="24"/>
        </w:rPr>
      </w:pPr>
      <w:r w:rsidRPr="00891B77">
        <w:rPr>
          <w:rFonts w:ascii="Times New Roman" w:hAnsi="Times New Roman"/>
          <w:b/>
          <w:bCs/>
          <w:i/>
          <w:iCs/>
          <w:color w:val="000000"/>
          <w:sz w:val="24"/>
          <w:szCs w:val="24"/>
        </w:rPr>
        <w:tab/>
        <w:t xml:space="preserve">1. Parengto projekto tikslai ir uždaviniai: </w:t>
      </w:r>
      <w:r w:rsidRPr="00707032">
        <w:rPr>
          <w:rFonts w:ascii="Times New Roman" w:hAnsi="Times New Roman"/>
          <w:bCs/>
          <w:iCs/>
          <w:color w:val="000000"/>
          <w:sz w:val="24"/>
          <w:szCs w:val="24"/>
        </w:rPr>
        <w:t>pa</w:t>
      </w:r>
      <w:r>
        <w:rPr>
          <w:rFonts w:ascii="Times New Roman" w:hAnsi="Times New Roman"/>
          <w:bCs/>
          <w:iCs/>
          <w:color w:val="000000"/>
          <w:sz w:val="24"/>
          <w:szCs w:val="24"/>
        </w:rPr>
        <w:t xml:space="preserve">pildyti </w:t>
      </w:r>
      <w:r w:rsidRPr="00891B77">
        <w:rPr>
          <w:rFonts w:ascii="Times New Roman" w:hAnsi="Times New Roman"/>
          <w:sz w:val="24"/>
          <w:szCs w:val="24"/>
        </w:rPr>
        <w:t>Pagėgių savivaldybės tarybos 2015 m. balandžio 2 d. sprendim</w:t>
      </w:r>
      <w:r>
        <w:rPr>
          <w:rFonts w:ascii="Times New Roman" w:hAnsi="Times New Roman"/>
          <w:sz w:val="24"/>
          <w:szCs w:val="24"/>
        </w:rPr>
        <w:t>ą</w:t>
      </w:r>
      <w:r w:rsidRPr="00891B77">
        <w:rPr>
          <w:rFonts w:ascii="Times New Roman" w:hAnsi="Times New Roman"/>
          <w:sz w:val="24"/>
          <w:szCs w:val="24"/>
        </w:rPr>
        <w:t xml:space="preserve"> Nr. T-36 „Dėl viešame aukcione parduodamo Pagėgių savivaldybės nekilnojamojo turto ir k</w:t>
      </w:r>
      <w:r>
        <w:rPr>
          <w:rFonts w:ascii="Times New Roman" w:hAnsi="Times New Roman"/>
          <w:sz w:val="24"/>
          <w:szCs w:val="24"/>
        </w:rPr>
        <w:t xml:space="preserve">itų nekilnojamųjų daiktų sąrašo“, 1.25 ir </w:t>
      </w:r>
      <w:r w:rsidRPr="00891B77">
        <w:rPr>
          <w:rFonts w:ascii="Times New Roman" w:hAnsi="Times New Roman"/>
          <w:sz w:val="24"/>
          <w:szCs w:val="24"/>
        </w:rPr>
        <w:t>1.</w:t>
      </w:r>
      <w:r>
        <w:rPr>
          <w:rFonts w:ascii="Times New Roman" w:hAnsi="Times New Roman"/>
          <w:sz w:val="24"/>
          <w:szCs w:val="24"/>
        </w:rPr>
        <w:t>26</w:t>
      </w:r>
      <w:r w:rsidRPr="00891B77">
        <w:rPr>
          <w:rFonts w:ascii="Times New Roman" w:hAnsi="Times New Roman"/>
          <w:sz w:val="24"/>
          <w:szCs w:val="24"/>
        </w:rPr>
        <w:t xml:space="preserve"> papunk</w:t>
      </w:r>
      <w:r>
        <w:rPr>
          <w:rFonts w:ascii="Times New Roman" w:hAnsi="Times New Roman"/>
          <w:sz w:val="24"/>
          <w:szCs w:val="24"/>
        </w:rPr>
        <w:t>čiais, įrašant į sąrašą Piktupėnų pagrindinės mokyklos pastatą su priklausiniais ir šiems statiniams priskirtu žemės sklypu bei butą, esantį adresu: Vilniaus g. 28A-2, Pagėgių mieste.</w:t>
      </w:r>
    </w:p>
    <w:p w:rsidR="00C34ED3" w:rsidRDefault="00C34ED3" w:rsidP="0056645D">
      <w:pPr>
        <w:overflowPunct w:val="0"/>
        <w:spacing w:after="0" w:line="240" w:lineRule="auto"/>
        <w:jc w:val="both"/>
        <w:textAlignment w:val="baseline"/>
        <w:rPr>
          <w:rFonts w:ascii="Times New Roman" w:hAnsi="Times New Roman"/>
          <w:sz w:val="24"/>
          <w:szCs w:val="24"/>
        </w:rPr>
      </w:pPr>
      <w:r w:rsidRPr="00891B77">
        <w:rPr>
          <w:rFonts w:ascii="Times New Roman" w:hAnsi="Times New Roman"/>
          <w:b/>
          <w:bCs/>
          <w:i/>
          <w:iCs/>
          <w:color w:val="000000"/>
          <w:sz w:val="24"/>
          <w:szCs w:val="24"/>
        </w:rPr>
        <w:t xml:space="preserve">   </w:t>
      </w:r>
      <w:r w:rsidRPr="00891B77">
        <w:rPr>
          <w:rFonts w:ascii="Times New Roman" w:hAnsi="Times New Roman"/>
          <w:b/>
          <w:bCs/>
          <w:i/>
          <w:iCs/>
          <w:color w:val="000000"/>
          <w:sz w:val="24"/>
          <w:szCs w:val="24"/>
        </w:rPr>
        <w:tab/>
        <w:t xml:space="preserve"> 2. Kaip šiuo metu yra sureguliuoti projekte aptarti klausimai</w:t>
      </w:r>
      <w:r w:rsidRPr="00891B77">
        <w:rPr>
          <w:rFonts w:ascii="Times New Roman" w:hAnsi="Times New Roman"/>
          <w:sz w:val="24"/>
          <w:szCs w:val="24"/>
        </w:rPr>
        <w:t xml:space="preserve">: </w:t>
      </w:r>
      <w:r>
        <w:rPr>
          <w:rFonts w:ascii="Times New Roman" w:hAnsi="Times New Roman"/>
          <w:sz w:val="24"/>
          <w:szCs w:val="24"/>
        </w:rPr>
        <w:t xml:space="preserve">projektas parengtas vadovaujantis </w:t>
      </w:r>
      <w:r w:rsidRPr="00A536D8">
        <w:rPr>
          <w:rFonts w:ascii="Times New Roman" w:hAnsi="Times New Roman"/>
          <w:sz w:val="24"/>
          <w:szCs w:val="24"/>
        </w:rPr>
        <w:t>Lietuvos Respublikos vietos savivaldos įstatymo 16 straipsnio 2 dalies 26 punktu, 18 straipsnio 1 dalimi, Viešame aukcione parduodamo valstybės ir savivaldybių nekilnojamojo turto ir kitų nekilnojamųjų daiktų sąrašo sudarymo tvarkos aprašo, patvirtinto Lietuvos Respublikos Vyriausybės 2014 m. spalio 28 d. nutarimu Nr. 1179 „Dėl viešame aukcione parduodamo valstybės ir savivaldybių nekilnojamojo turto ir kitų nekilnojamųjų daiktų sąrašo sudarymo tvarkos aprašo patvirtinimo“, 21 punktu</w:t>
      </w:r>
      <w:r>
        <w:rPr>
          <w:rFonts w:ascii="Times New Roman" w:hAnsi="Times New Roman"/>
          <w:sz w:val="24"/>
          <w:szCs w:val="24"/>
        </w:rPr>
        <w:t xml:space="preserve">. </w:t>
      </w:r>
    </w:p>
    <w:p w:rsidR="00C34ED3" w:rsidRDefault="00C34ED3" w:rsidP="00F456AD">
      <w:pPr>
        <w:spacing w:after="0" w:line="240" w:lineRule="auto"/>
        <w:ind w:firstLine="709"/>
        <w:jc w:val="both"/>
        <w:rPr>
          <w:rFonts w:ascii="Times New Roman" w:hAnsi="Times New Roman"/>
          <w:bCs/>
          <w:iCs/>
          <w:sz w:val="24"/>
          <w:szCs w:val="24"/>
        </w:rPr>
      </w:pPr>
      <w:r>
        <w:rPr>
          <w:rFonts w:ascii="Times New Roman" w:hAnsi="Times New Roman"/>
          <w:sz w:val="24"/>
          <w:szCs w:val="24"/>
        </w:rPr>
        <w:tab/>
      </w:r>
      <w:r>
        <w:rPr>
          <w:rFonts w:ascii="Times New Roman" w:hAnsi="Times New Roman"/>
          <w:b/>
          <w:sz w:val="24"/>
          <w:szCs w:val="24"/>
        </w:rPr>
        <w:t>3</w:t>
      </w:r>
      <w:r>
        <w:rPr>
          <w:rFonts w:ascii="Times New Roman" w:hAnsi="Times New Roman"/>
          <w:sz w:val="24"/>
          <w:szCs w:val="24"/>
        </w:rPr>
        <w:t xml:space="preserve">. </w:t>
      </w:r>
      <w:r>
        <w:rPr>
          <w:rFonts w:ascii="Times New Roman" w:hAnsi="Times New Roman"/>
          <w:b/>
          <w:bCs/>
          <w:i/>
          <w:iCs/>
          <w:sz w:val="24"/>
          <w:szCs w:val="24"/>
        </w:rPr>
        <w:t>Kokių teigiamų rezultatų laukiama:</w:t>
      </w:r>
      <w:r>
        <w:rPr>
          <w:rFonts w:ascii="Times New Roman" w:hAnsi="Times New Roman"/>
          <w:bCs/>
          <w:iCs/>
          <w:sz w:val="24"/>
          <w:szCs w:val="24"/>
        </w:rPr>
        <w:t xml:space="preserve"> už mokyklos pastatą ir žemės sklypą gautos lėšos papildys savivaldybės biudžetą, o lėšos, gautos už parduotą butą bus panaudotos savivaldybės socialinio būsto fondo plėtrai.</w:t>
      </w:r>
    </w:p>
    <w:p w:rsidR="00C34ED3" w:rsidRDefault="00C34ED3" w:rsidP="00F456AD">
      <w:pPr>
        <w:spacing w:after="0" w:line="240" w:lineRule="auto"/>
        <w:jc w:val="both"/>
        <w:rPr>
          <w:rFonts w:ascii="Times New Roman" w:hAnsi="Times New Roman"/>
          <w:b/>
          <w:bCs/>
          <w:i/>
          <w:iCs/>
          <w:color w:val="000000"/>
          <w:sz w:val="24"/>
          <w:szCs w:val="24"/>
        </w:rPr>
      </w:pPr>
      <w:r>
        <w:rPr>
          <w:rFonts w:ascii="Times New Roman" w:hAnsi="Times New Roman"/>
          <w:bCs/>
          <w:iCs/>
          <w:sz w:val="24"/>
          <w:szCs w:val="24"/>
        </w:rPr>
        <w:tab/>
        <w:t xml:space="preserve"> </w:t>
      </w:r>
      <w:r>
        <w:rPr>
          <w:rFonts w:ascii="Times New Roman" w:hAnsi="Times New Roman"/>
          <w:b/>
          <w:bCs/>
          <w:i/>
          <w:iCs/>
          <w:color w:val="000000"/>
          <w:sz w:val="24"/>
          <w:szCs w:val="24"/>
        </w:rPr>
        <w:t xml:space="preserve">4. Galimos neigiamos priimto projekto pasekmės ir kokių priemonių reikėtų imtis, kad tokių pasekmių būtų išvengta: </w:t>
      </w:r>
      <w:r>
        <w:rPr>
          <w:rFonts w:ascii="Times New Roman" w:hAnsi="Times New Roman"/>
          <w:sz w:val="24"/>
          <w:szCs w:val="24"/>
        </w:rPr>
        <w:t xml:space="preserve"> priėmus sprendimą neigiamų pasekmių nenumatoma. </w:t>
      </w:r>
    </w:p>
    <w:p w:rsidR="00C34ED3" w:rsidRDefault="00C34ED3" w:rsidP="00F456AD">
      <w:pPr>
        <w:widowControl w:val="0"/>
        <w:tabs>
          <w:tab w:val="left" w:pos="0"/>
        </w:tabs>
        <w:spacing w:after="0" w:line="240" w:lineRule="auto"/>
        <w:jc w:val="both"/>
        <w:rPr>
          <w:rFonts w:ascii="Times New Roman" w:hAnsi="Times New Roman"/>
          <w:sz w:val="24"/>
          <w:szCs w:val="24"/>
        </w:rPr>
      </w:pPr>
      <w:r>
        <w:rPr>
          <w:rFonts w:ascii="Times New Roman" w:hAnsi="Times New Roman"/>
          <w:b/>
          <w:bCs/>
          <w:i/>
          <w:iCs/>
          <w:color w:val="000000"/>
          <w:sz w:val="24"/>
          <w:szCs w:val="24"/>
        </w:rPr>
        <w:t xml:space="preserve">    </w:t>
      </w:r>
      <w:r>
        <w:rPr>
          <w:rFonts w:ascii="Times New Roman" w:hAnsi="Times New Roman"/>
          <w:b/>
          <w:bCs/>
          <w:i/>
          <w:iCs/>
          <w:color w:val="000000"/>
          <w:sz w:val="24"/>
          <w:szCs w:val="24"/>
        </w:rPr>
        <w:tab/>
        <w:t>5. Kokius galiojančius aktus (tarybos, mero, savivaldybės administracijos direktoriaus) reikėtų pakeisti ir panaikinti, priėmus sprendimą pagal teikiamą projektą.</w:t>
      </w:r>
      <w:r>
        <w:rPr>
          <w:rFonts w:ascii="Times New Roman" w:hAnsi="Times New Roman"/>
          <w:sz w:val="24"/>
          <w:szCs w:val="24"/>
        </w:rPr>
        <w:t xml:space="preserve"> </w:t>
      </w:r>
    </w:p>
    <w:p w:rsidR="00C34ED3" w:rsidRDefault="00C34ED3" w:rsidP="00F456AD">
      <w:pPr>
        <w:widowControl w:val="0"/>
        <w:tabs>
          <w:tab w:val="left" w:pos="0"/>
        </w:tabs>
        <w:spacing w:after="0" w:line="240" w:lineRule="auto"/>
        <w:ind w:right="360"/>
        <w:jc w:val="both"/>
        <w:rPr>
          <w:rFonts w:ascii="Times New Roman" w:hAnsi="Times New Roman"/>
          <w:bCs/>
          <w:iCs/>
          <w:color w:val="000000"/>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b/>
          <w:bCs/>
          <w:i/>
          <w:iCs/>
          <w:color w:val="000000"/>
          <w:sz w:val="24"/>
          <w:szCs w:val="24"/>
        </w:rPr>
        <w:t xml:space="preserve"> 6. Jeigu priimtam sprendimui reikės kito tarybos sprendimo, mero potvarkio ar </w:t>
      </w:r>
    </w:p>
    <w:p w:rsidR="00C34ED3" w:rsidRDefault="00C34ED3" w:rsidP="00F456AD">
      <w:pPr>
        <w:widowControl w:val="0"/>
        <w:spacing w:after="0" w:line="240" w:lineRule="auto"/>
        <w:jc w:val="both"/>
        <w:rPr>
          <w:rFonts w:ascii="Times New Roman" w:hAnsi="Times New Roman"/>
          <w:bCs/>
          <w:iCs/>
          <w:color w:val="000000"/>
          <w:sz w:val="24"/>
          <w:szCs w:val="24"/>
        </w:rPr>
      </w:pPr>
      <w:r>
        <w:rPr>
          <w:rFonts w:ascii="Times New Roman" w:hAnsi="Times New Roman"/>
          <w:b/>
          <w:bCs/>
          <w:i/>
          <w:iCs/>
          <w:color w:val="000000"/>
          <w:sz w:val="24"/>
          <w:szCs w:val="24"/>
        </w:rPr>
        <w:t xml:space="preserve">administracijos direktoriaus įsakymo, kas ir kada juos turėtų parengti: - </w:t>
      </w:r>
      <w:r>
        <w:rPr>
          <w:rFonts w:ascii="Times New Roman" w:hAnsi="Times New Roman"/>
          <w:bCs/>
          <w:iCs/>
          <w:color w:val="000000"/>
          <w:sz w:val="24"/>
          <w:szCs w:val="24"/>
        </w:rPr>
        <w:t>Turto ir ūkio skyrius.</w:t>
      </w:r>
    </w:p>
    <w:p w:rsidR="00C34ED3" w:rsidRDefault="00C34ED3" w:rsidP="00F456AD">
      <w:pPr>
        <w:widowControl w:val="0"/>
        <w:tabs>
          <w:tab w:val="left" w:pos="0"/>
        </w:tabs>
        <w:spacing w:after="0" w:line="240" w:lineRule="auto"/>
        <w:ind w:right="360"/>
        <w:jc w:val="both"/>
        <w:rPr>
          <w:rFonts w:ascii="Times New Roman" w:hAnsi="Times New Roman"/>
          <w:b/>
          <w:bCs/>
          <w:i/>
          <w:iCs/>
          <w:color w:val="000000"/>
          <w:sz w:val="24"/>
          <w:szCs w:val="24"/>
        </w:rPr>
      </w:pPr>
      <w:r>
        <w:rPr>
          <w:rFonts w:ascii="Times New Roman" w:hAnsi="Times New Roman"/>
          <w:b/>
          <w:bCs/>
          <w:i/>
          <w:iCs/>
          <w:color w:val="000000"/>
          <w:sz w:val="24"/>
          <w:szCs w:val="24"/>
        </w:rPr>
        <w:t xml:space="preserve">    </w:t>
      </w:r>
      <w:r>
        <w:rPr>
          <w:rFonts w:ascii="Times New Roman" w:hAnsi="Times New Roman"/>
          <w:b/>
          <w:bCs/>
          <w:i/>
          <w:iCs/>
          <w:color w:val="000000"/>
          <w:sz w:val="24"/>
          <w:szCs w:val="24"/>
        </w:rPr>
        <w:tab/>
        <w:t xml:space="preserve">7. Ar reikalinga atlikti sprendimo projekto antikorupcinį vertinimą: </w:t>
      </w:r>
      <w:r>
        <w:rPr>
          <w:rFonts w:ascii="Times New Roman" w:hAnsi="Times New Roman"/>
          <w:bCs/>
          <w:iCs/>
          <w:color w:val="000000"/>
          <w:sz w:val="24"/>
          <w:szCs w:val="24"/>
        </w:rPr>
        <w:t>nereikalinga.</w:t>
      </w:r>
    </w:p>
    <w:p w:rsidR="00C34ED3" w:rsidRDefault="00C34ED3" w:rsidP="00F456AD">
      <w:pPr>
        <w:widowControl w:val="0"/>
        <w:spacing w:after="0" w:line="240" w:lineRule="auto"/>
        <w:jc w:val="both"/>
        <w:rPr>
          <w:rFonts w:ascii="Times New Roman" w:hAnsi="Times New Roman"/>
          <w:sz w:val="24"/>
          <w:szCs w:val="24"/>
        </w:rPr>
      </w:pPr>
      <w:r>
        <w:rPr>
          <w:rFonts w:ascii="Times New Roman" w:hAnsi="Times New Roman"/>
          <w:b/>
          <w:bCs/>
          <w:i/>
          <w:iCs/>
          <w:color w:val="000000"/>
          <w:sz w:val="24"/>
          <w:szCs w:val="24"/>
        </w:rPr>
        <w:t xml:space="preserve">    </w:t>
      </w:r>
      <w:r>
        <w:rPr>
          <w:rFonts w:ascii="Times New Roman" w:hAnsi="Times New Roman"/>
          <w:b/>
          <w:bCs/>
          <w:i/>
          <w:iCs/>
          <w:color w:val="000000"/>
          <w:sz w:val="24"/>
          <w:szCs w:val="24"/>
        </w:rPr>
        <w:tab/>
        <w:t>8. Sprendimo vykdytojai ir įvykdymo terminai, lėšų, reikalingų sprendimui įgyvendinti, poreikis (jeigu tai numatoma – derinti su Finansų skyriumi)</w:t>
      </w:r>
      <w:r>
        <w:rPr>
          <w:rFonts w:ascii="Times New Roman" w:hAnsi="Times New Roman"/>
          <w:sz w:val="24"/>
          <w:szCs w:val="24"/>
        </w:rPr>
        <w:t xml:space="preserve">: </w:t>
      </w:r>
    </w:p>
    <w:p w:rsidR="00C34ED3" w:rsidRDefault="00C34ED3" w:rsidP="00F456AD">
      <w:pPr>
        <w:widowControl w:val="0"/>
        <w:tabs>
          <w:tab w:val="left" w:pos="0"/>
        </w:tabs>
        <w:spacing w:after="0" w:line="240" w:lineRule="auto"/>
        <w:ind w:right="360"/>
        <w:jc w:val="both"/>
        <w:rPr>
          <w:rFonts w:ascii="Times New Roman" w:hAnsi="Times New Roman"/>
          <w:b/>
          <w:bCs/>
          <w:i/>
          <w:iCs/>
          <w:color w:val="000000"/>
          <w:sz w:val="24"/>
          <w:szCs w:val="24"/>
        </w:rPr>
      </w:pPr>
      <w:r>
        <w:rPr>
          <w:rFonts w:ascii="Times New Roman" w:hAnsi="Times New Roman"/>
          <w:b/>
          <w:sz w:val="24"/>
          <w:szCs w:val="24"/>
        </w:rPr>
        <w:t xml:space="preserve">    </w:t>
      </w:r>
      <w:r>
        <w:rPr>
          <w:rFonts w:ascii="Times New Roman" w:hAnsi="Times New Roman"/>
          <w:b/>
          <w:sz w:val="24"/>
          <w:szCs w:val="24"/>
        </w:rPr>
        <w:tab/>
        <w:t>9.</w:t>
      </w:r>
      <w:r>
        <w:rPr>
          <w:rFonts w:ascii="Times New Roman" w:hAnsi="Times New Roman"/>
          <w:sz w:val="24"/>
          <w:szCs w:val="24"/>
        </w:rPr>
        <w:t xml:space="preserve"> </w:t>
      </w:r>
      <w:r>
        <w:rPr>
          <w:rFonts w:ascii="Times New Roman" w:hAnsi="Times New Roman"/>
          <w:b/>
          <w:bCs/>
          <w:i/>
          <w:iCs/>
          <w:color w:val="000000"/>
          <w:sz w:val="24"/>
          <w:szCs w:val="24"/>
        </w:rPr>
        <w:t>Projekto rengimo metu gauti specialistų vertinimai ir išvados, ekonominiai apskaičiavimai (sąmatos)  ir konkretūs finansavimo šaltiniai:</w:t>
      </w:r>
      <w:r>
        <w:rPr>
          <w:rFonts w:ascii="Times New Roman" w:hAnsi="Times New Roman"/>
          <w:bCs/>
          <w:iCs/>
          <w:color w:val="000000"/>
          <w:sz w:val="24"/>
          <w:szCs w:val="24"/>
        </w:rPr>
        <w:t xml:space="preserve"> </w:t>
      </w:r>
      <w:r>
        <w:rPr>
          <w:rFonts w:ascii="Times New Roman" w:hAnsi="Times New Roman"/>
          <w:b/>
          <w:bCs/>
          <w:i/>
          <w:iCs/>
          <w:color w:val="000000"/>
          <w:sz w:val="24"/>
          <w:szCs w:val="24"/>
        </w:rPr>
        <w:t xml:space="preserve"> </w:t>
      </w:r>
    </w:p>
    <w:p w:rsidR="00C34ED3" w:rsidRDefault="00C34ED3" w:rsidP="00F456AD">
      <w:pPr>
        <w:widowControl w:val="0"/>
        <w:tabs>
          <w:tab w:val="left" w:pos="0"/>
        </w:tabs>
        <w:spacing w:after="0" w:line="240" w:lineRule="auto"/>
        <w:ind w:right="360"/>
        <w:jc w:val="both"/>
        <w:rPr>
          <w:rFonts w:ascii="Times New Roman" w:hAnsi="Times New Roman"/>
          <w:sz w:val="24"/>
          <w:szCs w:val="24"/>
        </w:rPr>
      </w:pPr>
      <w:r>
        <w:rPr>
          <w:rFonts w:ascii="Times New Roman" w:hAnsi="Times New Roman"/>
          <w:b/>
          <w:bCs/>
          <w:i/>
          <w:iCs/>
          <w:color w:val="000000"/>
          <w:sz w:val="24"/>
          <w:szCs w:val="24"/>
        </w:rPr>
        <w:t xml:space="preserve">          </w:t>
      </w:r>
      <w:r>
        <w:rPr>
          <w:rFonts w:ascii="Times New Roman" w:hAnsi="Times New Roman"/>
          <w:b/>
          <w:bCs/>
          <w:i/>
          <w:iCs/>
          <w:color w:val="000000"/>
          <w:sz w:val="24"/>
          <w:szCs w:val="24"/>
        </w:rPr>
        <w:tab/>
        <w:t xml:space="preserve"> 10. Projekto rengėjas ar rengėjų grupė.</w:t>
      </w:r>
      <w:r>
        <w:rPr>
          <w:rFonts w:ascii="Times New Roman" w:hAnsi="Times New Roman"/>
          <w:sz w:val="24"/>
          <w:szCs w:val="24"/>
        </w:rPr>
        <w:t xml:space="preserve"> Turto ir ūkio skyriaus vedėjo pavaduotoja Laimutė </w:t>
      </w:r>
      <w:proofErr w:type="spellStart"/>
      <w:r>
        <w:rPr>
          <w:rFonts w:ascii="Times New Roman" w:hAnsi="Times New Roman"/>
          <w:sz w:val="24"/>
          <w:szCs w:val="24"/>
        </w:rPr>
        <w:t>Šegždienė</w:t>
      </w:r>
      <w:proofErr w:type="spellEnd"/>
      <w:r>
        <w:rPr>
          <w:rFonts w:ascii="Times New Roman" w:hAnsi="Times New Roman"/>
          <w:sz w:val="24"/>
          <w:szCs w:val="24"/>
        </w:rPr>
        <w:t>, tel. 8 441 70 410.</w:t>
      </w:r>
    </w:p>
    <w:p w:rsidR="00C34ED3" w:rsidRDefault="00C34ED3" w:rsidP="00F456AD">
      <w:pPr>
        <w:spacing w:line="240" w:lineRule="auto"/>
        <w:jc w:val="both"/>
        <w:rPr>
          <w:rFonts w:ascii="Times New Roman" w:hAnsi="Times New Roman"/>
          <w:color w:val="000000"/>
          <w:sz w:val="24"/>
          <w:szCs w:val="24"/>
        </w:rPr>
      </w:pPr>
      <w:r>
        <w:rPr>
          <w:rFonts w:ascii="Times New Roman" w:hAnsi="Times New Roman"/>
          <w:b/>
          <w:bCs/>
          <w:i/>
          <w:iCs/>
          <w:color w:val="000000"/>
          <w:sz w:val="24"/>
          <w:szCs w:val="24"/>
        </w:rPr>
        <w:t xml:space="preserve">          </w:t>
      </w:r>
      <w:r>
        <w:rPr>
          <w:rFonts w:ascii="Times New Roman" w:hAnsi="Times New Roman"/>
          <w:b/>
          <w:bCs/>
          <w:i/>
          <w:iCs/>
          <w:color w:val="000000"/>
          <w:sz w:val="24"/>
          <w:szCs w:val="24"/>
        </w:rPr>
        <w:tab/>
        <w:t xml:space="preserve">11. Kiti, rengėjo nuomone,  reikalingi pagrindimai ir paaiškinimai: </w:t>
      </w:r>
      <w:r>
        <w:rPr>
          <w:rFonts w:ascii="Times New Roman" w:hAnsi="Times New Roman"/>
          <w:sz w:val="24"/>
          <w:szCs w:val="24"/>
        </w:rPr>
        <w:t>Pagėgių savivaldybės tarybos 2020 m. gegužės 28 d. sprendimu Nr. T-102 „D</w:t>
      </w:r>
      <w:r w:rsidRPr="00B54AD7">
        <w:rPr>
          <w:rFonts w:ascii="Times New Roman" w:hAnsi="Times New Roman"/>
          <w:bCs/>
          <w:color w:val="000000"/>
          <w:sz w:val="24"/>
          <w:szCs w:val="24"/>
        </w:rPr>
        <w:t xml:space="preserve">ėl  </w:t>
      </w:r>
      <w:r>
        <w:rPr>
          <w:rFonts w:ascii="Times New Roman" w:hAnsi="Times New Roman"/>
          <w:bCs/>
          <w:color w:val="000000"/>
          <w:sz w:val="24"/>
          <w:szCs w:val="24"/>
        </w:rPr>
        <w:t>P</w:t>
      </w:r>
      <w:r w:rsidRPr="00B54AD7">
        <w:rPr>
          <w:rFonts w:ascii="Times New Roman" w:hAnsi="Times New Roman"/>
          <w:bCs/>
          <w:color w:val="000000"/>
          <w:sz w:val="24"/>
          <w:szCs w:val="24"/>
        </w:rPr>
        <w:t xml:space="preserve">agėgių savivaldybės </w:t>
      </w:r>
      <w:r>
        <w:rPr>
          <w:rFonts w:ascii="Times New Roman" w:hAnsi="Times New Roman"/>
          <w:bCs/>
          <w:color w:val="000000"/>
          <w:sz w:val="24"/>
          <w:szCs w:val="24"/>
        </w:rPr>
        <w:t>P</w:t>
      </w:r>
      <w:r w:rsidRPr="00B54AD7">
        <w:rPr>
          <w:rFonts w:ascii="Times New Roman" w:hAnsi="Times New Roman"/>
          <w:bCs/>
          <w:color w:val="000000"/>
          <w:sz w:val="24"/>
          <w:szCs w:val="24"/>
        </w:rPr>
        <w:t>ik</w:t>
      </w:r>
      <w:r>
        <w:rPr>
          <w:rFonts w:ascii="Times New Roman" w:hAnsi="Times New Roman"/>
          <w:bCs/>
          <w:color w:val="000000"/>
          <w:sz w:val="24"/>
          <w:szCs w:val="24"/>
        </w:rPr>
        <w:t>tupėnų pagrindinės mokyklos ir Pagėgių savivaldybės P</w:t>
      </w:r>
      <w:r w:rsidRPr="00B54AD7">
        <w:rPr>
          <w:rFonts w:ascii="Times New Roman" w:hAnsi="Times New Roman"/>
          <w:bCs/>
          <w:color w:val="000000"/>
          <w:sz w:val="24"/>
          <w:szCs w:val="24"/>
        </w:rPr>
        <w:t xml:space="preserve">agėgių pradinės mokyklos reorganizavimo, prijungiant jas prie </w:t>
      </w:r>
      <w:r>
        <w:rPr>
          <w:rFonts w:ascii="Times New Roman" w:hAnsi="Times New Roman"/>
          <w:bCs/>
          <w:color w:val="000000"/>
          <w:sz w:val="24"/>
          <w:szCs w:val="24"/>
        </w:rPr>
        <w:t>P</w:t>
      </w:r>
      <w:r w:rsidRPr="00B54AD7">
        <w:rPr>
          <w:rFonts w:ascii="Times New Roman" w:hAnsi="Times New Roman"/>
          <w:bCs/>
          <w:color w:val="000000"/>
          <w:sz w:val="24"/>
          <w:szCs w:val="24"/>
        </w:rPr>
        <w:t xml:space="preserve">agėgių </w:t>
      </w:r>
      <w:r>
        <w:rPr>
          <w:rFonts w:ascii="Times New Roman" w:hAnsi="Times New Roman"/>
          <w:bCs/>
          <w:color w:val="000000"/>
          <w:sz w:val="24"/>
          <w:szCs w:val="24"/>
        </w:rPr>
        <w:t>A</w:t>
      </w:r>
      <w:r w:rsidRPr="00B54AD7">
        <w:rPr>
          <w:rFonts w:ascii="Times New Roman" w:hAnsi="Times New Roman"/>
          <w:bCs/>
          <w:color w:val="000000"/>
          <w:sz w:val="24"/>
          <w:szCs w:val="24"/>
        </w:rPr>
        <w:t xml:space="preserve">lgimanto </w:t>
      </w:r>
      <w:r>
        <w:rPr>
          <w:rFonts w:ascii="Times New Roman" w:hAnsi="Times New Roman"/>
          <w:bCs/>
          <w:color w:val="000000"/>
          <w:sz w:val="24"/>
          <w:szCs w:val="24"/>
        </w:rPr>
        <w:t>M</w:t>
      </w:r>
      <w:r w:rsidRPr="00B54AD7">
        <w:rPr>
          <w:rFonts w:ascii="Times New Roman" w:hAnsi="Times New Roman"/>
          <w:bCs/>
          <w:color w:val="000000"/>
          <w:sz w:val="24"/>
          <w:szCs w:val="24"/>
        </w:rPr>
        <w:t xml:space="preserve">ackaus gimnazijos, sąlygų aprašų ir </w:t>
      </w:r>
      <w:r>
        <w:rPr>
          <w:rFonts w:ascii="Times New Roman" w:hAnsi="Times New Roman"/>
          <w:bCs/>
          <w:color w:val="000000"/>
          <w:sz w:val="24"/>
          <w:szCs w:val="24"/>
        </w:rPr>
        <w:t>P</w:t>
      </w:r>
      <w:r w:rsidRPr="00B54AD7">
        <w:rPr>
          <w:rFonts w:ascii="Times New Roman" w:hAnsi="Times New Roman"/>
          <w:bCs/>
          <w:color w:val="000000"/>
          <w:sz w:val="24"/>
          <w:szCs w:val="24"/>
        </w:rPr>
        <w:t xml:space="preserve">agėgių </w:t>
      </w:r>
      <w:r>
        <w:rPr>
          <w:rFonts w:ascii="Times New Roman" w:hAnsi="Times New Roman"/>
          <w:bCs/>
          <w:color w:val="000000"/>
          <w:sz w:val="24"/>
          <w:szCs w:val="24"/>
        </w:rPr>
        <w:t>A</w:t>
      </w:r>
      <w:r w:rsidRPr="00B54AD7">
        <w:rPr>
          <w:rFonts w:ascii="Times New Roman" w:hAnsi="Times New Roman"/>
          <w:bCs/>
          <w:color w:val="000000"/>
          <w:sz w:val="24"/>
          <w:szCs w:val="24"/>
        </w:rPr>
        <w:t xml:space="preserve">lgimanto </w:t>
      </w:r>
      <w:r>
        <w:rPr>
          <w:rFonts w:ascii="Times New Roman" w:hAnsi="Times New Roman"/>
          <w:bCs/>
          <w:color w:val="000000"/>
          <w:sz w:val="24"/>
          <w:szCs w:val="24"/>
        </w:rPr>
        <w:t>M</w:t>
      </w:r>
      <w:r w:rsidRPr="00B54AD7">
        <w:rPr>
          <w:rFonts w:ascii="Times New Roman" w:hAnsi="Times New Roman"/>
          <w:bCs/>
          <w:color w:val="000000"/>
          <w:sz w:val="24"/>
          <w:szCs w:val="24"/>
        </w:rPr>
        <w:t>ackaus gimnazijos nuostatų patvirtinimo</w:t>
      </w:r>
      <w:r>
        <w:rPr>
          <w:rFonts w:ascii="Times New Roman" w:hAnsi="Times New Roman"/>
          <w:bCs/>
          <w:color w:val="000000"/>
          <w:sz w:val="24"/>
          <w:szCs w:val="24"/>
        </w:rPr>
        <w:t>“, Piktupėnų pagrindinė mokykla buvo uždaryta, liko tuščias pastatas su priklausiniais. Statinių priežiūra pavedama vykdyti Pagėgių seniūnijai.</w:t>
      </w:r>
      <w:r w:rsidRPr="00B54AD7">
        <w:rPr>
          <w:rFonts w:ascii="Times New Roman" w:hAnsi="Times New Roman"/>
          <w:bCs/>
          <w:color w:val="000000"/>
          <w:sz w:val="24"/>
          <w:szCs w:val="24"/>
        </w:rPr>
        <w:t> </w:t>
      </w:r>
      <w:r>
        <w:rPr>
          <w:rFonts w:ascii="Times New Roman" w:hAnsi="Times New Roman"/>
          <w:bCs/>
          <w:color w:val="000000"/>
          <w:sz w:val="24"/>
          <w:szCs w:val="24"/>
        </w:rPr>
        <w:t>Administracija siūlo statinius</w:t>
      </w:r>
      <w:r>
        <w:rPr>
          <w:rFonts w:ascii="Times New Roman" w:hAnsi="Times New Roman"/>
          <w:sz w:val="24"/>
          <w:szCs w:val="24"/>
        </w:rPr>
        <w:t xml:space="preserve"> įrašyti į viešame aukcione parduodamo nekilnojamojo turto ir kitų nekilnojamųjų daiktų sąrašą ir parduoti viešame aukcione. Taip pat į sąrašą įrašyti butą, kuris yra avariniame name, Vilniaus g. 28a.</w:t>
      </w:r>
    </w:p>
    <w:p w:rsidR="00C34ED3" w:rsidRDefault="00C34ED3" w:rsidP="00F456AD">
      <w:pPr>
        <w:spacing w:line="240" w:lineRule="auto"/>
        <w:jc w:val="both"/>
        <w:rPr>
          <w:rFonts w:ascii="Times New Roman" w:hAnsi="Times New Roman"/>
          <w:b/>
          <w:bCs/>
          <w:i/>
          <w:iCs/>
          <w:sz w:val="24"/>
          <w:szCs w:val="24"/>
        </w:rPr>
      </w:pPr>
      <w:r>
        <w:rPr>
          <w:rFonts w:ascii="Times New Roman" w:hAnsi="Times New Roman"/>
          <w:color w:val="000000"/>
          <w:sz w:val="24"/>
          <w:szCs w:val="24"/>
        </w:rPr>
        <w:t xml:space="preserve">Turto ir ūkio skyriaus vedėjo pavaduotoja                                                              Laimutė </w:t>
      </w:r>
      <w:proofErr w:type="spellStart"/>
      <w:r>
        <w:rPr>
          <w:rFonts w:ascii="Times New Roman" w:hAnsi="Times New Roman"/>
          <w:color w:val="000000"/>
          <w:sz w:val="24"/>
          <w:szCs w:val="24"/>
        </w:rPr>
        <w:t>Šegždienė</w:t>
      </w:r>
      <w:proofErr w:type="spellEnd"/>
      <w:r w:rsidRPr="002A0332">
        <w:rPr>
          <w:rFonts w:ascii="Times New Roman" w:hAnsi="Times New Roman"/>
          <w:b/>
          <w:bCs/>
          <w:i/>
          <w:iCs/>
          <w:sz w:val="24"/>
          <w:szCs w:val="24"/>
        </w:rPr>
        <w:t xml:space="preserve"> </w:t>
      </w:r>
    </w:p>
    <w:p w:rsidR="00593608" w:rsidRDefault="00593608" w:rsidP="00F456AD">
      <w:pPr>
        <w:spacing w:line="240" w:lineRule="auto"/>
        <w:jc w:val="both"/>
        <w:rPr>
          <w:rFonts w:ascii="Times New Roman" w:hAnsi="Times New Roman"/>
          <w:b/>
          <w:bCs/>
          <w:i/>
          <w:iCs/>
          <w:sz w:val="24"/>
          <w:szCs w:val="24"/>
        </w:rPr>
      </w:pPr>
    </w:p>
    <w:p w:rsidR="00593608" w:rsidRDefault="00593608" w:rsidP="00F456AD">
      <w:pPr>
        <w:spacing w:line="240" w:lineRule="auto"/>
        <w:jc w:val="both"/>
        <w:rPr>
          <w:rFonts w:ascii="Times New Roman" w:hAnsi="Times New Roman"/>
          <w:b/>
          <w:bCs/>
          <w:i/>
          <w:iCs/>
          <w:sz w:val="24"/>
          <w:szCs w:val="24"/>
        </w:rPr>
      </w:pPr>
    </w:p>
    <w:p w:rsidR="00593608" w:rsidRDefault="00593608" w:rsidP="00593608">
      <w:pPr>
        <w:jc w:val="both"/>
      </w:pPr>
      <w:r>
        <w:rPr>
          <w:rFonts w:ascii="Times New Roman" w:hAnsi="Times New Roman"/>
          <w:b/>
          <w:i/>
        </w:rPr>
        <w:lastRenderedPageBreak/>
        <w:t>Suvestinė redakcija nuo 2020-07-18</w:t>
      </w:r>
    </w:p>
    <w:p w:rsidR="00593608" w:rsidRDefault="00593608" w:rsidP="00593608">
      <w:pPr>
        <w:jc w:val="both"/>
        <w:rPr>
          <w:sz w:val="20"/>
        </w:rPr>
      </w:pPr>
    </w:p>
    <w:p w:rsidR="00593608" w:rsidRDefault="00593608" w:rsidP="00593608">
      <w:pPr>
        <w:jc w:val="both"/>
        <w:rPr>
          <w:sz w:val="20"/>
        </w:rPr>
      </w:pPr>
      <w:bookmarkStart w:id="5" w:name="_GoBack"/>
      <w:bookmarkEnd w:id="5"/>
      <w:r>
        <w:rPr>
          <w:rFonts w:ascii="Times New Roman" w:hAnsi="Times New Roman"/>
          <w:i/>
          <w:sz w:val="20"/>
        </w:rPr>
        <w:t>Sprendimas paskelbtas: TAR 2015-04-07, i. k. 2015-05304</w:t>
      </w:r>
    </w:p>
    <w:p w:rsidR="00593608" w:rsidRDefault="00593608" w:rsidP="00593608">
      <w:pPr>
        <w:jc w:val="both"/>
        <w:rPr>
          <w:sz w:val="20"/>
        </w:rPr>
      </w:pPr>
    </w:p>
    <w:p w:rsidR="00593608" w:rsidRDefault="00593608" w:rsidP="00593608">
      <w:pPr>
        <w:spacing w:line="360" w:lineRule="auto"/>
        <w:jc w:val="center"/>
      </w:pPr>
      <w:r>
        <w:object w:dxaOrig="1004" w:dyaOrig="1352">
          <v:shape id="_x0000_i1026" type="#_x0000_t75" style="width:34.95pt;height:48pt" o:ole="" fillcolor="window">
            <v:imagedata r:id="rId5" o:title=""/>
          </v:shape>
          <o:OLEObject Type="Embed" ProgID="Word.Picture.8" ShapeID="_x0000_i1026" DrawAspect="Content" ObjectID="_1669035672" r:id="rId6"/>
        </w:object>
      </w:r>
    </w:p>
    <w:p w:rsidR="00593608" w:rsidRDefault="00593608" w:rsidP="00593608">
      <w:pPr>
        <w:jc w:val="center"/>
        <w:rPr>
          <w:b/>
        </w:rPr>
      </w:pPr>
      <w:r>
        <w:rPr>
          <w:b/>
        </w:rPr>
        <w:t>PAGĖGIŲ SAVIVALDYBĖS TARYBA</w:t>
      </w:r>
    </w:p>
    <w:p w:rsidR="00593608" w:rsidRDefault="00593608" w:rsidP="00593608">
      <w:pPr>
        <w:jc w:val="center"/>
        <w:rPr>
          <w:b/>
        </w:rPr>
      </w:pPr>
    </w:p>
    <w:p w:rsidR="00593608" w:rsidRDefault="00593608" w:rsidP="00593608">
      <w:pPr>
        <w:jc w:val="center"/>
        <w:rPr>
          <w:b/>
        </w:rPr>
      </w:pPr>
      <w:r>
        <w:rPr>
          <w:b/>
        </w:rPr>
        <w:t>SPRENDIMAS</w:t>
      </w:r>
    </w:p>
    <w:p w:rsidR="00593608" w:rsidRDefault="00593608" w:rsidP="00593608">
      <w:pPr>
        <w:jc w:val="center"/>
        <w:rPr>
          <w:b/>
        </w:rPr>
      </w:pPr>
      <w:r>
        <w:rPr>
          <w:b/>
        </w:rPr>
        <w:t>DĖL VIEŠAME AUKCIONE PARDUODAMO PAGĖGIŲ SAVIVALDYBĖS NEKILNOJAMOJO TURTO IR KITŲ NEKILNOJAMŲJŲ DAIKTŲ SĄRAŠO PATVIRTINIMO</w:t>
      </w:r>
    </w:p>
    <w:p w:rsidR="00593608" w:rsidRDefault="00593608" w:rsidP="00593608">
      <w:pPr>
        <w:jc w:val="center"/>
        <w:rPr>
          <w:b/>
        </w:rPr>
      </w:pPr>
    </w:p>
    <w:p w:rsidR="00593608" w:rsidRDefault="00593608" w:rsidP="00593608">
      <w:pPr>
        <w:jc w:val="center"/>
      </w:pPr>
      <w:r>
        <w:t>2015 m. balandžio 2 d. Nr. T-36</w:t>
      </w:r>
    </w:p>
    <w:p w:rsidR="00593608" w:rsidRDefault="00593608" w:rsidP="00593608">
      <w:pPr>
        <w:jc w:val="center"/>
      </w:pPr>
      <w:r>
        <w:t>Pagėgiai</w:t>
      </w:r>
    </w:p>
    <w:p w:rsidR="00593608" w:rsidRDefault="00593608" w:rsidP="00593608">
      <w:pPr>
        <w:ind w:firstLine="709"/>
        <w:jc w:val="both"/>
      </w:pPr>
    </w:p>
    <w:p w:rsidR="00593608" w:rsidRDefault="00593608" w:rsidP="00593608">
      <w:pPr>
        <w:ind w:firstLine="709"/>
        <w:jc w:val="both"/>
      </w:pPr>
    </w:p>
    <w:p w:rsidR="00593608" w:rsidRDefault="00593608" w:rsidP="00593608">
      <w:pPr>
        <w:spacing w:line="360" w:lineRule="auto"/>
        <w:ind w:firstLine="709"/>
        <w:jc w:val="both"/>
        <w:rPr>
          <w:szCs w:val="24"/>
        </w:rPr>
      </w:pPr>
      <w:r>
        <w:rPr>
          <w:szCs w:val="24"/>
        </w:rPr>
        <w:t>Vadovaudamasi Lietuvos Respublikos vietos savivaldos įstatymo 16 straipsnio 2 dalies 26 punktu, Viešame aukcione parduodamo valstybės ir savivaldybių nekilnojamojo turto ir kitų nekilnojamųjų daiktų sąrašo sudarymo tvarkos aprašo, patvirtinto Lietuvos Respublikos Vyriausybės  2014 m. spalio 28 d. nutarimu  Nr. 1178,  3.2 punktu,  Pagėgių  savivaldybės  taryba  n u s p r e n d ž i a:</w:t>
      </w:r>
    </w:p>
    <w:p w:rsidR="00593608" w:rsidRDefault="00593608" w:rsidP="00593608">
      <w:pPr>
        <w:tabs>
          <w:tab w:val="left" w:pos="851"/>
          <w:tab w:val="left" w:pos="1134"/>
          <w:tab w:val="left" w:pos="1276"/>
        </w:tabs>
        <w:spacing w:line="360" w:lineRule="auto"/>
        <w:ind w:firstLine="709"/>
        <w:jc w:val="both"/>
        <w:rPr>
          <w:szCs w:val="24"/>
        </w:rPr>
      </w:pPr>
      <w:r>
        <w:rPr>
          <w:szCs w:val="24"/>
        </w:rPr>
        <w:t>1.</w:t>
      </w:r>
      <w:r>
        <w:rPr>
          <w:szCs w:val="24"/>
        </w:rPr>
        <w:tab/>
        <w:t>Patvirtinti Viešame aukcione parduodamo Pagėgių savivaldybės nekilnojamojo turto ir kitų nekilnojamųjų daiktų, priklausančių Savivaldybei nuosavybės teise, nenaudojamų savivaldybės funkcijoms vykdyti, sąrašą:</w:t>
      </w:r>
    </w:p>
    <w:p w:rsidR="00593608" w:rsidRDefault="00593608" w:rsidP="00593608">
      <w:pPr>
        <w:ind w:firstLine="567"/>
        <w:jc w:val="both"/>
        <w:rPr>
          <w:b/>
          <w:bCs/>
        </w:rPr>
      </w:pPr>
      <w:r>
        <w:rPr>
          <w:rFonts w:ascii="Times New Roman" w:hAnsi="Times New Roman"/>
        </w:rPr>
        <w:t>1.1.</w:t>
      </w:r>
      <w:r>
        <w:rPr>
          <w:rFonts w:ascii="Times New Roman" w:eastAsia="MS Mincho" w:hAnsi="Times New Roman"/>
          <w:i/>
          <w:iCs/>
          <w:sz w:val="20"/>
        </w:rPr>
        <w:t xml:space="preserve"> Neteko galios nuo 2016-02-23</w:t>
      </w:r>
    </w:p>
    <w:p w:rsidR="00593608" w:rsidRDefault="00593608" w:rsidP="00593608">
      <w:pPr>
        <w:rPr>
          <w:rFonts w:eastAsia="MS Mincho"/>
          <w:i/>
          <w:iCs/>
          <w:sz w:val="20"/>
        </w:rPr>
      </w:pPr>
      <w:r>
        <w:rPr>
          <w:rFonts w:ascii="Times New Roman" w:eastAsia="MS Mincho" w:hAnsi="Times New Roman"/>
          <w:i/>
          <w:iCs/>
          <w:sz w:val="20"/>
        </w:rPr>
        <w:t>Punkto naikinimas:</w:t>
      </w:r>
    </w:p>
    <w:p w:rsidR="00593608" w:rsidRDefault="00593608" w:rsidP="00593608">
      <w:pPr>
        <w:jc w:val="both"/>
        <w:rPr>
          <w:rFonts w:eastAsia="MS Mincho"/>
          <w:i/>
          <w:iCs/>
          <w:sz w:val="20"/>
        </w:rPr>
      </w:pPr>
      <w:r>
        <w:rPr>
          <w:rFonts w:ascii="Times New Roman" w:eastAsia="MS Mincho" w:hAnsi="Times New Roman"/>
          <w:i/>
          <w:iCs/>
          <w:sz w:val="20"/>
        </w:rPr>
        <w:t xml:space="preserve">Nr. </w:t>
      </w:r>
      <w:r>
        <w:fldChar w:fldCharType="begin"/>
      </w:r>
      <w:r>
        <w:instrText>HYPERLINK https://www.e-tar.lt/portal/legalAct.html?documentId=2d480900d94311e583a295d9366c7ab3</w:instrText>
      </w:r>
      <w:r>
        <w:fldChar w:fldCharType="separate"/>
      </w:r>
      <w:r w:rsidRPr="00532B9F">
        <w:rPr>
          <w:rFonts w:ascii="Times New Roman" w:eastAsia="MS Mincho" w:hAnsi="Times New Roman"/>
          <w:i/>
          <w:iCs/>
          <w:color w:val="0000FF" w:themeColor="hyperlink"/>
          <w:sz w:val="20"/>
          <w:u w:val="single"/>
        </w:rPr>
        <w:t>T-39</w:t>
      </w:r>
      <w:r>
        <w:fldChar w:fldCharType="end"/>
      </w:r>
      <w:r>
        <w:rPr>
          <w:rFonts w:ascii="Times New Roman" w:eastAsia="MS Mincho" w:hAnsi="Times New Roman"/>
          <w:i/>
          <w:iCs/>
          <w:sz w:val="20"/>
        </w:rPr>
        <w:t>, 2016-02-18, paskelbta TAR 2016-02-22, i. k. 2016-03344</w:t>
      </w:r>
    </w:p>
    <w:p w:rsidR="00593608" w:rsidRDefault="00593608" w:rsidP="00593608"/>
    <w:p w:rsidR="00593608" w:rsidRDefault="00593608" w:rsidP="00593608">
      <w:pPr>
        <w:ind w:firstLine="567"/>
        <w:jc w:val="both"/>
        <w:rPr>
          <w:b/>
          <w:bCs/>
        </w:rPr>
      </w:pPr>
      <w:r>
        <w:rPr>
          <w:rFonts w:ascii="Times New Roman" w:hAnsi="Times New Roman"/>
        </w:rPr>
        <w:t>1.2.</w:t>
      </w:r>
      <w:r>
        <w:rPr>
          <w:rFonts w:ascii="Times New Roman" w:eastAsia="MS Mincho" w:hAnsi="Times New Roman"/>
          <w:i/>
          <w:iCs/>
          <w:sz w:val="20"/>
        </w:rPr>
        <w:t xml:space="preserve"> Neteko galios nuo 2016-02-23</w:t>
      </w:r>
    </w:p>
    <w:p w:rsidR="00593608" w:rsidRDefault="00593608" w:rsidP="00593608">
      <w:pPr>
        <w:rPr>
          <w:rFonts w:eastAsia="MS Mincho"/>
          <w:i/>
          <w:iCs/>
          <w:sz w:val="20"/>
        </w:rPr>
      </w:pPr>
      <w:r>
        <w:rPr>
          <w:rFonts w:ascii="Times New Roman" w:eastAsia="MS Mincho" w:hAnsi="Times New Roman"/>
          <w:i/>
          <w:iCs/>
          <w:sz w:val="20"/>
        </w:rPr>
        <w:t>Punkto naikinimas:</w:t>
      </w:r>
    </w:p>
    <w:p w:rsidR="00593608" w:rsidRDefault="00593608" w:rsidP="00593608">
      <w:pPr>
        <w:jc w:val="both"/>
        <w:rPr>
          <w:rFonts w:eastAsia="MS Mincho"/>
          <w:i/>
          <w:iCs/>
          <w:sz w:val="20"/>
        </w:rPr>
      </w:pPr>
      <w:r>
        <w:rPr>
          <w:rFonts w:ascii="Times New Roman" w:eastAsia="MS Mincho" w:hAnsi="Times New Roman"/>
          <w:i/>
          <w:iCs/>
          <w:sz w:val="20"/>
        </w:rPr>
        <w:t xml:space="preserve">Nr. </w:t>
      </w:r>
      <w:r>
        <w:fldChar w:fldCharType="begin"/>
      </w:r>
      <w:r>
        <w:instrText>HYPERLINK https://www.e-tar.lt/portal/legalAct.html?documentId=2d480900d94311e583a295d9366c7ab3</w:instrText>
      </w:r>
      <w:r>
        <w:fldChar w:fldCharType="separate"/>
      </w:r>
      <w:r w:rsidRPr="00532B9F">
        <w:rPr>
          <w:rFonts w:ascii="Times New Roman" w:eastAsia="MS Mincho" w:hAnsi="Times New Roman"/>
          <w:i/>
          <w:iCs/>
          <w:color w:val="0000FF" w:themeColor="hyperlink"/>
          <w:sz w:val="20"/>
          <w:u w:val="single"/>
        </w:rPr>
        <w:t>T-39</w:t>
      </w:r>
      <w:r>
        <w:fldChar w:fldCharType="end"/>
      </w:r>
      <w:r>
        <w:rPr>
          <w:rFonts w:ascii="Times New Roman" w:eastAsia="MS Mincho" w:hAnsi="Times New Roman"/>
          <w:i/>
          <w:iCs/>
          <w:sz w:val="20"/>
        </w:rPr>
        <w:t>, 2016-02-18, paskelbta TAR 2016-02-22, i. k. 2016-03344</w:t>
      </w:r>
    </w:p>
    <w:p w:rsidR="00593608" w:rsidRDefault="00593608" w:rsidP="00593608"/>
    <w:p w:rsidR="00593608" w:rsidRDefault="00593608" w:rsidP="00593608">
      <w:pPr>
        <w:ind w:firstLine="567"/>
        <w:jc w:val="both"/>
        <w:rPr>
          <w:b/>
          <w:bCs/>
        </w:rPr>
      </w:pPr>
      <w:r>
        <w:rPr>
          <w:rFonts w:ascii="Times New Roman" w:hAnsi="Times New Roman"/>
        </w:rPr>
        <w:t>1.3.</w:t>
      </w:r>
      <w:r>
        <w:rPr>
          <w:rFonts w:ascii="Times New Roman" w:eastAsia="MS Mincho" w:hAnsi="Times New Roman"/>
          <w:i/>
          <w:iCs/>
          <w:sz w:val="20"/>
        </w:rPr>
        <w:t xml:space="preserve"> Neteko galios nuo 2016-02-23</w:t>
      </w:r>
    </w:p>
    <w:p w:rsidR="00593608" w:rsidRDefault="00593608" w:rsidP="00593608">
      <w:pPr>
        <w:rPr>
          <w:rFonts w:eastAsia="MS Mincho"/>
          <w:i/>
          <w:iCs/>
          <w:sz w:val="20"/>
        </w:rPr>
      </w:pPr>
      <w:r>
        <w:rPr>
          <w:rFonts w:ascii="Times New Roman" w:eastAsia="MS Mincho" w:hAnsi="Times New Roman"/>
          <w:i/>
          <w:iCs/>
          <w:sz w:val="20"/>
        </w:rPr>
        <w:t>Punkto naikinimas:</w:t>
      </w:r>
    </w:p>
    <w:p w:rsidR="00593608" w:rsidRDefault="00593608" w:rsidP="00593608">
      <w:pPr>
        <w:jc w:val="both"/>
        <w:rPr>
          <w:rFonts w:eastAsia="MS Mincho"/>
          <w:i/>
          <w:iCs/>
          <w:sz w:val="20"/>
        </w:rPr>
      </w:pPr>
      <w:r>
        <w:rPr>
          <w:rFonts w:ascii="Times New Roman" w:eastAsia="MS Mincho" w:hAnsi="Times New Roman"/>
          <w:i/>
          <w:iCs/>
          <w:sz w:val="20"/>
        </w:rPr>
        <w:t xml:space="preserve">Nr. </w:t>
      </w:r>
      <w:r>
        <w:fldChar w:fldCharType="begin"/>
      </w:r>
      <w:r>
        <w:instrText>HYPERLINK https://www.e-tar.lt/portal/legalAct.html?documentId=2d480900d94311e583a295d9366c7ab3</w:instrText>
      </w:r>
      <w:r>
        <w:fldChar w:fldCharType="separate"/>
      </w:r>
      <w:r w:rsidRPr="00532B9F">
        <w:rPr>
          <w:rFonts w:ascii="Times New Roman" w:eastAsia="MS Mincho" w:hAnsi="Times New Roman"/>
          <w:i/>
          <w:iCs/>
          <w:color w:val="0000FF" w:themeColor="hyperlink"/>
          <w:sz w:val="20"/>
          <w:u w:val="single"/>
        </w:rPr>
        <w:t>T-39</w:t>
      </w:r>
      <w:r>
        <w:fldChar w:fldCharType="end"/>
      </w:r>
      <w:r>
        <w:rPr>
          <w:rFonts w:ascii="Times New Roman" w:eastAsia="MS Mincho" w:hAnsi="Times New Roman"/>
          <w:i/>
          <w:iCs/>
          <w:sz w:val="20"/>
        </w:rPr>
        <w:t>, 2016-02-18, paskelbta TAR 2016-02-22, i. k. 2016-03344</w:t>
      </w:r>
    </w:p>
    <w:p w:rsidR="00593608" w:rsidRDefault="00593608" w:rsidP="00593608"/>
    <w:p w:rsidR="00593608" w:rsidRDefault="00593608" w:rsidP="00593608">
      <w:pPr>
        <w:ind w:firstLine="567"/>
        <w:jc w:val="both"/>
        <w:rPr>
          <w:b/>
          <w:bCs/>
        </w:rPr>
      </w:pPr>
      <w:r>
        <w:rPr>
          <w:rFonts w:ascii="Times New Roman" w:hAnsi="Times New Roman"/>
        </w:rPr>
        <w:t>1.4.</w:t>
      </w:r>
      <w:r>
        <w:rPr>
          <w:rFonts w:ascii="Times New Roman" w:eastAsia="MS Mincho" w:hAnsi="Times New Roman"/>
          <w:i/>
          <w:iCs/>
          <w:sz w:val="20"/>
        </w:rPr>
        <w:t xml:space="preserve"> Neteko galios nuo 2016-02-23</w:t>
      </w:r>
    </w:p>
    <w:p w:rsidR="00593608" w:rsidRDefault="00593608" w:rsidP="00593608">
      <w:pPr>
        <w:rPr>
          <w:rFonts w:eastAsia="MS Mincho"/>
          <w:i/>
          <w:iCs/>
          <w:sz w:val="20"/>
        </w:rPr>
      </w:pPr>
      <w:r>
        <w:rPr>
          <w:rFonts w:ascii="Times New Roman" w:eastAsia="MS Mincho" w:hAnsi="Times New Roman"/>
          <w:i/>
          <w:iCs/>
          <w:sz w:val="20"/>
        </w:rPr>
        <w:t>Punkto naikinimas:</w:t>
      </w:r>
    </w:p>
    <w:p w:rsidR="00593608" w:rsidRDefault="00593608" w:rsidP="00593608">
      <w:pPr>
        <w:jc w:val="both"/>
        <w:rPr>
          <w:rFonts w:eastAsia="MS Mincho"/>
          <w:i/>
          <w:iCs/>
          <w:sz w:val="20"/>
        </w:rPr>
      </w:pPr>
      <w:r>
        <w:rPr>
          <w:rFonts w:ascii="Times New Roman" w:eastAsia="MS Mincho" w:hAnsi="Times New Roman"/>
          <w:i/>
          <w:iCs/>
          <w:sz w:val="20"/>
        </w:rPr>
        <w:t xml:space="preserve">Nr. </w:t>
      </w:r>
      <w:r>
        <w:fldChar w:fldCharType="begin"/>
      </w:r>
      <w:r>
        <w:instrText>HYPERLINK https://www.e-tar.lt/portal/legalAct.html?documentId=2d480900d94311e583a295d9366c7ab3</w:instrText>
      </w:r>
      <w:r>
        <w:fldChar w:fldCharType="separate"/>
      </w:r>
      <w:r w:rsidRPr="00532B9F">
        <w:rPr>
          <w:rFonts w:ascii="Times New Roman" w:eastAsia="MS Mincho" w:hAnsi="Times New Roman"/>
          <w:i/>
          <w:iCs/>
          <w:color w:val="0000FF" w:themeColor="hyperlink"/>
          <w:sz w:val="20"/>
          <w:u w:val="single"/>
        </w:rPr>
        <w:t>T-39</w:t>
      </w:r>
      <w:r>
        <w:fldChar w:fldCharType="end"/>
      </w:r>
      <w:r>
        <w:rPr>
          <w:rFonts w:ascii="Times New Roman" w:eastAsia="MS Mincho" w:hAnsi="Times New Roman"/>
          <w:i/>
          <w:iCs/>
          <w:sz w:val="20"/>
        </w:rPr>
        <w:t>, 2016-02-18, paskelbta TAR 2016-02-22, i. k. 2016-03344</w:t>
      </w:r>
    </w:p>
    <w:p w:rsidR="00593608" w:rsidRDefault="00593608" w:rsidP="00593608"/>
    <w:p w:rsidR="00593608" w:rsidRDefault="00593608" w:rsidP="00593608">
      <w:pPr>
        <w:ind w:firstLine="567"/>
        <w:jc w:val="both"/>
        <w:rPr>
          <w:b/>
          <w:bCs/>
        </w:rPr>
      </w:pPr>
      <w:r>
        <w:rPr>
          <w:rFonts w:ascii="Times New Roman" w:hAnsi="Times New Roman"/>
        </w:rPr>
        <w:t>1.5.</w:t>
      </w:r>
      <w:r>
        <w:rPr>
          <w:rFonts w:ascii="Times New Roman" w:eastAsia="MS Mincho" w:hAnsi="Times New Roman"/>
          <w:i/>
          <w:iCs/>
          <w:sz w:val="20"/>
        </w:rPr>
        <w:t xml:space="preserve"> Neteko galios nuo 2016-02-23</w:t>
      </w:r>
    </w:p>
    <w:p w:rsidR="00593608" w:rsidRDefault="00593608" w:rsidP="00593608">
      <w:pPr>
        <w:rPr>
          <w:rFonts w:eastAsia="MS Mincho"/>
          <w:i/>
          <w:iCs/>
          <w:sz w:val="20"/>
        </w:rPr>
      </w:pPr>
      <w:r>
        <w:rPr>
          <w:rFonts w:ascii="Times New Roman" w:eastAsia="MS Mincho" w:hAnsi="Times New Roman"/>
          <w:i/>
          <w:iCs/>
          <w:sz w:val="20"/>
        </w:rPr>
        <w:t>Punkto naikinimas:</w:t>
      </w:r>
    </w:p>
    <w:p w:rsidR="00593608" w:rsidRDefault="00593608" w:rsidP="00593608">
      <w:pPr>
        <w:jc w:val="both"/>
        <w:rPr>
          <w:rFonts w:eastAsia="MS Mincho"/>
          <w:i/>
          <w:iCs/>
          <w:sz w:val="20"/>
        </w:rPr>
      </w:pPr>
      <w:r>
        <w:rPr>
          <w:rFonts w:ascii="Times New Roman" w:eastAsia="MS Mincho" w:hAnsi="Times New Roman"/>
          <w:i/>
          <w:iCs/>
          <w:sz w:val="20"/>
        </w:rPr>
        <w:t xml:space="preserve">Nr. </w:t>
      </w:r>
      <w:r>
        <w:fldChar w:fldCharType="begin"/>
      </w:r>
      <w:r>
        <w:instrText>HYPERLINK https://www.e-tar.lt/portal/legalAct.html?documentId=2d480900d94311e583a295d9366c7ab3</w:instrText>
      </w:r>
      <w:r>
        <w:fldChar w:fldCharType="separate"/>
      </w:r>
      <w:r w:rsidRPr="00532B9F">
        <w:rPr>
          <w:rFonts w:ascii="Times New Roman" w:eastAsia="MS Mincho" w:hAnsi="Times New Roman"/>
          <w:i/>
          <w:iCs/>
          <w:color w:val="0000FF" w:themeColor="hyperlink"/>
          <w:sz w:val="20"/>
          <w:u w:val="single"/>
        </w:rPr>
        <w:t>T-39</w:t>
      </w:r>
      <w:r>
        <w:fldChar w:fldCharType="end"/>
      </w:r>
      <w:r>
        <w:rPr>
          <w:rFonts w:ascii="Times New Roman" w:eastAsia="MS Mincho" w:hAnsi="Times New Roman"/>
          <w:i/>
          <w:iCs/>
          <w:sz w:val="20"/>
        </w:rPr>
        <w:t>, 2016-02-18, paskelbta TAR 2016-02-22, i. k. 2016-03344</w:t>
      </w:r>
    </w:p>
    <w:p w:rsidR="00593608" w:rsidRDefault="00593608" w:rsidP="00593608"/>
    <w:p w:rsidR="00593608" w:rsidRDefault="00593608" w:rsidP="00593608">
      <w:pPr>
        <w:ind w:firstLine="567"/>
        <w:jc w:val="both"/>
        <w:rPr>
          <w:b/>
          <w:bCs/>
        </w:rPr>
      </w:pPr>
      <w:r>
        <w:rPr>
          <w:rFonts w:ascii="Times New Roman" w:hAnsi="Times New Roman"/>
        </w:rPr>
        <w:t>1.6.</w:t>
      </w:r>
      <w:r>
        <w:rPr>
          <w:rFonts w:ascii="Times New Roman" w:eastAsia="MS Mincho" w:hAnsi="Times New Roman"/>
          <w:i/>
          <w:iCs/>
          <w:sz w:val="20"/>
        </w:rPr>
        <w:t xml:space="preserve"> Neteko galios nuo 2016-02-23</w:t>
      </w:r>
    </w:p>
    <w:p w:rsidR="00593608" w:rsidRDefault="00593608" w:rsidP="00593608">
      <w:pPr>
        <w:rPr>
          <w:rFonts w:eastAsia="MS Mincho"/>
          <w:i/>
          <w:iCs/>
          <w:sz w:val="20"/>
        </w:rPr>
      </w:pPr>
      <w:r>
        <w:rPr>
          <w:rFonts w:ascii="Times New Roman" w:eastAsia="MS Mincho" w:hAnsi="Times New Roman"/>
          <w:i/>
          <w:iCs/>
          <w:sz w:val="20"/>
        </w:rPr>
        <w:t>Punkto naikinimas:</w:t>
      </w:r>
    </w:p>
    <w:p w:rsidR="00593608" w:rsidRDefault="00593608" w:rsidP="00593608">
      <w:pPr>
        <w:jc w:val="both"/>
        <w:rPr>
          <w:rFonts w:eastAsia="MS Mincho"/>
          <w:i/>
          <w:iCs/>
          <w:sz w:val="20"/>
        </w:rPr>
      </w:pPr>
      <w:r>
        <w:rPr>
          <w:rFonts w:ascii="Times New Roman" w:eastAsia="MS Mincho" w:hAnsi="Times New Roman"/>
          <w:i/>
          <w:iCs/>
          <w:sz w:val="20"/>
        </w:rPr>
        <w:t xml:space="preserve">Nr. </w:t>
      </w:r>
      <w:r>
        <w:fldChar w:fldCharType="begin"/>
      </w:r>
      <w:r>
        <w:instrText>HYPERLINK https://www.e-tar.lt/portal/legalAct.html?documentId=2d480900d94311e583a295d9366c7ab3</w:instrText>
      </w:r>
      <w:r>
        <w:fldChar w:fldCharType="separate"/>
      </w:r>
      <w:r w:rsidRPr="00532B9F">
        <w:rPr>
          <w:rFonts w:ascii="Times New Roman" w:eastAsia="MS Mincho" w:hAnsi="Times New Roman"/>
          <w:i/>
          <w:iCs/>
          <w:color w:val="0000FF" w:themeColor="hyperlink"/>
          <w:sz w:val="20"/>
          <w:u w:val="single"/>
        </w:rPr>
        <w:t>T-39</w:t>
      </w:r>
      <w:r>
        <w:fldChar w:fldCharType="end"/>
      </w:r>
      <w:r>
        <w:rPr>
          <w:rFonts w:ascii="Times New Roman" w:eastAsia="MS Mincho" w:hAnsi="Times New Roman"/>
          <w:i/>
          <w:iCs/>
          <w:sz w:val="20"/>
        </w:rPr>
        <w:t>, 2016-02-18, paskelbta TAR 2016-02-22, i. k. 2016-03344</w:t>
      </w:r>
    </w:p>
    <w:p w:rsidR="00593608" w:rsidRDefault="00593608" w:rsidP="00593608"/>
    <w:p w:rsidR="00593608" w:rsidRDefault="00593608" w:rsidP="00593608">
      <w:pPr>
        <w:ind w:firstLine="567"/>
        <w:jc w:val="both"/>
        <w:rPr>
          <w:b/>
          <w:bCs/>
        </w:rPr>
      </w:pPr>
      <w:r>
        <w:rPr>
          <w:rFonts w:ascii="Times New Roman" w:hAnsi="Times New Roman"/>
        </w:rPr>
        <w:t>1.7.</w:t>
      </w:r>
      <w:r>
        <w:rPr>
          <w:rFonts w:ascii="Times New Roman" w:eastAsia="MS Mincho" w:hAnsi="Times New Roman"/>
          <w:i/>
          <w:iCs/>
          <w:sz w:val="20"/>
        </w:rPr>
        <w:t xml:space="preserve"> Neteko galios nuo 2016-02-23</w:t>
      </w:r>
    </w:p>
    <w:p w:rsidR="00593608" w:rsidRDefault="00593608" w:rsidP="00593608">
      <w:pPr>
        <w:rPr>
          <w:rFonts w:eastAsia="MS Mincho"/>
          <w:i/>
          <w:iCs/>
          <w:sz w:val="20"/>
        </w:rPr>
      </w:pPr>
      <w:r>
        <w:rPr>
          <w:rFonts w:ascii="Times New Roman" w:eastAsia="MS Mincho" w:hAnsi="Times New Roman"/>
          <w:i/>
          <w:iCs/>
          <w:sz w:val="20"/>
        </w:rPr>
        <w:t>Punkto naikinimas:</w:t>
      </w:r>
    </w:p>
    <w:p w:rsidR="00593608" w:rsidRDefault="00593608" w:rsidP="00593608">
      <w:pPr>
        <w:jc w:val="both"/>
        <w:rPr>
          <w:rFonts w:eastAsia="MS Mincho"/>
          <w:i/>
          <w:iCs/>
          <w:sz w:val="20"/>
        </w:rPr>
      </w:pPr>
      <w:r>
        <w:rPr>
          <w:rFonts w:ascii="Times New Roman" w:eastAsia="MS Mincho" w:hAnsi="Times New Roman"/>
          <w:i/>
          <w:iCs/>
          <w:sz w:val="20"/>
        </w:rPr>
        <w:t xml:space="preserve">Nr. </w:t>
      </w:r>
      <w:r>
        <w:fldChar w:fldCharType="begin"/>
      </w:r>
      <w:r>
        <w:instrText>HYPERLINK https://www.e-tar.lt/portal/legalAct.html?documentId=2d480900d94311e583a295d9366c7ab3</w:instrText>
      </w:r>
      <w:r>
        <w:fldChar w:fldCharType="separate"/>
      </w:r>
      <w:r w:rsidRPr="00532B9F">
        <w:rPr>
          <w:rFonts w:ascii="Times New Roman" w:eastAsia="MS Mincho" w:hAnsi="Times New Roman"/>
          <w:i/>
          <w:iCs/>
          <w:color w:val="0000FF" w:themeColor="hyperlink"/>
          <w:sz w:val="20"/>
          <w:u w:val="single"/>
        </w:rPr>
        <w:t>T-39</w:t>
      </w:r>
      <w:r>
        <w:fldChar w:fldCharType="end"/>
      </w:r>
      <w:r>
        <w:rPr>
          <w:rFonts w:ascii="Times New Roman" w:eastAsia="MS Mincho" w:hAnsi="Times New Roman"/>
          <w:i/>
          <w:iCs/>
          <w:sz w:val="20"/>
        </w:rPr>
        <w:t>, 2016-02-18, paskelbta TAR 2016-02-22, i. k. 2016-03344</w:t>
      </w:r>
    </w:p>
    <w:p w:rsidR="00593608" w:rsidRDefault="00593608" w:rsidP="00593608"/>
    <w:p w:rsidR="00593608" w:rsidRDefault="00593608" w:rsidP="00593608">
      <w:pPr>
        <w:spacing w:line="360" w:lineRule="auto"/>
        <w:ind w:firstLine="709"/>
        <w:jc w:val="both"/>
        <w:rPr>
          <w:szCs w:val="24"/>
        </w:rPr>
      </w:pPr>
      <w:r>
        <w:rPr>
          <w:szCs w:val="24"/>
        </w:rPr>
        <w:t xml:space="preserve">1.8. 49/100 buitinių patalpų (buvęs medicinos punktas, unikalus Nr. 8898-7017-2018:0003, bendras plotas - 101,40 kv. m, likutinė vertė – 2375,46 </w:t>
      </w:r>
      <w:proofErr w:type="spellStart"/>
      <w:r>
        <w:rPr>
          <w:szCs w:val="24"/>
        </w:rPr>
        <w:t>Eur</w:t>
      </w:r>
      <w:proofErr w:type="spellEnd"/>
      <w:r>
        <w:rPr>
          <w:szCs w:val="24"/>
        </w:rPr>
        <w:t xml:space="preserve">), Pušyno g. 6-4, </w:t>
      </w:r>
      <w:proofErr w:type="spellStart"/>
      <w:r>
        <w:rPr>
          <w:szCs w:val="24"/>
        </w:rPr>
        <w:t>Šilgalių</w:t>
      </w:r>
      <w:proofErr w:type="spellEnd"/>
      <w:r>
        <w:rPr>
          <w:szCs w:val="24"/>
        </w:rPr>
        <w:t xml:space="preserve"> k., Stoniškių sen., Pagėgių sav.;</w:t>
      </w:r>
    </w:p>
    <w:p w:rsidR="00593608" w:rsidRDefault="00593608" w:rsidP="00593608">
      <w:pPr>
        <w:ind w:firstLine="567"/>
        <w:jc w:val="both"/>
        <w:rPr>
          <w:b/>
          <w:bCs/>
        </w:rPr>
      </w:pPr>
      <w:r>
        <w:rPr>
          <w:rFonts w:ascii="Times New Roman" w:hAnsi="Times New Roman"/>
        </w:rPr>
        <w:t>1.9.</w:t>
      </w:r>
      <w:r>
        <w:rPr>
          <w:rFonts w:ascii="Times New Roman" w:eastAsia="MS Mincho" w:hAnsi="Times New Roman"/>
          <w:i/>
          <w:iCs/>
          <w:sz w:val="20"/>
        </w:rPr>
        <w:t xml:space="preserve"> Neteko galios nuo 2019-06-04</w:t>
      </w:r>
    </w:p>
    <w:p w:rsidR="00593608" w:rsidRDefault="00593608" w:rsidP="00593608">
      <w:pPr>
        <w:rPr>
          <w:rFonts w:eastAsia="MS Mincho"/>
          <w:i/>
          <w:iCs/>
          <w:sz w:val="20"/>
        </w:rPr>
      </w:pPr>
      <w:r>
        <w:rPr>
          <w:rFonts w:ascii="Times New Roman" w:eastAsia="MS Mincho" w:hAnsi="Times New Roman"/>
          <w:i/>
          <w:iCs/>
          <w:sz w:val="20"/>
        </w:rPr>
        <w:t>Punkto naikinimas:</w:t>
      </w:r>
    </w:p>
    <w:p w:rsidR="00593608" w:rsidRDefault="00593608" w:rsidP="00593608">
      <w:pPr>
        <w:jc w:val="both"/>
        <w:rPr>
          <w:rFonts w:eastAsia="MS Mincho"/>
          <w:i/>
          <w:iCs/>
          <w:sz w:val="20"/>
        </w:rPr>
      </w:pPr>
      <w:r>
        <w:rPr>
          <w:rFonts w:ascii="Times New Roman" w:eastAsia="MS Mincho" w:hAnsi="Times New Roman"/>
          <w:i/>
          <w:iCs/>
          <w:sz w:val="20"/>
        </w:rPr>
        <w:t xml:space="preserve">Nr. </w:t>
      </w:r>
      <w:r>
        <w:fldChar w:fldCharType="begin"/>
      </w:r>
      <w:r>
        <w:instrText>HYPERLINK https://www.e-tar.lt/portal/legalAct.html?documentId=b5369750855c11e993ffd4361ddf8976</w:instrText>
      </w:r>
      <w:r>
        <w:fldChar w:fldCharType="separate"/>
      </w:r>
      <w:r w:rsidRPr="00532B9F">
        <w:rPr>
          <w:rFonts w:ascii="Times New Roman" w:eastAsia="MS Mincho" w:hAnsi="Times New Roman"/>
          <w:i/>
          <w:iCs/>
          <w:color w:val="0000FF" w:themeColor="hyperlink"/>
          <w:sz w:val="20"/>
          <w:u w:val="single"/>
        </w:rPr>
        <w:t>T-95</w:t>
      </w:r>
      <w:r>
        <w:fldChar w:fldCharType="end"/>
      </w:r>
      <w:r>
        <w:rPr>
          <w:rFonts w:ascii="Times New Roman" w:eastAsia="MS Mincho" w:hAnsi="Times New Roman"/>
          <w:i/>
          <w:iCs/>
          <w:sz w:val="20"/>
        </w:rPr>
        <w:t>, 2019-05-31, paskelbta TAR 2019-06-03, i. k. 2019-08822</w:t>
      </w:r>
    </w:p>
    <w:p w:rsidR="00593608" w:rsidRDefault="00593608" w:rsidP="00593608"/>
    <w:p w:rsidR="00593608" w:rsidRDefault="00593608" w:rsidP="00593608">
      <w:pPr>
        <w:spacing w:line="360" w:lineRule="auto"/>
        <w:ind w:firstLine="709"/>
        <w:jc w:val="both"/>
        <w:rPr>
          <w:szCs w:val="24"/>
        </w:rPr>
      </w:pPr>
      <w:r>
        <w:rPr>
          <w:szCs w:val="24"/>
        </w:rPr>
        <w:t xml:space="preserve">1.10. kiaulidė (unikalus Nr. 8893-9003-0011, plotas - 144,62 kv. m, likutinė vertė – 2,18 </w:t>
      </w:r>
      <w:proofErr w:type="spellStart"/>
      <w:r>
        <w:rPr>
          <w:szCs w:val="24"/>
        </w:rPr>
        <w:t>Eur</w:t>
      </w:r>
      <w:proofErr w:type="spellEnd"/>
      <w:r>
        <w:rPr>
          <w:szCs w:val="24"/>
        </w:rPr>
        <w:t>) su kiemo statiniais (unikalus Nr. 8893-9003-0022), Klaipėdos g. 6c, Pagėgių sen., Pagėgių mieste;</w:t>
      </w:r>
    </w:p>
    <w:p w:rsidR="00593608" w:rsidRDefault="00593608" w:rsidP="00593608">
      <w:pPr>
        <w:spacing w:line="360" w:lineRule="auto"/>
        <w:ind w:firstLine="709"/>
        <w:jc w:val="both"/>
      </w:pPr>
      <w:r>
        <w:rPr>
          <w:szCs w:val="24"/>
        </w:rPr>
        <w:lastRenderedPageBreak/>
        <w:t xml:space="preserve">1.11. pagalbinio ūkio patalpa (unikalus Nr. 4400-1249-6472, plotas - 33,51 kv. m, likutinė vertė – 0,08 </w:t>
      </w:r>
      <w:proofErr w:type="spellStart"/>
      <w:r>
        <w:rPr>
          <w:szCs w:val="24"/>
        </w:rPr>
        <w:t>Eur</w:t>
      </w:r>
      <w:proofErr w:type="spellEnd"/>
      <w:r>
        <w:rPr>
          <w:szCs w:val="24"/>
        </w:rPr>
        <w:t xml:space="preserve">), Pušyno g. 19a-1, </w:t>
      </w:r>
      <w:proofErr w:type="spellStart"/>
      <w:r>
        <w:rPr>
          <w:szCs w:val="24"/>
        </w:rPr>
        <w:t>Šilgalių</w:t>
      </w:r>
      <w:proofErr w:type="spellEnd"/>
      <w:r>
        <w:rPr>
          <w:szCs w:val="24"/>
        </w:rPr>
        <w:t xml:space="preserve"> k., Stoniškių sen., Pagėgių sav.;</w:t>
      </w:r>
    </w:p>
    <w:p w:rsidR="00593608" w:rsidRDefault="00593608" w:rsidP="00593608">
      <w:pPr>
        <w:tabs>
          <w:tab w:val="left" w:pos="1260"/>
        </w:tabs>
        <w:spacing w:line="360" w:lineRule="auto"/>
        <w:ind w:firstLine="709"/>
        <w:jc w:val="both"/>
      </w:pPr>
      <w:r>
        <w:rPr>
          <w:szCs w:val="24"/>
          <w:lang w:val="en-GB"/>
        </w:rPr>
        <w:t xml:space="preserve">1.12. 36/100 </w:t>
      </w:r>
      <w:proofErr w:type="spellStart"/>
      <w:r>
        <w:rPr>
          <w:szCs w:val="24"/>
          <w:lang w:val="en-GB"/>
        </w:rPr>
        <w:t>pastato</w:t>
      </w:r>
      <w:proofErr w:type="spellEnd"/>
      <w:r>
        <w:rPr>
          <w:szCs w:val="24"/>
          <w:lang w:val="en-GB"/>
        </w:rPr>
        <w:t xml:space="preserve"> – </w:t>
      </w:r>
      <w:proofErr w:type="spellStart"/>
      <w:r>
        <w:rPr>
          <w:szCs w:val="24"/>
          <w:lang w:val="en-GB"/>
        </w:rPr>
        <w:t>katilinės</w:t>
      </w:r>
      <w:proofErr w:type="spellEnd"/>
      <w:r>
        <w:rPr>
          <w:szCs w:val="24"/>
          <w:lang w:val="en-GB"/>
        </w:rPr>
        <w:t xml:space="preserve"> (</w:t>
      </w:r>
      <w:proofErr w:type="spellStart"/>
      <w:r>
        <w:rPr>
          <w:szCs w:val="24"/>
          <w:lang w:val="en-GB"/>
        </w:rPr>
        <w:t>unikalus</w:t>
      </w:r>
      <w:proofErr w:type="spellEnd"/>
      <w:r>
        <w:rPr>
          <w:szCs w:val="24"/>
          <w:lang w:val="en-GB"/>
        </w:rPr>
        <w:t xml:space="preserve"> Nr. 8898-8004-4010, </w:t>
      </w:r>
      <w:proofErr w:type="spellStart"/>
      <w:r>
        <w:rPr>
          <w:szCs w:val="24"/>
          <w:lang w:val="en-GB"/>
        </w:rPr>
        <w:t>bendras</w:t>
      </w:r>
      <w:proofErr w:type="spellEnd"/>
      <w:r>
        <w:rPr>
          <w:szCs w:val="24"/>
          <w:lang w:val="en-GB"/>
        </w:rPr>
        <w:t xml:space="preserve">  </w:t>
      </w:r>
      <w:proofErr w:type="spellStart"/>
      <w:r>
        <w:rPr>
          <w:szCs w:val="24"/>
          <w:lang w:val="en-GB"/>
        </w:rPr>
        <w:t>plotas</w:t>
      </w:r>
      <w:proofErr w:type="spellEnd"/>
      <w:r>
        <w:rPr>
          <w:szCs w:val="24"/>
          <w:lang w:val="en-GB"/>
        </w:rPr>
        <w:t xml:space="preserve"> – 397,08 </w:t>
      </w:r>
      <w:proofErr w:type="spellStart"/>
      <w:r>
        <w:rPr>
          <w:szCs w:val="24"/>
          <w:lang w:val="en-GB"/>
        </w:rPr>
        <w:t>kv</w:t>
      </w:r>
      <w:proofErr w:type="spellEnd"/>
      <w:r>
        <w:rPr>
          <w:szCs w:val="24"/>
          <w:lang w:val="en-GB"/>
        </w:rPr>
        <w:t xml:space="preserve">. m, </w:t>
      </w:r>
      <w:proofErr w:type="spellStart"/>
      <w:r>
        <w:rPr>
          <w:szCs w:val="24"/>
          <w:lang w:val="en-GB"/>
        </w:rPr>
        <w:t>likutinė</w:t>
      </w:r>
      <w:proofErr w:type="spellEnd"/>
      <w:r>
        <w:rPr>
          <w:szCs w:val="24"/>
          <w:lang w:val="en-GB"/>
        </w:rPr>
        <w:t xml:space="preserve"> </w:t>
      </w:r>
      <w:proofErr w:type="spellStart"/>
      <w:r>
        <w:rPr>
          <w:szCs w:val="24"/>
          <w:lang w:val="en-GB"/>
        </w:rPr>
        <w:t>vertė</w:t>
      </w:r>
      <w:proofErr w:type="spellEnd"/>
      <w:r>
        <w:rPr>
          <w:szCs w:val="24"/>
          <w:lang w:val="en-GB"/>
        </w:rPr>
        <w:t xml:space="preserve"> – 19606,92 </w:t>
      </w:r>
      <w:proofErr w:type="spellStart"/>
      <w:r>
        <w:rPr>
          <w:szCs w:val="24"/>
          <w:lang w:val="en-GB"/>
        </w:rPr>
        <w:t>Eur</w:t>
      </w:r>
      <w:proofErr w:type="spellEnd"/>
      <w:r>
        <w:rPr>
          <w:szCs w:val="24"/>
          <w:lang w:val="en-GB"/>
        </w:rPr>
        <w:t xml:space="preserve">) </w:t>
      </w:r>
      <w:proofErr w:type="spellStart"/>
      <w:r>
        <w:rPr>
          <w:szCs w:val="24"/>
          <w:lang w:val="en-GB"/>
        </w:rPr>
        <w:t>Ūkininkų</w:t>
      </w:r>
      <w:proofErr w:type="spellEnd"/>
      <w:r>
        <w:rPr>
          <w:szCs w:val="24"/>
          <w:lang w:val="en-GB"/>
        </w:rPr>
        <w:t xml:space="preserve"> g. 1A, </w:t>
      </w:r>
      <w:proofErr w:type="spellStart"/>
      <w:r>
        <w:rPr>
          <w:szCs w:val="24"/>
          <w:lang w:val="en-GB"/>
        </w:rPr>
        <w:t>Šilgalių</w:t>
      </w:r>
      <w:proofErr w:type="spellEnd"/>
      <w:r>
        <w:rPr>
          <w:szCs w:val="24"/>
          <w:lang w:val="en-GB"/>
        </w:rPr>
        <w:t xml:space="preserve"> k., </w:t>
      </w:r>
      <w:proofErr w:type="spellStart"/>
      <w:r>
        <w:rPr>
          <w:szCs w:val="24"/>
          <w:lang w:val="en-GB"/>
        </w:rPr>
        <w:t>Stoniškių</w:t>
      </w:r>
      <w:proofErr w:type="spellEnd"/>
      <w:r>
        <w:rPr>
          <w:szCs w:val="24"/>
          <w:lang w:val="en-GB"/>
        </w:rPr>
        <w:t xml:space="preserve"> </w:t>
      </w:r>
      <w:proofErr w:type="spellStart"/>
      <w:r>
        <w:rPr>
          <w:szCs w:val="24"/>
          <w:lang w:val="en-GB"/>
        </w:rPr>
        <w:t>sen</w:t>
      </w:r>
      <w:proofErr w:type="spellEnd"/>
      <w:r>
        <w:rPr>
          <w:szCs w:val="24"/>
          <w:lang w:val="en-GB"/>
        </w:rPr>
        <w:t xml:space="preserve">., </w:t>
      </w:r>
      <w:proofErr w:type="spellStart"/>
      <w:r>
        <w:rPr>
          <w:szCs w:val="24"/>
          <w:lang w:val="en-GB"/>
        </w:rPr>
        <w:t>Pagėgių</w:t>
      </w:r>
      <w:proofErr w:type="spellEnd"/>
      <w:r>
        <w:rPr>
          <w:szCs w:val="24"/>
          <w:lang w:val="en-GB"/>
        </w:rPr>
        <w:t xml:space="preserve"> </w:t>
      </w:r>
      <w:proofErr w:type="spellStart"/>
      <w:r>
        <w:rPr>
          <w:szCs w:val="24"/>
          <w:lang w:val="en-GB"/>
        </w:rPr>
        <w:t>sav</w:t>
      </w:r>
      <w:proofErr w:type="spellEnd"/>
      <w:r>
        <w:rPr>
          <w:szCs w:val="24"/>
          <w:lang w:val="en-GB"/>
        </w:rPr>
        <w:t>.;</w:t>
      </w:r>
    </w:p>
    <w:p w:rsidR="00593608" w:rsidRDefault="00593608" w:rsidP="00593608">
      <w:pPr>
        <w:rPr>
          <w:rFonts w:eastAsia="MS Mincho"/>
          <w:i/>
          <w:iCs/>
          <w:sz w:val="20"/>
        </w:rPr>
      </w:pPr>
      <w:r>
        <w:rPr>
          <w:rFonts w:ascii="Times New Roman" w:eastAsia="MS Mincho" w:hAnsi="Times New Roman"/>
          <w:i/>
          <w:iCs/>
          <w:sz w:val="20"/>
        </w:rPr>
        <w:t>Papildyta punktu:</w:t>
      </w:r>
    </w:p>
    <w:p w:rsidR="00593608" w:rsidRDefault="00593608" w:rsidP="00593608">
      <w:pPr>
        <w:jc w:val="both"/>
        <w:rPr>
          <w:rFonts w:eastAsia="MS Mincho"/>
          <w:i/>
          <w:iCs/>
          <w:sz w:val="20"/>
        </w:rPr>
      </w:pPr>
      <w:r>
        <w:rPr>
          <w:rFonts w:ascii="Times New Roman" w:eastAsia="MS Mincho" w:hAnsi="Times New Roman"/>
          <w:i/>
          <w:iCs/>
          <w:sz w:val="20"/>
        </w:rPr>
        <w:t xml:space="preserve">Nr. </w:t>
      </w:r>
      <w:r>
        <w:fldChar w:fldCharType="begin"/>
      </w:r>
      <w:r>
        <w:instrText>HYPERLINK https://www.e-tar.lt/portal/legalAct.html?documentId=2d480900d94311e583a295d9366c7ab3</w:instrText>
      </w:r>
      <w:r>
        <w:fldChar w:fldCharType="separate"/>
      </w:r>
      <w:r w:rsidRPr="00532B9F">
        <w:rPr>
          <w:rFonts w:ascii="Times New Roman" w:eastAsia="MS Mincho" w:hAnsi="Times New Roman"/>
          <w:i/>
          <w:iCs/>
          <w:color w:val="0000FF" w:themeColor="hyperlink"/>
          <w:sz w:val="20"/>
          <w:u w:val="single"/>
        </w:rPr>
        <w:t>T-39</w:t>
      </w:r>
      <w:r>
        <w:fldChar w:fldCharType="end"/>
      </w:r>
      <w:r>
        <w:rPr>
          <w:rFonts w:ascii="Times New Roman" w:eastAsia="MS Mincho" w:hAnsi="Times New Roman"/>
          <w:i/>
          <w:iCs/>
          <w:sz w:val="20"/>
        </w:rPr>
        <w:t>, 2016-02-18, paskelbta TAR 2016-02-22, i. k. 2016-03344</w:t>
      </w:r>
    </w:p>
    <w:p w:rsidR="00593608" w:rsidRDefault="00593608" w:rsidP="00593608"/>
    <w:p w:rsidR="00593608" w:rsidRDefault="00593608" w:rsidP="00593608">
      <w:pPr>
        <w:tabs>
          <w:tab w:val="num" w:pos="1800"/>
        </w:tabs>
        <w:overflowPunct w:val="0"/>
        <w:spacing w:line="360" w:lineRule="auto"/>
        <w:ind w:firstLine="709"/>
        <w:jc w:val="both"/>
        <w:textAlignment w:val="baseline"/>
      </w:pPr>
      <w:r>
        <w:rPr>
          <w:szCs w:val="24"/>
          <w:lang w:val="en-GB"/>
        </w:rPr>
        <w:t xml:space="preserve">1.13. </w:t>
      </w:r>
      <w:proofErr w:type="spellStart"/>
      <w:proofErr w:type="gramStart"/>
      <w:r>
        <w:rPr>
          <w:szCs w:val="24"/>
          <w:lang w:val="en-GB"/>
        </w:rPr>
        <w:t>negyvenama</w:t>
      </w:r>
      <w:proofErr w:type="spellEnd"/>
      <w:proofErr w:type="gramEnd"/>
      <w:r>
        <w:rPr>
          <w:szCs w:val="24"/>
          <w:lang w:val="en-GB"/>
        </w:rPr>
        <w:t xml:space="preserve"> </w:t>
      </w:r>
      <w:proofErr w:type="spellStart"/>
      <w:r>
        <w:rPr>
          <w:szCs w:val="24"/>
          <w:lang w:val="en-GB"/>
        </w:rPr>
        <w:t>patalpa</w:t>
      </w:r>
      <w:proofErr w:type="spellEnd"/>
      <w:r>
        <w:rPr>
          <w:szCs w:val="24"/>
          <w:lang w:val="en-GB"/>
        </w:rPr>
        <w:t xml:space="preserve"> (</w:t>
      </w:r>
      <w:proofErr w:type="spellStart"/>
      <w:r>
        <w:rPr>
          <w:szCs w:val="24"/>
          <w:lang w:val="en-GB"/>
        </w:rPr>
        <w:t>unikalus</w:t>
      </w:r>
      <w:proofErr w:type="spellEnd"/>
      <w:r>
        <w:rPr>
          <w:szCs w:val="24"/>
          <w:lang w:val="en-GB"/>
        </w:rPr>
        <w:t xml:space="preserve"> Nr. 8891-5000-1027:0003, </w:t>
      </w:r>
      <w:proofErr w:type="spellStart"/>
      <w:r>
        <w:rPr>
          <w:szCs w:val="24"/>
          <w:lang w:val="en-GB"/>
        </w:rPr>
        <w:t>bendras</w:t>
      </w:r>
      <w:proofErr w:type="spellEnd"/>
      <w:r>
        <w:rPr>
          <w:szCs w:val="24"/>
          <w:lang w:val="en-GB"/>
        </w:rPr>
        <w:t xml:space="preserve"> </w:t>
      </w:r>
      <w:proofErr w:type="spellStart"/>
      <w:r>
        <w:rPr>
          <w:szCs w:val="24"/>
          <w:lang w:val="en-GB"/>
        </w:rPr>
        <w:t>plotas</w:t>
      </w:r>
      <w:proofErr w:type="spellEnd"/>
      <w:r>
        <w:rPr>
          <w:szCs w:val="24"/>
          <w:lang w:val="en-GB"/>
        </w:rPr>
        <w:t xml:space="preserve"> – 43,51 </w:t>
      </w:r>
      <w:proofErr w:type="spellStart"/>
      <w:r>
        <w:rPr>
          <w:szCs w:val="24"/>
          <w:lang w:val="en-GB"/>
        </w:rPr>
        <w:t>kv</w:t>
      </w:r>
      <w:proofErr w:type="spellEnd"/>
      <w:r>
        <w:rPr>
          <w:szCs w:val="24"/>
          <w:lang w:val="en-GB"/>
        </w:rPr>
        <w:t xml:space="preserve">. m, </w:t>
      </w:r>
      <w:proofErr w:type="spellStart"/>
      <w:r>
        <w:rPr>
          <w:szCs w:val="24"/>
          <w:lang w:val="en-GB"/>
        </w:rPr>
        <w:t>likutinė</w:t>
      </w:r>
      <w:proofErr w:type="spellEnd"/>
      <w:r>
        <w:rPr>
          <w:szCs w:val="24"/>
          <w:lang w:val="en-GB"/>
        </w:rPr>
        <w:t xml:space="preserve"> </w:t>
      </w:r>
      <w:proofErr w:type="spellStart"/>
      <w:r>
        <w:rPr>
          <w:szCs w:val="24"/>
          <w:lang w:val="en-GB"/>
        </w:rPr>
        <w:t>vertė</w:t>
      </w:r>
      <w:proofErr w:type="spellEnd"/>
      <w:r>
        <w:rPr>
          <w:szCs w:val="24"/>
          <w:lang w:val="en-GB"/>
        </w:rPr>
        <w:t xml:space="preserve"> – 1800 </w:t>
      </w:r>
      <w:proofErr w:type="spellStart"/>
      <w:r>
        <w:rPr>
          <w:szCs w:val="24"/>
          <w:lang w:val="en-GB"/>
        </w:rPr>
        <w:t>Eur</w:t>
      </w:r>
      <w:proofErr w:type="spellEnd"/>
      <w:r>
        <w:rPr>
          <w:szCs w:val="24"/>
          <w:lang w:val="en-GB"/>
        </w:rPr>
        <w:t xml:space="preserve">) </w:t>
      </w:r>
      <w:proofErr w:type="spellStart"/>
      <w:r>
        <w:rPr>
          <w:szCs w:val="24"/>
          <w:lang w:val="en-GB"/>
        </w:rPr>
        <w:t>Birutės</w:t>
      </w:r>
      <w:proofErr w:type="spellEnd"/>
      <w:r>
        <w:rPr>
          <w:szCs w:val="24"/>
          <w:lang w:val="en-GB"/>
        </w:rPr>
        <w:t xml:space="preserve"> g. 3, </w:t>
      </w:r>
      <w:proofErr w:type="spellStart"/>
      <w:r>
        <w:rPr>
          <w:szCs w:val="24"/>
          <w:lang w:val="en-GB"/>
        </w:rPr>
        <w:t>Pagėgiai</w:t>
      </w:r>
      <w:proofErr w:type="spellEnd"/>
      <w:r>
        <w:rPr>
          <w:szCs w:val="24"/>
          <w:lang w:val="en-GB"/>
        </w:rPr>
        <w:t>;</w:t>
      </w:r>
    </w:p>
    <w:p w:rsidR="00593608" w:rsidRDefault="00593608" w:rsidP="00593608">
      <w:pPr>
        <w:rPr>
          <w:rFonts w:eastAsia="MS Mincho"/>
          <w:i/>
          <w:iCs/>
          <w:sz w:val="20"/>
        </w:rPr>
      </w:pPr>
      <w:r>
        <w:rPr>
          <w:rFonts w:ascii="Times New Roman" w:eastAsia="MS Mincho" w:hAnsi="Times New Roman"/>
          <w:i/>
          <w:iCs/>
          <w:sz w:val="20"/>
        </w:rPr>
        <w:t>Papildyta punktu:</w:t>
      </w:r>
    </w:p>
    <w:p w:rsidR="00593608" w:rsidRDefault="00593608" w:rsidP="00593608">
      <w:pPr>
        <w:jc w:val="both"/>
        <w:rPr>
          <w:rFonts w:eastAsia="MS Mincho"/>
          <w:i/>
          <w:iCs/>
          <w:sz w:val="20"/>
        </w:rPr>
      </w:pPr>
      <w:r>
        <w:rPr>
          <w:rFonts w:ascii="Times New Roman" w:eastAsia="MS Mincho" w:hAnsi="Times New Roman"/>
          <w:i/>
          <w:iCs/>
          <w:sz w:val="20"/>
        </w:rPr>
        <w:t xml:space="preserve">Nr. </w:t>
      </w:r>
      <w:hyperlink r:id="rId7" w:history="1">
        <w:r w:rsidRPr="00532B9F">
          <w:rPr>
            <w:rFonts w:ascii="Times New Roman" w:eastAsia="MS Mincho" w:hAnsi="Times New Roman"/>
            <w:i/>
            <w:iCs/>
            <w:color w:val="0000FF" w:themeColor="hyperlink"/>
            <w:sz w:val="20"/>
            <w:u w:val="single"/>
          </w:rPr>
          <w:t>T-39</w:t>
        </w:r>
      </w:hyperlink>
      <w:r>
        <w:rPr>
          <w:rFonts w:ascii="Times New Roman" w:eastAsia="MS Mincho" w:hAnsi="Times New Roman"/>
          <w:i/>
          <w:iCs/>
          <w:sz w:val="20"/>
        </w:rPr>
        <w:t>, 2016-02-18, paskelbta TAR 2016-02-22, i. k. 2016-03344</w:t>
      </w:r>
    </w:p>
    <w:p w:rsidR="00593608" w:rsidRDefault="00593608" w:rsidP="00593608"/>
    <w:p w:rsidR="00593608" w:rsidRDefault="00593608" w:rsidP="00593608">
      <w:pPr>
        <w:spacing w:line="360" w:lineRule="auto"/>
        <w:ind w:firstLine="709"/>
        <w:jc w:val="both"/>
      </w:pPr>
      <w:r>
        <w:rPr>
          <w:szCs w:val="24"/>
        </w:rPr>
        <w:t xml:space="preserve">1.14. negyvenamoji patalpa: garažas (unikalus Nr. 8895-8006-9011:0006, bendras plotas – 20,07 kv. m), garažas (unikalus Nr. 8895-8006-9011:0007, bendras plotas – 29,52 kv. m),  likutinė vertė – 762,01 </w:t>
      </w:r>
      <w:proofErr w:type="spellStart"/>
      <w:r>
        <w:rPr>
          <w:szCs w:val="24"/>
        </w:rPr>
        <w:t>Eur</w:t>
      </w:r>
      <w:proofErr w:type="spellEnd"/>
      <w:r>
        <w:rPr>
          <w:szCs w:val="24"/>
        </w:rPr>
        <w:t>, Johaneso Bobrovskio g. 23, Vilkyškių mstl., Vilkyškių sen., Pagėgių sav.;</w:t>
      </w:r>
    </w:p>
    <w:p w:rsidR="00593608" w:rsidRDefault="00593608" w:rsidP="00593608">
      <w:pPr>
        <w:rPr>
          <w:rFonts w:eastAsia="MS Mincho"/>
          <w:i/>
          <w:iCs/>
          <w:sz w:val="20"/>
        </w:rPr>
      </w:pPr>
      <w:r>
        <w:rPr>
          <w:rFonts w:ascii="Times New Roman" w:eastAsia="MS Mincho" w:hAnsi="Times New Roman"/>
          <w:i/>
          <w:iCs/>
          <w:sz w:val="20"/>
        </w:rPr>
        <w:t>Papildyta punktu:</w:t>
      </w:r>
    </w:p>
    <w:p w:rsidR="00593608" w:rsidRDefault="00593608" w:rsidP="00593608">
      <w:pPr>
        <w:jc w:val="both"/>
        <w:rPr>
          <w:rFonts w:eastAsia="MS Mincho"/>
          <w:i/>
          <w:iCs/>
          <w:sz w:val="20"/>
        </w:rPr>
      </w:pPr>
      <w:r>
        <w:rPr>
          <w:rFonts w:ascii="Times New Roman" w:eastAsia="MS Mincho" w:hAnsi="Times New Roman"/>
          <w:i/>
          <w:iCs/>
          <w:sz w:val="20"/>
        </w:rPr>
        <w:t xml:space="preserve">Nr. </w:t>
      </w:r>
      <w:hyperlink r:id="rId8" w:history="1">
        <w:r w:rsidRPr="00532B9F">
          <w:rPr>
            <w:rFonts w:ascii="Times New Roman" w:eastAsia="MS Mincho" w:hAnsi="Times New Roman"/>
            <w:i/>
            <w:iCs/>
            <w:color w:val="0000FF" w:themeColor="hyperlink"/>
            <w:sz w:val="20"/>
            <w:u w:val="single"/>
          </w:rPr>
          <w:t>T-51</w:t>
        </w:r>
      </w:hyperlink>
      <w:r>
        <w:rPr>
          <w:rFonts w:ascii="Times New Roman" w:eastAsia="MS Mincho" w:hAnsi="Times New Roman"/>
          <w:i/>
          <w:iCs/>
          <w:sz w:val="20"/>
        </w:rPr>
        <w:t>, 2016-03-31, paskelbta TAR 2016-04-05, i. k. 2016-07404</w:t>
      </w:r>
    </w:p>
    <w:p w:rsidR="00593608" w:rsidRDefault="00593608" w:rsidP="00593608"/>
    <w:p w:rsidR="00593608" w:rsidRDefault="00593608" w:rsidP="00593608">
      <w:pPr>
        <w:spacing w:line="360" w:lineRule="auto"/>
        <w:ind w:firstLine="709"/>
        <w:jc w:val="both"/>
      </w:pPr>
      <w:r>
        <w:rPr>
          <w:szCs w:val="24"/>
          <w:lang w:val="en-GB"/>
        </w:rPr>
        <w:t xml:space="preserve">1.15. 52/100 </w:t>
      </w:r>
      <w:proofErr w:type="spellStart"/>
      <w:r>
        <w:rPr>
          <w:szCs w:val="24"/>
          <w:lang w:val="en-GB"/>
        </w:rPr>
        <w:t>gyvenamojo</w:t>
      </w:r>
      <w:proofErr w:type="spellEnd"/>
      <w:r>
        <w:rPr>
          <w:szCs w:val="24"/>
          <w:lang w:val="en-GB"/>
        </w:rPr>
        <w:t xml:space="preserve"> </w:t>
      </w:r>
      <w:proofErr w:type="spellStart"/>
      <w:r>
        <w:rPr>
          <w:szCs w:val="24"/>
          <w:lang w:val="en-GB"/>
        </w:rPr>
        <w:t>namo</w:t>
      </w:r>
      <w:proofErr w:type="spellEnd"/>
      <w:r>
        <w:rPr>
          <w:szCs w:val="24"/>
          <w:lang w:val="en-GB"/>
        </w:rPr>
        <w:t xml:space="preserve"> (</w:t>
      </w:r>
      <w:proofErr w:type="spellStart"/>
      <w:r>
        <w:rPr>
          <w:szCs w:val="24"/>
          <w:lang w:val="en-GB"/>
        </w:rPr>
        <w:t>unikalus</w:t>
      </w:r>
      <w:proofErr w:type="spellEnd"/>
      <w:r>
        <w:rPr>
          <w:szCs w:val="24"/>
          <w:lang w:val="en-GB"/>
        </w:rPr>
        <w:t xml:space="preserve"> Nr. 8891-9015-2014, </w:t>
      </w:r>
      <w:proofErr w:type="spellStart"/>
      <w:r>
        <w:rPr>
          <w:szCs w:val="24"/>
          <w:lang w:val="en-GB"/>
        </w:rPr>
        <w:t>bendras</w:t>
      </w:r>
      <w:proofErr w:type="spellEnd"/>
      <w:r>
        <w:rPr>
          <w:szCs w:val="24"/>
          <w:lang w:val="en-GB"/>
        </w:rPr>
        <w:t xml:space="preserve"> </w:t>
      </w:r>
      <w:proofErr w:type="spellStart"/>
      <w:r>
        <w:rPr>
          <w:szCs w:val="24"/>
          <w:lang w:val="en-GB"/>
        </w:rPr>
        <w:t>plotas</w:t>
      </w:r>
      <w:proofErr w:type="spellEnd"/>
      <w:r>
        <w:rPr>
          <w:szCs w:val="24"/>
          <w:lang w:val="en-GB"/>
        </w:rPr>
        <w:t xml:space="preserve"> – 178,38 </w:t>
      </w:r>
      <w:proofErr w:type="spellStart"/>
      <w:r>
        <w:rPr>
          <w:szCs w:val="24"/>
          <w:lang w:val="en-GB"/>
        </w:rPr>
        <w:t>kv</w:t>
      </w:r>
      <w:proofErr w:type="spellEnd"/>
      <w:r>
        <w:rPr>
          <w:szCs w:val="24"/>
          <w:lang w:val="en-GB"/>
        </w:rPr>
        <w:t xml:space="preserve">. m) </w:t>
      </w:r>
      <w:proofErr w:type="spellStart"/>
      <w:r>
        <w:rPr>
          <w:szCs w:val="24"/>
          <w:lang w:val="en-GB"/>
        </w:rPr>
        <w:t>ir</w:t>
      </w:r>
      <w:proofErr w:type="spellEnd"/>
      <w:r>
        <w:rPr>
          <w:szCs w:val="24"/>
          <w:lang w:val="en-GB"/>
        </w:rPr>
        <w:t xml:space="preserve"> ½ </w:t>
      </w:r>
      <w:proofErr w:type="spellStart"/>
      <w:r>
        <w:rPr>
          <w:szCs w:val="24"/>
          <w:lang w:val="en-GB"/>
        </w:rPr>
        <w:t>dalis</w:t>
      </w:r>
      <w:proofErr w:type="spellEnd"/>
      <w:r>
        <w:rPr>
          <w:szCs w:val="24"/>
          <w:lang w:val="en-GB"/>
        </w:rPr>
        <w:t xml:space="preserve"> </w:t>
      </w:r>
      <w:proofErr w:type="spellStart"/>
      <w:r>
        <w:rPr>
          <w:szCs w:val="24"/>
          <w:lang w:val="en-GB"/>
        </w:rPr>
        <w:t>ūkinio</w:t>
      </w:r>
      <w:proofErr w:type="spellEnd"/>
      <w:r>
        <w:rPr>
          <w:szCs w:val="24"/>
          <w:lang w:val="en-GB"/>
        </w:rPr>
        <w:t xml:space="preserve"> </w:t>
      </w:r>
      <w:proofErr w:type="spellStart"/>
      <w:r>
        <w:rPr>
          <w:szCs w:val="24"/>
          <w:lang w:val="en-GB"/>
        </w:rPr>
        <w:t>pastato</w:t>
      </w:r>
      <w:proofErr w:type="spellEnd"/>
      <w:r>
        <w:rPr>
          <w:szCs w:val="24"/>
          <w:lang w:val="en-GB"/>
        </w:rPr>
        <w:t xml:space="preserve"> (</w:t>
      </w:r>
      <w:proofErr w:type="spellStart"/>
      <w:r>
        <w:rPr>
          <w:szCs w:val="24"/>
          <w:lang w:val="en-GB"/>
        </w:rPr>
        <w:t>unikalus</w:t>
      </w:r>
      <w:proofErr w:type="spellEnd"/>
      <w:r>
        <w:rPr>
          <w:szCs w:val="24"/>
          <w:lang w:val="en-GB"/>
        </w:rPr>
        <w:t xml:space="preserve"> Nr. 8891-9015-2028, </w:t>
      </w:r>
      <w:proofErr w:type="spellStart"/>
      <w:r>
        <w:rPr>
          <w:szCs w:val="24"/>
          <w:lang w:val="en-GB"/>
        </w:rPr>
        <w:t>užstatytas</w:t>
      </w:r>
      <w:proofErr w:type="spellEnd"/>
      <w:r>
        <w:rPr>
          <w:szCs w:val="24"/>
          <w:lang w:val="en-GB"/>
        </w:rPr>
        <w:t xml:space="preserve"> </w:t>
      </w:r>
      <w:proofErr w:type="spellStart"/>
      <w:r>
        <w:rPr>
          <w:szCs w:val="24"/>
          <w:lang w:val="en-GB"/>
        </w:rPr>
        <w:t>plotas</w:t>
      </w:r>
      <w:proofErr w:type="spellEnd"/>
      <w:r>
        <w:rPr>
          <w:szCs w:val="24"/>
          <w:lang w:val="en-GB"/>
        </w:rPr>
        <w:t xml:space="preserve"> – 44,00 </w:t>
      </w:r>
      <w:proofErr w:type="spellStart"/>
      <w:r>
        <w:rPr>
          <w:szCs w:val="24"/>
          <w:lang w:val="en-GB"/>
        </w:rPr>
        <w:t>kv</w:t>
      </w:r>
      <w:proofErr w:type="spellEnd"/>
      <w:r>
        <w:rPr>
          <w:szCs w:val="24"/>
          <w:lang w:val="en-GB"/>
        </w:rPr>
        <w:t xml:space="preserve">. m), </w:t>
      </w:r>
      <w:proofErr w:type="spellStart"/>
      <w:r>
        <w:rPr>
          <w:szCs w:val="24"/>
          <w:lang w:val="en-GB"/>
        </w:rPr>
        <w:t>likutinė</w:t>
      </w:r>
      <w:proofErr w:type="spellEnd"/>
      <w:r>
        <w:rPr>
          <w:szCs w:val="24"/>
          <w:lang w:val="en-GB"/>
        </w:rPr>
        <w:t xml:space="preserve"> </w:t>
      </w:r>
      <w:proofErr w:type="spellStart"/>
      <w:r>
        <w:rPr>
          <w:szCs w:val="24"/>
          <w:lang w:val="en-GB"/>
        </w:rPr>
        <w:t>vertė</w:t>
      </w:r>
      <w:proofErr w:type="spellEnd"/>
      <w:r>
        <w:rPr>
          <w:szCs w:val="24"/>
          <w:lang w:val="en-GB"/>
        </w:rPr>
        <w:t xml:space="preserve"> – 0,00 </w:t>
      </w:r>
      <w:proofErr w:type="spellStart"/>
      <w:r>
        <w:rPr>
          <w:szCs w:val="24"/>
          <w:lang w:val="en-GB"/>
        </w:rPr>
        <w:t>Eur</w:t>
      </w:r>
      <w:proofErr w:type="spellEnd"/>
      <w:r>
        <w:rPr>
          <w:szCs w:val="24"/>
          <w:lang w:val="en-GB"/>
        </w:rPr>
        <w:t xml:space="preserve">, </w:t>
      </w:r>
      <w:proofErr w:type="spellStart"/>
      <w:r>
        <w:rPr>
          <w:szCs w:val="24"/>
          <w:lang w:val="en-GB"/>
        </w:rPr>
        <w:t>Kulmenų</w:t>
      </w:r>
      <w:proofErr w:type="spellEnd"/>
      <w:r>
        <w:rPr>
          <w:szCs w:val="24"/>
          <w:lang w:val="en-GB"/>
        </w:rPr>
        <w:t xml:space="preserve"> k. 3A, </w:t>
      </w:r>
      <w:proofErr w:type="spellStart"/>
      <w:r>
        <w:rPr>
          <w:szCs w:val="24"/>
          <w:lang w:val="en-GB"/>
        </w:rPr>
        <w:t>Pagėgių</w:t>
      </w:r>
      <w:proofErr w:type="spellEnd"/>
      <w:r>
        <w:rPr>
          <w:szCs w:val="24"/>
          <w:lang w:val="en-GB"/>
        </w:rPr>
        <w:t xml:space="preserve"> </w:t>
      </w:r>
      <w:proofErr w:type="spellStart"/>
      <w:r>
        <w:rPr>
          <w:szCs w:val="24"/>
          <w:lang w:val="en-GB"/>
        </w:rPr>
        <w:t>sen</w:t>
      </w:r>
      <w:proofErr w:type="spellEnd"/>
      <w:r>
        <w:rPr>
          <w:szCs w:val="24"/>
          <w:lang w:val="en-GB"/>
        </w:rPr>
        <w:t xml:space="preserve">., </w:t>
      </w:r>
      <w:proofErr w:type="spellStart"/>
      <w:r>
        <w:rPr>
          <w:szCs w:val="24"/>
          <w:lang w:val="en-GB"/>
        </w:rPr>
        <w:t>Pagėgių</w:t>
      </w:r>
      <w:proofErr w:type="spellEnd"/>
      <w:r>
        <w:rPr>
          <w:szCs w:val="24"/>
          <w:lang w:val="en-GB"/>
        </w:rPr>
        <w:t xml:space="preserve"> </w:t>
      </w:r>
      <w:proofErr w:type="spellStart"/>
      <w:r>
        <w:rPr>
          <w:szCs w:val="24"/>
          <w:lang w:val="en-GB"/>
        </w:rPr>
        <w:t>sav</w:t>
      </w:r>
      <w:proofErr w:type="spellEnd"/>
      <w:r>
        <w:rPr>
          <w:szCs w:val="24"/>
          <w:lang w:val="en-GB"/>
        </w:rPr>
        <w:t>.;</w:t>
      </w:r>
    </w:p>
    <w:p w:rsidR="00593608" w:rsidRDefault="00593608" w:rsidP="00593608">
      <w:pPr>
        <w:rPr>
          <w:rFonts w:eastAsia="MS Mincho"/>
          <w:i/>
          <w:iCs/>
          <w:sz w:val="20"/>
        </w:rPr>
      </w:pPr>
      <w:r>
        <w:rPr>
          <w:rFonts w:ascii="Times New Roman" w:eastAsia="MS Mincho" w:hAnsi="Times New Roman"/>
          <w:i/>
          <w:iCs/>
          <w:sz w:val="20"/>
        </w:rPr>
        <w:t>Papildyta punktu:</w:t>
      </w:r>
    </w:p>
    <w:p w:rsidR="00593608" w:rsidRDefault="00593608" w:rsidP="00593608">
      <w:pPr>
        <w:jc w:val="both"/>
        <w:rPr>
          <w:rFonts w:eastAsia="MS Mincho"/>
          <w:i/>
          <w:iCs/>
          <w:sz w:val="20"/>
        </w:rPr>
      </w:pPr>
      <w:r>
        <w:rPr>
          <w:rFonts w:ascii="Times New Roman" w:eastAsia="MS Mincho" w:hAnsi="Times New Roman"/>
          <w:i/>
          <w:iCs/>
          <w:sz w:val="20"/>
        </w:rPr>
        <w:t xml:space="preserve">Nr. </w:t>
      </w:r>
      <w:hyperlink r:id="rId9" w:history="1">
        <w:r w:rsidRPr="00532B9F">
          <w:rPr>
            <w:rFonts w:ascii="Times New Roman" w:eastAsia="MS Mincho" w:hAnsi="Times New Roman"/>
            <w:i/>
            <w:iCs/>
            <w:color w:val="0000FF" w:themeColor="hyperlink"/>
            <w:sz w:val="20"/>
            <w:u w:val="single"/>
          </w:rPr>
          <w:t>T-51</w:t>
        </w:r>
      </w:hyperlink>
      <w:r>
        <w:rPr>
          <w:rFonts w:ascii="Times New Roman" w:eastAsia="MS Mincho" w:hAnsi="Times New Roman"/>
          <w:i/>
          <w:iCs/>
          <w:sz w:val="20"/>
        </w:rPr>
        <w:t>, 2016-03-31, paskelbta TAR 2016-04-05, i. k. 2016-07404</w:t>
      </w:r>
    </w:p>
    <w:p w:rsidR="00593608" w:rsidRDefault="00593608" w:rsidP="00593608"/>
    <w:p w:rsidR="00593608" w:rsidRDefault="00593608" w:rsidP="00593608">
      <w:pPr>
        <w:spacing w:line="360" w:lineRule="auto"/>
        <w:ind w:firstLine="709"/>
        <w:jc w:val="both"/>
      </w:pPr>
      <w:r>
        <w:rPr>
          <w:szCs w:val="24"/>
        </w:rPr>
        <w:t xml:space="preserve">1.16. butas (unikalus Nr. 4400-2124-3905:1436, bendras plotas – 18,0 kv. m), įsigijimo vertė − 0,29 </w:t>
      </w:r>
      <w:proofErr w:type="spellStart"/>
      <w:r>
        <w:rPr>
          <w:szCs w:val="24"/>
        </w:rPr>
        <w:t>Eur</w:t>
      </w:r>
      <w:proofErr w:type="spellEnd"/>
      <w:r>
        <w:rPr>
          <w:szCs w:val="24"/>
        </w:rPr>
        <w:t xml:space="preserve">, likutinė vertė – 0,00 </w:t>
      </w:r>
      <w:proofErr w:type="spellStart"/>
      <w:r>
        <w:rPr>
          <w:szCs w:val="24"/>
        </w:rPr>
        <w:t>Eur</w:t>
      </w:r>
      <w:proofErr w:type="spellEnd"/>
      <w:r>
        <w:rPr>
          <w:szCs w:val="24"/>
        </w:rPr>
        <w:t>, adresu: Javų g. 15-4, Lumpėnų k., Lumpėnų sen., Pagėgių sav</w:t>
      </w:r>
      <w:r>
        <w:t>.;</w:t>
      </w:r>
    </w:p>
    <w:p w:rsidR="00593608" w:rsidRDefault="00593608" w:rsidP="00593608">
      <w:pPr>
        <w:rPr>
          <w:rFonts w:eastAsia="MS Mincho"/>
          <w:i/>
          <w:iCs/>
          <w:sz w:val="20"/>
        </w:rPr>
      </w:pPr>
      <w:r>
        <w:rPr>
          <w:rFonts w:ascii="Times New Roman" w:eastAsia="MS Mincho" w:hAnsi="Times New Roman"/>
          <w:i/>
          <w:iCs/>
          <w:sz w:val="20"/>
        </w:rPr>
        <w:t>Papildyta punktu:</w:t>
      </w:r>
    </w:p>
    <w:p w:rsidR="00593608" w:rsidRDefault="00593608" w:rsidP="00593608">
      <w:pPr>
        <w:jc w:val="both"/>
        <w:rPr>
          <w:rFonts w:eastAsia="MS Mincho"/>
          <w:i/>
          <w:iCs/>
          <w:sz w:val="20"/>
        </w:rPr>
      </w:pPr>
      <w:r>
        <w:rPr>
          <w:rFonts w:ascii="Times New Roman" w:eastAsia="MS Mincho" w:hAnsi="Times New Roman"/>
          <w:i/>
          <w:iCs/>
          <w:sz w:val="20"/>
        </w:rPr>
        <w:t xml:space="preserve">Nr. </w:t>
      </w:r>
      <w:hyperlink r:id="rId10" w:history="1">
        <w:r w:rsidRPr="00532B9F">
          <w:rPr>
            <w:rFonts w:ascii="Times New Roman" w:eastAsia="MS Mincho" w:hAnsi="Times New Roman"/>
            <w:i/>
            <w:iCs/>
            <w:color w:val="0000FF" w:themeColor="hyperlink"/>
            <w:sz w:val="20"/>
            <w:u w:val="single"/>
          </w:rPr>
          <w:t>T-21</w:t>
        </w:r>
      </w:hyperlink>
      <w:r>
        <w:rPr>
          <w:rFonts w:ascii="Times New Roman" w:eastAsia="MS Mincho" w:hAnsi="Times New Roman"/>
          <w:i/>
          <w:iCs/>
          <w:sz w:val="20"/>
        </w:rPr>
        <w:t>, 2017-03-28, paskelbta TAR 2017-03-28, i. k. 2017-04992</w:t>
      </w:r>
    </w:p>
    <w:p w:rsidR="00593608" w:rsidRDefault="00593608" w:rsidP="00593608"/>
    <w:p w:rsidR="00593608" w:rsidRDefault="00593608" w:rsidP="00593608">
      <w:pPr>
        <w:ind w:firstLine="567"/>
        <w:jc w:val="both"/>
        <w:rPr>
          <w:b/>
          <w:bCs/>
        </w:rPr>
      </w:pPr>
      <w:r>
        <w:rPr>
          <w:rFonts w:ascii="Times New Roman" w:hAnsi="Times New Roman"/>
        </w:rPr>
        <w:t>1.17.</w:t>
      </w:r>
      <w:r>
        <w:rPr>
          <w:rFonts w:ascii="Times New Roman" w:eastAsia="MS Mincho" w:hAnsi="Times New Roman"/>
          <w:i/>
          <w:iCs/>
          <w:sz w:val="20"/>
        </w:rPr>
        <w:t xml:space="preserve"> Neteko galios nuo 2018-01-27</w:t>
      </w:r>
    </w:p>
    <w:p w:rsidR="00593608" w:rsidRDefault="00593608" w:rsidP="00593608">
      <w:pPr>
        <w:rPr>
          <w:rFonts w:eastAsia="MS Mincho"/>
          <w:i/>
          <w:iCs/>
          <w:sz w:val="20"/>
        </w:rPr>
      </w:pPr>
      <w:r>
        <w:rPr>
          <w:rFonts w:ascii="Times New Roman" w:eastAsia="MS Mincho" w:hAnsi="Times New Roman"/>
          <w:i/>
          <w:iCs/>
          <w:sz w:val="20"/>
        </w:rPr>
        <w:lastRenderedPageBreak/>
        <w:t>Punkto naikinimas:</w:t>
      </w:r>
    </w:p>
    <w:p w:rsidR="00593608" w:rsidRDefault="00593608" w:rsidP="00593608">
      <w:pPr>
        <w:jc w:val="both"/>
        <w:rPr>
          <w:rFonts w:eastAsia="MS Mincho"/>
          <w:i/>
          <w:iCs/>
          <w:sz w:val="20"/>
        </w:rPr>
      </w:pPr>
      <w:r>
        <w:rPr>
          <w:rFonts w:ascii="Times New Roman" w:eastAsia="MS Mincho" w:hAnsi="Times New Roman"/>
          <w:i/>
          <w:iCs/>
          <w:sz w:val="20"/>
        </w:rPr>
        <w:t xml:space="preserve">Nr. </w:t>
      </w:r>
      <w:hyperlink r:id="rId11" w:history="1">
        <w:r w:rsidRPr="00532B9F">
          <w:rPr>
            <w:rFonts w:ascii="Times New Roman" w:eastAsia="MS Mincho" w:hAnsi="Times New Roman"/>
            <w:i/>
            <w:iCs/>
            <w:color w:val="0000FF" w:themeColor="hyperlink"/>
            <w:sz w:val="20"/>
            <w:u w:val="single"/>
          </w:rPr>
          <w:t>T-19</w:t>
        </w:r>
      </w:hyperlink>
      <w:r>
        <w:rPr>
          <w:rFonts w:ascii="Times New Roman" w:eastAsia="MS Mincho" w:hAnsi="Times New Roman"/>
          <w:i/>
          <w:iCs/>
          <w:sz w:val="20"/>
        </w:rPr>
        <w:t>, 2018-01-25, paskelbta TAR 2018-01-26, i. k. 2018-01230</w:t>
      </w:r>
    </w:p>
    <w:p w:rsidR="00593608" w:rsidRDefault="00593608" w:rsidP="00593608">
      <w:pPr>
        <w:rPr>
          <w:rFonts w:eastAsia="MS Mincho"/>
          <w:i/>
          <w:iCs/>
          <w:sz w:val="20"/>
        </w:rPr>
      </w:pPr>
      <w:r>
        <w:rPr>
          <w:rFonts w:ascii="Times New Roman" w:eastAsia="MS Mincho" w:hAnsi="Times New Roman"/>
          <w:i/>
          <w:iCs/>
          <w:sz w:val="20"/>
        </w:rPr>
        <w:t>Papildyta punktu:</w:t>
      </w:r>
    </w:p>
    <w:p w:rsidR="00593608" w:rsidRDefault="00593608" w:rsidP="00593608">
      <w:pPr>
        <w:jc w:val="both"/>
        <w:rPr>
          <w:rFonts w:eastAsia="MS Mincho"/>
          <w:i/>
          <w:iCs/>
          <w:sz w:val="20"/>
        </w:rPr>
      </w:pPr>
      <w:r>
        <w:rPr>
          <w:rFonts w:ascii="Times New Roman" w:eastAsia="MS Mincho" w:hAnsi="Times New Roman"/>
          <w:i/>
          <w:iCs/>
          <w:sz w:val="20"/>
        </w:rPr>
        <w:t xml:space="preserve">Nr. </w:t>
      </w:r>
      <w:hyperlink r:id="rId12" w:history="1">
        <w:r w:rsidRPr="00532B9F">
          <w:rPr>
            <w:rFonts w:ascii="Times New Roman" w:eastAsia="MS Mincho" w:hAnsi="Times New Roman"/>
            <w:i/>
            <w:iCs/>
            <w:color w:val="0000FF" w:themeColor="hyperlink"/>
            <w:sz w:val="20"/>
            <w:u w:val="single"/>
          </w:rPr>
          <w:t>T-21</w:t>
        </w:r>
      </w:hyperlink>
      <w:r>
        <w:rPr>
          <w:rFonts w:ascii="Times New Roman" w:eastAsia="MS Mincho" w:hAnsi="Times New Roman"/>
          <w:i/>
          <w:iCs/>
          <w:sz w:val="20"/>
        </w:rPr>
        <w:t>, 2017-03-28, paskelbta TAR 2017-03-28, i. k. 2017-04992</w:t>
      </w:r>
    </w:p>
    <w:p w:rsidR="00593608" w:rsidRDefault="00593608" w:rsidP="00593608"/>
    <w:p w:rsidR="00593608" w:rsidRDefault="00593608" w:rsidP="00593608">
      <w:pPr>
        <w:spacing w:line="360" w:lineRule="auto"/>
        <w:ind w:firstLine="720"/>
        <w:jc w:val="both"/>
      </w:pPr>
      <w:r>
        <w:rPr>
          <w:szCs w:val="24"/>
        </w:rPr>
        <w:t xml:space="preserve">1.18. žolės miltų agregatas (unikalus Nr. 4400-4182-7564, bendras plotas − 192,63 kv. m, pažymėjimas plane 1P1p), įsigijimo vertė − 0,29 </w:t>
      </w:r>
      <w:proofErr w:type="spellStart"/>
      <w:r>
        <w:rPr>
          <w:szCs w:val="24"/>
        </w:rPr>
        <w:t>Eur</w:t>
      </w:r>
      <w:proofErr w:type="spellEnd"/>
      <w:r>
        <w:rPr>
          <w:szCs w:val="24"/>
        </w:rPr>
        <w:t xml:space="preserve">, likutinė vertė − 0,00 </w:t>
      </w:r>
      <w:proofErr w:type="spellStart"/>
      <w:r>
        <w:rPr>
          <w:szCs w:val="24"/>
        </w:rPr>
        <w:t>Eur</w:t>
      </w:r>
      <w:proofErr w:type="spellEnd"/>
      <w:r>
        <w:rPr>
          <w:szCs w:val="24"/>
        </w:rPr>
        <w:t>, adresu: Nemuno g. 12, Vėžininkų k., Vilkyškių sen., Pagėgių sav.</w:t>
      </w:r>
      <w:r>
        <w:t>;</w:t>
      </w:r>
    </w:p>
    <w:p w:rsidR="00593608" w:rsidRDefault="00593608" w:rsidP="00593608">
      <w:pPr>
        <w:rPr>
          <w:rFonts w:eastAsia="MS Mincho"/>
          <w:i/>
          <w:iCs/>
          <w:sz w:val="20"/>
        </w:rPr>
      </w:pPr>
      <w:r>
        <w:rPr>
          <w:rFonts w:ascii="Times New Roman" w:eastAsia="MS Mincho" w:hAnsi="Times New Roman"/>
          <w:i/>
          <w:iCs/>
          <w:sz w:val="20"/>
        </w:rPr>
        <w:t>Papildyta punktu:</w:t>
      </w:r>
    </w:p>
    <w:p w:rsidR="00593608" w:rsidRDefault="00593608" w:rsidP="00593608">
      <w:pPr>
        <w:jc w:val="both"/>
        <w:rPr>
          <w:rFonts w:eastAsia="MS Mincho"/>
          <w:i/>
          <w:iCs/>
          <w:sz w:val="20"/>
        </w:rPr>
      </w:pPr>
      <w:r>
        <w:rPr>
          <w:rFonts w:ascii="Times New Roman" w:eastAsia="MS Mincho" w:hAnsi="Times New Roman"/>
          <w:i/>
          <w:iCs/>
          <w:sz w:val="20"/>
        </w:rPr>
        <w:t xml:space="preserve">Nr. </w:t>
      </w:r>
      <w:hyperlink r:id="rId13" w:history="1">
        <w:r w:rsidRPr="00532B9F">
          <w:rPr>
            <w:rFonts w:ascii="Times New Roman" w:eastAsia="MS Mincho" w:hAnsi="Times New Roman"/>
            <w:i/>
            <w:iCs/>
            <w:color w:val="0000FF" w:themeColor="hyperlink"/>
            <w:sz w:val="20"/>
            <w:u w:val="single"/>
          </w:rPr>
          <w:t>T-21</w:t>
        </w:r>
      </w:hyperlink>
      <w:r>
        <w:rPr>
          <w:rFonts w:ascii="Times New Roman" w:eastAsia="MS Mincho" w:hAnsi="Times New Roman"/>
          <w:i/>
          <w:iCs/>
          <w:sz w:val="20"/>
        </w:rPr>
        <w:t>, 2017-03-28, paskelbta TAR 2017-03-28, i. k. 2017-04992</w:t>
      </w:r>
    </w:p>
    <w:p w:rsidR="00593608" w:rsidRDefault="00593608" w:rsidP="00593608"/>
    <w:p w:rsidR="00593608" w:rsidRDefault="00593608" w:rsidP="00593608">
      <w:pPr>
        <w:spacing w:line="360" w:lineRule="auto"/>
        <w:ind w:firstLine="709"/>
        <w:jc w:val="both"/>
      </w:pPr>
      <w:r>
        <w:rPr>
          <w:szCs w:val="24"/>
        </w:rPr>
        <w:t xml:space="preserve">1.19. negyvenamoji patalpa - įstaiga (unikalus Nr. 8898-1007-0011:0002, bendras plotas – 315,68 kv. m), įsigijimo vertė - 40 700,88 </w:t>
      </w:r>
      <w:proofErr w:type="spellStart"/>
      <w:r>
        <w:rPr>
          <w:szCs w:val="24"/>
        </w:rPr>
        <w:t>Eur</w:t>
      </w:r>
      <w:proofErr w:type="spellEnd"/>
      <w:r>
        <w:rPr>
          <w:szCs w:val="24"/>
        </w:rPr>
        <w:t xml:space="preserve">, likutinė vertė – 23 760,50 </w:t>
      </w:r>
      <w:proofErr w:type="spellStart"/>
      <w:r>
        <w:rPr>
          <w:szCs w:val="24"/>
        </w:rPr>
        <w:t>Eur</w:t>
      </w:r>
      <w:proofErr w:type="spellEnd"/>
      <w:r>
        <w:rPr>
          <w:szCs w:val="24"/>
        </w:rPr>
        <w:t>, adresu: Bobrovskio g. 33-2, Vilkyškių mstl., Vilkyškių sen., Pagėgių sav.;</w:t>
      </w:r>
    </w:p>
    <w:p w:rsidR="00593608" w:rsidRDefault="00593608" w:rsidP="00593608">
      <w:pPr>
        <w:rPr>
          <w:rFonts w:eastAsia="MS Mincho"/>
          <w:i/>
          <w:iCs/>
          <w:sz w:val="20"/>
        </w:rPr>
      </w:pPr>
      <w:r>
        <w:rPr>
          <w:rFonts w:ascii="Times New Roman" w:eastAsia="MS Mincho" w:hAnsi="Times New Roman"/>
          <w:i/>
          <w:iCs/>
          <w:sz w:val="20"/>
        </w:rPr>
        <w:t>Papildyta punktu:</w:t>
      </w:r>
    </w:p>
    <w:p w:rsidR="00593608" w:rsidRDefault="00593608" w:rsidP="00593608">
      <w:pPr>
        <w:jc w:val="both"/>
        <w:rPr>
          <w:rFonts w:eastAsia="MS Mincho"/>
          <w:i/>
          <w:iCs/>
          <w:sz w:val="20"/>
        </w:rPr>
      </w:pPr>
      <w:r>
        <w:rPr>
          <w:rFonts w:ascii="Times New Roman" w:eastAsia="MS Mincho" w:hAnsi="Times New Roman"/>
          <w:i/>
          <w:iCs/>
          <w:sz w:val="20"/>
        </w:rPr>
        <w:t xml:space="preserve">Nr. </w:t>
      </w:r>
      <w:hyperlink r:id="rId14" w:history="1">
        <w:r w:rsidRPr="00532B9F">
          <w:rPr>
            <w:rFonts w:ascii="Times New Roman" w:eastAsia="MS Mincho" w:hAnsi="Times New Roman"/>
            <w:i/>
            <w:iCs/>
            <w:color w:val="0000FF" w:themeColor="hyperlink"/>
            <w:sz w:val="20"/>
            <w:u w:val="single"/>
          </w:rPr>
          <w:t>T-89</w:t>
        </w:r>
      </w:hyperlink>
      <w:r>
        <w:rPr>
          <w:rFonts w:ascii="Times New Roman" w:eastAsia="MS Mincho" w:hAnsi="Times New Roman"/>
          <w:i/>
          <w:iCs/>
          <w:sz w:val="20"/>
        </w:rPr>
        <w:t>, 2017-06-29, paskelbta TAR 2017-06-30, i. k. 2017-11173</w:t>
      </w:r>
    </w:p>
    <w:p w:rsidR="00593608" w:rsidRDefault="00593608" w:rsidP="00593608"/>
    <w:p w:rsidR="00593608" w:rsidRDefault="00593608" w:rsidP="00593608">
      <w:pPr>
        <w:spacing w:line="360" w:lineRule="auto"/>
        <w:ind w:firstLine="709"/>
        <w:jc w:val="both"/>
      </w:pPr>
      <w:r>
        <w:rPr>
          <w:szCs w:val="24"/>
        </w:rPr>
        <w:t xml:space="preserve">1.20. butas (unikalus Nr. 8892-9011-0010:0002, bendras plotas – 47,61 kv. m), įsigijimo vertė - 1158,48 </w:t>
      </w:r>
      <w:proofErr w:type="spellStart"/>
      <w:r>
        <w:rPr>
          <w:szCs w:val="24"/>
        </w:rPr>
        <w:t>Eur</w:t>
      </w:r>
      <w:proofErr w:type="spellEnd"/>
      <w:r>
        <w:rPr>
          <w:szCs w:val="24"/>
        </w:rPr>
        <w:t xml:space="preserve">, likutinė vertė – 347,54 </w:t>
      </w:r>
      <w:proofErr w:type="spellStart"/>
      <w:r>
        <w:rPr>
          <w:szCs w:val="24"/>
        </w:rPr>
        <w:t>Eur</w:t>
      </w:r>
      <w:proofErr w:type="spellEnd"/>
      <w:r>
        <w:rPr>
          <w:szCs w:val="24"/>
        </w:rPr>
        <w:t>, adresu: Zosės Petraitienės g. 23-2, Natkiškių k., Natkiškių sen., Pagėgių sav.;</w:t>
      </w:r>
    </w:p>
    <w:p w:rsidR="00593608" w:rsidRDefault="00593608" w:rsidP="00593608">
      <w:pPr>
        <w:rPr>
          <w:rFonts w:eastAsia="MS Mincho"/>
          <w:i/>
          <w:iCs/>
          <w:sz w:val="20"/>
        </w:rPr>
      </w:pPr>
      <w:r>
        <w:rPr>
          <w:rFonts w:ascii="Times New Roman" w:eastAsia="MS Mincho" w:hAnsi="Times New Roman"/>
          <w:i/>
          <w:iCs/>
          <w:sz w:val="20"/>
        </w:rPr>
        <w:t>Papildyta punktu:</w:t>
      </w:r>
    </w:p>
    <w:p w:rsidR="00593608" w:rsidRDefault="00593608" w:rsidP="00593608">
      <w:pPr>
        <w:jc w:val="both"/>
        <w:rPr>
          <w:rFonts w:eastAsia="MS Mincho"/>
          <w:i/>
          <w:iCs/>
          <w:sz w:val="20"/>
        </w:rPr>
      </w:pPr>
      <w:r>
        <w:rPr>
          <w:rFonts w:ascii="Times New Roman" w:eastAsia="MS Mincho" w:hAnsi="Times New Roman"/>
          <w:i/>
          <w:iCs/>
          <w:sz w:val="20"/>
        </w:rPr>
        <w:t xml:space="preserve">Nr. </w:t>
      </w:r>
      <w:hyperlink r:id="rId15" w:history="1">
        <w:r w:rsidRPr="00532B9F">
          <w:rPr>
            <w:rFonts w:ascii="Times New Roman" w:eastAsia="MS Mincho" w:hAnsi="Times New Roman"/>
            <w:i/>
            <w:iCs/>
            <w:color w:val="0000FF" w:themeColor="hyperlink"/>
            <w:sz w:val="20"/>
            <w:u w:val="single"/>
          </w:rPr>
          <w:t>T-89</w:t>
        </w:r>
      </w:hyperlink>
      <w:r>
        <w:rPr>
          <w:rFonts w:ascii="Times New Roman" w:eastAsia="MS Mincho" w:hAnsi="Times New Roman"/>
          <w:i/>
          <w:iCs/>
          <w:sz w:val="20"/>
        </w:rPr>
        <w:t>, 2017-06-29, paskelbta TAR 2017-06-30, i. k. 2017-11173</w:t>
      </w:r>
    </w:p>
    <w:p w:rsidR="00593608" w:rsidRDefault="00593608" w:rsidP="00593608"/>
    <w:p w:rsidR="00593608" w:rsidRDefault="00593608" w:rsidP="00593608">
      <w:pPr>
        <w:ind w:firstLine="567"/>
        <w:jc w:val="both"/>
        <w:rPr>
          <w:b/>
          <w:bCs/>
        </w:rPr>
      </w:pPr>
      <w:r>
        <w:rPr>
          <w:rFonts w:ascii="Times New Roman" w:hAnsi="Times New Roman"/>
        </w:rPr>
        <w:t>1.21.</w:t>
      </w:r>
      <w:r>
        <w:rPr>
          <w:rFonts w:ascii="Times New Roman" w:eastAsia="MS Mincho" w:hAnsi="Times New Roman"/>
          <w:i/>
          <w:iCs/>
          <w:sz w:val="20"/>
        </w:rPr>
        <w:t xml:space="preserve"> Neteko galios nuo 2019-06-04</w:t>
      </w:r>
    </w:p>
    <w:p w:rsidR="00593608" w:rsidRDefault="00593608" w:rsidP="00593608">
      <w:pPr>
        <w:rPr>
          <w:rFonts w:eastAsia="MS Mincho"/>
          <w:i/>
          <w:iCs/>
          <w:sz w:val="20"/>
        </w:rPr>
      </w:pPr>
      <w:r>
        <w:rPr>
          <w:rFonts w:ascii="Times New Roman" w:eastAsia="MS Mincho" w:hAnsi="Times New Roman"/>
          <w:i/>
          <w:iCs/>
          <w:sz w:val="20"/>
        </w:rPr>
        <w:t>Papunkčio naikinimas:</w:t>
      </w:r>
    </w:p>
    <w:p w:rsidR="00593608" w:rsidRDefault="00593608" w:rsidP="00593608">
      <w:pPr>
        <w:jc w:val="both"/>
        <w:rPr>
          <w:rFonts w:eastAsia="MS Mincho"/>
          <w:i/>
          <w:iCs/>
          <w:sz w:val="20"/>
        </w:rPr>
      </w:pPr>
      <w:r>
        <w:rPr>
          <w:rFonts w:ascii="Times New Roman" w:eastAsia="MS Mincho" w:hAnsi="Times New Roman"/>
          <w:i/>
          <w:iCs/>
          <w:sz w:val="20"/>
        </w:rPr>
        <w:t xml:space="preserve">Nr. </w:t>
      </w:r>
      <w:hyperlink r:id="rId16" w:history="1">
        <w:r w:rsidRPr="00532B9F">
          <w:rPr>
            <w:rFonts w:ascii="Times New Roman" w:eastAsia="MS Mincho" w:hAnsi="Times New Roman"/>
            <w:i/>
            <w:iCs/>
            <w:color w:val="0000FF" w:themeColor="hyperlink"/>
            <w:sz w:val="20"/>
            <w:u w:val="single"/>
          </w:rPr>
          <w:t>T-95</w:t>
        </w:r>
      </w:hyperlink>
      <w:r>
        <w:rPr>
          <w:rFonts w:ascii="Times New Roman" w:eastAsia="MS Mincho" w:hAnsi="Times New Roman"/>
          <w:i/>
          <w:iCs/>
          <w:sz w:val="20"/>
        </w:rPr>
        <w:t>, 2019-05-31, paskelbta TAR 2019-06-03, i. k. 2019-08822</w:t>
      </w:r>
    </w:p>
    <w:p w:rsidR="00593608" w:rsidRDefault="00593608" w:rsidP="00593608">
      <w:pPr>
        <w:rPr>
          <w:rFonts w:eastAsia="MS Mincho"/>
          <w:i/>
          <w:iCs/>
          <w:sz w:val="20"/>
        </w:rPr>
      </w:pPr>
      <w:r>
        <w:rPr>
          <w:rFonts w:ascii="Times New Roman" w:eastAsia="MS Mincho" w:hAnsi="Times New Roman"/>
          <w:i/>
          <w:iCs/>
          <w:sz w:val="20"/>
        </w:rPr>
        <w:t>Papildyta papunkčiu:</w:t>
      </w:r>
    </w:p>
    <w:p w:rsidR="00593608" w:rsidRDefault="00593608" w:rsidP="00593608">
      <w:pPr>
        <w:jc w:val="both"/>
        <w:rPr>
          <w:rFonts w:eastAsia="MS Mincho"/>
          <w:i/>
          <w:iCs/>
          <w:sz w:val="20"/>
        </w:rPr>
      </w:pPr>
      <w:r>
        <w:rPr>
          <w:rFonts w:ascii="Times New Roman" w:eastAsia="MS Mincho" w:hAnsi="Times New Roman"/>
          <w:i/>
          <w:iCs/>
          <w:sz w:val="20"/>
        </w:rPr>
        <w:t xml:space="preserve">Nr. </w:t>
      </w:r>
      <w:hyperlink r:id="rId17" w:history="1">
        <w:r w:rsidRPr="00532B9F">
          <w:rPr>
            <w:rFonts w:ascii="Times New Roman" w:eastAsia="MS Mincho" w:hAnsi="Times New Roman"/>
            <w:i/>
            <w:iCs/>
            <w:color w:val="0000FF" w:themeColor="hyperlink"/>
            <w:sz w:val="20"/>
            <w:u w:val="single"/>
          </w:rPr>
          <w:t>T-111</w:t>
        </w:r>
      </w:hyperlink>
      <w:r>
        <w:rPr>
          <w:rFonts w:ascii="Times New Roman" w:eastAsia="MS Mincho" w:hAnsi="Times New Roman"/>
          <w:i/>
          <w:iCs/>
          <w:sz w:val="20"/>
        </w:rPr>
        <w:t>, 2017-08-31, paskelbta TAR 2017-09-01, i. k. 2017-14062</w:t>
      </w:r>
    </w:p>
    <w:p w:rsidR="00593608" w:rsidRDefault="00593608" w:rsidP="00593608"/>
    <w:p w:rsidR="00593608" w:rsidRDefault="00593608" w:rsidP="00593608">
      <w:pPr>
        <w:ind w:firstLine="720"/>
        <w:jc w:val="both"/>
      </w:pPr>
      <w:r>
        <w:rPr>
          <w:szCs w:val="24"/>
        </w:rPr>
        <w:t xml:space="preserve">1.22. pastatas − mokykla (unikalus Nr. 8897-9008-4019, bendras plotas – 2654,91 kv. m, žymėjimas 1C3p), kurios įsigijimo vertė −460240,39 </w:t>
      </w:r>
      <w:proofErr w:type="spellStart"/>
      <w:r>
        <w:rPr>
          <w:szCs w:val="24"/>
        </w:rPr>
        <w:t>Eur</w:t>
      </w:r>
      <w:proofErr w:type="spellEnd"/>
      <w:r>
        <w:rPr>
          <w:szCs w:val="24"/>
        </w:rPr>
        <w:t xml:space="preserve">, likutinė vertė – 240575,51 </w:t>
      </w:r>
      <w:proofErr w:type="spellStart"/>
      <w:r>
        <w:rPr>
          <w:szCs w:val="24"/>
        </w:rPr>
        <w:t>Eur</w:t>
      </w:r>
      <w:proofErr w:type="spellEnd"/>
      <w:r>
        <w:rPr>
          <w:szCs w:val="24"/>
        </w:rPr>
        <w:t>, katilinė  (unikalus Nr. 8897-</w:t>
      </w:r>
      <w:r>
        <w:rPr>
          <w:szCs w:val="24"/>
        </w:rPr>
        <w:lastRenderedPageBreak/>
        <w:t xml:space="preserve">9008-4020, bendras plotas – 13,60 kv. m, žymėjimas 2H1p), kurios įsigijimo vertė −26102,58 </w:t>
      </w:r>
      <w:proofErr w:type="spellStart"/>
      <w:r>
        <w:rPr>
          <w:szCs w:val="24"/>
        </w:rPr>
        <w:t>Eur</w:t>
      </w:r>
      <w:proofErr w:type="spellEnd"/>
      <w:r>
        <w:rPr>
          <w:szCs w:val="24"/>
        </w:rPr>
        <w:t xml:space="preserve">, likutinė vertė – 0,00 </w:t>
      </w:r>
      <w:proofErr w:type="spellStart"/>
      <w:r>
        <w:rPr>
          <w:szCs w:val="24"/>
        </w:rPr>
        <w:t>Eur</w:t>
      </w:r>
      <w:proofErr w:type="spellEnd"/>
      <w:r>
        <w:rPr>
          <w:szCs w:val="24"/>
        </w:rPr>
        <w:t xml:space="preserve">, krepšinio aikštelė (unikalus Nr. 4400-2176-6521, plotas – 661,00 kv. m, žymėjimas 1k), bėgimo takas (unikalus Nr. 4400-2176-6532,  plotas – 907,00 kv. m, žymėjimas 2k), šuolių į tolį aikštelė (unikalus Nr. 4400-2176-6554, plotas – 40,00 kv. m, žymėjimas 3k), kiemo statiniai (rezervuarai − 3 vnt., tvora − t(unikalus Nr. 8897-9008-4034 )), automobilių stovėjimo aikštelė (unikalus Nr. 4400-2176-6576,plotas – 242,00 kv. m, žymėjimas 1b), kurių įsigijimo vertė − 118399,10 </w:t>
      </w:r>
      <w:proofErr w:type="spellStart"/>
      <w:r>
        <w:rPr>
          <w:szCs w:val="24"/>
        </w:rPr>
        <w:t>Eur</w:t>
      </w:r>
      <w:proofErr w:type="spellEnd"/>
      <w:r>
        <w:rPr>
          <w:szCs w:val="24"/>
        </w:rPr>
        <w:t xml:space="preserve">, likutinė vertė − 86168,02 </w:t>
      </w:r>
      <w:proofErr w:type="spellStart"/>
      <w:r>
        <w:rPr>
          <w:szCs w:val="24"/>
        </w:rPr>
        <w:t>Eur</w:t>
      </w:r>
      <w:proofErr w:type="spellEnd"/>
      <w:r>
        <w:rPr>
          <w:szCs w:val="24"/>
        </w:rPr>
        <w:t xml:space="preserve">,  katilinė (unikalus Nr. 4400-3993-9474, bendras plotas - 67,49 kv. m, žymėjimas 3H1g), kurios įsigijimo vertė - 69882,96Eur, likutinė vertė - 65029,96 </w:t>
      </w:r>
      <w:proofErr w:type="spellStart"/>
      <w:r>
        <w:rPr>
          <w:szCs w:val="24"/>
        </w:rPr>
        <w:t>Eur,ir</w:t>
      </w:r>
      <w:proofErr w:type="spellEnd"/>
      <w:r>
        <w:rPr>
          <w:szCs w:val="24"/>
        </w:rPr>
        <w:t xml:space="preserve"> šiems statiniams  priskirtas 1,1550 ha žemės sklypas (unikalus Nr. 4400-2063-7983, kadastrinis Nr. 8832/0005:505), esantys adresu: Rambyno g. 33, Lumpėnų k., Lumpėnų sen., Pagėgių sav.</w:t>
      </w:r>
      <w:r>
        <w:t xml:space="preserve"> </w:t>
      </w:r>
    </w:p>
    <w:p w:rsidR="00593608" w:rsidRDefault="00593608" w:rsidP="00593608">
      <w:pPr>
        <w:rPr>
          <w:rFonts w:eastAsia="MS Mincho"/>
          <w:i/>
          <w:iCs/>
          <w:sz w:val="20"/>
        </w:rPr>
      </w:pPr>
      <w:r>
        <w:rPr>
          <w:rFonts w:ascii="Times New Roman" w:eastAsia="MS Mincho" w:hAnsi="Times New Roman"/>
          <w:i/>
          <w:iCs/>
          <w:sz w:val="20"/>
        </w:rPr>
        <w:t>Papildyta papunkčiu:</w:t>
      </w:r>
    </w:p>
    <w:p w:rsidR="00593608" w:rsidRDefault="00593608" w:rsidP="00593608">
      <w:pPr>
        <w:jc w:val="both"/>
        <w:rPr>
          <w:rFonts w:eastAsia="MS Mincho"/>
          <w:i/>
          <w:iCs/>
          <w:sz w:val="20"/>
        </w:rPr>
      </w:pPr>
      <w:r>
        <w:rPr>
          <w:rFonts w:ascii="Times New Roman" w:eastAsia="MS Mincho" w:hAnsi="Times New Roman"/>
          <w:i/>
          <w:iCs/>
          <w:sz w:val="20"/>
        </w:rPr>
        <w:t xml:space="preserve">Nr. </w:t>
      </w:r>
      <w:hyperlink r:id="rId18" w:history="1">
        <w:r w:rsidRPr="00532B9F">
          <w:rPr>
            <w:rFonts w:ascii="Times New Roman" w:eastAsia="MS Mincho" w:hAnsi="Times New Roman"/>
            <w:i/>
            <w:iCs/>
            <w:color w:val="0000FF" w:themeColor="hyperlink"/>
            <w:sz w:val="20"/>
            <w:u w:val="single"/>
          </w:rPr>
          <w:t>T-85</w:t>
        </w:r>
      </w:hyperlink>
      <w:r>
        <w:rPr>
          <w:rFonts w:ascii="Times New Roman" w:eastAsia="MS Mincho" w:hAnsi="Times New Roman"/>
          <w:i/>
          <w:iCs/>
          <w:sz w:val="20"/>
        </w:rPr>
        <w:t>, 2020-05-28, paskelbta TAR 2020-06-01, i. k. 2020-11750</w:t>
      </w:r>
    </w:p>
    <w:p w:rsidR="00593608" w:rsidRDefault="00593608" w:rsidP="00593608"/>
    <w:p w:rsidR="00593608" w:rsidRDefault="00593608" w:rsidP="00593608">
      <w:pPr>
        <w:ind w:firstLine="720"/>
        <w:jc w:val="both"/>
      </w:pPr>
      <w:r>
        <w:rPr>
          <w:szCs w:val="24"/>
        </w:rPr>
        <w:t xml:space="preserve">1.23. administracinis pastatas (unikalus Nr. 8897-0008-0010, bendras plotas – 297,99 kv. m, žymėjimas 1B2p), garažas (unikalus Nr. 8897-0008-0021, bendras plotas – 35,08 kv. m, žymėjimas 2G1p), kiti inžineriniai statiniai − kiemo statiniai (kiemo aikštelė, unikalus Nr. 8897-0008-0032, žymėjimas b), kurių įsigijimo vertė − 30730,71 </w:t>
      </w:r>
      <w:proofErr w:type="spellStart"/>
      <w:r>
        <w:rPr>
          <w:szCs w:val="24"/>
        </w:rPr>
        <w:t>Eur</w:t>
      </w:r>
      <w:proofErr w:type="spellEnd"/>
      <w:r>
        <w:rPr>
          <w:szCs w:val="24"/>
        </w:rPr>
        <w:t xml:space="preserve">, likutinė vertė − 12114,17 </w:t>
      </w:r>
      <w:proofErr w:type="spellStart"/>
      <w:r>
        <w:rPr>
          <w:szCs w:val="24"/>
        </w:rPr>
        <w:t>Eur</w:t>
      </w:r>
      <w:proofErr w:type="spellEnd"/>
      <w:r>
        <w:rPr>
          <w:szCs w:val="24"/>
        </w:rPr>
        <w:t>,  ir šiems statiniams  priskirtas 0,3962 ha žemės sklypas (unikalus Nr. 4400-4041-0095, kadastrinis Nr. 8860/0004:325), esantys adresu: Aušros g. 8, Rukų k., Stoniškių sen., Pagėgių sav.</w:t>
      </w:r>
      <w:r>
        <w:t xml:space="preserve"> </w:t>
      </w:r>
    </w:p>
    <w:p w:rsidR="00593608" w:rsidRDefault="00593608" w:rsidP="00593608">
      <w:pPr>
        <w:rPr>
          <w:rFonts w:eastAsia="MS Mincho"/>
          <w:i/>
          <w:iCs/>
          <w:sz w:val="20"/>
        </w:rPr>
      </w:pPr>
      <w:r>
        <w:rPr>
          <w:rFonts w:ascii="Times New Roman" w:eastAsia="MS Mincho" w:hAnsi="Times New Roman"/>
          <w:i/>
          <w:iCs/>
          <w:sz w:val="20"/>
        </w:rPr>
        <w:t>Papildyta papunkčiu:</w:t>
      </w:r>
    </w:p>
    <w:p w:rsidR="00593608" w:rsidRDefault="00593608" w:rsidP="00593608">
      <w:pPr>
        <w:jc w:val="both"/>
        <w:rPr>
          <w:rFonts w:eastAsia="MS Mincho"/>
          <w:i/>
          <w:iCs/>
          <w:sz w:val="20"/>
        </w:rPr>
      </w:pPr>
      <w:r>
        <w:rPr>
          <w:rFonts w:ascii="Times New Roman" w:eastAsia="MS Mincho" w:hAnsi="Times New Roman"/>
          <w:i/>
          <w:iCs/>
          <w:sz w:val="20"/>
        </w:rPr>
        <w:t xml:space="preserve">Nr. </w:t>
      </w:r>
      <w:hyperlink r:id="rId19" w:history="1">
        <w:r w:rsidRPr="00532B9F">
          <w:rPr>
            <w:rFonts w:ascii="Times New Roman" w:eastAsia="MS Mincho" w:hAnsi="Times New Roman"/>
            <w:i/>
            <w:iCs/>
            <w:color w:val="0000FF" w:themeColor="hyperlink"/>
            <w:sz w:val="20"/>
            <w:u w:val="single"/>
          </w:rPr>
          <w:t>T-195</w:t>
        </w:r>
      </w:hyperlink>
      <w:r>
        <w:rPr>
          <w:rFonts w:ascii="Times New Roman" w:eastAsia="MS Mincho" w:hAnsi="Times New Roman"/>
          <w:i/>
          <w:iCs/>
          <w:sz w:val="20"/>
        </w:rPr>
        <w:t>, 2019-12-19, paskelbta TAR 2019-12-20, i. k. 2019-20906</w:t>
      </w:r>
    </w:p>
    <w:p w:rsidR="00593608" w:rsidRDefault="00593608" w:rsidP="00593608"/>
    <w:p w:rsidR="00593608" w:rsidRDefault="00593608" w:rsidP="00593608">
      <w:pPr>
        <w:ind w:firstLine="720"/>
        <w:jc w:val="both"/>
      </w:pPr>
      <w:r>
        <w:rPr>
          <w:szCs w:val="24"/>
        </w:rPr>
        <w:t xml:space="preserve">1.24. pastatas − kiaulidė (unikalus Nr. 4400-1593-9287, bendras plotas – 135,88 kv. m, žymėjimas 1Ž1ž), pastatas  −  kiaulidė  (unikalus Nr. 4400-5271-0286, bendras plotas – 124,45 kv. m, žymėjimas 2Ž1ž), kiti inžineriniai statiniai − aikštelė (unikalus Nr. 4400-5271-0297, plotas – 502,10 kv. m, žymėjimas b),kiti inžineriniai statiniai − aikštelė (unikalus Nr. 4400-5271-0318, plotas – 111,86 kv. m, žymėjimas b1),  kurių įsigijimo vertė −0,29 </w:t>
      </w:r>
      <w:proofErr w:type="spellStart"/>
      <w:r>
        <w:rPr>
          <w:szCs w:val="24"/>
        </w:rPr>
        <w:t>Eur</w:t>
      </w:r>
      <w:proofErr w:type="spellEnd"/>
      <w:r>
        <w:rPr>
          <w:szCs w:val="24"/>
        </w:rPr>
        <w:t xml:space="preserve">, likutinė vertė −0,00 </w:t>
      </w:r>
      <w:proofErr w:type="spellStart"/>
      <w:r>
        <w:rPr>
          <w:szCs w:val="24"/>
        </w:rPr>
        <w:t>Eur</w:t>
      </w:r>
      <w:proofErr w:type="spellEnd"/>
      <w:r>
        <w:rPr>
          <w:szCs w:val="24"/>
        </w:rPr>
        <w:t xml:space="preserve">, ir šiems statiniams  priskirtas 0,2611 ha žemės sklypas (unikalus Nr. 4400-5445-2872, kadastrinis Nr. 8864/0008:78), esantys adresu: </w:t>
      </w:r>
      <w:proofErr w:type="spellStart"/>
      <w:r>
        <w:rPr>
          <w:szCs w:val="24"/>
        </w:rPr>
        <w:t>Kucių</w:t>
      </w:r>
      <w:proofErr w:type="spellEnd"/>
      <w:r>
        <w:rPr>
          <w:szCs w:val="24"/>
        </w:rPr>
        <w:t xml:space="preserve"> k. 1A, Stoniškių sen., Pagėgių sav.</w:t>
      </w:r>
      <w:r>
        <w:t xml:space="preserve"> </w:t>
      </w:r>
    </w:p>
    <w:p w:rsidR="00593608" w:rsidRDefault="00593608" w:rsidP="00593608">
      <w:pPr>
        <w:rPr>
          <w:rFonts w:eastAsia="MS Mincho"/>
          <w:i/>
          <w:iCs/>
          <w:sz w:val="20"/>
        </w:rPr>
      </w:pPr>
      <w:r>
        <w:rPr>
          <w:rFonts w:ascii="Times New Roman" w:eastAsia="MS Mincho" w:hAnsi="Times New Roman"/>
          <w:i/>
          <w:iCs/>
          <w:sz w:val="20"/>
        </w:rPr>
        <w:t>Papildyta papunkčiu:</w:t>
      </w:r>
    </w:p>
    <w:p w:rsidR="00593608" w:rsidRPr="00593608" w:rsidRDefault="00593608" w:rsidP="00593608">
      <w:pPr>
        <w:jc w:val="both"/>
        <w:rPr>
          <w:rFonts w:eastAsia="MS Mincho"/>
          <w:i/>
          <w:iCs/>
          <w:sz w:val="20"/>
        </w:rPr>
      </w:pPr>
      <w:r>
        <w:rPr>
          <w:rFonts w:ascii="Times New Roman" w:eastAsia="MS Mincho" w:hAnsi="Times New Roman"/>
          <w:i/>
          <w:iCs/>
          <w:sz w:val="20"/>
        </w:rPr>
        <w:t xml:space="preserve">Nr. </w:t>
      </w:r>
      <w:hyperlink r:id="rId20" w:history="1">
        <w:r w:rsidRPr="00532B9F">
          <w:rPr>
            <w:rFonts w:ascii="Times New Roman" w:eastAsia="MS Mincho" w:hAnsi="Times New Roman"/>
            <w:i/>
            <w:iCs/>
            <w:color w:val="0000FF" w:themeColor="hyperlink"/>
            <w:sz w:val="20"/>
            <w:u w:val="single"/>
          </w:rPr>
          <w:t>T-121</w:t>
        </w:r>
      </w:hyperlink>
      <w:r>
        <w:rPr>
          <w:rFonts w:ascii="Times New Roman" w:eastAsia="MS Mincho" w:hAnsi="Times New Roman"/>
          <w:i/>
          <w:iCs/>
          <w:sz w:val="20"/>
        </w:rPr>
        <w:t>, 2020-07-16, paskelbta TAR 2020-07-17, i. k. 2020-15992</w:t>
      </w:r>
    </w:p>
    <w:p w:rsidR="00593608" w:rsidRDefault="00593608" w:rsidP="00593608">
      <w:pPr>
        <w:tabs>
          <w:tab w:val="left" w:pos="851"/>
          <w:tab w:val="left" w:pos="1134"/>
          <w:tab w:val="left" w:pos="1276"/>
        </w:tabs>
        <w:spacing w:line="360" w:lineRule="auto"/>
        <w:ind w:firstLine="709"/>
        <w:jc w:val="both"/>
        <w:rPr>
          <w:szCs w:val="24"/>
        </w:rPr>
      </w:pPr>
      <w:r>
        <w:rPr>
          <w:szCs w:val="24"/>
        </w:rPr>
        <w:t>2.</w:t>
      </w:r>
      <w:r>
        <w:rPr>
          <w:szCs w:val="24"/>
        </w:rPr>
        <w:tab/>
        <w:t>Apie sprendimo priėmimą paskelbti laikraštyje „Šilokarčema“, o visą sprendimą − Teisės aktų registre ir Pagėgių savivaldybės interneto svetainėje  www.pagegiai.lt.</w:t>
      </w:r>
    </w:p>
    <w:p w:rsidR="00593608" w:rsidRDefault="00593608" w:rsidP="00593608">
      <w:pPr>
        <w:spacing w:line="360" w:lineRule="auto"/>
        <w:ind w:firstLine="709"/>
        <w:jc w:val="both"/>
      </w:pPr>
      <w:r>
        <w:rPr>
          <w:szCs w:val="24"/>
        </w:rPr>
        <w:t>Šis sprendimas gali būti skundžiamas Lietuvos Respublikos administracinių bylų teisenos įstatymo nustatyta tvarka.</w:t>
      </w:r>
    </w:p>
    <w:p w:rsidR="00593608" w:rsidRDefault="00593608" w:rsidP="00593608">
      <w:pPr>
        <w:tabs>
          <w:tab w:val="left" w:pos="7513"/>
        </w:tabs>
        <w:jc w:val="both"/>
      </w:pPr>
    </w:p>
    <w:p w:rsidR="00593608" w:rsidRDefault="00593608" w:rsidP="00593608">
      <w:pPr>
        <w:tabs>
          <w:tab w:val="left" w:pos="7513"/>
        </w:tabs>
        <w:jc w:val="both"/>
      </w:pPr>
    </w:p>
    <w:p w:rsidR="00593608" w:rsidRDefault="00593608" w:rsidP="00593608">
      <w:pPr>
        <w:tabs>
          <w:tab w:val="left" w:pos="7513"/>
        </w:tabs>
        <w:jc w:val="both"/>
      </w:pPr>
    </w:p>
    <w:p w:rsidR="00593608" w:rsidRDefault="00593608" w:rsidP="00593608">
      <w:pPr>
        <w:tabs>
          <w:tab w:val="left" w:pos="7513"/>
        </w:tabs>
        <w:jc w:val="both"/>
        <w:rPr>
          <w:szCs w:val="24"/>
        </w:rPr>
      </w:pPr>
      <w:r>
        <w:rPr>
          <w:szCs w:val="24"/>
        </w:rPr>
        <w:t>Savivaldybės meras</w:t>
      </w:r>
      <w:r>
        <w:rPr>
          <w:szCs w:val="24"/>
        </w:rPr>
        <w:tab/>
        <w:t>Virginijus Komskis</w:t>
      </w:r>
    </w:p>
    <w:p w:rsidR="00593608" w:rsidRDefault="00593608" w:rsidP="00593608">
      <w:pPr>
        <w:jc w:val="both"/>
        <w:rPr>
          <w:b/>
          <w:sz w:val="20"/>
        </w:rPr>
      </w:pPr>
    </w:p>
    <w:p w:rsidR="00593608" w:rsidRDefault="00593608" w:rsidP="00593608">
      <w:pPr>
        <w:jc w:val="both"/>
        <w:rPr>
          <w:b/>
          <w:sz w:val="20"/>
        </w:rPr>
      </w:pPr>
    </w:p>
    <w:p w:rsidR="00593608" w:rsidRDefault="00593608" w:rsidP="00593608">
      <w:pPr>
        <w:jc w:val="both"/>
        <w:rPr>
          <w:b/>
        </w:rPr>
      </w:pPr>
      <w:r>
        <w:rPr>
          <w:rFonts w:ascii="Times New Roman" w:hAnsi="Times New Roman"/>
          <w:b/>
          <w:sz w:val="20"/>
        </w:rPr>
        <w:t>Pakeitimai:</w:t>
      </w:r>
    </w:p>
    <w:p w:rsidR="00593608" w:rsidRDefault="00593608" w:rsidP="00593608">
      <w:pPr>
        <w:jc w:val="both"/>
        <w:rPr>
          <w:sz w:val="20"/>
        </w:rPr>
      </w:pPr>
    </w:p>
    <w:p w:rsidR="00593608" w:rsidRDefault="00593608" w:rsidP="00593608">
      <w:pPr>
        <w:jc w:val="both"/>
      </w:pPr>
      <w:r>
        <w:rPr>
          <w:rFonts w:ascii="Times New Roman" w:hAnsi="Times New Roman"/>
          <w:sz w:val="20"/>
        </w:rPr>
        <w:t>1.</w:t>
      </w:r>
    </w:p>
    <w:p w:rsidR="00593608" w:rsidRDefault="00593608" w:rsidP="00593608">
      <w:pPr>
        <w:jc w:val="both"/>
      </w:pPr>
      <w:r>
        <w:rPr>
          <w:rFonts w:ascii="Times New Roman" w:hAnsi="Times New Roman"/>
          <w:sz w:val="20"/>
        </w:rPr>
        <w:t>Pagėgių savivaldybės taryba, Sprendimas</w:t>
      </w:r>
    </w:p>
    <w:p w:rsidR="00593608" w:rsidRDefault="00593608" w:rsidP="00593608">
      <w:pPr>
        <w:jc w:val="both"/>
      </w:pPr>
      <w:r>
        <w:rPr>
          <w:rFonts w:ascii="Times New Roman" w:hAnsi="Times New Roman"/>
          <w:sz w:val="20"/>
        </w:rPr>
        <w:t xml:space="preserve">Nr. </w:t>
      </w:r>
      <w:hyperlink r:id="rId21" w:history="1">
        <w:r w:rsidRPr="00532B9F">
          <w:rPr>
            <w:rFonts w:ascii="Times New Roman" w:eastAsia="MS Mincho" w:hAnsi="Times New Roman"/>
            <w:iCs/>
            <w:color w:val="0000FF" w:themeColor="hyperlink"/>
            <w:sz w:val="20"/>
            <w:u w:val="single"/>
          </w:rPr>
          <w:t>T-39</w:t>
        </w:r>
      </w:hyperlink>
      <w:r>
        <w:rPr>
          <w:rFonts w:ascii="Times New Roman" w:eastAsia="MS Mincho" w:hAnsi="Times New Roman"/>
          <w:iCs/>
          <w:sz w:val="20"/>
        </w:rPr>
        <w:t>, 2016-02-18, paskelbta TAR 2016-02-22, i. k. 2016-03344</w:t>
      </w:r>
    </w:p>
    <w:p w:rsidR="00593608" w:rsidRDefault="00593608" w:rsidP="00593608">
      <w:pPr>
        <w:jc w:val="both"/>
      </w:pPr>
      <w:r>
        <w:rPr>
          <w:rFonts w:ascii="Times New Roman" w:hAnsi="Times New Roman"/>
          <w:sz w:val="20"/>
        </w:rPr>
        <w:t>Dėl viešame aukcione parduodamo Pagėgių savivaldybės nekilnojamojo turto ir kitų nekilnojamųjų daiktų sąrašo pakeitimo</w:t>
      </w:r>
    </w:p>
    <w:p w:rsidR="00593608" w:rsidRDefault="00593608" w:rsidP="00593608">
      <w:pPr>
        <w:jc w:val="both"/>
        <w:rPr>
          <w:sz w:val="20"/>
        </w:rPr>
      </w:pPr>
    </w:p>
    <w:p w:rsidR="00593608" w:rsidRDefault="00593608" w:rsidP="00593608">
      <w:pPr>
        <w:jc w:val="both"/>
      </w:pPr>
      <w:r>
        <w:rPr>
          <w:rFonts w:ascii="Times New Roman" w:hAnsi="Times New Roman"/>
          <w:sz w:val="20"/>
        </w:rPr>
        <w:t>2.</w:t>
      </w:r>
    </w:p>
    <w:p w:rsidR="00593608" w:rsidRDefault="00593608" w:rsidP="00593608">
      <w:pPr>
        <w:jc w:val="both"/>
      </w:pPr>
      <w:r>
        <w:rPr>
          <w:rFonts w:ascii="Times New Roman" w:hAnsi="Times New Roman"/>
          <w:sz w:val="20"/>
        </w:rPr>
        <w:t>Pagėgių savivaldybės taryba, Sprendimas</w:t>
      </w:r>
    </w:p>
    <w:p w:rsidR="00593608" w:rsidRDefault="00593608" w:rsidP="00593608">
      <w:pPr>
        <w:jc w:val="both"/>
      </w:pPr>
      <w:r>
        <w:rPr>
          <w:rFonts w:ascii="Times New Roman" w:hAnsi="Times New Roman"/>
          <w:sz w:val="20"/>
        </w:rPr>
        <w:t xml:space="preserve">Nr. </w:t>
      </w:r>
      <w:hyperlink r:id="rId22" w:history="1">
        <w:r w:rsidRPr="00532B9F">
          <w:rPr>
            <w:rFonts w:ascii="Times New Roman" w:eastAsia="MS Mincho" w:hAnsi="Times New Roman"/>
            <w:iCs/>
            <w:color w:val="0000FF" w:themeColor="hyperlink"/>
            <w:sz w:val="20"/>
            <w:u w:val="single"/>
          </w:rPr>
          <w:t>T-51</w:t>
        </w:r>
      </w:hyperlink>
      <w:r>
        <w:rPr>
          <w:rFonts w:ascii="Times New Roman" w:eastAsia="MS Mincho" w:hAnsi="Times New Roman"/>
          <w:iCs/>
          <w:sz w:val="20"/>
        </w:rPr>
        <w:t>, 2016-03-31, paskelbta TAR 2016-04-05, i. k. 2016-07404</w:t>
      </w:r>
    </w:p>
    <w:p w:rsidR="00593608" w:rsidRDefault="00593608" w:rsidP="00593608">
      <w:pPr>
        <w:jc w:val="both"/>
      </w:pPr>
      <w:r>
        <w:rPr>
          <w:rFonts w:ascii="Times New Roman" w:hAnsi="Times New Roman"/>
          <w:sz w:val="20"/>
        </w:rPr>
        <w:t>Dėl viešame aukcione parduodamo Pagėgių savivaldybės nekilnojamojo turto ir kitų nekilnojamųjų daiktų sąrašo papildymo</w:t>
      </w:r>
    </w:p>
    <w:p w:rsidR="00593608" w:rsidRDefault="00593608" w:rsidP="00593608">
      <w:pPr>
        <w:jc w:val="both"/>
        <w:rPr>
          <w:sz w:val="20"/>
        </w:rPr>
      </w:pPr>
    </w:p>
    <w:p w:rsidR="00593608" w:rsidRDefault="00593608" w:rsidP="00593608">
      <w:pPr>
        <w:jc w:val="both"/>
      </w:pPr>
      <w:r>
        <w:rPr>
          <w:rFonts w:ascii="Times New Roman" w:hAnsi="Times New Roman"/>
          <w:sz w:val="20"/>
        </w:rPr>
        <w:t>3.</w:t>
      </w:r>
    </w:p>
    <w:p w:rsidR="00593608" w:rsidRDefault="00593608" w:rsidP="00593608">
      <w:pPr>
        <w:jc w:val="both"/>
      </w:pPr>
      <w:r>
        <w:rPr>
          <w:rFonts w:ascii="Times New Roman" w:hAnsi="Times New Roman"/>
          <w:sz w:val="20"/>
        </w:rPr>
        <w:t>Pagėgių savivaldybės taryba, Sprendimas</w:t>
      </w:r>
    </w:p>
    <w:p w:rsidR="00593608" w:rsidRDefault="00593608" w:rsidP="00593608">
      <w:pPr>
        <w:jc w:val="both"/>
      </w:pPr>
      <w:r>
        <w:rPr>
          <w:rFonts w:ascii="Times New Roman" w:hAnsi="Times New Roman"/>
          <w:sz w:val="20"/>
        </w:rPr>
        <w:t xml:space="preserve">Nr. </w:t>
      </w:r>
      <w:hyperlink r:id="rId23" w:history="1">
        <w:r w:rsidRPr="00532B9F">
          <w:rPr>
            <w:rFonts w:ascii="Times New Roman" w:eastAsia="MS Mincho" w:hAnsi="Times New Roman"/>
            <w:iCs/>
            <w:color w:val="0000FF" w:themeColor="hyperlink"/>
            <w:sz w:val="20"/>
            <w:u w:val="single"/>
          </w:rPr>
          <w:t>T-21</w:t>
        </w:r>
      </w:hyperlink>
      <w:r>
        <w:rPr>
          <w:rFonts w:ascii="Times New Roman" w:eastAsia="MS Mincho" w:hAnsi="Times New Roman"/>
          <w:iCs/>
          <w:sz w:val="20"/>
        </w:rPr>
        <w:t>, 2017-03-28, paskelbta TAR 2017-03-28, i. k. 2017-04992</w:t>
      </w:r>
    </w:p>
    <w:p w:rsidR="00593608" w:rsidRDefault="00593608" w:rsidP="00593608">
      <w:pPr>
        <w:jc w:val="both"/>
      </w:pPr>
      <w:r>
        <w:rPr>
          <w:rFonts w:ascii="Times New Roman" w:hAnsi="Times New Roman"/>
          <w:sz w:val="20"/>
        </w:rPr>
        <w:t>Dėl Pagėgių savivaldybės tarybos 2015 m. balandžio 2 d. sprendimo Nr. T-36 „Dėl viešame aukcione parduodamo Pagėgių savivaldybės nekilnojamojo turto ir kitų nekilnojamųjų daiktų sąrašo" pakeitimo</w:t>
      </w:r>
    </w:p>
    <w:p w:rsidR="00593608" w:rsidRDefault="00593608" w:rsidP="00593608">
      <w:pPr>
        <w:jc w:val="both"/>
        <w:rPr>
          <w:sz w:val="20"/>
        </w:rPr>
      </w:pPr>
    </w:p>
    <w:p w:rsidR="00593608" w:rsidRDefault="00593608" w:rsidP="00593608">
      <w:pPr>
        <w:jc w:val="both"/>
      </w:pPr>
      <w:r>
        <w:rPr>
          <w:rFonts w:ascii="Times New Roman" w:hAnsi="Times New Roman"/>
          <w:sz w:val="20"/>
        </w:rPr>
        <w:t>4.</w:t>
      </w:r>
    </w:p>
    <w:p w:rsidR="00593608" w:rsidRDefault="00593608" w:rsidP="00593608">
      <w:pPr>
        <w:jc w:val="both"/>
      </w:pPr>
      <w:r>
        <w:rPr>
          <w:rFonts w:ascii="Times New Roman" w:hAnsi="Times New Roman"/>
          <w:sz w:val="20"/>
        </w:rPr>
        <w:t>Pagėgių savivaldybės taryba, Sprendimas</w:t>
      </w:r>
    </w:p>
    <w:p w:rsidR="00593608" w:rsidRDefault="00593608" w:rsidP="00593608">
      <w:pPr>
        <w:jc w:val="both"/>
      </w:pPr>
      <w:r>
        <w:rPr>
          <w:rFonts w:ascii="Times New Roman" w:hAnsi="Times New Roman"/>
          <w:sz w:val="20"/>
        </w:rPr>
        <w:t xml:space="preserve">Nr. </w:t>
      </w:r>
      <w:hyperlink r:id="rId24" w:history="1">
        <w:r w:rsidRPr="00532B9F">
          <w:rPr>
            <w:rFonts w:ascii="Times New Roman" w:eastAsia="MS Mincho" w:hAnsi="Times New Roman"/>
            <w:iCs/>
            <w:color w:val="0000FF" w:themeColor="hyperlink"/>
            <w:sz w:val="20"/>
            <w:u w:val="single"/>
          </w:rPr>
          <w:t>T-89</w:t>
        </w:r>
      </w:hyperlink>
      <w:r>
        <w:rPr>
          <w:rFonts w:ascii="Times New Roman" w:eastAsia="MS Mincho" w:hAnsi="Times New Roman"/>
          <w:iCs/>
          <w:sz w:val="20"/>
        </w:rPr>
        <w:t>, 2017-06-29, paskelbta TAR 2017-06-30, i. k. 2017-11173</w:t>
      </w:r>
    </w:p>
    <w:p w:rsidR="00593608" w:rsidRDefault="00593608" w:rsidP="00593608">
      <w:pPr>
        <w:jc w:val="both"/>
      </w:pPr>
      <w:r>
        <w:rPr>
          <w:rFonts w:ascii="Times New Roman" w:hAnsi="Times New Roman"/>
          <w:sz w:val="20"/>
        </w:rPr>
        <w:t>Dėl Pagėgių savivaldybės tarybos 2015 m. balandžio 2 d. sprendimo Nr. T-36 „Dėl viešame aukcione parduodamo Pagėgių savivaldybės nekilnojamojo turto ir kitų nekilnojamųjų daiktų sąrašo" pakeitimo</w:t>
      </w:r>
    </w:p>
    <w:p w:rsidR="00593608" w:rsidRDefault="00593608" w:rsidP="00593608">
      <w:pPr>
        <w:jc w:val="both"/>
        <w:rPr>
          <w:sz w:val="20"/>
        </w:rPr>
      </w:pPr>
    </w:p>
    <w:p w:rsidR="00593608" w:rsidRDefault="00593608" w:rsidP="00593608">
      <w:pPr>
        <w:jc w:val="both"/>
      </w:pPr>
      <w:r>
        <w:rPr>
          <w:rFonts w:ascii="Times New Roman" w:hAnsi="Times New Roman"/>
          <w:sz w:val="20"/>
        </w:rPr>
        <w:t>5.</w:t>
      </w:r>
    </w:p>
    <w:p w:rsidR="00593608" w:rsidRDefault="00593608" w:rsidP="00593608">
      <w:pPr>
        <w:jc w:val="both"/>
      </w:pPr>
      <w:r>
        <w:rPr>
          <w:rFonts w:ascii="Times New Roman" w:hAnsi="Times New Roman"/>
          <w:sz w:val="20"/>
        </w:rPr>
        <w:t>Pagėgių savivaldybės taryba, Sprendimas</w:t>
      </w:r>
    </w:p>
    <w:p w:rsidR="00593608" w:rsidRDefault="00593608" w:rsidP="00593608">
      <w:pPr>
        <w:jc w:val="both"/>
      </w:pPr>
      <w:r>
        <w:rPr>
          <w:rFonts w:ascii="Times New Roman" w:hAnsi="Times New Roman"/>
          <w:sz w:val="20"/>
        </w:rPr>
        <w:t xml:space="preserve">Nr. </w:t>
      </w:r>
      <w:hyperlink r:id="rId25" w:history="1">
        <w:r w:rsidRPr="00532B9F">
          <w:rPr>
            <w:rFonts w:ascii="Times New Roman" w:eastAsia="MS Mincho" w:hAnsi="Times New Roman"/>
            <w:iCs/>
            <w:color w:val="0000FF" w:themeColor="hyperlink"/>
            <w:sz w:val="20"/>
            <w:u w:val="single"/>
          </w:rPr>
          <w:t>T-111</w:t>
        </w:r>
      </w:hyperlink>
      <w:r>
        <w:rPr>
          <w:rFonts w:ascii="Times New Roman" w:eastAsia="MS Mincho" w:hAnsi="Times New Roman"/>
          <w:iCs/>
          <w:sz w:val="20"/>
        </w:rPr>
        <w:t>, 2017-08-31, paskelbta TAR 2017-09-01, i. k. 2017-14062</w:t>
      </w:r>
    </w:p>
    <w:p w:rsidR="00593608" w:rsidRDefault="00593608" w:rsidP="00593608">
      <w:pPr>
        <w:jc w:val="both"/>
      </w:pPr>
      <w:r>
        <w:rPr>
          <w:rFonts w:ascii="Times New Roman" w:hAnsi="Times New Roman"/>
          <w:sz w:val="20"/>
        </w:rPr>
        <w:lastRenderedPageBreak/>
        <w:t>Dėl Pagėgių savivaldybės tarybos 2015 m. balandžio 2 d. sprendimo Nr. T-36 „Dėl Viešame aukcione parduodamo Pagėgių savivaldybės nekilnojamojo turto ir kitų nekilnojamųjų daiktų sąrašo“ pakeitimo</w:t>
      </w:r>
    </w:p>
    <w:p w:rsidR="00593608" w:rsidRDefault="00593608" w:rsidP="00593608">
      <w:pPr>
        <w:jc w:val="both"/>
        <w:rPr>
          <w:sz w:val="20"/>
        </w:rPr>
      </w:pPr>
    </w:p>
    <w:p w:rsidR="00593608" w:rsidRDefault="00593608" w:rsidP="00593608">
      <w:pPr>
        <w:jc w:val="both"/>
      </w:pPr>
      <w:r>
        <w:rPr>
          <w:rFonts w:ascii="Times New Roman" w:hAnsi="Times New Roman"/>
          <w:sz w:val="20"/>
        </w:rPr>
        <w:t>6.</w:t>
      </w:r>
    </w:p>
    <w:p w:rsidR="00593608" w:rsidRDefault="00593608" w:rsidP="00593608">
      <w:pPr>
        <w:jc w:val="both"/>
      </w:pPr>
      <w:r>
        <w:rPr>
          <w:rFonts w:ascii="Times New Roman" w:hAnsi="Times New Roman"/>
          <w:sz w:val="20"/>
        </w:rPr>
        <w:t>Pagėgių savivaldybės taryba, Sprendimas</w:t>
      </w:r>
    </w:p>
    <w:p w:rsidR="00593608" w:rsidRDefault="00593608" w:rsidP="00593608">
      <w:pPr>
        <w:jc w:val="both"/>
      </w:pPr>
      <w:r>
        <w:rPr>
          <w:rFonts w:ascii="Times New Roman" w:hAnsi="Times New Roman"/>
          <w:sz w:val="20"/>
        </w:rPr>
        <w:t xml:space="preserve">Nr. </w:t>
      </w:r>
      <w:hyperlink r:id="rId26" w:history="1">
        <w:r w:rsidRPr="00532B9F">
          <w:rPr>
            <w:rFonts w:ascii="Times New Roman" w:eastAsia="MS Mincho" w:hAnsi="Times New Roman"/>
            <w:iCs/>
            <w:color w:val="0000FF" w:themeColor="hyperlink"/>
            <w:sz w:val="20"/>
            <w:u w:val="single"/>
          </w:rPr>
          <w:t>T-19</w:t>
        </w:r>
      </w:hyperlink>
      <w:r>
        <w:rPr>
          <w:rFonts w:ascii="Times New Roman" w:eastAsia="MS Mincho" w:hAnsi="Times New Roman"/>
          <w:iCs/>
          <w:sz w:val="20"/>
        </w:rPr>
        <w:t>, 2018-01-25, paskelbta TAR 2018-01-26, i. k. 2018-01230</w:t>
      </w:r>
    </w:p>
    <w:p w:rsidR="00593608" w:rsidRDefault="00593608" w:rsidP="00593608">
      <w:pPr>
        <w:jc w:val="both"/>
      </w:pPr>
      <w:r>
        <w:rPr>
          <w:rFonts w:ascii="Times New Roman" w:hAnsi="Times New Roman"/>
          <w:sz w:val="20"/>
        </w:rPr>
        <w:t>Dėl Pagėgių savivaldybės tarybos 2015 m. balandžio 2 d. sprendimo Nr. T-36 „Dėl viešame aukcione parduodamo Pagėgių savivaldybės nekilnojamojo turto ir kitų nekilnojamųjų daiktų sąrašo“ pakeitimo</w:t>
      </w:r>
    </w:p>
    <w:p w:rsidR="00593608" w:rsidRDefault="00593608" w:rsidP="00593608">
      <w:pPr>
        <w:jc w:val="both"/>
        <w:rPr>
          <w:sz w:val="20"/>
        </w:rPr>
      </w:pPr>
    </w:p>
    <w:p w:rsidR="00593608" w:rsidRDefault="00593608" w:rsidP="00593608">
      <w:pPr>
        <w:jc w:val="both"/>
      </w:pPr>
      <w:r>
        <w:rPr>
          <w:rFonts w:ascii="Times New Roman" w:hAnsi="Times New Roman"/>
          <w:sz w:val="20"/>
        </w:rPr>
        <w:t>7.</w:t>
      </w:r>
    </w:p>
    <w:p w:rsidR="00593608" w:rsidRDefault="00593608" w:rsidP="00593608">
      <w:pPr>
        <w:jc w:val="both"/>
      </w:pPr>
      <w:r>
        <w:rPr>
          <w:rFonts w:ascii="Times New Roman" w:hAnsi="Times New Roman"/>
          <w:sz w:val="20"/>
        </w:rPr>
        <w:t>Pagėgių savivaldybės taryba, Sprendimas</w:t>
      </w:r>
    </w:p>
    <w:p w:rsidR="00593608" w:rsidRDefault="00593608" w:rsidP="00593608">
      <w:pPr>
        <w:jc w:val="both"/>
      </w:pPr>
      <w:r>
        <w:rPr>
          <w:rFonts w:ascii="Times New Roman" w:hAnsi="Times New Roman"/>
          <w:sz w:val="20"/>
        </w:rPr>
        <w:t xml:space="preserve">Nr. </w:t>
      </w:r>
      <w:hyperlink r:id="rId27" w:history="1">
        <w:r w:rsidRPr="00532B9F">
          <w:rPr>
            <w:rFonts w:ascii="Times New Roman" w:eastAsia="MS Mincho" w:hAnsi="Times New Roman"/>
            <w:iCs/>
            <w:color w:val="0000FF" w:themeColor="hyperlink"/>
            <w:sz w:val="20"/>
            <w:u w:val="single"/>
          </w:rPr>
          <w:t>T-95</w:t>
        </w:r>
      </w:hyperlink>
      <w:r>
        <w:rPr>
          <w:rFonts w:ascii="Times New Roman" w:eastAsia="MS Mincho" w:hAnsi="Times New Roman"/>
          <w:iCs/>
          <w:sz w:val="20"/>
        </w:rPr>
        <w:t>, 2019-05-31, paskelbta TAR 2019-06-03, i. k. 2019-08822</w:t>
      </w:r>
    </w:p>
    <w:p w:rsidR="00593608" w:rsidRDefault="00593608" w:rsidP="00593608">
      <w:pPr>
        <w:jc w:val="both"/>
      </w:pPr>
      <w:r>
        <w:rPr>
          <w:rFonts w:ascii="Times New Roman" w:hAnsi="Times New Roman"/>
          <w:sz w:val="20"/>
        </w:rPr>
        <w:t>Dėl Pagėgių savivaldybės tarybos 2015 m. balandžio 2 d. sprendimo Nr. T-36 "Dėl viešame aukcione parduodamo Pagėgių savivaldybės nekilnojamojo turto ir kitų nekilnojamųjų daiktų sąrašo" pakeitimo</w:t>
      </w:r>
    </w:p>
    <w:p w:rsidR="00593608" w:rsidRDefault="00593608" w:rsidP="00593608">
      <w:pPr>
        <w:jc w:val="both"/>
        <w:rPr>
          <w:sz w:val="20"/>
        </w:rPr>
      </w:pPr>
    </w:p>
    <w:p w:rsidR="00593608" w:rsidRDefault="00593608" w:rsidP="00593608">
      <w:pPr>
        <w:jc w:val="both"/>
      </w:pPr>
      <w:r>
        <w:rPr>
          <w:rFonts w:ascii="Times New Roman" w:hAnsi="Times New Roman"/>
          <w:sz w:val="20"/>
        </w:rPr>
        <w:t>8.</w:t>
      </w:r>
    </w:p>
    <w:p w:rsidR="00593608" w:rsidRDefault="00593608" w:rsidP="00593608">
      <w:pPr>
        <w:jc w:val="both"/>
      </w:pPr>
      <w:r>
        <w:rPr>
          <w:rFonts w:ascii="Times New Roman" w:hAnsi="Times New Roman"/>
          <w:sz w:val="20"/>
        </w:rPr>
        <w:t>Pagėgių savivaldybės taryba, Sprendimas</w:t>
      </w:r>
    </w:p>
    <w:p w:rsidR="00593608" w:rsidRDefault="00593608" w:rsidP="00593608">
      <w:pPr>
        <w:jc w:val="both"/>
      </w:pPr>
      <w:r>
        <w:rPr>
          <w:rFonts w:ascii="Times New Roman" w:hAnsi="Times New Roman"/>
          <w:sz w:val="20"/>
        </w:rPr>
        <w:t xml:space="preserve">Nr. </w:t>
      </w:r>
      <w:hyperlink r:id="rId28" w:history="1">
        <w:r w:rsidRPr="00532B9F">
          <w:rPr>
            <w:rFonts w:ascii="Times New Roman" w:eastAsia="MS Mincho" w:hAnsi="Times New Roman"/>
            <w:iCs/>
            <w:color w:val="0000FF" w:themeColor="hyperlink"/>
            <w:sz w:val="20"/>
            <w:u w:val="single"/>
          </w:rPr>
          <w:t>T-195</w:t>
        </w:r>
      </w:hyperlink>
      <w:r>
        <w:rPr>
          <w:rFonts w:ascii="Times New Roman" w:eastAsia="MS Mincho" w:hAnsi="Times New Roman"/>
          <w:iCs/>
          <w:sz w:val="20"/>
        </w:rPr>
        <w:t>, 2019-12-19, paskelbta TAR 2019-12-20, i. k. 2019-20906</w:t>
      </w:r>
    </w:p>
    <w:p w:rsidR="00593608" w:rsidRDefault="00593608" w:rsidP="00593608">
      <w:pPr>
        <w:jc w:val="both"/>
      </w:pPr>
      <w:r>
        <w:rPr>
          <w:rFonts w:ascii="Times New Roman" w:hAnsi="Times New Roman"/>
          <w:sz w:val="20"/>
        </w:rPr>
        <w:t>Dėl Pagėgių savivaldybės tarybos 2015 m. balandžio 2 d. sprendimo Nr. T-36 „Dėl Viešame aukcione parduodamo Pagėgių savivaldybės nekilnojamojo turto ir kitų nekilnojamųjų daiktų sąrašo patvirtinimo“ pakeitimo</w:t>
      </w:r>
    </w:p>
    <w:p w:rsidR="00593608" w:rsidRDefault="00593608" w:rsidP="00593608">
      <w:pPr>
        <w:jc w:val="both"/>
        <w:rPr>
          <w:sz w:val="20"/>
        </w:rPr>
      </w:pPr>
    </w:p>
    <w:p w:rsidR="00593608" w:rsidRDefault="00593608" w:rsidP="00593608">
      <w:pPr>
        <w:jc w:val="both"/>
      </w:pPr>
      <w:r>
        <w:rPr>
          <w:rFonts w:ascii="Times New Roman" w:hAnsi="Times New Roman"/>
          <w:sz w:val="20"/>
        </w:rPr>
        <w:t>9.</w:t>
      </w:r>
    </w:p>
    <w:p w:rsidR="00593608" w:rsidRDefault="00593608" w:rsidP="00593608">
      <w:pPr>
        <w:jc w:val="both"/>
      </w:pPr>
      <w:r>
        <w:rPr>
          <w:rFonts w:ascii="Times New Roman" w:hAnsi="Times New Roman"/>
          <w:sz w:val="20"/>
        </w:rPr>
        <w:t>Pagėgių savivaldybės taryba, Sprendimas</w:t>
      </w:r>
    </w:p>
    <w:p w:rsidR="00593608" w:rsidRDefault="00593608" w:rsidP="00593608">
      <w:pPr>
        <w:jc w:val="both"/>
      </w:pPr>
      <w:r>
        <w:rPr>
          <w:rFonts w:ascii="Times New Roman" w:hAnsi="Times New Roman"/>
          <w:sz w:val="20"/>
        </w:rPr>
        <w:t xml:space="preserve">Nr. </w:t>
      </w:r>
      <w:hyperlink r:id="rId29" w:history="1">
        <w:r w:rsidRPr="00532B9F">
          <w:rPr>
            <w:rFonts w:ascii="Times New Roman" w:eastAsia="MS Mincho" w:hAnsi="Times New Roman"/>
            <w:iCs/>
            <w:color w:val="0000FF" w:themeColor="hyperlink"/>
            <w:sz w:val="20"/>
            <w:u w:val="single"/>
          </w:rPr>
          <w:t>T-85</w:t>
        </w:r>
      </w:hyperlink>
      <w:r>
        <w:rPr>
          <w:rFonts w:ascii="Times New Roman" w:eastAsia="MS Mincho" w:hAnsi="Times New Roman"/>
          <w:iCs/>
          <w:sz w:val="20"/>
        </w:rPr>
        <w:t>, 2020-05-28, paskelbta TAR 2020-06-01, i. k. 2020-11750</w:t>
      </w:r>
    </w:p>
    <w:p w:rsidR="00593608" w:rsidRDefault="00593608" w:rsidP="00593608">
      <w:pPr>
        <w:jc w:val="both"/>
      </w:pPr>
      <w:r>
        <w:rPr>
          <w:rFonts w:ascii="Times New Roman" w:hAnsi="Times New Roman"/>
          <w:sz w:val="20"/>
        </w:rPr>
        <w:t>Dėl Pagėgių savivaldybės tarybos 2015 m. balandžio 2 d. sprendimo Nr. T-36 "Dėl viešame aukcione parduodamo Pagėgių savivaldybės nekilnojamojo turto ir kitų nekilnojamųjų daiktų sąrašo patvirtinimo" pakeitimo</w:t>
      </w:r>
    </w:p>
    <w:p w:rsidR="00593608" w:rsidRDefault="00593608" w:rsidP="00593608">
      <w:pPr>
        <w:jc w:val="both"/>
        <w:rPr>
          <w:sz w:val="20"/>
        </w:rPr>
      </w:pPr>
    </w:p>
    <w:p w:rsidR="00593608" w:rsidRDefault="00593608" w:rsidP="00593608">
      <w:pPr>
        <w:jc w:val="both"/>
      </w:pPr>
      <w:r>
        <w:rPr>
          <w:rFonts w:ascii="Times New Roman" w:hAnsi="Times New Roman"/>
          <w:sz w:val="20"/>
        </w:rPr>
        <w:t>10.</w:t>
      </w:r>
    </w:p>
    <w:p w:rsidR="00593608" w:rsidRDefault="00593608" w:rsidP="00593608">
      <w:pPr>
        <w:jc w:val="both"/>
      </w:pPr>
      <w:r>
        <w:rPr>
          <w:rFonts w:ascii="Times New Roman" w:hAnsi="Times New Roman"/>
          <w:sz w:val="20"/>
        </w:rPr>
        <w:t>Pagėgių savivaldybės taryba, Sprendimas</w:t>
      </w:r>
    </w:p>
    <w:p w:rsidR="00593608" w:rsidRDefault="00593608" w:rsidP="00593608">
      <w:pPr>
        <w:jc w:val="both"/>
      </w:pPr>
      <w:r>
        <w:rPr>
          <w:rFonts w:ascii="Times New Roman" w:hAnsi="Times New Roman"/>
          <w:sz w:val="20"/>
        </w:rPr>
        <w:t xml:space="preserve">Nr. </w:t>
      </w:r>
      <w:hyperlink r:id="rId30" w:history="1">
        <w:r w:rsidRPr="00532B9F">
          <w:rPr>
            <w:rFonts w:ascii="Times New Roman" w:eastAsia="MS Mincho" w:hAnsi="Times New Roman"/>
            <w:iCs/>
            <w:color w:val="0000FF" w:themeColor="hyperlink"/>
            <w:sz w:val="20"/>
            <w:u w:val="single"/>
          </w:rPr>
          <w:t>T-121</w:t>
        </w:r>
      </w:hyperlink>
      <w:r>
        <w:rPr>
          <w:rFonts w:ascii="Times New Roman" w:eastAsia="MS Mincho" w:hAnsi="Times New Roman"/>
          <w:iCs/>
          <w:sz w:val="20"/>
        </w:rPr>
        <w:t>, 2020-07-16, paskelbta TAR 2020-07-17, i. k. 2020-15992</w:t>
      </w:r>
    </w:p>
    <w:p w:rsidR="00593608" w:rsidRDefault="00593608" w:rsidP="00593608">
      <w:pPr>
        <w:jc w:val="both"/>
      </w:pPr>
      <w:r>
        <w:rPr>
          <w:rFonts w:ascii="Times New Roman" w:hAnsi="Times New Roman"/>
          <w:sz w:val="20"/>
        </w:rPr>
        <w:t>Dėl Pagėgių savivaldybės tarybos 2015 m. balandžio 2 d. sprendimo Nr. T-36 „Dėl Viešame aukcione parduodamo Pagėgių savivaldybės nekilnojamojo turto ir kitų nekilnojamųjų daiktų sąrašo“ pakeitimo</w:t>
      </w:r>
    </w:p>
    <w:p w:rsidR="00593608" w:rsidRPr="00A536D8" w:rsidRDefault="00593608" w:rsidP="00F456AD">
      <w:pPr>
        <w:spacing w:line="240" w:lineRule="auto"/>
        <w:jc w:val="both"/>
        <w:rPr>
          <w:rFonts w:ascii="Times New Roman" w:hAnsi="Times New Roman"/>
          <w:sz w:val="24"/>
          <w:szCs w:val="24"/>
        </w:rPr>
      </w:pPr>
    </w:p>
    <w:sectPr w:rsidR="00593608" w:rsidRPr="00A536D8" w:rsidSect="0056645D">
      <w:pgSz w:w="11906" w:h="16838"/>
      <w:pgMar w:top="1134"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0288"/>
    <w:rsid w:val="0013019C"/>
    <w:rsid w:val="00196B9C"/>
    <w:rsid w:val="001F2EF7"/>
    <w:rsid w:val="00200288"/>
    <w:rsid w:val="002A0332"/>
    <w:rsid w:val="002E2D41"/>
    <w:rsid w:val="002F3A2D"/>
    <w:rsid w:val="003A746D"/>
    <w:rsid w:val="00440148"/>
    <w:rsid w:val="00534971"/>
    <w:rsid w:val="0056645D"/>
    <w:rsid w:val="00585D22"/>
    <w:rsid w:val="00593608"/>
    <w:rsid w:val="00615D2B"/>
    <w:rsid w:val="0066150D"/>
    <w:rsid w:val="00707032"/>
    <w:rsid w:val="00763E6F"/>
    <w:rsid w:val="007A49AD"/>
    <w:rsid w:val="00857A7D"/>
    <w:rsid w:val="00891B77"/>
    <w:rsid w:val="00900619"/>
    <w:rsid w:val="009023AE"/>
    <w:rsid w:val="00952024"/>
    <w:rsid w:val="00961839"/>
    <w:rsid w:val="009972EC"/>
    <w:rsid w:val="009D617B"/>
    <w:rsid w:val="00A11132"/>
    <w:rsid w:val="00A133AE"/>
    <w:rsid w:val="00A515EA"/>
    <w:rsid w:val="00A536D8"/>
    <w:rsid w:val="00A636A2"/>
    <w:rsid w:val="00AF698A"/>
    <w:rsid w:val="00B54AD7"/>
    <w:rsid w:val="00C1189B"/>
    <w:rsid w:val="00C34ED3"/>
    <w:rsid w:val="00C433E7"/>
    <w:rsid w:val="00CB2F6D"/>
    <w:rsid w:val="00CB35FC"/>
    <w:rsid w:val="00CF4C7B"/>
    <w:rsid w:val="00D50A45"/>
    <w:rsid w:val="00D733B3"/>
    <w:rsid w:val="00DB1F51"/>
    <w:rsid w:val="00DE2DD3"/>
    <w:rsid w:val="00E46E4D"/>
    <w:rsid w:val="00EA0E73"/>
    <w:rsid w:val="00F145C6"/>
    <w:rsid w:val="00F456AD"/>
    <w:rsid w:val="00F808FF"/>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3019C"/>
    <w:pPr>
      <w:spacing w:after="200" w:line="276" w:lineRule="auto"/>
    </w:pPr>
    <w:rPr>
      <w:sz w:val="22"/>
      <w:szCs w:val="22"/>
    </w:rPr>
  </w:style>
  <w:style w:type="paragraph" w:styleId="Antrat2">
    <w:name w:val="heading 2"/>
    <w:basedOn w:val="prastasis"/>
    <w:next w:val="prastasis"/>
    <w:link w:val="Antrat2Diagrama"/>
    <w:uiPriority w:val="99"/>
    <w:qFormat/>
    <w:rsid w:val="00200288"/>
    <w:pPr>
      <w:keepNext/>
      <w:overflowPunct w:val="0"/>
      <w:autoSpaceDE w:val="0"/>
      <w:autoSpaceDN w:val="0"/>
      <w:adjustRightInd w:val="0"/>
      <w:spacing w:before="120" w:after="0" w:line="240" w:lineRule="auto"/>
      <w:jc w:val="center"/>
      <w:outlineLvl w:val="1"/>
    </w:pPr>
    <w:rPr>
      <w:rFonts w:cs="Calibri"/>
      <w:b/>
      <w:bCs/>
      <w:caps/>
      <w:color w:val="000000"/>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9"/>
    <w:locked/>
    <w:rsid w:val="00200288"/>
    <w:rPr>
      <w:rFonts w:ascii="Calibri" w:hAnsi="Calibri" w:cs="Calibri"/>
      <w:b/>
      <w:bCs/>
      <w:caps/>
      <w:color w:val="000000"/>
      <w:sz w:val="24"/>
      <w:szCs w:val="24"/>
      <w:lang w:eastAsia="en-US"/>
    </w:rPr>
  </w:style>
  <w:style w:type="paragraph" w:styleId="Debesliotekstas">
    <w:name w:val="Balloon Text"/>
    <w:basedOn w:val="prastasis"/>
    <w:link w:val="DebesliotekstasDiagrama"/>
    <w:uiPriority w:val="99"/>
    <w:semiHidden/>
    <w:rsid w:val="00200288"/>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2002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89822712">
      <w:marLeft w:val="0"/>
      <w:marRight w:val="0"/>
      <w:marTop w:val="0"/>
      <w:marBottom w:val="0"/>
      <w:divBdr>
        <w:top w:val="none" w:sz="0" w:space="0" w:color="auto"/>
        <w:left w:val="none" w:sz="0" w:space="0" w:color="auto"/>
        <w:bottom w:val="none" w:sz="0" w:space="0" w:color="auto"/>
        <w:right w:val="none" w:sz="0" w:space="0" w:color="auto"/>
      </w:divBdr>
      <w:divsChild>
        <w:div w:id="1989822709">
          <w:marLeft w:val="0"/>
          <w:marRight w:val="0"/>
          <w:marTop w:val="0"/>
          <w:marBottom w:val="0"/>
          <w:divBdr>
            <w:top w:val="none" w:sz="0" w:space="0" w:color="auto"/>
            <w:left w:val="none" w:sz="0" w:space="0" w:color="auto"/>
            <w:bottom w:val="none" w:sz="0" w:space="0" w:color="auto"/>
            <w:right w:val="none" w:sz="0" w:space="0" w:color="auto"/>
          </w:divBdr>
        </w:div>
        <w:div w:id="1989822713">
          <w:marLeft w:val="0"/>
          <w:marRight w:val="0"/>
          <w:marTop w:val="0"/>
          <w:marBottom w:val="0"/>
          <w:divBdr>
            <w:top w:val="none" w:sz="0" w:space="0" w:color="auto"/>
            <w:left w:val="none" w:sz="0" w:space="0" w:color="auto"/>
            <w:bottom w:val="none" w:sz="0" w:space="0" w:color="auto"/>
            <w:right w:val="none" w:sz="0" w:space="0" w:color="auto"/>
          </w:divBdr>
        </w:div>
        <w:div w:id="1989822714">
          <w:marLeft w:val="0"/>
          <w:marRight w:val="0"/>
          <w:marTop w:val="0"/>
          <w:marBottom w:val="0"/>
          <w:divBdr>
            <w:top w:val="none" w:sz="0" w:space="0" w:color="auto"/>
            <w:left w:val="none" w:sz="0" w:space="0" w:color="auto"/>
            <w:bottom w:val="none" w:sz="0" w:space="0" w:color="auto"/>
            <w:right w:val="none" w:sz="0" w:space="0" w:color="auto"/>
          </w:divBdr>
        </w:div>
        <w:div w:id="1989822716">
          <w:marLeft w:val="0"/>
          <w:marRight w:val="0"/>
          <w:marTop w:val="0"/>
          <w:marBottom w:val="0"/>
          <w:divBdr>
            <w:top w:val="none" w:sz="0" w:space="0" w:color="auto"/>
            <w:left w:val="none" w:sz="0" w:space="0" w:color="auto"/>
            <w:bottom w:val="none" w:sz="0" w:space="0" w:color="auto"/>
            <w:right w:val="none" w:sz="0" w:space="0" w:color="auto"/>
          </w:divBdr>
          <w:divsChild>
            <w:div w:id="1989822710">
              <w:marLeft w:val="0"/>
              <w:marRight w:val="0"/>
              <w:marTop w:val="0"/>
              <w:marBottom w:val="0"/>
              <w:divBdr>
                <w:top w:val="none" w:sz="0" w:space="0" w:color="auto"/>
                <w:left w:val="none" w:sz="0" w:space="0" w:color="auto"/>
                <w:bottom w:val="none" w:sz="0" w:space="0" w:color="auto"/>
                <w:right w:val="none" w:sz="0" w:space="0" w:color="auto"/>
              </w:divBdr>
              <w:divsChild>
                <w:div w:id="198982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8227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egalAct.html?documentId=604e75e0fa5f11e5a52397090a2fa158" TargetMode="External"/><Relationship Id="rId13" Type="http://schemas.openxmlformats.org/officeDocument/2006/relationships/hyperlink" Target="https://www.e-tar.lt/portal/legalAct.html?documentId=edd2536013b211e79800e8266c1e5d1b" TargetMode="External"/><Relationship Id="rId18" Type="http://schemas.openxmlformats.org/officeDocument/2006/relationships/hyperlink" Target="https://www.e-tar.lt/portal/legalAct.html?documentId=977beb60a3cf11ea9515f752ff221ec9" TargetMode="External"/><Relationship Id="rId26" Type="http://schemas.openxmlformats.org/officeDocument/2006/relationships/hyperlink" Target="https://www.e-tar.lt/portal/legalAct.html?documentId=76cf8510027911e88bcec397524184ce" TargetMode="External"/><Relationship Id="rId3" Type="http://schemas.openxmlformats.org/officeDocument/2006/relationships/webSettings" Target="webSettings.xml"/><Relationship Id="rId21" Type="http://schemas.openxmlformats.org/officeDocument/2006/relationships/hyperlink" Target="https://www.e-tar.lt/portal/legalAct.html?documentId=2d480900d94311e583a295d9366c7ab3" TargetMode="External"/><Relationship Id="rId7" Type="http://schemas.openxmlformats.org/officeDocument/2006/relationships/hyperlink" Target="https://www.e-tar.lt/portal/legalAct.html?documentId=2d480900d94311e583a295d9366c7ab3" TargetMode="External"/><Relationship Id="rId12" Type="http://schemas.openxmlformats.org/officeDocument/2006/relationships/hyperlink" Target="https://www.e-tar.lt/portal/legalAct.html?documentId=edd2536013b211e79800e8266c1e5d1b" TargetMode="External"/><Relationship Id="rId17" Type="http://schemas.openxmlformats.org/officeDocument/2006/relationships/hyperlink" Target="https://www.e-tar.lt/portal/legalAct.html?documentId=336672d08f0511e7a3c4a5eb10f04386" TargetMode="External"/><Relationship Id="rId25" Type="http://schemas.openxmlformats.org/officeDocument/2006/relationships/hyperlink" Target="https://www.e-tar.lt/portal/legalAct.html?documentId=336672d08f0511e7a3c4a5eb10f04386" TargetMode="External"/><Relationship Id="rId2" Type="http://schemas.openxmlformats.org/officeDocument/2006/relationships/settings" Target="settings.xml"/><Relationship Id="rId16" Type="http://schemas.openxmlformats.org/officeDocument/2006/relationships/hyperlink" Target="https://www.e-tar.lt/portal/legalAct.html?documentId=b5369750855c11e993ffd4361ddf8976" TargetMode="External"/><Relationship Id="rId20" Type="http://schemas.openxmlformats.org/officeDocument/2006/relationships/hyperlink" Target="https://www.e-tar.lt/portal/legalAct.html?documentId=aa853fc0c81111ea997c9ee767e856b4" TargetMode="External"/><Relationship Id="rId29" Type="http://schemas.openxmlformats.org/officeDocument/2006/relationships/hyperlink" Target="https://www.e-tar.lt/portal/legalAct.html?documentId=977beb60a3cf11ea9515f752ff221ec9" TargetMode="Externa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hyperlink" Target="https://www.e-tar.lt/portal/legalAct.html?documentId=76cf8510027911e88bcec397524184ce" TargetMode="External"/><Relationship Id="rId24" Type="http://schemas.openxmlformats.org/officeDocument/2006/relationships/hyperlink" Target="https://www.e-tar.lt/portal/legalAct.html?documentId=f60670b05d5511e79198ffdb108a3753" TargetMode="External"/><Relationship Id="rId32" Type="http://schemas.openxmlformats.org/officeDocument/2006/relationships/theme" Target="theme/theme1.xml"/><Relationship Id="rId5" Type="http://schemas.openxmlformats.org/officeDocument/2006/relationships/image" Target="media/image2.wmf"/><Relationship Id="rId15" Type="http://schemas.openxmlformats.org/officeDocument/2006/relationships/hyperlink" Target="https://www.e-tar.lt/portal/legalAct.html?documentId=f60670b05d5511e79198ffdb108a3753" TargetMode="External"/><Relationship Id="rId23" Type="http://schemas.openxmlformats.org/officeDocument/2006/relationships/hyperlink" Target="https://www.e-tar.lt/portal/legalAct.html?documentId=edd2536013b211e79800e8266c1e5d1b" TargetMode="External"/><Relationship Id="rId28" Type="http://schemas.openxmlformats.org/officeDocument/2006/relationships/hyperlink" Target="https://www.e-tar.lt/portal/legalAct.html?documentId=d1bbe010230911eabe008ea93139d588" TargetMode="External"/><Relationship Id="rId10" Type="http://schemas.openxmlformats.org/officeDocument/2006/relationships/hyperlink" Target="https://www.e-tar.lt/portal/legalAct.html?documentId=edd2536013b211e79800e8266c1e5d1b" TargetMode="External"/><Relationship Id="rId19" Type="http://schemas.openxmlformats.org/officeDocument/2006/relationships/hyperlink" Target="https://www.e-tar.lt/portal/legalAct.html?documentId=d1bbe010230911eabe008ea93139d588" TargetMode="External"/><Relationship Id="rId31"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www.e-tar.lt/portal/legalAct.html?documentId=604e75e0fa5f11e5a52397090a2fa158" TargetMode="External"/><Relationship Id="rId14" Type="http://schemas.openxmlformats.org/officeDocument/2006/relationships/hyperlink" Target="https://www.e-tar.lt/portal/legalAct.html?documentId=f60670b05d5511e79198ffdb108a3753" TargetMode="External"/><Relationship Id="rId22" Type="http://schemas.openxmlformats.org/officeDocument/2006/relationships/hyperlink" Target="https://www.e-tar.lt/portal/legalAct.html?documentId=604e75e0fa5f11e5a52397090a2fa158" TargetMode="External"/><Relationship Id="rId27" Type="http://schemas.openxmlformats.org/officeDocument/2006/relationships/hyperlink" Target="https://www.e-tar.lt/portal/legalAct.html?documentId=b5369750855c11e993ffd4361ddf8976" TargetMode="External"/><Relationship Id="rId30" Type="http://schemas.openxmlformats.org/officeDocument/2006/relationships/hyperlink" Target="https://www.e-tar.lt/portal/legalAct.html?documentId=aa853fc0c81111ea997c9ee767e856b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10</Pages>
  <Words>13567</Words>
  <Characters>7734</Characters>
  <Application>Microsoft Office Word</Application>
  <DocSecurity>0</DocSecurity>
  <Lines>64</Lines>
  <Paragraphs>42</Paragraphs>
  <ScaleCrop>false</ScaleCrop>
  <Company/>
  <LinksUpToDate>false</LinksUpToDate>
  <CharactersWithSpaces>21259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dc:creator>
  <cp:keywords/>
  <dc:description/>
  <cp:lastModifiedBy>Comp</cp:lastModifiedBy>
  <cp:revision>15</cp:revision>
  <cp:lastPrinted>2020-12-09T13:04:00Z</cp:lastPrinted>
  <dcterms:created xsi:type="dcterms:W3CDTF">2020-12-08T05:45:00Z</dcterms:created>
  <dcterms:modified xsi:type="dcterms:W3CDTF">2020-12-09T14:15:00Z</dcterms:modified>
</cp:coreProperties>
</file>