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6F7CD7" w:rsidRPr="00E64FFE" w:rsidTr="006C4F85">
        <w:trPr>
          <w:trHeight w:val="1055"/>
        </w:trPr>
        <w:tc>
          <w:tcPr>
            <w:tcW w:w="9639" w:type="dxa"/>
          </w:tcPr>
          <w:p w:rsidR="006F7CD7" w:rsidRPr="00E64FFE" w:rsidRDefault="00490DD1" w:rsidP="006C4F8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DD1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15pt;height:49.45pt;visibility:visible">
                  <v:imagedata r:id="rId4" o:title=""/>
                </v:shape>
              </w:pict>
            </w:r>
            <w:r w:rsidRPr="00490DD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6F7CD7" w:rsidRDefault="006F7CD7" w:rsidP="006F1646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6F7CD7" w:rsidRDefault="006F7CD7" w:rsidP="006F1646"/>
                    </w:txbxContent>
                  </v:textbox>
                  <w10:wrap anchorx="page"/>
                </v:shape>
              </w:pict>
            </w:r>
          </w:p>
        </w:tc>
      </w:tr>
      <w:tr w:rsidR="006F7CD7" w:rsidRPr="00E64FFE" w:rsidTr="006C4F85">
        <w:trPr>
          <w:trHeight w:val="1913"/>
        </w:trPr>
        <w:tc>
          <w:tcPr>
            <w:tcW w:w="9639" w:type="dxa"/>
          </w:tcPr>
          <w:p w:rsidR="006F7CD7" w:rsidRDefault="006F7CD7" w:rsidP="006C4F85">
            <w:pPr>
              <w:pStyle w:val="Antrat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taryba</w:t>
            </w:r>
          </w:p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6F7CD7" w:rsidRPr="00E64FFE" w:rsidRDefault="006F7CD7" w:rsidP="006F164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MATERIALIOJO TURTO perdavimo valdyti patikėjimo teise  pagėgių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savivaldybės PAGĖGIŲ LOPŠELIUI-</w:t>
            </w:r>
            <w:r w:rsidRPr="00E64FF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DARŽELIUI</w:t>
            </w:r>
          </w:p>
        </w:tc>
      </w:tr>
      <w:tr w:rsidR="006F7CD7" w:rsidRPr="00E64FFE" w:rsidTr="006C4F85">
        <w:trPr>
          <w:trHeight w:val="703"/>
        </w:trPr>
        <w:tc>
          <w:tcPr>
            <w:tcW w:w="9639" w:type="dxa"/>
          </w:tcPr>
          <w:p w:rsidR="006F7CD7" w:rsidRDefault="006F7CD7" w:rsidP="006C4F85">
            <w:pPr>
              <w:pStyle w:val="Antrat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>2020 m. spalio 13 d. Nr. T1-</w:t>
            </w:r>
            <w:r w:rsidR="005556DF">
              <w:rPr>
                <w:rFonts w:ascii="Times New Roman" w:hAnsi="Times New Roman"/>
                <w:b w:val="0"/>
                <w:bCs w:val="0"/>
                <w:caps w:val="0"/>
              </w:rPr>
              <w:t>219</w:t>
            </w:r>
          </w:p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6F7CD7" w:rsidRPr="003666F0" w:rsidRDefault="006F7CD7" w:rsidP="009F580F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3666F0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3666F0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3666F0">
        <w:rPr>
          <w:rFonts w:ascii="Times New Roman" w:hAnsi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3666F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366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666F0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3666F0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/>
          <w:sz w:val="24"/>
          <w:szCs w:val="24"/>
        </w:rPr>
        <w:t xml:space="preserve">9.2 papunkčiu, 12 punktu, </w:t>
      </w:r>
      <w:r w:rsidRPr="003666F0">
        <w:rPr>
          <w:rFonts w:ascii="Times New Roman" w:hAnsi="Times New Roman"/>
          <w:sz w:val="24"/>
          <w:szCs w:val="24"/>
        </w:rPr>
        <w:t>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n u s p r e n d ž i a:</w:t>
      </w:r>
    </w:p>
    <w:p w:rsidR="006F7CD7" w:rsidRPr="003666F0" w:rsidRDefault="006F7CD7" w:rsidP="009F580F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666F0">
        <w:rPr>
          <w:rFonts w:ascii="Times New Roman" w:hAnsi="Times New Roman"/>
          <w:sz w:val="24"/>
          <w:szCs w:val="24"/>
        </w:rPr>
        <w:t xml:space="preserve">Perduoti Pagėgių savivaldybės </w:t>
      </w:r>
      <w:r>
        <w:rPr>
          <w:rFonts w:ascii="Times New Roman" w:hAnsi="Times New Roman"/>
          <w:sz w:val="24"/>
          <w:szCs w:val="24"/>
        </w:rPr>
        <w:t xml:space="preserve">Pagėgių lopšeliui-darželiui </w:t>
      </w:r>
      <w:r w:rsidRPr="003666F0">
        <w:rPr>
          <w:rFonts w:ascii="Times New Roman" w:hAnsi="Times New Roman"/>
          <w:sz w:val="24"/>
          <w:szCs w:val="24"/>
        </w:rPr>
        <w:t>valdyti patikėjimo teise Pagėgių savivaldybei nuosavybės teise priklausantį materialųjį turtą</w:t>
      </w:r>
      <w:r>
        <w:rPr>
          <w:rFonts w:ascii="Times New Roman" w:hAnsi="Times New Roman"/>
          <w:sz w:val="24"/>
          <w:szCs w:val="24"/>
        </w:rPr>
        <w:t xml:space="preserve"> (sąrašas pridedamas), kurio vertė − 3764,31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66F0">
        <w:rPr>
          <w:rFonts w:ascii="Times New Roman" w:hAnsi="Times New Roman"/>
          <w:sz w:val="24"/>
          <w:szCs w:val="24"/>
        </w:rPr>
        <w:t xml:space="preserve"> </w:t>
      </w:r>
    </w:p>
    <w:p w:rsidR="006F7CD7" w:rsidRPr="003666F0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3666F0">
        <w:rPr>
          <w:rFonts w:ascii="Times New Roman" w:hAnsi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/>
          <w:sz w:val="24"/>
          <w:szCs w:val="24"/>
        </w:rPr>
        <w:t xml:space="preserve">administracijos </w:t>
      </w:r>
      <w:r w:rsidRPr="000D4DC4">
        <w:rPr>
          <w:rFonts w:ascii="Times New Roman" w:hAnsi="Times New Roman"/>
          <w:sz w:val="24"/>
          <w:szCs w:val="24"/>
        </w:rPr>
        <w:t>Strateginio planavimo ir investicijų skyriaus vedėją Petrą Kuzmarskį ir P</w:t>
      </w:r>
      <w:r w:rsidRPr="00D6674E">
        <w:rPr>
          <w:rFonts w:ascii="Times New Roman" w:hAnsi="Times New Roman"/>
          <w:sz w:val="24"/>
          <w:szCs w:val="24"/>
        </w:rPr>
        <w:t>agėgi</w:t>
      </w:r>
      <w:r>
        <w:rPr>
          <w:rFonts w:ascii="Times New Roman" w:hAnsi="Times New Roman"/>
          <w:sz w:val="24"/>
          <w:szCs w:val="24"/>
        </w:rPr>
        <w:t>ų savivaldybės Pagėgių lopšelio-</w:t>
      </w:r>
      <w:r w:rsidRPr="00D6674E">
        <w:rPr>
          <w:rFonts w:ascii="Times New Roman" w:hAnsi="Times New Roman"/>
          <w:sz w:val="24"/>
          <w:szCs w:val="24"/>
        </w:rPr>
        <w:t xml:space="preserve">darželio direktorę Nijolę </w:t>
      </w:r>
      <w:proofErr w:type="spellStart"/>
      <w:r w:rsidRPr="00D6674E">
        <w:rPr>
          <w:rFonts w:ascii="Times New Roman" w:hAnsi="Times New Roman"/>
          <w:sz w:val="24"/>
          <w:szCs w:val="24"/>
        </w:rPr>
        <w:t>Ulberkytę</w:t>
      </w:r>
      <w:proofErr w:type="spellEnd"/>
      <w:r w:rsidRPr="00D6674E"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pasirašyti turto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6F0">
        <w:rPr>
          <w:rFonts w:ascii="Times New Roman" w:hAnsi="Times New Roman"/>
          <w:sz w:val="24"/>
          <w:szCs w:val="24"/>
        </w:rPr>
        <w:t>perdavimo – priėmimo akt</w:t>
      </w:r>
      <w:r>
        <w:rPr>
          <w:rFonts w:ascii="Times New Roman" w:hAnsi="Times New Roman"/>
          <w:sz w:val="24"/>
          <w:szCs w:val="24"/>
        </w:rPr>
        <w:t>ą.</w:t>
      </w:r>
      <w:r w:rsidRPr="003666F0">
        <w:rPr>
          <w:rFonts w:ascii="Times New Roman" w:hAnsi="Times New Roman"/>
          <w:sz w:val="24"/>
          <w:szCs w:val="24"/>
        </w:rPr>
        <w:t xml:space="preserve">  </w:t>
      </w:r>
    </w:p>
    <w:p w:rsidR="006F7CD7" w:rsidRPr="003666F0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F0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410A13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410A13">
        <w:rPr>
          <w:rFonts w:ascii="Times New Roman" w:hAnsi="Times New Roman"/>
          <w:sz w:val="24"/>
          <w:szCs w:val="24"/>
        </w:rPr>
        <w:t>.</w:t>
      </w:r>
    </w:p>
    <w:p w:rsidR="006F7CD7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6F7CD7" w:rsidRPr="007B0D3E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CD7" w:rsidRPr="007B0D3E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0D3E">
        <w:rPr>
          <w:rFonts w:ascii="Times New Roman" w:hAnsi="Times New Roman"/>
          <w:sz w:val="24"/>
          <w:szCs w:val="24"/>
        </w:rPr>
        <w:t>SUDERINTA:</w:t>
      </w:r>
    </w:p>
    <w:p w:rsidR="006F7CD7" w:rsidRPr="00A11132" w:rsidRDefault="006F7CD7" w:rsidP="009F580F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11132">
        <w:rPr>
          <w:rFonts w:ascii="Times New Roman" w:hAnsi="Times New Roman"/>
          <w:sz w:val="24"/>
          <w:szCs w:val="24"/>
        </w:rPr>
        <w:t xml:space="preserve">dministracijos direktorius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11132">
        <w:rPr>
          <w:rFonts w:ascii="Times New Roman" w:hAnsi="Times New Roman"/>
          <w:sz w:val="24"/>
          <w:szCs w:val="24"/>
        </w:rPr>
        <w:t xml:space="preserve">                                                           Virginijus Komskis</w:t>
      </w:r>
    </w:p>
    <w:p w:rsidR="006F7CD7" w:rsidRPr="00A11132" w:rsidRDefault="006F7CD7" w:rsidP="009F580F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CD7" w:rsidRPr="00A11132" w:rsidRDefault="006F7CD7" w:rsidP="009F580F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132">
        <w:rPr>
          <w:rFonts w:ascii="Times New Roman" w:hAnsi="Times New Roman"/>
          <w:sz w:val="24"/>
          <w:szCs w:val="24"/>
        </w:rPr>
        <w:t>Dokumentų valdymo ir teisės skyriaus vyr</w:t>
      </w:r>
      <w:r>
        <w:rPr>
          <w:rFonts w:ascii="Times New Roman" w:hAnsi="Times New Roman"/>
          <w:sz w:val="24"/>
          <w:szCs w:val="24"/>
        </w:rPr>
        <w:t>esnioji specialistė</w:t>
      </w:r>
      <w:r w:rsidRPr="00A1113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1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6F7CD7" w:rsidRPr="00A11132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CD7" w:rsidRPr="002832D8" w:rsidRDefault="006F7CD7" w:rsidP="0010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6F7CD7" w:rsidRDefault="006F7CD7" w:rsidP="0010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2D8">
        <w:rPr>
          <w:rFonts w:ascii="Times New Roman" w:hAnsi="Times New Roman"/>
          <w:sz w:val="24"/>
          <w:szCs w:val="24"/>
        </w:rPr>
        <w:t xml:space="preserve">vyriausioji specialistė − kalbos ir archyvo tvarkytoja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832D8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6F7CD7" w:rsidRDefault="006F7CD7" w:rsidP="0010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CD7" w:rsidRPr="002832D8" w:rsidRDefault="006F7CD7" w:rsidP="0010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CD7" w:rsidRDefault="006F7CD7" w:rsidP="0010234D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6F7CD7" w:rsidRPr="00A11132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A11132">
        <w:rPr>
          <w:rFonts w:ascii="Times New Roman" w:hAnsi="Times New Roman"/>
          <w:sz w:val="24"/>
          <w:szCs w:val="24"/>
        </w:rPr>
        <w:t>Šegždienė</w:t>
      </w:r>
      <w:proofErr w:type="spellEnd"/>
      <w:r w:rsidRPr="00A11132">
        <w:rPr>
          <w:rFonts w:ascii="Times New Roman" w:hAnsi="Times New Roman"/>
          <w:sz w:val="24"/>
          <w:szCs w:val="24"/>
        </w:rPr>
        <w:t>,</w:t>
      </w:r>
    </w:p>
    <w:p w:rsidR="006F7CD7" w:rsidRPr="00A11132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vedėjo pavaduotoja</w:t>
      </w:r>
      <w:r w:rsidRPr="00A11132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6F7CD7" w:rsidRDefault="006F7CD7" w:rsidP="009F580F">
      <w:pPr>
        <w:rPr>
          <w:rFonts w:ascii="Times New Roman" w:hAnsi="Times New Roman"/>
          <w:sz w:val="24"/>
          <w:szCs w:val="24"/>
        </w:rPr>
      </w:pPr>
    </w:p>
    <w:p w:rsidR="006F7CD7" w:rsidRPr="00F063C8" w:rsidRDefault="006F7CD7" w:rsidP="009F580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 xml:space="preserve">Pagėgių savivaldybės tarybos </w:t>
      </w:r>
    </w:p>
    <w:p w:rsidR="006F7CD7" w:rsidRPr="00F063C8" w:rsidRDefault="006F7CD7" w:rsidP="009F580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 29</w:t>
      </w:r>
      <w:r w:rsidRPr="00F063C8">
        <w:rPr>
          <w:rFonts w:ascii="Times New Roman" w:hAnsi="Times New Roman"/>
          <w:sz w:val="24"/>
          <w:szCs w:val="24"/>
        </w:rPr>
        <w:t xml:space="preserve"> d. </w:t>
      </w:r>
    </w:p>
    <w:p w:rsidR="006F7CD7" w:rsidRPr="00F063C8" w:rsidRDefault="006F7CD7" w:rsidP="009F580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 xml:space="preserve">sprendimo Nr. </w:t>
      </w:r>
      <w:r>
        <w:rPr>
          <w:rFonts w:ascii="Times New Roman" w:hAnsi="Times New Roman"/>
          <w:sz w:val="24"/>
          <w:szCs w:val="24"/>
        </w:rPr>
        <w:t>T-</w:t>
      </w:r>
    </w:p>
    <w:p w:rsidR="006F7CD7" w:rsidRPr="00F063C8" w:rsidRDefault="006F7CD7" w:rsidP="009F580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:rsidR="006F7CD7" w:rsidRDefault="006F7CD7" w:rsidP="009F580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MATERIALIOJO TURTO</w:t>
      </w:r>
      <w:r w:rsidRPr="00F063C8">
        <w:rPr>
          <w:rFonts w:ascii="Times New Roman" w:hAnsi="Times New Roman"/>
          <w:b/>
          <w:bCs/>
          <w:sz w:val="24"/>
          <w:szCs w:val="24"/>
        </w:rPr>
        <w:t>, PERDUODAM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VALDYTI PATIKĖJIMO TEISE </w:t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PAGĖGIŲ SAVIVALDYBĖS </w:t>
      </w:r>
      <w:r>
        <w:rPr>
          <w:rFonts w:ascii="Times New Roman" w:hAnsi="Times New Roman"/>
          <w:b/>
          <w:bCs/>
          <w:sz w:val="24"/>
          <w:szCs w:val="24"/>
        </w:rPr>
        <w:t>PAGĖGIŲ LOPŠELIUI-DARŽELIUI</w:t>
      </w:r>
      <w:r w:rsidRPr="00F063C8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2833"/>
        <w:gridCol w:w="1390"/>
        <w:gridCol w:w="951"/>
        <w:gridCol w:w="1559"/>
        <w:gridCol w:w="1745"/>
      </w:tblGrid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833" w:type="dxa"/>
          </w:tcPr>
          <w:p w:rsidR="006F7CD7" w:rsidRPr="00E64FFE" w:rsidRDefault="006F7CD7" w:rsidP="00C00C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Prekių pavadinimas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Prekių kiekis vnt./</w:t>
            </w:r>
            <w:proofErr w:type="spellStart"/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1" w:type="dxa"/>
          </w:tcPr>
          <w:p w:rsidR="006F7CD7" w:rsidRPr="00E64FFE" w:rsidRDefault="006F7CD7" w:rsidP="00C00C8A">
            <w:pPr>
              <w:overflowPunct w:val="0"/>
              <w:autoSpaceDE w:val="0"/>
              <w:autoSpaceDN w:val="0"/>
              <w:adjustRightInd w:val="0"/>
              <w:ind w:firstLine="176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PVM</w:t>
            </w:r>
          </w:p>
        </w:tc>
        <w:tc>
          <w:tcPr>
            <w:tcW w:w="1559" w:type="dxa"/>
          </w:tcPr>
          <w:p w:rsidR="006F7CD7" w:rsidRPr="00E64FFE" w:rsidRDefault="006F7CD7" w:rsidP="00C00C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 xml:space="preserve">Vieneto kaina </w:t>
            </w:r>
            <w:proofErr w:type="spellStart"/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Pr="00E64FFE">
              <w:rPr>
                <w:rFonts w:ascii="Times New Roman" w:hAnsi="Times New Roman"/>
                <w:b/>
                <w:sz w:val="24"/>
                <w:szCs w:val="24"/>
              </w:rPr>
              <w:t xml:space="preserve"> be PVM</w:t>
            </w:r>
          </w:p>
        </w:tc>
        <w:tc>
          <w:tcPr>
            <w:tcW w:w="1745" w:type="dxa"/>
          </w:tcPr>
          <w:p w:rsidR="006F7CD7" w:rsidRPr="00E64FFE" w:rsidRDefault="006F7CD7" w:rsidP="00C00C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 xml:space="preserve">Vieneto kaina </w:t>
            </w:r>
            <w:proofErr w:type="spellStart"/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Pr="00E64FFE">
              <w:rPr>
                <w:rFonts w:ascii="Times New Roman" w:hAnsi="Times New Roman"/>
                <w:b/>
                <w:sz w:val="24"/>
                <w:szCs w:val="24"/>
              </w:rPr>
              <w:t xml:space="preserve"> su PVM 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Triaukštė lova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6 vnt.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193,55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234,19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Dviaukštė lova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160,93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Persirengimo spintelė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 vnt.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290,00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Reguliuojamo aukš</w:t>
            </w:r>
            <w:r>
              <w:rPr>
                <w:rFonts w:ascii="Times New Roman" w:hAnsi="Times New Roman"/>
                <w:sz w:val="24"/>
                <w:szCs w:val="24"/>
              </w:rPr>
              <w:t>čio</w:t>
            </w:r>
            <w:r w:rsidRPr="00E64FFE">
              <w:rPr>
                <w:rFonts w:ascii="Times New Roman" w:hAnsi="Times New Roman"/>
                <w:sz w:val="24"/>
                <w:szCs w:val="24"/>
              </w:rPr>
              <w:t xml:space="preserve"> kėdutė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20 vnt.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26,62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Keturvietis reguliuojamo aukščio staliukas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 xml:space="preserve">5 vnt. 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91,96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Rankšluostinė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20 vnt.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Antklodė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 xml:space="preserve">5 vnt. 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Pagalvė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5 vnt.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 xml:space="preserve">Vaikiškas </w:t>
            </w:r>
            <w:proofErr w:type="spellStart"/>
            <w:r w:rsidRPr="00E64FFE">
              <w:rPr>
                <w:rFonts w:ascii="Times New Roman" w:hAnsi="Times New Roman"/>
                <w:sz w:val="24"/>
                <w:szCs w:val="24"/>
              </w:rPr>
              <w:t>rankšluostukas</w:t>
            </w:r>
            <w:proofErr w:type="spellEnd"/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20 vnt.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6F7CD7" w:rsidRPr="00E64FFE" w:rsidTr="00C00C8A">
        <w:tc>
          <w:tcPr>
            <w:tcW w:w="746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3" w:type="dxa"/>
          </w:tcPr>
          <w:p w:rsidR="006F7CD7" w:rsidRPr="00E64FFE" w:rsidRDefault="006F7CD7" w:rsidP="002B67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Patalynės komplektas</w:t>
            </w:r>
          </w:p>
        </w:tc>
        <w:tc>
          <w:tcPr>
            <w:tcW w:w="1390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 xml:space="preserve">10 vnt. </w:t>
            </w:r>
          </w:p>
        </w:tc>
        <w:tc>
          <w:tcPr>
            <w:tcW w:w="951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559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11,50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</w:tr>
      <w:tr w:rsidR="006F7CD7" w:rsidRPr="00E64FFE" w:rsidTr="006E0D35">
        <w:tc>
          <w:tcPr>
            <w:tcW w:w="7479" w:type="dxa"/>
            <w:gridSpan w:val="5"/>
          </w:tcPr>
          <w:p w:rsidR="006F7CD7" w:rsidRPr="00E64FFE" w:rsidRDefault="006F7CD7" w:rsidP="00FA55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Iš viso be PVM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3111,00</w:t>
            </w:r>
          </w:p>
        </w:tc>
      </w:tr>
      <w:tr w:rsidR="006F7CD7" w:rsidRPr="00E64FFE" w:rsidTr="00AE4E36">
        <w:tc>
          <w:tcPr>
            <w:tcW w:w="7479" w:type="dxa"/>
            <w:gridSpan w:val="5"/>
          </w:tcPr>
          <w:p w:rsidR="006F7CD7" w:rsidRPr="00E64FFE" w:rsidRDefault="006F7CD7" w:rsidP="00FA55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PVM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653,31</w:t>
            </w:r>
          </w:p>
        </w:tc>
      </w:tr>
      <w:tr w:rsidR="006F7CD7" w:rsidRPr="00E64FFE" w:rsidTr="00367484">
        <w:tc>
          <w:tcPr>
            <w:tcW w:w="7479" w:type="dxa"/>
            <w:gridSpan w:val="5"/>
          </w:tcPr>
          <w:p w:rsidR="006F7CD7" w:rsidRPr="00E64FFE" w:rsidRDefault="006F7CD7" w:rsidP="00FA55D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64FFE">
              <w:rPr>
                <w:rFonts w:ascii="Times New Roman" w:hAnsi="Times New Roman"/>
                <w:b/>
                <w:sz w:val="24"/>
                <w:szCs w:val="24"/>
              </w:rPr>
              <w:t>Iš viso su PVM</w:t>
            </w:r>
          </w:p>
        </w:tc>
        <w:tc>
          <w:tcPr>
            <w:tcW w:w="1745" w:type="dxa"/>
          </w:tcPr>
          <w:p w:rsidR="006F7CD7" w:rsidRPr="00E64FFE" w:rsidRDefault="006F7CD7" w:rsidP="006C4F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4FFE">
              <w:rPr>
                <w:rFonts w:ascii="Times New Roman" w:hAnsi="Times New Roman"/>
                <w:sz w:val="24"/>
                <w:szCs w:val="24"/>
              </w:rPr>
              <w:t>3764,31</w:t>
            </w:r>
          </w:p>
        </w:tc>
      </w:tr>
    </w:tbl>
    <w:p w:rsidR="006F7CD7" w:rsidRPr="006629C6" w:rsidRDefault="006F7CD7" w:rsidP="009F580F">
      <w:pPr>
        <w:jc w:val="center"/>
        <w:rPr>
          <w:b/>
        </w:rPr>
      </w:pPr>
    </w:p>
    <w:p w:rsidR="006F7CD7" w:rsidRDefault="006F7CD7" w:rsidP="009F58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F7CD7" w:rsidRDefault="006F7CD7" w:rsidP="009F580F">
      <w:pPr>
        <w:jc w:val="center"/>
        <w:rPr>
          <w:rFonts w:ascii="Times New Roman" w:hAnsi="Times New Roman"/>
          <w:sz w:val="24"/>
          <w:szCs w:val="24"/>
        </w:rPr>
      </w:pPr>
    </w:p>
    <w:p w:rsidR="006F7CD7" w:rsidRDefault="006F7CD7" w:rsidP="009F580F">
      <w:pPr>
        <w:jc w:val="center"/>
        <w:rPr>
          <w:rFonts w:ascii="Times New Roman" w:hAnsi="Times New Roman"/>
          <w:sz w:val="24"/>
          <w:szCs w:val="24"/>
        </w:rPr>
      </w:pPr>
    </w:p>
    <w:p w:rsidR="006F7CD7" w:rsidRDefault="006F7CD7" w:rsidP="009F580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CD7" w:rsidRDefault="006F7CD7" w:rsidP="009F580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CD7" w:rsidRDefault="006F7CD7" w:rsidP="009F580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:rsidR="006F7CD7" w:rsidRDefault="006F7CD7" w:rsidP="009F580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6F7CD7" w:rsidRDefault="006F7CD7" w:rsidP="009F580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2 priedas</w:t>
      </w:r>
    </w:p>
    <w:p w:rsidR="006F7CD7" w:rsidRDefault="006F7CD7" w:rsidP="009F580F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SPRENDIMO PROJEKTO „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dėl MATERIALIOJO TURTO perdavimo valdyti patikėjimo teise  pagėgių savivaldybės</w:t>
      </w:r>
    </w:p>
    <w:p w:rsidR="006F7CD7" w:rsidRDefault="006F7CD7" w:rsidP="009F58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PAGĖGIŲ LOPŠELIUI-DARŽELIUI“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7CD7" w:rsidRDefault="006F7CD7" w:rsidP="009F58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6F7CD7" w:rsidRDefault="006F7CD7" w:rsidP="009F58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2020-10-13</w:t>
      </w:r>
    </w:p>
    <w:p w:rsidR="006F7CD7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perduoti materialųjį turtą Pagėgių savivaldybės Pagėgių lopšeliui-darželiui valdyti patikėjimo teise.</w:t>
      </w:r>
    </w:p>
    <w:p w:rsidR="006F7CD7" w:rsidRDefault="006F7CD7" w:rsidP="009F5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/>
          <w:sz w:val="24"/>
          <w:szCs w:val="24"/>
        </w:rPr>
        <w:t>: Pagėgių savivaldybės administracija atliko viešą pirkimą, iš savivaldybės lėšų nupirktas turtas, skirtas Pagėgių savivaldybės Pagėgių lopšeliui-darželiui pagal sąrašą.</w:t>
      </w:r>
    </w:p>
    <w:p w:rsidR="006F7CD7" w:rsidRPr="001B6321" w:rsidRDefault="006F7CD7" w:rsidP="009F580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/>
          <w:bCs/>
          <w:iCs/>
          <w:sz w:val="24"/>
          <w:szCs w:val="24"/>
        </w:rPr>
        <w:t xml:space="preserve">  nupirktas turtas bus naudojamas lopšelio- darželio poreikiams.</w:t>
      </w:r>
    </w:p>
    <w:p w:rsidR="006F7CD7" w:rsidRDefault="006F7CD7" w:rsidP="009F580F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6F7CD7" w:rsidRDefault="006F7CD7" w:rsidP="009F580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CD7" w:rsidRDefault="006F7CD7" w:rsidP="009F580F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6F7CD7" w:rsidRDefault="006F7CD7" w:rsidP="009F580F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Turto ir ūkio skyrius.</w:t>
      </w:r>
    </w:p>
    <w:p w:rsidR="006F7CD7" w:rsidRDefault="006F7CD7" w:rsidP="009F580F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nereikalinga.</w:t>
      </w:r>
    </w:p>
    <w:p w:rsidR="006F7CD7" w:rsidRDefault="006F7CD7" w:rsidP="009F580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Papildomų lėšų sprendimui įgyvendinti nereikės.</w:t>
      </w:r>
    </w:p>
    <w:p w:rsidR="006F7CD7" w:rsidRDefault="006F7CD7" w:rsidP="009F580F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F7CD7" w:rsidRDefault="006F7CD7" w:rsidP="009F580F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/>
          <w:sz w:val="24"/>
          <w:szCs w:val="24"/>
        </w:rPr>
        <w:t xml:space="preserve"> Turto ir ūkio skyriaus vedėjo pavaduotoja Laimutė </w:t>
      </w:r>
      <w:proofErr w:type="spellStart"/>
      <w:r>
        <w:rPr>
          <w:rFonts w:ascii="Times New Roman" w:hAnsi="Times New Roman"/>
          <w:sz w:val="24"/>
          <w:szCs w:val="24"/>
        </w:rPr>
        <w:t>Šegždienė</w:t>
      </w:r>
      <w:proofErr w:type="spellEnd"/>
      <w:r>
        <w:rPr>
          <w:rFonts w:ascii="Times New Roman" w:hAnsi="Times New Roman"/>
          <w:sz w:val="24"/>
          <w:szCs w:val="24"/>
        </w:rPr>
        <w:t>, tel. 8 441 70 410.</w:t>
      </w:r>
    </w:p>
    <w:p w:rsidR="006F7CD7" w:rsidRPr="001B6321" w:rsidRDefault="006F7CD7" w:rsidP="009F580F">
      <w:p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sprendimo projektas paruoštas vadovaujantis </w:t>
      </w:r>
      <w:r w:rsidRPr="00EF03EF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/>
          <w:sz w:val="24"/>
          <w:szCs w:val="24"/>
        </w:rPr>
        <w:t xml:space="preserve">u ir </w:t>
      </w:r>
      <w:r w:rsidRPr="003666F0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aprašu</w:t>
      </w:r>
      <w:r>
        <w:rPr>
          <w:rFonts w:ascii="Times New Roman" w:hAnsi="Times New Roman"/>
          <w:sz w:val="24"/>
          <w:szCs w:val="24"/>
        </w:rPr>
        <w:t>.</w:t>
      </w:r>
    </w:p>
    <w:p w:rsidR="006F7CD7" w:rsidRDefault="006F7CD7" w:rsidP="009F580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7CD7" w:rsidRPr="00766EEE" w:rsidRDefault="006F7CD7" w:rsidP="009F58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Turto ir ūkio skyriaus vedėjo pavaduotoja                                                           Laimutė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6F7CD7" w:rsidRDefault="006F7CD7" w:rsidP="009F580F">
      <w:pPr>
        <w:jc w:val="both"/>
      </w:pPr>
    </w:p>
    <w:p w:rsidR="006F7CD7" w:rsidRDefault="006F7CD7" w:rsidP="009F580F"/>
    <w:p w:rsidR="006F7CD7" w:rsidRDefault="006F7CD7"/>
    <w:sectPr w:rsidR="006F7CD7" w:rsidSect="00D63F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646"/>
    <w:rsid w:val="000262C7"/>
    <w:rsid w:val="000558E3"/>
    <w:rsid w:val="000D4DC4"/>
    <w:rsid w:val="0010234D"/>
    <w:rsid w:val="001B6321"/>
    <w:rsid w:val="001E52E2"/>
    <w:rsid w:val="002832D8"/>
    <w:rsid w:val="0028435F"/>
    <w:rsid w:val="002B67C1"/>
    <w:rsid w:val="00304B49"/>
    <w:rsid w:val="003469F5"/>
    <w:rsid w:val="003666F0"/>
    <w:rsid w:val="00367484"/>
    <w:rsid w:val="0037506C"/>
    <w:rsid w:val="00410A13"/>
    <w:rsid w:val="00416B17"/>
    <w:rsid w:val="00490DD1"/>
    <w:rsid w:val="004A6C35"/>
    <w:rsid w:val="005556DF"/>
    <w:rsid w:val="00585D22"/>
    <w:rsid w:val="005A4A63"/>
    <w:rsid w:val="006629C6"/>
    <w:rsid w:val="00671A0C"/>
    <w:rsid w:val="006C4F85"/>
    <w:rsid w:val="006E0D35"/>
    <w:rsid w:val="006F1646"/>
    <w:rsid w:val="006F7CD7"/>
    <w:rsid w:val="00766EEE"/>
    <w:rsid w:val="007B0D3E"/>
    <w:rsid w:val="0080180C"/>
    <w:rsid w:val="0084494F"/>
    <w:rsid w:val="008637B0"/>
    <w:rsid w:val="00913DE4"/>
    <w:rsid w:val="009F580F"/>
    <w:rsid w:val="00A11132"/>
    <w:rsid w:val="00A25F64"/>
    <w:rsid w:val="00A304D0"/>
    <w:rsid w:val="00A870D4"/>
    <w:rsid w:val="00AE4E36"/>
    <w:rsid w:val="00B6478E"/>
    <w:rsid w:val="00B75680"/>
    <w:rsid w:val="00C00C8A"/>
    <w:rsid w:val="00C41733"/>
    <w:rsid w:val="00C8683A"/>
    <w:rsid w:val="00D63F7E"/>
    <w:rsid w:val="00D6674E"/>
    <w:rsid w:val="00DC4713"/>
    <w:rsid w:val="00E0338C"/>
    <w:rsid w:val="00E11043"/>
    <w:rsid w:val="00E64FFE"/>
    <w:rsid w:val="00EF03EF"/>
    <w:rsid w:val="00F05424"/>
    <w:rsid w:val="00F063C8"/>
    <w:rsid w:val="00F7390F"/>
    <w:rsid w:val="00F802A1"/>
    <w:rsid w:val="00FA55DE"/>
    <w:rsid w:val="00F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F7E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F164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6F1646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F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F164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9F58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3439</Words>
  <Characters>1961</Characters>
  <Application>Microsoft Office Word</Application>
  <DocSecurity>0</DocSecurity>
  <Lines>16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29</cp:revision>
  <dcterms:created xsi:type="dcterms:W3CDTF">2020-10-12T11:32:00Z</dcterms:created>
  <dcterms:modified xsi:type="dcterms:W3CDTF">2020-10-13T13:57:00Z</dcterms:modified>
</cp:coreProperties>
</file>