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915FF1" w:rsidRPr="003B6918" w:rsidTr="00635FDE">
        <w:trPr>
          <w:trHeight w:val="1055"/>
        </w:trPr>
        <w:tc>
          <w:tcPr>
            <w:tcW w:w="9639" w:type="dxa"/>
          </w:tcPr>
          <w:p w:rsidR="00915FF1" w:rsidRPr="003B6918" w:rsidRDefault="00A634A8" w:rsidP="00635FD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4A8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 w:rsidRPr="00A634A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7728;mso-position-horizontal-relative:text;mso-position-vertical-relative:text" filled="f" stroked="f">
                  <v:textbox>
                    <w:txbxContent>
                      <w:p w:rsidR="00915FF1" w:rsidRDefault="00915FF1" w:rsidP="0071140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Projektas</w:t>
                        </w:r>
                      </w:p>
                      <w:p w:rsidR="00915FF1" w:rsidRDefault="00915FF1" w:rsidP="0071140D"/>
                    </w:txbxContent>
                  </v:textbox>
                  <w10:wrap anchorx="page"/>
                </v:shape>
              </w:pict>
            </w:r>
          </w:p>
        </w:tc>
      </w:tr>
      <w:tr w:rsidR="00915FF1" w:rsidRPr="003B6918" w:rsidTr="00635FDE">
        <w:trPr>
          <w:trHeight w:val="1913"/>
        </w:trPr>
        <w:tc>
          <w:tcPr>
            <w:tcW w:w="9639" w:type="dxa"/>
          </w:tcPr>
          <w:p w:rsidR="00915FF1" w:rsidRDefault="00915FF1" w:rsidP="00635FDE">
            <w:pPr>
              <w:pStyle w:val="Antrat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Pagėgių savivaldybės taryba</w:t>
            </w:r>
          </w:p>
          <w:p w:rsidR="00915FF1" w:rsidRPr="003B6918" w:rsidRDefault="00915FF1" w:rsidP="00635FD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915FF1" w:rsidRPr="003B6918" w:rsidRDefault="00915FF1" w:rsidP="00635FD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B691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915FF1" w:rsidRPr="003B6918" w:rsidRDefault="00915FF1" w:rsidP="0071140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B691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ILGALAIKIO MATERIALIOJO TURTO perdavimo valdyti patikėjimo teise  pagėgių savivaldybės </w:t>
            </w:r>
            <w:r w:rsidRPr="0009082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vIEŠAJAI įSTAIGAI 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„</w:t>
            </w:r>
            <w:r w:rsidRPr="0009082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pagėgių pirminės sveikatos priežiūros centr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AS“</w:t>
            </w:r>
            <w:r>
              <w:rPr>
                <w:b/>
                <w:bCs/>
                <w:caps/>
                <w:color w:val="000000"/>
              </w:rPr>
              <w:t xml:space="preserve"> </w:t>
            </w:r>
          </w:p>
        </w:tc>
      </w:tr>
      <w:tr w:rsidR="00915FF1" w:rsidRPr="003B6918" w:rsidTr="00635FDE">
        <w:trPr>
          <w:trHeight w:val="703"/>
        </w:trPr>
        <w:tc>
          <w:tcPr>
            <w:tcW w:w="9639" w:type="dxa"/>
          </w:tcPr>
          <w:p w:rsidR="00915FF1" w:rsidRDefault="00915FF1" w:rsidP="00635FDE">
            <w:pPr>
              <w:pStyle w:val="Antrat2"/>
              <w:spacing w:line="276" w:lineRule="auto"/>
              <w:rPr>
                <w:rFonts w:ascii="Times New Roman" w:hAnsi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</w:rPr>
              <w:t>2020 m. rugsėjo 14 d. Nr. T1-</w:t>
            </w:r>
            <w:r w:rsidR="008F053F">
              <w:rPr>
                <w:rFonts w:ascii="Times New Roman" w:hAnsi="Times New Roman"/>
                <w:b w:val="0"/>
                <w:bCs w:val="0"/>
                <w:caps w:val="0"/>
              </w:rPr>
              <w:t>204</w:t>
            </w:r>
          </w:p>
          <w:p w:rsidR="00915FF1" w:rsidRPr="003B6918" w:rsidRDefault="00915FF1" w:rsidP="00635FD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18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915FF1" w:rsidRDefault="00915FF1" w:rsidP="00D5523F">
      <w:pPr>
        <w:pStyle w:val="Default"/>
        <w:spacing w:line="360" w:lineRule="auto"/>
        <w:jc w:val="both"/>
      </w:pPr>
      <w:r>
        <w:tab/>
      </w:r>
      <w:r w:rsidRPr="003666F0">
        <w:t xml:space="preserve">Vadovaudamasi Lietuvos Respublikos vietos savivaldos įstatymo 16 straipsnio 2 dalies 26 punktu, </w:t>
      </w:r>
      <w:r>
        <w:t>L</w:t>
      </w:r>
      <w:r w:rsidRPr="00A4571D">
        <w:rPr>
          <w:bCs/>
        </w:rPr>
        <w:t xml:space="preserve">ietuvos </w:t>
      </w:r>
      <w:r>
        <w:rPr>
          <w:bCs/>
        </w:rPr>
        <w:t>R</w:t>
      </w:r>
      <w:r w:rsidRPr="00A4571D">
        <w:rPr>
          <w:bCs/>
        </w:rPr>
        <w:t xml:space="preserve">espublikos sveikatos priežiūros įstaigų įstatymo 36 straipsnio </w:t>
      </w:r>
      <w:r w:rsidR="007F1B9F" w:rsidRPr="007F1B9F">
        <w:rPr>
          <w:bCs/>
          <w:color w:val="FF0000"/>
        </w:rPr>
        <w:t>3 dalimi</w:t>
      </w:r>
      <w:r>
        <w:rPr>
          <w:bCs/>
        </w:rPr>
        <w:t>,</w:t>
      </w:r>
      <w:r>
        <w:rPr>
          <w:b/>
          <w:bCs/>
          <w:sz w:val="23"/>
          <w:szCs w:val="23"/>
        </w:rPr>
        <w:t xml:space="preserve"> </w:t>
      </w:r>
      <w:r w:rsidRPr="003666F0">
        <w:t>Pagėgių savivaldybei nuosavybės teise priklausančio turto valdymo, naudojimo ir disponavimo juo tvarkos apraš</w:t>
      </w:r>
      <w:r>
        <w:t>o</w:t>
      </w:r>
      <w:r w:rsidRPr="003666F0">
        <w:t>, patvirtint</w:t>
      </w:r>
      <w:r>
        <w:t>o</w:t>
      </w:r>
      <w:r w:rsidRPr="003666F0">
        <w:t xml:space="preserve"> Pagėgių savivaldybės tarybos 201</w:t>
      </w:r>
      <w:r>
        <w:t>9</w:t>
      </w:r>
      <w:r w:rsidRPr="003666F0">
        <w:t xml:space="preserve"> m. </w:t>
      </w:r>
      <w:r>
        <w:t>rugsėjo</w:t>
      </w:r>
      <w:r w:rsidRPr="003666F0">
        <w:t xml:space="preserve"> </w:t>
      </w:r>
      <w:r>
        <w:t>26</w:t>
      </w:r>
      <w:r w:rsidRPr="003666F0">
        <w:t xml:space="preserve"> d. sprendimu Nr. T-</w:t>
      </w:r>
      <w:r>
        <w:t>160</w:t>
      </w:r>
      <w:r w:rsidRPr="003666F0">
        <w:t xml:space="preserve"> „Dėl Pagėgių savivaldybei nuosavybės teise priklausančio turto valdymo, naudojimo ir disponavimo juo tvarkos aprašo patvirtinimo“, </w:t>
      </w:r>
      <w:r>
        <w:t xml:space="preserve">9.2 papunkčiu, 12 punktu, </w:t>
      </w:r>
      <w:r w:rsidRPr="003666F0">
        <w:t>Pagėgių savivaldybės taryba</w:t>
      </w:r>
      <w:r>
        <w:t xml:space="preserve"> </w:t>
      </w:r>
      <w:r w:rsidRPr="003666F0">
        <w:t>n u s p r e n d ž i a:</w:t>
      </w:r>
    </w:p>
    <w:p w:rsidR="00915FF1" w:rsidRDefault="00915FF1" w:rsidP="00112891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666F0">
        <w:rPr>
          <w:rFonts w:ascii="Times New Roman" w:hAnsi="Times New Roman"/>
          <w:sz w:val="24"/>
          <w:szCs w:val="24"/>
        </w:rPr>
        <w:t xml:space="preserve">Perduoti Pagėgių savivaldybės </w:t>
      </w:r>
      <w:r>
        <w:rPr>
          <w:rFonts w:ascii="Times New Roman" w:hAnsi="Times New Roman"/>
          <w:sz w:val="24"/>
          <w:szCs w:val="24"/>
        </w:rPr>
        <w:t xml:space="preserve">viešajai įstaigai „Pagėgių pirminės sveikatos priežiūros centras“ </w:t>
      </w:r>
      <w:r w:rsidRPr="003666F0">
        <w:rPr>
          <w:rFonts w:ascii="Times New Roman" w:hAnsi="Times New Roman"/>
          <w:sz w:val="24"/>
          <w:szCs w:val="24"/>
        </w:rPr>
        <w:t xml:space="preserve">valdyti patikėjimo teise Pagėgių savivaldybei nuosavybės teise priklausantį </w:t>
      </w:r>
      <w:r>
        <w:rPr>
          <w:rFonts w:ascii="Times New Roman" w:hAnsi="Times New Roman"/>
          <w:sz w:val="24"/>
          <w:szCs w:val="24"/>
        </w:rPr>
        <w:t xml:space="preserve">ilgalaikį </w:t>
      </w:r>
      <w:r w:rsidRPr="00BA28BB">
        <w:rPr>
          <w:rFonts w:ascii="Times New Roman" w:hAnsi="Times New Roman"/>
          <w:sz w:val="24"/>
          <w:szCs w:val="24"/>
        </w:rPr>
        <w:t>materialųjį turtą</w:t>
      </w:r>
      <w:r>
        <w:rPr>
          <w:rFonts w:ascii="Times New Roman" w:hAnsi="Times New Roman"/>
          <w:sz w:val="24"/>
          <w:szCs w:val="24"/>
        </w:rPr>
        <w:t>:</w:t>
      </w:r>
    </w:p>
    <w:p w:rsidR="00915FF1" w:rsidRDefault="00915FF1" w:rsidP="00AA0E88">
      <w:pPr>
        <w:pStyle w:val="Sraopastraipa"/>
        <w:spacing w:after="0"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112891">
        <w:rPr>
          <w:rFonts w:ascii="Times New Roman" w:hAnsi="Times New Roman"/>
          <w:sz w:val="24"/>
          <w:szCs w:val="24"/>
        </w:rPr>
        <w:t xml:space="preserve">. patalpas: I aukšte (plotas – 297,55 kv. m), II aukšte (plotas – 192,71 kv. m), rūsyje (plotas – 152,32 kv. m) su bendro naudojimo patalpomis, kurių plotas </w:t>
      </w:r>
      <w:r>
        <w:rPr>
          <w:rFonts w:ascii="Times New Roman" w:hAnsi="Times New Roman"/>
          <w:sz w:val="24"/>
          <w:szCs w:val="24"/>
        </w:rPr>
        <w:t>−</w:t>
      </w:r>
      <w:r w:rsidRPr="00112891">
        <w:rPr>
          <w:rFonts w:ascii="Times New Roman" w:hAnsi="Times New Roman"/>
          <w:sz w:val="24"/>
          <w:szCs w:val="24"/>
        </w:rPr>
        <w:t xml:space="preserve"> 60,78 kv. m, iš viso bendras plotas – 703,36 kv. m, esančias pastate, kurio unikalus Nr. 8899-3005-6015, bendras plotas – 1629,44 kv. m, pažymėjimas plane, 1D2p, inventorinės bylos Nr. 408, registro Nr. 50/136158, kadastro duomenų fiksavimo data 2002-12-16, adresu: Jaunimo g. 6, Pagėgiai</w:t>
      </w:r>
      <w:r>
        <w:rPr>
          <w:rFonts w:ascii="Times New Roman" w:hAnsi="Times New Roman"/>
          <w:sz w:val="24"/>
          <w:szCs w:val="24"/>
        </w:rPr>
        <w:t>;</w:t>
      </w:r>
    </w:p>
    <w:p w:rsidR="00915FF1" w:rsidRPr="00AA0E88" w:rsidRDefault="00915FF1" w:rsidP="00AA0E88">
      <w:pPr>
        <w:pStyle w:val="Sraopastraipa"/>
        <w:spacing w:after="0" w:line="360" w:lineRule="auto"/>
        <w:ind w:left="0" w:firstLine="127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1.2</w:t>
      </w:r>
      <w:r w:rsidRPr="00AA0E88">
        <w:rPr>
          <w:rFonts w:ascii="Times New Roman" w:hAnsi="Times New Roman"/>
          <w:sz w:val="24"/>
          <w:szCs w:val="24"/>
        </w:rPr>
        <w:t>. patalpas: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E88">
        <w:rPr>
          <w:rFonts w:ascii="Times New Roman" w:hAnsi="Times New Roman"/>
          <w:sz w:val="24"/>
          <w:szCs w:val="24"/>
        </w:rPr>
        <w:t>1-59 (plotas</w:t>
      </w:r>
      <w:r>
        <w:rPr>
          <w:rFonts w:ascii="Times New Roman" w:hAnsi="Times New Roman"/>
          <w:sz w:val="24"/>
          <w:szCs w:val="24"/>
        </w:rPr>
        <w:t xml:space="preserve"> −</w:t>
      </w:r>
      <w:r w:rsidRPr="00AA0E88">
        <w:rPr>
          <w:rFonts w:ascii="Times New Roman" w:hAnsi="Times New Roman"/>
          <w:sz w:val="24"/>
          <w:szCs w:val="24"/>
        </w:rPr>
        <w:t xml:space="preserve"> 2,08 kv. m), Nr. 1-105 (plotas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AA0E88">
        <w:rPr>
          <w:rFonts w:ascii="Times New Roman" w:hAnsi="Times New Roman"/>
          <w:sz w:val="24"/>
          <w:szCs w:val="24"/>
        </w:rPr>
        <w:t>16,04 kv. m), Nr. 1-106 (plotas</w:t>
      </w:r>
      <w:r>
        <w:rPr>
          <w:rFonts w:ascii="Times New Roman" w:hAnsi="Times New Roman"/>
          <w:sz w:val="24"/>
          <w:szCs w:val="24"/>
        </w:rPr>
        <w:t xml:space="preserve"> −</w:t>
      </w:r>
      <w:r w:rsidRPr="00AA0E88">
        <w:rPr>
          <w:rFonts w:ascii="Times New Roman" w:hAnsi="Times New Roman"/>
          <w:sz w:val="24"/>
          <w:szCs w:val="24"/>
        </w:rPr>
        <w:t xml:space="preserve"> 8,88 kv. m), Nr. 1-</w:t>
      </w:r>
      <w:r w:rsidRPr="006110E5">
        <w:rPr>
          <w:rFonts w:ascii="Times New Roman" w:hAnsi="Times New Roman"/>
          <w:sz w:val="24"/>
          <w:szCs w:val="24"/>
        </w:rPr>
        <w:t>107 (plotas −  8,88 kv. m),</w:t>
      </w:r>
      <w:r w:rsidRPr="00AA0E88">
        <w:rPr>
          <w:rFonts w:ascii="Times New Roman" w:hAnsi="Times New Roman"/>
          <w:sz w:val="24"/>
          <w:szCs w:val="24"/>
        </w:rPr>
        <w:t xml:space="preserve"> Nr. 1-108 (plotas</w:t>
      </w:r>
      <w:r>
        <w:rPr>
          <w:rFonts w:ascii="Times New Roman" w:hAnsi="Times New Roman"/>
          <w:sz w:val="24"/>
          <w:szCs w:val="24"/>
        </w:rPr>
        <w:t xml:space="preserve"> −</w:t>
      </w:r>
      <w:r w:rsidRPr="00AA0E88">
        <w:rPr>
          <w:rFonts w:ascii="Times New Roman" w:hAnsi="Times New Roman"/>
          <w:sz w:val="24"/>
          <w:szCs w:val="24"/>
        </w:rPr>
        <w:t xml:space="preserve"> 8,88 kv. m), Nr. 1-109 (plotas</w:t>
      </w:r>
      <w:r>
        <w:rPr>
          <w:rFonts w:ascii="Times New Roman" w:hAnsi="Times New Roman"/>
          <w:sz w:val="24"/>
          <w:szCs w:val="24"/>
        </w:rPr>
        <w:t xml:space="preserve"> −</w:t>
      </w:r>
      <w:r w:rsidRPr="00AA0E88">
        <w:rPr>
          <w:rFonts w:ascii="Times New Roman" w:hAnsi="Times New Roman"/>
          <w:sz w:val="24"/>
          <w:szCs w:val="24"/>
        </w:rPr>
        <w:t xml:space="preserve"> 10,30 kv. m), Nr. 1-110 (plotas</w:t>
      </w:r>
      <w:r>
        <w:rPr>
          <w:rFonts w:ascii="Times New Roman" w:hAnsi="Times New Roman"/>
          <w:sz w:val="24"/>
          <w:szCs w:val="24"/>
        </w:rPr>
        <w:t xml:space="preserve"> −</w:t>
      </w:r>
      <w:r w:rsidRPr="00AA0E88">
        <w:rPr>
          <w:rFonts w:ascii="Times New Roman" w:hAnsi="Times New Roman"/>
          <w:sz w:val="24"/>
          <w:szCs w:val="24"/>
        </w:rPr>
        <w:t xml:space="preserve"> 0,72 kv. m) su bendro naudojimo patalpomis: 1/5 Nr.1-56 (plotas</w:t>
      </w:r>
      <w:r>
        <w:rPr>
          <w:rFonts w:ascii="Times New Roman" w:hAnsi="Times New Roman"/>
          <w:sz w:val="24"/>
          <w:szCs w:val="24"/>
        </w:rPr>
        <w:t xml:space="preserve"> −</w:t>
      </w:r>
      <w:r w:rsidRPr="00AA0E88">
        <w:rPr>
          <w:rFonts w:ascii="Times New Roman" w:hAnsi="Times New Roman"/>
          <w:sz w:val="24"/>
          <w:szCs w:val="24"/>
        </w:rPr>
        <w:t xml:space="preserve"> 3,81 kv. m), 1/5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E88">
        <w:rPr>
          <w:rFonts w:ascii="Times New Roman" w:hAnsi="Times New Roman"/>
          <w:sz w:val="24"/>
          <w:szCs w:val="24"/>
        </w:rPr>
        <w:t>1-55 (plotas</w:t>
      </w:r>
      <w:r>
        <w:rPr>
          <w:rFonts w:ascii="Times New Roman" w:hAnsi="Times New Roman"/>
          <w:sz w:val="24"/>
          <w:szCs w:val="24"/>
        </w:rPr>
        <w:t xml:space="preserve"> −</w:t>
      </w:r>
      <w:r w:rsidRPr="00AA0E88">
        <w:rPr>
          <w:rFonts w:ascii="Times New Roman" w:hAnsi="Times New Roman"/>
          <w:sz w:val="24"/>
          <w:szCs w:val="24"/>
        </w:rPr>
        <w:t xml:space="preserve"> 11,53 kv. m), 1/5 Nr. 1-58 (plotas</w:t>
      </w:r>
      <w:r>
        <w:rPr>
          <w:rFonts w:ascii="Times New Roman" w:hAnsi="Times New Roman"/>
          <w:sz w:val="24"/>
          <w:szCs w:val="24"/>
        </w:rPr>
        <w:t xml:space="preserve"> −</w:t>
      </w:r>
      <w:r w:rsidRPr="00AA0E88">
        <w:rPr>
          <w:rFonts w:ascii="Times New Roman" w:hAnsi="Times New Roman"/>
          <w:sz w:val="24"/>
          <w:szCs w:val="24"/>
        </w:rPr>
        <w:t xml:space="preserve"> 14,94 kv. m), 1/5 Nr. 1-60 (plotas</w:t>
      </w:r>
      <w:r>
        <w:rPr>
          <w:rFonts w:ascii="Times New Roman" w:hAnsi="Times New Roman"/>
          <w:sz w:val="24"/>
          <w:szCs w:val="24"/>
        </w:rPr>
        <w:t xml:space="preserve"> − </w:t>
      </w:r>
      <w:r w:rsidRPr="00AA0E88">
        <w:rPr>
          <w:rFonts w:ascii="Times New Roman" w:hAnsi="Times New Roman"/>
          <w:sz w:val="24"/>
          <w:szCs w:val="24"/>
        </w:rPr>
        <w:t>3,15 kv. m), iš viso bendras plotas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AA0E88">
        <w:rPr>
          <w:rFonts w:ascii="Times New Roman" w:hAnsi="Times New Roman"/>
          <w:sz w:val="24"/>
          <w:szCs w:val="24"/>
        </w:rPr>
        <w:t xml:space="preserve">62,47 kv. m, esančias pastate, kurio unikalus Nr. 8898-6006-3019, pažymėjimas plane 1B2p, bendras plotas </w:t>
      </w:r>
      <w:r>
        <w:rPr>
          <w:rFonts w:ascii="Times New Roman" w:hAnsi="Times New Roman"/>
          <w:sz w:val="24"/>
          <w:szCs w:val="24"/>
        </w:rPr>
        <w:t>−</w:t>
      </w:r>
      <w:r w:rsidRPr="00AA0E88">
        <w:rPr>
          <w:rFonts w:ascii="Times New Roman" w:hAnsi="Times New Roman"/>
          <w:sz w:val="24"/>
          <w:szCs w:val="24"/>
        </w:rPr>
        <w:t xml:space="preserve"> 2717,18 kv. m, registro </w:t>
      </w:r>
      <w:r w:rsidRPr="00AA0E88">
        <w:rPr>
          <w:rFonts w:ascii="Times New Roman" w:hAnsi="Times New Roman"/>
          <w:sz w:val="24"/>
          <w:szCs w:val="24"/>
        </w:rPr>
        <w:lastRenderedPageBreak/>
        <w:t>Nr. 50/134706, kadastro duomenų fiksavimo data 1993-05-07, adresu: Rambyno g. 22, Lumpėnų</w:t>
      </w:r>
      <w:r>
        <w:rPr>
          <w:rFonts w:ascii="Times New Roman" w:hAnsi="Times New Roman"/>
          <w:sz w:val="24"/>
          <w:szCs w:val="24"/>
        </w:rPr>
        <w:t xml:space="preserve"> k., Lumpėnų sen., Pagėgių sav.;</w:t>
      </w:r>
    </w:p>
    <w:p w:rsidR="00915FF1" w:rsidRDefault="00915FF1" w:rsidP="00112891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FC13EC">
        <w:rPr>
          <w:rFonts w:ascii="Times New Roman" w:hAnsi="Times New Roman"/>
          <w:b/>
          <w:sz w:val="24"/>
          <w:szCs w:val="24"/>
        </w:rPr>
        <w:t xml:space="preserve"> </w:t>
      </w:r>
      <w:r w:rsidRPr="00FC13EC">
        <w:rPr>
          <w:rFonts w:ascii="Times New Roman" w:hAnsi="Times New Roman"/>
          <w:sz w:val="24"/>
          <w:szCs w:val="24"/>
        </w:rPr>
        <w:t>patalpas:</w:t>
      </w:r>
      <w:r w:rsidRPr="00FC13EC"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>. 1-64 (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sz w:val="24"/>
          <w:szCs w:val="24"/>
          <w:lang w:val="pl-PL"/>
        </w:rPr>
        <w:t xml:space="preserve"> 34,52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>. 1-65 (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sz w:val="24"/>
          <w:szCs w:val="24"/>
          <w:lang w:val="pl-PL"/>
        </w:rPr>
        <w:t xml:space="preserve"> 5,73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>. 1-66 (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sz w:val="24"/>
          <w:szCs w:val="24"/>
          <w:lang w:val="pl-PL"/>
        </w:rPr>
        <w:t xml:space="preserve"> 5,73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>. 1-67 (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sz w:val="24"/>
          <w:szCs w:val="24"/>
          <w:lang w:val="pl-PL"/>
        </w:rPr>
        <w:t xml:space="preserve"> 11,32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>. 1-68 (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sz w:val="24"/>
          <w:szCs w:val="24"/>
          <w:lang w:val="pl-PL"/>
        </w:rPr>
        <w:t xml:space="preserve"> 10,05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>. 1-69 (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C13EC">
        <w:rPr>
          <w:rFonts w:ascii="Times New Roman" w:hAnsi="Times New Roman"/>
          <w:sz w:val="24"/>
          <w:szCs w:val="24"/>
          <w:lang w:val="pl-PL"/>
        </w:rPr>
        <w:t xml:space="preserve">10,13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>. 1-70 (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sz w:val="24"/>
          <w:szCs w:val="24"/>
          <w:lang w:val="pl-PL"/>
        </w:rPr>
        <w:t xml:space="preserve"> 1,83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>. 1-71 (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sz w:val="24"/>
          <w:szCs w:val="24"/>
          <w:lang w:val="pl-PL"/>
        </w:rPr>
        <w:t xml:space="preserve"> 12,30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. m),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iš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viso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bendras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sz w:val="24"/>
          <w:szCs w:val="24"/>
          <w:lang w:val="pl-PL"/>
        </w:rPr>
        <w:t xml:space="preserve"> 91,61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. m,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esančias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pastate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, kurio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unikalus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. 8893-5007-9010,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pažymėjimas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plane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2C2p,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kadastro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duomenų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fiksavimo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data 2007-09-28,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registro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. 50/144180,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inventorinės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bylos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Nr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. 7508, adresu: Prano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Lukošaičio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g. 18,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Vilkyškių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mstl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.,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Vilkyškių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sen.,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Pagėgių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sz w:val="24"/>
          <w:szCs w:val="24"/>
          <w:lang w:val="pl-PL"/>
        </w:rPr>
        <w:t>sav</w:t>
      </w:r>
      <w:proofErr w:type="spellEnd"/>
      <w:r w:rsidRPr="00FC13EC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3666F0">
        <w:rPr>
          <w:rFonts w:ascii="Times New Roman" w:hAnsi="Times New Roman"/>
          <w:sz w:val="24"/>
          <w:szCs w:val="24"/>
        </w:rPr>
        <w:t xml:space="preserve"> </w:t>
      </w:r>
    </w:p>
    <w:p w:rsidR="00915FF1" w:rsidRPr="00FC13EC" w:rsidRDefault="00915FF1" w:rsidP="00112891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FC13EC">
        <w:rPr>
          <w:rFonts w:ascii="Times New Roman" w:hAnsi="Times New Roman"/>
          <w:b/>
          <w:sz w:val="24"/>
          <w:szCs w:val="24"/>
        </w:rPr>
        <w:t xml:space="preserve"> </w:t>
      </w:r>
      <w:r w:rsidRPr="00FC13EC">
        <w:rPr>
          <w:rFonts w:ascii="Times New Roman" w:hAnsi="Times New Roman"/>
          <w:sz w:val="24"/>
          <w:szCs w:val="24"/>
        </w:rPr>
        <w:t xml:space="preserve">patalpas: 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>1-8 (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3,13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>. m), 1-20 (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14,80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>. m), 1-21 (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11,55 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>. m), 1-22 (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10,91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>. m), 1-23 (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12,94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>. m), 1-24 (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1,45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>. m), 1-25 (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1,91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>. m), 1-26 (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1,12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>. m), 1-27 (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– 2,37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>. m), 1-28 (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9,77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>. m), 1-29 (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12,84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. m) su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bendro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naudojimo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patalpomis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>: 1-12 (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1,42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>. m), 1-13 (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9,77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. m),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iš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viso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bendras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93,98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>. m,</w:t>
      </w:r>
      <w:r w:rsidRPr="00FC13EC">
        <w:rPr>
          <w:rFonts w:ascii="Times New Roman" w:hAnsi="Times New Roman"/>
          <w:sz w:val="24"/>
          <w:szCs w:val="24"/>
        </w:rPr>
        <w:t xml:space="preserve">  kurių unikalus Nr.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6300-2000-5018</w:t>
      </w:r>
      <w:r w:rsidRPr="00FC13EC">
        <w:rPr>
          <w:rFonts w:ascii="Times New Roman" w:hAnsi="Times New Roman"/>
          <w:sz w:val="24"/>
          <w:szCs w:val="24"/>
        </w:rPr>
        <w:t xml:space="preserve">, žymėjimas 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>1L1p,</w:t>
      </w:r>
      <w:r w:rsidRPr="00FC13EC">
        <w:rPr>
          <w:rFonts w:ascii="Times New Roman" w:hAnsi="Times New Roman"/>
          <w:sz w:val="24"/>
          <w:szCs w:val="24"/>
        </w:rPr>
        <w:t xml:space="preserve"> registro Nr. 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>95/62414</w:t>
      </w:r>
      <w:r w:rsidRPr="00FC13EC">
        <w:rPr>
          <w:rFonts w:ascii="Times New Roman" w:hAnsi="Times New Roman"/>
          <w:sz w:val="24"/>
          <w:szCs w:val="24"/>
        </w:rPr>
        <w:t xml:space="preserve">, inventorinės bylos Nr. 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>8889</w:t>
      </w:r>
      <w:r w:rsidRPr="00FC13EC">
        <w:rPr>
          <w:rFonts w:ascii="Times New Roman" w:hAnsi="Times New Roman"/>
          <w:sz w:val="24"/>
          <w:szCs w:val="24"/>
        </w:rPr>
        <w:t xml:space="preserve">, kadastro duomenų fiksavimo data 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>2002-10-24</w:t>
      </w:r>
      <w:r w:rsidRPr="00FC13EC">
        <w:rPr>
          <w:rFonts w:ascii="Times New Roman" w:hAnsi="Times New Roman"/>
          <w:sz w:val="24"/>
          <w:szCs w:val="24"/>
        </w:rPr>
        <w:t xml:space="preserve">, adresu: Aušros g. 1,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Rukų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k</w:t>
      </w:r>
      <w:r>
        <w:rPr>
          <w:rFonts w:ascii="Times New Roman" w:hAnsi="Times New Roman"/>
          <w:bCs/>
          <w:sz w:val="24"/>
          <w:szCs w:val="24"/>
          <w:lang w:val="pl-PL"/>
        </w:rPr>
        <w:t>.</w:t>
      </w:r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proofErr w:type="spellStart"/>
      <w:r w:rsidRPr="00FC13EC">
        <w:rPr>
          <w:rFonts w:ascii="Times New Roman" w:hAnsi="Times New Roman"/>
          <w:bCs/>
          <w:sz w:val="24"/>
          <w:szCs w:val="24"/>
          <w:lang w:val="pl-PL"/>
        </w:rPr>
        <w:t>Stoniškių</w:t>
      </w:r>
      <w:proofErr w:type="spellEnd"/>
      <w:r w:rsidRPr="00FC13EC">
        <w:rPr>
          <w:rFonts w:ascii="Times New Roman" w:hAnsi="Times New Roman"/>
          <w:bCs/>
          <w:sz w:val="24"/>
          <w:szCs w:val="24"/>
          <w:lang w:val="pl-PL"/>
        </w:rPr>
        <w:t xml:space="preserve"> sen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., 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Pagėgių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sav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080C91" w:rsidRPr="003666F0" w:rsidRDefault="00915FF1" w:rsidP="00080C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3666F0">
        <w:rPr>
          <w:rFonts w:ascii="Times New Roman" w:hAnsi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/>
          <w:sz w:val="24"/>
          <w:szCs w:val="24"/>
        </w:rPr>
        <w:t xml:space="preserve">administracijos direktorių ir Pagėgių savivaldybės viešosios įstaigos „Pagėgių pirminės sveikatos priežiūros centras“ direktorę </w:t>
      </w:r>
      <w:r w:rsidRPr="003666F0">
        <w:rPr>
          <w:rFonts w:ascii="Times New Roman" w:hAnsi="Times New Roman"/>
          <w:sz w:val="24"/>
          <w:szCs w:val="24"/>
        </w:rPr>
        <w:t>pasirašyti turto</w:t>
      </w:r>
      <w:r>
        <w:rPr>
          <w:rFonts w:ascii="Times New Roman" w:hAnsi="Times New Roman"/>
          <w:sz w:val="24"/>
          <w:szCs w:val="24"/>
        </w:rPr>
        <w:t xml:space="preserve"> </w:t>
      </w:r>
      <w:r w:rsidR="00080C91">
        <w:rPr>
          <w:rFonts w:ascii="Times New Roman" w:hAnsi="Times New Roman"/>
          <w:sz w:val="24"/>
          <w:szCs w:val="24"/>
        </w:rPr>
        <w:t xml:space="preserve"> </w:t>
      </w:r>
      <w:r w:rsidR="00080C91" w:rsidRPr="007F1B9F">
        <w:rPr>
          <w:rFonts w:ascii="Times New Roman" w:hAnsi="Times New Roman"/>
          <w:color w:val="FF0000"/>
          <w:sz w:val="24"/>
          <w:szCs w:val="24"/>
        </w:rPr>
        <w:t>patikėjimo sutartį</w:t>
      </w:r>
      <w:r w:rsidR="00080C91">
        <w:rPr>
          <w:rFonts w:ascii="Times New Roman" w:hAnsi="Times New Roman"/>
          <w:sz w:val="24"/>
          <w:szCs w:val="24"/>
        </w:rPr>
        <w:t xml:space="preserve"> ir </w:t>
      </w:r>
      <w:r w:rsidR="00080C91" w:rsidRPr="003666F0">
        <w:rPr>
          <w:rFonts w:ascii="Times New Roman" w:hAnsi="Times New Roman"/>
          <w:sz w:val="24"/>
          <w:szCs w:val="24"/>
        </w:rPr>
        <w:t>perdavimo – priėmimo akt</w:t>
      </w:r>
      <w:r w:rsidR="00080C91">
        <w:rPr>
          <w:rFonts w:ascii="Times New Roman" w:hAnsi="Times New Roman"/>
          <w:sz w:val="24"/>
          <w:szCs w:val="24"/>
        </w:rPr>
        <w:t>ą.</w:t>
      </w:r>
      <w:r w:rsidR="00080C91" w:rsidRPr="003666F0">
        <w:rPr>
          <w:rFonts w:ascii="Times New Roman" w:hAnsi="Times New Roman"/>
          <w:sz w:val="24"/>
          <w:szCs w:val="24"/>
        </w:rPr>
        <w:t xml:space="preserve">  </w:t>
      </w:r>
    </w:p>
    <w:p w:rsidR="00915FF1" w:rsidRPr="003666F0" w:rsidRDefault="00915FF1" w:rsidP="001128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66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3666F0">
        <w:rPr>
          <w:rFonts w:ascii="Times New Roman" w:hAnsi="Times New Roman"/>
          <w:sz w:val="24"/>
          <w:szCs w:val="24"/>
        </w:rPr>
        <w:t xml:space="preserve">. Sprendimą paskelbti Pagėgių savivaldybės interneto svetainėje </w:t>
      </w:r>
      <w:hyperlink r:id="rId5" w:history="1">
        <w:r w:rsidRPr="00CD7BC4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CD7BC4">
        <w:rPr>
          <w:rFonts w:ascii="Times New Roman" w:hAnsi="Times New Roman"/>
          <w:sz w:val="24"/>
          <w:szCs w:val="24"/>
        </w:rPr>
        <w:t>.</w:t>
      </w:r>
    </w:p>
    <w:p w:rsidR="00915FF1" w:rsidRDefault="00915FF1" w:rsidP="001128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915FF1" w:rsidRDefault="00915FF1" w:rsidP="004B6E5B">
      <w:pPr>
        <w:spacing w:after="0" w:line="240" w:lineRule="auto"/>
        <w:jc w:val="both"/>
        <w:rPr>
          <w:rFonts w:ascii="Times New Roman" w:hAnsi="Times New Roman"/>
        </w:rPr>
      </w:pPr>
    </w:p>
    <w:p w:rsidR="00915FF1" w:rsidRPr="002832D8" w:rsidRDefault="00915FF1" w:rsidP="004B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>SUDERINTA:</w:t>
      </w:r>
    </w:p>
    <w:p w:rsidR="00915FF1" w:rsidRPr="002832D8" w:rsidRDefault="00915FF1" w:rsidP="00757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>Administracijos direktoriaus pavaduotojas,</w:t>
      </w:r>
    </w:p>
    <w:p w:rsidR="00915FF1" w:rsidRPr="002832D8" w:rsidRDefault="00915FF1" w:rsidP="00757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pavaduojantis administracijos direktorių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32D8">
        <w:rPr>
          <w:rFonts w:ascii="Times New Roman" w:hAnsi="Times New Roman"/>
          <w:sz w:val="24"/>
          <w:szCs w:val="24"/>
        </w:rPr>
        <w:t xml:space="preserve">Eugenijus Dargužas  </w:t>
      </w:r>
    </w:p>
    <w:p w:rsidR="00915FF1" w:rsidRPr="002832D8" w:rsidRDefault="00915FF1" w:rsidP="00757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FF1" w:rsidRPr="002832D8" w:rsidRDefault="00915FF1" w:rsidP="00757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Dokumentų valdymo ir teisės skyriaus </w:t>
      </w:r>
    </w:p>
    <w:p w:rsidR="00915FF1" w:rsidRPr="002832D8" w:rsidRDefault="00915FF1" w:rsidP="00757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vyresnioji specialistė  </w:t>
      </w:r>
      <w:r w:rsidRPr="002832D8">
        <w:rPr>
          <w:rFonts w:ascii="Times New Roman" w:hAnsi="Times New Roman"/>
          <w:sz w:val="24"/>
          <w:szCs w:val="24"/>
        </w:rPr>
        <w:tab/>
      </w:r>
      <w:r w:rsidRPr="002832D8">
        <w:rPr>
          <w:rFonts w:ascii="Times New Roman" w:hAnsi="Times New Roman"/>
          <w:sz w:val="24"/>
          <w:szCs w:val="24"/>
        </w:rPr>
        <w:tab/>
      </w:r>
      <w:r w:rsidRPr="002832D8">
        <w:rPr>
          <w:rFonts w:ascii="Times New Roman" w:hAnsi="Times New Roman"/>
          <w:sz w:val="24"/>
          <w:szCs w:val="24"/>
        </w:rPr>
        <w:tab/>
      </w:r>
      <w:r w:rsidRPr="002832D8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2D8">
        <w:rPr>
          <w:rFonts w:ascii="Times New Roman" w:hAnsi="Times New Roman"/>
          <w:sz w:val="24"/>
          <w:szCs w:val="24"/>
        </w:rPr>
        <w:t xml:space="preserve">Ingrida </w:t>
      </w:r>
      <w:proofErr w:type="spellStart"/>
      <w:r w:rsidRPr="002832D8">
        <w:rPr>
          <w:rFonts w:ascii="Times New Roman" w:hAnsi="Times New Roman"/>
          <w:sz w:val="24"/>
          <w:szCs w:val="24"/>
        </w:rPr>
        <w:t>Zavistauskaitė</w:t>
      </w:r>
      <w:proofErr w:type="spellEnd"/>
      <w:r w:rsidRPr="002832D8">
        <w:rPr>
          <w:rFonts w:ascii="Times New Roman" w:hAnsi="Times New Roman"/>
          <w:sz w:val="24"/>
          <w:szCs w:val="24"/>
        </w:rPr>
        <w:t xml:space="preserve">              </w:t>
      </w:r>
    </w:p>
    <w:p w:rsidR="00915FF1" w:rsidRPr="002832D8" w:rsidRDefault="00915FF1" w:rsidP="00757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FF1" w:rsidRPr="002832D8" w:rsidRDefault="00915FF1" w:rsidP="00757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Civilinės metrikacijos ir viešosios tvarkos skyriaus </w:t>
      </w:r>
    </w:p>
    <w:p w:rsidR="00915FF1" w:rsidRPr="002832D8" w:rsidRDefault="00915FF1" w:rsidP="00757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vyriausioji specialistė − kalbos ir archyvo tvarkytoja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832D8">
        <w:rPr>
          <w:rFonts w:ascii="Times New Roman" w:hAnsi="Times New Roman"/>
          <w:sz w:val="24"/>
          <w:szCs w:val="24"/>
        </w:rPr>
        <w:t xml:space="preserve">Laimutė Mickevičienė  </w:t>
      </w:r>
    </w:p>
    <w:p w:rsidR="00915FF1" w:rsidRPr="002832D8" w:rsidRDefault="00915FF1" w:rsidP="0075732B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      </w:t>
      </w:r>
    </w:p>
    <w:p w:rsidR="00915FF1" w:rsidRPr="002832D8" w:rsidRDefault="00915FF1" w:rsidP="0075732B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      Parengė Laimutė </w:t>
      </w:r>
      <w:proofErr w:type="spellStart"/>
      <w:r w:rsidRPr="002832D8">
        <w:rPr>
          <w:rFonts w:ascii="Times New Roman" w:hAnsi="Times New Roman"/>
          <w:sz w:val="24"/>
          <w:szCs w:val="24"/>
        </w:rPr>
        <w:t>Šegždienė</w:t>
      </w:r>
      <w:proofErr w:type="spellEnd"/>
      <w:r w:rsidRPr="002832D8">
        <w:rPr>
          <w:rFonts w:ascii="Times New Roman" w:hAnsi="Times New Roman"/>
          <w:sz w:val="24"/>
          <w:szCs w:val="24"/>
        </w:rPr>
        <w:t>,</w:t>
      </w:r>
    </w:p>
    <w:p w:rsidR="00915FF1" w:rsidRPr="002832D8" w:rsidRDefault="00915FF1" w:rsidP="00757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>Turto ir ūkio skyriaus vedėjo pavaduotoja</w:t>
      </w:r>
      <w:r w:rsidRPr="002832D8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915FF1" w:rsidRPr="0075732B" w:rsidRDefault="00915FF1" w:rsidP="00BA0BB3">
      <w:pPr>
        <w:spacing w:after="0" w:line="240" w:lineRule="auto"/>
        <w:ind w:left="5102"/>
        <w:jc w:val="both"/>
        <w:rPr>
          <w:rFonts w:ascii="Times New Roman" w:hAnsi="Times New Roman"/>
          <w:color w:val="000000"/>
        </w:rPr>
      </w:pPr>
      <w:r w:rsidRPr="0075732B">
        <w:rPr>
          <w:rFonts w:ascii="Times New Roman" w:hAnsi="Times New Roman"/>
          <w:color w:val="000000"/>
        </w:rPr>
        <w:t xml:space="preserve">            </w:t>
      </w:r>
    </w:p>
    <w:p w:rsidR="00915FF1" w:rsidRDefault="00915FF1" w:rsidP="00BA0BB3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915FF1" w:rsidRDefault="00915FF1" w:rsidP="00BA0BB3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FF1" w:rsidRPr="00740297" w:rsidRDefault="00915FF1" w:rsidP="00BA0BB3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915FF1" w:rsidRPr="00740297" w:rsidRDefault="00915FF1" w:rsidP="00BA0BB3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915FF1" w:rsidRPr="00740297" w:rsidRDefault="00915FF1" w:rsidP="00BA0BB3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2 priedas</w:t>
      </w:r>
    </w:p>
    <w:p w:rsidR="00915FF1" w:rsidRPr="00740297" w:rsidRDefault="00915FF1" w:rsidP="00BA0BB3">
      <w:pPr>
        <w:spacing w:after="0" w:line="240" w:lineRule="auto"/>
        <w:ind w:left="51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5FF1" w:rsidRPr="00740297" w:rsidRDefault="00915FF1" w:rsidP="00BA0B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7">
        <w:rPr>
          <w:rFonts w:ascii="Times New Roman" w:hAnsi="Times New Roman"/>
          <w:b/>
          <w:bCs/>
          <w:sz w:val="24"/>
          <w:szCs w:val="24"/>
        </w:rPr>
        <w:t>SPRENDIMO PROJEKTO „</w:t>
      </w:r>
      <w:r w:rsidRPr="00740297">
        <w:rPr>
          <w:rFonts w:ascii="Times New Roman" w:hAnsi="Times New Roman"/>
          <w:b/>
          <w:bCs/>
          <w:caps/>
          <w:sz w:val="24"/>
          <w:szCs w:val="24"/>
        </w:rPr>
        <w:t xml:space="preserve">DĖL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ILGALAIKIO MATERIALIOJO TURTO perdavimo valdyti patikėjimo teise  pagėgių savivaldybės </w:t>
      </w:r>
      <w:r w:rsidRPr="00090820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vIEŠAJAI įSTAIGAI 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„</w:t>
      </w:r>
      <w:r w:rsidRPr="00090820">
        <w:rPr>
          <w:rFonts w:ascii="Times New Roman" w:hAnsi="Times New Roman"/>
          <w:b/>
          <w:bCs/>
          <w:caps/>
          <w:color w:val="000000"/>
          <w:sz w:val="24"/>
          <w:szCs w:val="24"/>
        </w:rPr>
        <w:t>pagėgių pirminės sveikatos priežiūros centr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AS</w:t>
      </w:r>
      <w:r w:rsidRPr="00740297">
        <w:rPr>
          <w:rFonts w:ascii="Times New Roman" w:hAnsi="Times New Roman"/>
          <w:b/>
          <w:bCs/>
          <w:sz w:val="24"/>
          <w:szCs w:val="24"/>
        </w:rPr>
        <w:t>“</w:t>
      </w:r>
    </w:p>
    <w:p w:rsidR="00915FF1" w:rsidRPr="00740297" w:rsidRDefault="00915FF1" w:rsidP="00BA0BB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915FF1" w:rsidRDefault="00915FF1" w:rsidP="00BA0B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40297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9</w:t>
      </w:r>
      <w:r w:rsidRPr="007402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</w:t>
      </w:r>
    </w:p>
    <w:p w:rsidR="00915FF1" w:rsidRPr="00740297" w:rsidRDefault="00915FF1" w:rsidP="00BA0B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5FF1" w:rsidRDefault="00915FF1" w:rsidP="00BA0BB3">
      <w:pPr>
        <w:spacing w:after="0"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Parengto projekto tikslai ir uždavinia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74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perduoti viešajai įstaigai „Pagėgių pirminės sveikatos priežiūros centras“ valdyti patikėjimo teise Rukų, Vilkyškių, Lumpėnų medicinos punktus ir patalpas, esančias Jaunimo g. 6, Pagėgių mieste.</w:t>
      </w:r>
    </w:p>
    <w:p w:rsidR="00915FF1" w:rsidRPr="004D4185" w:rsidRDefault="00915FF1" w:rsidP="004D4185">
      <w:pPr>
        <w:pStyle w:val="Default"/>
        <w:jc w:val="both"/>
      </w:pPr>
      <w:r w:rsidRPr="00740297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 w:rsidRPr="00740297">
        <w:rPr>
          <w:b/>
          <w:bCs/>
          <w:i/>
          <w:iCs/>
        </w:rPr>
        <w:t xml:space="preserve"> 2. Kaip šiuo metu yra sureguliuoti projekte aptarti klausimai</w:t>
      </w:r>
      <w:r w:rsidRPr="00740297">
        <w:t>:</w:t>
      </w:r>
      <w:r>
        <w:t xml:space="preserve"> vadovaujantis </w:t>
      </w:r>
      <w:r w:rsidRPr="004D4185">
        <w:t>L</w:t>
      </w:r>
      <w:r w:rsidRPr="004D4185">
        <w:rPr>
          <w:bCs/>
        </w:rPr>
        <w:t xml:space="preserve">ietuvos </w:t>
      </w:r>
      <w:r>
        <w:rPr>
          <w:bCs/>
        </w:rPr>
        <w:t>R</w:t>
      </w:r>
      <w:r w:rsidRPr="004D4185">
        <w:rPr>
          <w:bCs/>
        </w:rPr>
        <w:t>espublikos sveikatos priežiūros įstaigų įstatymo Nr. I-1367  36 straipsnio pakeitimo įstatymu</w:t>
      </w:r>
      <w:r>
        <w:rPr>
          <w:bCs/>
        </w:rPr>
        <w:t xml:space="preserve">, </w:t>
      </w:r>
      <w:r>
        <w:t xml:space="preserve"> </w:t>
      </w:r>
      <w:r w:rsidRPr="004D4185">
        <w:t xml:space="preserve">Savivaldybė jai nuosavybės teise priklausantį ilgalaikį materialųjį turtą (toliau – savivaldybės turtas) savivaldybės tarybos nustatyta tvarka LNSS asmens ir (ar) visuomenės sveikatos priežiūros viešosioms įstaigoms, kurių savininkas (dalininkas) yra savivaldybė (toliau – savivaldybės viešoji įstaiga), perduoda patikėjimo teise pagal patikėjimo sutartį. Sprendimą dėl savivaldybės turto perdavimo patikėjimo teise priima savivaldybės taryba. </w:t>
      </w:r>
      <w:r>
        <w:t xml:space="preserve">Šiuo metu dėl šių medicinos punktų yra sudarytos panaudos sutartys, kurios bus nutrauktos. </w:t>
      </w:r>
    </w:p>
    <w:p w:rsidR="00915FF1" w:rsidRPr="00740297" w:rsidRDefault="00915FF1" w:rsidP="00BA0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1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4D41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3. Kokių teigiamų rezultatų laukiama: </w:t>
      </w:r>
      <w:r w:rsidRPr="004D4185">
        <w:rPr>
          <w:rFonts w:ascii="Times New Roman" w:hAnsi="Times New Roman"/>
          <w:bCs/>
          <w:iCs/>
          <w:color w:val="000000"/>
          <w:sz w:val="24"/>
          <w:szCs w:val="24"/>
        </w:rPr>
        <w:t>turtas</w:t>
      </w:r>
      <w:r w:rsidRPr="004D41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D4185">
        <w:rPr>
          <w:rFonts w:ascii="Times New Roman" w:hAnsi="Times New Roman"/>
          <w:sz w:val="24"/>
          <w:szCs w:val="24"/>
        </w:rPr>
        <w:t xml:space="preserve">bus </w:t>
      </w:r>
      <w:r>
        <w:rPr>
          <w:rFonts w:ascii="Times New Roman" w:hAnsi="Times New Roman"/>
          <w:sz w:val="24"/>
          <w:szCs w:val="24"/>
        </w:rPr>
        <w:t>perduotas iš balanso į balansą.</w:t>
      </w:r>
      <w:r w:rsidRPr="00740297">
        <w:rPr>
          <w:rFonts w:ascii="Times New Roman" w:hAnsi="Times New Roman"/>
          <w:sz w:val="24"/>
          <w:szCs w:val="24"/>
        </w:rPr>
        <w:t xml:space="preserve"> </w:t>
      </w:r>
    </w:p>
    <w:p w:rsidR="00915FF1" w:rsidRPr="00740297" w:rsidRDefault="00915FF1" w:rsidP="00BA0BB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740297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915FF1" w:rsidRPr="00740297" w:rsidRDefault="00915FF1" w:rsidP="00BA0B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740297">
        <w:rPr>
          <w:rFonts w:ascii="Times New Roman" w:hAnsi="Times New Roman"/>
          <w:sz w:val="24"/>
          <w:szCs w:val="24"/>
        </w:rPr>
        <w:t xml:space="preserve"> </w:t>
      </w:r>
    </w:p>
    <w:p w:rsidR="00915FF1" w:rsidRPr="00740297" w:rsidRDefault="00915FF1" w:rsidP="00BA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:rsidR="00915FF1" w:rsidRPr="00740297" w:rsidRDefault="00915FF1" w:rsidP="00BA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ir ūkio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skyrius.</w:t>
      </w:r>
    </w:p>
    <w:p w:rsidR="00915FF1" w:rsidRPr="00740297" w:rsidRDefault="00915FF1" w:rsidP="00BA0B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740297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915FF1" w:rsidRPr="00740297" w:rsidRDefault="00915FF1" w:rsidP="00BA0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Savivaldybės administracija.</w:t>
      </w:r>
      <w:r w:rsidRPr="00740297">
        <w:rPr>
          <w:rFonts w:ascii="Times New Roman" w:hAnsi="Times New Roman"/>
          <w:sz w:val="24"/>
          <w:szCs w:val="24"/>
        </w:rPr>
        <w:t xml:space="preserve"> Sprendimui įgyvendinti savivaldybės biudžeto lėšų nereikės. </w:t>
      </w:r>
    </w:p>
    <w:p w:rsidR="00915FF1" w:rsidRPr="00740297" w:rsidRDefault="00915FF1" w:rsidP="00BA0B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Pr="00740297">
        <w:rPr>
          <w:rFonts w:ascii="Times New Roman" w:hAnsi="Times New Roman"/>
          <w:b/>
          <w:sz w:val="24"/>
          <w:szCs w:val="24"/>
        </w:rPr>
        <w:t>9.</w:t>
      </w:r>
      <w:r w:rsidRPr="00740297">
        <w:rPr>
          <w:rFonts w:ascii="Times New Roman" w:hAnsi="Times New Roman"/>
          <w:sz w:val="24"/>
          <w:szCs w:val="24"/>
        </w:rPr>
        <w:t xml:space="preserve">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915FF1" w:rsidRPr="00740297" w:rsidRDefault="00915FF1" w:rsidP="00BA0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740297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740297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740297">
        <w:rPr>
          <w:rFonts w:ascii="Times New Roman" w:hAnsi="Times New Roman"/>
          <w:sz w:val="24"/>
          <w:szCs w:val="24"/>
        </w:rPr>
        <w:t xml:space="preserve"> Laimutė </w:t>
      </w:r>
      <w:proofErr w:type="spellStart"/>
      <w:r w:rsidRPr="00740297">
        <w:rPr>
          <w:rFonts w:ascii="Times New Roman" w:hAnsi="Times New Roman"/>
          <w:sz w:val="24"/>
          <w:szCs w:val="24"/>
        </w:rPr>
        <w:t>Šegždienė</w:t>
      </w:r>
      <w:proofErr w:type="spellEnd"/>
      <w:r w:rsidRPr="00740297">
        <w:rPr>
          <w:rFonts w:ascii="Times New Roman" w:hAnsi="Times New Roman"/>
          <w:sz w:val="24"/>
          <w:szCs w:val="24"/>
        </w:rPr>
        <w:t>, tel. 8 441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297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0</w:t>
      </w:r>
      <w:r w:rsidRPr="00740297">
        <w:rPr>
          <w:rFonts w:ascii="Times New Roman" w:hAnsi="Times New Roman"/>
          <w:sz w:val="24"/>
          <w:szCs w:val="24"/>
        </w:rPr>
        <w:t>.</w:t>
      </w:r>
    </w:p>
    <w:p w:rsidR="00915FF1" w:rsidRDefault="00915FF1" w:rsidP="00BA0B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11. Kiti, rengėjo nuomone,  reikalingi pagrindimai ir paaiškinimai: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740297">
        <w:rPr>
          <w:rFonts w:ascii="Times New Roman" w:hAnsi="Times New Roman"/>
          <w:sz w:val="24"/>
          <w:szCs w:val="24"/>
        </w:rPr>
        <w:t xml:space="preserve"> parengtas vadovaujantis </w:t>
      </w:r>
      <w:r w:rsidRPr="00847300">
        <w:rPr>
          <w:rFonts w:ascii="Times New Roman" w:hAnsi="Times New Roman"/>
          <w:sz w:val="24"/>
          <w:szCs w:val="24"/>
        </w:rPr>
        <w:t xml:space="preserve">Lietuvos Respublikos vietos savivaldos įstatymo </w:t>
      </w:r>
      <w:r>
        <w:rPr>
          <w:rFonts w:ascii="Times New Roman" w:hAnsi="Times New Roman"/>
          <w:sz w:val="24"/>
          <w:szCs w:val="24"/>
        </w:rPr>
        <w:t>16</w:t>
      </w:r>
      <w:r w:rsidRPr="00C93ACE">
        <w:rPr>
          <w:rFonts w:ascii="Times New Roman" w:hAnsi="Times New Roman"/>
          <w:sz w:val="24"/>
          <w:szCs w:val="24"/>
        </w:rPr>
        <w:t xml:space="preserve"> straipsnio </w:t>
      </w:r>
      <w:r>
        <w:rPr>
          <w:rFonts w:ascii="Times New Roman" w:hAnsi="Times New Roman"/>
          <w:sz w:val="24"/>
          <w:szCs w:val="24"/>
        </w:rPr>
        <w:t>2</w:t>
      </w:r>
      <w:r w:rsidRPr="00C93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dalies 26</w:t>
      </w:r>
      <w:r w:rsidRPr="00C93ACE">
        <w:rPr>
          <w:rFonts w:ascii="Times New Roman" w:hAnsi="Times New Roman"/>
          <w:sz w:val="24"/>
          <w:szCs w:val="24"/>
        </w:rPr>
        <w:t xml:space="preserve"> punktu,</w:t>
      </w:r>
      <w:r w:rsidRPr="00847300">
        <w:rPr>
          <w:rFonts w:ascii="Times New Roman" w:hAnsi="Times New Roman"/>
          <w:sz w:val="24"/>
          <w:szCs w:val="24"/>
        </w:rPr>
        <w:t xml:space="preserve"> </w:t>
      </w:r>
      <w:r w:rsidRPr="004D4185">
        <w:rPr>
          <w:rFonts w:ascii="Times New Roman" w:hAnsi="Times New Roman"/>
          <w:sz w:val="24"/>
          <w:szCs w:val="24"/>
        </w:rPr>
        <w:t>L</w:t>
      </w:r>
      <w:r w:rsidRPr="004D4185">
        <w:rPr>
          <w:rFonts w:ascii="Times New Roman" w:hAnsi="Times New Roman"/>
          <w:bCs/>
          <w:sz w:val="24"/>
          <w:szCs w:val="24"/>
        </w:rPr>
        <w:t xml:space="preserve">ietuvos </w:t>
      </w:r>
      <w:r>
        <w:rPr>
          <w:rFonts w:ascii="Times New Roman" w:hAnsi="Times New Roman"/>
          <w:bCs/>
          <w:sz w:val="24"/>
          <w:szCs w:val="24"/>
        </w:rPr>
        <w:t>R</w:t>
      </w:r>
      <w:r w:rsidRPr="004D4185">
        <w:rPr>
          <w:rFonts w:ascii="Times New Roman" w:hAnsi="Times New Roman"/>
          <w:bCs/>
          <w:sz w:val="24"/>
          <w:szCs w:val="24"/>
        </w:rPr>
        <w:t>espublikos sveikatos priežiūros įstaigų įstatymo Nr. I-1367  36 straipsnio pakeitimo įstatymu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15FF1" w:rsidRDefault="00915FF1" w:rsidP="00BA0B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FF1" w:rsidRDefault="00915FF1" w:rsidP="00BA0B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FF1" w:rsidRDefault="00915FF1" w:rsidP="00BA0B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FF1" w:rsidRPr="00740297" w:rsidRDefault="00915FF1" w:rsidP="00BA0B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297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740297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74029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Laimutė </w:t>
      </w:r>
      <w:proofErr w:type="spellStart"/>
      <w:r w:rsidRPr="00740297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915FF1" w:rsidRDefault="00915FF1" w:rsidP="00BA0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FF1" w:rsidRDefault="00915FF1" w:rsidP="00BA0BB3">
      <w:pPr>
        <w:spacing w:line="240" w:lineRule="auto"/>
      </w:pPr>
    </w:p>
    <w:p w:rsidR="00915FF1" w:rsidRDefault="00915FF1" w:rsidP="00112891">
      <w:pPr>
        <w:spacing w:line="360" w:lineRule="auto"/>
        <w:jc w:val="both"/>
      </w:pPr>
    </w:p>
    <w:sectPr w:rsidR="00915FF1" w:rsidSect="00591C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40D"/>
    <w:rsid w:val="00022566"/>
    <w:rsid w:val="000246E0"/>
    <w:rsid w:val="00064623"/>
    <w:rsid w:val="00080C91"/>
    <w:rsid w:val="00090820"/>
    <w:rsid w:val="000959C6"/>
    <w:rsid w:val="000E23E2"/>
    <w:rsid w:val="00112891"/>
    <w:rsid w:val="0014623F"/>
    <w:rsid w:val="00192808"/>
    <w:rsid w:val="00253941"/>
    <w:rsid w:val="00261CF4"/>
    <w:rsid w:val="002832D8"/>
    <w:rsid w:val="00290490"/>
    <w:rsid w:val="00344B7F"/>
    <w:rsid w:val="0036280A"/>
    <w:rsid w:val="003666F0"/>
    <w:rsid w:val="003B6918"/>
    <w:rsid w:val="004613E7"/>
    <w:rsid w:val="004B6E5B"/>
    <w:rsid w:val="004C6E70"/>
    <w:rsid w:val="004D3983"/>
    <w:rsid w:val="004D4185"/>
    <w:rsid w:val="00544890"/>
    <w:rsid w:val="00563E61"/>
    <w:rsid w:val="0058586C"/>
    <w:rsid w:val="00587D27"/>
    <w:rsid w:val="00591CB7"/>
    <w:rsid w:val="006110E5"/>
    <w:rsid w:val="006120A4"/>
    <w:rsid w:val="00626EA2"/>
    <w:rsid w:val="00635FDE"/>
    <w:rsid w:val="0071140D"/>
    <w:rsid w:val="00740297"/>
    <w:rsid w:val="0075732B"/>
    <w:rsid w:val="0076798A"/>
    <w:rsid w:val="007825ED"/>
    <w:rsid w:val="0079332B"/>
    <w:rsid w:val="007E73CD"/>
    <w:rsid w:val="007F1B9F"/>
    <w:rsid w:val="0080180C"/>
    <w:rsid w:val="00847300"/>
    <w:rsid w:val="008679B7"/>
    <w:rsid w:val="008E11A1"/>
    <w:rsid w:val="008E30E1"/>
    <w:rsid w:val="008F053F"/>
    <w:rsid w:val="009065DE"/>
    <w:rsid w:val="00915FF1"/>
    <w:rsid w:val="009A4FD6"/>
    <w:rsid w:val="00A4571D"/>
    <w:rsid w:val="00A634A8"/>
    <w:rsid w:val="00AA0E88"/>
    <w:rsid w:val="00B4277B"/>
    <w:rsid w:val="00B95196"/>
    <w:rsid w:val="00BA0BB3"/>
    <w:rsid w:val="00BA28BB"/>
    <w:rsid w:val="00C02945"/>
    <w:rsid w:val="00C93ACE"/>
    <w:rsid w:val="00CB1C7F"/>
    <w:rsid w:val="00CD7BC4"/>
    <w:rsid w:val="00D5523F"/>
    <w:rsid w:val="00DB23A6"/>
    <w:rsid w:val="00DC4713"/>
    <w:rsid w:val="00E25A62"/>
    <w:rsid w:val="00E27E3F"/>
    <w:rsid w:val="00E32C28"/>
    <w:rsid w:val="00E90BCF"/>
    <w:rsid w:val="00F56E66"/>
    <w:rsid w:val="00FC13EC"/>
    <w:rsid w:val="00F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1CB7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1140D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71140D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1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1140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457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rsid w:val="00112891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rsid w:val="00112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112891"/>
    <w:rPr>
      <w:rFonts w:ascii="Courier New" w:hAnsi="Courier New" w:cs="Times New Roman"/>
      <w:sz w:val="20"/>
      <w:szCs w:val="20"/>
      <w:lang w:val="en-GB" w:eastAsia="en-US"/>
    </w:rPr>
  </w:style>
  <w:style w:type="paragraph" w:styleId="Sraopastraipa">
    <w:name w:val="List Paragraph"/>
    <w:basedOn w:val="prastasis"/>
    <w:uiPriority w:val="99"/>
    <w:qFormat/>
    <w:rsid w:val="00112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987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44</cp:revision>
  <dcterms:created xsi:type="dcterms:W3CDTF">2020-09-10T11:58:00Z</dcterms:created>
  <dcterms:modified xsi:type="dcterms:W3CDTF">2020-09-17T13:32:00Z</dcterms:modified>
</cp:coreProperties>
</file>