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3B0C" w:rsidRDefault="001C3B0C" w:rsidP="00B009E1">
      <w:pPr>
        <w:tabs>
          <w:tab w:val="left" w:pos="7635"/>
        </w:tabs>
        <w:jc w:val="right"/>
        <w:rPr>
          <w:b/>
        </w:rPr>
      </w:pPr>
      <w:r>
        <w:rPr>
          <w:b/>
        </w:rPr>
        <w:t>Projektas</w:t>
      </w:r>
    </w:p>
    <w:tbl>
      <w:tblPr>
        <w:tblW w:w="9645" w:type="dxa"/>
        <w:tblInd w:w="108" w:type="dxa"/>
        <w:tblLayout w:type="fixed"/>
        <w:tblLook w:val="00A0"/>
      </w:tblPr>
      <w:tblGrid>
        <w:gridCol w:w="9645"/>
      </w:tblGrid>
      <w:tr w:rsidR="001C3B0C" w:rsidTr="00B009E1">
        <w:trPr>
          <w:trHeight w:val="1055"/>
        </w:trPr>
        <w:tc>
          <w:tcPr>
            <w:tcW w:w="9639" w:type="dxa"/>
          </w:tcPr>
          <w:p w:rsidR="001C3B0C" w:rsidRDefault="001C3B0C">
            <w:pPr>
              <w:tabs>
                <w:tab w:val="center" w:pos="4711"/>
                <w:tab w:val="left" w:pos="8010"/>
              </w:tabs>
              <w:rPr>
                <w:b/>
                <w:color w:val="000000"/>
              </w:rPr>
            </w:pPr>
            <w:r>
              <w:tab/>
            </w:r>
            <w:r w:rsidR="00754BAB" w:rsidRPr="00754BAB">
              <w:rPr>
                <w:noProof/>
                <w:sz w:val="28"/>
                <w:lang w:eastAsia="lt-L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i1025" type="#_x0000_t75" alt="Pagegiu" style="width:40.5pt;height:52.5pt;visibility:visible">
                  <v:imagedata r:id="rId5" o:title=""/>
                </v:shape>
              </w:pict>
            </w:r>
          </w:p>
        </w:tc>
      </w:tr>
      <w:tr w:rsidR="001C3B0C" w:rsidTr="00B009E1">
        <w:trPr>
          <w:trHeight w:val="1647"/>
        </w:trPr>
        <w:tc>
          <w:tcPr>
            <w:tcW w:w="9639" w:type="dxa"/>
          </w:tcPr>
          <w:p w:rsidR="001C3B0C" w:rsidRDefault="001C3B0C">
            <w:pPr>
              <w:pStyle w:val="Antrat2"/>
              <w:jc w:val="center"/>
              <w:rPr>
                <w:sz w:val="24"/>
                <w:szCs w:val="24"/>
              </w:rPr>
            </w:pPr>
            <w:r>
              <w:rPr>
                <w:sz w:val="24"/>
                <w:szCs w:val="24"/>
              </w:rPr>
              <w:t>PAGĖGIŲ SAVIVALDYBĖS TARYBA</w:t>
            </w:r>
          </w:p>
          <w:p w:rsidR="001C3B0C" w:rsidRDefault="001C3B0C">
            <w:pPr>
              <w:jc w:val="center"/>
              <w:rPr>
                <w:b/>
                <w:bCs/>
                <w:caps/>
                <w:color w:val="000000"/>
              </w:rPr>
            </w:pPr>
            <w:r>
              <w:rPr>
                <w:b/>
                <w:bCs/>
                <w:caps/>
                <w:color w:val="000000"/>
              </w:rPr>
              <w:t>sprendimas</w:t>
            </w:r>
          </w:p>
          <w:p w:rsidR="001C3B0C" w:rsidRDefault="001C3B0C">
            <w:pPr>
              <w:jc w:val="center"/>
              <w:rPr>
                <w:b/>
              </w:rPr>
            </w:pPr>
            <w:r>
              <w:rPr>
                <w:b/>
              </w:rPr>
              <w:t xml:space="preserve">DĖL PAGĖGIŲ SAVIVALDYBĖS M. JANKAUS MUZIEJAUS </w:t>
            </w:r>
          </w:p>
          <w:p w:rsidR="001C3B0C" w:rsidRDefault="001C3B0C" w:rsidP="00B009E1">
            <w:pPr>
              <w:jc w:val="center"/>
              <w:rPr>
                <w:b/>
              </w:rPr>
            </w:pPr>
            <w:r>
              <w:rPr>
                <w:b/>
              </w:rPr>
              <w:t>VADOVO 2019 METŲ VEIKLOS ATASKAITOS</w:t>
            </w:r>
          </w:p>
        </w:tc>
      </w:tr>
      <w:tr w:rsidR="001C3B0C" w:rsidTr="00B009E1">
        <w:trPr>
          <w:trHeight w:val="703"/>
        </w:trPr>
        <w:tc>
          <w:tcPr>
            <w:tcW w:w="9639" w:type="dxa"/>
          </w:tcPr>
          <w:p w:rsidR="001C3B0C" w:rsidRDefault="001C3B0C">
            <w:pPr>
              <w:jc w:val="center"/>
              <w:rPr>
                <w:lang w:val="pt-BR"/>
              </w:rPr>
            </w:pPr>
            <w:r>
              <w:rPr>
                <w:lang w:val="pt-BR"/>
              </w:rPr>
              <w:t>2020 m. sausio 22 d. Nr. T1-</w:t>
            </w:r>
            <w:r w:rsidR="008F5FC9">
              <w:rPr>
                <w:lang w:val="pt-BR"/>
              </w:rPr>
              <w:t>15</w:t>
            </w:r>
          </w:p>
          <w:p w:rsidR="001C3B0C" w:rsidRDefault="001C3B0C">
            <w:pPr>
              <w:jc w:val="center"/>
              <w:rPr>
                <w:lang w:val="pt-BR"/>
              </w:rPr>
            </w:pPr>
            <w:r>
              <w:rPr>
                <w:lang w:val="pt-BR"/>
              </w:rPr>
              <w:t>Pagėgiai</w:t>
            </w:r>
          </w:p>
        </w:tc>
      </w:tr>
    </w:tbl>
    <w:p w:rsidR="001C3B0C" w:rsidRDefault="001C3B0C" w:rsidP="00B009E1">
      <w:pPr>
        <w:pStyle w:val="Antrats"/>
        <w:spacing w:line="360" w:lineRule="auto"/>
        <w:jc w:val="both"/>
        <w:rPr>
          <w:szCs w:val="20"/>
          <w:lang w:val="pt-BR"/>
        </w:rPr>
      </w:pPr>
      <w:r>
        <w:rPr>
          <w:szCs w:val="20"/>
          <w:lang w:val="pt-BR"/>
        </w:rPr>
        <w:t xml:space="preserve">                  </w:t>
      </w:r>
      <w:r>
        <w:rPr>
          <w:lang w:val="pt-BR"/>
        </w:rPr>
        <w:t xml:space="preserve">Vadovaudamasi Lietuvos Respublikos vietos savivaldos įstatymo 16 straipsnio 2 dalies 19 punktu, Pagėgių savivaldybės tarybos veiklos reglamento, patvirtinto Pagėgių savivaldybės tarybos 2017 m. spalio 2 d. sprendimu Nr. T-144 „Dėl Pagėgių savivaldybės tarybos veiklos reglamento patvirtinimo”, 320.3 papunkčiu, Pagėgių savivaldybės taryba  </w:t>
      </w:r>
      <w:r>
        <w:rPr>
          <w:spacing w:val="60"/>
          <w:lang w:val="pt-BR"/>
        </w:rPr>
        <w:t>nusprendžia:</w:t>
      </w:r>
    </w:p>
    <w:p w:rsidR="001C3B0C" w:rsidRDefault="001C3B0C" w:rsidP="00B009E1">
      <w:pPr>
        <w:spacing w:line="360" w:lineRule="auto"/>
        <w:ind w:firstLine="720"/>
        <w:jc w:val="both"/>
        <w:rPr>
          <w:color w:val="000000"/>
          <w:lang w:val="pt-BR"/>
        </w:rPr>
      </w:pPr>
      <w:r>
        <w:rPr>
          <w:color w:val="000000"/>
          <w:lang w:val="pt-BR"/>
        </w:rPr>
        <w:t xml:space="preserve">     1. Pritarti/nepritarti Pagėgių savivaldybės M. Jankaus muziejaus</w:t>
      </w:r>
      <w:r>
        <w:rPr>
          <w:lang w:val="pt-BR"/>
        </w:rPr>
        <w:t xml:space="preserve"> vadovo</w:t>
      </w:r>
      <w:r>
        <w:rPr>
          <w:color w:val="000000"/>
          <w:lang w:val="pt-BR"/>
        </w:rPr>
        <w:t xml:space="preserve"> 2019 m. veiklos ataskaitai (pridedama).</w:t>
      </w:r>
    </w:p>
    <w:p w:rsidR="001C3B0C" w:rsidRDefault="001C3B0C" w:rsidP="00B009E1">
      <w:pPr>
        <w:pStyle w:val="Antrats"/>
        <w:numPr>
          <w:ilvl w:val="0"/>
          <w:numId w:val="1"/>
        </w:numPr>
        <w:tabs>
          <w:tab w:val="clear" w:pos="1380"/>
          <w:tab w:val="clear" w:pos="4819"/>
          <w:tab w:val="num" w:pos="1140"/>
          <w:tab w:val="center" w:pos="1311"/>
        </w:tabs>
        <w:spacing w:line="360" w:lineRule="auto"/>
        <w:ind w:left="0" w:firstLine="1020"/>
        <w:jc w:val="both"/>
        <w:rPr>
          <w:color w:val="000000"/>
          <w:lang w:val="pt-BR"/>
        </w:rPr>
      </w:pPr>
      <w:r>
        <w:rPr>
          <w:lang w:val="pt-BR"/>
        </w:rPr>
        <w:t xml:space="preserve">Sprendimą paskelbti Pagėgių savivaldybės interneto </w:t>
      </w:r>
      <w:r>
        <w:rPr>
          <w:color w:val="000000"/>
          <w:lang w:val="pt-BR"/>
        </w:rPr>
        <w:t xml:space="preserve">svetainėje </w:t>
      </w:r>
      <w:r w:rsidR="00754BAB">
        <w:fldChar w:fldCharType="begin"/>
      </w:r>
      <w:r w:rsidR="006C60F1">
        <w:instrText>HYPERLINK "http://www.pagegiai.lt/"</w:instrText>
      </w:r>
      <w:r w:rsidR="00754BAB">
        <w:fldChar w:fldCharType="separate"/>
      </w:r>
      <w:r w:rsidRPr="0085633A">
        <w:rPr>
          <w:rStyle w:val="Hipersaitas"/>
          <w:color w:val="000000"/>
          <w:u w:val="none"/>
          <w:lang w:val="pt-BR"/>
        </w:rPr>
        <w:t>www.pagegiai.lt</w:t>
      </w:r>
      <w:r w:rsidR="00754BAB">
        <w:fldChar w:fldCharType="end"/>
      </w:r>
      <w:r w:rsidRPr="0085633A">
        <w:rPr>
          <w:color w:val="000000"/>
          <w:lang w:val="pt-BR"/>
        </w:rPr>
        <w:t>.</w:t>
      </w:r>
    </w:p>
    <w:p w:rsidR="00F3343C" w:rsidRDefault="001C3B0C" w:rsidP="00F3343C">
      <w:pPr>
        <w:spacing w:line="360" w:lineRule="auto"/>
        <w:jc w:val="both"/>
        <w:rPr>
          <w:lang w:val="pt-BR"/>
        </w:rPr>
      </w:pPr>
      <w:r>
        <w:rPr>
          <w:lang w:val="pt-BR"/>
        </w:rPr>
        <w:t xml:space="preserve">                 </w:t>
      </w:r>
      <w:r>
        <w:t xml:space="preserve">Šis sprendimas gali būti skundžiamas Regionų apygardos administracinio teismo Klaipėdos rūmams (Galinio Pylimo g. 9, 91230 Klaipėda) Lietuvos Respublikos administracinių bylų teisenos įstatymo nustatyta tvarka per 1 (vieną) mėnesį nuo </w:t>
      </w:r>
      <w:r w:rsidR="00F3343C">
        <w:t>sprendimo paskelbimo ar įteikimo suinteresuotiems asmenims  dienos.</w:t>
      </w:r>
    </w:p>
    <w:p w:rsidR="001C3B0C" w:rsidRDefault="001C3B0C" w:rsidP="00B009E1">
      <w:pPr>
        <w:rPr>
          <w:caps/>
          <w:lang w:val="pt-BR"/>
        </w:rPr>
      </w:pPr>
    </w:p>
    <w:p w:rsidR="001C3B0C" w:rsidRDefault="001C3B0C" w:rsidP="00B009E1">
      <w:pPr>
        <w:jc w:val="both"/>
        <w:rPr>
          <w:lang w:val="pt-BR"/>
        </w:rPr>
      </w:pPr>
      <w:r>
        <w:rPr>
          <w:lang w:val="pt-BR"/>
        </w:rPr>
        <w:t>SUDERINTA:</w:t>
      </w:r>
    </w:p>
    <w:p w:rsidR="001C3B0C" w:rsidRDefault="001C3B0C" w:rsidP="00B009E1">
      <w:pPr>
        <w:jc w:val="both"/>
        <w:rPr>
          <w:lang w:val="pt-BR"/>
        </w:rPr>
      </w:pPr>
    </w:p>
    <w:p w:rsidR="001C3B0C" w:rsidRDefault="001C3B0C" w:rsidP="00B009E1">
      <w:pPr>
        <w:jc w:val="both"/>
        <w:rPr>
          <w:lang w:val="pt-BR"/>
        </w:rPr>
      </w:pPr>
      <w:r>
        <w:rPr>
          <w:lang w:val="pt-BR"/>
        </w:rPr>
        <w:t>L.e. administracijos direktoriaus pareigas                                                     Virginijus Komskis</w:t>
      </w:r>
    </w:p>
    <w:p w:rsidR="001C3B0C" w:rsidRDefault="001C3B0C" w:rsidP="00B009E1">
      <w:pPr>
        <w:jc w:val="both"/>
        <w:rPr>
          <w:lang w:val="pt-BR"/>
        </w:rPr>
      </w:pPr>
    </w:p>
    <w:p w:rsidR="001C3B0C" w:rsidRDefault="001C3B0C" w:rsidP="00B009E1">
      <w:pPr>
        <w:jc w:val="both"/>
        <w:rPr>
          <w:lang w:val="pt-BR"/>
        </w:rPr>
      </w:pPr>
    </w:p>
    <w:p w:rsidR="001C3B0C" w:rsidRDefault="001C3B0C" w:rsidP="00B009E1">
      <w:pPr>
        <w:jc w:val="both"/>
        <w:rPr>
          <w:lang w:val="pt-BR"/>
        </w:rPr>
      </w:pPr>
      <w:r>
        <w:rPr>
          <w:lang w:val="pt-BR"/>
        </w:rPr>
        <w:t>Švietimo, kultūros ir sporto</w:t>
      </w:r>
    </w:p>
    <w:p w:rsidR="001C3B0C" w:rsidRDefault="001C3B0C" w:rsidP="00B009E1">
      <w:pPr>
        <w:jc w:val="both"/>
        <w:rPr>
          <w:lang w:val="pt-BR"/>
        </w:rPr>
      </w:pPr>
      <w:r>
        <w:rPr>
          <w:lang w:val="pt-BR"/>
        </w:rPr>
        <w:t>skyriaus vedėja                                                                                               Virginija Sirvidienė</w:t>
      </w:r>
    </w:p>
    <w:p w:rsidR="001C3B0C" w:rsidRDefault="001C3B0C" w:rsidP="00B009E1">
      <w:pPr>
        <w:jc w:val="both"/>
        <w:rPr>
          <w:lang w:val="pt-BR"/>
        </w:rPr>
      </w:pPr>
    </w:p>
    <w:p w:rsidR="001C3B0C" w:rsidRDefault="001C3B0C" w:rsidP="00B009E1">
      <w:pPr>
        <w:jc w:val="both"/>
        <w:rPr>
          <w:lang w:val="pt-BR"/>
        </w:rPr>
      </w:pPr>
    </w:p>
    <w:p w:rsidR="001C3B0C" w:rsidRDefault="001C3B0C" w:rsidP="00B009E1">
      <w:pPr>
        <w:jc w:val="both"/>
        <w:rPr>
          <w:lang w:val="pt-BR"/>
        </w:rPr>
      </w:pPr>
      <w:r>
        <w:rPr>
          <w:lang w:val="pt-BR"/>
        </w:rPr>
        <w:t xml:space="preserve">Dokumentų valdymo ir teisės </w:t>
      </w:r>
    </w:p>
    <w:p w:rsidR="001C3B0C" w:rsidRDefault="001C3B0C" w:rsidP="00B009E1">
      <w:pPr>
        <w:jc w:val="both"/>
        <w:rPr>
          <w:lang w:val="pt-BR"/>
        </w:rPr>
      </w:pPr>
      <w:r>
        <w:rPr>
          <w:lang w:val="pt-BR"/>
        </w:rPr>
        <w:t>skyriaus vyriausiasis specialistas                                                                    Valdas Vytuvis</w:t>
      </w:r>
    </w:p>
    <w:p w:rsidR="001C3B0C" w:rsidRDefault="001C3B0C" w:rsidP="00B009E1">
      <w:pPr>
        <w:jc w:val="both"/>
        <w:rPr>
          <w:lang w:val="pt-BR"/>
        </w:rPr>
      </w:pPr>
    </w:p>
    <w:p w:rsidR="001C3B0C" w:rsidRDefault="001C3B0C" w:rsidP="00B009E1">
      <w:pPr>
        <w:jc w:val="both"/>
        <w:rPr>
          <w:lang w:val="pt-BR"/>
        </w:rPr>
      </w:pPr>
    </w:p>
    <w:p w:rsidR="001C3B0C" w:rsidRDefault="001C3B0C" w:rsidP="00B009E1">
      <w:pPr>
        <w:jc w:val="both"/>
      </w:pPr>
      <w:r>
        <w:t xml:space="preserve">Civilinės metrikacijos ir viešosios tvarkos skyriaus </w:t>
      </w:r>
    </w:p>
    <w:p w:rsidR="001C3B0C" w:rsidRDefault="001C3B0C" w:rsidP="00B009E1">
      <w:pPr>
        <w:jc w:val="both"/>
        <w:rPr>
          <w:lang w:val="pt-BR"/>
        </w:rPr>
      </w:pPr>
      <w:r>
        <w:t xml:space="preserve">vyriausioji specialistė − kalbos ir archyvo tvarkytoja                                     </w:t>
      </w:r>
      <w:r>
        <w:rPr>
          <w:lang w:val="pt-BR"/>
        </w:rPr>
        <w:t>Laimutė Mickevičienė</w:t>
      </w:r>
    </w:p>
    <w:p w:rsidR="001C3B0C" w:rsidRDefault="001C3B0C" w:rsidP="00B009E1">
      <w:pPr>
        <w:jc w:val="both"/>
        <w:rPr>
          <w:lang w:val="pt-BR"/>
        </w:rPr>
      </w:pPr>
    </w:p>
    <w:p w:rsidR="001C3B0C" w:rsidRDefault="001C3B0C" w:rsidP="00B009E1">
      <w:pPr>
        <w:jc w:val="both"/>
        <w:rPr>
          <w:lang w:val="pt-BR"/>
        </w:rPr>
      </w:pPr>
      <w:r>
        <w:rPr>
          <w:lang w:val="pt-BR"/>
        </w:rPr>
        <w:t>Parengė</w:t>
      </w:r>
    </w:p>
    <w:p w:rsidR="001C3B0C" w:rsidRDefault="001C3B0C" w:rsidP="00B009E1">
      <w:pPr>
        <w:jc w:val="both"/>
        <w:rPr>
          <w:lang w:val="pt-BR"/>
        </w:rPr>
      </w:pPr>
      <w:r>
        <w:rPr>
          <w:lang w:val="pt-BR"/>
        </w:rPr>
        <w:t xml:space="preserve">Švietimo, kultūros ir sporto skyriaus vyriausioji specialistė </w:t>
      </w:r>
    </w:p>
    <w:p w:rsidR="008F5FC9" w:rsidRDefault="001C3B0C" w:rsidP="00B009E1">
      <w:pPr>
        <w:jc w:val="both"/>
        <w:rPr>
          <w:lang w:val="pt-BR"/>
        </w:rPr>
      </w:pPr>
      <w:r>
        <w:rPr>
          <w:lang w:val="pt-BR"/>
        </w:rPr>
        <w:t>Ingrida Jokšienė</w:t>
      </w:r>
    </w:p>
    <w:p w:rsidR="008F5FC9" w:rsidRDefault="008F5FC9" w:rsidP="008F5FC9">
      <w:pPr>
        <w:pStyle w:val="prastasistinklapis"/>
        <w:spacing w:before="0" w:beforeAutospacing="0" w:after="0" w:afterAutospacing="0"/>
        <w:ind w:left="5184" w:firstLine="36"/>
        <w:outlineLvl w:val="0"/>
        <w:rPr>
          <w:iCs/>
          <w:lang w:val="pt-PT"/>
        </w:rPr>
      </w:pPr>
      <w:r>
        <w:rPr>
          <w:iCs/>
          <w:lang w:val="pt-PT"/>
        </w:rPr>
        <w:lastRenderedPageBreak/>
        <w:t>PRITARTA</w:t>
      </w:r>
    </w:p>
    <w:p w:rsidR="008F5FC9" w:rsidRDefault="008F5FC9" w:rsidP="008F5FC9">
      <w:pPr>
        <w:ind w:firstLine="5220"/>
      </w:pPr>
      <w:r>
        <w:t>Pagėgių savivaldybės tarybos</w:t>
      </w:r>
    </w:p>
    <w:p w:rsidR="008F5FC9" w:rsidRDefault="008F5FC9" w:rsidP="008F5FC9">
      <w:pPr>
        <w:pStyle w:val="prastasistinklapis"/>
        <w:spacing w:before="0" w:beforeAutospacing="0" w:after="0" w:afterAutospacing="0"/>
        <w:ind w:firstLine="5220"/>
        <w:rPr>
          <w:lang w:val="lt-LT"/>
        </w:rPr>
      </w:pPr>
      <w:r>
        <w:rPr>
          <w:lang w:val="lt-LT"/>
        </w:rPr>
        <w:t>20</w:t>
      </w:r>
      <w:r w:rsidR="00D55954">
        <w:rPr>
          <w:lang w:val="lt-LT"/>
        </w:rPr>
        <w:t>20</w:t>
      </w:r>
      <w:r>
        <w:rPr>
          <w:lang w:val="lt-LT"/>
        </w:rPr>
        <w:t xml:space="preserve"> m. vasario 6 d. </w:t>
      </w:r>
    </w:p>
    <w:p w:rsidR="008F5FC9" w:rsidRDefault="008F5FC9" w:rsidP="008F5FC9">
      <w:pPr>
        <w:pStyle w:val="prastasistinklapis"/>
        <w:spacing w:before="0" w:beforeAutospacing="0" w:after="0" w:afterAutospacing="0"/>
        <w:ind w:firstLine="5220"/>
        <w:rPr>
          <w:iCs/>
          <w:lang w:val="pt-PT"/>
        </w:rPr>
      </w:pPr>
      <w:r>
        <w:rPr>
          <w:lang w:val="lt-LT"/>
        </w:rPr>
        <w:t>sprendimu Nr. T-</w:t>
      </w:r>
    </w:p>
    <w:p w:rsidR="008F5FC9" w:rsidRDefault="008F5FC9" w:rsidP="008F5FC9">
      <w:pPr>
        <w:spacing w:before="100" w:beforeAutospacing="1" w:after="100" w:afterAutospacing="1"/>
        <w:ind w:firstLine="1296"/>
        <w:jc w:val="center"/>
        <w:rPr>
          <w:b/>
        </w:rPr>
      </w:pPr>
      <w:r>
        <w:rPr>
          <w:b/>
        </w:rPr>
        <w:t>PAGĖGIŲ SAVIVALDYBĖS M. JANKAUS MUZIEJAUS</w:t>
      </w:r>
    </w:p>
    <w:p w:rsidR="008F5FC9" w:rsidRDefault="008F5FC9" w:rsidP="008F5FC9">
      <w:pPr>
        <w:spacing w:before="100" w:beforeAutospacing="1" w:after="100" w:afterAutospacing="1"/>
        <w:ind w:firstLine="1296"/>
        <w:jc w:val="center"/>
        <w:rPr>
          <w:b/>
        </w:rPr>
      </w:pPr>
      <w:r>
        <w:rPr>
          <w:b/>
        </w:rPr>
        <w:t>2019 METŲ VADOVO ATASKAITA</w:t>
      </w:r>
    </w:p>
    <w:p w:rsidR="008F5FC9" w:rsidRPr="00825E15" w:rsidRDefault="008F5FC9" w:rsidP="008F5FC9">
      <w:pPr>
        <w:spacing w:before="100" w:beforeAutospacing="1" w:after="100" w:afterAutospacing="1"/>
        <w:ind w:firstLine="1296"/>
        <w:jc w:val="both"/>
      </w:pPr>
      <w:r w:rsidRPr="00825E15">
        <w:t xml:space="preserve">Pagėgių savivaldybės Martyno Jankaus muziejaus steigėja yra Pagėgių savivaldybės Taryba. Muziejus įsteigtas 2000 m. rugpjūčio 10 d. Tarybos sprendimu Nr. 68 „Dėl M. Jankaus muziejaus įsteigimo ir jo veiklos nuostatų patvirtinimo“. Muziejaus veikla grindžiama Lietuvos Respublikos Konstitucija, Lietuvos Respublikos muziejų įstatymu, Lietuvos Respublikos paveldosaugos įstatymu, Lietuvos Respublikos savivaldos įstatymu, kitais įstatymais ir Lietuvos Respublikos Seimo priimtais nutarimais, Lietuvos Respublikos tarptautinėmis sutartimis, Lietuvos </w:t>
      </w:r>
      <w:r>
        <w:t>R</w:t>
      </w:r>
      <w:r w:rsidRPr="00825E15">
        <w:t>espublikos Vyriausybės nutarimais, Pagėgių savivaldybės Tarybos sprendimais, Pagėgių savivaldybės Mero potvarkiais, Pagėgių savivaldybės administracijos direktoriaus įsakymais ir Pagėgių savivaldybės M. Jankaus muziejaus nuostatais.</w:t>
      </w:r>
      <w:r w:rsidRPr="00825E15">
        <w:tab/>
        <w:t xml:space="preserve">Pagėgių savivaldybės Martyno Jankaus muziejus įsigyja ir kaupia muziejinę vertę turinčias kultūros vertybes, formuoja muziejaus rinkinius, atspindinčius Mažosios Lietuvos etnografinio regiono istoriją ir kultūrą, saugo ir populiarina Martyno Jankaus atminimą. Muziejus užtikrina sukauptų muziejinių vertybių apskaitą, tinkamas saugojimo sąlygas, jų apsaugą, konservavimą bei restauravimą, tiria ir sistemina sukauptus rinkinius, sudaro sąlygas saugomas vertybes viešai naudoti: rengia parodas ir ekspozicijas, publikuoja tyrinėjimų rezultatus, organizuoja renginius, vykdo muziejines švietimo programas, rengia, leidžia ir platina su krašto istorija susijusius spaudinius bei elektronines laikmenas, įgyvendina kultūrinio bendradarbiavimo projektus, atlieka kitas teisės aktuose numatytas funkcijas.. Pagėgių savivaldybės M.Jankaus muziejaus vadovo ataskaita parengta vadovaujantis Lietuvos Respublikos muziejų įstatymu ir Tipinėmis muziejaus veiklos metinės ataskaitos formomis, patvirtintomis Lietuvos Respublikos kultūros ministro 2014 m. sausio 17 d. įsakymu Nr. VĮ-33. </w:t>
      </w:r>
    </w:p>
    <w:p w:rsidR="008F5FC9" w:rsidRDefault="008F5FC9" w:rsidP="008F5FC9">
      <w:pPr>
        <w:spacing w:before="100" w:beforeAutospacing="1" w:after="100" w:afterAutospacing="1"/>
        <w:ind w:firstLine="1296"/>
        <w:jc w:val="both"/>
        <w:rPr>
          <w:lang w:val="de-DE"/>
        </w:rPr>
      </w:pPr>
      <w:r>
        <w:t>2</w:t>
      </w:r>
      <w:r w:rsidRPr="00825E15">
        <w:t>01</w:t>
      </w:r>
      <w:r>
        <w:t>9</w:t>
      </w:r>
      <w:r w:rsidRPr="00825E15">
        <w:t xml:space="preserve"> metais darbui Pagėgių savivaldybės muziejuje patvirtintos </w:t>
      </w:r>
      <w:r>
        <w:t>penkios</w:t>
      </w:r>
      <w:r w:rsidRPr="00825E15">
        <w:t xml:space="preserve"> pareigybės: direktorius, vyriausias </w:t>
      </w:r>
      <w:r>
        <w:t>fondų</w:t>
      </w:r>
      <w:r w:rsidRPr="00825E15">
        <w:t xml:space="preserve"> saugotojas</w:t>
      </w:r>
      <w:r>
        <w:t xml:space="preserve"> (direktoriaus pavaduotojas)</w:t>
      </w:r>
      <w:r w:rsidRPr="00825E15">
        <w:t xml:space="preserve">, muziejininkas, </w:t>
      </w:r>
      <w:r>
        <w:t xml:space="preserve">fondų saugotojas, </w:t>
      </w:r>
      <w:r w:rsidRPr="00825E15">
        <w:t xml:space="preserve">valytojas. </w:t>
      </w:r>
      <w:r w:rsidRPr="00825E15">
        <w:rPr>
          <w:lang w:val="de-DE"/>
        </w:rPr>
        <w:t>201</w:t>
      </w:r>
      <w:r>
        <w:rPr>
          <w:lang w:val="de-DE"/>
        </w:rPr>
        <w:t>9</w:t>
      </w:r>
      <w:r w:rsidRPr="00825E15">
        <w:rPr>
          <w:lang w:val="de-DE"/>
        </w:rPr>
        <w:t>-iesiems</w:t>
      </w:r>
      <w:r w:rsidRPr="00825E15">
        <w:t xml:space="preserve"> </w:t>
      </w:r>
      <w:proofErr w:type="spellStart"/>
      <w:r w:rsidRPr="00825E15">
        <w:rPr>
          <w:lang w:val="de-DE"/>
        </w:rPr>
        <w:t>Pagėgių</w:t>
      </w:r>
      <w:proofErr w:type="spellEnd"/>
      <w:r w:rsidRPr="00825E15">
        <w:rPr>
          <w:lang w:val="de-DE"/>
        </w:rPr>
        <w:t xml:space="preserve"> </w:t>
      </w:r>
      <w:proofErr w:type="spellStart"/>
      <w:r w:rsidRPr="00825E15">
        <w:rPr>
          <w:lang w:val="de-DE"/>
        </w:rPr>
        <w:t>savivaldybės</w:t>
      </w:r>
      <w:proofErr w:type="spellEnd"/>
      <w:r w:rsidRPr="00825E15">
        <w:rPr>
          <w:lang w:val="de-DE"/>
        </w:rPr>
        <w:t xml:space="preserve"> </w:t>
      </w:r>
      <w:proofErr w:type="spellStart"/>
      <w:r w:rsidRPr="00825E15">
        <w:rPr>
          <w:lang w:val="de-DE"/>
        </w:rPr>
        <w:t>Martyno</w:t>
      </w:r>
      <w:proofErr w:type="spellEnd"/>
      <w:r w:rsidRPr="00825E15">
        <w:rPr>
          <w:lang w:val="de-DE"/>
        </w:rPr>
        <w:t xml:space="preserve"> </w:t>
      </w:r>
      <w:proofErr w:type="spellStart"/>
      <w:r w:rsidRPr="00825E15">
        <w:rPr>
          <w:lang w:val="de-DE"/>
        </w:rPr>
        <w:t>Jankaus</w:t>
      </w:r>
      <w:proofErr w:type="spellEnd"/>
      <w:r w:rsidRPr="00825E15">
        <w:rPr>
          <w:lang w:val="de-DE"/>
        </w:rPr>
        <w:t xml:space="preserve"> </w:t>
      </w:r>
      <w:proofErr w:type="spellStart"/>
      <w:r w:rsidRPr="00825E15">
        <w:rPr>
          <w:lang w:val="de-DE"/>
        </w:rPr>
        <w:t>muziejui</w:t>
      </w:r>
      <w:proofErr w:type="spellEnd"/>
      <w:r w:rsidRPr="00825E15">
        <w:rPr>
          <w:lang w:val="de-DE"/>
        </w:rPr>
        <w:t xml:space="preserve"> </w:t>
      </w:r>
      <w:proofErr w:type="spellStart"/>
      <w:r w:rsidRPr="00825E15">
        <w:rPr>
          <w:lang w:val="de-DE"/>
        </w:rPr>
        <w:t>Steigėjo</w:t>
      </w:r>
      <w:proofErr w:type="spellEnd"/>
      <w:r w:rsidRPr="00825E15">
        <w:rPr>
          <w:lang w:val="de-DE"/>
        </w:rPr>
        <w:t xml:space="preserve"> </w:t>
      </w:r>
      <w:proofErr w:type="spellStart"/>
      <w:r w:rsidRPr="00825E15">
        <w:rPr>
          <w:lang w:val="de-DE"/>
        </w:rPr>
        <w:t>skirti</w:t>
      </w:r>
      <w:proofErr w:type="spellEnd"/>
      <w:r w:rsidRPr="00825E15">
        <w:rPr>
          <w:lang w:val="de-DE"/>
        </w:rPr>
        <w:t xml:space="preserve"> </w:t>
      </w:r>
      <w:proofErr w:type="spellStart"/>
      <w:r w:rsidRPr="00825E15">
        <w:rPr>
          <w:lang w:val="de-DE"/>
        </w:rPr>
        <w:t>asignavimai</w:t>
      </w:r>
      <w:proofErr w:type="spellEnd"/>
      <w:r>
        <w:rPr>
          <w:lang w:val="de-DE"/>
        </w:rPr>
        <w:t xml:space="preserve"> –</w:t>
      </w:r>
      <w:r w:rsidRPr="00825E15">
        <w:rPr>
          <w:lang w:val="de-DE"/>
        </w:rPr>
        <w:t xml:space="preserve"> </w:t>
      </w:r>
      <w:r>
        <w:rPr>
          <w:lang w:val="de-DE"/>
        </w:rPr>
        <w:t>83 814,00</w:t>
      </w:r>
      <w:r w:rsidRPr="00825E15">
        <w:rPr>
          <w:lang w:val="de-DE"/>
        </w:rPr>
        <w:t xml:space="preserve"> Є, </w:t>
      </w:r>
      <w:proofErr w:type="spellStart"/>
      <w:r w:rsidRPr="00825E15">
        <w:rPr>
          <w:lang w:val="de-DE"/>
        </w:rPr>
        <w:t>renginių</w:t>
      </w:r>
      <w:proofErr w:type="spellEnd"/>
      <w:r w:rsidRPr="00825E15">
        <w:rPr>
          <w:lang w:val="de-DE"/>
        </w:rPr>
        <w:t xml:space="preserve"> </w:t>
      </w:r>
      <w:proofErr w:type="spellStart"/>
      <w:r w:rsidRPr="00825E15">
        <w:rPr>
          <w:lang w:val="de-DE"/>
        </w:rPr>
        <w:t>programa</w:t>
      </w:r>
      <w:proofErr w:type="spellEnd"/>
      <w:r w:rsidRPr="00825E15">
        <w:rPr>
          <w:lang w:val="de-DE"/>
        </w:rPr>
        <w:t xml:space="preserve"> – </w:t>
      </w:r>
      <w:r>
        <w:rPr>
          <w:lang w:val="de-DE"/>
        </w:rPr>
        <w:t>8 065,00</w:t>
      </w:r>
      <w:r w:rsidRPr="00825E15">
        <w:rPr>
          <w:lang w:val="de-DE"/>
        </w:rPr>
        <w:t xml:space="preserve"> Є</w:t>
      </w:r>
      <w:r>
        <w:rPr>
          <w:lang w:val="de-DE"/>
        </w:rPr>
        <w:t xml:space="preserve">. </w:t>
      </w:r>
      <w:proofErr w:type="spellStart"/>
      <w:r>
        <w:rPr>
          <w:lang w:val="de-DE"/>
        </w:rPr>
        <w:t>Muziejus</w:t>
      </w:r>
      <w:proofErr w:type="spellEnd"/>
      <w:r>
        <w:rPr>
          <w:lang w:val="de-DE"/>
        </w:rPr>
        <w:t xml:space="preserve">, </w:t>
      </w:r>
      <w:proofErr w:type="spellStart"/>
      <w:r>
        <w:rPr>
          <w:lang w:val="de-DE"/>
        </w:rPr>
        <w:t>vykdydamas</w:t>
      </w:r>
      <w:proofErr w:type="spellEnd"/>
      <w:r>
        <w:rPr>
          <w:lang w:val="de-DE"/>
        </w:rPr>
        <w:t xml:space="preserve"> </w:t>
      </w:r>
      <w:proofErr w:type="spellStart"/>
      <w:r>
        <w:rPr>
          <w:lang w:val="de-DE"/>
        </w:rPr>
        <w:t>muziejinę</w:t>
      </w:r>
      <w:proofErr w:type="spellEnd"/>
      <w:r>
        <w:rPr>
          <w:lang w:val="de-DE"/>
        </w:rPr>
        <w:t xml:space="preserve"> </w:t>
      </w:r>
      <w:proofErr w:type="spellStart"/>
      <w:r>
        <w:rPr>
          <w:lang w:val="de-DE"/>
        </w:rPr>
        <w:t>veiklą</w:t>
      </w:r>
      <w:proofErr w:type="spellEnd"/>
      <w:r>
        <w:rPr>
          <w:lang w:val="de-DE"/>
        </w:rPr>
        <w:t xml:space="preserve">, </w:t>
      </w:r>
      <w:proofErr w:type="spellStart"/>
      <w:r>
        <w:rPr>
          <w:lang w:val="de-DE"/>
        </w:rPr>
        <w:t>vesdamas</w:t>
      </w:r>
      <w:proofErr w:type="spellEnd"/>
      <w:r>
        <w:rPr>
          <w:lang w:val="de-DE"/>
        </w:rPr>
        <w:t xml:space="preserve"> </w:t>
      </w:r>
      <w:proofErr w:type="spellStart"/>
      <w:r>
        <w:rPr>
          <w:lang w:val="de-DE"/>
        </w:rPr>
        <w:t>ekskursijas</w:t>
      </w:r>
      <w:proofErr w:type="spellEnd"/>
      <w:r>
        <w:rPr>
          <w:lang w:val="de-DE"/>
        </w:rPr>
        <w:t xml:space="preserve"> </w:t>
      </w:r>
      <w:proofErr w:type="spellStart"/>
      <w:r>
        <w:rPr>
          <w:lang w:val="de-DE"/>
        </w:rPr>
        <w:t>ir</w:t>
      </w:r>
      <w:proofErr w:type="spellEnd"/>
      <w:r>
        <w:rPr>
          <w:lang w:val="de-DE"/>
        </w:rPr>
        <w:t xml:space="preserve"> </w:t>
      </w:r>
      <w:proofErr w:type="spellStart"/>
      <w:r>
        <w:rPr>
          <w:lang w:val="de-DE"/>
        </w:rPr>
        <w:t>vystydamas</w:t>
      </w:r>
      <w:proofErr w:type="spellEnd"/>
      <w:r>
        <w:rPr>
          <w:lang w:val="de-DE"/>
        </w:rPr>
        <w:t xml:space="preserve"> </w:t>
      </w:r>
      <w:proofErr w:type="spellStart"/>
      <w:r>
        <w:rPr>
          <w:lang w:val="de-DE"/>
        </w:rPr>
        <w:t>edukacinę</w:t>
      </w:r>
      <w:proofErr w:type="spellEnd"/>
      <w:r>
        <w:rPr>
          <w:lang w:val="de-DE"/>
        </w:rPr>
        <w:t xml:space="preserve"> </w:t>
      </w:r>
      <w:proofErr w:type="spellStart"/>
      <w:r>
        <w:rPr>
          <w:lang w:val="de-DE"/>
        </w:rPr>
        <w:t>veiklą</w:t>
      </w:r>
      <w:proofErr w:type="spellEnd"/>
      <w:r>
        <w:rPr>
          <w:lang w:val="de-DE"/>
        </w:rPr>
        <w:t xml:space="preserve"> </w:t>
      </w:r>
      <w:proofErr w:type="spellStart"/>
      <w:r>
        <w:rPr>
          <w:lang w:val="de-DE"/>
        </w:rPr>
        <w:t>surinko</w:t>
      </w:r>
      <w:proofErr w:type="spellEnd"/>
      <w:r>
        <w:rPr>
          <w:lang w:val="de-DE"/>
        </w:rPr>
        <w:t xml:space="preserve"> </w:t>
      </w:r>
      <w:r w:rsidRPr="00300051">
        <w:rPr>
          <w:lang w:val="de-DE"/>
        </w:rPr>
        <w:t>4</w:t>
      </w:r>
      <w:r>
        <w:rPr>
          <w:lang w:val="de-DE"/>
        </w:rPr>
        <w:t> </w:t>
      </w:r>
      <w:r w:rsidRPr="00300051">
        <w:rPr>
          <w:lang w:val="de-DE"/>
        </w:rPr>
        <w:t>605</w:t>
      </w:r>
      <w:r>
        <w:rPr>
          <w:lang w:val="de-DE"/>
        </w:rPr>
        <w:t>,00</w:t>
      </w:r>
      <w:r w:rsidRPr="00300051">
        <w:rPr>
          <w:lang w:val="de-DE"/>
        </w:rPr>
        <w:t>Є</w:t>
      </w:r>
      <w:r w:rsidRPr="00573F76">
        <w:rPr>
          <w:color w:val="FF0000"/>
          <w:lang w:val="de-DE"/>
        </w:rPr>
        <w:t xml:space="preserve"> </w:t>
      </w:r>
      <w:proofErr w:type="spellStart"/>
      <w:r>
        <w:rPr>
          <w:lang w:val="de-DE"/>
        </w:rPr>
        <w:t>specialiųjų</w:t>
      </w:r>
      <w:proofErr w:type="spellEnd"/>
      <w:r>
        <w:rPr>
          <w:lang w:val="de-DE"/>
        </w:rPr>
        <w:t xml:space="preserve"> </w:t>
      </w:r>
      <w:proofErr w:type="spellStart"/>
      <w:r>
        <w:rPr>
          <w:lang w:val="de-DE"/>
        </w:rPr>
        <w:t>lėšų</w:t>
      </w:r>
      <w:proofErr w:type="spellEnd"/>
      <w:r>
        <w:rPr>
          <w:lang w:val="de-DE"/>
        </w:rPr>
        <w:t xml:space="preserve">, o per </w:t>
      </w:r>
      <w:proofErr w:type="spellStart"/>
      <w:r>
        <w:rPr>
          <w:lang w:val="de-DE"/>
        </w:rPr>
        <w:t>Kultūris</w:t>
      </w:r>
      <w:proofErr w:type="spellEnd"/>
      <w:r>
        <w:rPr>
          <w:lang w:val="de-DE"/>
        </w:rPr>
        <w:t xml:space="preserve"> </w:t>
      </w:r>
      <w:proofErr w:type="spellStart"/>
      <w:r>
        <w:rPr>
          <w:lang w:val="de-DE"/>
        </w:rPr>
        <w:t>tarybos</w:t>
      </w:r>
      <w:proofErr w:type="spellEnd"/>
      <w:r>
        <w:rPr>
          <w:lang w:val="de-DE"/>
        </w:rPr>
        <w:t xml:space="preserve"> </w:t>
      </w:r>
      <w:proofErr w:type="spellStart"/>
      <w:r>
        <w:rPr>
          <w:lang w:val="de-DE"/>
        </w:rPr>
        <w:t>finansuojamus</w:t>
      </w:r>
      <w:proofErr w:type="spellEnd"/>
      <w:r>
        <w:rPr>
          <w:lang w:val="de-DE"/>
        </w:rPr>
        <w:t xml:space="preserve"> </w:t>
      </w:r>
      <w:proofErr w:type="spellStart"/>
      <w:r>
        <w:rPr>
          <w:lang w:val="de-DE"/>
        </w:rPr>
        <w:t>projektus</w:t>
      </w:r>
      <w:proofErr w:type="spellEnd"/>
      <w:r>
        <w:rPr>
          <w:lang w:val="de-DE"/>
        </w:rPr>
        <w:t xml:space="preserve"> </w:t>
      </w:r>
      <w:proofErr w:type="spellStart"/>
      <w:r>
        <w:rPr>
          <w:lang w:val="de-DE"/>
        </w:rPr>
        <w:t>pritraukė</w:t>
      </w:r>
      <w:proofErr w:type="spellEnd"/>
      <w:r>
        <w:rPr>
          <w:lang w:val="de-DE"/>
        </w:rPr>
        <w:t xml:space="preserve"> 12 500 </w:t>
      </w:r>
      <w:r w:rsidRPr="00825E15">
        <w:rPr>
          <w:lang w:val="de-DE"/>
        </w:rPr>
        <w:t>Є</w:t>
      </w:r>
      <w:r>
        <w:rPr>
          <w:lang w:val="de-DE"/>
        </w:rPr>
        <w:t xml:space="preserve">. </w:t>
      </w:r>
      <w:proofErr w:type="spellStart"/>
      <w:r w:rsidRPr="00825E15">
        <w:rPr>
          <w:lang w:val="de-DE"/>
        </w:rPr>
        <w:t>Pagėgių</w:t>
      </w:r>
      <w:proofErr w:type="spellEnd"/>
      <w:r w:rsidRPr="00825E15">
        <w:rPr>
          <w:lang w:val="de-DE"/>
        </w:rPr>
        <w:t xml:space="preserve"> </w:t>
      </w:r>
      <w:proofErr w:type="spellStart"/>
      <w:r w:rsidRPr="00825E15">
        <w:rPr>
          <w:lang w:val="de-DE"/>
        </w:rPr>
        <w:t>savivaldybės</w:t>
      </w:r>
      <w:proofErr w:type="spellEnd"/>
      <w:r w:rsidRPr="00825E15">
        <w:rPr>
          <w:lang w:val="de-DE"/>
        </w:rPr>
        <w:t xml:space="preserve"> </w:t>
      </w:r>
      <w:proofErr w:type="spellStart"/>
      <w:r w:rsidRPr="00825E15">
        <w:rPr>
          <w:lang w:val="de-DE"/>
        </w:rPr>
        <w:t>muziejus</w:t>
      </w:r>
      <w:proofErr w:type="spellEnd"/>
      <w:r w:rsidRPr="00825E15">
        <w:rPr>
          <w:lang w:val="de-DE"/>
        </w:rPr>
        <w:t xml:space="preserve"> </w:t>
      </w:r>
      <w:proofErr w:type="spellStart"/>
      <w:r w:rsidRPr="00825E15">
        <w:rPr>
          <w:lang w:val="de-DE"/>
        </w:rPr>
        <w:t>įsikūręs</w:t>
      </w:r>
      <w:proofErr w:type="spellEnd"/>
      <w:r w:rsidRPr="00825E15">
        <w:rPr>
          <w:lang w:val="de-DE"/>
        </w:rPr>
        <w:t xml:space="preserve"> </w:t>
      </w:r>
      <w:proofErr w:type="spellStart"/>
      <w:r w:rsidRPr="00825E15">
        <w:rPr>
          <w:lang w:val="de-DE"/>
        </w:rPr>
        <w:t>dviejuose</w:t>
      </w:r>
      <w:proofErr w:type="spellEnd"/>
      <w:r w:rsidRPr="00825E15">
        <w:rPr>
          <w:lang w:val="de-DE"/>
        </w:rPr>
        <w:t xml:space="preserve"> </w:t>
      </w:r>
      <w:proofErr w:type="spellStart"/>
      <w:r w:rsidRPr="00825E15">
        <w:rPr>
          <w:lang w:val="de-DE"/>
        </w:rPr>
        <w:t>pastatuose</w:t>
      </w:r>
      <w:proofErr w:type="spellEnd"/>
      <w:r>
        <w:rPr>
          <w:lang w:val="de-DE"/>
        </w:rPr>
        <w:t xml:space="preserve">: </w:t>
      </w:r>
      <w:proofErr w:type="spellStart"/>
      <w:r>
        <w:rPr>
          <w:lang w:val="de-DE"/>
        </w:rPr>
        <w:t>centrinis</w:t>
      </w:r>
      <w:proofErr w:type="spellEnd"/>
      <w:r>
        <w:rPr>
          <w:lang w:val="de-DE"/>
        </w:rPr>
        <w:t xml:space="preserve"> </w:t>
      </w:r>
      <w:proofErr w:type="spellStart"/>
      <w:r>
        <w:rPr>
          <w:lang w:val="de-DE"/>
        </w:rPr>
        <w:t>muziejaus</w:t>
      </w:r>
      <w:proofErr w:type="spellEnd"/>
      <w:r>
        <w:rPr>
          <w:lang w:val="de-DE"/>
        </w:rPr>
        <w:t xml:space="preserve"> </w:t>
      </w:r>
      <w:proofErr w:type="spellStart"/>
      <w:r>
        <w:rPr>
          <w:lang w:val="de-DE"/>
        </w:rPr>
        <w:t>pastatas</w:t>
      </w:r>
      <w:proofErr w:type="spellEnd"/>
      <w:r>
        <w:rPr>
          <w:lang w:val="de-DE"/>
        </w:rPr>
        <w:t xml:space="preserve"> </w:t>
      </w:r>
      <w:proofErr w:type="spellStart"/>
      <w:r>
        <w:rPr>
          <w:lang w:val="de-DE"/>
        </w:rPr>
        <w:t>su</w:t>
      </w:r>
      <w:proofErr w:type="spellEnd"/>
      <w:r>
        <w:rPr>
          <w:lang w:val="de-DE"/>
        </w:rPr>
        <w:t xml:space="preserve"> </w:t>
      </w:r>
      <w:proofErr w:type="spellStart"/>
      <w:r>
        <w:rPr>
          <w:lang w:val="de-DE"/>
        </w:rPr>
        <w:t>dviem</w:t>
      </w:r>
      <w:proofErr w:type="spellEnd"/>
      <w:r>
        <w:rPr>
          <w:lang w:val="de-DE"/>
        </w:rPr>
        <w:t xml:space="preserve"> </w:t>
      </w:r>
      <w:proofErr w:type="spellStart"/>
      <w:r>
        <w:rPr>
          <w:lang w:val="de-DE"/>
        </w:rPr>
        <w:t>ekspozicinėmis</w:t>
      </w:r>
      <w:proofErr w:type="spellEnd"/>
      <w:r>
        <w:rPr>
          <w:lang w:val="de-DE"/>
        </w:rPr>
        <w:t xml:space="preserve"> </w:t>
      </w:r>
      <w:proofErr w:type="spellStart"/>
      <w:r>
        <w:rPr>
          <w:lang w:val="de-DE"/>
        </w:rPr>
        <w:t>salėmis</w:t>
      </w:r>
      <w:proofErr w:type="spellEnd"/>
      <w:r>
        <w:rPr>
          <w:lang w:val="de-DE"/>
        </w:rPr>
        <w:t xml:space="preserve">, </w:t>
      </w:r>
      <w:proofErr w:type="spellStart"/>
      <w:r>
        <w:rPr>
          <w:lang w:val="de-DE"/>
        </w:rPr>
        <w:t>fondų</w:t>
      </w:r>
      <w:proofErr w:type="spellEnd"/>
      <w:r>
        <w:rPr>
          <w:lang w:val="de-DE"/>
        </w:rPr>
        <w:t xml:space="preserve"> </w:t>
      </w:r>
      <w:proofErr w:type="spellStart"/>
      <w:r>
        <w:rPr>
          <w:lang w:val="de-DE"/>
        </w:rPr>
        <w:t>saugykla</w:t>
      </w:r>
      <w:proofErr w:type="spellEnd"/>
      <w:r>
        <w:rPr>
          <w:lang w:val="de-DE"/>
        </w:rPr>
        <w:t xml:space="preserve">, </w:t>
      </w:r>
      <w:proofErr w:type="spellStart"/>
      <w:r>
        <w:rPr>
          <w:lang w:val="de-DE"/>
        </w:rPr>
        <w:t>darbuotojų</w:t>
      </w:r>
      <w:proofErr w:type="spellEnd"/>
      <w:r>
        <w:rPr>
          <w:lang w:val="de-DE"/>
        </w:rPr>
        <w:t xml:space="preserve"> </w:t>
      </w:r>
      <w:proofErr w:type="spellStart"/>
      <w:r>
        <w:rPr>
          <w:lang w:val="de-DE"/>
        </w:rPr>
        <w:t>kabinetais</w:t>
      </w:r>
      <w:proofErr w:type="spellEnd"/>
      <w:r>
        <w:rPr>
          <w:lang w:val="de-DE"/>
        </w:rPr>
        <w:t xml:space="preserve"> </w:t>
      </w:r>
      <w:proofErr w:type="spellStart"/>
      <w:r>
        <w:rPr>
          <w:lang w:val="de-DE"/>
        </w:rPr>
        <w:t>ir</w:t>
      </w:r>
      <w:proofErr w:type="spellEnd"/>
      <w:r>
        <w:rPr>
          <w:lang w:val="de-DE"/>
        </w:rPr>
        <w:t xml:space="preserve"> </w:t>
      </w:r>
      <w:proofErr w:type="spellStart"/>
      <w:r>
        <w:rPr>
          <w:lang w:val="de-DE"/>
        </w:rPr>
        <w:t>atstatytas</w:t>
      </w:r>
      <w:proofErr w:type="spellEnd"/>
      <w:r>
        <w:rPr>
          <w:lang w:val="de-DE"/>
        </w:rPr>
        <w:t xml:space="preserve"> </w:t>
      </w:r>
      <w:proofErr w:type="spellStart"/>
      <w:r>
        <w:rPr>
          <w:lang w:val="de-DE"/>
        </w:rPr>
        <w:t>klėties</w:t>
      </w:r>
      <w:proofErr w:type="spellEnd"/>
      <w:r>
        <w:rPr>
          <w:lang w:val="de-DE"/>
        </w:rPr>
        <w:t xml:space="preserve"> </w:t>
      </w:r>
      <w:proofErr w:type="spellStart"/>
      <w:r>
        <w:rPr>
          <w:lang w:val="de-DE"/>
        </w:rPr>
        <w:t>pastatas</w:t>
      </w:r>
      <w:proofErr w:type="spellEnd"/>
      <w:r>
        <w:rPr>
          <w:lang w:val="de-DE"/>
        </w:rPr>
        <w:t xml:space="preserve"> </w:t>
      </w:r>
      <w:proofErr w:type="spellStart"/>
      <w:r>
        <w:rPr>
          <w:lang w:val="de-DE"/>
        </w:rPr>
        <w:t>su</w:t>
      </w:r>
      <w:proofErr w:type="spellEnd"/>
      <w:r>
        <w:rPr>
          <w:lang w:val="de-DE"/>
        </w:rPr>
        <w:t xml:space="preserve"> </w:t>
      </w:r>
      <w:proofErr w:type="spellStart"/>
      <w:r>
        <w:rPr>
          <w:lang w:val="de-DE"/>
        </w:rPr>
        <w:t>edukacinės</w:t>
      </w:r>
      <w:proofErr w:type="spellEnd"/>
      <w:r>
        <w:rPr>
          <w:lang w:val="de-DE"/>
        </w:rPr>
        <w:t xml:space="preserve"> </w:t>
      </w:r>
      <w:proofErr w:type="spellStart"/>
      <w:r>
        <w:rPr>
          <w:lang w:val="de-DE"/>
        </w:rPr>
        <w:t>veiklos</w:t>
      </w:r>
      <w:proofErr w:type="spellEnd"/>
      <w:r>
        <w:rPr>
          <w:lang w:val="de-DE"/>
        </w:rPr>
        <w:t xml:space="preserve"> </w:t>
      </w:r>
      <w:proofErr w:type="spellStart"/>
      <w:r>
        <w:rPr>
          <w:lang w:val="de-DE"/>
        </w:rPr>
        <w:t>ir</w:t>
      </w:r>
      <w:proofErr w:type="spellEnd"/>
      <w:r>
        <w:rPr>
          <w:lang w:val="de-DE"/>
        </w:rPr>
        <w:t xml:space="preserve"> </w:t>
      </w:r>
      <w:proofErr w:type="spellStart"/>
      <w:r>
        <w:rPr>
          <w:lang w:val="de-DE"/>
        </w:rPr>
        <w:t>parodinėmis</w:t>
      </w:r>
      <w:proofErr w:type="spellEnd"/>
      <w:r>
        <w:rPr>
          <w:lang w:val="de-DE"/>
        </w:rPr>
        <w:t xml:space="preserve"> </w:t>
      </w:r>
      <w:proofErr w:type="spellStart"/>
      <w:r>
        <w:rPr>
          <w:lang w:val="de-DE"/>
        </w:rPr>
        <w:t>erdvėmis</w:t>
      </w:r>
      <w:proofErr w:type="spellEnd"/>
      <w:r>
        <w:rPr>
          <w:lang w:val="de-DE"/>
        </w:rPr>
        <w:t xml:space="preserve">. </w:t>
      </w:r>
      <w:proofErr w:type="spellStart"/>
      <w:r>
        <w:rPr>
          <w:lang w:val="de-DE"/>
        </w:rPr>
        <w:t>M</w:t>
      </w:r>
      <w:r w:rsidRPr="00825E15">
        <w:rPr>
          <w:lang w:val="de-DE"/>
        </w:rPr>
        <w:t>uziejaus</w:t>
      </w:r>
      <w:proofErr w:type="spellEnd"/>
      <w:r w:rsidRPr="00825E15">
        <w:rPr>
          <w:lang w:val="de-DE"/>
        </w:rPr>
        <w:t xml:space="preserve"> </w:t>
      </w:r>
      <w:proofErr w:type="spellStart"/>
      <w:r w:rsidRPr="00825E15">
        <w:rPr>
          <w:lang w:val="de-DE"/>
        </w:rPr>
        <w:t>lauko</w:t>
      </w:r>
      <w:proofErr w:type="spellEnd"/>
      <w:r w:rsidRPr="00825E15">
        <w:rPr>
          <w:lang w:val="de-DE"/>
        </w:rPr>
        <w:t xml:space="preserve"> </w:t>
      </w:r>
      <w:proofErr w:type="spellStart"/>
      <w:r w:rsidRPr="00825E15">
        <w:rPr>
          <w:lang w:val="de-DE"/>
        </w:rPr>
        <w:t>ekspozicij</w:t>
      </w:r>
      <w:r>
        <w:rPr>
          <w:lang w:val="de-DE"/>
        </w:rPr>
        <w:t>os</w:t>
      </w:r>
      <w:proofErr w:type="spellEnd"/>
      <w:r>
        <w:rPr>
          <w:lang w:val="de-DE"/>
        </w:rPr>
        <w:t xml:space="preserve"> „</w:t>
      </w:r>
      <w:proofErr w:type="spellStart"/>
      <w:r>
        <w:rPr>
          <w:lang w:val="de-DE"/>
        </w:rPr>
        <w:t>Mažosios</w:t>
      </w:r>
      <w:proofErr w:type="spellEnd"/>
      <w:r>
        <w:rPr>
          <w:lang w:val="de-DE"/>
        </w:rPr>
        <w:t xml:space="preserve"> </w:t>
      </w:r>
      <w:proofErr w:type="spellStart"/>
      <w:r>
        <w:rPr>
          <w:lang w:val="de-DE"/>
        </w:rPr>
        <w:t>Lietuvos</w:t>
      </w:r>
      <w:proofErr w:type="spellEnd"/>
      <w:r>
        <w:rPr>
          <w:lang w:val="de-DE"/>
        </w:rPr>
        <w:t xml:space="preserve"> </w:t>
      </w:r>
      <w:proofErr w:type="spellStart"/>
      <w:r>
        <w:rPr>
          <w:lang w:val="de-DE"/>
        </w:rPr>
        <w:t>paveikslų</w:t>
      </w:r>
      <w:proofErr w:type="spellEnd"/>
      <w:r>
        <w:rPr>
          <w:lang w:val="de-DE"/>
        </w:rPr>
        <w:t xml:space="preserve"> </w:t>
      </w:r>
      <w:proofErr w:type="spellStart"/>
      <w:r>
        <w:rPr>
          <w:lang w:val="de-DE"/>
        </w:rPr>
        <w:t>sodas</w:t>
      </w:r>
      <w:proofErr w:type="spellEnd"/>
      <w:r>
        <w:rPr>
          <w:lang w:val="de-DE"/>
        </w:rPr>
        <w:t xml:space="preserve"> – </w:t>
      </w:r>
      <w:proofErr w:type="spellStart"/>
      <w:r>
        <w:rPr>
          <w:lang w:val="de-DE"/>
        </w:rPr>
        <w:t>galerija</w:t>
      </w:r>
      <w:proofErr w:type="spellEnd"/>
      <w:r>
        <w:rPr>
          <w:lang w:val="de-DE"/>
        </w:rPr>
        <w:t xml:space="preserve"> </w:t>
      </w:r>
      <w:proofErr w:type="spellStart"/>
      <w:r>
        <w:rPr>
          <w:lang w:val="de-DE"/>
        </w:rPr>
        <w:t>po</w:t>
      </w:r>
      <w:proofErr w:type="spellEnd"/>
      <w:r>
        <w:rPr>
          <w:lang w:val="de-DE"/>
        </w:rPr>
        <w:t xml:space="preserve"> </w:t>
      </w:r>
      <w:proofErr w:type="spellStart"/>
      <w:r>
        <w:rPr>
          <w:lang w:val="de-DE"/>
        </w:rPr>
        <w:t>atviru</w:t>
      </w:r>
      <w:proofErr w:type="spellEnd"/>
      <w:r>
        <w:rPr>
          <w:lang w:val="de-DE"/>
        </w:rPr>
        <w:t xml:space="preserve"> </w:t>
      </w:r>
      <w:proofErr w:type="spellStart"/>
      <w:r>
        <w:rPr>
          <w:lang w:val="de-DE"/>
        </w:rPr>
        <w:t>dangumi</w:t>
      </w:r>
      <w:proofErr w:type="spellEnd"/>
      <w:r>
        <w:rPr>
          <w:lang w:val="de-DE"/>
        </w:rPr>
        <w:t xml:space="preserve">“ </w:t>
      </w:r>
      <w:proofErr w:type="spellStart"/>
      <w:r w:rsidRPr="00825E15">
        <w:rPr>
          <w:lang w:val="de-DE"/>
        </w:rPr>
        <w:t>plotas</w:t>
      </w:r>
      <w:proofErr w:type="spellEnd"/>
      <w:r w:rsidRPr="00825E15">
        <w:rPr>
          <w:lang w:val="de-DE"/>
        </w:rPr>
        <w:t xml:space="preserve"> – 3 ha.</w:t>
      </w:r>
      <w:r>
        <w:rPr>
          <w:lang w:val="de-DE"/>
        </w:rPr>
        <w:t xml:space="preserve"> </w:t>
      </w:r>
    </w:p>
    <w:p w:rsidR="008F5FC9" w:rsidRDefault="008F5FC9" w:rsidP="008F5FC9">
      <w:pPr>
        <w:spacing w:before="100" w:beforeAutospacing="1" w:after="100" w:afterAutospacing="1"/>
        <w:ind w:firstLine="1296"/>
        <w:jc w:val="both"/>
      </w:pPr>
      <w:r w:rsidRPr="00825E15">
        <w:rPr>
          <w:lang w:val="de-DE"/>
        </w:rPr>
        <w:t xml:space="preserve"> </w:t>
      </w:r>
      <w:proofErr w:type="spellStart"/>
      <w:r w:rsidRPr="00825E15">
        <w:rPr>
          <w:lang w:val="de-DE"/>
        </w:rPr>
        <w:t>Pagėgių</w:t>
      </w:r>
      <w:proofErr w:type="spellEnd"/>
      <w:r w:rsidRPr="00825E15">
        <w:rPr>
          <w:lang w:val="de-DE"/>
        </w:rPr>
        <w:t xml:space="preserve"> </w:t>
      </w:r>
      <w:proofErr w:type="spellStart"/>
      <w:r w:rsidRPr="00825E15">
        <w:rPr>
          <w:lang w:val="de-DE"/>
        </w:rPr>
        <w:t>savivaldybės</w:t>
      </w:r>
      <w:proofErr w:type="spellEnd"/>
      <w:r w:rsidRPr="00825E15">
        <w:rPr>
          <w:lang w:val="de-DE"/>
        </w:rPr>
        <w:t xml:space="preserve"> M. </w:t>
      </w:r>
      <w:proofErr w:type="spellStart"/>
      <w:r w:rsidRPr="00825E15">
        <w:rPr>
          <w:lang w:val="de-DE"/>
        </w:rPr>
        <w:t>Jankaus</w:t>
      </w:r>
      <w:proofErr w:type="spellEnd"/>
      <w:r w:rsidRPr="00825E15">
        <w:rPr>
          <w:lang w:val="de-DE"/>
        </w:rPr>
        <w:t xml:space="preserve"> </w:t>
      </w:r>
      <w:proofErr w:type="spellStart"/>
      <w:r w:rsidRPr="00825E15">
        <w:rPr>
          <w:lang w:val="de-DE"/>
        </w:rPr>
        <w:t>muziejuje</w:t>
      </w:r>
      <w:proofErr w:type="spellEnd"/>
      <w:r w:rsidRPr="00825E15">
        <w:rPr>
          <w:lang w:val="de-DE"/>
        </w:rPr>
        <w:t xml:space="preserve"> </w:t>
      </w:r>
      <w:proofErr w:type="spellStart"/>
      <w:r w:rsidRPr="00825E15">
        <w:rPr>
          <w:lang w:val="de-DE"/>
        </w:rPr>
        <w:t>saugoma</w:t>
      </w:r>
      <w:proofErr w:type="spellEnd"/>
      <w:r w:rsidRPr="00825E15">
        <w:rPr>
          <w:lang w:val="de-DE"/>
        </w:rPr>
        <w:t xml:space="preserve"> </w:t>
      </w:r>
      <w:r w:rsidRPr="00300051">
        <w:rPr>
          <w:lang w:val="de-DE"/>
        </w:rPr>
        <w:t xml:space="preserve">5420 </w:t>
      </w:r>
      <w:proofErr w:type="spellStart"/>
      <w:r w:rsidRPr="00825E15">
        <w:rPr>
          <w:lang w:val="de-DE"/>
        </w:rPr>
        <w:t>eksponatai</w:t>
      </w:r>
      <w:proofErr w:type="spellEnd"/>
      <w:r w:rsidRPr="00825E15">
        <w:rPr>
          <w:lang w:val="de-DE"/>
        </w:rPr>
        <w:t xml:space="preserve">. Per </w:t>
      </w:r>
      <w:proofErr w:type="spellStart"/>
      <w:r w:rsidRPr="00825E15">
        <w:rPr>
          <w:lang w:val="de-DE"/>
        </w:rPr>
        <w:t>ataskaitinius</w:t>
      </w:r>
      <w:proofErr w:type="spellEnd"/>
      <w:r w:rsidRPr="00825E15">
        <w:rPr>
          <w:lang w:val="de-DE"/>
        </w:rPr>
        <w:t xml:space="preserve"> </w:t>
      </w:r>
      <w:proofErr w:type="spellStart"/>
      <w:r w:rsidRPr="00825E15">
        <w:rPr>
          <w:lang w:val="de-DE"/>
        </w:rPr>
        <w:t>metus</w:t>
      </w:r>
      <w:proofErr w:type="spellEnd"/>
      <w:r w:rsidRPr="00825E15">
        <w:rPr>
          <w:lang w:val="de-DE"/>
        </w:rPr>
        <w:t xml:space="preserve"> į </w:t>
      </w:r>
      <w:proofErr w:type="spellStart"/>
      <w:r w:rsidRPr="00825E15">
        <w:rPr>
          <w:lang w:val="de-DE"/>
        </w:rPr>
        <w:t>Pagėgių</w:t>
      </w:r>
      <w:proofErr w:type="spellEnd"/>
      <w:r w:rsidRPr="00825E15">
        <w:rPr>
          <w:lang w:val="de-DE"/>
        </w:rPr>
        <w:t xml:space="preserve"> </w:t>
      </w:r>
      <w:proofErr w:type="spellStart"/>
      <w:r w:rsidRPr="00825E15">
        <w:rPr>
          <w:lang w:val="de-DE"/>
        </w:rPr>
        <w:t>savivaldybės</w:t>
      </w:r>
      <w:proofErr w:type="spellEnd"/>
      <w:r w:rsidRPr="00825E15">
        <w:rPr>
          <w:lang w:val="de-DE"/>
        </w:rPr>
        <w:t xml:space="preserve"> </w:t>
      </w:r>
      <w:proofErr w:type="spellStart"/>
      <w:r w:rsidRPr="00825E15">
        <w:rPr>
          <w:lang w:val="de-DE"/>
        </w:rPr>
        <w:t>muziejaus</w:t>
      </w:r>
      <w:proofErr w:type="spellEnd"/>
      <w:r w:rsidRPr="00825E15">
        <w:rPr>
          <w:lang w:val="de-DE"/>
        </w:rPr>
        <w:t xml:space="preserve"> </w:t>
      </w:r>
      <w:proofErr w:type="spellStart"/>
      <w:r w:rsidRPr="00825E15">
        <w:rPr>
          <w:lang w:val="de-DE"/>
        </w:rPr>
        <w:t>fondus</w:t>
      </w:r>
      <w:proofErr w:type="spellEnd"/>
      <w:r w:rsidRPr="00825E15">
        <w:rPr>
          <w:lang w:val="de-DE"/>
        </w:rPr>
        <w:t xml:space="preserve"> </w:t>
      </w:r>
      <w:proofErr w:type="spellStart"/>
      <w:r w:rsidRPr="00825E15">
        <w:rPr>
          <w:lang w:val="de-DE"/>
        </w:rPr>
        <w:t>buvo</w:t>
      </w:r>
      <w:proofErr w:type="spellEnd"/>
      <w:r w:rsidRPr="00825E15">
        <w:rPr>
          <w:lang w:val="de-DE"/>
        </w:rPr>
        <w:t xml:space="preserve"> </w:t>
      </w:r>
      <w:proofErr w:type="spellStart"/>
      <w:r w:rsidRPr="00825E15">
        <w:rPr>
          <w:lang w:val="de-DE"/>
        </w:rPr>
        <w:t>perimta</w:t>
      </w:r>
      <w:proofErr w:type="spellEnd"/>
      <w:r>
        <w:rPr>
          <w:lang w:val="de-DE"/>
        </w:rPr>
        <w:t xml:space="preserve"> </w:t>
      </w:r>
      <w:r w:rsidRPr="00300051">
        <w:rPr>
          <w:lang w:val="de-DE"/>
        </w:rPr>
        <w:t xml:space="preserve">844 </w:t>
      </w:r>
      <w:proofErr w:type="spellStart"/>
      <w:r w:rsidRPr="00825E15">
        <w:rPr>
          <w:lang w:val="de-DE"/>
        </w:rPr>
        <w:t>eksponat</w:t>
      </w:r>
      <w:r>
        <w:rPr>
          <w:lang w:val="de-DE"/>
        </w:rPr>
        <w:t>ai</w:t>
      </w:r>
      <w:proofErr w:type="spellEnd"/>
      <w:r w:rsidRPr="00825E15">
        <w:rPr>
          <w:lang w:val="de-DE"/>
        </w:rPr>
        <w:t xml:space="preserve">. </w:t>
      </w:r>
      <w:proofErr w:type="spellStart"/>
      <w:r w:rsidRPr="00825E15">
        <w:rPr>
          <w:lang w:val="de-DE"/>
        </w:rPr>
        <w:t>Gautų</w:t>
      </w:r>
      <w:proofErr w:type="spellEnd"/>
      <w:r>
        <w:rPr>
          <w:lang w:val="de-DE"/>
        </w:rPr>
        <w:t xml:space="preserve">, </w:t>
      </w:r>
      <w:proofErr w:type="spellStart"/>
      <w:r>
        <w:rPr>
          <w:lang w:val="de-DE"/>
        </w:rPr>
        <w:t>tačiau</w:t>
      </w:r>
      <w:proofErr w:type="spellEnd"/>
      <w:r>
        <w:rPr>
          <w:lang w:val="de-DE"/>
        </w:rPr>
        <w:t xml:space="preserve"> </w:t>
      </w:r>
      <w:proofErr w:type="spellStart"/>
      <w:r>
        <w:rPr>
          <w:lang w:val="de-DE"/>
        </w:rPr>
        <w:t>neįtrauktų</w:t>
      </w:r>
      <w:proofErr w:type="spellEnd"/>
      <w:r>
        <w:rPr>
          <w:lang w:val="de-DE"/>
        </w:rPr>
        <w:t xml:space="preserve"> į </w:t>
      </w:r>
      <w:proofErr w:type="spellStart"/>
      <w:r>
        <w:rPr>
          <w:lang w:val="de-DE"/>
        </w:rPr>
        <w:t>muziejinę</w:t>
      </w:r>
      <w:proofErr w:type="spellEnd"/>
      <w:r>
        <w:rPr>
          <w:lang w:val="de-DE"/>
        </w:rPr>
        <w:t xml:space="preserve"> </w:t>
      </w:r>
      <w:proofErr w:type="spellStart"/>
      <w:r>
        <w:rPr>
          <w:lang w:val="de-DE"/>
        </w:rPr>
        <w:t>apskaitą</w:t>
      </w:r>
      <w:proofErr w:type="spellEnd"/>
      <w:r>
        <w:rPr>
          <w:lang w:val="de-DE"/>
        </w:rPr>
        <w:t xml:space="preserve"> </w:t>
      </w:r>
      <w:proofErr w:type="spellStart"/>
      <w:r w:rsidRPr="00825E15">
        <w:rPr>
          <w:lang w:val="de-DE"/>
        </w:rPr>
        <w:t>eksponatų</w:t>
      </w:r>
      <w:proofErr w:type="spellEnd"/>
      <w:r w:rsidRPr="00825E15">
        <w:rPr>
          <w:lang w:val="de-DE"/>
        </w:rPr>
        <w:t xml:space="preserve"> </w:t>
      </w:r>
      <w:proofErr w:type="spellStart"/>
      <w:r w:rsidRPr="00825E15">
        <w:rPr>
          <w:lang w:val="de-DE"/>
        </w:rPr>
        <w:t>skaičius</w:t>
      </w:r>
      <w:proofErr w:type="spellEnd"/>
      <w:r w:rsidRPr="00825E15">
        <w:rPr>
          <w:lang w:val="de-DE"/>
        </w:rPr>
        <w:t xml:space="preserve"> </w:t>
      </w:r>
      <w:proofErr w:type="spellStart"/>
      <w:r w:rsidRPr="00825E15">
        <w:rPr>
          <w:lang w:val="de-DE"/>
        </w:rPr>
        <w:t>yra</w:t>
      </w:r>
      <w:proofErr w:type="spellEnd"/>
      <w:r w:rsidRPr="00825E15">
        <w:rPr>
          <w:lang w:val="de-DE"/>
        </w:rPr>
        <w:t xml:space="preserve"> </w:t>
      </w:r>
      <w:proofErr w:type="spellStart"/>
      <w:r w:rsidRPr="00825E15">
        <w:rPr>
          <w:lang w:val="de-DE"/>
        </w:rPr>
        <w:t>ženkliai</w:t>
      </w:r>
      <w:proofErr w:type="spellEnd"/>
      <w:r w:rsidRPr="00825E15">
        <w:rPr>
          <w:lang w:val="de-DE"/>
        </w:rPr>
        <w:t xml:space="preserve"> </w:t>
      </w:r>
      <w:proofErr w:type="spellStart"/>
      <w:r w:rsidRPr="00825E15">
        <w:rPr>
          <w:lang w:val="de-DE"/>
        </w:rPr>
        <w:t>didenis</w:t>
      </w:r>
      <w:proofErr w:type="spellEnd"/>
      <w:r w:rsidRPr="00825E15">
        <w:rPr>
          <w:lang w:val="de-DE"/>
        </w:rPr>
        <w:t xml:space="preserve">, </w:t>
      </w:r>
      <w:proofErr w:type="spellStart"/>
      <w:r>
        <w:rPr>
          <w:lang w:val="de-DE"/>
        </w:rPr>
        <w:t>bet</w:t>
      </w:r>
      <w:proofErr w:type="spellEnd"/>
      <w:r w:rsidRPr="00825E15">
        <w:rPr>
          <w:lang w:val="de-DE"/>
        </w:rPr>
        <w:t xml:space="preserve"> </w:t>
      </w:r>
      <w:proofErr w:type="spellStart"/>
      <w:r w:rsidRPr="00825E15">
        <w:rPr>
          <w:lang w:val="de-DE"/>
        </w:rPr>
        <w:t>dėl</w:t>
      </w:r>
      <w:proofErr w:type="spellEnd"/>
      <w:r w:rsidRPr="00825E15">
        <w:rPr>
          <w:lang w:val="de-DE"/>
        </w:rPr>
        <w:t xml:space="preserve"> </w:t>
      </w:r>
      <w:proofErr w:type="spellStart"/>
      <w:r w:rsidRPr="00825E15">
        <w:rPr>
          <w:lang w:val="de-DE"/>
        </w:rPr>
        <w:t>žmogiškųjų</w:t>
      </w:r>
      <w:proofErr w:type="spellEnd"/>
      <w:r w:rsidRPr="00825E15">
        <w:rPr>
          <w:lang w:val="de-DE"/>
        </w:rPr>
        <w:t xml:space="preserve"> </w:t>
      </w:r>
      <w:proofErr w:type="spellStart"/>
      <w:r w:rsidRPr="00825E15">
        <w:rPr>
          <w:lang w:val="de-DE"/>
        </w:rPr>
        <w:t>išteklių</w:t>
      </w:r>
      <w:proofErr w:type="spellEnd"/>
      <w:r w:rsidRPr="00825E15">
        <w:rPr>
          <w:lang w:val="de-DE"/>
        </w:rPr>
        <w:t xml:space="preserve"> </w:t>
      </w:r>
      <w:proofErr w:type="spellStart"/>
      <w:r w:rsidRPr="00825E15">
        <w:rPr>
          <w:lang w:val="de-DE"/>
        </w:rPr>
        <w:t>stokos</w:t>
      </w:r>
      <w:proofErr w:type="spellEnd"/>
      <w:r w:rsidRPr="00825E15">
        <w:rPr>
          <w:lang w:val="de-DE"/>
        </w:rPr>
        <w:t xml:space="preserve"> </w:t>
      </w:r>
      <w:proofErr w:type="spellStart"/>
      <w:r w:rsidRPr="00825E15">
        <w:rPr>
          <w:lang w:val="de-DE"/>
        </w:rPr>
        <w:t>dokumentuoti</w:t>
      </w:r>
      <w:proofErr w:type="spellEnd"/>
      <w:r w:rsidRPr="00825E15">
        <w:rPr>
          <w:lang w:val="de-DE"/>
        </w:rPr>
        <w:t xml:space="preserve"> </w:t>
      </w:r>
      <w:proofErr w:type="spellStart"/>
      <w:r w:rsidRPr="00825E15">
        <w:rPr>
          <w:lang w:val="de-DE"/>
        </w:rPr>
        <w:t>jų</w:t>
      </w:r>
      <w:proofErr w:type="spellEnd"/>
      <w:r w:rsidRPr="00825E15">
        <w:rPr>
          <w:lang w:val="de-DE"/>
        </w:rPr>
        <w:t xml:space="preserve"> per </w:t>
      </w:r>
      <w:proofErr w:type="spellStart"/>
      <w:r w:rsidRPr="00825E15">
        <w:rPr>
          <w:lang w:val="de-DE"/>
        </w:rPr>
        <w:t>ataskaitinius</w:t>
      </w:r>
      <w:proofErr w:type="spellEnd"/>
      <w:r w:rsidRPr="00825E15">
        <w:rPr>
          <w:lang w:val="de-DE"/>
        </w:rPr>
        <w:t xml:space="preserve"> </w:t>
      </w:r>
      <w:proofErr w:type="spellStart"/>
      <w:r w:rsidRPr="00825E15">
        <w:rPr>
          <w:lang w:val="de-DE"/>
        </w:rPr>
        <w:t>nėra</w:t>
      </w:r>
      <w:proofErr w:type="spellEnd"/>
      <w:r w:rsidRPr="00825E15">
        <w:rPr>
          <w:lang w:val="de-DE"/>
        </w:rPr>
        <w:t xml:space="preserve"> </w:t>
      </w:r>
      <w:proofErr w:type="spellStart"/>
      <w:r w:rsidRPr="00825E15">
        <w:rPr>
          <w:lang w:val="de-DE"/>
        </w:rPr>
        <w:t>galimybės</w:t>
      </w:r>
      <w:proofErr w:type="spellEnd"/>
      <w:r w:rsidRPr="00825E15">
        <w:rPr>
          <w:lang w:val="de-DE"/>
        </w:rPr>
        <w:t>.</w:t>
      </w:r>
      <w:r>
        <w:t xml:space="preserve"> </w:t>
      </w:r>
    </w:p>
    <w:p w:rsidR="008F5FC9" w:rsidRDefault="008F5FC9" w:rsidP="008F5FC9">
      <w:pPr>
        <w:spacing w:before="100" w:beforeAutospacing="1" w:after="100" w:afterAutospacing="1"/>
        <w:jc w:val="both"/>
      </w:pPr>
      <w:r>
        <w:t>P</w:t>
      </w:r>
      <w:r w:rsidRPr="00825E15">
        <w:t>er 20</w:t>
      </w:r>
      <w:r>
        <w:t>19</w:t>
      </w:r>
      <w:r w:rsidRPr="00825E15">
        <w:t xml:space="preserve"> - uosius metus Pagėgių savivaldybės Martyno Jankaus muziejus sulaukė  </w:t>
      </w:r>
      <w:r w:rsidRPr="009D76CA">
        <w:t>11 747</w:t>
      </w:r>
      <w:r w:rsidRPr="00825E15">
        <w:t xml:space="preserve"> lankytoj</w:t>
      </w:r>
      <w:r>
        <w:t>us</w:t>
      </w:r>
      <w:r w:rsidRPr="00825E15">
        <w:t>. Žinoma, š</w:t>
      </w:r>
      <w:r>
        <w:t>io</w:t>
      </w:r>
      <w:r w:rsidRPr="00825E15">
        <w:t xml:space="preserve"> rodiklio augimą įtakojo</w:t>
      </w:r>
      <w:r>
        <w:t xml:space="preserve"> ne tik </w:t>
      </w:r>
      <w:r w:rsidRPr="00825E15">
        <w:t>2012-2014 m. Pagėgių savivaldybės M. Jankaus muziejaus ekspozicijų atnaujinimo ir remonto darbai</w:t>
      </w:r>
      <w:r>
        <w:t xml:space="preserve">, bet ir </w:t>
      </w:r>
      <w:r w:rsidRPr="00825E15">
        <w:t>2016</w:t>
      </w:r>
      <w:r>
        <w:t xml:space="preserve"> – </w:t>
      </w:r>
      <w:proofErr w:type="spellStart"/>
      <w:r w:rsidRPr="00825E15">
        <w:rPr>
          <w:lang w:val="de-DE"/>
        </w:rPr>
        <w:t>aisiais</w:t>
      </w:r>
      <w:proofErr w:type="spellEnd"/>
      <w:r>
        <w:rPr>
          <w:lang w:val="de-DE"/>
        </w:rPr>
        <w:t xml:space="preserve"> </w:t>
      </w:r>
      <w:proofErr w:type="spellStart"/>
      <w:r w:rsidRPr="00825E15">
        <w:rPr>
          <w:lang w:val="de-DE"/>
        </w:rPr>
        <w:t>atstatyta</w:t>
      </w:r>
      <w:proofErr w:type="spellEnd"/>
      <w:r w:rsidRPr="00825E15">
        <w:rPr>
          <w:lang w:val="de-DE"/>
        </w:rPr>
        <w:t xml:space="preserve"> </w:t>
      </w:r>
      <w:proofErr w:type="spellStart"/>
      <w:r w:rsidRPr="00825E15">
        <w:rPr>
          <w:lang w:val="de-DE"/>
        </w:rPr>
        <w:t>buvusi</w:t>
      </w:r>
      <w:proofErr w:type="spellEnd"/>
      <w:r w:rsidRPr="00825E15">
        <w:rPr>
          <w:lang w:val="de-DE"/>
        </w:rPr>
        <w:t xml:space="preserve"> </w:t>
      </w:r>
      <w:proofErr w:type="spellStart"/>
      <w:r w:rsidRPr="00825E15">
        <w:rPr>
          <w:lang w:val="de-DE"/>
        </w:rPr>
        <w:lastRenderedPageBreak/>
        <w:t>Martyno</w:t>
      </w:r>
      <w:proofErr w:type="spellEnd"/>
      <w:r w:rsidRPr="00825E15">
        <w:rPr>
          <w:lang w:val="de-DE"/>
        </w:rPr>
        <w:t xml:space="preserve"> </w:t>
      </w:r>
      <w:proofErr w:type="spellStart"/>
      <w:r w:rsidRPr="00825E15">
        <w:rPr>
          <w:lang w:val="de-DE"/>
        </w:rPr>
        <w:t>Jankaus</w:t>
      </w:r>
      <w:proofErr w:type="spellEnd"/>
      <w:r w:rsidRPr="00825E15">
        <w:rPr>
          <w:lang w:val="de-DE"/>
        </w:rPr>
        <w:t xml:space="preserve"> </w:t>
      </w:r>
      <w:proofErr w:type="spellStart"/>
      <w:r w:rsidRPr="00825E15">
        <w:rPr>
          <w:lang w:val="de-DE"/>
        </w:rPr>
        <w:t>sod</w:t>
      </w:r>
      <w:r>
        <w:rPr>
          <w:lang w:val="de-DE"/>
        </w:rPr>
        <w:t>ybos</w:t>
      </w:r>
      <w:proofErr w:type="spellEnd"/>
      <w:r>
        <w:rPr>
          <w:lang w:val="de-DE"/>
        </w:rPr>
        <w:t xml:space="preserve"> </w:t>
      </w:r>
      <w:proofErr w:type="spellStart"/>
      <w:r>
        <w:rPr>
          <w:lang w:val="de-DE"/>
        </w:rPr>
        <w:t>klėtis</w:t>
      </w:r>
      <w:proofErr w:type="spellEnd"/>
      <w:r>
        <w:rPr>
          <w:lang w:val="de-DE"/>
        </w:rPr>
        <w:t xml:space="preserve">, </w:t>
      </w:r>
      <w:proofErr w:type="spellStart"/>
      <w:r>
        <w:rPr>
          <w:lang w:val="de-DE"/>
        </w:rPr>
        <w:t>kuri</w:t>
      </w:r>
      <w:r w:rsidRPr="00825E15">
        <w:rPr>
          <w:lang w:val="de-DE"/>
        </w:rPr>
        <w:t>oje</w:t>
      </w:r>
      <w:proofErr w:type="spellEnd"/>
      <w:r w:rsidRPr="00825E15">
        <w:rPr>
          <w:lang w:val="de-DE"/>
        </w:rPr>
        <w:t xml:space="preserve"> </w:t>
      </w:r>
      <w:proofErr w:type="spellStart"/>
      <w:r w:rsidRPr="00825E15">
        <w:rPr>
          <w:lang w:val="de-DE"/>
        </w:rPr>
        <w:t>įkurtas</w:t>
      </w:r>
      <w:proofErr w:type="spellEnd"/>
      <w:r w:rsidRPr="00825E15">
        <w:rPr>
          <w:lang w:val="de-DE"/>
        </w:rPr>
        <w:t xml:space="preserve"> </w:t>
      </w:r>
      <w:proofErr w:type="spellStart"/>
      <w:r w:rsidRPr="00825E15">
        <w:rPr>
          <w:lang w:val="de-DE"/>
        </w:rPr>
        <w:t>edukacijos</w:t>
      </w:r>
      <w:proofErr w:type="spellEnd"/>
      <w:r w:rsidRPr="00825E15">
        <w:rPr>
          <w:lang w:val="de-DE"/>
        </w:rPr>
        <w:t xml:space="preserve"> </w:t>
      </w:r>
      <w:proofErr w:type="spellStart"/>
      <w:r w:rsidRPr="00825E15">
        <w:rPr>
          <w:lang w:val="de-DE"/>
        </w:rPr>
        <w:t>centras</w:t>
      </w:r>
      <w:proofErr w:type="spellEnd"/>
      <w:r w:rsidRPr="00825E15">
        <w:rPr>
          <w:lang w:val="de-DE"/>
        </w:rPr>
        <w:t xml:space="preserve"> </w:t>
      </w:r>
      <w:proofErr w:type="spellStart"/>
      <w:r w:rsidRPr="00825E15">
        <w:rPr>
          <w:lang w:val="de-DE"/>
        </w:rPr>
        <w:t>ir</w:t>
      </w:r>
      <w:proofErr w:type="spellEnd"/>
      <w:r w:rsidRPr="00825E15">
        <w:rPr>
          <w:lang w:val="de-DE"/>
        </w:rPr>
        <w:t xml:space="preserve"> </w:t>
      </w:r>
      <w:proofErr w:type="spellStart"/>
      <w:r w:rsidRPr="00825E15">
        <w:rPr>
          <w:lang w:val="de-DE"/>
        </w:rPr>
        <w:t>parodų</w:t>
      </w:r>
      <w:proofErr w:type="spellEnd"/>
      <w:r w:rsidRPr="00825E15">
        <w:rPr>
          <w:lang w:val="de-DE"/>
        </w:rPr>
        <w:t xml:space="preserve"> - </w:t>
      </w:r>
      <w:proofErr w:type="spellStart"/>
      <w:r w:rsidRPr="00825E15">
        <w:rPr>
          <w:lang w:val="de-DE"/>
        </w:rPr>
        <w:t>konferencijų</w:t>
      </w:r>
      <w:proofErr w:type="spellEnd"/>
      <w:r w:rsidRPr="00825E15">
        <w:rPr>
          <w:lang w:val="de-DE"/>
        </w:rPr>
        <w:t xml:space="preserve"> </w:t>
      </w:r>
      <w:proofErr w:type="spellStart"/>
      <w:r w:rsidRPr="00825E15">
        <w:rPr>
          <w:lang w:val="de-DE"/>
        </w:rPr>
        <w:t>salė</w:t>
      </w:r>
      <w:proofErr w:type="spellEnd"/>
      <w:r>
        <w:rPr>
          <w:lang w:val="de-DE"/>
        </w:rPr>
        <w:t xml:space="preserve">. </w:t>
      </w:r>
      <w:r w:rsidRPr="00825E15">
        <w:rPr>
          <w:lang w:val="de-DE"/>
        </w:rPr>
        <w:t xml:space="preserve">Su </w:t>
      </w:r>
      <w:proofErr w:type="spellStart"/>
      <w:r w:rsidRPr="00825E15">
        <w:rPr>
          <w:lang w:val="de-DE"/>
        </w:rPr>
        <w:t>šio</w:t>
      </w:r>
      <w:proofErr w:type="spellEnd"/>
      <w:r w:rsidRPr="00825E15">
        <w:rPr>
          <w:lang w:val="de-DE"/>
        </w:rPr>
        <w:t xml:space="preserve"> </w:t>
      </w:r>
      <w:proofErr w:type="spellStart"/>
      <w:r w:rsidRPr="00825E15">
        <w:rPr>
          <w:lang w:val="de-DE"/>
        </w:rPr>
        <w:t>objekto</w:t>
      </w:r>
      <w:proofErr w:type="spellEnd"/>
      <w:r w:rsidRPr="00825E15">
        <w:rPr>
          <w:lang w:val="de-DE"/>
        </w:rPr>
        <w:t xml:space="preserve"> </w:t>
      </w:r>
      <w:proofErr w:type="spellStart"/>
      <w:r w:rsidRPr="00825E15">
        <w:rPr>
          <w:lang w:val="de-DE"/>
        </w:rPr>
        <w:t>įveiklinimu</w:t>
      </w:r>
      <w:proofErr w:type="spellEnd"/>
      <w:r w:rsidRPr="00825E15">
        <w:rPr>
          <w:lang w:val="de-DE"/>
        </w:rPr>
        <w:t xml:space="preserve"> </w:t>
      </w:r>
      <w:proofErr w:type="spellStart"/>
      <w:r w:rsidRPr="00825E15">
        <w:rPr>
          <w:lang w:val="de-DE"/>
        </w:rPr>
        <w:t>išplėstos</w:t>
      </w:r>
      <w:proofErr w:type="spellEnd"/>
      <w:r w:rsidRPr="00825E15">
        <w:rPr>
          <w:lang w:val="de-DE"/>
        </w:rPr>
        <w:t xml:space="preserve"> </w:t>
      </w:r>
      <w:proofErr w:type="spellStart"/>
      <w:r w:rsidRPr="00825E15">
        <w:rPr>
          <w:lang w:val="de-DE"/>
        </w:rPr>
        <w:t>muziejaus</w:t>
      </w:r>
      <w:proofErr w:type="spellEnd"/>
      <w:r w:rsidRPr="00825E15">
        <w:rPr>
          <w:lang w:val="de-DE"/>
        </w:rPr>
        <w:t xml:space="preserve"> </w:t>
      </w:r>
      <w:proofErr w:type="spellStart"/>
      <w:r w:rsidRPr="00825E15">
        <w:rPr>
          <w:lang w:val="de-DE"/>
        </w:rPr>
        <w:t>veiklos</w:t>
      </w:r>
      <w:proofErr w:type="spellEnd"/>
      <w:r w:rsidRPr="00825E15">
        <w:rPr>
          <w:lang w:val="de-DE"/>
        </w:rPr>
        <w:t xml:space="preserve">: </w:t>
      </w:r>
      <w:proofErr w:type="spellStart"/>
      <w:r w:rsidRPr="00825E15">
        <w:rPr>
          <w:lang w:val="de-DE"/>
        </w:rPr>
        <w:t>įgyvendintos</w:t>
      </w:r>
      <w:proofErr w:type="spellEnd"/>
      <w:r w:rsidRPr="00825E15">
        <w:rPr>
          <w:lang w:val="de-DE"/>
        </w:rPr>
        <w:t xml:space="preserve"> </w:t>
      </w:r>
      <w:proofErr w:type="spellStart"/>
      <w:r w:rsidRPr="00825E15">
        <w:rPr>
          <w:lang w:val="de-DE"/>
        </w:rPr>
        <w:t>naujos</w:t>
      </w:r>
      <w:proofErr w:type="spellEnd"/>
      <w:r w:rsidRPr="00825E15">
        <w:rPr>
          <w:lang w:val="de-DE"/>
        </w:rPr>
        <w:t xml:space="preserve"> </w:t>
      </w:r>
      <w:proofErr w:type="spellStart"/>
      <w:r w:rsidRPr="00825E15">
        <w:rPr>
          <w:lang w:val="de-DE"/>
        </w:rPr>
        <w:t>edukacinės</w:t>
      </w:r>
      <w:proofErr w:type="spellEnd"/>
      <w:r w:rsidRPr="00825E15">
        <w:rPr>
          <w:lang w:val="de-DE"/>
        </w:rPr>
        <w:t xml:space="preserve"> </w:t>
      </w:r>
      <w:proofErr w:type="spellStart"/>
      <w:r w:rsidRPr="00825E15">
        <w:rPr>
          <w:lang w:val="de-DE"/>
        </w:rPr>
        <w:t>programos</w:t>
      </w:r>
      <w:proofErr w:type="spellEnd"/>
      <w:r w:rsidRPr="00825E15">
        <w:rPr>
          <w:lang w:val="de-DE"/>
        </w:rPr>
        <w:t xml:space="preserve"> </w:t>
      </w:r>
      <w:proofErr w:type="spellStart"/>
      <w:r w:rsidRPr="00825E15">
        <w:rPr>
          <w:lang w:val="de-DE"/>
        </w:rPr>
        <w:t>ir</w:t>
      </w:r>
      <w:proofErr w:type="spellEnd"/>
      <w:r w:rsidRPr="00825E15">
        <w:rPr>
          <w:lang w:val="de-DE"/>
        </w:rPr>
        <w:t xml:space="preserve"> </w:t>
      </w:r>
      <w:proofErr w:type="spellStart"/>
      <w:r w:rsidRPr="00825E15">
        <w:rPr>
          <w:lang w:val="de-DE"/>
        </w:rPr>
        <w:t>nuolat</w:t>
      </w:r>
      <w:proofErr w:type="spellEnd"/>
      <w:r w:rsidRPr="00825E15">
        <w:rPr>
          <w:lang w:val="de-DE"/>
        </w:rPr>
        <w:t xml:space="preserve"> </w:t>
      </w:r>
      <w:proofErr w:type="spellStart"/>
      <w:r w:rsidRPr="00825E15">
        <w:rPr>
          <w:lang w:val="de-DE"/>
        </w:rPr>
        <w:t>keičiamos</w:t>
      </w:r>
      <w:proofErr w:type="spellEnd"/>
      <w:r w:rsidRPr="00825E15">
        <w:rPr>
          <w:lang w:val="de-DE"/>
        </w:rPr>
        <w:t xml:space="preserve"> </w:t>
      </w:r>
      <w:proofErr w:type="spellStart"/>
      <w:r w:rsidRPr="00825E15">
        <w:rPr>
          <w:lang w:val="de-DE"/>
        </w:rPr>
        <w:t>parodos</w:t>
      </w:r>
      <w:proofErr w:type="spellEnd"/>
      <w:r w:rsidRPr="00825E15">
        <w:rPr>
          <w:lang w:val="de-DE"/>
        </w:rPr>
        <w:t xml:space="preserve">  </w:t>
      </w:r>
      <w:proofErr w:type="spellStart"/>
      <w:r w:rsidRPr="00825E15">
        <w:rPr>
          <w:lang w:val="de-DE"/>
        </w:rPr>
        <w:t>sudarė</w:t>
      </w:r>
      <w:proofErr w:type="spellEnd"/>
      <w:r w:rsidRPr="00825E15">
        <w:rPr>
          <w:lang w:val="de-DE"/>
        </w:rPr>
        <w:t xml:space="preserve"> </w:t>
      </w:r>
      <w:proofErr w:type="spellStart"/>
      <w:r w:rsidRPr="00825E15">
        <w:rPr>
          <w:lang w:val="de-DE"/>
        </w:rPr>
        <w:t>galimybes</w:t>
      </w:r>
      <w:proofErr w:type="spellEnd"/>
      <w:r w:rsidRPr="00825E15">
        <w:rPr>
          <w:lang w:val="de-DE"/>
        </w:rPr>
        <w:t xml:space="preserve"> </w:t>
      </w:r>
      <w:proofErr w:type="spellStart"/>
      <w:r w:rsidRPr="00825E15">
        <w:rPr>
          <w:lang w:val="de-DE"/>
        </w:rPr>
        <w:t>pritraukti</w:t>
      </w:r>
      <w:proofErr w:type="spellEnd"/>
      <w:r w:rsidRPr="00825E15">
        <w:rPr>
          <w:lang w:val="de-DE"/>
        </w:rPr>
        <w:t xml:space="preserve"> </w:t>
      </w:r>
      <w:proofErr w:type="spellStart"/>
      <w:r w:rsidRPr="00825E15">
        <w:rPr>
          <w:lang w:val="de-DE"/>
        </w:rPr>
        <w:t>didesnius</w:t>
      </w:r>
      <w:proofErr w:type="spellEnd"/>
      <w:r w:rsidRPr="00825E15">
        <w:rPr>
          <w:lang w:val="de-DE"/>
        </w:rPr>
        <w:t xml:space="preserve"> </w:t>
      </w:r>
      <w:proofErr w:type="spellStart"/>
      <w:r w:rsidRPr="00825E15">
        <w:rPr>
          <w:lang w:val="de-DE"/>
        </w:rPr>
        <w:t>turistų</w:t>
      </w:r>
      <w:proofErr w:type="spellEnd"/>
      <w:r>
        <w:rPr>
          <w:lang w:val="de-DE"/>
        </w:rPr>
        <w:t xml:space="preserve"> </w:t>
      </w:r>
      <w:proofErr w:type="spellStart"/>
      <w:r>
        <w:rPr>
          <w:lang w:val="de-DE"/>
        </w:rPr>
        <w:t>sr</w:t>
      </w:r>
      <w:r w:rsidRPr="00825E15">
        <w:rPr>
          <w:lang w:val="de-DE"/>
        </w:rPr>
        <w:t>autus</w:t>
      </w:r>
      <w:proofErr w:type="spellEnd"/>
      <w:r w:rsidRPr="00825E15">
        <w:rPr>
          <w:lang w:val="de-DE"/>
        </w:rPr>
        <w:t>.</w:t>
      </w:r>
      <w:r>
        <w:rPr>
          <w:lang w:val="de-DE"/>
        </w:rPr>
        <w:t xml:space="preserve">                                                                                                                                                       </w:t>
      </w:r>
      <w:r w:rsidRPr="00825E15">
        <w:t xml:space="preserve">Strateginis Martyno Jankaus muziejaus tikslas: modernus, atviras, patrauklus, užtikrinantis nacionalinio identiteto, dvasinio ir kultūrinio paveldo išsaugojimą ateinančioms kartoms bei aktyviai įsitraukiantis į Europos ir pasaulio kultūrinį gyvenimą, muziejus. Viena iš pagrindinių muziejaus funkcijų – tinkamas lankytojų aptarnavimas, tad ypač didelis dėmesys skiriamas  ekskursijų vedimo kokybei: ekskursijų vedimo metodikos laikymasis, detalus krašto istorijos žinojimas, kalbos kultūra, pasakojimo įtaigumas ir patrauklumas. </w:t>
      </w:r>
      <w:r>
        <w:t xml:space="preserve">Ne mažiau svarbi ekspozicinių salių estetika, tinkamas muziejinių vertybių eksponavimas ir saugumas, tad 2019-ais buvo pakeista elektros instaliacija ir įvestas specialus apšvietimas. </w:t>
      </w:r>
      <w:r w:rsidRPr="00825E15">
        <w:t>Vis didėjantis lankytojų srautas, puikūs atsiliepimai muziejaus svečių knygose, Lietuvos ir užsienio spaudoje, rodo, kad muziejaus veikla neabejotin</w:t>
      </w:r>
      <w:r>
        <w:t xml:space="preserve">ai prasminga ir perspektyvi. </w:t>
      </w:r>
    </w:p>
    <w:p w:rsidR="008F5FC9" w:rsidRDefault="008F5FC9" w:rsidP="008F5FC9">
      <w:pPr>
        <w:spacing w:before="100" w:beforeAutospacing="1" w:after="100" w:afterAutospacing="1"/>
        <w:jc w:val="both"/>
      </w:pPr>
      <w:r w:rsidRPr="00825E15">
        <w:t>Pagėgių savivaldybės Martyno Jankaus muziejus  prisijungęs prie Lietuvos integralios muziejų informacinės sistemos LIMIS. Š</w:t>
      </w:r>
      <w:r w:rsidRPr="00825E15">
        <w:rPr>
          <w:shd w:val="clear" w:color="auto" w:fill="FFFFFF"/>
        </w:rPr>
        <w:t>ios sistemos pagalba galima kurti bendrą nacionalinį kultūros paveldo skaitmeninį turinį, perkeliant į skaitmeninę formą informaciją apie unikalius ir vertingus kultūros paveldo objektus, meno ir literatūros kūrinius, informaciją apie svarbiausius istorijos ir visuomenės reiškinius, kaupti, saugoti šią informaciją ir pristatyti ją visuomenei elektroninėje erdvėje.</w:t>
      </w:r>
      <w:r w:rsidRPr="00825E15">
        <w:rPr>
          <w:color w:val="333333"/>
          <w:shd w:val="clear" w:color="auto" w:fill="FFFFFF"/>
        </w:rPr>
        <w:t xml:space="preserve">  </w:t>
      </w:r>
      <w:r w:rsidRPr="00825E15">
        <w:t xml:space="preserve"> Taigi visa informacija apie vertingus eksponatus kurie nepatenka į nuolatines ekspozicijas tampa prieinama visuomenei. </w:t>
      </w:r>
      <w:r>
        <w:t>M</w:t>
      </w:r>
      <w:r w:rsidRPr="00825E15">
        <w:t xml:space="preserve">uziejus turi galimybę visą </w:t>
      </w:r>
      <w:proofErr w:type="spellStart"/>
      <w:r w:rsidRPr="00825E15">
        <w:t>suskaitmenintą</w:t>
      </w:r>
      <w:proofErr w:type="spellEnd"/>
      <w:r w:rsidRPr="00825E15">
        <w:t xml:space="preserve"> turinį paviešinti ir nacionaliniame kultūros paveldo portale „</w:t>
      </w:r>
      <w:proofErr w:type="spellStart"/>
      <w:r w:rsidRPr="00825E15">
        <w:t>Epaveldas</w:t>
      </w:r>
      <w:proofErr w:type="spellEnd"/>
      <w:r w:rsidRPr="00825E15">
        <w:t xml:space="preserve">“ ir tarptautinėse internetinėse sistemose VEPIS ir </w:t>
      </w:r>
      <w:proofErr w:type="spellStart"/>
      <w:r w:rsidRPr="00825E15">
        <w:t>Europiana</w:t>
      </w:r>
      <w:proofErr w:type="spellEnd"/>
      <w:r w:rsidRPr="00825E15">
        <w:t xml:space="preserve">. LIMIS </w:t>
      </w:r>
      <w:r>
        <w:t xml:space="preserve">sistema leidžia Muziejui būti žinomam visame pasaulyje. </w:t>
      </w:r>
    </w:p>
    <w:p w:rsidR="008F5FC9" w:rsidRDefault="008F5FC9" w:rsidP="008F5FC9">
      <w:pPr>
        <w:spacing w:before="100" w:beforeAutospacing="1" w:after="100" w:afterAutospacing="1"/>
        <w:jc w:val="both"/>
      </w:pPr>
      <w:r w:rsidRPr="00825E15">
        <w:t xml:space="preserve">Didelį dėmesį Pagėgių savivaldybės administracija ir muziejaus darbuotojai skiria jau tradiciniais tapusiems muziejaus organizuojamiems renginiams. </w:t>
      </w:r>
      <w:r w:rsidRPr="00825E15">
        <w:rPr>
          <w:i/>
        </w:rPr>
        <w:t>Spaudos atgavimo, kalbos ir knygos</w:t>
      </w:r>
      <w:r w:rsidRPr="00825E15">
        <w:t xml:space="preserve"> </w:t>
      </w:r>
      <w:r w:rsidRPr="00825E15">
        <w:rPr>
          <w:i/>
        </w:rPr>
        <w:t>- 201</w:t>
      </w:r>
      <w:r>
        <w:rPr>
          <w:i/>
        </w:rPr>
        <w:t>9</w:t>
      </w:r>
      <w:r w:rsidRPr="00825E15">
        <w:t xml:space="preserve"> dienos renginyje  dalyvavo virš 300 moksleivių iš Pagėgių savivaldybės bei aplinkinių rajonų ugdymo įstaigų. Šis renginys puikus </w:t>
      </w:r>
      <w:proofErr w:type="spellStart"/>
      <w:r w:rsidRPr="00825E15">
        <w:t>tarpinstitucinės</w:t>
      </w:r>
      <w:proofErr w:type="spellEnd"/>
      <w:r w:rsidRPr="00825E15">
        <w:t xml:space="preserve"> bendrystės pavyzdys, nes jame dalyvauja  ne tik Pagėgių savivaldybės ir artimųjų savivaldybių bendrojo ugdymo mokyklos, bet ir Mažosios Lietuvos Jurbarko krašto kultūros centras,  VSAT Pagėgių rinktinė, </w:t>
      </w:r>
      <w:proofErr w:type="spellStart"/>
      <w:r w:rsidRPr="00825E15">
        <w:t>Bardėnų</w:t>
      </w:r>
      <w:proofErr w:type="spellEnd"/>
      <w:r w:rsidRPr="00825E15">
        <w:t xml:space="preserve"> pasienio užkarda, Lumpėnų seniūnija, Bitėnų bendruomenė. Norinčiųjų dalyvauti šiame renginyje dalyvių skaiči</w:t>
      </w:r>
      <w:r>
        <w:t xml:space="preserve">us nuolat auga ir organizatoriams jau tenka daryti dalyvių atranką.  </w:t>
      </w:r>
    </w:p>
    <w:p w:rsidR="008F5FC9" w:rsidRDefault="008F5FC9" w:rsidP="008F5FC9">
      <w:pPr>
        <w:pStyle w:val="Sraopastraipa"/>
        <w:ind w:left="0"/>
        <w:jc w:val="both"/>
        <w:rPr>
          <w:rFonts w:ascii="Times New Roman" w:hAnsi="Times New Roman"/>
          <w:sz w:val="24"/>
          <w:szCs w:val="24"/>
        </w:rPr>
      </w:pPr>
      <w:r w:rsidRPr="00825E15">
        <w:rPr>
          <w:rFonts w:ascii="Times New Roman" w:hAnsi="Times New Roman"/>
          <w:sz w:val="24"/>
          <w:szCs w:val="24"/>
        </w:rPr>
        <w:t xml:space="preserve">Muziejus aktyviai dalyvauja nacionaliniuose ir tarptautiniuose renginiuose. Nuo 2006-ųjų dalyvaudami Tarptautinei muziejų dienai skirtame reginyje </w:t>
      </w:r>
      <w:r w:rsidRPr="00825E15">
        <w:rPr>
          <w:rFonts w:ascii="Times New Roman" w:hAnsi="Times New Roman"/>
          <w:i/>
          <w:sz w:val="24"/>
          <w:szCs w:val="24"/>
        </w:rPr>
        <w:t xml:space="preserve">Šviesa naktyje </w:t>
      </w:r>
      <w:r w:rsidRPr="00825E15">
        <w:rPr>
          <w:rFonts w:ascii="Times New Roman" w:hAnsi="Times New Roman"/>
          <w:sz w:val="24"/>
          <w:szCs w:val="24"/>
        </w:rPr>
        <w:t>į nakties spektaklius, parodų pristatymus, nakties koncertus Muziejus kasmet su</w:t>
      </w:r>
      <w:r>
        <w:rPr>
          <w:rFonts w:ascii="Times New Roman" w:hAnsi="Times New Roman"/>
          <w:sz w:val="24"/>
          <w:szCs w:val="24"/>
        </w:rPr>
        <w:t>laukia</w:t>
      </w:r>
      <w:r w:rsidRPr="00825E15">
        <w:rPr>
          <w:rFonts w:ascii="Times New Roman" w:hAnsi="Times New Roman"/>
          <w:sz w:val="24"/>
          <w:szCs w:val="24"/>
        </w:rPr>
        <w:t xml:space="preserve"> vis naujų  svečių. </w:t>
      </w:r>
      <w:r>
        <w:rPr>
          <w:rFonts w:ascii="Times New Roman" w:hAnsi="Times New Roman"/>
          <w:sz w:val="24"/>
          <w:szCs w:val="24"/>
        </w:rPr>
        <w:t>P</w:t>
      </w:r>
      <w:r w:rsidRPr="00825E15">
        <w:rPr>
          <w:rFonts w:ascii="Times New Roman" w:hAnsi="Times New Roman"/>
          <w:sz w:val="24"/>
          <w:szCs w:val="24"/>
        </w:rPr>
        <w:t xml:space="preserve">agėgių savivaldybės Martyno Jankaus muziejus nuo 2003 - </w:t>
      </w:r>
      <w:proofErr w:type="spellStart"/>
      <w:r w:rsidRPr="00825E15">
        <w:rPr>
          <w:rFonts w:ascii="Times New Roman" w:hAnsi="Times New Roman"/>
          <w:sz w:val="24"/>
          <w:szCs w:val="24"/>
        </w:rPr>
        <w:t>ųjų</w:t>
      </w:r>
      <w:proofErr w:type="spellEnd"/>
      <w:r w:rsidRPr="00825E15">
        <w:rPr>
          <w:rFonts w:ascii="Times New Roman" w:hAnsi="Times New Roman"/>
          <w:sz w:val="24"/>
          <w:szCs w:val="24"/>
        </w:rPr>
        <w:t xml:space="preserve"> organizuoja profesionalių dailininkų plenerus, kurių metu sukurti meno darbai, kasmet papildo unikalų  Mažosios Lietuvos paveikslų sodą – galeriją po atviru dangumi. Plenerai jau tapo tarptautiniais, o dailininkai iš užsienio ir Lietuvos palieka galerijoje vis naujus kultūros ženklus, kurių dabar Mažosios Lietuvos paveikslų sode eksponuojama </w:t>
      </w:r>
      <w:r>
        <w:rPr>
          <w:rFonts w:ascii="Times New Roman" w:hAnsi="Times New Roman"/>
          <w:sz w:val="24"/>
          <w:szCs w:val="24"/>
        </w:rPr>
        <w:t>78 darbai</w:t>
      </w:r>
      <w:r w:rsidRPr="00825E15">
        <w:rPr>
          <w:rFonts w:ascii="Times New Roman" w:hAnsi="Times New Roman"/>
          <w:sz w:val="24"/>
          <w:szCs w:val="24"/>
        </w:rPr>
        <w:t>. 201</w:t>
      </w:r>
      <w:r>
        <w:rPr>
          <w:rFonts w:ascii="Times New Roman" w:hAnsi="Times New Roman"/>
          <w:sz w:val="24"/>
          <w:szCs w:val="24"/>
        </w:rPr>
        <w:t>9</w:t>
      </w:r>
      <w:r w:rsidRPr="00825E15">
        <w:rPr>
          <w:rFonts w:ascii="Times New Roman" w:hAnsi="Times New Roman"/>
          <w:sz w:val="24"/>
          <w:szCs w:val="24"/>
        </w:rPr>
        <w:t xml:space="preserve"> metų meno plenere „</w:t>
      </w:r>
      <w:r>
        <w:rPr>
          <w:rFonts w:ascii="Times New Roman" w:hAnsi="Times New Roman"/>
          <w:sz w:val="24"/>
          <w:szCs w:val="24"/>
        </w:rPr>
        <w:t>Mažosios Lietuvos ženklai: bažnyčios</w:t>
      </w:r>
      <w:r w:rsidRPr="00825E15">
        <w:rPr>
          <w:rFonts w:ascii="Times New Roman" w:hAnsi="Times New Roman"/>
          <w:sz w:val="24"/>
          <w:szCs w:val="24"/>
        </w:rPr>
        <w:t>“</w:t>
      </w:r>
      <w:r>
        <w:rPr>
          <w:rFonts w:ascii="Times New Roman" w:hAnsi="Times New Roman"/>
          <w:sz w:val="24"/>
          <w:szCs w:val="24"/>
        </w:rPr>
        <w:t xml:space="preserve">, skirtame evangelikų-liuteronų bažnyčios atkūrimo Lietuvoje 100-mečiui, </w:t>
      </w:r>
      <w:r w:rsidRPr="00825E15">
        <w:rPr>
          <w:rFonts w:ascii="Times New Roman" w:hAnsi="Times New Roman"/>
          <w:sz w:val="24"/>
          <w:szCs w:val="24"/>
        </w:rPr>
        <w:t xml:space="preserve"> dalyvavo </w:t>
      </w:r>
      <w:r>
        <w:rPr>
          <w:rFonts w:ascii="Times New Roman" w:hAnsi="Times New Roman"/>
          <w:sz w:val="24"/>
          <w:szCs w:val="24"/>
        </w:rPr>
        <w:t xml:space="preserve">dešimt </w:t>
      </w:r>
      <w:r w:rsidRPr="00825E15">
        <w:rPr>
          <w:rFonts w:ascii="Times New Roman" w:hAnsi="Times New Roman"/>
          <w:sz w:val="24"/>
          <w:szCs w:val="24"/>
        </w:rPr>
        <w:t>profesional</w:t>
      </w:r>
      <w:r>
        <w:rPr>
          <w:rFonts w:ascii="Times New Roman" w:hAnsi="Times New Roman"/>
          <w:sz w:val="24"/>
          <w:szCs w:val="24"/>
        </w:rPr>
        <w:t>ių</w:t>
      </w:r>
      <w:r w:rsidRPr="00825E15">
        <w:rPr>
          <w:rFonts w:ascii="Times New Roman" w:hAnsi="Times New Roman"/>
          <w:sz w:val="24"/>
          <w:szCs w:val="24"/>
        </w:rPr>
        <w:t xml:space="preserve"> dailinink</w:t>
      </w:r>
      <w:r>
        <w:rPr>
          <w:rFonts w:ascii="Times New Roman" w:hAnsi="Times New Roman"/>
          <w:sz w:val="24"/>
          <w:szCs w:val="24"/>
        </w:rPr>
        <w:t>ų</w:t>
      </w:r>
      <w:r w:rsidRPr="00825E15">
        <w:rPr>
          <w:rFonts w:ascii="Times New Roman" w:hAnsi="Times New Roman"/>
          <w:sz w:val="24"/>
          <w:szCs w:val="24"/>
        </w:rPr>
        <w:t xml:space="preserve"> iš Lietuvos</w:t>
      </w:r>
      <w:r>
        <w:rPr>
          <w:rFonts w:ascii="Times New Roman" w:hAnsi="Times New Roman"/>
          <w:sz w:val="24"/>
          <w:szCs w:val="24"/>
        </w:rPr>
        <w:t>. Mažosios Lietuvos paveikslų sodas – galerija po atviru dangumi pasipuošė 10</w:t>
      </w:r>
      <w:r w:rsidRPr="00825E15">
        <w:rPr>
          <w:rFonts w:ascii="Times New Roman" w:hAnsi="Times New Roman"/>
          <w:sz w:val="24"/>
          <w:szCs w:val="24"/>
        </w:rPr>
        <w:t xml:space="preserve"> nauj</w:t>
      </w:r>
      <w:r>
        <w:rPr>
          <w:rFonts w:ascii="Times New Roman" w:hAnsi="Times New Roman"/>
          <w:sz w:val="24"/>
          <w:szCs w:val="24"/>
        </w:rPr>
        <w:t>ų</w:t>
      </w:r>
      <w:r w:rsidRPr="00825E15">
        <w:rPr>
          <w:rFonts w:ascii="Times New Roman" w:hAnsi="Times New Roman"/>
          <w:sz w:val="24"/>
          <w:szCs w:val="24"/>
        </w:rPr>
        <w:t xml:space="preserve"> darb</w:t>
      </w:r>
      <w:r>
        <w:rPr>
          <w:rFonts w:ascii="Times New Roman" w:hAnsi="Times New Roman"/>
          <w:sz w:val="24"/>
          <w:szCs w:val="24"/>
        </w:rPr>
        <w:t>ų.</w:t>
      </w:r>
      <w:r w:rsidRPr="00825E15">
        <w:rPr>
          <w:rFonts w:ascii="Times New Roman" w:hAnsi="Times New Roman"/>
          <w:sz w:val="24"/>
          <w:szCs w:val="24"/>
        </w:rPr>
        <w:t xml:space="preserve"> Nuo 2004-ųjų metų, minint Martyno Jankaus gimimo dieną, rugpjūčio mėnesio pirmomis dienomis organizuojam</w:t>
      </w:r>
      <w:r>
        <w:rPr>
          <w:rFonts w:ascii="Times New Roman" w:hAnsi="Times New Roman"/>
          <w:sz w:val="24"/>
          <w:szCs w:val="24"/>
        </w:rPr>
        <w:t>a</w:t>
      </w:r>
      <w:r w:rsidRPr="00825E15">
        <w:rPr>
          <w:rFonts w:ascii="Times New Roman" w:hAnsi="Times New Roman"/>
          <w:sz w:val="24"/>
          <w:szCs w:val="24"/>
        </w:rPr>
        <w:t xml:space="preserve"> tradicin</w:t>
      </w:r>
      <w:r>
        <w:rPr>
          <w:rFonts w:ascii="Times New Roman" w:hAnsi="Times New Roman"/>
          <w:sz w:val="24"/>
          <w:szCs w:val="24"/>
        </w:rPr>
        <w:t>e</w:t>
      </w:r>
      <w:r w:rsidRPr="00825E15">
        <w:rPr>
          <w:rFonts w:ascii="Times New Roman" w:hAnsi="Times New Roman"/>
          <w:sz w:val="24"/>
          <w:szCs w:val="24"/>
        </w:rPr>
        <w:t xml:space="preserve"> tapusi </w:t>
      </w:r>
      <w:r w:rsidRPr="00825E15">
        <w:rPr>
          <w:rFonts w:ascii="Times New Roman" w:hAnsi="Times New Roman"/>
          <w:i/>
          <w:sz w:val="24"/>
          <w:szCs w:val="24"/>
        </w:rPr>
        <w:t>Sueig</w:t>
      </w:r>
      <w:r>
        <w:rPr>
          <w:rFonts w:ascii="Times New Roman" w:hAnsi="Times New Roman"/>
          <w:i/>
          <w:sz w:val="24"/>
          <w:szCs w:val="24"/>
        </w:rPr>
        <w:t>a</w:t>
      </w:r>
      <w:r w:rsidRPr="00825E15">
        <w:rPr>
          <w:rFonts w:ascii="Times New Roman" w:hAnsi="Times New Roman"/>
          <w:i/>
          <w:sz w:val="24"/>
          <w:szCs w:val="24"/>
        </w:rPr>
        <w:t xml:space="preserve">s pas Martyną Jankų. </w:t>
      </w:r>
      <w:r w:rsidRPr="00825E15">
        <w:rPr>
          <w:rFonts w:ascii="Times New Roman" w:hAnsi="Times New Roman"/>
          <w:sz w:val="24"/>
          <w:szCs w:val="24"/>
        </w:rPr>
        <w:t>Prasminga</w:t>
      </w:r>
      <w:r w:rsidRPr="00825E15">
        <w:rPr>
          <w:rFonts w:ascii="Times New Roman" w:hAnsi="Times New Roman"/>
          <w:i/>
          <w:sz w:val="24"/>
          <w:szCs w:val="24"/>
        </w:rPr>
        <w:t xml:space="preserve"> Sueigų </w:t>
      </w:r>
      <w:r w:rsidRPr="00825E15">
        <w:rPr>
          <w:rFonts w:ascii="Times New Roman" w:hAnsi="Times New Roman"/>
          <w:sz w:val="24"/>
          <w:szCs w:val="24"/>
        </w:rPr>
        <w:t xml:space="preserve">programa  kasmet į Bitėnus sutraukia ne tik mūsų krašto šviesuolius, bet ir kultūros ir mokslo žiedą iš Vilniaus, Kauno, Klaipėdos ir t.t., o nuolatinis Sueigos dalyvis – </w:t>
      </w:r>
      <w:r w:rsidRPr="00825E15">
        <w:rPr>
          <w:rFonts w:ascii="Times New Roman" w:hAnsi="Times New Roman"/>
          <w:sz w:val="24"/>
          <w:szCs w:val="24"/>
        </w:rPr>
        <w:lastRenderedPageBreak/>
        <w:t xml:space="preserve">kultūrinė Vydūno draugija. </w:t>
      </w:r>
      <w:r>
        <w:rPr>
          <w:rFonts w:ascii="Times New Roman" w:hAnsi="Times New Roman"/>
          <w:sz w:val="24"/>
          <w:szCs w:val="24"/>
        </w:rPr>
        <w:t xml:space="preserve">Šių metų </w:t>
      </w:r>
      <w:r w:rsidRPr="00EC05D8">
        <w:rPr>
          <w:rFonts w:ascii="Times New Roman" w:hAnsi="Times New Roman"/>
          <w:i/>
          <w:sz w:val="24"/>
          <w:szCs w:val="24"/>
        </w:rPr>
        <w:t>Sueigos</w:t>
      </w:r>
      <w:r>
        <w:rPr>
          <w:rFonts w:ascii="Times New Roman" w:hAnsi="Times New Roman"/>
          <w:sz w:val="24"/>
          <w:szCs w:val="24"/>
        </w:rPr>
        <w:t xml:space="preserve"> metu visuomenei buvo pristatyti ne tik nauji profesionalių dailininkų darbai, prasminga koncertinė programa, bet ir kelios puikios parodos. </w:t>
      </w:r>
    </w:p>
    <w:p w:rsidR="008F5FC9" w:rsidRDefault="008F5FC9" w:rsidP="008F5FC9">
      <w:pPr>
        <w:pStyle w:val="Sraopastraipa"/>
        <w:ind w:left="0"/>
        <w:jc w:val="both"/>
        <w:rPr>
          <w:rFonts w:ascii="Times New Roman" w:hAnsi="Times New Roman"/>
          <w:sz w:val="24"/>
          <w:szCs w:val="24"/>
        </w:rPr>
      </w:pPr>
    </w:p>
    <w:p w:rsidR="008F5FC9" w:rsidRDefault="008F5FC9" w:rsidP="008F5FC9">
      <w:pPr>
        <w:pStyle w:val="Sraopastraipa"/>
        <w:ind w:left="0"/>
        <w:jc w:val="both"/>
        <w:rPr>
          <w:rFonts w:ascii="Times New Roman" w:hAnsi="Times New Roman"/>
          <w:sz w:val="24"/>
          <w:szCs w:val="24"/>
        </w:rPr>
      </w:pPr>
      <w:r>
        <w:rPr>
          <w:rFonts w:ascii="Times New Roman" w:hAnsi="Times New Roman"/>
          <w:sz w:val="24"/>
          <w:szCs w:val="24"/>
        </w:rPr>
        <w:t xml:space="preserve">Kultūrinė krašto bendruomenė ir muziejininkai daug metų laukė, kol buvusios Martyno Jankaus sodybos dalis, priklausanti privatiems asmenims, bus nupirkta ir abi dirbtinai padalintos sodybos dalys bus suvienytos į istoriškai vienalytį darinį – Martyno  Jankaus sodybą. Pagėgių savivaldybės vadovų ir administracijos pastangomis šis sunkiai įgyvendinamas žingsnis buvo žengtas – buvo įsigyti pastatai, žemė ir priklausiniai, tad dabar Pagėgių savivaldybės Martyno Jankaus muziejaus laukia nauji iššūkiai. Ruošdamasis šiam momentui, muziejus jau parengė sodybos atkūrimo planą 3D formatu. Paveldo architektas Aurimas Širvys pasitelkęs senąją sodybos ikonografiją, saugomą M. Jankaus muziejuje, atkūrė visus buvusius pastatus, jų medžiagiškumą, </w:t>
      </w:r>
      <w:proofErr w:type="spellStart"/>
      <w:r>
        <w:rPr>
          <w:rFonts w:ascii="Times New Roman" w:hAnsi="Times New Roman"/>
          <w:sz w:val="24"/>
          <w:szCs w:val="24"/>
        </w:rPr>
        <w:t>lokaciją</w:t>
      </w:r>
      <w:proofErr w:type="spellEnd"/>
      <w:r>
        <w:rPr>
          <w:rFonts w:ascii="Times New Roman" w:hAnsi="Times New Roman"/>
          <w:sz w:val="24"/>
          <w:szCs w:val="24"/>
        </w:rPr>
        <w:t xml:space="preserve">, tad, žengti į bet kurį finansavimo šaltinį esame tikrai pasiruošę. </w:t>
      </w:r>
    </w:p>
    <w:p w:rsidR="008F5FC9" w:rsidRDefault="008F5FC9" w:rsidP="008F5FC9">
      <w:pPr>
        <w:pStyle w:val="Sraopastraipa"/>
        <w:ind w:left="0"/>
        <w:jc w:val="both"/>
        <w:rPr>
          <w:rFonts w:ascii="Times New Roman" w:hAnsi="Times New Roman"/>
          <w:sz w:val="24"/>
          <w:szCs w:val="24"/>
        </w:rPr>
      </w:pPr>
      <w:r w:rsidRPr="00825E15">
        <w:rPr>
          <w:rFonts w:ascii="Times New Roman" w:hAnsi="Times New Roman"/>
          <w:sz w:val="24"/>
          <w:szCs w:val="24"/>
        </w:rPr>
        <w:t xml:space="preserve">Nuo 2014 metų Martyno Jankaus muziejui teko garbė organizuoti dar vieną jau tradicine tampančia - </w:t>
      </w:r>
      <w:r w:rsidRPr="00825E15">
        <w:rPr>
          <w:rFonts w:ascii="Times New Roman" w:hAnsi="Times New Roman"/>
          <w:i/>
          <w:sz w:val="24"/>
          <w:szCs w:val="24"/>
        </w:rPr>
        <w:t>Tilžės akto dieną</w:t>
      </w:r>
      <w:r w:rsidRPr="00825E15">
        <w:rPr>
          <w:rFonts w:ascii="Times New Roman" w:hAnsi="Times New Roman"/>
          <w:sz w:val="24"/>
          <w:szCs w:val="24"/>
        </w:rPr>
        <w:t>, minimą lapkričio 30 dieną. Pagerbiant Tilžės akto signatarus,</w:t>
      </w:r>
      <w:r>
        <w:rPr>
          <w:rFonts w:ascii="Times New Roman" w:hAnsi="Times New Roman"/>
          <w:sz w:val="24"/>
          <w:szCs w:val="24"/>
        </w:rPr>
        <w:t xml:space="preserve"> </w:t>
      </w:r>
      <w:r w:rsidRPr="00825E15">
        <w:rPr>
          <w:rFonts w:ascii="Times New Roman" w:hAnsi="Times New Roman"/>
          <w:sz w:val="24"/>
          <w:szCs w:val="24"/>
        </w:rPr>
        <w:t xml:space="preserve">Pagėgių krašto bendruomenei kasmet </w:t>
      </w:r>
      <w:r>
        <w:rPr>
          <w:rFonts w:ascii="Times New Roman" w:hAnsi="Times New Roman"/>
          <w:sz w:val="24"/>
          <w:szCs w:val="24"/>
        </w:rPr>
        <w:t xml:space="preserve">buvo </w:t>
      </w:r>
      <w:r w:rsidRPr="00825E15">
        <w:rPr>
          <w:rFonts w:ascii="Times New Roman" w:hAnsi="Times New Roman"/>
          <w:sz w:val="24"/>
          <w:szCs w:val="24"/>
        </w:rPr>
        <w:t xml:space="preserve">pristatomi eksponatai, kuriuos muziejus įsigijo per einamuosius metus. </w:t>
      </w:r>
      <w:r>
        <w:rPr>
          <w:rFonts w:ascii="Times New Roman" w:hAnsi="Times New Roman"/>
          <w:sz w:val="24"/>
          <w:szCs w:val="24"/>
        </w:rPr>
        <w:t>2019 -</w:t>
      </w:r>
      <w:proofErr w:type="spellStart"/>
      <w:r>
        <w:rPr>
          <w:rFonts w:ascii="Times New Roman" w:hAnsi="Times New Roman"/>
          <w:sz w:val="24"/>
          <w:szCs w:val="24"/>
        </w:rPr>
        <w:t>ieji</w:t>
      </w:r>
      <w:proofErr w:type="spellEnd"/>
      <w:r>
        <w:rPr>
          <w:rFonts w:ascii="Times New Roman" w:hAnsi="Times New Roman"/>
          <w:sz w:val="24"/>
          <w:szCs w:val="24"/>
        </w:rPr>
        <w:t xml:space="preserve"> ypatingi eksponatų gausa: jų į muziejinę apskaitą įtraukta 844 vienetai. </w:t>
      </w:r>
    </w:p>
    <w:p w:rsidR="008F5FC9" w:rsidRPr="00825E15" w:rsidRDefault="008F5FC9" w:rsidP="008F5FC9">
      <w:pPr>
        <w:pStyle w:val="Sraopastraipa"/>
        <w:ind w:left="0" w:firstLine="1296"/>
        <w:jc w:val="both"/>
        <w:rPr>
          <w:rFonts w:ascii="Times New Roman" w:hAnsi="Times New Roman"/>
          <w:sz w:val="24"/>
          <w:szCs w:val="24"/>
        </w:rPr>
      </w:pPr>
      <w:r>
        <w:rPr>
          <w:rFonts w:ascii="Times New Roman" w:hAnsi="Times New Roman"/>
          <w:sz w:val="24"/>
          <w:szCs w:val="24"/>
        </w:rPr>
        <w:t>Muziejaus bendradarbiavimas su pavieniais išeiviais  ar lietuvių išeivių įvairiomis organizacijomis duoda puikių rezultatų. Ne tik Kanados lietuvių muziejus – archyvas, kuris saugo ir Martyno Jankaus šeimos archyvą, perdavė Pagėgių savivaldybės M. Jankaus muziejui Bostono lietuvių enciklopedijos 37 tomus, bet ir n</w:t>
      </w:r>
      <w:r w:rsidRPr="00825E15">
        <w:rPr>
          <w:rFonts w:ascii="Times New Roman" w:hAnsi="Times New Roman"/>
          <w:sz w:val="24"/>
          <w:szCs w:val="24"/>
        </w:rPr>
        <w:t>uo 2014 metų muziejaus mecenat</w:t>
      </w:r>
      <w:r>
        <w:rPr>
          <w:rFonts w:ascii="Times New Roman" w:hAnsi="Times New Roman"/>
          <w:sz w:val="24"/>
          <w:szCs w:val="24"/>
        </w:rPr>
        <w:t>ė</w:t>
      </w:r>
      <w:r w:rsidRPr="00825E15">
        <w:rPr>
          <w:rFonts w:ascii="Times New Roman" w:hAnsi="Times New Roman"/>
          <w:sz w:val="24"/>
          <w:szCs w:val="24"/>
        </w:rPr>
        <w:t xml:space="preserve"> Marina </w:t>
      </w:r>
      <w:proofErr w:type="spellStart"/>
      <w:r w:rsidRPr="00825E15">
        <w:rPr>
          <w:rFonts w:ascii="Times New Roman" w:hAnsi="Times New Roman"/>
          <w:sz w:val="24"/>
          <w:szCs w:val="24"/>
        </w:rPr>
        <w:t>Kulčinskaja</w:t>
      </w:r>
      <w:proofErr w:type="spellEnd"/>
      <w:r w:rsidRPr="00825E15">
        <w:rPr>
          <w:rFonts w:ascii="Times New Roman" w:hAnsi="Times New Roman"/>
          <w:sz w:val="24"/>
          <w:szCs w:val="24"/>
        </w:rPr>
        <w:t>, aukcionuose perka</w:t>
      </w:r>
      <w:r>
        <w:rPr>
          <w:rFonts w:ascii="Times New Roman" w:hAnsi="Times New Roman"/>
          <w:sz w:val="24"/>
          <w:szCs w:val="24"/>
        </w:rPr>
        <w:t>nti</w:t>
      </w:r>
      <w:r w:rsidRPr="00825E15">
        <w:rPr>
          <w:rFonts w:ascii="Times New Roman" w:hAnsi="Times New Roman"/>
          <w:sz w:val="24"/>
          <w:szCs w:val="24"/>
        </w:rPr>
        <w:t xml:space="preserve"> istorinę, kultūrinę vertę turinčius eksponatus ir dovanoja</w:t>
      </w:r>
      <w:r>
        <w:rPr>
          <w:rFonts w:ascii="Times New Roman" w:hAnsi="Times New Roman"/>
          <w:sz w:val="24"/>
          <w:szCs w:val="24"/>
        </w:rPr>
        <w:t>nti</w:t>
      </w:r>
      <w:r w:rsidRPr="00825E15">
        <w:rPr>
          <w:rFonts w:ascii="Times New Roman" w:hAnsi="Times New Roman"/>
          <w:sz w:val="24"/>
          <w:szCs w:val="24"/>
        </w:rPr>
        <w:t xml:space="preserve"> Martyno Jankaus muziejui. </w:t>
      </w:r>
      <w:r>
        <w:rPr>
          <w:rFonts w:ascii="Times New Roman" w:hAnsi="Times New Roman"/>
          <w:sz w:val="24"/>
          <w:szCs w:val="24"/>
        </w:rPr>
        <w:t xml:space="preserve">Per paskutiniu dvejus paskutinius metus ji muziejui padovanojo beveik 300 </w:t>
      </w:r>
      <w:r w:rsidRPr="00825E15">
        <w:rPr>
          <w:rFonts w:ascii="Times New Roman" w:hAnsi="Times New Roman"/>
          <w:sz w:val="24"/>
          <w:szCs w:val="24"/>
        </w:rPr>
        <w:t>eksponat</w:t>
      </w:r>
      <w:r>
        <w:rPr>
          <w:rFonts w:ascii="Times New Roman" w:hAnsi="Times New Roman"/>
          <w:sz w:val="24"/>
          <w:szCs w:val="24"/>
        </w:rPr>
        <w:t xml:space="preserve">ų, kurie </w:t>
      </w:r>
      <w:r w:rsidRPr="00825E15">
        <w:rPr>
          <w:rFonts w:ascii="Times New Roman" w:hAnsi="Times New Roman"/>
          <w:sz w:val="24"/>
          <w:szCs w:val="24"/>
        </w:rPr>
        <w:t xml:space="preserve">papildė muziejaus fondus. </w:t>
      </w:r>
      <w:r>
        <w:rPr>
          <w:rFonts w:ascii="Times New Roman" w:hAnsi="Times New Roman"/>
          <w:sz w:val="24"/>
          <w:szCs w:val="24"/>
        </w:rPr>
        <w:t xml:space="preserve">Ir toliau gražiai bendradarbiaujama su šio krašto išeiviais, kolekcininkais, universitetais, bibliotekomis, daroma viskas, kad muziejaus fondai būtų pildomi unikalia istorine, etnografine, kraštotyrine medžiaga. </w:t>
      </w:r>
    </w:p>
    <w:p w:rsidR="008F5FC9" w:rsidRDefault="008F5FC9" w:rsidP="008F5FC9">
      <w:pPr>
        <w:jc w:val="both"/>
      </w:pPr>
      <w:r w:rsidRPr="00825E15">
        <w:t xml:space="preserve">               Pagėgių savivaldybės Martyno Jankaus muziejus aktyviai dalyvauja projektinėje veikloje. Martyno Jankaus muziejus parengė ir teikė </w:t>
      </w:r>
      <w:r>
        <w:t xml:space="preserve">Lietuvos </w:t>
      </w:r>
      <w:r w:rsidRPr="00825E15">
        <w:t>Kultūros tarybai paraišk</w:t>
      </w:r>
      <w:r>
        <w:t xml:space="preserve">as finansavimą projektams </w:t>
      </w:r>
      <w:r w:rsidRPr="00B44D30">
        <w:t>„Teatralizuotas edukacinis renginys “Knygnešių keliais – misija įmanoma“, „Išnykęs ir dingstantis paveldas: Mažosios Lietuvos bažnyčios“, „Mažosios Lietuvos ženklai: bažnyčios“</w:t>
      </w:r>
      <w:r w:rsidRPr="00825E15">
        <w:t xml:space="preserve"> daliniam finansavimui gauti. </w:t>
      </w:r>
      <w:r>
        <w:t>Visi minėti projektai gavo finansavimą ir buvo sėkmingai įgyvendinti.</w:t>
      </w:r>
    </w:p>
    <w:p w:rsidR="008F5FC9" w:rsidRPr="00421927" w:rsidRDefault="008F5FC9" w:rsidP="008F5FC9">
      <w:pPr>
        <w:jc w:val="both"/>
      </w:pPr>
      <w:r w:rsidRPr="00421927">
        <w:t xml:space="preserve"> Muziejus intensyviai dirba su edukacinėmis programomis. Per ataskaitinius metus surengtų edukacinių užsiėmimų skaičius – 55, kuriuose sudalyvavo 806 moksleiviai. Užsiėmimai pritaikomi įvairioms amžiaus grupėms pagal skirtingas 16 temų. Nuo 2020 metų ši veikla įgaus naują pagreitį, mat M. Jankaus </w:t>
      </w:r>
      <w:r>
        <w:t>muziejus</w:t>
      </w:r>
      <w:r w:rsidRPr="00421927">
        <w:t xml:space="preserve">, skatindamas siekti aukštesnės paslaugų kokybės, stengdamasis didinti teikiamų paslaugų vartotojų skaičių, dalyvavo Kultūros ministerijos atrankoje ir dabar turi teisę keturiomis patvirtintomis temomis teikti kultūros ir meno paslaugas vykdydamas Kultūros paso priemonę. </w:t>
      </w:r>
      <w:r>
        <w:t xml:space="preserve">Šios veiklos tobulinimui Edukacijos centre buvo įvestas telefono ir interneto ryšys. </w:t>
      </w:r>
    </w:p>
    <w:p w:rsidR="008F5FC9" w:rsidRPr="00825E15" w:rsidRDefault="008F5FC9" w:rsidP="008F5FC9">
      <w:pPr>
        <w:jc w:val="both"/>
      </w:pPr>
      <w:r w:rsidRPr="00825E15">
        <w:t xml:space="preserve">Muziejus nuolat bendradarbiauja su mokslininkais ir institucijomis, tyrinėjančiomis Mažosios Lietuvos istoriją, kultūros paveldą: Etnokultūros globos taryba prie LR Seimo, LR Mokslų akademija, Nacionaline Martyno Mažvydo biblioteka, MA Vrublevskių biblioteka,  Klaipėdos universitetu,  Mažosios Lietuvos lietuvininkų bendrija, Vilniaus universitetu, Lietuvos istorijos institutu, kultūrine Vydūno draugija, Mažosios Lietuvos istorijos muziejumi, Šilutės kraštotyros, Jurbarko krašto, Sovetsko kraštotyros muziejais. Bendradarbiavimas papildo muziejinę veiklą bendrais projektais, parodomis, renginių ciklais. </w:t>
      </w:r>
    </w:p>
    <w:p w:rsidR="008F5FC9" w:rsidRPr="00825E15" w:rsidRDefault="008F5FC9" w:rsidP="008F5FC9">
      <w:pPr>
        <w:ind w:firstLine="1296"/>
        <w:jc w:val="both"/>
      </w:pPr>
      <w:r w:rsidRPr="00825E15">
        <w:t xml:space="preserve"> Jau </w:t>
      </w:r>
      <w:r>
        <w:t xml:space="preserve">šešis </w:t>
      </w:r>
      <w:r w:rsidRPr="00825E15">
        <w:t xml:space="preserve">metus Pagėgių savivaldybės M. Jankaus muziejus dalyvavo Lietuvos muziejų asociacijos organizuojamame nacionaliniame renginyje „Lietuvos Muziejų kelias“. </w:t>
      </w:r>
      <w:r>
        <w:t>2017-</w:t>
      </w:r>
      <w:r>
        <w:lastRenderedPageBreak/>
        <w:t xml:space="preserve">ųjų, </w:t>
      </w:r>
      <w:r w:rsidRPr="00825E15">
        <w:t>201</w:t>
      </w:r>
      <w:r>
        <w:t>8</w:t>
      </w:r>
      <w:r w:rsidRPr="00825E15">
        <w:t xml:space="preserve">-ųjų </w:t>
      </w:r>
      <w:r>
        <w:t xml:space="preserve">ir 2019-ųjų </w:t>
      </w:r>
      <w:r w:rsidRPr="00825E15">
        <w:t>Lietuvos muziejų kelią Mažosios Lietuvos regione teko koordinuoti Pagėgių savivaldybės M.</w:t>
      </w:r>
      <w:r>
        <w:t xml:space="preserve"> </w:t>
      </w:r>
      <w:r w:rsidRPr="00825E15">
        <w:t xml:space="preserve">Jankaus muziejaus direktorei Liudvikai </w:t>
      </w:r>
      <w:proofErr w:type="spellStart"/>
      <w:r w:rsidRPr="00825E15">
        <w:t>Burzdžiuvienei</w:t>
      </w:r>
      <w:proofErr w:type="spellEnd"/>
      <w:r w:rsidRPr="00825E15">
        <w:t xml:space="preserve">. </w:t>
      </w:r>
    </w:p>
    <w:p w:rsidR="008F5FC9" w:rsidRPr="00825E15" w:rsidRDefault="008F5FC9" w:rsidP="008F5FC9">
      <w:pPr>
        <w:jc w:val="both"/>
      </w:pPr>
      <w:r w:rsidRPr="00825E15">
        <w:t xml:space="preserve">              </w:t>
      </w:r>
      <w:r>
        <w:t>N</w:t>
      </w:r>
      <w:r w:rsidRPr="00825E15">
        <w:t xml:space="preserve">uolat siekiama tikslingai ir sistemingai ugdyti muziejaus darbuotojų bendrąsias, vadybines, profesines bei socialines kompetencijas, organizuojant  muziejaus darbuotojų kvalifikacijos tobulinimą. Tobulindami profesinius įgūdžius ir keldami kvalifikaciją, muziejaus darbuotojai nuolat dalyvauja seminaruose,  mokymuose bei konferencijose. </w:t>
      </w:r>
      <w:r>
        <w:t xml:space="preserve">Šių dienų kultūrinės  įstaigos veikla neįsivaizduojama be viešinimo įvairiomis komunikacijos priemonėmis, tad 2019-aisiais metais Muziejaus darbuotojams teko dalyvauti įvairiose nacionalinės ir regioninės radijo ir televizijos laidose. </w:t>
      </w:r>
      <w:r w:rsidRPr="00825E15">
        <w:t>201</w:t>
      </w:r>
      <w:r>
        <w:t>9</w:t>
      </w:r>
      <w:r w:rsidRPr="00825E15">
        <w:t xml:space="preserve"> metais buvo įgyvendinti visi planuoti renginiai ir daug kitų, kurie buvo organizuojami metų eigoje arba pasiūlyti kitų institucijų (</w:t>
      </w:r>
      <w:r>
        <w:t>s</w:t>
      </w:r>
      <w:r w:rsidRPr="00825E15">
        <w:t xml:space="preserve">mulkesnė informacija - Ataskaitos priedas Nr. 1). </w:t>
      </w:r>
    </w:p>
    <w:p w:rsidR="008F5FC9" w:rsidRPr="00825E15" w:rsidRDefault="008F5FC9" w:rsidP="008F5FC9">
      <w:pPr>
        <w:jc w:val="both"/>
      </w:pPr>
      <w:r w:rsidRPr="00825E15">
        <w:t xml:space="preserve">             Šiuolaikinio muziejaus veikla neretai peržengia įprastinės muziejininkystės rėmus ir tampa patrauklia kultūros įstaiga, kuriai nesvetima įvairiapusė kultūrinė ir edukacinės veikla. Įvairūs renginiai, koncertai, dailininkų plenerai, edukacinės stovyklos skatina visuomenės domėjimąsi muziejais ne tik kaip atminties išsaugojimo objektais, bet ir kaip patrauklia lankytina erdve, kurioje galima įdomiai, linksmai ir turiningai praleisti laisvalaikį. Tai ir yra  Pagėgių savivaldybės Martyno Jankaus muziejaus darbuotojų vienas iš svarbiausių uždavinių. </w:t>
      </w:r>
    </w:p>
    <w:p w:rsidR="008F5FC9" w:rsidRPr="00825E15" w:rsidRDefault="008F5FC9" w:rsidP="008F5FC9">
      <w:pPr>
        <w:jc w:val="both"/>
      </w:pPr>
    </w:p>
    <w:p w:rsidR="008F5FC9" w:rsidRPr="00825E15" w:rsidRDefault="008F5FC9" w:rsidP="008F5FC9">
      <w:pPr>
        <w:jc w:val="both"/>
      </w:pPr>
    </w:p>
    <w:p w:rsidR="008F5FC9" w:rsidRDefault="008F5FC9"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323298" w:rsidRDefault="00323298" w:rsidP="008F5FC9"/>
    <w:p w:rsidR="008F5FC9" w:rsidRDefault="008F5FC9" w:rsidP="008F5FC9"/>
    <w:p w:rsidR="008F5FC9" w:rsidRDefault="00D55954" w:rsidP="00B009E1">
      <w:pPr>
        <w:jc w:val="both"/>
        <w:rPr>
          <w:lang w:val="pt-BR"/>
        </w:rPr>
      </w:pPr>
      <w:r w:rsidRPr="00754BAB">
        <w:rPr>
          <w:lang w:val="pt-BR"/>
        </w:rPr>
        <w:lastRenderedPageBreak/>
        <w:pict>
          <v:shape id="_x0000_i1026" type="#_x0000_t75" style="width:481.5pt;height:684pt">
            <v:imagedata r:id="rId6" o:title=""/>
          </v:shape>
        </w:pict>
      </w:r>
      <w:r w:rsidR="00323298" w:rsidRPr="00323298">
        <w:rPr>
          <w:lang w:val="pt-BR"/>
        </w:rPr>
        <w:t xml:space="preserve"> </w:t>
      </w:r>
      <w:r w:rsidRPr="00754BAB">
        <w:rPr>
          <w:lang w:val="pt-BR"/>
        </w:rPr>
        <w:lastRenderedPageBreak/>
        <w:pict>
          <v:shape id="_x0000_i1027" type="#_x0000_t75" style="width:481.5pt;height:683.65pt">
            <v:imagedata r:id="rId7" o:title=""/>
          </v:shape>
        </w:pict>
      </w:r>
      <w:r w:rsidR="00323298" w:rsidRPr="00323298">
        <w:rPr>
          <w:lang w:val="pt-BR"/>
        </w:rPr>
        <w:t xml:space="preserve"> </w:t>
      </w:r>
      <w:r w:rsidRPr="00754BAB">
        <w:rPr>
          <w:lang w:val="pt-BR"/>
        </w:rPr>
        <w:lastRenderedPageBreak/>
        <w:pict>
          <v:shape id="_x0000_i1028" type="#_x0000_t75" style="width:481.5pt;height:684.75pt">
            <v:imagedata r:id="rId8" o:title=""/>
          </v:shape>
        </w:pict>
      </w:r>
      <w:r w:rsidR="00323298" w:rsidRPr="00323298">
        <w:rPr>
          <w:lang w:val="pt-BR"/>
        </w:rPr>
        <w:t xml:space="preserve"> </w:t>
      </w:r>
      <w:r w:rsidRPr="00754BAB">
        <w:rPr>
          <w:lang w:val="pt-BR"/>
        </w:rPr>
        <w:lastRenderedPageBreak/>
        <w:pict>
          <v:shape id="_x0000_i1029" type="#_x0000_t75" style="width:481.15pt;height:682.15pt">
            <v:imagedata r:id="rId9" o:title=""/>
          </v:shape>
        </w:pict>
      </w:r>
      <w:r w:rsidR="00323298" w:rsidRPr="00323298">
        <w:rPr>
          <w:lang w:val="pt-BR"/>
        </w:rPr>
        <w:t xml:space="preserve"> </w:t>
      </w:r>
      <w:r w:rsidRPr="00754BAB">
        <w:rPr>
          <w:lang w:val="pt-BR"/>
        </w:rPr>
        <w:lastRenderedPageBreak/>
        <w:pict>
          <v:shape id="_x0000_i1030" type="#_x0000_t75" style="width:481.5pt;height:684pt">
            <v:imagedata r:id="rId10" o:title=""/>
          </v:shape>
        </w:pict>
      </w:r>
      <w:r w:rsidR="00323298" w:rsidRPr="00323298">
        <w:rPr>
          <w:lang w:val="pt-BR"/>
        </w:rPr>
        <w:t xml:space="preserve"> </w:t>
      </w:r>
      <w:r w:rsidRPr="00754BAB">
        <w:rPr>
          <w:lang w:val="pt-BR"/>
        </w:rPr>
        <w:lastRenderedPageBreak/>
        <w:pict>
          <v:shape id="_x0000_i1031" type="#_x0000_t75" style="width:481.5pt;height:684.4pt">
            <v:imagedata r:id="rId11" o:title=""/>
          </v:shape>
        </w:pict>
      </w:r>
      <w:r w:rsidR="00323298" w:rsidRPr="00323298">
        <w:rPr>
          <w:lang w:val="pt-BR"/>
        </w:rPr>
        <w:t xml:space="preserve"> </w:t>
      </w:r>
      <w:r w:rsidRPr="00754BAB">
        <w:rPr>
          <w:lang w:val="pt-BR"/>
        </w:rPr>
        <w:lastRenderedPageBreak/>
        <w:pict>
          <v:shape id="_x0000_i1032" type="#_x0000_t75" style="width:481.5pt;height:683.65pt">
            <v:imagedata r:id="rId12" o:title=""/>
          </v:shape>
        </w:pict>
      </w:r>
      <w:r w:rsidR="00323298" w:rsidRPr="00323298">
        <w:rPr>
          <w:lang w:val="pt-BR"/>
        </w:rPr>
        <w:t xml:space="preserve"> </w:t>
      </w:r>
      <w:r w:rsidRPr="00754BAB">
        <w:rPr>
          <w:lang w:val="pt-BR"/>
        </w:rPr>
        <w:lastRenderedPageBreak/>
        <w:pict>
          <v:shape id="_x0000_i1033" type="#_x0000_t75" style="width:481.5pt;height:685.15pt">
            <v:imagedata r:id="rId13" o:title=""/>
          </v:shape>
        </w:pict>
      </w:r>
    </w:p>
    <w:p w:rsidR="00323298" w:rsidRDefault="00323298" w:rsidP="00B009E1">
      <w:pPr>
        <w:jc w:val="both"/>
        <w:rPr>
          <w:lang w:val="pt-BR"/>
        </w:rPr>
      </w:pPr>
    </w:p>
    <w:p w:rsidR="001C3B0C" w:rsidRDefault="001C3B0C" w:rsidP="00B009E1">
      <w:pPr>
        <w:ind w:left="3806" w:firstLine="1296"/>
      </w:pPr>
      <w:r>
        <w:rPr>
          <w:color w:val="000000"/>
        </w:rPr>
        <w:lastRenderedPageBreak/>
        <w:t xml:space="preserve">  Pagėgių savivaldybės tarybos</w:t>
      </w:r>
    </w:p>
    <w:p w:rsidR="001C3B0C" w:rsidRDefault="001C3B0C" w:rsidP="00B009E1">
      <w:pPr>
        <w:ind w:left="5102"/>
        <w:jc w:val="both"/>
        <w:rPr>
          <w:color w:val="000000"/>
        </w:rPr>
      </w:pPr>
      <w:r>
        <w:rPr>
          <w:color w:val="000000"/>
        </w:rPr>
        <w:t xml:space="preserve">  veiklos reglamento</w:t>
      </w:r>
    </w:p>
    <w:p w:rsidR="001C3B0C" w:rsidRDefault="001C3B0C" w:rsidP="00B009E1">
      <w:pPr>
        <w:ind w:left="5102"/>
        <w:jc w:val="both"/>
        <w:rPr>
          <w:color w:val="000000"/>
        </w:rPr>
      </w:pPr>
      <w:r>
        <w:rPr>
          <w:color w:val="000000"/>
        </w:rPr>
        <w:t xml:space="preserve">  2 priedas</w:t>
      </w:r>
    </w:p>
    <w:p w:rsidR="001C3B0C" w:rsidRDefault="001C3B0C" w:rsidP="00B009E1">
      <w:pPr>
        <w:ind w:left="5102"/>
        <w:jc w:val="both"/>
        <w:rPr>
          <w:color w:val="000000"/>
        </w:rPr>
      </w:pPr>
    </w:p>
    <w:p w:rsidR="001C3B0C" w:rsidRDefault="001C3B0C" w:rsidP="00B009E1">
      <w:pPr>
        <w:jc w:val="center"/>
        <w:rPr>
          <w:b/>
        </w:rPr>
      </w:pPr>
      <w:r>
        <w:rPr>
          <w:b/>
          <w:bCs/>
          <w:color w:val="000000"/>
        </w:rPr>
        <w:t>SPRENDIMO PROJEKTO ,,</w:t>
      </w:r>
      <w:r>
        <w:rPr>
          <w:b/>
        </w:rPr>
        <w:t xml:space="preserve">DĖL PAGĖGIŲ SAVIVALDYBĖS </w:t>
      </w:r>
    </w:p>
    <w:p w:rsidR="001C3B0C" w:rsidRDefault="001C3B0C" w:rsidP="00B009E1">
      <w:pPr>
        <w:jc w:val="center"/>
        <w:rPr>
          <w:b/>
        </w:rPr>
      </w:pPr>
      <w:r>
        <w:rPr>
          <w:b/>
        </w:rPr>
        <w:t>M. JANKAUS MUZIEJAUS VADOVO 2019 METŲ VEIKLOS ATASKAITOS</w:t>
      </w:r>
      <w:r>
        <w:rPr>
          <w:b/>
          <w:bCs/>
        </w:rPr>
        <w:t>“</w:t>
      </w:r>
    </w:p>
    <w:p w:rsidR="001C3B0C" w:rsidRDefault="001C3B0C" w:rsidP="00B009E1">
      <w:pPr>
        <w:ind w:firstLine="720"/>
        <w:jc w:val="center"/>
        <w:rPr>
          <w:b/>
          <w:bCs/>
          <w:color w:val="000000"/>
          <w:lang w:val="en-GB"/>
        </w:rPr>
      </w:pPr>
      <w:r>
        <w:rPr>
          <w:b/>
          <w:bCs/>
          <w:color w:val="000000"/>
        </w:rPr>
        <w:t>AIŠKINAMASIS RAŠTAS</w:t>
      </w:r>
    </w:p>
    <w:p w:rsidR="001C3B0C" w:rsidRDefault="001C3B0C" w:rsidP="00B009E1">
      <w:pPr>
        <w:ind w:firstLine="720"/>
        <w:jc w:val="center"/>
        <w:rPr>
          <w:bCs/>
          <w:color w:val="000000"/>
          <w:sz w:val="22"/>
          <w:szCs w:val="22"/>
        </w:rPr>
      </w:pPr>
    </w:p>
    <w:p w:rsidR="001C3B0C" w:rsidRDefault="001C3B0C" w:rsidP="00B009E1">
      <w:pPr>
        <w:ind w:firstLine="720"/>
        <w:jc w:val="center"/>
        <w:rPr>
          <w:bCs/>
          <w:color w:val="000000"/>
          <w:sz w:val="22"/>
          <w:szCs w:val="22"/>
        </w:rPr>
      </w:pPr>
      <w:r>
        <w:rPr>
          <w:bCs/>
          <w:color w:val="000000"/>
          <w:sz w:val="22"/>
          <w:szCs w:val="22"/>
        </w:rPr>
        <w:t>2020-01-22</w:t>
      </w:r>
    </w:p>
    <w:p w:rsidR="001C3B0C" w:rsidRDefault="001C3B0C" w:rsidP="00B009E1">
      <w:pPr>
        <w:ind w:firstLine="720"/>
        <w:jc w:val="center"/>
        <w:rPr>
          <w:bCs/>
          <w:color w:val="000000"/>
          <w:sz w:val="22"/>
          <w:szCs w:val="22"/>
        </w:rPr>
      </w:pPr>
    </w:p>
    <w:p w:rsidR="001C3B0C" w:rsidRDefault="001C3B0C" w:rsidP="00B009E1">
      <w:pPr>
        <w:widowControl w:val="0"/>
        <w:numPr>
          <w:ilvl w:val="0"/>
          <w:numId w:val="2"/>
        </w:numPr>
        <w:autoSpaceDE w:val="0"/>
        <w:autoSpaceDN w:val="0"/>
        <w:adjustRightInd w:val="0"/>
        <w:jc w:val="both"/>
        <w:rPr>
          <w:b/>
          <w:bCs/>
          <w:i/>
          <w:iCs/>
          <w:color w:val="000000"/>
        </w:rPr>
      </w:pPr>
      <w:r>
        <w:rPr>
          <w:b/>
          <w:bCs/>
          <w:i/>
          <w:iCs/>
          <w:color w:val="000000"/>
        </w:rPr>
        <w:t>Parengto projekto tikslai ir uždaviniai</w:t>
      </w:r>
    </w:p>
    <w:p w:rsidR="001C3B0C" w:rsidRDefault="001C3B0C" w:rsidP="00B009E1">
      <w:pPr>
        <w:widowControl w:val="0"/>
        <w:jc w:val="both"/>
      </w:pPr>
      <w:r>
        <w:t xml:space="preserve">            Savivaldybės tarybos sprendimo projektu siūloma pritarti Pagėgių savivaldybės M. Jankaus muziejaus (toliau – Muziejus) vadovo 2019 metų veiklos ataskaitai.</w:t>
      </w:r>
    </w:p>
    <w:p w:rsidR="001C3B0C" w:rsidRDefault="001C3B0C" w:rsidP="00B009E1">
      <w:pPr>
        <w:numPr>
          <w:ilvl w:val="0"/>
          <w:numId w:val="2"/>
        </w:numPr>
        <w:overflowPunct w:val="0"/>
        <w:autoSpaceDE w:val="0"/>
        <w:autoSpaceDN w:val="0"/>
        <w:adjustRightInd w:val="0"/>
        <w:jc w:val="both"/>
        <w:textAlignment w:val="baseline"/>
        <w:rPr>
          <w:b/>
          <w:bCs/>
          <w:i/>
          <w:iCs/>
          <w:color w:val="000000"/>
        </w:rPr>
      </w:pPr>
      <w:r>
        <w:rPr>
          <w:b/>
          <w:bCs/>
          <w:i/>
          <w:iCs/>
          <w:color w:val="000000"/>
        </w:rPr>
        <w:t>Kaip šiuo metu yra sureguliuoti projekte aptarti klausimai</w:t>
      </w:r>
    </w:p>
    <w:p w:rsidR="001C3B0C" w:rsidRDefault="001C3B0C" w:rsidP="00B009E1">
      <w:pPr>
        <w:ind w:firstLine="1080"/>
        <w:jc w:val="both"/>
      </w:pPr>
      <w:r>
        <w:t xml:space="preserve">Sprendimo projektas parengtas vadovaujantis </w:t>
      </w:r>
      <w:r>
        <w:rPr>
          <w:lang w:val="pt-BR"/>
        </w:rPr>
        <w:t>Lietuvos Respublikos vietos savivaldos įstatymo 16 straipsnio 2 dalies 19 punktu, Pagėgių savivaldybės tarybos veiklos reglamento, patvirtinto Pagėgių savivaldybės tarybos 2017 m. spalio 2 d. sprendimu Nr. T-144 “Dėl Pagėgių savivaldybės tarybos veiklos reglamento patvirtinimo” 320.3 papunkčiu</w:t>
      </w:r>
      <w:r>
        <w:t>.</w:t>
      </w:r>
    </w:p>
    <w:p w:rsidR="001C3B0C" w:rsidRDefault="001C3B0C" w:rsidP="00B009E1">
      <w:pPr>
        <w:numPr>
          <w:ilvl w:val="0"/>
          <w:numId w:val="2"/>
        </w:numPr>
        <w:overflowPunct w:val="0"/>
        <w:autoSpaceDE w:val="0"/>
        <w:autoSpaceDN w:val="0"/>
        <w:adjustRightInd w:val="0"/>
        <w:jc w:val="both"/>
        <w:textAlignment w:val="baseline"/>
        <w:rPr>
          <w:b/>
          <w:bCs/>
          <w:i/>
          <w:iCs/>
          <w:color w:val="000000"/>
        </w:rPr>
      </w:pPr>
      <w:r>
        <w:rPr>
          <w:b/>
          <w:bCs/>
          <w:i/>
          <w:iCs/>
          <w:color w:val="000000"/>
        </w:rPr>
        <w:t>Kokių teigiamų rezultatų laukiama</w:t>
      </w:r>
    </w:p>
    <w:p w:rsidR="001C3B0C" w:rsidRDefault="001C3B0C" w:rsidP="00B009E1">
      <w:pPr>
        <w:widowControl w:val="0"/>
        <w:jc w:val="both"/>
      </w:pPr>
      <w:r>
        <w:t xml:space="preserve">            Pagėgių savivaldybės taryba supažindinama su M. Jankaus muziejaus praėjusių metų veiklos rezultatais. Pritarus šiai ataskaitai, Muziejaus direktorius bus atsiskaitęs už jo vadovaujamos įstaigos veiklą, toliau vykdys savo funkcijas bei įgyvendins Lietuvos Respublikos vietos savivaldos įstatymo nuostatas. Vadovausis steigėjo, t. y. Pagėgių savivaldybės tarybos priimtais teisės aktais ir savo įstaigos nuostatais.</w:t>
      </w:r>
    </w:p>
    <w:p w:rsidR="001C3B0C" w:rsidRDefault="001C3B0C" w:rsidP="00B009E1">
      <w:pPr>
        <w:numPr>
          <w:ilvl w:val="0"/>
          <w:numId w:val="2"/>
        </w:numPr>
        <w:overflowPunct w:val="0"/>
        <w:autoSpaceDE w:val="0"/>
        <w:autoSpaceDN w:val="0"/>
        <w:adjustRightInd w:val="0"/>
        <w:jc w:val="both"/>
        <w:textAlignment w:val="baseline"/>
        <w:rPr>
          <w:b/>
          <w:bCs/>
          <w:i/>
          <w:iCs/>
          <w:color w:val="000000"/>
        </w:rPr>
      </w:pPr>
      <w:r>
        <w:rPr>
          <w:b/>
          <w:bCs/>
          <w:i/>
          <w:iCs/>
        </w:rPr>
        <w:t xml:space="preserve">Galimos neigiamos priimto projekto pasekmės ir kokių priemonių </w:t>
      </w:r>
      <w:r>
        <w:rPr>
          <w:b/>
          <w:bCs/>
          <w:i/>
          <w:iCs/>
          <w:color w:val="000000"/>
        </w:rPr>
        <w:t>reikėtų imtis, kad tokių pasekmių būtų išvengta.</w:t>
      </w:r>
    </w:p>
    <w:p w:rsidR="001C3B0C" w:rsidRDefault="001C3B0C" w:rsidP="00B009E1">
      <w:pPr>
        <w:ind w:firstLine="720"/>
        <w:jc w:val="both"/>
        <w:rPr>
          <w:bCs/>
        </w:rPr>
      </w:pPr>
      <w:r>
        <w:rPr>
          <w:bCs/>
        </w:rPr>
        <w:t>Neigiamų pasekmių nenumatyta.</w:t>
      </w:r>
    </w:p>
    <w:p w:rsidR="001C3B0C" w:rsidRDefault="001C3B0C" w:rsidP="00B009E1">
      <w:pPr>
        <w:widowControl w:val="0"/>
        <w:numPr>
          <w:ilvl w:val="0"/>
          <w:numId w:val="2"/>
        </w:numPr>
        <w:tabs>
          <w:tab w:val="left" w:pos="0"/>
        </w:tabs>
        <w:autoSpaceDE w:val="0"/>
        <w:autoSpaceDN w:val="0"/>
        <w:adjustRightInd w:val="0"/>
        <w:ind w:right="4"/>
        <w:jc w:val="both"/>
        <w:rPr>
          <w:b/>
          <w:bCs/>
          <w:i/>
          <w:iCs/>
          <w:color w:val="000000"/>
        </w:rPr>
      </w:pPr>
      <w:r>
        <w:rPr>
          <w:b/>
          <w:bCs/>
          <w:i/>
          <w:iCs/>
          <w:color w:val="000000"/>
        </w:rPr>
        <w:t>Kokius galiojančius aktus (tarybos, mero, Savivaldybės administracijos direktoriaus) reikėtų pakeisti ir panaikinti, priėmus sprendimą pagal teikiamą projektą.</w:t>
      </w:r>
    </w:p>
    <w:p w:rsidR="001C3B0C" w:rsidRDefault="001C3B0C" w:rsidP="00B009E1">
      <w:pPr>
        <w:ind w:firstLine="720"/>
        <w:jc w:val="both"/>
      </w:pPr>
      <w:r>
        <w:t>Nėra galiojančių teisės aktų, kuriuos būtina pakeisti ar panaikinti, priėmus teikiamą projektą.</w:t>
      </w:r>
    </w:p>
    <w:p w:rsidR="001C3B0C" w:rsidRDefault="001C3B0C" w:rsidP="00B009E1">
      <w:pPr>
        <w:widowControl w:val="0"/>
        <w:numPr>
          <w:ilvl w:val="0"/>
          <w:numId w:val="2"/>
        </w:numPr>
        <w:autoSpaceDE w:val="0"/>
        <w:autoSpaceDN w:val="0"/>
        <w:adjustRightInd w:val="0"/>
        <w:jc w:val="both"/>
        <w:rPr>
          <w:b/>
          <w:bCs/>
          <w:i/>
          <w:iCs/>
          <w:color w:val="000000"/>
        </w:rPr>
      </w:pPr>
      <w:r>
        <w:rPr>
          <w:b/>
          <w:bCs/>
          <w:i/>
          <w:iCs/>
          <w:color w:val="000000"/>
        </w:rPr>
        <w:t>Jeigu priimtam sprendimui reikės kito tarybos sprendimo, mero potvarkio ar administracijos direktoriaus įsakymo, kas ir kada juos turėtų parengti.</w:t>
      </w:r>
    </w:p>
    <w:p w:rsidR="001C3B0C" w:rsidRDefault="001C3B0C" w:rsidP="00B009E1">
      <w:pPr>
        <w:ind w:firstLine="720"/>
        <w:jc w:val="both"/>
        <w:rPr>
          <w:bCs/>
          <w:iCs/>
          <w:color w:val="000000"/>
        </w:rPr>
      </w:pPr>
      <w:r>
        <w:rPr>
          <w:bCs/>
          <w:iCs/>
          <w:color w:val="000000"/>
        </w:rPr>
        <w:t>Nereikės priimti kito sprendimo priimtam sprendimui.</w:t>
      </w:r>
    </w:p>
    <w:p w:rsidR="001C3B0C" w:rsidRDefault="001C3B0C" w:rsidP="00B009E1">
      <w:pPr>
        <w:widowControl w:val="0"/>
        <w:numPr>
          <w:ilvl w:val="0"/>
          <w:numId w:val="2"/>
        </w:numPr>
        <w:tabs>
          <w:tab w:val="left" w:pos="0"/>
        </w:tabs>
        <w:autoSpaceDE w:val="0"/>
        <w:autoSpaceDN w:val="0"/>
        <w:adjustRightInd w:val="0"/>
        <w:ind w:right="360"/>
        <w:jc w:val="both"/>
        <w:rPr>
          <w:b/>
          <w:bCs/>
          <w:i/>
          <w:iCs/>
          <w:color w:val="000000"/>
        </w:rPr>
      </w:pPr>
      <w:r>
        <w:rPr>
          <w:b/>
          <w:bCs/>
          <w:i/>
          <w:iCs/>
          <w:color w:val="000000"/>
        </w:rPr>
        <w:t>Ar reikalinga atlikti sprendimo projekto antikorupcinį vertinimą</w:t>
      </w:r>
    </w:p>
    <w:p w:rsidR="001C3B0C" w:rsidRDefault="001C3B0C" w:rsidP="00B009E1">
      <w:pPr>
        <w:tabs>
          <w:tab w:val="left" w:pos="1134"/>
        </w:tabs>
        <w:jc w:val="both"/>
      </w:pPr>
      <w:r>
        <w:t xml:space="preserve">            Šis sprendimas antikorupciniu požiūriu nevertinamas.</w:t>
      </w:r>
    </w:p>
    <w:p w:rsidR="001C3B0C" w:rsidRDefault="001C3B0C" w:rsidP="00B009E1">
      <w:pPr>
        <w:widowControl w:val="0"/>
        <w:numPr>
          <w:ilvl w:val="0"/>
          <w:numId w:val="2"/>
        </w:numPr>
        <w:tabs>
          <w:tab w:val="left" w:pos="0"/>
        </w:tabs>
        <w:autoSpaceDE w:val="0"/>
        <w:autoSpaceDN w:val="0"/>
        <w:adjustRightInd w:val="0"/>
        <w:ind w:right="4"/>
        <w:jc w:val="both"/>
        <w:rPr>
          <w:b/>
          <w:bCs/>
          <w:i/>
          <w:iCs/>
          <w:color w:val="000000"/>
        </w:rPr>
      </w:pPr>
      <w:r>
        <w:rPr>
          <w:b/>
          <w:bCs/>
          <w:i/>
          <w:iCs/>
          <w:color w:val="000000"/>
        </w:rPr>
        <w:t>Sprendimo vykdytojai ir įvykdymo terminai, lėšų, reikalingų sprendimui įgyvendinti, poreikis (jeigu tai numatoma – derinti su Finansų skyriumi)</w:t>
      </w:r>
    </w:p>
    <w:p w:rsidR="001C3B0C" w:rsidRDefault="001C3B0C" w:rsidP="00B009E1">
      <w:pPr>
        <w:ind w:firstLine="720"/>
        <w:jc w:val="both"/>
        <w:rPr>
          <w:bCs/>
          <w:iCs/>
        </w:rPr>
      </w:pPr>
      <w:r>
        <w:rPr>
          <w:bCs/>
          <w:iCs/>
        </w:rPr>
        <w:t>Lėšos nereikalingos.</w:t>
      </w:r>
    </w:p>
    <w:p w:rsidR="001C3B0C" w:rsidRDefault="001C3B0C" w:rsidP="00B009E1">
      <w:pPr>
        <w:widowControl w:val="0"/>
        <w:numPr>
          <w:ilvl w:val="0"/>
          <w:numId w:val="2"/>
        </w:numPr>
        <w:tabs>
          <w:tab w:val="left" w:pos="0"/>
        </w:tabs>
        <w:autoSpaceDE w:val="0"/>
        <w:autoSpaceDN w:val="0"/>
        <w:adjustRightInd w:val="0"/>
        <w:ind w:right="4"/>
        <w:jc w:val="both"/>
        <w:rPr>
          <w:b/>
          <w:bCs/>
          <w:i/>
          <w:iCs/>
          <w:color w:val="000000"/>
        </w:rPr>
      </w:pPr>
      <w:r>
        <w:rPr>
          <w:b/>
          <w:bCs/>
          <w:i/>
          <w:iCs/>
          <w:color w:val="000000"/>
        </w:rPr>
        <w:t>Projekto rengimo metu gauti specialistų vertinimai ir išvados, ekonominiai apskaičiavimai (sąmatos) ir konkretūs finansavimo šaltiniai.</w:t>
      </w:r>
    </w:p>
    <w:p w:rsidR="001C3B0C" w:rsidRDefault="001C3B0C" w:rsidP="00B009E1">
      <w:pPr>
        <w:ind w:firstLine="720"/>
        <w:jc w:val="both"/>
        <w:rPr>
          <w:bCs/>
        </w:rPr>
      </w:pPr>
      <w:r>
        <w:rPr>
          <w:bCs/>
        </w:rPr>
        <w:t xml:space="preserve">Neigiamų specialistų vertinimų ir išvadų negauta. </w:t>
      </w:r>
    </w:p>
    <w:p w:rsidR="001C3B0C" w:rsidRDefault="001C3B0C" w:rsidP="00B009E1">
      <w:pPr>
        <w:numPr>
          <w:ilvl w:val="0"/>
          <w:numId w:val="2"/>
        </w:numPr>
        <w:overflowPunct w:val="0"/>
        <w:autoSpaceDE w:val="0"/>
        <w:autoSpaceDN w:val="0"/>
        <w:adjustRightInd w:val="0"/>
        <w:jc w:val="both"/>
        <w:textAlignment w:val="baseline"/>
        <w:rPr>
          <w:b/>
          <w:bCs/>
          <w:i/>
          <w:iCs/>
          <w:color w:val="000000"/>
        </w:rPr>
      </w:pPr>
      <w:r>
        <w:rPr>
          <w:b/>
          <w:bCs/>
          <w:i/>
          <w:iCs/>
          <w:color w:val="000000"/>
        </w:rPr>
        <w:t>Projekto rengėjas ar rengėjų grupė.</w:t>
      </w:r>
    </w:p>
    <w:p w:rsidR="001C3B0C" w:rsidRDefault="001C3B0C" w:rsidP="00B009E1">
      <w:pPr>
        <w:tabs>
          <w:tab w:val="left" w:pos="0"/>
        </w:tabs>
        <w:ind w:right="4"/>
        <w:jc w:val="both"/>
        <w:rPr>
          <w:bCs/>
          <w:iCs/>
        </w:rPr>
      </w:pPr>
      <w:r>
        <w:rPr>
          <w:bCs/>
          <w:iCs/>
        </w:rPr>
        <w:t xml:space="preserve">            Ingrida </w:t>
      </w:r>
      <w:proofErr w:type="spellStart"/>
      <w:r>
        <w:rPr>
          <w:bCs/>
          <w:iCs/>
        </w:rPr>
        <w:t>Jokšienė</w:t>
      </w:r>
      <w:proofErr w:type="spellEnd"/>
      <w:r>
        <w:rPr>
          <w:bCs/>
          <w:iCs/>
        </w:rPr>
        <w:t xml:space="preserve">, Pagėgių savivaldybės administracijos Švietimo, kultūros ir sporto vyriausioji specialistė, tel. 8 441 48 283, el. p. </w:t>
      </w:r>
      <w:hyperlink r:id="rId14" w:history="1">
        <w:r w:rsidRPr="001F7123">
          <w:rPr>
            <w:rStyle w:val="Hipersaitas"/>
            <w:bCs/>
            <w:iCs/>
            <w:color w:val="auto"/>
            <w:u w:val="none"/>
          </w:rPr>
          <w:t>i.joksiene@pagegiai.lt</w:t>
        </w:r>
      </w:hyperlink>
      <w:r w:rsidRPr="001F7123">
        <w:rPr>
          <w:bCs/>
          <w:iCs/>
        </w:rPr>
        <w:t>.</w:t>
      </w:r>
      <w:r>
        <w:rPr>
          <w:bCs/>
          <w:iCs/>
        </w:rPr>
        <w:t xml:space="preserve"> Ataskaitą pateikė Pagėgių savivaldybės M. Jankaus muziejaus direktorė Liudvika </w:t>
      </w:r>
      <w:proofErr w:type="spellStart"/>
      <w:r>
        <w:rPr>
          <w:bCs/>
          <w:iCs/>
        </w:rPr>
        <w:t>Burzdžiuvienė</w:t>
      </w:r>
      <w:proofErr w:type="spellEnd"/>
      <w:r>
        <w:rPr>
          <w:bCs/>
          <w:iCs/>
        </w:rPr>
        <w:t xml:space="preserve">, tel. 8 441 42 736, el. p. </w:t>
      </w:r>
      <w:hyperlink r:id="rId15" w:history="1">
        <w:r w:rsidRPr="001F7123">
          <w:rPr>
            <w:rStyle w:val="Hipersaitas"/>
            <w:bCs/>
            <w:iCs/>
            <w:color w:val="auto"/>
            <w:u w:val="none"/>
          </w:rPr>
          <w:t>m.jankausmuz@gmail.com</w:t>
        </w:r>
      </w:hyperlink>
      <w:r w:rsidRPr="001F7123">
        <w:t>.</w:t>
      </w:r>
      <w:r>
        <w:rPr>
          <w:bCs/>
          <w:iCs/>
        </w:rPr>
        <w:t xml:space="preserve"> </w:t>
      </w:r>
    </w:p>
    <w:p w:rsidR="001C3B0C" w:rsidRDefault="001C3B0C" w:rsidP="00B009E1">
      <w:pPr>
        <w:widowControl w:val="0"/>
        <w:numPr>
          <w:ilvl w:val="0"/>
          <w:numId w:val="2"/>
        </w:numPr>
        <w:tabs>
          <w:tab w:val="left" w:pos="0"/>
        </w:tabs>
        <w:autoSpaceDE w:val="0"/>
        <w:autoSpaceDN w:val="0"/>
        <w:adjustRightInd w:val="0"/>
        <w:ind w:right="360"/>
        <w:jc w:val="both"/>
        <w:rPr>
          <w:b/>
          <w:bCs/>
          <w:i/>
          <w:iCs/>
          <w:color w:val="000000"/>
        </w:rPr>
      </w:pPr>
      <w:r>
        <w:rPr>
          <w:b/>
          <w:bCs/>
          <w:i/>
          <w:iCs/>
          <w:color w:val="000000"/>
        </w:rPr>
        <w:t>Kiti, rengėjo nuomone, reikalingi pagrindimai ir paaiškinimai.</w:t>
      </w:r>
    </w:p>
    <w:p w:rsidR="001C3B0C" w:rsidRDefault="001C3B0C" w:rsidP="00B009E1">
      <w:pPr>
        <w:spacing w:line="360" w:lineRule="auto"/>
        <w:ind w:firstLine="840"/>
        <w:jc w:val="both"/>
      </w:pPr>
      <w:r>
        <w:t>Nėra.</w:t>
      </w:r>
    </w:p>
    <w:p w:rsidR="001C3B0C" w:rsidRDefault="001C3B0C" w:rsidP="00B009E1">
      <w:pPr>
        <w:jc w:val="both"/>
        <w:rPr>
          <w:lang w:val="pt-BR"/>
        </w:rPr>
      </w:pPr>
      <w:r>
        <w:rPr>
          <w:lang w:val="pt-BR"/>
        </w:rPr>
        <w:t xml:space="preserve">Švietimo, kultūros ir sporto skyriaus vyriausioji specialistė              </w:t>
      </w:r>
      <w:r w:rsidR="00323298">
        <w:rPr>
          <w:lang w:val="pt-BR"/>
        </w:rPr>
        <w:t xml:space="preserve">       </w:t>
      </w:r>
      <w:r>
        <w:rPr>
          <w:lang w:val="pt-BR"/>
        </w:rPr>
        <w:t xml:space="preserve">   Ingrida Jokšienė</w:t>
      </w:r>
    </w:p>
    <w:p w:rsidR="001C3B0C" w:rsidRDefault="001C3B0C"/>
    <w:sectPr w:rsidR="001C3B0C" w:rsidSect="00DD516B">
      <w:pgSz w:w="11906" w:h="16838"/>
      <w:pgMar w:top="1701" w:right="567" w:bottom="1134" w:left="1701" w:header="567" w:footer="567" w:gutter="0"/>
      <w:cols w:space="1296"/>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20002A87" w:usb1="80000000" w:usb2="00000008" w:usb3="00000000" w:csb0="000001FF" w:csb1="00000000"/>
  </w:font>
  <w:font w:name="Calibri">
    <w:panose1 w:val="020F0502020204030204"/>
    <w:charset w:val="BA"/>
    <w:family w:val="swiss"/>
    <w:pitch w:val="variable"/>
    <w:sig w:usb0="A00002EF" w:usb1="4000207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BA"/>
    <w:family w:val="swiss"/>
    <w:pitch w:val="variable"/>
    <w:sig w:usb0="61002A87" w:usb1="80000000" w:usb2="00000008" w:usb3="00000000" w:csb0="000101FF" w:csb1="00000000"/>
  </w:font>
  <w:font w:name="Cambria">
    <w:panose1 w:val="02040503050406030204"/>
    <w:charset w:val="BA"/>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FF5486"/>
    <w:multiLevelType w:val="hybridMultilevel"/>
    <w:tmpl w:val="140C85E4"/>
    <w:lvl w:ilvl="0" w:tplc="5BE60DA2">
      <w:start w:val="1"/>
      <w:numFmt w:val="decimal"/>
      <w:lvlText w:val="%1."/>
      <w:lvlJc w:val="left"/>
      <w:pPr>
        <w:ind w:left="1080" w:hanging="360"/>
      </w:pPr>
      <w:rPr>
        <w:rFonts w:cs="Times New Roman"/>
      </w:rPr>
    </w:lvl>
    <w:lvl w:ilvl="1" w:tplc="04270019">
      <w:start w:val="1"/>
      <w:numFmt w:val="lowerLetter"/>
      <w:lvlText w:val="%2."/>
      <w:lvlJc w:val="left"/>
      <w:pPr>
        <w:ind w:left="1800" w:hanging="360"/>
      </w:pPr>
      <w:rPr>
        <w:rFonts w:cs="Times New Roman"/>
      </w:rPr>
    </w:lvl>
    <w:lvl w:ilvl="2" w:tplc="0427001B">
      <w:start w:val="1"/>
      <w:numFmt w:val="lowerRoman"/>
      <w:lvlText w:val="%3."/>
      <w:lvlJc w:val="right"/>
      <w:pPr>
        <w:ind w:left="2520" w:hanging="180"/>
      </w:pPr>
      <w:rPr>
        <w:rFonts w:cs="Times New Roman"/>
      </w:rPr>
    </w:lvl>
    <w:lvl w:ilvl="3" w:tplc="0427000F">
      <w:start w:val="1"/>
      <w:numFmt w:val="decimal"/>
      <w:lvlText w:val="%4."/>
      <w:lvlJc w:val="left"/>
      <w:pPr>
        <w:ind w:left="3240" w:hanging="360"/>
      </w:pPr>
      <w:rPr>
        <w:rFonts w:cs="Times New Roman"/>
      </w:rPr>
    </w:lvl>
    <w:lvl w:ilvl="4" w:tplc="04270019">
      <w:start w:val="1"/>
      <w:numFmt w:val="lowerLetter"/>
      <w:lvlText w:val="%5."/>
      <w:lvlJc w:val="left"/>
      <w:pPr>
        <w:ind w:left="3960" w:hanging="360"/>
      </w:pPr>
      <w:rPr>
        <w:rFonts w:cs="Times New Roman"/>
      </w:rPr>
    </w:lvl>
    <w:lvl w:ilvl="5" w:tplc="0427001B">
      <w:start w:val="1"/>
      <w:numFmt w:val="lowerRoman"/>
      <w:lvlText w:val="%6."/>
      <w:lvlJc w:val="right"/>
      <w:pPr>
        <w:ind w:left="4680" w:hanging="180"/>
      </w:pPr>
      <w:rPr>
        <w:rFonts w:cs="Times New Roman"/>
      </w:rPr>
    </w:lvl>
    <w:lvl w:ilvl="6" w:tplc="0427000F">
      <w:start w:val="1"/>
      <w:numFmt w:val="decimal"/>
      <w:lvlText w:val="%7."/>
      <w:lvlJc w:val="left"/>
      <w:pPr>
        <w:ind w:left="5400" w:hanging="360"/>
      </w:pPr>
      <w:rPr>
        <w:rFonts w:cs="Times New Roman"/>
      </w:rPr>
    </w:lvl>
    <w:lvl w:ilvl="7" w:tplc="04270019">
      <w:start w:val="1"/>
      <w:numFmt w:val="lowerLetter"/>
      <w:lvlText w:val="%8."/>
      <w:lvlJc w:val="left"/>
      <w:pPr>
        <w:ind w:left="6120" w:hanging="360"/>
      </w:pPr>
      <w:rPr>
        <w:rFonts w:cs="Times New Roman"/>
      </w:rPr>
    </w:lvl>
    <w:lvl w:ilvl="8" w:tplc="0427001B">
      <w:start w:val="1"/>
      <w:numFmt w:val="lowerRoman"/>
      <w:lvlText w:val="%9."/>
      <w:lvlJc w:val="right"/>
      <w:pPr>
        <w:ind w:left="6840" w:hanging="180"/>
      </w:pPr>
      <w:rPr>
        <w:rFonts w:cs="Times New Roman"/>
      </w:rPr>
    </w:lvl>
  </w:abstractNum>
  <w:abstractNum w:abstractNumId="1">
    <w:nsid w:val="7EE7408A"/>
    <w:multiLevelType w:val="hybridMultilevel"/>
    <w:tmpl w:val="F7286FE4"/>
    <w:lvl w:ilvl="0" w:tplc="87A09BD0">
      <w:start w:val="2"/>
      <w:numFmt w:val="decimal"/>
      <w:lvlText w:val="%1."/>
      <w:lvlJc w:val="left"/>
      <w:pPr>
        <w:tabs>
          <w:tab w:val="num" w:pos="1380"/>
        </w:tabs>
        <w:ind w:left="1380" w:hanging="360"/>
      </w:pPr>
      <w:rPr>
        <w:rFonts w:cs="Times New Roman"/>
      </w:rPr>
    </w:lvl>
    <w:lvl w:ilvl="1" w:tplc="04270019">
      <w:start w:val="1"/>
      <w:numFmt w:val="decimal"/>
      <w:lvlText w:val="%2."/>
      <w:lvlJc w:val="left"/>
      <w:pPr>
        <w:tabs>
          <w:tab w:val="num" w:pos="1440"/>
        </w:tabs>
        <w:ind w:left="1440" w:hanging="360"/>
      </w:pPr>
      <w:rPr>
        <w:rFonts w:cs="Times New Roman"/>
      </w:rPr>
    </w:lvl>
    <w:lvl w:ilvl="2" w:tplc="0427001B">
      <w:start w:val="1"/>
      <w:numFmt w:val="decimal"/>
      <w:lvlText w:val="%3."/>
      <w:lvlJc w:val="left"/>
      <w:pPr>
        <w:tabs>
          <w:tab w:val="num" w:pos="2160"/>
        </w:tabs>
        <w:ind w:left="2160" w:hanging="360"/>
      </w:pPr>
      <w:rPr>
        <w:rFonts w:cs="Times New Roman"/>
      </w:rPr>
    </w:lvl>
    <w:lvl w:ilvl="3" w:tplc="0427000F">
      <w:start w:val="1"/>
      <w:numFmt w:val="decimal"/>
      <w:lvlText w:val="%4."/>
      <w:lvlJc w:val="left"/>
      <w:pPr>
        <w:tabs>
          <w:tab w:val="num" w:pos="2880"/>
        </w:tabs>
        <w:ind w:left="2880" w:hanging="360"/>
      </w:pPr>
      <w:rPr>
        <w:rFonts w:cs="Times New Roman"/>
      </w:rPr>
    </w:lvl>
    <w:lvl w:ilvl="4" w:tplc="04270019">
      <w:start w:val="1"/>
      <w:numFmt w:val="decimal"/>
      <w:lvlText w:val="%5."/>
      <w:lvlJc w:val="left"/>
      <w:pPr>
        <w:tabs>
          <w:tab w:val="num" w:pos="3600"/>
        </w:tabs>
        <w:ind w:left="3600" w:hanging="360"/>
      </w:pPr>
      <w:rPr>
        <w:rFonts w:cs="Times New Roman"/>
      </w:rPr>
    </w:lvl>
    <w:lvl w:ilvl="5" w:tplc="0427001B">
      <w:start w:val="1"/>
      <w:numFmt w:val="decimal"/>
      <w:lvlText w:val="%6."/>
      <w:lvlJc w:val="left"/>
      <w:pPr>
        <w:tabs>
          <w:tab w:val="num" w:pos="4320"/>
        </w:tabs>
        <w:ind w:left="4320" w:hanging="360"/>
      </w:pPr>
      <w:rPr>
        <w:rFonts w:cs="Times New Roman"/>
      </w:rPr>
    </w:lvl>
    <w:lvl w:ilvl="6" w:tplc="0427000F">
      <w:start w:val="1"/>
      <w:numFmt w:val="decimal"/>
      <w:lvlText w:val="%7."/>
      <w:lvlJc w:val="left"/>
      <w:pPr>
        <w:tabs>
          <w:tab w:val="num" w:pos="5040"/>
        </w:tabs>
        <w:ind w:left="5040" w:hanging="360"/>
      </w:pPr>
      <w:rPr>
        <w:rFonts w:cs="Times New Roman"/>
      </w:rPr>
    </w:lvl>
    <w:lvl w:ilvl="7" w:tplc="04270019">
      <w:start w:val="1"/>
      <w:numFmt w:val="decimal"/>
      <w:lvlText w:val="%8."/>
      <w:lvlJc w:val="left"/>
      <w:pPr>
        <w:tabs>
          <w:tab w:val="num" w:pos="5760"/>
        </w:tabs>
        <w:ind w:left="5760" w:hanging="360"/>
      </w:pPr>
      <w:rPr>
        <w:rFonts w:cs="Times New Roman"/>
      </w:rPr>
    </w:lvl>
    <w:lvl w:ilvl="8" w:tplc="0427001B">
      <w:start w:val="1"/>
      <w:numFmt w:val="decimal"/>
      <w:lvlText w:val="%9."/>
      <w:lvlJc w:val="left"/>
      <w:pPr>
        <w:tabs>
          <w:tab w:val="num" w:pos="6480"/>
        </w:tabs>
        <w:ind w:left="6480" w:hanging="360"/>
      </w:pPr>
      <w:rPr>
        <w:rFonts w:cs="Times New Roman"/>
      </w:rPr>
    </w:lvl>
  </w:abstractNum>
  <w:num w:numId="1">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oNotTrackMoves/>
  <w:defaultTabStop w:val="1296"/>
  <w:hyphenationZone w:val="396"/>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009E1"/>
    <w:rsid w:val="000219A6"/>
    <w:rsid w:val="00044ABC"/>
    <w:rsid w:val="001C3B0C"/>
    <w:rsid w:val="001F7123"/>
    <w:rsid w:val="00323298"/>
    <w:rsid w:val="003A7E3A"/>
    <w:rsid w:val="004518F1"/>
    <w:rsid w:val="00575BDF"/>
    <w:rsid w:val="006C60F1"/>
    <w:rsid w:val="00754BAB"/>
    <w:rsid w:val="008149E6"/>
    <w:rsid w:val="0085633A"/>
    <w:rsid w:val="008F5FC9"/>
    <w:rsid w:val="00976475"/>
    <w:rsid w:val="00B009E1"/>
    <w:rsid w:val="00C05C0C"/>
    <w:rsid w:val="00D55954"/>
    <w:rsid w:val="00DD516B"/>
    <w:rsid w:val="00DD5636"/>
    <w:rsid w:val="00EE501A"/>
    <w:rsid w:val="00F3343C"/>
  </w:rsids>
  <m:mathPr>
    <m:mathFont m:val="Cambria Math"/>
    <m:brkBin m:val="before"/>
    <m:brkBinSub m:val="--"/>
    <m:smallFrac m:val="off"/>
    <m:dispDef/>
    <m:lMargin m:val="0"/>
    <m:rMargin m:val="0"/>
    <m:defJc m:val="centerGroup"/>
    <m:wrapIndent m:val="1440"/>
    <m:intLim m:val="subSup"/>
    <m:naryLim m:val="undOvr"/>
  </m:mathPr>
  <w:uiCompat97To2003/>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B009E1"/>
    <w:rPr>
      <w:rFonts w:ascii="Times New Roman" w:eastAsia="SimSun" w:hAnsi="Times New Roman"/>
      <w:sz w:val="24"/>
      <w:szCs w:val="24"/>
      <w:lang w:eastAsia="zh-CN"/>
    </w:rPr>
  </w:style>
  <w:style w:type="paragraph" w:styleId="Antrat2">
    <w:name w:val="heading 2"/>
    <w:basedOn w:val="prastasis"/>
    <w:link w:val="Antrat2Diagrama"/>
    <w:uiPriority w:val="99"/>
    <w:qFormat/>
    <w:rsid w:val="00B009E1"/>
    <w:pPr>
      <w:spacing w:before="100" w:beforeAutospacing="1" w:after="100" w:afterAutospacing="1"/>
      <w:outlineLvl w:val="1"/>
    </w:pPr>
    <w:rPr>
      <w:rFonts w:eastAsia="Times New Roman"/>
      <w:b/>
      <w:bCs/>
      <w:sz w:val="36"/>
      <w:szCs w:val="36"/>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qFormat/>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2Diagrama">
    <w:name w:val="Antraštė 2 Diagrama"/>
    <w:basedOn w:val="Numatytasispastraiposriftas"/>
    <w:link w:val="Antrat2"/>
    <w:uiPriority w:val="99"/>
    <w:semiHidden/>
    <w:locked/>
    <w:rsid w:val="00B009E1"/>
    <w:rPr>
      <w:rFonts w:ascii="Times New Roman" w:hAnsi="Times New Roman" w:cs="Times New Roman"/>
      <w:b/>
      <w:bCs/>
      <w:sz w:val="36"/>
      <w:szCs w:val="36"/>
      <w:lang w:eastAsia="lt-LT"/>
    </w:rPr>
  </w:style>
  <w:style w:type="character" w:styleId="Hipersaitas">
    <w:name w:val="Hyperlink"/>
    <w:basedOn w:val="Numatytasispastraiposriftas"/>
    <w:uiPriority w:val="99"/>
    <w:semiHidden/>
    <w:rsid w:val="00B009E1"/>
    <w:rPr>
      <w:rFonts w:cs="Times New Roman"/>
      <w:color w:val="0000FF"/>
      <w:u w:val="single"/>
    </w:rPr>
  </w:style>
  <w:style w:type="paragraph" w:styleId="prastasistinklapis">
    <w:name w:val="Normal (Web)"/>
    <w:basedOn w:val="prastasis"/>
    <w:uiPriority w:val="99"/>
    <w:semiHidden/>
    <w:rsid w:val="00B009E1"/>
    <w:pPr>
      <w:spacing w:before="100" w:beforeAutospacing="1" w:after="100" w:afterAutospacing="1"/>
    </w:pPr>
    <w:rPr>
      <w:rFonts w:eastAsia="Times New Roman"/>
      <w:lang w:val="en-US" w:eastAsia="en-US"/>
    </w:rPr>
  </w:style>
  <w:style w:type="paragraph" w:styleId="Antrats">
    <w:name w:val="header"/>
    <w:basedOn w:val="prastasis"/>
    <w:link w:val="AntratsDiagrama"/>
    <w:uiPriority w:val="99"/>
    <w:semiHidden/>
    <w:rsid w:val="00B009E1"/>
    <w:pPr>
      <w:tabs>
        <w:tab w:val="center" w:pos="4819"/>
        <w:tab w:val="right" w:pos="9638"/>
      </w:tabs>
    </w:pPr>
  </w:style>
  <w:style w:type="character" w:customStyle="1" w:styleId="AntratsDiagrama">
    <w:name w:val="Antraštės Diagrama"/>
    <w:basedOn w:val="Numatytasispastraiposriftas"/>
    <w:link w:val="Antrats"/>
    <w:uiPriority w:val="99"/>
    <w:semiHidden/>
    <w:locked/>
    <w:rsid w:val="00B009E1"/>
    <w:rPr>
      <w:rFonts w:ascii="Times New Roman" w:eastAsia="SimSun" w:hAnsi="Times New Roman" w:cs="Times New Roman"/>
      <w:sz w:val="24"/>
      <w:szCs w:val="24"/>
      <w:lang w:eastAsia="zh-CN"/>
    </w:rPr>
  </w:style>
  <w:style w:type="paragraph" w:styleId="Debesliotekstas">
    <w:name w:val="Balloon Text"/>
    <w:basedOn w:val="prastasis"/>
    <w:link w:val="DebesliotekstasDiagrama"/>
    <w:uiPriority w:val="99"/>
    <w:semiHidden/>
    <w:rsid w:val="00B009E1"/>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B009E1"/>
    <w:rPr>
      <w:rFonts w:ascii="Tahoma" w:eastAsia="SimSun" w:hAnsi="Tahoma" w:cs="Tahoma"/>
      <w:sz w:val="16"/>
      <w:szCs w:val="16"/>
      <w:lang w:eastAsia="zh-CN"/>
    </w:rPr>
  </w:style>
  <w:style w:type="paragraph" w:styleId="Sraopastraipa">
    <w:name w:val="List Paragraph"/>
    <w:basedOn w:val="prastasis"/>
    <w:uiPriority w:val="34"/>
    <w:qFormat/>
    <w:rsid w:val="008F5FC9"/>
    <w:pPr>
      <w:spacing w:after="200" w:line="276" w:lineRule="auto"/>
      <w:ind w:left="720"/>
      <w:contextualSpacing/>
    </w:pPr>
    <w:rPr>
      <w:rFonts w:ascii="Calibri" w:eastAsia="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divs>
    <w:div w:id="197351199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jpeg"/><Relationship Id="rId15" Type="http://schemas.openxmlformats.org/officeDocument/2006/relationships/hyperlink" Target="mailto:m.jankausmuz@gmail.com" TargetMode="Externa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hyperlink" Target="mailto:i.joksiene@pagegiai.l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14</Pages>
  <Words>11538</Words>
  <Characters>6578</Characters>
  <Application>Microsoft Office Word</Application>
  <DocSecurity>0</DocSecurity>
  <Lines>54</Lines>
  <Paragraphs>36</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18080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Comp</cp:lastModifiedBy>
  <cp:revision>12</cp:revision>
  <dcterms:created xsi:type="dcterms:W3CDTF">2020-01-22T08:53:00Z</dcterms:created>
  <dcterms:modified xsi:type="dcterms:W3CDTF">2020-01-28T09:20:00Z</dcterms:modified>
</cp:coreProperties>
</file>