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0" w:type="auto"/>
        <w:tblLayout w:type="fixed"/>
        <w:tblLook w:val="0000"/>
      </w:tblPr>
      <w:tblGrid>
        <w:gridCol w:w="9639"/>
      </w:tblGrid>
      <w:tr w:rsidR="00654513" w:rsidTr="001A7E85">
        <w:trPr>
          <w:trHeight w:hRule="exact" w:val="1055"/>
        </w:trPr>
        <w:tc>
          <w:tcPr>
            <w:tcW w:w="9639" w:type="dxa"/>
          </w:tcPr>
          <w:p w:rsidR="00654513" w:rsidRDefault="008D6CB1" w:rsidP="001A7E85">
            <w:pPr>
              <w:spacing w:line="240" w:lineRule="atLeast"/>
              <w:jc w:val="center"/>
              <w:rPr>
                <w:color w:val="000000"/>
              </w:rPr>
            </w:pPr>
            <w:r w:rsidRPr="008D6CB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654513" w:rsidTr="001A7E85">
        <w:trPr>
          <w:trHeight w:hRule="exact" w:val="1913"/>
        </w:trPr>
        <w:tc>
          <w:tcPr>
            <w:tcW w:w="9639" w:type="dxa"/>
          </w:tcPr>
          <w:p w:rsidR="00654513" w:rsidRDefault="00654513" w:rsidP="001A7E85">
            <w:pPr>
              <w:pStyle w:val="Antrat2"/>
            </w:pPr>
            <w:r>
              <w:t>Pagėgių savivaldybės taryba</w:t>
            </w:r>
          </w:p>
          <w:p w:rsidR="00654513" w:rsidRDefault="00654513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654513" w:rsidRDefault="00654513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54513" w:rsidRDefault="00654513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2020 METŲ VEIKLOS PROGRAMOS PATVIRTINIMO</w:t>
            </w:r>
          </w:p>
        </w:tc>
      </w:tr>
      <w:tr w:rsidR="00654513" w:rsidTr="001A7E85">
        <w:trPr>
          <w:trHeight w:hRule="exact" w:val="703"/>
        </w:trPr>
        <w:tc>
          <w:tcPr>
            <w:tcW w:w="9639" w:type="dxa"/>
          </w:tcPr>
          <w:p w:rsidR="00654513" w:rsidRDefault="00654513" w:rsidP="001A7E85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2019 m. gruodžio </w:t>
            </w:r>
            <w:r w:rsidR="00830B9D">
              <w:rPr>
                <w:b w:val="0"/>
                <w:bCs w:val="0"/>
                <w:caps w:val="0"/>
              </w:rPr>
              <w:t>18</w:t>
            </w:r>
            <w:r>
              <w:rPr>
                <w:b w:val="0"/>
                <w:bCs w:val="0"/>
                <w:caps w:val="0"/>
              </w:rPr>
              <w:t xml:space="preserve"> d. Nr. T1-</w:t>
            </w:r>
            <w:r w:rsidR="00830B9D">
              <w:rPr>
                <w:b w:val="0"/>
                <w:bCs w:val="0"/>
                <w:caps w:val="0"/>
              </w:rPr>
              <w:t>219</w:t>
            </w:r>
          </w:p>
          <w:p w:rsidR="00654513" w:rsidRDefault="00654513" w:rsidP="001A7E85">
            <w:pPr>
              <w:jc w:val="center"/>
            </w:pPr>
            <w:r>
              <w:t>Pagėgiai</w:t>
            </w:r>
          </w:p>
        </w:tc>
      </w:tr>
    </w:tbl>
    <w:p w:rsidR="00654513" w:rsidRDefault="00654513" w:rsidP="001A7E85">
      <w:pPr>
        <w:jc w:val="right"/>
        <w:rPr>
          <w:b/>
        </w:rPr>
      </w:pPr>
      <w:r>
        <w:rPr>
          <w:b/>
        </w:rPr>
        <w:t>Projektas</w:t>
      </w:r>
    </w:p>
    <w:p w:rsidR="00654513" w:rsidRDefault="00654513" w:rsidP="001A7E85">
      <w:pPr>
        <w:jc w:val="right"/>
      </w:pPr>
    </w:p>
    <w:p w:rsidR="00654513" w:rsidRDefault="00654513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654513" w:rsidRDefault="00654513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2020 metų veiklos programą (pridedama).</w:t>
      </w:r>
    </w:p>
    <w:p w:rsidR="00654513" w:rsidRPr="008A1258" w:rsidRDefault="00654513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54513" w:rsidRPr="00281DA3" w:rsidRDefault="00654513" w:rsidP="001A7E85">
      <w:pPr>
        <w:spacing w:line="360" w:lineRule="auto"/>
        <w:jc w:val="both"/>
      </w:pPr>
      <w:r>
        <w:t xml:space="preserve">              </w:t>
      </w:r>
      <w:r w:rsidRPr="00366303">
        <w:rPr>
          <w:szCs w:val="20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366303">
            <w:rPr>
              <w:szCs w:val="20"/>
            </w:rPr>
            <w:t>Klaipėda</w:t>
          </w:r>
        </w:smartTag>
      </w:smartTag>
      <w:r w:rsidRPr="00366303">
        <w:rPr>
          <w:szCs w:val="20"/>
        </w:rPr>
        <w:t>) Lietuvos Respublikos administracinių bylų teisenos įstatymo nustatyta tvarka per 1 (vieną) mėnesį nuo sprendimo paskelbimo ar įteikimo suinteresuotiems asmenims dienos.</w:t>
      </w:r>
    </w:p>
    <w:p w:rsidR="00654513" w:rsidRDefault="00654513" w:rsidP="001A7E85">
      <w:pPr>
        <w:jc w:val="both"/>
      </w:pPr>
    </w:p>
    <w:p w:rsidR="00654513" w:rsidRDefault="00654513" w:rsidP="001A7E85">
      <w:pPr>
        <w:jc w:val="both"/>
      </w:pPr>
    </w:p>
    <w:p w:rsidR="00654513" w:rsidRPr="0087136D" w:rsidRDefault="00654513" w:rsidP="001A7E85">
      <w:pPr>
        <w:jc w:val="both"/>
      </w:pPr>
      <w:r w:rsidRPr="0087136D">
        <w:t>SUDERINTA:</w:t>
      </w:r>
    </w:p>
    <w:p w:rsidR="00654513" w:rsidRDefault="00654513" w:rsidP="001A7E85">
      <w:pPr>
        <w:jc w:val="both"/>
      </w:pPr>
    </w:p>
    <w:p w:rsidR="00654513" w:rsidRDefault="00654513" w:rsidP="001A7E85">
      <w:pPr>
        <w:jc w:val="both"/>
      </w:pPr>
      <w:r w:rsidRPr="0087136D">
        <w:t>Administracijos direktorė</w:t>
      </w:r>
      <w:r>
        <w:tab/>
      </w:r>
      <w:r>
        <w:tab/>
        <w:t xml:space="preserve">                </w:t>
      </w:r>
      <w:r>
        <w:tab/>
      </w:r>
      <w:r>
        <w:tab/>
        <w:t xml:space="preserve">           </w:t>
      </w:r>
      <w:r w:rsidRPr="0087136D">
        <w:t xml:space="preserve">Jūratė </w:t>
      </w:r>
      <w:proofErr w:type="spellStart"/>
      <w:r w:rsidRPr="0087136D">
        <w:t>Mažutienė</w:t>
      </w:r>
      <w:proofErr w:type="spellEnd"/>
    </w:p>
    <w:p w:rsidR="00654513" w:rsidRPr="0087136D" w:rsidRDefault="00654513" w:rsidP="001A7E85">
      <w:pPr>
        <w:jc w:val="both"/>
      </w:pPr>
    </w:p>
    <w:p w:rsidR="00654513" w:rsidRPr="0087136D" w:rsidRDefault="00654513" w:rsidP="001A7E85">
      <w:pPr>
        <w:jc w:val="both"/>
      </w:pPr>
    </w:p>
    <w:p w:rsidR="00654513" w:rsidRDefault="00654513" w:rsidP="001A7E85">
      <w:r w:rsidRPr="0087136D">
        <w:t>Dokumentų v</w:t>
      </w:r>
      <w:r>
        <w:t>aldymo ir teisės skyriaus vyr</w:t>
      </w:r>
      <w:r w:rsidR="00830B9D">
        <w:t xml:space="preserve">esnioji </w:t>
      </w:r>
      <w:r>
        <w:t>specialist</w:t>
      </w:r>
      <w:r w:rsidR="00830B9D">
        <w:t>ė</w:t>
      </w:r>
      <w:r w:rsidRPr="0087136D">
        <w:tab/>
      </w:r>
      <w:r>
        <w:t xml:space="preserve">           </w:t>
      </w:r>
      <w:r w:rsidR="00830B9D">
        <w:t xml:space="preserve">Ingrida </w:t>
      </w:r>
      <w:proofErr w:type="spellStart"/>
      <w:r w:rsidR="00830B9D">
        <w:t>Zavistauskaitė</w:t>
      </w:r>
      <w:proofErr w:type="spellEnd"/>
    </w:p>
    <w:p w:rsidR="00654513" w:rsidRPr="0087136D" w:rsidRDefault="00654513" w:rsidP="001A7E85"/>
    <w:p w:rsidR="00654513" w:rsidRPr="0087136D" w:rsidRDefault="00654513" w:rsidP="001A7E85">
      <w:pPr>
        <w:jc w:val="both"/>
      </w:pPr>
    </w:p>
    <w:p w:rsidR="00654513" w:rsidRDefault="00654513" w:rsidP="001A7E85">
      <w:pPr>
        <w:jc w:val="both"/>
      </w:pPr>
      <w:r>
        <w:t xml:space="preserve">Civilinės metrikacijos ir viešosios tvarkos skyriaus </w:t>
      </w:r>
    </w:p>
    <w:p w:rsidR="00654513" w:rsidRDefault="00654513" w:rsidP="001A7E85">
      <w:pPr>
        <w:rPr>
          <w:lang w:val="pt-BR"/>
        </w:rPr>
      </w:pPr>
      <w:r>
        <w:t xml:space="preserve">vyriausioji specialistė − kalbos ir archyvo tvarkytoja                                   </w:t>
      </w:r>
      <w:r>
        <w:rPr>
          <w:lang w:val="pt-BR"/>
        </w:rPr>
        <w:t>Laimutė Mickevičienė</w:t>
      </w:r>
    </w:p>
    <w:p w:rsidR="00654513" w:rsidRDefault="00654513" w:rsidP="001A7E85">
      <w:pPr>
        <w:rPr>
          <w:lang w:val="pt-BR"/>
        </w:rPr>
      </w:pPr>
    </w:p>
    <w:p w:rsidR="00654513" w:rsidRDefault="00654513" w:rsidP="001A7E85"/>
    <w:p w:rsidR="00654513" w:rsidRDefault="00654513" w:rsidP="001A7E85"/>
    <w:p w:rsidR="00654513" w:rsidRDefault="00654513" w:rsidP="001A7E85"/>
    <w:p w:rsidR="00654513" w:rsidRPr="00736822" w:rsidRDefault="00654513" w:rsidP="001A7E85">
      <w:r>
        <w:t>P</w:t>
      </w:r>
      <w:r w:rsidRPr="00736822">
        <w:t>arengė</w:t>
      </w:r>
      <w:r>
        <w:t xml:space="preserve"> Lina Augustinavičiūtė</w:t>
      </w:r>
      <w:r w:rsidRPr="00736822">
        <w:t>,</w:t>
      </w:r>
    </w:p>
    <w:p w:rsidR="00654513" w:rsidRDefault="00654513" w:rsidP="00C75CB4">
      <w:r>
        <w:t xml:space="preserve">Kontrolės komiteto pirmininkė </w:t>
      </w:r>
    </w:p>
    <w:p w:rsidR="00654513" w:rsidRDefault="00654513" w:rsidP="00BE0C25">
      <w:pPr>
        <w:ind w:left="180"/>
        <w:jc w:val="both"/>
      </w:pPr>
    </w:p>
    <w:p w:rsidR="00654513" w:rsidRDefault="00654513" w:rsidP="00BE0C25">
      <w:pPr>
        <w:ind w:left="180"/>
        <w:jc w:val="both"/>
      </w:pPr>
    </w:p>
    <w:p w:rsidR="00654513" w:rsidRDefault="00654513" w:rsidP="00BE0C25">
      <w:pPr>
        <w:ind w:left="180"/>
        <w:jc w:val="both"/>
      </w:pPr>
    </w:p>
    <w:p w:rsidR="00654513" w:rsidRDefault="00654513" w:rsidP="00A748CB">
      <w:pPr>
        <w:jc w:val="center"/>
      </w:pPr>
    </w:p>
    <w:p w:rsidR="00654513" w:rsidRPr="00BA12BF" w:rsidRDefault="00654513" w:rsidP="00EC094A">
      <w:pPr>
        <w:jc w:val="center"/>
      </w:pPr>
      <w:r>
        <w:lastRenderedPageBreak/>
        <w:t xml:space="preserve">                                                             </w:t>
      </w:r>
      <w:r w:rsidRPr="00BA12BF">
        <w:t>PATVIRTINTA</w:t>
      </w:r>
    </w:p>
    <w:p w:rsidR="00654513" w:rsidRPr="00BA12BF" w:rsidRDefault="00654513" w:rsidP="00EC094A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654513" w:rsidRPr="00BA12BF" w:rsidRDefault="00654513" w:rsidP="00EC094A">
      <w:pPr>
        <w:tabs>
          <w:tab w:val="left" w:pos="5880"/>
          <w:tab w:val="left" w:pos="6000"/>
        </w:tabs>
        <w:ind w:left="5880"/>
      </w:pPr>
      <w:r>
        <w:t xml:space="preserve">2019 m. gruodžio </w:t>
      </w:r>
      <w:r w:rsidR="00830B9D">
        <w:t>19</w:t>
      </w:r>
      <w:r w:rsidRPr="00BA12BF">
        <w:t xml:space="preserve"> d</w:t>
      </w:r>
      <w:r>
        <w:t>.</w:t>
      </w:r>
      <w:r>
        <w:br/>
      </w:r>
      <w:r w:rsidRPr="00BA12BF">
        <w:t>sprendimu  Nr.</w:t>
      </w:r>
      <w:r>
        <w:t xml:space="preserve"> T-</w:t>
      </w:r>
    </w:p>
    <w:p w:rsidR="00654513" w:rsidRPr="00C65661" w:rsidRDefault="00654513" w:rsidP="00BF6D39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2020 </w:t>
      </w:r>
      <w:r w:rsidRPr="00C65661">
        <w:rPr>
          <w:b/>
          <w:bCs/>
        </w:rPr>
        <w:t xml:space="preserve"> METŲ </w:t>
      </w:r>
    </w:p>
    <w:p w:rsidR="00654513" w:rsidRDefault="00654513" w:rsidP="00BF6D39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654513" w:rsidRPr="00BF456D" w:rsidTr="00BF6D39">
        <w:tc>
          <w:tcPr>
            <w:tcW w:w="675" w:type="dxa"/>
          </w:tcPr>
          <w:p w:rsidR="00654513" w:rsidRPr="00BF456D" w:rsidRDefault="00654513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654513" w:rsidRPr="00BF456D" w:rsidRDefault="00654513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654513" w:rsidRPr="00BF456D" w:rsidRDefault="00654513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654513" w:rsidRPr="00BF456D" w:rsidRDefault="00654513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654513" w:rsidRPr="00BF456D" w:rsidRDefault="00654513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Gyventojų priėmimas.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Nuolat, esant užsiregistravusiųjų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Gyventojų pareiškimų, skundų i</w:t>
            </w:r>
            <w:r>
              <w:rPr>
                <w:sz w:val="22"/>
                <w:szCs w:val="22"/>
              </w:rPr>
              <w:t>r siūlymų nagrinėjimas ir dėl jų</w:t>
            </w:r>
            <w:r w:rsidRPr="008D4DF3">
              <w:rPr>
                <w:sz w:val="22"/>
                <w:szCs w:val="22"/>
              </w:rPr>
              <w:t xml:space="preserve"> priimtų pasiūlymų Tarybai teikimas.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Nuolat, esant pareiškimų, skundų, siūlymų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DC7C41">
              <w:rPr>
                <w:sz w:val="22"/>
                <w:szCs w:val="22"/>
              </w:rPr>
              <w:t>Savivaldybės skolos bei skolinimosi galimybių</w:t>
            </w:r>
            <w:r w:rsidRPr="008D4DF3">
              <w:rPr>
                <w:sz w:val="22"/>
                <w:szCs w:val="22"/>
              </w:rPr>
              <w:t xml:space="preserve"> vertinimas, išvadų dėl Savivaldybės skolinimosi einamaisiais metais svarstymas.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Nuolat</w:t>
            </w:r>
            <w:r>
              <w:rPr>
                <w:sz w:val="22"/>
                <w:szCs w:val="22"/>
              </w:rPr>
              <w:t>,</w:t>
            </w:r>
            <w:r w:rsidRPr="008D4DF3">
              <w:rPr>
                <w:sz w:val="22"/>
                <w:szCs w:val="22"/>
              </w:rPr>
              <w:t xml:space="preserve"> esant reikalui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8D4DF3">
        <w:trPr>
          <w:trHeight w:val="657"/>
        </w:trPr>
        <w:tc>
          <w:tcPr>
            <w:tcW w:w="675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:rsidR="00654513" w:rsidRPr="004E6463" w:rsidRDefault="00654513" w:rsidP="00D16BEA">
            <w:r w:rsidRPr="004E6463">
              <w:rPr>
                <w:sz w:val="22"/>
                <w:szCs w:val="22"/>
              </w:rPr>
              <w:t>Savivaldybės kontrolės ir audito tarnybos veiklos plano vykdymo svarstymas.</w:t>
            </w:r>
          </w:p>
        </w:tc>
        <w:tc>
          <w:tcPr>
            <w:tcW w:w="2464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Einamųjų metų kiekvieną ketvirtį</w:t>
            </w:r>
          </w:p>
        </w:tc>
        <w:tc>
          <w:tcPr>
            <w:tcW w:w="2464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Kontrolės komiteto nariai, Savivaldybės kontrolės ir audito tarnyba</w:t>
            </w:r>
          </w:p>
        </w:tc>
      </w:tr>
      <w:tr w:rsidR="00654513" w:rsidRPr="00BF456D" w:rsidTr="008D4DF3">
        <w:trPr>
          <w:trHeight w:val="657"/>
        </w:trPr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5.</w:t>
            </w:r>
          </w:p>
        </w:tc>
        <w:tc>
          <w:tcPr>
            <w:tcW w:w="4251" w:type="dxa"/>
          </w:tcPr>
          <w:p w:rsidR="00654513" w:rsidRPr="004E6463" w:rsidRDefault="00654513" w:rsidP="00D16BEA">
            <w:r w:rsidRPr="004E6463">
              <w:rPr>
                <w:sz w:val="22"/>
                <w:szCs w:val="22"/>
              </w:rPr>
              <w:t>Išvadų teikimas Tarybai dėl  Savivaldybės kontrolės ir audito tarnybos veiklos rezultatų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Nuolat, esant reikalui</w:t>
            </w:r>
          </w:p>
        </w:tc>
        <w:tc>
          <w:tcPr>
            <w:tcW w:w="2464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Kontrolės komiteto nariai, Savivaldybės kontrolės ir audito tarnyba</w:t>
            </w:r>
          </w:p>
        </w:tc>
      </w:tr>
      <w:tr w:rsidR="00654513" w:rsidRPr="00BF456D" w:rsidTr="008D4DF3">
        <w:trPr>
          <w:trHeight w:val="772"/>
        </w:trPr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6</w:t>
            </w:r>
            <w:r w:rsidRPr="008D4DF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51" w:type="dxa"/>
          </w:tcPr>
          <w:p w:rsidR="00654513" w:rsidRPr="007625E5" w:rsidRDefault="00654513" w:rsidP="00BF6D39">
            <w:pPr>
              <w:rPr>
                <w:color w:val="000000"/>
              </w:rPr>
            </w:pPr>
            <w:r w:rsidRPr="007625E5">
              <w:rPr>
                <w:color w:val="000000"/>
                <w:sz w:val="22"/>
                <w:szCs w:val="22"/>
              </w:rPr>
              <w:t>Pagėgių savivaldybės administracijos ir Pagėgių savivaldybės įstaigų tarnybinių automobilių naudojimo tvarkų ir apskaitos analizavimas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8D4DF3">
        <w:trPr>
          <w:trHeight w:val="462"/>
        </w:trPr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7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7625E5" w:rsidRDefault="00654513" w:rsidP="00BF6D39">
            <w:pPr>
              <w:rPr>
                <w:color w:val="000000"/>
              </w:rPr>
            </w:pPr>
            <w:r w:rsidRPr="007625E5">
              <w:rPr>
                <w:color w:val="000000"/>
                <w:sz w:val="22"/>
                <w:szCs w:val="22"/>
              </w:rPr>
              <w:t>Pagėgių savivaldybės administracijos vykdomų mažos vertės viešųjų pirkimų analizavimas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  <w:r>
              <w:rPr>
                <w:sz w:val="22"/>
                <w:szCs w:val="22"/>
              </w:rPr>
              <w:t>, Administracijos darbuotojai</w:t>
            </w:r>
          </w:p>
        </w:tc>
      </w:tr>
      <w:tr w:rsidR="00654513" w:rsidRPr="00BF456D" w:rsidTr="008D4DF3">
        <w:trPr>
          <w:trHeight w:val="489"/>
        </w:trPr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8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7625E5" w:rsidRDefault="00654513" w:rsidP="00BF6D39">
            <w:pPr>
              <w:rPr>
                <w:color w:val="000000"/>
              </w:rPr>
            </w:pPr>
            <w:r w:rsidRPr="007625E5">
              <w:rPr>
                <w:color w:val="000000"/>
                <w:sz w:val="22"/>
                <w:szCs w:val="22"/>
              </w:rPr>
              <w:t>Pagėgių savivaldybės A. Mackaus gimnazijos etatų reikalingumo analizavimas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9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DC7C41">
              <w:rPr>
                <w:sz w:val="22"/>
                <w:szCs w:val="22"/>
              </w:rPr>
              <w:t>Savivaldybės</w:t>
            </w:r>
            <w:r w:rsidRPr="008D4DF3">
              <w:rPr>
                <w:sz w:val="22"/>
                <w:szCs w:val="22"/>
              </w:rPr>
              <w:t xml:space="preserve">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III (IV)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8D4DF3">
        <w:trPr>
          <w:trHeight w:val="691"/>
        </w:trPr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10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Savivaldybės institucijų ir įstaigų vadovų išklausymas dėl  Savivaldybės kontrolės ir audito tarnybos atlikto finansinių ir veiklos auditų metu nustatytų trūkumų ar teisės aktų pažeidimų pašalinimo.</w:t>
            </w:r>
          </w:p>
        </w:tc>
        <w:tc>
          <w:tcPr>
            <w:tcW w:w="2464" w:type="dxa"/>
          </w:tcPr>
          <w:p w:rsidR="00654513" w:rsidRPr="004E6463" w:rsidRDefault="00654513" w:rsidP="00BF6D39">
            <w:r w:rsidRPr="004E6463">
              <w:rPr>
                <w:sz w:val="22"/>
                <w:szCs w:val="22"/>
              </w:rPr>
              <w:t>Nuolat, esant reikalui</w:t>
            </w:r>
          </w:p>
        </w:tc>
        <w:tc>
          <w:tcPr>
            <w:tcW w:w="2464" w:type="dxa"/>
          </w:tcPr>
          <w:p w:rsidR="00654513" w:rsidRPr="004E6463" w:rsidRDefault="00654513" w:rsidP="00D16BEA">
            <w:r w:rsidRPr="004E6463">
              <w:rPr>
                <w:sz w:val="22"/>
                <w:szCs w:val="22"/>
              </w:rPr>
              <w:t>Kontrolės komiteto nariai,  Savivaldybės kontrolės ir audito tarnyba, įstaigų vadovai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11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IV ketvirtis</w:t>
            </w:r>
          </w:p>
        </w:tc>
        <w:tc>
          <w:tcPr>
            <w:tcW w:w="2464" w:type="dxa"/>
          </w:tcPr>
          <w:p w:rsidR="00654513" w:rsidRPr="008D4DF3" w:rsidRDefault="00654513" w:rsidP="00D16BEA">
            <w:r w:rsidRPr="008D4DF3">
              <w:rPr>
                <w:sz w:val="22"/>
                <w:szCs w:val="22"/>
              </w:rPr>
              <w:t xml:space="preserve">Kontrolės komiteto nariai,  </w:t>
            </w:r>
            <w:r w:rsidRPr="004E6463">
              <w:rPr>
                <w:sz w:val="22"/>
                <w:szCs w:val="22"/>
              </w:rPr>
              <w:t>Savivaldybės kontrolės ir audito tarnyba</w:t>
            </w:r>
            <w:r w:rsidRPr="008D4DF3">
              <w:rPr>
                <w:sz w:val="22"/>
                <w:szCs w:val="22"/>
              </w:rPr>
              <w:t xml:space="preserve"> 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12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Savivaldybės kontrolės ir audito tarnybos ateinančių metų veiklos planui vykdyti reikalingų asignavi</w:t>
            </w:r>
            <w:r>
              <w:rPr>
                <w:sz w:val="22"/>
                <w:szCs w:val="22"/>
              </w:rPr>
              <w:t>mų įvertinimas ir išvados dėl jų</w:t>
            </w:r>
            <w:r w:rsidRPr="008D4DF3">
              <w:rPr>
                <w:sz w:val="22"/>
                <w:szCs w:val="22"/>
              </w:rPr>
              <w:t xml:space="preserve"> teikimas</w:t>
            </w:r>
            <w:r>
              <w:rPr>
                <w:sz w:val="22"/>
                <w:szCs w:val="22"/>
              </w:rPr>
              <w:t xml:space="preserve"> </w:t>
            </w:r>
            <w:r w:rsidRPr="004E6463">
              <w:rPr>
                <w:sz w:val="22"/>
                <w:szCs w:val="22"/>
              </w:rPr>
              <w:t>Tarybai.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IV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654513" w:rsidRPr="00BF456D" w:rsidTr="00BF6D39">
        <w:tc>
          <w:tcPr>
            <w:tcW w:w="675" w:type="dxa"/>
          </w:tcPr>
          <w:p w:rsidR="00654513" w:rsidRPr="008D4DF3" w:rsidRDefault="00654513" w:rsidP="00BF6D39">
            <w:r>
              <w:rPr>
                <w:sz w:val="22"/>
                <w:szCs w:val="22"/>
              </w:rPr>
              <w:t>13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Atsiskaitymas už kontrolės komiteto veiklą Savivaldybės tarybai.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654513" w:rsidRPr="008D4DF3" w:rsidRDefault="00654513" w:rsidP="00BF6D39">
            <w:r w:rsidRPr="008D4DF3">
              <w:rPr>
                <w:sz w:val="22"/>
                <w:szCs w:val="22"/>
              </w:rPr>
              <w:t>Kontrolės komiteto pirmininkas</w:t>
            </w:r>
          </w:p>
        </w:tc>
      </w:tr>
    </w:tbl>
    <w:p w:rsidR="00654513" w:rsidRDefault="00654513" w:rsidP="00A748CB">
      <w:pPr>
        <w:jc w:val="center"/>
      </w:pPr>
    </w:p>
    <w:p w:rsidR="00654513" w:rsidRDefault="00654513" w:rsidP="00C5500F">
      <w:pPr>
        <w:rPr>
          <w:color w:val="000000"/>
        </w:rPr>
      </w:pPr>
      <w:r w:rsidRPr="009C0787">
        <w:rPr>
          <w:color w:val="000000"/>
        </w:rPr>
        <w:t xml:space="preserve">Pagėgių savivaldybės tarybos Kontrolės komiteto pirmininkė           </w:t>
      </w:r>
      <w:r>
        <w:rPr>
          <w:color w:val="000000"/>
        </w:rPr>
        <w:t xml:space="preserve">           Lina Augustinavičiūtė</w:t>
      </w:r>
    </w:p>
    <w:p w:rsidR="00654513" w:rsidRPr="00DD62E3" w:rsidRDefault="00654513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lastRenderedPageBreak/>
        <w:t>Pagėgių savivaldybės tarybos</w:t>
      </w:r>
    </w:p>
    <w:p w:rsidR="00654513" w:rsidRPr="00DD62E3" w:rsidRDefault="00654513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veiklos reglamento</w:t>
      </w:r>
    </w:p>
    <w:p w:rsidR="00654513" w:rsidRPr="00DD62E3" w:rsidRDefault="00654513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2 priedas</w:t>
      </w:r>
    </w:p>
    <w:p w:rsidR="00654513" w:rsidRDefault="006545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szCs w:val="24"/>
        </w:rPr>
        <w:t xml:space="preserve">PAGĖGIŲ SAVIVALDYBĖS TARYBOS SPRENDIMO PROJEKTO Dėl </w:t>
      </w:r>
      <w:r w:rsidRPr="00F5342A">
        <w:rPr>
          <w:b/>
          <w:bCs/>
          <w:color w:val="000000"/>
        </w:rPr>
        <w:t>pagėgių savivaldybės</w:t>
      </w:r>
      <w:r>
        <w:rPr>
          <w:b/>
          <w:bCs/>
          <w:caps w:val="0"/>
          <w:color w:val="000000"/>
        </w:rPr>
        <w:t xml:space="preserve"> TARYBOS KONTROLĖS KOMITETO 2020 METŲ VEIKLOS PROGRAMOS PATVIRTINIMO</w:t>
      </w:r>
      <w:r w:rsidRPr="007B0488">
        <w:rPr>
          <w:rFonts w:ascii="Times New Roman" w:hAnsi="Times New Roman"/>
          <w:b/>
          <w:szCs w:val="24"/>
        </w:rPr>
        <w:t xml:space="preserve"> </w:t>
      </w:r>
    </w:p>
    <w:p w:rsidR="00654513" w:rsidRDefault="006545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654513" w:rsidRPr="007B0488" w:rsidRDefault="00654513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bCs/>
          <w:color w:val="000000"/>
          <w:szCs w:val="24"/>
        </w:rPr>
        <w:t>aIŠKINAMASIS RAŠTAS</w:t>
      </w:r>
    </w:p>
    <w:p w:rsidR="00654513" w:rsidRDefault="00654513" w:rsidP="00F5342A">
      <w:pPr>
        <w:jc w:val="center"/>
        <w:rPr>
          <w:lang w:eastAsia="lt-LT"/>
        </w:rPr>
      </w:pPr>
      <w:r w:rsidRPr="007B0488">
        <w:rPr>
          <w:b/>
          <w:bCs/>
          <w:color w:val="000000"/>
          <w:lang w:eastAsia="lt-LT"/>
        </w:rPr>
        <w:t> </w:t>
      </w:r>
      <w:r>
        <w:rPr>
          <w:lang w:eastAsia="lt-LT"/>
        </w:rPr>
        <w:t>2019-12-05</w:t>
      </w:r>
    </w:p>
    <w:p w:rsidR="00654513" w:rsidRDefault="00654513" w:rsidP="00F5342A">
      <w:pPr>
        <w:jc w:val="center"/>
        <w:rPr>
          <w:lang w:eastAsia="lt-LT"/>
        </w:rPr>
      </w:pPr>
    </w:p>
    <w:p w:rsidR="00654513" w:rsidRPr="007B0488" w:rsidRDefault="00654513" w:rsidP="00F5342A">
      <w:pPr>
        <w:jc w:val="center"/>
        <w:rPr>
          <w:lang w:eastAsia="lt-LT"/>
        </w:rPr>
      </w:pPr>
    </w:p>
    <w:p w:rsidR="00654513" w:rsidRPr="00DD62E3" w:rsidRDefault="006545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0" w:name="part_609cc8c2e84c41d29a06ffc9e1e3e5dc"/>
      <w:bookmarkEnd w:id="0"/>
      <w:r w:rsidRPr="00DD62E3">
        <w:rPr>
          <w:b/>
          <w:bCs/>
          <w:i/>
          <w:iCs/>
          <w:color w:val="000000"/>
          <w:lang w:eastAsia="lt-LT"/>
        </w:rPr>
        <w:t>1. Parengto projekto tikslai ir uždaviniai </w:t>
      </w:r>
    </w:p>
    <w:p w:rsidR="00654513" w:rsidRDefault="00654513" w:rsidP="00F5342A">
      <w:pPr>
        <w:jc w:val="both"/>
      </w:pPr>
      <w:r w:rsidRPr="00DD62E3">
        <w:rPr>
          <w:bCs/>
          <w:iCs/>
          <w:color w:val="000000"/>
          <w:lang w:eastAsia="lt-LT"/>
        </w:rPr>
        <w:t>Parengto projekto tikslas yra</w:t>
      </w:r>
      <w:r w:rsidRPr="00DD62E3">
        <w:t xml:space="preserve"> patvirtinti </w:t>
      </w:r>
      <w:r>
        <w:t>Kontrolės komiteto 2020 metų veiklos programą</w:t>
      </w:r>
      <w:r w:rsidRPr="00DD62E3">
        <w:t>.</w:t>
      </w:r>
    </w:p>
    <w:p w:rsidR="00654513" w:rsidRPr="00DD62E3" w:rsidRDefault="00654513" w:rsidP="00F5342A">
      <w:pPr>
        <w:jc w:val="both"/>
      </w:pPr>
    </w:p>
    <w:p w:rsidR="00654513" w:rsidRPr="00DD62E3" w:rsidRDefault="006545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1" w:name="part_ea4740d0608744a1a412d04144f4c10b"/>
      <w:bookmarkEnd w:id="1"/>
      <w:r w:rsidRPr="00DD62E3">
        <w:rPr>
          <w:b/>
          <w:bCs/>
          <w:i/>
          <w:iCs/>
          <w:color w:val="000000"/>
          <w:lang w:eastAsia="lt-LT"/>
        </w:rPr>
        <w:t>2. Kaip šiuo metu yra sureguliuoti projekte aptarti klausimai</w:t>
      </w:r>
    </w:p>
    <w:p w:rsidR="00654513" w:rsidRDefault="00654513" w:rsidP="00F5342A">
      <w:pPr>
        <w:jc w:val="both"/>
      </w:pPr>
      <w:r w:rsidRPr="00DD62E3">
        <w:rPr>
          <w:bCs/>
          <w:iCs/>
          <w:color w:val="000000"/>
          <w:lang w:eastAsia="lt-LT"/>
        </w:rPr>
        <w:t xml:space="preserve">Sprendimas yra parengtas vadovaujantis </w:t>
      </w:r>
      <w:r w:rsidRPr="00DD62E3">
        <w:t xml:space="preserve">Lietuvos Respublikos vietos savivaldos </w:t>
      </w:r>
      <w:r>
        <w:t>įstatymo 16 straipsnio 2 dalies 7 punktu</w:t>
      </w:r>
      <w:r w:rsidRPr="00DD62E3">
        <w:t>.</w:t>
      </w:r>
    </w:p>
    <w:p w:rsidR="00654513" w:rsidRPr="00DD62E3" w:rsidRDefault="00654513" w:rsidP="00F5342A">
      <w:pPr>
        <w:jc w:val="both"/>
        <w:rPr>
          <w:lang w:eastAsia="lt-LT"/>
        </w:rPr>
      </w:pPr>
    </w:p>
    <w:p w:rsidR="00654513" w:rsidRPr="00DD62E3" w:rsidRDefault="006545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2" w:name="part_90e6008adba44ed5b1175fe1d7c90268"/>
      <w:bookmarkEnd w:id="2"/>
      <w:r w:rsidRPr="00DD62E3">
        <w:rPr>
          <w:b/>
          <w:bCs/>
          <w:i/>
          <w:iCs/>
          <w:color w:val="000000"/>
          <w:lang w:eastAsia="lt-LT"/>
        </w:rPr>
        <w:t>3. Kokių teigiamų rezultatų laukiama</w:t>
      </w:r>
    </w:p>
    <w:p w:rsidR="00654513" w:rsidRDefault="00654513" w:rsidP="00F5342A">
      <w:r w:rsidRPr="00DD62E3">
        <w:rPr>
          <w:shd w:val="clear" w:color="auto" w:fill="FFFFFF"/>
        </w:rPr>
        <w:t xml:space="preserve">Patvirtinus sprendimą, bus </w:t>
      </w:r>
      <w:r>
        <w:rPr>
          <w:bCs/>
        </w:rPr>
        <w:t xml:space="preserve">įgyvendintos </w:t>
      </w:r>
      <w:r w:rsidRPr="00DD62E3">
        <w:t xml:space="preserve">Lietuvos Respublikos vietos savivaldos </w:t>
      </w:r>
      <w:r>
        <w:t xml:space="preserve">įstatymo nuostatos. </w:t>
      </w:r>
    </w:p>
    <w:p w:rsidR="00654513" w:rsidRPr="00DD62E3" w:rsidRDefault="00654513" w:rsidP="00F5342A">
      <w:pPr>
        <w:rPr>
          <w:bCs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3" w:name="part_4dc9f2eaab1c46bcbc644831dec45f2f"/>
      <w:bookmarkEnd w:id="3"/>
      <w:r w:rsidRPr="00DD62E3">
        <w:rPr>
          <w:b/>
          <w:bCs/>
          <w:i/>
          <w:iCs/>
          <w:color w:val="000000"/>
          <w:lang w:eastAsia="lt-LT"/>
        </w:rPr>
        <w:t>4. Galimos neigiamos priimto projekto pasekmės ir kokių priemonių reikėtų imtis, kad tokių pasekmių būtų išvengta.</w:t>
      </w:r>
    </w:p>
    <w:p w:rsidR="00654513" w:rsidRDefault="00654513" w:rsidP="00F5342A">
      <w:pPr>
        <w:jc w:val="both"/>
      </w:pPr>
      <w:r w:rsidRPr="00DD62E3">
        <w:rPr>
          <w:bCs/>
        </w:rPr>
        <w:t>Nepriėmus tarybos sprendimo</w:t>
      </w:r>
      <w:r>
        <w:rPr>
          <w:bCs/>
        </w:rPr>
        <w:t xml:space="preserve">, nebus įgyvendintas </w:t>
      </w:r>
      <w:r w:rsidRPr="00DD62E3">
        <w:t>Lietuvos Respublikos vietos savivaldos</w:t>
      </w:r>
      <w:r>
        <w:t xml:space="preserve"> įstatymo nuostatos.</w:t>
      </w:r>
    </w:p>
    <w:p w:rsidR="00654513" w:rsidRPr="00DD62E3" w:rsidRDefault="00654513" w:rsidP="00F5342A">
      <w:pPr>
        <w:jc w:val="both"/>
        <w:rPr>
          <w:lang w:eastAsia="lt-LT"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4" w:name="part_752c039764ad4d00b4297e52c56c7e4c"/>
      <w:bookmarkEnd w:id="4"/>
      <w:r w:rsidRPr="00DD62E3">
        <w:rPr>
          <w:b/>
          <w:bCs/>
          <w:i/>
          <w:iCs/>
          <w:color w:val="000000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:rsidR="00654513" w:rsidRDefault="00654513" w:rsidP="00F5342A">
      <w:pPr>
        <w:ind w:right="360"/>
        <w:jc w:val="both"/>
        <w:rPr>
          <w:bCs/>
          <w:iCs/>
          <w:color w:val="000000"/>
          <w:lang w:eastAsia="lt-LT"/>
        </w:rPr>
      </w:pPr>
      <w:r w:rsidRPr="00DD62E3">
        <w:rPr>
          <w:bCs/>
          <w:iCs/>
          <w:color w:val="000000"/>
          <w:lang w:eastAsia="lt-LT"/>
        </w:rPr>
        <w:t>Priėmus sprendimą pagal teikiamą projektą galiojančių teisės aktų pakeisti ar panaikinti nereikės.</w:t>
      </w:r>
    </w:p>
    <w:p w:rsidR="00654513" w:rsidRPr="00DD62E3" w:rsidRDefault="00654513" w:rsidP="00F5342A">
      <w:pPr>
        <w:ind w:right="360"/>
        <w:jc w:val="both"/>
        <w:rPr>
          <w:b/>
          <w:bCs/>
          <w:i/>
          <w:iCs/>
          <w:color w:val="000000"/>
          <w:lang w:eastAsia="lt-LT"/>
        </w:rPr>
      </w:pPr>
    </w:p>
    <w:p w:rsidR="00654513" w:rsidRPr="00DD62E3" w:rsidRDefault="00654513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5" w:name="part_fb268c27894d4ee987ed4b6ab054d624"/>
      <w:bookmarkEnd w:id="5"/>
      <w:r w:rsidRPr="00DD62E3">
        <w:rPr>
          <w:b/>
          <w:bCs/>
          <w:i/>
          <w:iCs/>
          <w:color w:val="000000"/>
          <w:lang w:eastAsia="lt-LT"/>
        </w:rPr>
        <w:t>6. Jeigu priimtam sprendimui reikės kito tarybos sprendimo, mero potvarkio ar administracijos direktoriaus įsakymo, kas ir kada juos turėtų parengti.</w:t>
      </w:r>
    </w:p>
    <w:p w:rsidR="00654513" w:rsidRDefault="00654513" w:rsidP="00F5342A">
      <w:pPr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>Nereikės.</w:t>
      </w:r>
    </w:p>
    <w:p w:rsidR="00654513" w:rsidRPr="00DD62E3" w:rsidRDefault="00654513" w:rsidP="00F5342A">
      <w:pPr>
        <w:jc w:val="both"/>
        <w:rPr>
          <w:lang w:eastAsia="lt-LT"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6" w:name="part_dd40ac65642d4fb9b60e40a5c8b610f5"/>
      <w:bookmarkEnd w:id="6"/>
      <w:r w:rsidRPr="00DD62E3">
        <w:rPr>
          <w:b/>
          <w:bCs/>
          <w:i/>
          <w:iCs/>
          <w:color w:val="000000"/>
          <w:lang w:eastAsia="lt-LT"/>
        </w:rPr>
        <w:t>7.  Ar reikalinga atlikti sprendimo projekto antikorupcinį vertinimą </w:t>
      </w:r>
    </w:p>
    <w:p w:rsidR="00654513" w:rsidRDefault="00654513" w:rsidP="00F5342A">
      <w:pPr>
        <w:ind w:right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</w:t>
      </w:r>
      <w:r w:rsidRPr="00DD62E3">
        <w:rPr>
          <w:bCs/>
          <w:iCs/>
          <w:color w:val="000000"/>
          <w:lang w:eastAsia="lt-LT"/>
        </w:rPr>
        <w:t>Šis sprendimas antikorupciniu požiūriu nevertinamas.</w:t>
      </w:r>
    </w:p>
    <w:p w:rsidR="00654513" w:rsidRPr="00DD62E3" w:rsidRDefault="00654513" w:rsidP="00F5342A">
      <w:pPr>
        <w:ind w:right="360"/>
        <w:jc w:val="both"/>
        <w:rPr>
          <w:bCs/>
          <w:iCs/>
          <w:color w:val="000000"/>
          <w:lang w:eastAsia="lt-LT"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</w:rPr>
      </w:pPr>
      <w:bookmarkStart w:id="7" w:name="part_cbbc2e4beda742f3a7ad6c423e20c682"/>
      <w:bookmarkEnd w:id="7"/>
      <w:r w:rsidRPr="00DD62E3">
        <w:rPr>
          <w:b/>
          <w:bCs/>
          <w:i/>
          <w:iCs/>
          <w:color w:val="000000"/>
          <w:lang w:eastAsia="lt-LT"/>
        </w:rPr>
        <w:t>8. Sprendimo vykdytojai ir įvykdymo terminai, lėšų, reikalingų sprendimui įgyvendinti, poreikis (jeigu tai numatoma – derinti su Finansų skyriumi)</w:t>
      </w:r>
      <w:r w:rsidRPr="00DD62E3">
        <w:rPr>
          <w:spacing w:val="-4"/>
        </w:rPr>
        <w:t xml:space="preserve">        </w:t>
      </w:r>
    </w:p>
    <w:p w:rsidR="00654513" w:rsidRDefault="00654513" w:rsidP="00F5342A">
      <w:pPr>
        <w:ind w:right="360" w:hanging="360"/>
        <w:jc w:val="both"/>
        <w:rPr>
          <w:lang w:eastAsia="lt-LT"/>
        </w:rPr>
      </w:pPr>
      <w:r>
        <w:rPr>
          <w:lang w:eastAsia="lt-LT"/>
        </w:rPr>
        <w:tab/>
      </w:r>
      <w:r w:rsidRPr="00DD62E3">
        <w:rPr>
          <w:lang w:eastAsia="lt-LT"/>
        </w:rPr>
        <w:t>Nenumatyta.</w:t>
      </w:r>
    </w:p>
    <w:p w:rsidR="00654513" w:rsidRPr="00DD62E3" w:rsidRDefault="00654513" w:rsidP="00F5342A">
      <w:pPr>
        <w:ind w:right="360" w:hanging="360"/>
        <w:jc w:val="both"/>
        <w:rPr>
          <w:lang w:eastAsia="lt-LT"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8" w:name="part_ed5c277fe56e4c5087dcc8ebc8d7efe6"/>
      <w:bookmarkEnd w:id="8"/>
      <w:r w:rsidRPr="00DD62E3">
        <w:rPr>
          <w:b/>
          <w:bCs/>
          <w:i/>
          <w:iCs/>
          <w:color w:val="000000"/>
          <w:lang w:eastAsia="lt-LT"/>
        </w:rPr>
        <w:t>9. Projekto rengimo metu gauti specialistų vertinimai ir išvados, ekonominiai apskaičiavimai (sąmatos)  ir konkretūs finansavimo šaltiniai.</w:t>
      </w:r>
    </w:p>
    <w:p w:rsidR="00654513" w:rsidRDefault="00654513" w:rsidP="00F5342A">
      <w:pPr>
        <w:ind w:right="360" w:hanging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      </w:t>
      </w:r>
      <w:r w:rsidRPr="00DD62E3">
        <w:rPr>
          <w:bCs/>
          <w:iCs/>
          <w:color w:val="000000"/>
          <w:lang w:eastAsia="lt-LT"/>
        </w:rPr>
        <w:t>Negauta.</w:t>
      </w: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</w:p>
    <w:p w:rsidR="00654513" w:rsidRPr="00DD62E3" w:rsidRDefault="00654513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9" w:name="part_721d1c626fca4b8a997d834ac139fb32"/>
      <w:bookmarkEnd w:id="9"/>
      <w:r w:rsidRPr="00DD62E3">
        <w:rPr>
          <w:b/>
          <w:bCs/>
          <w:i/>
          <w:iCs/>
          <w:color w:val="000000"/>
          <w:lang w:eastAsia="lt-LT"/>
        </w:rPr>
        <w:t>10.  Projekto rengėjas ar rengėjų grupė.</w:t>
      </w:r>
    </w:p>
    <w:p w:rsidR="00654513" w:rsidRDefault="00654513" w:rsidP="00F5342A">
      <w:r w:rsidRPr="00DD62E3">
        <w:rPr>
          <w:bCs/>
          <w:iCs/>
          <w:color w:val="000000"/>
          <w:lang w:eastAsia="lt-LT"/>
        </w:rPr>
        <w:t xml:space="preserve">Sprendimo projektą parengė </w:t>
      </w:r>
      <w:r>
        <w:t xml:space="preserve">Kontrolės komiteto pirmininkė Lina Augustinavičiūtė. </w:t>
      </w:r>
    </w:p>
    <w:p w:rsidR="00654513" w:rsidRPr="00DD62E3" w:rsidRDefault="00654513" w:rsidP="00F5342A"/>
    <w:p w:rsidR="00654513" w:rsidRPr="00DD62E3" w:rsidRDefault="00654513" w:rsidP="00F5342A">
      <w:pPr>
        <w:ind w:right="360" w:hanging="360"/>
        <w:rPr>
          <w:b/>
          <w:bCs/>
          <w:i/>
          <w:iCs/>
          <w:color w:val="000000"/>
          <w:lang w:eastAsia="lt-LT"/>
        </w:rPr>
      </w:pPr>
      <w:bookmarkStart w:id="10" w:name="part_ce28c669327d4bdfadfefd01b9d4d355"/>
      <w:bookmarkEnd w:id="10"/>
      <w:r w:rsidRPr="00DD62E3">
        <w:rPr>
          <w:b/>
          <w:bCs/>
          <w:i/>
          <w:iCs/>
          <w:color w:val="000000"/>
          <w:lang w:eastAsia="lt-LT"/>
        </w:rPr>
        <w:t>11. Kiti, rengėjo nuomone,  reikalingi pagrindimai ir paaiškinimai.</w:t>
      </w:r>
    </w:p>
    <w:p w:rsidR="00654513" w:rsidRPr="00DD62E3" w:rsidRDefault="00654513" w:rsidP="00F5342A">
      <w:pPr>
        <w:ind w:right="360"/>
        <w:rPr>
          <w:lang w:eastAsia="lt-LT"/>
        </w:rPr>
      </w:pPr>
      <w:r w:rsidRPr="00DD62E3">
        <w:rPr>
          <w:bCs/>
          <w:iCs/>
          <w:color w:val="000000"/>
          <w:lang w:eastAsia="lt-LT"/>
        </w:rPr>
        <w:t xml:space="preserve">              Nėra.</w:t>
      </w:r>
    </w:p>
    <w:p w:rsidR="00654513" w:rsidRDefault="00654513" w:rsidP="00F5342A">
      <w:pPr>
        <w:jc w:val="both"/>
        <w:rPr>
          <w:color w:val="000000"/>
          <w:lang w:eastAsia="lt-LT"/>
        </w:rPr>
      </w:pPr>
    </w:p>
    <w:p w:rsidR="00654513" w:rsidRPr="00F5342A" w:rsidRDefault="00654513" w:rsidP="00F5342A">
      <w:pPr>
        <w:jc w:val="both"/>
        <w:rPr>
          <w:lang w:eastAsia="lt-LT"/>
        </w:rPr>
      </w:pPr>
      <w:r>
        <w:t xml:space="preserve">Kontrolės komiteto pirmininkė </w:t>
      </w:r>
      <w:r>
        <w:tab/>
      </w:r>
      <w:r>
        <w:tab/>
      </w:r>
      <w:r>
        <w:tab/>
        <w:t>Lina Augustinavičiūtė</w:t>
      </w:r>
    </w:p>
    <w:sectPr w:rsidR="00654513" w:rsidRPr="00F5342A" w:rsidSect="008E2292">
      <w:pgSz w:w="11907" w:h="16840"/>
      <w:pgMar w:top="1134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03A92"/>
    <w:rsid w:val="00020199"/>
    <w:rsid w:val="000320FA"/>
    <w:rsid w:val="00032E3C"/>
    <w:rsid w:val="00033E5C"/>
    <w:rsid w:val="00034195"/>
    <w:rsid w:val="0005067B"/>
    <w:rsid w:val="000506D6"/>
    <w:rsid w:val="000526F4"/>
    <w:rsid w:val="00056EE3"/>
    <w:rsid w:val="00061EC2"/>
    <w:rsid w:val="00076A0D"/>
    <w:rsid w:val="00080488"/>
    <w:rsid w:val="00097D05"/>
    <w:rsid w:val="000A2591"/>
    <w:rsid w:val="000B499B"/>
    <w:rsid w:val="000B70F5"/>
    <w:rsid w:val="000C543A"/>
    <w:rsid w:val="000E5A46"/>
    <w:rsid w:val="000F03E3"/>
    <w:rsid w:val="001004C2"/>
    <w:rsid w:val="00105AFE"/>
    <w:rsid w:val="00111671"/>
    <w:rsid w:val="00120A92"/>
    <w:rsid w:val="00122ECF"/>
    <w:rsid w:val="001433FE"/>
    <w:rsid w:val="001554B0"/>
    <w:rsid w:val="0015594F"/>
    <w:rsid w:val="001906EB"/>
    <w:rsid w:val="00196169"/>
    <w:rsid w:val="001A7E85"/>
    <w:rsid w:val="001C04A5"/>
    <w:rsid w:val="001D49F3"/>
    <w:rsid w:val="001E3702"/>
    <w:rsid w:val="001E66AB"/>
    <w:rsid w:val="001F3330"/>
    <w:rsid w:val="001F3C41"/>
    <w:rsid w:val="00202AAF"/>
    <w:rsid w:val="00202FE9"/>
    <w:rsid w:val="00204C86"/>
    <w:rsid w:val="00207B9E"/>
    <w:rsid w:val="002546D8"/>
    <w:rsid w:val="0027169D"/>
    <w:rsid w:val="00281DA3"/>
    <w:rsid w:val="00282519"/>
    <w:rsid w:val="002836CA"/>
    <w:rsid w:val="00286F4F"/>
    <w:rsid w:val="00287C24"/>
    <w:rsid w:val="002918F0"/>
    <w:rsid w:val="0029506D"/>
    <w:rsid w:val="002A0517"/>
    <w:rsid w:val="002A23B0"/>
    <w:rsid w:val="002C37AF"/>
    <w:rsid w:val="002C3897"/>
    <w:rsid w:val="002C6D1E"/>
    <w:rsid w:val="002D039F"/>
    <w:rsid w:val="002D3346"/>
    <w:rsid w:val="002D3A6D"/>
    <w:rsid w:val="002D3B78"/>
    <w:rsid w:val="002E2E96"/>
    <w:rsid w:val="002F1374"/>
    <w:rsid w:val="002F5C5B"/>
    <w:rsid w:val="00301FB6"/>
    <w:rsid w:val="00307004"/>
    <w:rsid w:val="0033367F"/>
    <w:rsid w:val="003407E1"/>
    <w:rsid w:val="003479DF"/>
    <w:rsid w:val="00350D6D"/>
    <w:rsid w:val="003526F1"/>
    <w:rsid w:val="003527CF"/>
    <w:rsid w:val="00366303"/>
    <w:rsid w:val="00366848"/>
    <w:rsid w:val="00383389"/>
    <w:rsid w:val="00383ECB"/>
    <w:rsid w:val="003A4812"/>
    <w:rsid w:val="003B3048"/>
    <w:rsid w:val="003E5013"/>
    <w:rsid w:val="003F61F6"/>
    <w:rsid w:val="00404803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B4E7C"/>
    <w:rsid w:val="004C1B49"/>
    <w:rsid w:val="004D0CAA"/>
    <w:rsid w:val="004D43DA"/>
    <w:rsid w:val="004E6463"/>
    <w:rsid w:val="004E6594"/>
    <w:rsid w:val="004F26AA"/>
    <w:rsid w:val="004F7DE4"/>
    <w:rsid w:val="0050058C"/>
    <w:rsid w:val="005217DA"/>
    <w:rsid w:val="005242CA"/>
    <w:rsid w:val="00533992"/>
    <w:rsid w:val="005365F0"/>
    <w:rsid w:val="00557B54"/>
    <w:rsid w:val="00562B21"/>
    <w:rsid w:val="005642B2"/>
    <w:rsid w:val="0057748E"/>
    <w:rsid w:val="00585563"/>
    <w:rsid w:val="00594AEE"/>
    <w:rsid w:val="005A448E"/>
    <w:rsid w:val="005C15E1"/>
    <w:rsid w:val="005C23B1"/>
    <w:rsid w:val="005E087A"/>
    <w:rsid w:val="005F0B6B"/>
    <w:rsid w:val="00610A9E"/>
    <w:rsid w:val="00613298"/>
    <w:rsid w:val="00617E91"/>
    <w:rsid w:val="006228A9"/>
    <w:rsid w:val="00627477"/>
    <w:rsid w:val="00640BF1"/>
    <w:rsid w:val="006419A6"/>
    <w:rsid w:val="00654513"/>
    <w:rsid w:val="006547B4"/>
    <w:rsid w:val="006616DB"/>
    <w:rsid w:val="006A0593"/>
    <w:rsid w:val="006A5F31"/>
    <w:rsid w:val="006A716C"/>
    <w:rsid w:val="006B1023"/>
    <w:rsid w:val="006C4CB0"/>
    <w:rsid w:val="006D08C7"/>
    <w:rsid w:val="006E42C5"/>
    <w:rsid w:val="00700F98"/>
    <w:rsid w:val="00701315"/>
    <w:rsid w:val="00702747"/>
    <w:rsid w:val="00736822"/>
    <w:rsid w:val="00751AEB"/>
    <w:rsid w:val="007625E5"/>
    <w:rsid w:val="007665DA"/>
    <w:rsid w:val="007710EA"/>
    <w:rsid w:val="00771688"/>
    <w:rsid w:val="00772920"/>
    <w:rsid w:val="00776F66"/>
    <w:rsid w:val="00785FC8"/>
    <w:rsid w:val="007B0488"/>
    <w:rsid w:val="007B6E9A"/>
    <w:rsid w:val="007C3FB9"/>
    <w:rsid w:val="007E067C"/>
    <w:rsid w:val="007F3D02"/>
    <w:rsid w:val="0082646C"/>
    <w:rsid w:val="00830B9D"/>
    <w:rsid w:val="00833243"/>
    <w:rsid w:val="00846A5B"/>
    <w:rsid w:val="00850278"/>
    <w:rsid w:val="0087136D"/>
    <w:rsid w:val="008A1258"/>
    <w:rsid w:val="008A3550"/>
    <w:rsid w:val="008B5536"/>
    <w:rsid w:val="008C1C39"/>
    <w:rsid w:val="008D4DF3"/>
    <w:rsid w:val="008D6CB1"/>
    <w:rsid w:val="008E2292"/>
    <w:rsid w:val="008E23F4"/>
    <w:rsid w:val="008F3DD0"/>
    <w:rsid w:val="008F64BC"/>
    <w:rsid w:val="00913EDF"/>
    <w:rsid w:val="009254D8"/>
    <w:rsid w:val="00935067"/>
    <w:rsid w:val="00945DC2"/>
    <w:rsid w:val="00952A63"/>
    <w:rsid w:val="00967B5A"/>
    <w:rsid w:val="00970F46"/>
    <w:rsid w:val="009770A3"/>
    <w:rsid w:val="009809F6"/>
    <w:rsid w:val="009816EF"/>
    <w:rsid w:val="0099617F"/>
    <w:rsid w:val="009A2ABC"/>
    <w:rsid w:val="009B323C"/>
    <w:rsid w:val="009C0787"/>
    <w:rsid w:val="009C4917"/>
    <w:rsid w:val="009C5021"/>
    <w:rsid w:val="009D08F5"/>
    <w:rsid w:val="009E3BD8"/>
    <w:rsid w:val="009E49F9"/>
    <w:rsid w:val="009F50AE"/>
    <w:rsid w:val="00A02BA8"/>
    <w:rsid w:val="00A404BA"/>
    <w:rsid w:val="00A56D75"/>
    <w:rsid w:val="00A61E99"/>
    <w:rsid w:val="00A67E0A"/>
    <w:rsid w:val="00A70AD9"/>
    <w:rsid w:val="00A748CB"/>
    <w:rsid w:val="00A82389"/>
    <w:rsid w:val="00A94E64"/>
    <w:rsid w:val="00AA3EC5"/>
    <w:rsid w:val="00AA46B5"/>
    <w:rsid w:val="00AA702C"/>
    <w:rsid w:val="00AC4614"/>
    <w:rsid w:val="00B03970"/>
    <w:rsid w:val="00B0482F"/>
    <w:rsid w:val="00B2175D"/>
    <w:rsid w:val="00B62BBF"/>
    <w:rsid w:val="00B753C6"/>
    <w:rsid w:val="00B7567C"/>
    <w:rsid w:val="00B75908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4CBC"/>
    <w:rsid w:val="00C15102"/>
    <w:rsid w:val="00C16F18"/>
    <w:rsid w:val="00C36C99"/>
    <w:rsid w:val="00C45322"/>
    <w:rsid w:val="00C45B37"/>
    <w:rsid w:val="00C523D3"/>
    <w:rsid w:val="00C5500F"/>
    <w:rsid w:val="00C55075"/>
    <w:rsid w:val="00C6405F"/>
    <w:rsid w:val="00C64ACE"/>
    <w:rsid w:val="00C65661"/>
    <w:rsid w:val="00C66AB1"/>
    <w:rsid w:val="00C70458"/>
    <w:rsid w:val="00C75CB4"/>
    <w:rsid w:val="00C90EF9"/>
    <w:rsid w:val="00CA2E9B"/>
    <w:rsid w:val="00CD478C"/>
    <w:rsid w:val="00CD5995"/>
    <w:rsid w:val="00CE4F8D"/>
    <w:rsid w:val="00CF4812"/>
    <w:rsid w:val="00CF4B38"/>
    <w:rsid w:val="00CF4CEA"/>
    <w:rsid w:val="00D16BEA"/>
    <w:rsid w:val="00D17900"/>
    <w:rsid w:val="00D23023"/>
    <w:rsid w:val="00D26FDC"/>
    <w:rsid w:val="00D3015E"/>
    <w:rsid w:val="00D72246"/>
    <w:rsid w:val="00D75708"/>
    <w:rsid w:val="00D95D68"/>
    <w:rsid w:val="00DA5948"/>
    <w:rsid w:val="00DA7232"/>
    <w:rsid w:val="00DB2992"/>
    <w:rsid w:val="00DB3C67"/>
    <w:rsid w:val="00DB6A89"/>
    <w:rsid w:val="00DC7C41"/>
    <w:rsid w:val="00DD2FD2"/>
    <w:rsid w:val="00DD62E3"/>
    <w:rsid w:val="00DE1644"/>
    <w:rsid w:val="00DE3819"/>
    <w:rsid w:val="00DE686F"/>
    <w:rsid w:val="00E142BF"/>
    <w:rsid w:val="00E33657"/>
    <w:rsid w:val="00E3391D"/>
    <w:rsid w:val="00E43B06"/>
    <w:rsid w:val="00E500FC"/>
    <w:rsid w:val="00E51A74"/>
    <w:rsid w:val="00E527FA"/>
    <w:rsid w:val="00E548AF"/>
    <w:rsid w:val="00E54AD9"/>
    <w:rsid w:val="00E66311"/>
    <w:rsid w:val="00E85DD9"/>
    <w:rsid w:val="00E91F4A"/>
    <w:rsid w:val="00EB347D"/>
    <w:rsid w:val="00EC06BE"/>
    <w:rsid w:val="00EC094A"/>
    <w:rsid w:val="00ED5217"/>
    <w:rsid w:val="00ED60C3"/>
    <w:rsid w:val="00EF1356"/>
    <w:rsid w:val="00EF4868"/>
    <w:rsid w:val="00EF4E9A"/>
    <w:rsid w:val="00F13929"/>
    <w:rsid w:val="00F24910"/>
    <w:rsid w:val="00F5342A"/>
    <w:rsid w:val="00F5461A"/>
    <w:rsid w:val="00F56C36"/>
    <w:rsid w:val="00F805B8"/>
    <w:rsid w:val="00F81FF7"/>
    <w:rsid w:val="00F84095"/>
    <w:rsid w:val="00F85118"/>
    <w:rsid w:val="00FA4D9C"/>
    <w:rsid w:val="00FB1F48"/>
    <w:rsid w:val="00FC1D1D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basedOn w:val="Numatytasispastraiposriftas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Numatytasispastraiposriftas"/>
    <w:link w:val="Antrats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4007</Words>
  <Characters>2285</Characters>
  <Application>Microsoft Office Word</Application>
  <DocSecurity>0</DocSecurity>
  <Lines>19</Lines>
  <Paragraphs>12</Paragraphs>
  <ScaleCrop>false</ScaleCrop>
  <Company>None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26</cp:revision>
  <cp:lastPrinted>2019-12-18T07:05:00Z</cp:lastPrinted>
  <dcterms:created xsi:type="dcterms:W3CDTF">2019-12-04T06:26:00Z</dcterms:created>
  <dcterms:modified xsi:type="dcterms:W3CDTF">2019-12-18T07:06:00Z</dcterms:modified>
</cp:coreProperties>
</file>