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B72D61">
        <w:trPr>
          <w:trHeight w:hRule="exact" w:val="1055"/>
        </w:trPr>
        <w:tc>
          <w:tcPr>
            <w:tcW w:w="9639" w:type="dxa"/>
          </w:tcPr>
          <w:p w:rsidR="00B72D61" w:rsidRPr="00F12046" w:rsidRDefault="00B72D61" w:rsidP="00884E26">
            <w:pPr>
              <w:tabs>
                <w:tab w:val="center" w:pos="4711"/>
                <w:tab w:val="left" w:pos="7155"/>
                <w:tab w:val="left" w:pos="8340"/>
              </w:tabs>
              <w:rPr>
                <w:b/>
                <w:szCs w:val="24"/>
              </w:rPr>
            </w:pPr>
            <w:r>
              <w:rPr>
                <w:sz w:val="28"/>
              </w:rPr>
              <w:tab/>
            </w:r>
            <w:r w:rsidR="00D4230B" w:rsidRPr="00D4230B">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36.85pt">
                  <v:imagedata r:id="rId5" o:title=""/>
                </v:shape>
              </w:pict>
            </w:r>
            <w:r>
              <w:rPr>
                <w:sz w:val="28"/>
              </w:rPr>
              <w:tab/>
            </w:r>
            <w:r w:rsidRPr="00E34E16">
              <w:rPr>
                <w:b/>
                <w:szCs w:val="24"/>
              </w:rPr>
              <w:t>Projektas</w:t>
            </w:r>
          </w:p>
          <w:p w:rsidR="00B72D61" w:rsidRDefault="00B72D61" w:rsidP="000352AE">
            <w:pPr>
              <w:tabs>
                <w:tab w:val="center" w:pos="4711"/>
                <w:tab w:val="left" w:pos="7515"/>
              </w:tabs>
              <w:spacing w:line="240" w:lineRule="atLeast"/>
              <w:rPr>
                <w:color w:val="000000"/>
              </w:rPr>
            </w:pPr>
          </w:p>
        </w:tc>
      </w:tr>
      <w:tr w:rsidR="00B72D61" w:rsidTr="006E7AF1">
        <w:trPr>
          <w:trHeight w:hRule="exact" w:val="2056"/>
        </w:trPr>
        <w:tc>
          <w:tcPr>
            <w:tcW w:w="9639" w:type="dxa"/>
          </w:tcPr>
          <w:p w:rsidR="00B72D61" w:rsidRDefault="00B72D61">
            <w:pPr>
              <w:pStyle w:val="Antrat2"/>
            </w:pPr>
            <w:r>
              <w:t>Pagėgių savivaldybės taryba</w:t>
            </w:r>
          </w:p>
          <w:p w:rsidR="00B72D61" w:rsidRDefault="00B72D61">
            <w:pPr>
              <w:spacing w:before="120"/>
              <w:jc w:val="center"/>
              <w:rPr>
                <w:b/>
                <w:bCs/>
                <w:caps/>
                <w:color w:val="000000"/>
              </w:rPr>
            </w:pPr>
          </w:p>
          <w:p w:rsidR="00B72D61" w:rsidRDefault="00B72D61">
            <w:pPr>
              <w:spacing w:before="120"/>
              <w:jc w:val="center"/>
              <w:rPr>
                <w:b/>
                <w:bCs/>
                <w:caps/>
                <w:color w:val="000000"/>
              </w:rPr>
            </w:pPr>
            <w:r>
              <w:rPr>
                <w:b/>
                <w:bCs/>
                <w:caps/>
                <w:color w:val="000000"/>
              </w:rPr>
              <w:t>sprendimas</w:t>
            </w:r>
          </w:p>
          <w:p w:rsidR="00B72D61" w:rsidRDefault="00B72D61" w:rsidP="006E7AF1">
            <w:pPr>
              <w:jc w:val="center"/>
              <w:rPr>
                <w:b/>
                <w:szCs w:val="24"/>
              </w:rPr>
            </w:pPr>
            <w:r>
              <w:rPr>
                <w:b/>
                <w:szCs w:val="24"/>
              </w:rPr>
              <w:t>DĖL PAGĖGIŲ SAVIVALDYBĖS ŠVIETIMO ĮSTAIGŲ VADOVŲ DARBO APMOKĖJIMO  SISTEMOS TVARKOS APRAŠO PATVIRTINIMO</w:t>
            </w:r>
          </w:p>
          <w:p w:rsidR="00B72D61" w:rsidRDefault="00B72D61" w:rsidP="00884E26">
            <w:pPr>
              <w:spacing w:before="120"/>
              <w:jc w:val="center"/>
              <w:rPr>
                <w:b/>
                <w:bCs/>
                <w:caps/>
                <w:color w:val="000000"/>
              </w:rPr>
            </w:pPr>
          </w:p>
        </w:tc>
      </w:tr>
      <w:tr w:rsidR="00B72D61">
        <w:trPr>
          <w:trHeight w:hRule="exact" w:val="703"/>
        </w:trPr>
        <w:tc>
          <w:tcPr>
            <w:tcW w:w="9639" w:type="dxa"/>
          </w:tcPr>
          <w:p w:rsidR="00B72D61" w:rsidRDefault="00B72D61">
            <w:pPr>
              <w:pStyle w:val="Antrat2"/>
              <w:rPr>
                <w:b w:val="0"/>
                <w:bCs w:val="0"/>
                <w:caps w:val="0"/>
              </w:rPr>
            </w:pPr>
            <w:r>
              <w:rPr>
                <w:b w:val="0"/>
                <w:bCs w:val="0"/>
                <w:caps w:val="0"/>
              </w:rPr>
              <w:t>2019 m. gruodžio 6</w:t>
            </w:r>
            <w:r>
              <w:rPr>
                <w:b w:val="0"/>
                <w:bCs w:val="0"/>
                <w:caps w:val="0"/>
                <w:color w:val="FF0000"/>
              </w:rPr>
              <w:t xml:space="preserve"> </w:t>
            </w:r>
            <w:r>
              <w:rPr>
                <w:b w:val="0"/>
                <w:bCs w:val="0"/>
                <w:caps w:val="0"/>
              </w:rPr>
              <w:t>d. Nr. T1-</w:t>
            </w:r>
            <w:r w:rsidR="00CA5F3F">
              <w:rPr>
                <w:b w:val="0"/>
                <w:bCs w:val="0"/>
                <w:caps w:val="0"/>
              </w:rPr>
              <w:t>206</w:t>
            </w:r>
          </w:p>
          <w:p w:rsidR="00B72D61" w:rsidRDefault="00B72D61">
            <w:pPr>
              <w:jc w:val="center"/>
            </w:pPr>
            <w:r>
              <w:t>Pagėgiai</w:t>
            </w:r>
          </w:p>
        </w:tc>
      </w:tr>
    </w:tbl>
    <w:p w:rsidR="00B72D61" w:rsidRDefault="00B72D61">
      <w:pPr>
        <w:jc w:val="both"/>
      </w:pPr>
    </w:p>
    <w:p w:rsidR="00B72D61" w:rsidRDefault="00B72D61" w:rsidP="006E7AF1">
      <w:pPr>
        <w:jc w:val="center"/>
        <w:rPr>
          <w:bCs/>
          <w:szCs w:val="24"/>
        </w:rPr>
      </w:pPr>
      <w:r>
        <w:t xml:space="preserve">                 </w:t>
      </w:r>
    </w:p>
    <w:p w:rsidR="00B72D61" w:rsidRPr="00F53BFC" w:rsidRDefault="00B72D61" w:rsidP="00FC7C0A">
      <w:pPr>
        <w:overflowPunct/>
        <w:autoSpaceDE/>
        <w:autoSpaceDN/>
        <w:adjustRightInd/>
        <w:spacing w:line="276" w:lineRule="auto"/>
        <w:jc w:val="both"/>
        <w:textAlignment w:val="auto"/>
      </w:pPr>
      <w:r>
        <w:rPr>
          <w:szCs w:val="24"/>
        </w:rPr>
        <w:t xml:space="preserve">                Vadovaudamasi </w:t>
      </w:r>
      <w:r w:rsidRPr="00746CBD">
        <w:rPr>
          <w:color w:val="000000"/>
          <w:szCs w:val="24"/>
          <w:lang w:eastAsia="lt-LT"/>
        </w:rPr>
        <w:t xml:space="preserve">Lietuvos Respublikos vietos savivaldos įstatymo </w:t>
      </w:r>
      <w:r>
        <w:rPr>
          <w:color w:val="000000"/>
          <w:szCs w:val="24"/>
          <w:lang w:eastAsia="lt-LT"/>
        </w:rPr>
        <w:t xml:space="preserve">16 straipsnio 4 dalimi, </w:t>
      </w:r>
      <w:r>
        <w:rPr>
          <w:szCs w:val="24"/>
        </w:rPr>
        <w:t xml:space="preserve"> Lietuvos Respublikos valstybės ir savivaldybių įstaigų darbuotojų ir komisijų narių darbo apmokėjimo įstatymo 5, 8, 10, 11, 12, 13 straipsniais, </w:t>
      </w:r>
      <w:r w:rsidRPr="000B58B1">
        <w:t>Pagėgių savivaldybės taryba</w:t>
      </w:r>
      <w:r>
        <w:t xml:space="preserve"> n u s p r e n d ž i a:</w:t>
      </w:r>
    </w:p>
    <w:p w:rsidR="00B72D61" w:rsidRDefault="00B72D61" w:rsidP="00FC7C0A">
      <w:pPr>
        <w:spacing w:line="276" w:lineRule="auto"/>
        <w:jc w:val="both"/>
        <w:rPr>
          <w:szCs w:val="24"/>
        </w:rPr>
      </w:pPr>
      <w:r>
        <w:t xml:space="preserve">                1. </w:t>
      </w:r>
      <w:r>
        <w:rPr>
          <w:szCs w:val="24"/>
        </w:rPr>
        <w:t>Patvirtinti Pagėgių savivaldybės švietimo įstaigų vadovų darbo apmokėjimo sistemos tvarkos aprašą (pridedama).</w:t>
      </w:r>
    </w:p>
    <w:p w:rsidR="00B72D61" w:rsidRPr="00085647" w:rsidRDefault="00B72D61" w:rsidP="00FC7C0A">
      <w:pPr>
        <w:spacing w:line="276" w:lineRule="auto"/>
        <w:jc w:val="both"/>
        <w:rPr>
          <w:bCs/>
        </w:rPr>
      </w:pPr>
      <w:r w:rsidRPr="00085647">
        <w:rPr>
          <w:bCs/>
        </w:rPr>
        <w:t xml:space="preserve">                2. </w:t>
      </w:r>
      <w:r w:rsidRPr="00085647">
        <w:rPr>
          <w:szCs w:val="24"/>
          <w:lang w:bidi="he-IL"/>
        </w:rPr>
        <w:t xml:space="preserve">Pripažinti netekusiu galios Pagėgių savivaldybės tarybos 2018 m. rugpjūčio 28 d. sprendimą Nr. T-117 „Dėl </w:t>
      </w:r>
      <w:r w:rsidRPr="00085647">
        <w:rPr>
          <w:szCs w:val="24"/>
        </w:rPr>
        <w:t>Pagėgių savivaldybės švietimo įstaigų vadovų</w:t>
      </w:r>
      <w:r w:rsidRPr="00085647">
        <w:rPr>
          <w:szCs w:val="24"/>
          <w:lang w:bidi="he-IL"/>
        </w:rPr>
        <w:t xml:space="preserve"> pareiginės algos pastoviosios dalies koeficiento nustatymo ir jo keitimo tvarkos aprašo patvirtinimo“.</w:t>
      </w:r>
    </w:p>
    <w:p w:rsidR="00B72D61" w:rsidRPr="003D6DCE" w:rsidRDefault="00B72D61" w:rsidP="00FC7C0A">
      <w:pPr>
        <w:spacing w:line="276" w:lineRule="auto"/>
        <w:jc w:val="both"/>
      </w:pPr>
      <w:r>
        <w:rPr>
          <w:bCs/>
          <w:color w:val="000000"/>
        </w:rPr>
        <w:t xml:space="preserve">                3</w:t>
      </w:r>
      <w:r w:rsidRPr="003075B7">
        <w:t xml:space="preserve">. Sprendimą paskelbti </w:t>
      </w:r>
      <w:r>
        <w:t xml:space="preserve">Teisės aktų registre ir </w:t>
      </w:r>
      <w:r w:rsidRPr="003075B7">
        <w:t xml:space="preserve">Pagėgių savivaldybės </w:t>
      </w:r>
      <w:r w:rsidRPr="003D6DCE">
        <w:t xml:space="preserve">interneto svetainėje </w:t>
      </w:r>
      <w:hyperlink r:id="rId6" w:history="1">
        <w:r w:rsidRPr="003D6DCE">
          <w:rPr>
            <w:rStyle w:val="Hipersaitas"/>
            <w:color w:val="auto"/>
            <w:u w:val="none"/>
          </w:rPr>
          <w:t>www.pagegiai.lt</w:t>
        </w:r>
      </w:hyperlink>
      <w:r w:rsidRPr="003D6DCE">
        <w:t>.</w:t>
      </w:r>
    </w:p>
    <w:p w:rsidR="00B72D61" w:rsidRDefault="00B72D61" w:rsidP="00FC7C0A">
      <w:pPr>
        <w:spacing w:line="276" w:lineRule="auto"/>
        <w:ind w:firstLine="851"/>
        <w:jc w:val="both"/>
      </w:pPr>
      <w:r w:rsidRPr="003D6DCE">
        <w:t xml:space="preserve"> </w:t>
      </w:r>
      <w:r>
        <w:t xml:space="preserve"> </w:t>
      </w:r>
      <w:r w:rsidRPr="00CC7D1F">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w:t>
      </w:r>
      <w:r>
        <w:t xml:space="preserve">iems </w:t>
      </w:r>
      <w:r w:rsidRPr="00CC7D1F">
        <w:t>asmeni</w:t>
      </w:r>
      <w:r>
        <w:t>ms</w:t>
      </w:r>
      <w:r w:rsidRPr="00CC7D1F">
        <w:t xml:space="preserve"> dienos. </w:t>
      </w:r>
    </w:p>
    <w:p w:rsidR="00B72D61" w:rsidRPr="00CC7D1F" w:rsidRDefault="00B72D61" w:rsidP="00FC7C0A">
      <w:pPr>
        <w:spacing w:line="276" w:lineRule="auto"/>
        <w:ind w:firstLine="851"/>
        <w:jc w:val="both"/>
      </w:pPr>
    </w:p>
    <w:p w:rsidR="00B72D61" w:rsidRPr="00F7209B" w:rsidRDefault="00B72D61" w:rsidP="00FC7C0A">
      <w:pPr>
        <w:spacing w:line="276" w:lineRule="auto"/>
        <w:jc w:val="both"/>
        <w:rPr>
          <w:szCs w:val="24"/>
        </w:rPr>
      </w:pPr>
      <w:r w:rsidRPr="00F7209B">
        <w:rPr>
          <w:szCs w:val="24"/>
        </w:rPr>
        <w:t>SUDERINTA:</w:t>
      </w:r>
    </w:p>
    <w:p w:rsidR="00B72D61" w:rsidRPr="00F7209B" w:rsidRDefault="00B72D61" w:rsidP="00FC7C0A">
      <w:pPr>
        <w:spacing w:line="276" w:lineRule="auto"/>
        <w:rPr>
          <w:szCs w:val="24"/>
        </w:rPr>
      </w:pPr>
      <w:r w:rsidRPr="00F7209B">
        <w:rPr>
          <w:szCs w:val="24"/>
        </w:rPr>
        <w:t>A</w:t>
      </w:r>
      <w:r>
        <w:rPr>
          <w:szCs w:val="24"/>
        </w:rPr>
        <w:t>dministracijos direktorė</w:t>
      </w:r>
      <w:r w:rsidRPr="00F7209B">
        <w:rPr>
          <w:szCs w:val="24"/>
        </w:rPr>
        <w:tab/>
      </w:r>
      <w:r w:rsidRPr="00F7209B">
        <w:rPr>
          <w:szCs w:val="24"/>
        </w:rPr>
        <w:tab/>
        <w:t xml:space="preserve">               </w:t>
      </w:r>
      <w:r w:rsidRPr="00F7209B">
        <w:rPr>
          <w:szCs w:val="24"/>
        </w:rPr>
        <w:tab/>
      </w:r>
      <w:r w:rsidRPr="00F7209B">
        <w:rPr>
          <w:szCs w:val="24"/>
        </w:rPr>
        <w:tab/>
      </w:r>
      <w:r>
        <w:rPr>
          <w:szCs w:val="24"/>
        </w:rPr>
        <w:t xml:space="preserve">                Jūratė </w:t>
      </w:r>
      <w:proofErr w:type="spellStart"/>
      <w:r>
        <w:rPr>
          <w:szCs w:val="24"/>
        </w:rPr>
        <w:t>Mažutienė</w:t>
      </w:r>
      <w:proofErr w:type="spellEnd"/>
    </w:p>
    <w:p w:rsidR="00B72D61" w:rsidRPr="00F7209B" w:rsidRDefault="00B72D61" w:rsidP="00FC7C0A">
      <w:pPr>
        <w:tabs>
          <w:tab w:val="left" w:pos="6975"/>
        </w:tabs>
        <w:spacing w:line="276" w:lineRule="auto"/>
        <w:jc w:val="both"/>
        <w:rPr>
          <w:szCs w:val="24"/>
        </w:rPr>
      </w:pPr>
    </w:p>
    <w:p w:rsidR="00B72D61" w:rsidRPr="00F7209B" w:rsidRDefault="00B72D61" w:rsidP="00FC7C0A">
      <w:pPr>
        <w:spacing w:line="276" w:lineRule="auto"/>
        <w:rPr>
          <w:szCs w:val="24"/>
        </w:rPr>
      </w:pPr>
      <w:r w:rsidRPr="00F7209B">
        <w:rPr>
          <w:szCs w:val="24"/>
        </w:rPr>
        <w:t>Dokumentų valdymo ir teisės skyriaus</w:t>
      </w:r>
    </w:p>
    <w:p w:rsidR="00B72D61" w:rsidRPr="001A4121" w:rsidRDefault="00B72D61" w:rsidP="00FC7C0A">
      <w:pPr>
        <w:spacing w:line="276" w:lineRule="auto"/>
        <w:rPr>
          <w:szCs w:val="24"/>
        </w:rPr>
      </w:pPr>
      <w:r w:rsidRPr="00F7209B">
        <w:rPr>
          <w:szCs w:val="24"/>
        </w:rPr>
        <w:t>vyriausiasis specialistas</w:t>
      </w:r>
      <w:r w:rsidRPr="00F7209B">
        <w:rPr>
          <w:szCs w:val="24"/>
        </w:rPr>
        <w:tab/>
      </w:r>
      <w:r w:rsidRPr="00F7209B">
        <w:rPr>
          <w:szCs w:val="24"/>
        </w:rPr>
        <w:tab/>
      </w:r>
      <w:r w:rsidRPr="00F7209B">
        <w:rPr>
          <w:szCs w:val="24"/>
        </w:rPr>
        <w:tab/>
      </w:r>
      <w:r w:rsidRPr="00F7209B">
        <w:rPr>
          <w:szCs w:val="24"/>
        </w:rPr>
        <w:tab/>
        <w:t xml:space="preserve"> </w:t>
      </w:r>
      <w:r>
        <w:rPr>
          <w:szCs w:val="24"/>
        </w:rPr>
        <w:t xml:space="preserve">               </w:t>
      </w:r>
      <w:r w:rsidRPr="00F7209B">
        <w:rPr>
          <w:szCs w:val="24"/>
        </w:rPr>
        <w:t xml:space="preserve">Valdas </w:t>
      </w:r>
      <w:proofErr w:type="spellStart"/>
      <w:r w:rsidRPr="00F7209B">
        <w:rPr>
          <w:szCs w:val="24"/>
        </w:rPr>
        <w:t>Vytuvis</w:t>
      </w:r>
      <w:proofErr w:type="spellEnd"/>
      <w:r w:rsidRPr="00F7209B">
        <w:rPr>
          <w:szCs w:val="24"/>
        </w:rPr>
        <w:t xml:space="preserve">               </w:t>
      </w:r>
      <w:r w:rsidRPr="00F7209B">
        <w:rPr>
          <w:szCs w:val="24"/>
        </w:rPr>
        <w:tab/>
      </w:r>
      <w:r w:rsidRPr="00F7209B">
        <w:rPr>
          <w:szCs w:val="24"/>
        </w:rPr>
        <w:tab/>
      </w:r>
      <w:r>
        <w:rPr>
          <w:szCs w:val="24"/>
        </w:rPr>
        <w:tab/>
      </w:r>
      <w:r>
        <w:rPr>
          <w:szCs w:val="24"/>
        </w:rPr>
        <w:tab/>
      </w:r>
      <w:r>
        <w:rPr>
          <w:szCs w:val="24"/>
        </w:rPr>
        <w:tab/>
      </w:r>
      <w:r>
        <w:rPr>
          <w:szCs w:val="24"/>
        </w:rPr>
        <w:tab/>
      </w:r>
      <w:r>
        <w:rPr>
          <w:szCs w:val="24"/>
        </w:rPr>
        <w:tab/>
      </w:r>
    </w:p>
    <w:p w:rsidR="00B72D61" w:rsidRPr="002A4BD1" w:rsidRDefault="00B72D61" w:rsidP="00FC7C0A">
      <w:pPr>
        <w:spacing w:line="276" w:lineRule="auto"/>
        <w:rPr>
          <w:szCs w:val="24"/>
          <w:lang w:val="pt-BR"/>
        </w:rPr>
      </w:pPr>
      <w:r w:rsidRPr="002A4BD1">
        <w:rPr>
          <w:szCs w:val="24"/>
          <w:lang w:val="pt-BR"/>
        </w:rPr>
        <w:t>Civilinės metrikacijos ir viešosios tvarkos skyriaus</w:t>
      </w:r>
    </w:p>
    <w:p w:rsidR="00B72D61" w:rsidRPr="002A4BD1" w:rsidRDefault="00B72D61" w:rsidP="00FC7C0A">
      <w:pPr>
        <w:spacing w:line="276" w:lineRule="auto"/>
        <w:rPr>
          <w:szCs w:val="24"/>
          <w:lang w:val="pt-BR"/>
        </w:rPr>
      </w:pPr>
      <w:r w:rsidRPr="002A4BD1">
        <w:rPr>
          <w:szCs w:val="24"/>
          <w:lang w:val="pt-BR"/>
        </w:rPr>
        <w:t>vyriausioji specialistė − kalbos ir archyvo tvarkytoja</w:t>
      </w:r>
      <w:r w:rsidRPr="002A4BD1">
        <w:rPr>
          <w:szCs w:val="24"/>
          <w:lang w:val="pt-BR"/>
        </w:rPr>
        <w:tab/>
      </w:r>
      <w:r w:rsidRPr="002A4BD1">
        <w:rPr>
          <w:szCs w:val="24"/>
          <w:lang w:val="pt-BR"/>
        </w:rPr>
        <w:tab/>
      </w:r>
      <w:r>
        <w:rPr>
          <w:szCs w:val="24"/>
          <w:lang w:val="pt-BR"/>
        </w:rPr>
        <w:t xml:space="preserve">               </w:t>
      </w:r>
      <w:r w:rsidRPr="002A4BD1">
        <w:rPr>
          <w:szCs w:val="24"/>
          <w:lang w:val="pt-BR"/>
        </w:rPr>
        <w:t xml:space="preserve"> Laimutė Mickevičienė</w:t>
      </w:r>
    </w:p>
    <w:p w:rsidR="00B72D61" w:rsidRDefault="00B72D61" w:rsidP="00FC7C0A">
      <w:pPr>
        <w:spacing w:line="276" w:lineRule="auto"/>
        <w:jc w:val="both"/>
        <w:rPr>
          <w:szCs w:val="24"/>
        </w:rPr>
      </w:pPr>
    </w:p>
    <w:p w:rsidR="00B72D61" w:rsidRDefault="00B72D61" w:rsidP="00FC7C0A">
      <w:pPr>
        <w:spacing w:line="276" w:lineRule="auto"/>
        <w:jc w:val="both"/>
        <w:rPr>
          <w:szCs w:val="24"/>
        </w:rPr>
      </w:pPr>
    </w:p>
    <w:p w:rsidR="00B72D61" w:rsidRDefault="00B72D61" w:rsidP="00FC7C0A">
      <w:pPr>
        <w:spacing w:line="276" w:lineRule="auto"/>
        <w:jc w:val="both"/>
        <w:rPr>
          <w:szCs w:val="24"/>
        </w:rPr>
      </w:pPr>
    </w:p>
    <w:p w:rsidR="00B72D61" w:rsidRPr="002A4BD1" w:rsidRDefault="00B72D61" w:rsidP="00FC7C0A">
      <w:pPr>
        <w:spacing w:line="276" w:lineRule="auto"/>
        <w:jc w:val="both"/>
        <w:rPr>
          <w:szCs w:val="24"/>
        </w:rPr>
      </w:pPr>
    </w:p>
    <w:p w:rsidR="00B72D61" w:rsidRPr="00F7209B" w:rsidRDefault="00B72D61" w:rsidP="00FC7C0A">
      <w:pPr>
        <w:spacing w:line="276" w:lineRule="auto"/>
        <w:jc w:val="both"/>
        <w:rPr>
          <w:szCs w:val="24"/>
        </w:rPr>
      </w:pPr>
      <w:r w:rsidRPr="00F7209B">
        <w:rPr>
          <w:szCs w:val="24"/>
        </w:rPr>
        <w:t xml:space="preserve">Parengė Virginija </w:t>
      </w:r>
      <w:proofErr w:type="spellStart"/>
      <w:r w:rsidRPr="00F7209B">
        <w:rPr>
          <w:szCs w:val="24"/>
        </w:rPr>
        <w:t>Sirvidienė</w:t>
      </w:r>
      <w:proofErr w:type="spellEnd"/>
      <w:r>
        <w:rPr>
          <w:szCs w:val="24"/>
        </w:rPr>
        <w:t>,</w:t>
      </w:r>
    </w:p>
    <w:p w:rsidR="00B72D61" w:rsidRDefault="00B72D61" w:rsidP="005C3774">
      <w:pPr>
        <w:spacing w:line="276" w:lineRule="auto"/>
        <w:jc w:val="both"/>
        <w:rPr>
          <w:szCs w:val="24"/>
        </w:rPr>
      </w:pPr>
      <w:r w:rsidRPr="00F7209B">
        <w:rPr>
          <w:szCs w:val="24"/>
        </w:rPr>
        <w:t>Švietimo, kul</w:t>
      </w:r>
      <w:r>
        <w:rPr>
          <w:szCs w:val="24"/>
        </w:rPr>
        <w:t>tūros ir sporto skyriaus vedėja</w:t>
      </w:r>
    </w:p>
    <w:p w:rsidR="00B72D61" w:rsidRDefault="00B72D61" w:rsidP="001A4121">
      <w:pPr>
        <w:jc w:val="both"/>
        <w:rPr>
          <w:szCs w:val="24"/>
        </w:rPr>
      </w:pPr>
    </w:p>
    <w:p w:rsidR="00B72D61" w:rsidRDefault="00B72D61" w:rsidP="001A4121">
      <w:pPr>
        <w:jc w:val="both"/>
        <w:rPr>
          <w:szCs w:val="24"/>
        </w:rPr>
      </w:pPr>
    </w:p>
    <w:p w:rsidR="00B72D61" w:rsidRDefault="00B72D61" w:rsidP="001A4121">
      <w:pPr>
        <w:jc w:val="both"/>
        <w:rPr>
          <w:szCs w:val="24"/>
        </w:rPr>
      </w:pPr>
    </w:p>
    <w:p w:rsidR="00B72D61" w:rsidRDefault="00B72D61" w:rsidP="00310609">
      <w:pPr>
        <w:ind w:left="5812"/>
        <w:rPr>
          <w:caps/>
          <w:szCs w:val="24"/>
        </w:rPr>
      </w:pPr>
      <w:r>
        <w:rPr>
          <w:caps/>
          <w:szCs w:val="24"/>
        </w:rPr>
        <w:lastRenderedPageBreak/>
        <w:t>Patvirtinta</w:t>
      </w:r>
    </w:p>
    <w:p w:rsidR="00B72D61" w:rsidRDefault="00B72D61" w:rsidP="00310609">
      <w:pPr>
        <w:ind w:left="5812"/>
        <w:rPr>
          <w:szCs w:val="24"/>
        </w:rPr>
      </w:pPr>
      <w:r>
        <w:rPr>
          <w:szCs w:val="24"/>
        </w:rPr>
        <w:t xml:space="preserve">Pagėgių savivaldybės tarybos </w:t>
      </w:r>
    </w:p>
    <w:p w:rsidR="00B72D61" w:rsidRDefault="00B72D61" w:rsidP="00310609">
      <w:pPr>
        <w:ind w:left="5812"/>
        <w:rPr>
          <w:szCs w:val="24"/>
        </w:rPr>
      </w:pPr>
      <w:r>
        <w:rPr>
          <w:szCs w:val="24"/>
        </w:rPr>
        <w:t xml:space="preserve">2019 m. gruodžio 19  d. </w:t>
      </w:r>
    </w:p>
    <w:p w:rsidR="00B72D61" w:rsidRDefault="00B72D61" w:rsidP="00310609">
      <w:pPr>
        <w:ind w:left="5812"/>
        <w:rPr>
          <w:szCs w:val="24"/>
        </w:rPr>
      </w:pPr>
      <w:r>
        <w:rPr>
          <w:szCs w:val="24"/>
        </w:rPr>
        <w:t>sprendimu Nr. T -</w:t>
      </w:r>
    </w:p>
    <w:p w:rsidR="00B72D61" w:rsidRDefault="00B72D61" w:rsidP="00310609">
      <w:pPr>
        <w:jc w:val="right"/>
        <w:rPr>
          <w:szCs w:val="24"/>
        </w:rPr>
      </w:pPr>
    </w:p>
    <w:p w:rsidR="00B72D61" w:rsidRDefault="00B72D61" w:rsidP="00310609">
      <w:pPr>
        <w:jc w:val="center"/>
        <w:rPr>
          <w:b/>
          <w:szCs w:val="24"/>
        </w:rPr>
      </w:pPr>
      <w:r>
        <w:rPr>
          <w:b/>
          <w:szCs w:val="24"/>
          <w:lang w:bidi="he-IL"/>
        </w:rPr>
        <w:t xml:space="preserve">PAGĖGIŲ SAVIVALDYBĖS ŠVIETIMO ĮSTAIGŲ VADOVŲ DARBO APMOKĖJIMO SISTEMOS TVARKOS </w:t>
      </w:r>
      <w:r>
        <w:rPr>
          <w:b/>
          <w:szCs w:val="24"/>
        </w:rPr>
        <w:t>APRAŠAS</w:t>
      </w:r>
    </w:p>
    <w:p w:rsidR="00B72D61" w:rsidRDefault="00B72D61" w:rsidP="00310609">
      <w:pPr>
        <w:rPr>
          <w:szCs w:val="24"/>
        </w:rPr>
      </w:pPr>
    </w:p>
    <w:p w:rsidR="00B72D61" w:rsidRDefault="00B72D61" w:rsidP="00310609">
      <w:pPr>
        <w:ind w:left="360"/>
        <w:jc w:val="center"/>
        <w:rPr>
          <w:b/>
          <w:szCs w:val="24"/>
        </w:rPr>
      </w:pPr>
      <w:r>
        <w:rPr>
          <w:b/>
          <w:szCs w:val="24"/>
        </w:rPr>
        <w:t>I</w:t>
      </w:r>
      <w:r w:rsidRPr="00310609">
        <w:rPr>
          <w:b/>
          <w:szCs w:val="24"/>
        </w:rPr>
        <w:t xml:space="preserve"> SKYRIUS</w:t>
      </w:r>
    </w:p>
    <w:p w:rsidR="00B72D61" w:rsidRDefault="00B72D61" w:rsidP="009F5DAF">
      <w:pPr>
        <w:tabs>
          <w:tab w:val="left" w:pos="142"/>
        </w:tabs>
        <w:jc w:val="center"/>
        <w:rPr>
          <w:b/>
          <w:szCs w:val="24"/>
        </w:rPr>
      </w:pPr>
      <w:r>
        <w:rPr>
          <w:b/>
          <w:szCs w:val="24"/>
        </w:rPr>
        <w:t>BENDROSIOS NUOSTATOS</w:t>
      </w:r>
    </w:p>
    <w:p w:rsidR="00B72D61" w:rsidRDefault="00B72D61" w:rsidP="00153683">
      <w:pPr>
        <w:tabs>
          <w:tab w:val="left" w:pos="142"/>
        </w:tabs>
        <w:jc w:val="both"/>
        <w:rPr>
          <w:b/>
          <w:szCs w:val="24"/>
        </w:rPr>
      </w:pPr>
    </w:p>
    <w:p w:rsidR="00B72D61" w:rsidRPr="009F5DAF" w:rsidRDefault="00B72D61" w:rsidP="00153683">
      <w:pPr>
        <w:numPr>
          <w:ilvl w:val="0"/>
          <w:numId w:val="12"/>
        </w:numPr>
        <w:tabs>
          <w:tab w:val="left" w:pos="142"/>
          <w:tab w:val="left" w:pos="709"/>
        </w:tabs>
        <w:ind w:left="0" w:firstLine="360"/>
        <w:jc w:val="both"/>
        <w:rPr>
          <w:szCs w:val="24"/>
        </w:rPr>
      </w:pPr>
      <w:r>
        <w:rPr>
          <w:szCs w:val="24"/>
        </w:rPr>
        <w:t>Pagėgių savivaldybės švietimo įstaigų vadovų darbo apmokėjimo sistemos tvarkos aprašas (toliau – aprašas) reglamentuoja biudžetinių švietimo įstaigų, kurių savininkė yra Pagėgių savivaldybė, vadovų (toliau – švietimo įstaigų vadovai) pareiginės algos nustatymo ir didinimo tvarką, priemokų, premijų ir materialinių pašalpų skyrimo tvarką, apmokėjimą už darbą poilsio ir švenčių dienomis, nakties bei viršvalandinį darbą, budėjimą bei esant nukrypimams nuo normalių darbo sąlygų.</w:t>
      </w:r>
    </w:p>
    <w:p w:rsidR="00B72D61" w:rsidRPr="00985330" w:rsidRDefault="00B72D61" w:rsidP="00153683">
      <w:pPr>
        <w:numPr>
          <w:ilvl w:val="0"/>
          <w:numId w:val="12"/>
        </w:numPr>
        <w:tabs>
          <w:tab w:val="left" w:pos="142"/>
          <w:tab w:val="left" w:pos="709"/>
        </w:tabs>
        <w:ind w:left="0" w:firstLine="360"/>
        <w:jc w:val="both"/>
        <w:rPr>
          <w:szCs w:val="24"/>
        </w:rPr>
      </w:pPr>
      <w:r>
        <w:rPr>
          <w:szCs w:val="24"/>
        </w:rPr>
        <w:t xml:space="preserve">Šis aprašas parengtas vadovaujantis Lietuvos Respublikos valstybės ir savivaldybių įstaigų darbuotojų ir komisijų narių darbo apmokėjimo įstatymu (toliau – </w:t>
      </w:r>
      <w:r w:rsidRPr="00985330">
        <w:rPr>
          <w:szCs w:val="24"/>
        </w:rPr>
        <w:t>Įstatymas), Lietuvos Respublikos darbo kodeksu.</w:t>
      </w:r>
    </w:p>
    <w:p w:rsidR="00B72D61" w:rsidRPr="00310609" w:rsidRDefault="00B72D61" w:rsidP="00153683">
      <w:pPr>
        <w:numPr>
          <w:ilvl w:val="0"/>
          <w:numId w:val="12"/>
        </w:numPr>
        <w:tabs>
          <w:tab w:val="left" w:pos="142"/>
          <w:tab w:val="left" w:pos="709"/>
        </w:tabs>
        <w:ind w:left="0" w:firstLine="360"/>
        <w:jc w:val="both"/>
        <w:rPr>
          <w:szCs w:val="24"/>
        </w:rPr>
      </w:pPr>
      <w:r>
        <w:rPr>
          <w:szCs w:val="24"/>
        </w:rPr>
        <w:t>Šiame apraše vartojamos sąvokos atitinka Įstatyme ir kituose teisės aktuose apibrėžtas sąvokas.</w:t>
      </w:r>
    </w:p>
    <w:p w:rsidR="00B72D61" w:rsidRDefault="00B72D61" w:rsidP="00221349">
      <w:pPr>
        <w:jc w:val="both"/>
        <w:rPr>
          <w:szCs w:val="24"/>
        </w:rPr>
      </w:pPr>
    </w:p>
    <w:p w:rsidR="00B72D61" w:rsidRPr="009F5DAF" w:rsidRDefault="00B72D61" w:rsidP="00221349">
      <w:pPr>
        <w:jc w:val="center"/>
        <w:rPr>
          <w:b/>
          <w:szCs w:val="24"/>
        </w:rPr>
      </w:pPr>
      <w:r w:rsidRPr="009F5DAF">
        <w:rPr>
          <w:b/>
          <w:szCs w:val="24"/>
        </w:rPr>
        <w:t>II SKYRIUS</w:t>
      </w:r>
    </w:p>
    <w:p w:rsidR="00B72D61" w:rsidRPr="00394702" w:rsidRDefault="00B72D61" w:rsidP="00221349">
      <w:pPr>
        <w:jc w:val="center"/>
        <w:rPr>
          <w:b/>
          <w:szCs w:val="24"/>
        </w:rPr>
      </w:pPr>
      <w:r w:rsidRPr="00394702">
        <w:rPr>
          <w:b/>
          <w:szCs w:val="24"/>
        </w:rPr>
        <w:t>PAREIGINĖS ALGOS PASTOVIOSIOS IR KINTAMOSIOS DALIES NUSTATYMAS</w:t>
      </w:r>
    </w:p>
    <w:p w:rsidR="00B72D61" w:rsidRDefault="00B72D61" w:rsidP="00221349">
      <w:pPr>
        <w:rPr>
          <w:b/>
          <w:spacing w:val="2"/>
          <w:szCs w:val="24"/>
        </w:rPr>
      </w:pPr>
    </w:p>
    <w:p w:rsidR="00B72D61" w:rsidRDefault="00B72D61" w:rsidP="00221349">
      <w:pPr>
        <w:numPr>
          <w:ilvl w:val="0"/>
          <w:numId w:val="12"/>
        </w:numPr>
        <w:jc w:val="both"/>
        <w:rPr>
          <w:szCs w:val="24"/>
        </w:rPr>
      </w:pPr>
      <w:r>
        <w:rPr>
          <w:szCs w:val="24"/>
        </w:rPr>
        <w:t xml:space="preserve">Švietimo </w:t>
      </w:r>
      <w:r>
        <w:rPr>
          <w:bCs/>
          <w:iCs/>
          <w:szCs w:val="24"/>
        </w:rPr>
        <w:t xml:space="preserve">įstaigų </w:t>
      </w:r>
      <w:r>
        <w:rPr>
          <w:szCs w:val="24"/>
        </w:rPr>
        <w:t>vadovų pareiginę algą sudaro pareiginės algos pastovioji ir kintamoji dalys.</w:t>
      </w:r>
    </w:p>
    <w:p w:rsidR="00B72D61" w:rsidRDefault="00B72D61" w:rsidP="00221349">
      <w:pPr>
        <w:numPr>
          <w:ilvl w:val="0"/>
          <w:numId w:val="12"/>
        </w:numPr>
        <w:tabs>
          <w:tab w:val="left" w:pos="709"/>
        </w:tabs>
        <w:ind w:left="0" w:firstLine="360"/>
        <w:jc w:val="both"/>
        <w:rPr>
          <w:szCs w:val="24"/>
        </w:rPr>
      </w:pPr>
      <w:r>
        <w:rPr>
          <w:szCs w:val="24"/>
        </w:rPr>
        <w:t xml:space="preserve">Švietimo </w:t>
      </w:r>
      <w:r>
        <w:rPr>
          <w:bCs/>
          <w:iCs/>
          <w:szCs w:val="24"/>
        </w:rPr>
        <w:t xml:space="preserve">įstaigų </w:t>
      </w:r>
      <w:r>
        <w:rPr>
          <w:szCs w:val="24"/>
        </w:rPr>
        <w:t xml:space="preserve">vadovų pareiginės algos pastovioji dalis nustatoma pareiginės algos koeficientais pagal Įstatymo 5 priede numatytas koeficientų ribas. Koeficientai nustatomi pagal šiuos kriterijus: mokykloje ugdomų mokinių skaičių (bendrojo ugdymo mokyklų – rugsėjo 1 d., neformaliojo švietimo – spalio 1 d. duomenimis) ir vadovo pedagoginio darbo patirtį. Koeficientai didinami dėl veiklos sudėtingumo pagal šio aprašo </w:t>
      </w:r>
      <w:r w:rsidRPr="001D4D34">
        <w:rPr>
          <w:szCs w:val="24"/>
        </w:rPr>
        <w:t>7</w:t>
      </w:r>
      <w:r>
        <w:rPr>
          <w:szCs w:val="24"/>
        </w:rPr>
        <w:t xml:space="preserve"> punkte nustatytus kriterijus.</w:t>
      </w:r>
    </w:p>
    <w:p w:rsidR="00B72D61" w:rsidRDefault="00B72D61" w:rsidP="00221349">
      <w:pPr>
        <w:numPr>
          <w:ilvl w:val="0"/>
          <w:numId w:val="12"/>
        </w:numPr>
        <w:tabs>
          <w:tab w:val="left" w:pos="709"/>
        </w:tabs>
        <w:ind w:left="0" w:firstLine="360"/>
        <w:jc w:val="both"/>
        <w:rPr>
          <w:szCs w:val="24"/>
        </w:rPr>
      </w:pPr>
      <w:r>
        <w:rPr>
          <w:szCs w:val="24"/>
        </w:rPr>
        <w:t>Pareiginės algos koeficiento vienetas yra lygus pareiginės algos baziniam dydžiui. Pareiginės algos pastovioji dalis apskaičiuojama, atitinkamą pareiginės algos koeficientą dauginant iš pareiginės algos bazinio dydžio.</w:t>
      </w:r>
    </w:p>
    <w:p w:rsidR="00B72D61" w:rsidRPr="007C304C" w:rsidRDefault="00B72D61" w:rsidP="00221349">
      <w:pPr>
        <w:numPr>
          <w:ilvl w:val="0"/>
          <w:numId w:val="12"/>
        </w:numPr>
        <w:tabs>
          <w:tab w:val="left" w:pos="709"/>
        </w:tabs>
        <w:ind w:left="0" w:firstLine="360"/>
        <w:jc w:val="both"/>
        <w:rPr>
          <w:szCs w:val="24"/>
        </w:rPr>
      </w:pPr>
      <w:r>
        <w:rPr>
          <w:szCs w:val="24"/>
        </w:rPr>
        <w:t>Švietimo įstaigų vadovų pareiginės algos pastoviosios dalies koeficientas didinamas dėl veiklos sudėtingumo:</w:t>
      </w:r>
    </w:p>
    <w:p w:rsidR="00B72D61" w:rsidRPr="007C304C" w:rsidRDefault="00B72D61" w:rsidP="00221349">
      <w:pPr>
        <w:numPr>
          <w:ilvl w:val="1"/>
          <w:numId w:val="12"/>
        </w:numPr>
        <w:tabs>
          <w:tab w:val="left" w:pos="0"/>
        </w:tabs>
        <w:jc w:val="both"/>
        <w:rPr>
          <w:szCs w:val="24"/>
        </w:rPr>
      </w:pPr>
      <w:r w:rsidRPr="007C304C">
        <w:rPr>
          <w:szCs w:val="24"/>
        </w:rPr>
        <w:t>didinama 5 procentus:</w:t>
      </w:r>
    </w:p>
    <w:p w:rsidR="00B72D61" w:rsidRDefault="00B72D61" w:rsidP="00153683">
      <w:pPr>
        <w:widowControl w:val="0"/>
        <w:tabs>
          <w:tab w:val="left" w:pos="0"/>
          <w:tab w:val="right" w:pos="142"/>
        </w:tabs>
        <w:suppressAutoHyphens/>
        <w:ind w:firstLine="360"/>
        <w:jc w:val="both"/>
        <w:rPr>
          <w:szCs w:val="24"/>
          <w:lang w:eastAsia="lt-LT"/>
        </w:rPr>
      </w:pPr>
      <w:r>
        <w:t xml:space="preserve">7.1.1. </w:t>
      </w:r>
      <w:r>
        <w:rPr>
          <w:szCs w:val="24"/>
        </w:rPr>
        <w:t>ikimokyklinio ugdymo mokyklų, bendrojo ugdymo mokyklų vadovams atsakingiems už mokinių, turinčių specialiųjų ugdymosi poreikių, ugdymo organizavimą, jeigu šiose įstaigose ugdoma (mokoma) 10 ir daugiau mokinių, dėl įgimtų ar įgytų sutrikimų turinčių didelių ar labai didelių specialiųjų ugdymosi poreikių</w:t>
      </w:r>
      <w:r w:rsidRPr="00191B8F">
        <w:rPr>
          <w:szCs w:val="24"/>
          <w:lang w:eastAsia="lt-LT"/>
        </w:rPr>
        <w:t>;</w:t>
      </w:r>
    </w:p>
    <w:p w:rsidR="00B72D61" w:rsidRDefault="00B72D61" w:rsidP="00221349">
      <w:pPr>
        <w:widowControl w:val="0"/>
        <w:tabs>
          <w:tab w:val="right" w:pos="142"/>
          <w:tab w:val="left" w:pos="1134"/>
        </w:tabs>
        <w:suppressAutoHyphens/>
        <w:ind w:firstLine="360"/>
        <w:jc w:val="both"/>
        <w:rPr>
          <w:szCs w:val="24"/>
        </w:rPr>
      </w:pPr>
      <w:r>
        <w:rPr>
          <w:szCs w:val="24"/>
          <w:lang w:eastAsia="lt-LT"/>
        </w:rPr>
        <w:t xml:space="preserve">7.1.2. </w:t>
      </w:r>
      <w:r>
        <w:rPr>
          <w:szCs w:val="24"/>
        </w:rPr>
        <w:t>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B72D61" w:rsidRDefault="00B72D61" w:rsidP="00221349">
      <w:pPr>
        <w:widowControl w:val="0"/>
        <w:numPr>
          <w:ilvl w:val="1"/>
          <w:numId w:val="12"/>
        </w:numPr>
        <w:tabs>
          <w:tab w:val="right" w:pos="142"/>
          <w:tab w:val="left" w:pos="851"/>
        </w:tabs>
        <w:suppressAutoHyphens/>
        <w:jc w:val="both"/>
        <w:rPr>
          <w:szCs w:val="24"/>
        </w:rPr>
      </w:pPr>
      <w:r>
        <w:rPr>
          <w:szCs w:val="24"/>
        </w:rPr>
        <w:t>didinama 10 procentų:</w:t>
      </w:r>
    </w:p>
    <w:p w:rsidR="00B72D61" w:rsidRDefault="00B72D61" w:rsidP="00221349">
      <w:pPr>
        <w:widowControl w:val="0"/>
        <w:numPr>
          <w:ilvl w:val="2"/>
          <w:numId w:val="12"/>
        </w:numPr>
        <w:tabs>
          <w:tab w:val="right" w:pos="142"/>
          <w:tab w:val="left" w:pos="993"/>
        </w:tabs>
        <w:suppressAutoHyphens/>
        <w:jc w:val="both"/>
        <w:rPr>
          <w:szCs w:val="24"/>
        </w:rPr>
      </w:pPr>
      <w:r w:rsidRPr="00191B8F">
        <w:rPr>
          <w:szCs w:val="24"/>
        </w:rPr>
        <w:t>už vadovavimą skyriui (filia</w:t>
      </w:r>
      <w:r>
        <w:rPr>
          <w:szCs w:val="24"/>
        </w:rPr>
        <w:t xml:space="preserve">lui), </w:t>
      </w:r>
      <w:proofErr w:type="spellStart"/>
      <w:r>
        <w:rPr>
          <w:szCs w:val="24"/>
        </w:rPr>
        <w:t>daugiafunkciam</w:t>
      </w:r>
      <w:proofErr w:type="spellEnd"/>
      <w:r>
        <w:rPr>
          <w:szCs w:val="24"/>
        </w:rPr>
        <w:t xml:space="preserve"> centrui</w:t>
      </w:r>
      <w:r w:rsidRPr="00191B8F">
        <w:rPr>
          <w:szCs w:val="24"/>
        </w:rPr>
        <w:t>;</w:t>
      </w:r>
    </w:p>
    <w:p w:rsidR="00B72D61" w:rsidRDefault="00B72D61" w:rsidP="00221349">
      <w:pPr>
        <w:widowControl w:val="0"/>
        <w:numPr>
          <w:ilvl w:val="2"/>
          <w:numId w:val="12"/>
        </w:numPr>
        <w:tabs>
          <w:tab w:val="left" w:pos="0"/>
          <w:tab w:val="right" w:pos="142"/>
          <w:tab w:val="left" w:pos="993"/>
        </w:tabs>
        <w:suppressAutoHyphens/>
        <w:ind w:left="0" w:firstLine="360"/>
        <w:jc w:val="both"/>
        <w:rPr>
          <w:szCs w:val="24"/>
        </w:rPr>
      </w:pPr>
      <w:r>
        <w:rPr>
          <w:szCs w:val="24"/>
        </w:rPr>
        <w:t>už vadovavimą bazinei mokyklai, kurioje vyksta Valstybinės kalbos ir Lietuvos Respublikos Konstitucijos pagrindų egzaminai bei vadovavimą Pagėgių savivaldybės valstybinės kalbos mokėjimo kvalifikavimo komisijai</w:t>
      </w:r>
      <w:r w:rsidRPr="00191B8F">
        <w:rPr>
          <w:szCs w:val="24"/>
        </w:rPr>
        <w:t>;</w:t>
      </w:r>
    </w:p>
    <w:p w:rsidR="00B72D61" w:rsidRPr="00873210" w:rsidRDefault="00B72D61" w:rsidP="00221349">
      <w:pPr>
        <w:widowControl w:val="0"/>
        <w:numPr>
          <w:ilvl w:val="2"/>
          <w:numId w:val="12"/>
        </w:numPr>
        <w:tabs>
          <w:tab w:val="left" w:pos="0"/>
          <w:tab w:val="right" w:pos="142"/>
          <w:tab w:val="left" w:pos="993"/>
        </w:tabs>
        <w:suppressAutoHyphens/>
        <w:ind w:left="0" w:firstLine="360"/>
        <w:jc w:val="both"/>
        <w:rPr>
          <w:szCs w:val="24"/>
        </w:rPr>
      </w:pPr>
      <w:r w:rsidRPr="00873210">
        <w:rPr>
          <w:szCs w:val="24"/>
          <w:lang w:eastAsia="lt-LT"/>
        </w:rPr>
        <w:t>už savivaldybės mero, savivaldybės administracijos direktoriaus pavestas papildomas funkcijas.</w:t>
      </w:r>
    </w:p>
    <w:p w:rsidR="00B72D61" w:rsidRDefault="00B72D61" w:rsidP="00221349">
      <w:pPr>
        <w:numPr>
          <w:ilvl w:val="0"/>
          <w:numId w:val="12"/>
        </w:numPr>
        <w:tabs>
          <w:tab w:val="left" w:pos="709"/>
        </w:tabs>
        <w:ind w:left="0" w:firstLine="360"/>
        <w:jc w:val="both"/>
        <w:rPr>
          <w:szCs w:val="24"/>
        </w:rPr>
      </w:pPr>
      <w:r>
        <w:rPr>
          <w:szCs w:val="24"/>
        </w:rPr>
        <w:lastRenderedPageBreak/>
        <w:t xml:space="preserve">Jei švietimo įstaigos vadovui taikytini du ir daugiau šio aprašo 7 punkte nustatyti kriterijai, jo pareiginės algos pastoviosios dalies koeficientas didinamas ne daugiau kaip 25 procentais. </w:t>
      </w:r>
    </w:p>
    <w:p w:rsidR="00B72D61" w:rsidRPr="00B90C81" w:rsidRDefault="00B72D61" w:rsidP="00221349">
      <w:pPr>
        <w:numPr>
          <w:ilvl w:val="0"/>
          <w:numId w:val="12"/>
        </w:numPr>
        <w:tabs>
          <w:tab w:val="left" w:pos="709"/>
        </w:tabs>
        <w:ind w:left="0" w:firstLine="360"/>
        <w:jc w:val="both"/>
        <w:rPr>
          <w:szCs w:val="24"/>
        </w:rPr>
      </w:pPr>
      <w:r>
        <w:rPr>
          <w:szCs w:val="24"/>
        </w:rPr>
        <w:t xml:space="preserve">Nustatant pastoviosios dalies koeficientą ir jo didinimą, numatytą 7 punkte, atsižvelgiama į  bendrą specialios tikslinės dotacijos mokymo lėšų sumą, skirtą Pagėgių savivaldybei ugdymo procesui </w:t>
      </w:r>
      <w:r w:rsidRPr="00B90C81">
        <w:rPr>
          <w:szCs w:val="24"/>
        </w:rPr>
        <w:t>organizuoti ir valdyti.</w:t>
      </w:r>
    </w:p>
    <w:p w:rsidR="00B72D61" w:rsidRPr="00A63906" w:rsidRDefault="00B72D61" w:rsidP="00221349">
      <w:pPr>
        <w:numPr>
          <w:ilvl w:val="0"/>
          <w:numId w:val="12"/>
        </w:numPr>
        <w:tabs>
          <w:tab w:val="left" w:pos="709"/>
        </w:tabs>
        <w:ind w:left="0" w:firstLine="360"/>
        <w:jc w:val="both"/>
        <w:rPr>
          <w:szCs w:val="24"/>
        </w:rPr>
      </w:pPr>
      <w:r w:rsidRPr="00B90C81">
        <w:rPr>
          <w:szCs w:val="24"/>
        </w:rPr>
        <w:t>Pareiginės algos pastovioji dalis nustatoma mero potvarkiu, kurį rengia Švietimo, kultūros ir sporto skyrius. Pareiginės algos pastoviosios dalies koeficientui nustatyti švietimo įstaigos vadovas</w:t>
      </w:r>
      <w:r w:rsidRPr="00AD6463">
        <w:rPr>
          <w:color w:val="000000"/>
          <w:szCs w:val="24"/>
        </w:rPr>
        <w:t xml:space="preserve"> pateikia merui prašymą, suderinęs jį su Švietimo</w:t>
      </w:r>
      <w:r>
        <w:rPr>
          <w:color w:val="000000"/>
          <w:szCs w:val="24"/>
        </w:rPr>
        <w:t>, kultūros</w:t>
      </w:r>
      <w:r w:rsidRPr="00AD6463">
        <w:rPr>
          <w:color w:val="000000"/>
          <w:szCs w:val="24"/>
        </w:rPr>
        <w:t xml:space="preserve"> ir sporto skyriaus vedėju dėl prašymo pagrįstumo</w:t>
      </w:r>
      <w:r>
        <w:rPr>
          <w:color w:val="000000"/>
          <w:szCs w:val="24"/>
        </w:rPr>
        <w:t xml:space="preserve">. </w:t>
      </w:r>
    </w:p>
    <w:p w:rsidR="00B72D61" w:rsidRDefault="00B72D61" w:rsidP="00221349">
      <w:pPr>
        <w:widowControl w:val="0"/>
        <w:numPr>
          <w:ilvl w:val="0"/>
          <w:numId w:val="12"/>
        </w:numPr>
        <w:tabs>
          <w:tab w:val="right" w:pos="142"/>
          <w:tab w:val="left" w:pos="567"/>
          <w:tab w:val="left" w:pos="709"/>
          <w:tab w:val="left" w:pos="851"/>
          <w:tab w:val="left" w:pos="993"/>
        </w:tabs>
        <w:suppressAutoHyphens/>
        <w:ind w:left="0" w:firstLine="360"/>
        <w:jc w:val="both"/>
        <w:rPr>
          <w:szCs w:val="24"/>
          <w:lang w:eastAsia="lt-LT"/>
        </w:rPr>
      </w:pPr>
      <w:r w:rsidRPr="00191B8F">
        <w:rPr>
          <w:szCs w:val="24"/>
          <w:lang w:eastAsia="lt-LT"/>
        </w:rPr>
        <w:t xml:space="preserve">Vadovų </w:t>
      </w:r>
      <w:r w:rsidRPr="00571CFC">
        <w:rPr>
          <w:color w:val="000000"/>
          <w:szCs w:val="24"/>
          <w:lang w:eastAsia="lt-LT"/>
        </w:rPr>
        <w:t>pareiginės algos pastoviosios dalies koeficient</w:t>
      </w:r>
      <w:r>
        <w:rPr>
          <w:color w:val="000000"/>
          <w:szCs w:val="24"/>
          <w:lang w:eastAsia="lt-LT"/>
        </w:rPr>
        <w:t xml:space="preserve">as </w:t>
      </w:r>
      <w:r w:rsidRPr="00191B8F">
        <w:rPr>
          <w:szCs w:val="24"/>
          <w:lang w:eastAsia="lt-LT"/>
        </w:rPr>
        <w:t>mažinamas</w:t>
      </w:r>
      <w:r>
        <w:rPr>
          <w:szCs w:val="24"/>
          <w:lang w:eastAsia="lt-LT"/>
        </w:rPr>
        <w:t xml:space="preserve"> </w:t>
      </w:r>
      <w:r w:rsidRPr="008125DA">
        <w:rPr>
          <w:szCs w:val="24"/>
        </w:rPr>
        <w:t>Savivaldybės administracijos direktoriaus teikimu</w:t>
      </w:r>
      <w:r w:rsidRPr="008125DA">
        <w:rPr>
          <w:szCs w:val="24"/>
          <w:lang w:eastAsia="lt-LT"/>
        </w:rPr>
        <w:t>:</w:t>
      </w:r>
    </w:p>
    <w:p w:rsidR="00B72D61" w:rsidRPr="008125DA" w:rsidRDefault="00B72D61" w:rsidP="00221349">
      <w:pPr>
        <w:widowControl w:val="0"/>
        <w:numPr>
          <w:ilvl w:val="1"/>
          <w:numId w:val="12"/>
        </w:numPr>
        <w:tabs>
          <w:tab w:val="right" w:pos="142"/>
          <w:tab w:val="left" w:pos="851"/>
          <w:tab w:val="left" w:pos="993"/>
        </w:tabs>
        <w:suppressAutoHyphens/>
        <w:ind w:left="0" w:firstLine="360"/>
        <w:jc w:val="both"/>
        <w:rPr>
          <w:szCs w:val="24"/>
        </w:rPr>
      </w:pPr>
      <w:r>
        <w:rPr>
          <w:szCs w:val="24"/>
          <w:lang w:eastAsia="lt-LT"/>
        </w:rPr>
        <w:t xml:space="preserve"> </w:t>
      </w:r>
      <w:r w:rsidRPr="008125DA">
        <w:rPr>
          <w:szCs w:val="24"/>
          <w:lang w:eastAsia="lt-LT"/>
        </w:rPr>
        <w:t xml:space="preserve">jeigu </w:t>
      </w:r>
      <w:r w:rsidRPr="008125DA">
        <w:rPr>
          <w:szCs w:val="24"/>
        </w:rPr>
        <w:t>gauta pagrįstų nusiskundimų (per paskutinius 12 mėnesių) dėl įstaigos ar jos vadovo veiklos;</w:t>
      </w:r>
    </w:p>
    <w:p w:rsidR="00B72D61" w:rsidRPr="00191B8F" w:rsidRDefault="00B72D61" w:rsidP="00221349">
      <w:pPr>
        <w:numPr>
          <w:ilvl w:val="1"/>
          <w:numId w:val="12"/>
        </w:numPr>
        <w:tabs>
          <w:tab w:val="left" w:pos="851"/>
          <w:tab w:val="left" w:pos="993"/>
        </w:tabs>
        <w:ind w:left="0" w:firstLine="360"/>
        <w:jc w:val="both"/>
        <w:rPr>
          <w:szCs w:val="24"/>
        </w:rPr>
      </w:pPr>
      <w:r>
        <w:rPr>
          <w:szCs w:val="24"/>
        </w:rPr>
        <w:t xml:space="preserve"> </w:t>
      </w:r>
      <w:r w:rsidRPr="00191B8F">
        <w:rPr>
          <w:szCs w:val="24"/>
        </w:rPr>
        <w:t>jeigu pablogėja įstaigos vadovo darbo rezultatai ar įstaigos finansinė būklė (per paskutinius 12 mėnesių);</w:t>
      </w:r>
    </w:p>
    <w:p w:rsidR="00B72D61" w:rsidRPr="00F9036C" w:rsidRDefault="00B72D61" w:rsidP="00221349">
      <w:pPr>
        <w:numPr>
          <w:ilvl w:val="1"/>
          <w:numId w:val="12"/>
        </w:numPr>
        <w:tabs>
          <w:tab w:val="left" w:pos="663"/>
          <w:tab w:val="left" w:pos="851"/>
          <w:tab w:val="left" w:pos="993"/>
        </w:tabs>
        <w:jc w:val="both"/>
        <w:rPr>
          <w:szCs w:val="24"/>
          <w:lang w:eastAsia="lt-LT"/>
        </w:rPr>
      </w:pPr>
      <w:r>
        <w:rPr>
          <w:szCs w:val="24"/>
        </w:rPr>
        <w:t xml:space="preserve"> </w:t>
      </w:r>
      <w:r w:rsidRPr="00790A04">
        <w:rPr>
          <w:szCs w:val="24"/>
        </w:rPr>
        <w:t xml:space="preserve">išnykus </w:t>
      </w:r>
      <w:r>
        <w:rPr>
          <w:szCs w:val="24"/>
          <w:lang w:eastAsia="lt-LT"/>
        </w:rPr>
        <w:t xml:space="preserve"> pagrindui.</w:t>
      </w:r>
    </w:p>
    <w:p w:rsidR="00B72D61" w:rsidRPr="00455F22" w:rsidRDefault="00B72D61" w:rsidP="00221349">
      <w:pPr>
        <w:numPr>
          <w:ilvl w:val="0"/>
          <w:numId w:val="12"/>
        </w:numPr>
        <w:tabs>
          <w:tab w:val="left" w:pos="0"/>
          <w:tab w:val="left" w:pos="709"/>
        </w:tabs>
        <w:ind w:left="0" w:firstLine="360"/>
        <w:jc w:val="both"/>
        <w:rPr>
          <w:szCs w:val="24"/>
        </w:rPr>
      </w:pPr>
      <w:r>
        <w:rPr>
          <w:szCs w:val="24"/>
        </w:rPr>
        <w:t xml:space="preserve">Švietimo įstaigų vadovų pareiginės algos kintamosios dalies dydis priklauso nuo praėjusių metų veiklos vertinimo (pagal vadovui nustatytas metines veiklos užduotis, siektinus rezultatus ir jų </w:t>
      </w:r>
      <w:r w:rsidRPr="00455F22">
        <w:rPr>
          <w:szCs w:val="24"/>
        </w:rPr>
        <w:t>vertinimo rodiklius). Įvertinus švietimo įstaigos vadovo praėjusių kalendorinių metų veiklą:</w:t>
      </w:r>
    </w:p>
    <w:p w:rsidR="00B72D61" w:rsidRPr="00455F22" w:rsidRDefault="00B72D61" w:rsidP="00221349">
      <w:pPr>
        <w:numPr>
          <w:ilvl w:val="1"/>
          <w:numId w:val="12"/>
        </w:numPr>
        <w:tabs>
          <w:tab w:val="left" w:pos="851"/>
        </w:tabs>
        <w:ind w:left="0" w:firstLine="360"/>
        <w:jc w:val="both"/>
        <w:rPr>
          <w:szCs w:val="24"/>
        </w:rPr>
      </w:pPr>
      <w:r w:rsidRPr="00455F22">
        <w:rPr>
          <w:szCs w:val="24"/>
        </w:rPr>
        <w:t>labai gerai – nustatomas kintamosios dalies dydis 15 procentų nuo pareiginės algos pastoviosios dalies;</w:t>
      </w:r>
    </w:p>
    <w:p w:rsidR="00B72D61" w:rsidRPr="00455F22" w:rsidRDefault="00B72D61" w:rsidP="00221349">
      <w:pPr>
        <w:numPr>
          <w:ilvl w:val="1"/>
          <w:numId w:val="12"/>
        </w:numPr>
        <w:tabs>
          <w:tab w:val="left" w:pos="851"/>
        </w:tabs>
        <w:ind w:left="0" w:firstLine="360"/>
        <w:jc w:val="both"/>
        <w:rPr>
          <w:szCs w:val="24"/>
        </w:rPr>
      </w:pPr>
      <w:r w:rsidRPr="00455F22">
        <w:rPr>
          <w:szCs w:val="24"/>
        </w:rPr>
        <w:t xml:space="preserve"> gerai – nustatomas kintamosios dalies dydis 10 procentų nuo pareiginės algos pastoviosios dalies;   </w:t>
      </w:r>
    </w:p>
    <w:p w:rsidR="00B72D61" w:rsidRPr="00455F22" w:rsidRDefault="00B72D61" w:rsidP="00221349">
      <w:pPr>
        <w:numPr>
          <w:ilvl w:val="1"/>
          <w:numId w:val="12"/>
        </w:numPr>
        <w:tabs>
          <w:tab w:val="left" w:pos="851"/>
        </w:tabs>
        <w:ind w:left="0" w:firstLine="360"/>
        <w:jc w:val="both"/>
        <w:rPr>
          <w:szCs w:val="24"/>
        </w:rPr>
      </w:pPr>
      <w:r w:rsidRPr="00455F22">
        <w:rPr>
          <w:szCs w:val="24"/>
        </w:rPr>
        <w:t xml:space="preserve"> patenkinamai –  pareiginės algos kintamoji dalis nenustatoma;</w:t>
      </w:r>
    </w:p>
    <w:p w:rsidR="00B72D61" w:rsidRDefault="00B72D61" w:rsidP="00221349">
      <w:pPr>
        <w:numPr>
          <w:ilvl w:val="1"/>
          <w:numId w:val="12"/>
        </w:numPr>
        <w:tabs>
          <w:tab w:val="left" w:pos="851"/>
        </w:tabs>
        <w:ind w:left="0" w:firstLine="360"/>
        <w:jc w:val="both"/>
        <w:rPr>
          <w:szCs w:val="24"/>
        </w:rPr>
      </w:pPr>
      <w:r w:rsidRPr="00455F22">
        <w:rPr>
          <w:szCs w:val="24"/>
        </w:rPr>
        <w:t xml:space="preserve"> nepatenkinamai – pareiginės algos kintamoji dalis nenustatoma ir 10 procentų mažinamas</w:t>
      </w:r>
      <w:r>
        <w:rPr>
          <w:szCs w:val="24"/>
        </w:rPr>
        <w:t xml:space="preserve"> pareiginės algos pastoviosios dalies koeficientas (tačiau jis negali būti mažesnis nei numatytas įstatymo 5 priede ir šio aprašo 5 punkte numatytus kriterijus atitinkantis koeficientas).</w:t>
      </w:r>
    </w:p>
    <w:p w:rsidR="00B72D61" w:rsidRDefault="00B72D61" w:rsidP="005B714B">
      <w:pPr>
        <w:numPr>
          <w:ilvl w:val="0"/>
          <w:numId w:val="12"/>
        </w:numPr>
        <w:tabs>
          <w:tab w:val="left" w:pos="709"/>
        </w:tabs>
        <w:ind w:left="0" w:firstLine="360"/>
        <w:jc w:val="both"/>
        <w:rPr>
          <w:szCs w:val="24"/>
        </w:rPr>
      </w:pPr>
      <w:r>
        <w:rPr>
          <w:color w:val="000000"/>
          <w:szCs w:val="24"/>
          <w:lang w:eastAsia="lt-LT"/>
        </w:rPr>
        <w:t xml:space="preserve">Jeigu švietimo įstaigos vadovo metų veiklos ataskaita įvertinama nepatenkinamai dvejus metus </w:t>
      </w:r>
      <w:r w:rsidRPr="004A2DBB">
        <w:rPr>
          <w:szCs w:val="24"/>
          <w:lang w:eastAsia="lt-LT"/>
        </w:rPr>
        <w:t>iš eilės, Pagėgių savivaldybės taryba priima sprendimą atleisti švietimo įstaigos vadovą iš pareigų ir nutraukti su juo sudarytą darbo sutartį per 10 darbo dienų nuo švietimo įstaigos vadovo metų veiklos</w:t>
      </w:r>
      <w:r>
        <w:rPr>
          <w:color w:val="000000"/>
          <w:szCs w:val="24"/>
          <w:lang w:eastAsia="lt-LT"/>
        </w:rPr>
        <w:t xml:space="preserve"> ataskaitos įvertinimo, neišmokant jam išeitinės išmokos</w:t>
      </w:r>
    </w:p>
    <w:p w:rsidR="00B72D61" w:rsidRDefault="00B72D61" w:rsidP="00221349">
      <w:pPr>
        <w:numPr>
          <w:ilvl w:val="0"/>
          <w:numId w:val="12"/>
        </w:numPr>
        <w:tabs>
          <w:tab w:val="left" w:pos="709"/>
        </w:tabs>
        <w:jc w:val="both"/>
        <w:rPr>
          <w:szCs w:val="24"/>
        </w:rPr>
      </w:pPr>
      <w:r>
        <w:rPr>
          <w:szCs w:val="24"/>
        </w:rPr>
        <w:t>Pareiginės algos kintamoji dalis nustatoma vieneriems metams.</w:t>
      </w:r>
    </w:p>
    <w:p w:rsidR="00B72D61" w:rsidRPr="00AD6463" w:rsidRDefault="00B72D61" w:rsidP="00221349">
      <w:pPr>
        <w:numPr>
          <w:ilvl w:val="0"/>
          <w:numId w:val="12"/>
        </w:numPr>
        <w:tabs>
          <w:tab w:val="left" w:pos="567"/>
          <w:tab w:val="left" w:pos="709"/>
        </w:tabs>
        <w:ind w:left="0" w:firstLine="360"/>
        <w:jc w:val="both"/>
        <w:rPr>
          <w:color w:val="000000"/>
          <w:szCs w:val="24"/>
        </w:rPr>
      </w:pPr>
      <w:r w:rsidRPr="004A2DBB">
        <w:rPr>
          <w:color w:val="000000"/>
          <w:szCs w:val="24"/>
        </w:rPr>
        <w:t xml:space="preserve">Pareiginės algos kintamoji dalis nustatoma kasmet iki kovo 1 d. Pagėgių savivaldybės mero potvarkiu, kurį rengia </w:t>
      </w:r>
      <w:r w:rsidRPr="004A2DBB">
        <w:rPr>
          <w:szCs w:val="24"/>
        </w:rPr>
        <w:t>Dokumentų valdymo ir teisės skyrius</w:t>
      </w:r>
      <w:r w:rsidRPr="004A2DBB">
        <w:rPr>
          <w:color w:val="000000"/>
          <w:szCs w:val="24"/>
        </w:rPr>
        <w:t xml:space="preserve"> pagal švietimo įstaigos vadovo veiklos</w:t>
      </w:r>
      <w:r w:rsidRPr="00AD6463">
        <w:rPr>
          <w:color w:val="000000"/>
          <w:szCs w:val="24"/>
        </w:rPr>
        <w:t xml:space="preserve"> vertinimo išvadą.</w:t>
      </w:r>
    </w:p>
    <w:p w:rsidR="00B72D61" w:rsidRDefault="00B72D61" w:rsidP="00221349">
      <w:pPr>
        <w:tabs>
          <w:tab w:val="left" w:pos="709"/>
        </w:tabs>
        <w:ind w:left="720"/>
        <w:jc w:val="center"/>
        <w:rPr>
          <w:szCs w:val="24"/>
        </w:rPr>
      </w:pPr>
    </w:p>
    <w:p w:rsidR="00B72D61" w:rsidRDefault="00B72D61" w:rsidP="00221349">
      <w:pPr>
        <w:tabs>
          <w:tab w:val="left" w:pos="1134"/>
        </w:tabs>
        <w:jc w:val="center"/>
        <w:rPr>
          <w:szCs w:val="24"/>
        </w:rPr>
      </w:pPr>
      <w:r>
        <w:rPr>
          <w:b/>
          <w:bCs/>
          <w:szCs w:val="24"/>
        </w:rPr>
        <w:t>III SKYRIUS</w:t>
      </w:r>
    </w:p>
    <w:p w:rsidR="00B72D61" w:rsidRDefault="00B72D61" w:rsidP="00221349">
      <w:pPr>
        <w:tabs>
          <w:tab w:val="left" w:pos="1134"/>
        </w:tabs>
        <w:jc w:val="center"/>
        <w:rPr>
          <w:b/>
          <w:bCs/>
          <w:szCs w:val="24"/>
        </w:rPr>
      </w:pPr>
      <w:r>
        <w:rPr>
          <w:b/>
          <w:bCs/>
          <w:szCs w:val="24"/>
        </w:rPr>
        <w:t xml:space="preserve">PRIEMOKŲ IR PREMIJŲ MOKĖJIMAS </w:t>
      </w:r>
    </w:p>
    <w:p w:rsidR="00B72D61" w:rsidRDefault="00B72D61" w:rsidP="00221349">
      <w:pPr>
        <w:tabs>
          <w:tab w:val="left" w:pos="1134"/>
        </w:tabs>
        <w:jc w:val="center"/>
        <w:rPr>
          <w:b/>
          <w:bCs/>
          <w:szCs w:val="24"/>
        </w:rPr>
      </w:pPr>
    </w:p>
    <w:p w:rsidR="00B72D61" w:rsidRDefault="00B72D61" w:rsidP="00221349">
      <w:pPr>
        <w:numPr>
          <w:ilvl w:val="0"/>
          <w:numId w:val="12"/>
        </w:numPr>
        <w:tabs>
          <w:tab w:val="left" w:pos="709"/>
        </w:tabs>
        <w:ind w:left="0" w:firstLine="360"/>
        <w:jc w:val="both"/>
        <w:rPr>
          <w:szCs w:val="24"/>
        </w:rPr>
      </w:pPr>
      <w:r>
        <w:rPr>
          <w:szCs w:val="24"/>
        </w:rPr>
        <w:t xml:space="preserve">Švietimo įstaigos vadovo prašymu, </w:t>
      </w:r>
      <w:r>
        <w:rPr>
          <w:color w:val="000000"/>
          <w:szCs w:val="24"/>
        </w:rPr>
        <w:t xml:space="preserve">atsižvelgiant į švietimo įstaigos darbo užmokesčio fondą </w:t>
      </w:r>
      <w:r>
        <w:rPr>
          <w:szCs w:val="24"/>
        </w:rPr>
        <w:t>bei Švietimo, kultūros ir sporto skyriaus pateiktą išvadą dėl prašymo pagrįstumo (Švietimo, kultūros ir sporto skyriaus vedėjo derinimo žyma), Pagėgių savivaldybės mero potvarkiu, kurį rengia Dokumentų valdymo ir teisės skyrius, švietimo įstaigų vadovams gali būti skiriamos priemokos:</w:t>
      </w:r>
    </w:p>
    <w:p w:rsidR="00B72D61" w:rsidRDefault="00B72D61" w:rsidP="00221349">
      <w:pPr>
        <w:numPr>
          <w:ilvl w:val="1"/>
          <w:numId w:val="12"/>
        </w:numPr>
        <w:tabs>
          <w:tab w:val="left" w:pos="851"/>
        </w:tabs>
        <w:ind w:left="0" w:firstLine="360"/>
        <w:jc w:val="both"/>
        <w:rPr>
          <w:szCs w:val="24"/>
        </w:rPr>
      </w:pPr>
      <w:r>
        <w:rPr>
          <w:szCs w:val="24"/>
        </w:rPr>
        <w:t xml:space="preserve"> už papildomą darbo krūvį, kai yra padidėjęs darbų mastas atliekant pareigybės aprašyme nustatytas funkcijas neviršijant nustatytos darbo laiko trukmės;</w:t>
      </w:r>
    </w:p>
    <w:p w:rsidR="00B72D61" w:rsidRDefault="00B72D61" w:rsidP="00221349">
      <w:pPr>
        <w:numPr>
          <w:ilvl w:val="1"/>
          <w:numId w:val="12"/>
        </w:numPr>
        <w:tabs>
          <w:tab w:val="left" w:pos="851"/>
        </w:tabs>
        <w:jc w:val="both"/>
        <w:rPr>
          <w:szCs w:val="24"/>
        </w:rPr>
      </w:pPr>
      <w:r>
        <w:rPr>
          <w:szCs w:val="24"/>
        </w:rPr>
        <w:t xml:space="preserve"> už papildomų pareigų ar užduočių, nenustatytų pareigybės aprašyme, vykdymą.</w:t>
      </w:r>
    </w:p>
    <w:p w:rsidR="00B72D61" w:rsidRDefault="00B72D61" w:rsidP="00221349">
      <w:pPr>
        <w:numPr>
          <w:ilvl w:val="0"/>
          <w:numId w:val="12"/>
        </w:numPr>
        <w:tabs>
          <w:tab w:val="left" w:pos="709"/>
        </w:tabs>
        <w:ind w:left="0" w:firstLine="360"/>
        <w:jc w:val="both"/>
        <w:rPr>
          <w:szCs w:val="24"/>
        </w:rPr>
      </w:pPr>
      <w:r>
        <w:rPr>
          <w:szCs w:val="24"/>
        </w:rPr>
        <w:t>Priemokos gali siekti iki 30 procentų pareiginės algos pastoviosios dalies dydžio ir būti mokamos iki nurodyto konkretaus termino, bet ne ilgiau kaip iki kalendorinių metų pabaigos. Priemokos skiriamos tik tokiu atveju, jeigu yra pakankamai lėšų švietimo įstaigos darbo užmokesčio fonde. Priemokų ir pareiginės algos kintamosios dalies suma negali viršyti 60 procentų pareiginės algos pastoviosios dalies dydžio.</w:t>
      </w:r>
    </w:p>
    <w:p w:rsidR="00B72D61" w:rsidRDefault="00B72D61" w:rsidP="00221349">
      <w:pPr>
        <w:numPr>
          <w:ilvl w:val="0"/>
          <w:numId w:val="12"/>
        </w:numPr>
        <w:tabs>
          <w:tab w:val="left" w:pos="709"/>
        </w:tabs>
        <w:ind w:left="0" w:firstLine="360"/>
        <w:jc w:val="both"/>
        <w:rPr>
          <w:szCs w:val="24"/>
        </w:rPr>
      </w:pPr>
      <w:r>
        <w:rPr>
          <w:szCs w:val="24"/>
        </w:rPr>
        <w:lastRenderedPageBreak/>
        <w:t>Priemokos mokėjimas nutraukiamas, jei išnyksta jos skyrimo aplinkybės. Priemokos procentinis dydis mažinamas, jei pasikeičia aplinkybės, kurių pagrindu priemoka buvo skirta (sumažėja papildomo darbo krūvis, papildomų pareigų ar užduočių skaičius).</w:t>
      </w:r>
    </w:p>
    <w:p w:rsidR="00B72D61" w:rsidRDefault="00B72D61" w:rsidP="00221349">
      <w:pPr>
        <w:numPr>
          <w:ilvl w:val="0"/>
          <w:numId w:val="12"/>
        </w:numPr>
        <w:tabs>
          <w:tab w:val="left" w:pos="709"/>
        </w:tabs>
        <w:ind w:left="0" w:firstLine="360"/>
        <w:jc w:val="both"/>
        <w:rPr>
          <w:szCs w:val="24"/>
        </w:rPr>
      </w:pPr>
      <w:r>
        <w:rPr>
          <w:bCs/>
          <w:szCs w:val="24"/>
        </w:rPr>
        <w:t>Š</w:t>
      </w:r>
      <w:r>
        <w:rPr>
          <w:szCs w:val="24"/>
        </w:rPr>
        <w:t xml:space="preserve">vietimo įstaigos vadovo prašymu, </w:t>
      </w:r>
      <w:r>
        <w:rPr>
          <w:color w:val="000000"/>
          <w:szCs w:val="24"/>
        </w:rPr>
        <w:t xml:space="preserve">atsižvelgiant į švietimo įstaigos darbo užmokesčio fondą </w:t>
      </w:r>
      <w:r>
        <w:rPr>
          <w:szCs w:val="24"/>
        </w:rPr>
        <w:t>bei Švietimo, kultūros ir sporto skyriaus pateiktą išvadą dėl prašymo pagrįstumo (Švietimo, kultūros ir sporto skyriaus vedėjo derinimo žyma), Pagėgių savivaldybės mero potvarkiu, kurį rengia Dokumentų valdymo ir teisės skyrius, švietimo įstaigų vadovams gali būti skiriamos premijos:</w:t>
      </w:r>
    </w:p>
    <w:p w:rsidR="00B72D61" w:rsidRDefault="00B72D61" w:rsidP="00221349">
      <w:pPr>
        <w:numPr>
          <w:ilvl w:val="1"/>
          <w:numId w:val="12"/>
        </w:numPr>
        <w:tabs>
          <w:tab w:val="left" w:pos="851"/>
        </w:tabs>
        <w:ind w:left="0" w:firstLine="360"/>
        <w:jc w:val="both"/>
        <w:rPr>
          <w:szCs w:val="24"/>
        </w:rPr>
      </w:pPr>
      <w:r>
        <w:rPr>
          <w:szCs w:val="24"/>
        </w:rPr>
        <w:t xml:space="preserve"> atlikus vienkartines ypač svarbias švietimo įstaigos veiklai arba savivaldybę reprezentuojančias užduotis;</w:t>
      </w:r>
    </w:p>
    <w:p w:rsidR="00B72D61" w:rsidRDefault="00B72D61" w:rsidP="00221349">
      <w:pPr>
        <w:numPr>
          <w:ilvl w:val="1"/>
          <w:numId w:val="12"/>
        </w:numPr>
        <w:tabs>
          <w:tab w:val="left" w:pos="851"/>
        </w:tabs>
        <w:ind w:left="0" w:firstLine="360"/>
        <w:jc w:val="both"/>
        <w:rPr>
          <w:szCs w:val="24"/>
        </w:rPr>
      </w:pPr>
      <w:r>
        <w:rPr>
          <w:szCs w:val="24"/>
        </w:rPr>
        <w:t xml:space="preserve"> įvertinus labai gerai </w:t>
      </w:r>
      <w:r>
        <w:rPr>
          <w:spacing w:val="-2"/>
          <w:szCs w:val="24"/>
        </w:rPr>
        <w:t>švietimo įstaigos vadovo praėjusių kalendorinių metų veiklą</w:t>
      </w:r>
      <w:r>
        <w:rPr>
          <w:szCs w:val="24"/>
        </w:rPr>
        <w:t>.</w:t>
      </w:r>
    </w:p>
    <w:p w:rsidR="00B72D61" w:rsidRDefault="00B72D61" w:rsidP="00221349">
      <w:pPr>
        <w:numPr>
          <w:ilvl w:val="0"/>
          <w:numId w:val="12"/>
        </w:numPr>
        <w:tabs>
          <w:tab w:val="left" w:pos="709"/>
        </w:tabs>
        <w:ind w:left="0" w:firstLine="360"/>
        <w:jc w:val="both"/>
        <w:rPr>
          <w:szCs w:val="24"/>
        </w:rPr>
      </w:pPr>
      <w:r>
        <w:rPr>
          <w:szCs w:val="24"/>
        </w:rPr>
        <w:t xml:space="preserve">Premija gali būti skiriama ne daugiau kaip vieną kartą per metus. Ji negali viršyti švietimo įstaigos vadovui nustatytos pareiginės algos pastoviosios dalies dydžio. </w:t>
      </w:r>
    </w:p>
    <w:p w:rsidR="00B72D61" w:rsidRDefault="00B72D61" w:rsidP="00221349">
      <w:pPr>
        <w:numPr>
          <w:ilvl w:val="0"/>
          <w:numId w:val="12"/>
        </w:numPr>
        <w:tabs>
          <w:tab w:val="left" w:pos="709"/>
        </w:tabs>
        <w:ind w:left="0" w:firstLine="360"/>
        <w:jc w:val="both"/>
        <w:rPr>
          <w:szCs w:val="24"/>
        </w:rPr>
      </w:pPr>
      <w:r>
        <w:rPr>
          <w:szCs w:val="24"/>
        </w:rPr>
        <w:t>Premija neskiriama švietimo įstaigos vadovui, kuriam per pastaruosius 12 mėnesių buvo paskirta drausminė nuobauda.</w:t>
      </w:r>
    </w:p>
    <w:p w:rsidR="00B72D61" w:rsidRDefault="00B72D61" w:rsidP="00221349">
      <w:pPr>
        <w:tabs>
          <w:tab w:val="left" w:pos="709"/>
        </w:tabs>
        <w:ind w:left="360"/>
        <w:jc w:val="center"/>
        <w:rPr>
          <w:szCs w:val="24"/>
        </w:rPr>
      </w:pPr>
    </w:p>
    <w:p w:rsidR="00B72D61" w:rsidRDefault="00B72D61" w:rsidP="00221349">
      <w:pPr>
        <w:jc w:val="center"/>
        <w:rPr>
          <w:b/>
          <w:bCs/>
          <w:szCs w:val="24"/>
        </w:rPr>
      </w:pPr>
      <w:r>
        <w:rPr>
          <w:b/>
          <w:bCs/>
          <w:szCs w:val="24"/>
        </w:rPr>
        <w:t>IV SKYRIUS</w:t>
      </w:r>
    </w:p>
    <w:p w:rsidR="00B72D61" w:rsidRDefault="00B72D61" w:rsidP="00221349">
      <w:pPr>
        <w:jc w:val="center"/>
        <w:rPr>
          <w:b/>
          <w:szCs w:val="24"/>
          <w:lang w:eastAsia="lt-LT"/>
        </w:rPr>
      </w:pPr>
      <w:r>
        <w:rPr>
          <w:b/>
          <w:bCs/>
          <w:szCs w:val="24"/>
        </w:rPr>
        <w:t xml:space="preserve">MOKĖJIMAS UŽ DARBĄ </w:t>
      </w:r>
      <w:r>
        <w:rPr>
          <w:b/>
          <w:szCs w:val="24"/>
        </w:rPr>
        <w:t>POILSIO IR ŠVENČIŲ DIENOMIS, NAKTIES BEI VIRŠVALANDINĮ DARBĄ, BUDĖJIMĄ IR ESANT NUKRYPIMAMS NUO NORMALIŲ DARBO SĄLYGŲ</w:t>
      </w:r>
    </w:p>
    <w:p w:rsidR="00B72D61" w:rsidRDefault="00B72D61" w:rsidP="00221349">
      <w:pPr>
        <w:tabs>
          <w:tab w:val="left" w:pos="709"/>
        </w:tabs>
        <w:ind w:left="720"/>
        <w:rPr>
          <w:szCs w:val="24"/>
        </w:rPr>
      </w:pPr>
    </w:p>
    <w:p w:rsidR="00B72D61" w:rsidRDefault="00B72D61" w:rsidP="00153683">
      <w:pPr>
        <w:numPr>
          <w:ilvl w:val="0"/>
          <w:numId w:val="12"/>
        </w:numPr>
        <w:tabs>
          <w:tab w:val="left" w:pos="0"/>
          <w:tab w:val="left" w:pos="709"/>
        </w:tabs>
        <w:ind w:left="0" w:firstLine="360"/>
        <w:jc w:val="both"/>
        <w:rPr>
          <w:szCs w:val="24"/>
        </w:rPr>
      </w:pPr>
      <w:r>
        <w:rPr>
          <w:szCs w:val="24"/>
        </w:rPr>
        <w:t>Už darbą poilsio ir švenčių dienomis, nakties bei viršvalandinį darbą, budėjimą ir esant nukrypimams nuo normalių darbo sąlygų švietimo įstaigos vadovui mokama Lietuvos Respublikos darbo kodekso nustatyta tvarka, proporcingai darbo laiko apskaitos žiniaraštyje nurodytam faktiškai dirbtam laikui pagal Pagėgių savivaldybės mero potvarkį, kurį rengia Dokumentų valdymo ir teisės skyrius.</w:t>
      </w:r>
    </w:p>
    <w:p w:rsidR="00B72D61" w:rsidRDefault="00B72D61" w:rsidP="00221349">
      <w:pPr>
        <w:tabs>
          <w:tab w:val="left" w:pos="0"/>
        </w:tabs>
        <w:ind w:firstLine="720"/>
        <w:jc w:val="both"/>
        <w:rPr>
          <w:szCs w:val="24"/>
        </w:rPr>
      </w:pPr>
    </w:p>
    <w:p w:rsidR="00B72D61" w:rsidRDefault="00B72D61" w:rsidP="00221349">
      <w:pPr>
        <w:jc w:val="center"/>
        <w:rPr>
          <w:szCs w:val="24"/>
        </w:rPr>
      </w:pPr>
      <w:r>
        <w:rPr>
          <w:b/>
          <w:bCs/>
          <w:szCs w:val="24"/>
        </w:rPr>
        <w:t>V SKYRIUS</w:t>
      </w:r>
    </w:p>
    <w:p w:rsidR="00B72D61" w:rsidRDefault="00B72D61" w:rsidP="00221349">
      <w:pPr>
        <w:jc w:val="center"/>
        <w:rPr>
          <w:szCs w:val="24"/>
        </w:rPr>
      </w:pPr>
      <w:r>
        <w:rPr>
          <w:b/>
          <w:bCs/>
          <w:szCs w:val="24"/>
        </w:rPr>
        <w:t>ŠVIETIMO ĮSTAIGŲ VADOVŲ PAPILDOMAS DARBAS</w:t>
      </w:r>
    </w:p>
    <w:p w:rsidR="00B72D61" w:rsidRDefault="00B72D61" w:rsidP="00221349">
      <w:pPr>
        <w:ind w:left="780"/>
        <w:jc w:val="center"/>
        <w:rPr>
          <w:szCs w:val="24"/>
        </w:rPr>
      </w:pPr>
    </w:p>
    <w:p w:rsidR="00B72D61" w:rsidRDefault="00B72D61" w:rsidP="007C4D66">
      <w:pPr>
        <w:numPr>
          <w:ilvl w:val="0"/>
          <w:numId w:val="12"/>
        </w:numPr>
        <w:tabs>
          <w:tab w:val="left" w:pos="709"/>
        </w:tabs>
        <w:ind w:left="0" w:firstLine="360"/>
        <w:jc w:val="both"/>
        <w:rPr>
          <w:szCs w:val="24"/>
        </w:rPr>
      </w:pPr>
      <w:r>
        <w:rPr>
          <w:szCs w:val="24"/>
        </w:rPr>
        <w:t xml:space="preserve"> Švietimo įstaigos vadovas, norintis dirbti papildomą pedagogo darbą ar laikinai pavaduoti jo vadovaujamoje ar kitoje įstaigoje, S</w:t>
      </w:r>
      <w:r>
        <w:rPr>
          <w:szCs w:val="24"/>
          <w:lang w:eastAsia="lt-LT"/>
        </w:rPr>
        <w:t>avivaldybės</w:t>
      </w:r>
      <w:r>
        <w:rPr>
          <w:szCs w:val="24"/>
        </w:rPr>
        <w:t xml:space="preserve"> merui turi pateikti motyvuotą prašymą leisti laisvu nuo pagrindinės darbo funkcijos atlikimo laiku dirbti papildomą pedagogo darbą ir, jeigu ketina dirbti savo vadovaujamoje įstaigoje –  Darbo tarybos ar, jei įstaigoje veikia darbuotojų profesinė sąjunga, profesinės sąjungos išvadą / rekomendaciją.</w:t>
      </w:r>
    </w:p>
    <w:p w:rsidR="00B72D61" w:rsidRDefault="00B72D61" w:rsidP="007C4D66">
      <w:pPr>
        <w:numPr>
          <w:ilvl w:val="0"/>
          <w:numId w:val="12"/>
        </w:numPr>
        <w:tabs>
          <w:tab w:val="left" w:pos="709"/>
        </w:tabs>
        <w:ind w:left="0" w:firstLine="360"/>
        <w:jc w:val="both"/>
        <w:rPr>
          <w:szCs w:val="24"/>
        </w:rPr>
      </w:pPr>
      <w:r>
        <w:rPr>
          <w:szCs w:val="24"/>
        </w:rPr>
        <w:t xml:space="preserve"> Prašyme turi būti nurodyta, kuriuo metu bus atliekama papildoma darbo funkcija, jos apimtis darbo valandomis ir atlyginimo koeficientas. </w:t>
      </w:r>
    </w:p>
    <w:p w:rsidR="00B72D61" w:rsidRDefault="00B72D61" w:rsidP="007C4D66">
      <w:pPr>
        <w:numPr>
          <w:ilvl w:val="0"/>
          <w:numId w:val="12"/>
        </w:numPr>
        <w:tabs>
          <w:tab w:val="left" w:pos="709"/>
        </w:tabs>
        <w:ind w:left="0" w:firstLine="360"/>
        <w:jc w:val="both"/>
        <w:rPr>
          <w:szCs w:val="24"/>
        </w:rPr>
      </w:pPr>
      <w:r>
        <w:rPr>
          <w:szCs w:val="24"/>
        </w:rPr>
        <w:t>Jei pateiktas prašymas tenkinamas, sprendimas įforminamas S</w:t>
      </w:r>
      <w:r>
        <w:rPr>
          <w:szCs w:val="24"/>
          <w:lang w:eastAsia="lt-LT"/>
        </w:rPr>
        <w:t>avivaldybės</w:t>
      </w:r>
      <w:r>
        <w:rPr>
          <w:szCs w:val="24"/>
        </w:rPr>
        <w:t xml:space="preserve"> mero potvarkiu ir, vadovaujantis Lietuvos Respublikos darbo kodekso 35 straipsniu, S</w:t>
      </w:r>
      <w:r>
        <w:rPr>
          <w:szCs w:val="24"/>
          <w:lang w:eastAsia="lt-LT"/>
        </w:rPr>
        <w:t>avivaldybės</w:t>
      </w:r>
      <w:r>
        <w:rPr>
          <w:szCs w:val="24"/>
        </w:rPr>
        <w:t xml:space="preserve"> meras su švietimo įstaigos vadovu pasirašo susitarimą dėl papildomo darbo, kuris tampa darbo sutarties dalimi. Susitarimą dėl papildomo darbo viena darbo sutarties šalis gali nutraukti, įspėjusi raštu kitą darbo sutarties šalį prieš penkias darbo dienas. Susitarimas dėl papildomo darbo taip pat pasibaigia, nutrūkus pagrindinės darbo funkcijos darbo sutarčiai, nebent darbo sutarties šalys susitaria kitaip.</w:t>
      </w:r>
    </w:p>
    <w:p w:rsidR="00B72D61" w:rsidRDefault="00B72D61" w:rsidP="007C4D66">
      <w:pPr>
        <w:numPr>
          <w:ilvl w:val="0"/>
          <w:numId w:val="12"/>
        </w:numPr>
        <w:tabs>
          <w:tab w:val="left" w:pos="709"/>
        </w:tabs>
        <w:ind w:left="0" w:firstLine="360"/>
        <w:jc w:val="both"/>
        <w:rPr>
          <w:szCs w:val="24"/>
        </w:rPr>
      </w:pPr>
      <w:r>
        <w:rPr>
          <w:szCs w:val="24"/>
        </w:rPr>
        <w:t xml:space="preserve"> Švietimo įstaigos vadovo papildomo darbo pareiginės algos pastoviosios dalies koeficientas nustatomas vadovaujantis Lietuvos Respublikos </w:t>
      </w:r>
      <w:r>
        <w:t>valstybės ir savivaldybių įstaigų darbuotojų ir komisijų narių darbo apmokėjimo įstatymu</w:t>
      </w:r>
      <w:r>
        <w:rPr>
          <w:szCs w:val="24"/>
        </w:rPr>
        <w:t>.</w:t>
      </w:r>
    </w:p>
    <w:p w:rsidR="00B72D61" w:rsidRDefault="00B72D61" w:rsidP="00D91C3A">
      <w:pPr>
        <w:tabs>
          <w:tab w:val="left" w:pos="709"/>
        </w:tabs>
        <w:jc w:val="both"/>
        <w:rPr>
          <w:szCs w:val="24"/>
        </w:rPr>
      </w:pPr>
    </w:p>
    <w:p w:rsidR="00B72D61" w:rsidRDefault="00B72D61" w:rsidP="00D91C3A">
      <w:pPr>
        <w:tabs>
          <w:tab w:val="left" w:pos="709"/>
        </w:tabs>
        <w:jc w:val="both"/>
        <w:rPr>
          <w:szCs w:val="24"/>
        </w:rPr>
      </w:pPr>
    </w:p>
    <w:p w:rsidR="00B72D61" w:rsidRDefault="00B72D61" w:rsidP="00D91C3A">
      <w:pPr>
        <w:tabs>
          <w:tab w:val="left" w:pos="709"/>
        </w:tabs>
        <w:jc w:val="both"/>
        <w:rPr>
          <w:szCs w:val="24"/>
        </w:rPr>
      </w:pPr>
    </w:p>
    <w:p w:rsidR="00B72D61" w:rsidRDefault="00B72D61" w:rsidP="00D91C3A">
      <w:pPr>
        <w:tabs>
          <w:tab w:val="left" w:pos="709"/>
        </w:tabs>
        <w:jc w:val="both"/>
        <w:rPr>
          <w:szCs w:val="24"/>
        </w:rPr>
      </w:pPr>
    </w:p>
    <w:p w:rsidR="00B72D61" w:rsidRDefault="00B72D61" w:rsidP="007C4D66">
      <w:pPr>
        <w:tabs>
          <w:tab w:val="left" w:pos="709"/>
        </w:tabs>
        <w:jc w:val="both"/>
        <w:rPr>
          <w:szCs w:val="24"/>
        </w:rPr>
      </w:pPr>
    </w:p>
    <w:p w:rsidR="00B72D61" w:rsidRPr="007C4D66" w:rsidRDefault="00B72D61" w:rsidP="007C4D66">
      <w:pPr>
        <w:tabs>
          <w:tab w:val="left" w:pos="709"/>
        </w:tabs>
        <w:jc w:val="both"/>
        <w:rPr>
          <w:szCs w:val="24"/>
        </w:rPr>
      </w:pPr>
    </w:p>
    <w:p w:rsidR="00B72D61" w:rsidRDefault="00B72D61" w:rsidP="00651EE4">
      <w:pPr>
        <w:jc w:val="center"/>
        <w:rPr>
          <w:szCs w:val="24"/>
        </w:rPr>
      </w:pPr>
      <w:r>
        <w:rPr>
          <w:b/>
          <w:bCs/>
          <w:szCs w:val="24"/>
        </w:rPr>
        <w:lastRenderedPageBreak/>
        <w:t>VI SKYRIUS</w:t>
      </w:r>
    </w:p>
    <w:p w:rsidR="00B72D61" w:rsidRDefault="00B72D61" w:rsidP="00651EE4">
      <w:pPr>
        <w:jc w:val="center"/>
        <w:rPr>
          <w:szCs w:val="24"/>
        </w:rPr>
      </w:pPr>
      <w:r>
        <w:rPr>
          <w:b/>
          <w:bCs/>
          <w:szCs w:val="24"/>
        </w:rPr>
        <w:t>MATERIALINĖS PAŠALPOS SKYRIMO SĄLYGOS</w:t>
      </w:r>
    </w:p>
    <w:p w:rsidR="00B72D61" w:rsidRPr="0098258F" w:rsidRDefault="00B72D61" w:rsidP="00221349">
      <w:pPr>
        <w:ind w:left="780"/>
        <w:jc w:val="center"/>
        <w:rPr>
          <w:szCs w:val="24"/>
        </w:rPr>
      </w:pPr>
    </w:p>
    <w:p w:rsidR="00B72D61" w:rsidRDefault="00B72D61" w:rsidP="00221349">
      <w:pPr>
        <w:numPr>
          <w:ilvl w:val="0"/>
          <w:numId w:val="12"/>
        </w:numPr>
        <w:tabs>
          <w:tab w:val="left" w:pos="0"/>
          <w:tab w:val="left" w:pos="709"/>
        </w:tabs>
        <w:ind w:left="0" w:firstLine="360"/>
        <w:jc w:val="both"/>
        <w:rPr>
          <w:szCs w:val="24"/>
        </w:rPr>
      </w:pPr>
      <w:r>
        <w:rPr>
          <w:szCs w:val="24"/>
        </w:rPr>
        <w:t>Švietimo įstaigų vadovams, kurių materialinė būklė tapo sunki dėl jų pačių ligos, šeimos narių (sutuoktinio, vaiko (įvaikio), motinos (įmotės), tėvo (įtėvio), brolio (įbrolio), sesers (įseserės), taip pat išlaikytinių, kurių globėju ar rūpintoju yra paskirtas švietimo įstaigos vadovas, ligos ar mirties, stichinės nelaimės ar turto netekimo, jeigu yra švietimo įstaigos vadovo rašytinis prašymas ir pateikti atitinkamą aplinkybę patvirtinantys dokumentai, gali būti skiriama 3 minimaliųjų mėnesinių algų dydžio materialinė pašalpa iš švietimo įstaigai skirtų lėšų.</w:t>
      </w:r>
    </w:p>
    <w:p w:rsidR="00B72D61" w:rsidRDefault="00B72D61" w:rsidP="00221349">
      <w:pPr>
        <w:numPr>
          <w:ilvl w:val="0"/>
          <w:numId w:val="12"/>
        </w:numPr>
        <w:tabs>
          <w:tab w:val="left" w:pos="0"/>
          <w:tab w:val="left" w:pos="709"/>
        </w:tabs>
        <w:ind w:left="0" w:firstLine="360"/>
        <w:jc w:val="both"/>
        <w:rPr>
          <w:szCs w:val="24"/>
        </w:rPr>
      </w:pPr>
      <w:r>
        <w:rPr>
          <w:szCs w:val="24"/>
        </w:rPr>
        <w:t>Mirus švietimo įstaigos vadovui, jo šeimos nariams iš švietimo įstaigai skirtų lėšų gali būti išmokama 3 minimaliųjų mėnesinių algų dydžio materialinė pašalpa, jeigu yra jo šeimos narių rašytinis prašymas ir pateikti mirties faktą patvirtinantys dokumentai.</w:t>
      </w:r>
    </w:p>
    <w:p w:rsidR="00B72D61" w:rsidRDefault="00B72D61" w:rsidP="00221349">
      <w:pPr>
        <w:numPr>
          <w:ilvl w:val="0"/>
          <w:numId w:val="12"/>
        </w:numPr>
        <w:tabs>
          <w:tab w:val="left" w:pos="0"/>
          <w:tab w:val="left" w:pos="709"/>
        </w:tabs>
        <w:ind w:left="0" w:firstLine="360"/>
        <w:jc w:val="both"/>
        <w:rPr>
          <w:szCs w:val="24"/>
        </w:rPr>
      </w:pPr>
      <w:r>
        <w:rPr>
          <w:szCs w:val="24"/>
        </w:rPr>
        <w:t xml:space="preserve">Materialinė pašalpa skiriama Pagėgių savivaldybės mero potvarkiu, kurį rengia Dokumentų valdymo ir teisės skyrius. </w:t>
      </w:r>
    </w:p>
    <w:p w:rsidR="00B72D61" w:rsidRDefault="00B72D61" w:rsidP="00221349">
      <w:pPr>
        <w:ind w:firstLine="1296"/>
        <w:jc w:val="both"/>
        <w:rPr>
          <w:szCs w:val="24"/>
        </w:rPr>
      </w:pPr>
    </w:p>
    <w:p w:rsidR="00B72D61" w:rsidRDefault="00B72D61" w:rsidP="00221349">
      <w:pPr>
        <w:jc w:val="center"/>
        <w:rPr>
          <w:b/>
          <w:szCs w:val="24"/>
        </w:rPr>
      </w:pPr>
      <w:r>
        <w:rPr>
          <w:b/>
          <w:szCs w:val="24"/>
        </w:rPr>
        <w:t>VII SKYRIUS</w:t>
      </w:r>
    </w:p>
    <w:p w:rsidR="00B72D61" w:rsidRDefault="00B72D61" w:rsidP="00221349">
      <w:pPr>
        <w:jc w:val="center"/>
        <w:rPr>
          <w:b/>
          <w:szCs w:val="24"/>
        </w:rPr>
      </w:pPr>
      <w:r>
        <w:rPr>
          <w:b/>
          <w:szCs w:val="24"/>
        </w:rPr>
        <w:t>BAIGIAMOSIOS NUOSTATOS</w:t>
      </w:r>
    </w:p>
    <w:p w:rsidR="00B72D61" w:rsidRDefault="00B72D61" w:rsidP="00221349">
      <w:pPr>
        <w:tabs>
          <w:tab w:val="left" w:pos="851"/>
        </w:tabs>
        <w:ind w:left="780"/>
        <w:jc w:val="both"/>
        <w:rPr>
          <w:szCs w:val="24"/>
        </w:rPr>
      </w:pPr>
    </w:p>
    <w:p w:rsidR="00B72D61" w:rsidRDefault="00B72D61" w:rsidP="00040709">
      <w:pPr>
        <w:numPr>
          <w:ilvl w:val="0"/>
          <w:numId w:val="12"/>
        </w:numPr>
        <w:tabs>
          <w:tab w:val="left" w:pos="709"/>
          <w:tab w:val="left" w:pos="851"/>
          <w:tab w:val="left" w:pos="1418"/>
        </w:tabs>
        <w:ind w:left="0" w:firstLine="360"/>
        <w:jc w:val="both"/>
        <w:rPr>
          <w:szCs w:val="24"/>
        </w:rPr>
      </w:pPr>
      <w:r>
        <w:rPr>
          <w:szCs w:val="24"/>
        </w:rPr>
        <w:t>Švietimo įstaigų vadovams taikomos ir kitos Lietuvos Respublikos darbo kodekse ir kituose teisės aktuose nustatytos darbo apmokėjimo sąlygos.</w:t>
      </w:r>
    </w:p>
    <w:p w:rsidR="00B72D61" w:rsidRPr="00040709" w:rsidRDefault="00B72D61" w:rsidP="00040709">
      <w:pPr>
        <w:numPr>
          <w:ilvl w:val="0"/>
          <w:numId w:val="12"/>
        </w:numPr>
        <w:tabs>
          <w:tab w:val="left" w:pos="709"/>
          <w:tab w:val="left" w:pos="1418"/>
        </w:tabs>
        <w:overflowPunct/>
        <w:autoSpaceDE/>
        <w:autoSpaceDN/>
        <w:adjustRightInd/>
        <w:spacing w:before="100" w:beforeAutospacing="1" w:after="100" w:afterAutospacing="1"/>
        <w:ind w:left="0" w:firstLine="360"/>
        <w:jc w:val="both"/>
        <w:textAlignment w:val="auto"/>
        <w:rPr>
          <w:lang w:eastAsia="lt-LT"/>
        </w:rPr>
      </w:pPr>
      <w:r w:rsidRPr="001E661D">
        <w:rPr>
          <w:lang w:eastAsia="lt-LT"/>
        </w:rPr>
        <w:t>Šio Aprašo įgyvendinimo kontrolę vykdo Savivaldybės kontrolės ir audito tarnyba ir Centralizuotas vidaus audito skyrius.</w:t>
      </w:r>
    </w:p>
    <w:p w:rsidR="00B72D61" w:rsidRDefault="00B72D61" w:rsidP="00040709">
      <w:pPr>
        <w:numPr>
          <w:ilvl w:val="0"/>
          <w:numId w:val="12"/>
        </w:numPr>
        <w:tabs>
          <w:tab w:val="left" w:pos="709"/>
          <w:tab w:val="left" w:pos="1418"/>
        </w:tabs>
        <w:ind w:left="0" w:firstLine="360"/>
        <w:jc w:val="both"/>
        <w:rPr>
          <w:szCs w:val="24"/>
        </w:rPr>
      </w:pPr>
      <w:r>
        <w:rPr>
          <w:szCs w:val="24"/>
        </w:rPr>
        <w:t>Aprašas papildomas ir keičiamas Pagėgių savivaldybės tarybos sprendimu.</w:t>
      </w:r>
    </w:p>
    <w:p w:rsidR="00B72D61" w:rsidRDefault="00B72D61" w:rsidP="00221349">
      <w:pPr>
        <w:jc w:val="center"/>
        <w:rPr>
          <w:rFonts w:ascii="TimesLT" w:hAnsi="TimesLT"/>
          <w:szCs w:val="24"/>
        </w:rPr>
      </w:pPr>
    </w:p>
    <w:p w:rsidR="00B72D61" w:rsidRDefault="00B72D61" w:rsidP="00040709">
      <w:pPr>
        <w:tabs>
          <w:tab w:val="left" w:pos="709"/>
        </w:tabs>
        <w:ind w:left="720"/>
        <w:jc w:val="center"/>
        <w:rPr>
          <w:szCs w:val="24"/>
        </w:rPr>
      </w:pPr>
      <w:r>
        <w:rPr>
          <w:szCs w:val="24"/>
        </w:rPr>
        <w:t>_________________________</w:t>
      </w: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Default="00B72D61" w:rsidP="00040709">
      <w:pPr>
        <w:tabs>
          <w:tab w:val="left" w:pos="709"/>
        </w:tabs>
        <w:ind w:left="720"/>
        <w:jc w:val="center"/>
        <w:rPr>
          <w:szCs w:val="24"/>
        </w:rPr>
      </w:pPr>
    </w:p>
    <w:p w:rsidR="00B72D61" w:rsidRPr="00040709" w:rsidRDefault="00B72D61" w:rsidP="00040709">
      <w:pPr>
        <w:tabs>
          <w:tab w:val="left" w:pos="709"/>
        </w:tabs>
        <w:ind w:left="720"/>
        <w:jc w:val="center"/>
        <w:rPr>
          <w:szCs w:val="24"/>
        </w:rPr>
      </w:pPr>
    </w:p>
    <w:p w:rsidR="00B72D61" w:rsidRPr="00BA5D78" w:rsidRDefault="00B72D61" w:rsidP="001A4121">
      <w:pPr>
        <w:ind w:left="5102"/>
        <w:jc w:val="both"/>
        <w:rPr>
          <w:color w:val="000000"/>
          <w:szCs w:val="24"/>
        </w:rPr>
      </w:pPr>
      <w:r>
        <w:rPr>
          <w:szCs w:val="24"/>
          <w:lang w:val="pt-BR"/>
        </w:rPr>
        <w:t xml:space="preserve"> </w:t>
      </w:r>
      <w:r w:rsidRPr="00BA5D78">
        <w:rPr>
          <w:szCs w:val="24"/>
          <w:lang w:val="pt-BR"/>
        </w:rPr>
        <w:t xml:space="preserve">                     </w:t>
      </w:r>
      <w:r w:rsidRPr="00BA5D78">
        <w:rPr>
          <w:color w:val="000000"/>
          <w:szCs w:val="24"/>
        </w:rPr>
        <w:t>Pagėgių savivaldybės tarybos</w:t>
      </w:r>
    </w:p>
    <w:p w:rsidR="00B72D61" w:rsidRPr="00BA5D78" w:rsidRDefault="00B72D61" w:rsidP="001A4121">
      <w:pPr>
        <w:ind w:left="5102"/>
        <w:jc w:val="both"/>
        <w:rPr>
          <w:color w:val="000000"/>
          <w:szCs w:val="24"/>
        </w:rPr>
      </w:pPr>
      <w:r>
        <w:rPr>
          <w:color w:val="000000"/>
          <w:szCs w:val="24"/>
        </w:rPr>
        <w:t xml:space="preserve">                      </w:t>
      </w:r>
      <w:r w:rsidRPr="00BA5D78">
        <w:rPr>
          <w:color w:val="000000"/>
          <w:szCs w:val="24"/>
        </w:rPr>
        <w:t>veiklos reglamento</w:t>
      </w:r>
    </w:p>
    <w:p w:rsidR="00B72D61" w:rsidRDefault="00B72D61" w:rsidP="001A4121">
      <w:pPr>
        <w:ind w:left="5102"/>
        <w:jc w:val="both"/>
        <w:rPr>
          <w:szCs w:val="24"/>
        </w:rPr>
      </w:pPr>
      <w:r>
        <w:rPr>
          <w:color w:val="000000"/>
          <w:szCs w:val="24"/>
        </w:rPr>
        <w:t xml:space="preserve">                      </w:t>
      </w:r>
      <w:r w:rsidRPr="00BA5D78">
        <w:rPr>
          <w:color w:val="000000"/>
          <w:szCs w:val="24"/>
        </w:rPr>
        <w:t>2 priedas</w:t>
      </w:r>
      <w:r w:rsidRPr="00BA5D78">
        <w:rPr>
          <w:szCs w:val="24"/>
        </w:rPr>
        <w:t xml:space="preserve"> </w:t>
      </w:r>
    </w:p>
    <w:p w:rsidR="00B72D61" w:rsidRPr="004E1B21" w:rsidRDefault="00B72D61" w:rsidP="001A4121">
      <w:pPr>
        <w:jc w:val="center"/>
        <w:rPr>
          <w:b/>
          <w:bCs/>
          <w:caps/>
          <w:color w:val="000000"/>
        </w:rPr>
      </w:pPr>
      <w:r>
        <w:rPr>
          <w:b/>
          <w:bCs/>
          <w:caps/>
          <w:color w:val="000000"/>
        </w:rPr>
        <w:t>PAGĖGIŲ SAVIVALDYBĖS TARYBOS SPRENDIMO PROJEKTO</w:t>
      </w:r>
      <w:r w:rsidRPr="00BA5D78">
        <w:rPr>
          <w:szCs w:val="24"/>
        </w:rPr>
        <w:t xml:space="preserve">                                                                                     </w:t>
      </w:r>
    </w:p>
    <w:p w:rsidR="00B72D61" w:rsidRDefault="00B72D61" w:rsidP="00FC7C0A">
      <w:pPr>
        <w:jc w:val="center"/>
        <w:rPr>
          <w:b/>
          <w:szCs w:val="24"/>
        </w:rPr>
      </w:pPr>
      <w:r>
        <w:rPr>
          <w:b/>
          <w:szCs w:val="24"/>
        </w:rPr>
        <w:t>DĖL PAGĖGIŲ SAVIVALDYBĖS ŠVIETIMO ĮSTAIGŲ VADOVŲ DARBO APMOKĖJIMO  SISTEMOS APRAŠO PATVIRTINIMO</w:t>
      </w:r>
    </w:p>
    <w:p w:rsidR="00B72D61" w:rsidRPr="00BA5D78" w:rsidRDefault="00B72D61" w:rsidP="001A4121">
      <w:pPr>
        <w:ind w:firstLine="720"/>
        <w:jc w:val="center"/>
        <w:rPr>
          <w:b/>
          <w:bCs/>
          <w:color w:val="000000"/>
          <w:szCs w:val="24"/>
        </w:rPr>
      </w:pPr>
      <w:r w:rsidRPr="00BA5D78">
        <w:rPr>
          <w:b/>
          <w:bCs/>
          <w:color w:val="000000"/>
          <w:szCs w:val="24"/>
        </w:rPr>
        <w:t>AIŠKINAMASIS RAŠTAS</w:t>
      </w:r>
    </w:p>
    <w:p w:rsidR="00B72D61" w:rsidRPr="00FC7C0A" w:rsidRDefault="00B72D61" w:rsidP="001A4121">
      <w:pPr>
        <w:ind w:firstLine="720"/>
        <w:jc w:val="center"/>
        <w:rPr>
          <w:bCs/>
          <w:color w:val="C00000"/>
          <w:szCs w:val="24"/>
        </w:rPr>
      </w:pPr>
      <w:r w:rsidRPr="00BA5D78">
        <w:rPr>
          <w:bCs/>
          <w:color w:val="000000"/>
          <w:szCs w:val="24"/>
        </w:rPr>
        <w:t>201</w:t>
      </w:r>
      <w:r>
        <w:rPr>
          <w:bCs/>
          <w:color w:val="000000"/>
          <w:szCs w:val="24"/>
        </w:rPr>
        <w:t>9</w:t>
      </w:r>
      <w:r w:rsidRPr="00BA5D78">
        <w:rPr>
          <w:bCs/>
          <w:color w:val="000000"/>
          <w:szCs w:val="24"/>
        </w:rPr>
        <w:t>-</w:t>
      </w:r>
      <w:r>
        <w:rPr>
          <w:bCs/>
          <w:color w:val="000000"/>
          <w:szCs w:val="24"/>
        </w:rPr>
        <w:t>12</w:t>
      </w:r>
      <w:r w:rsidRPr="00BA5D78">
        <w:rPr>
          <w:bCs/>
          <w:color w:val="000000"/>
          <w:szCs w:val="24"/>
        </w:rPr>
        <w:t>-</w:t>
      </w:r>
      <w:r w:rsidRPr="00797585">
        <w:rPr>
          <w:bCs/>
          <w:szCs w:val="24"/>
        </w:rPr>
        <w:t>06</w:t>
      </w:r>
    </w:p>
    <w:p w:rsidR="00B72D61" w:rsidRPr="00BA5D78" w:rsidRDefault="00B72D61" w:rsidP="001A4121">
      <w:pPr>
        <w:ind w:firstLine="720"/>
        <w:jc w:val="center"/>
        <w:rPr>
          <w:color w:val="000000"/>
          <w:szCs w:val="24"/>
        </w:rPr>
      </w:pPr>
    </w:p>
    <w:p w:rsidR="00B72D61" w:rsidRPr="00BA5D78" w:rsidRDefault="00B72D61" w:rsidP="001A4121">
      <w:pPr>
        <w:widowControl w:val="0"/>
        <w:numPr>
          <w:ilvl w:val="0"/>
          <w:numId w:val="4"/>
        </w:numPr>
        <w:overflowPunct/>
        <w:jc w:val="both"/>
        <w:textAlignment w:val="auto"/>
        <w:rPr>
          <w:b/>
          <w:bCs/>
          <w:i/>
          <w:iCs/>
          <w:color w:val="000000"/>
          <w:szCs w:val="24"/>
        </w:rPr>
      </w:pPr>
      <w:r w:rsidRPr="00BA5D78">
        <w:rPr>
          <w:b/>
          <w:bCs/>
          <w:i/>
          <w:iCs/>
          <w:color w:val="000000"/>
          <w:szCs w:val="24"/>
        </w:rPr>
        <w:t>Parengto projekto tikslai ir uždaviniai</w:t>
      </w:r>
    </w:p>
    <w:p w:rsidR="00B72D61" w:rsidRPr="008D5B53" w:rsidRDefault="00B72D61" w:rsidP="001A4121">
      <w:pPr>
        <w:ind w:left="57" w:firstLine="1083"/>
        <w:jc w:val="both"/>
        <w:rPr>
          <w:szCs w:val="24"/>
        </w:rPr>
      </w:pPr>
      <w:r>
        <w:t xml:space="preserve">Teikiamame sprendimo projekte yra numatytas </w:t>
      </w:r>
      <w:r>
        <w:rPr>
          <w:szCs w:val="24"/>
        </w:rPr>
        <w:t>pareiginės algos nustatymas švietimo įstaigos vadovams,</w:t>
      </w:r>
      <w:r>
        <w:t xml:space="preserve">  priemokų ir premijų mokėjimas, mokėjimas už </w:t>
      </w:r>
      <w:r>
        <w:rPr>
          <w:szCs w:val="24"/>
        </w:rPr>
        <w:t>darbą poilsio ir švenčių dienomis, nakties bei viršvalandinį darbą, budėjimą ir esant nukrypimams nuo normalių darbo sąlygų, materialinės pašalpos skyrimo atvejai.</w:t>
      </w:r>
      <w:r w:rsidRPr="008D5B53">
        <w:rPr>
          <w:szCs w:val="24"/>
        </w:rPr>
        <w:t xml:space="preserve"> </w:t>
      </w:r>
    </w:p>
    <w:p w:rsidR="00B72D61" w:rsidRPr="00BA5D78" w:rsidRDefault="00B72D61" w:rsidP="001A4121">
      <w:pPr>
        <w:numPr>
          <w:ilvl w:val="0"/>
          <w:numId w:val="4"/>
        </w:numPr>
        <w:jc w:val="both"/>
        <w:textAlignment w:val="auto"/>
        <w:rPr>
          <w:b/>
          <w:bCs/>
          <w:i/>
          <w:iCs/>
          <w:color w:val="000000"/>
          <w:szCs w:val="24"/>
        </w:rPr>
      </w:pPr>
      <w:r w:rsidRPr="00BA5D78">
        <w:rPr>
          <w:b/>
          <w:bCs/>
          <w:i/>
          <w:iCs/>
          <w:color w:val="000000"/>
          <w:szCs w:val="24"/>
        </w:rPr>
        <w:t>Kaip šiuo metu yra sureguliuoti projekte aptarti klausimai</w:t>
      </w:r>
    </w:p>
    <w:p w:rsidR="00B72D61" w:rsidRPr="00BA5D78" w:rsidRDefault="00B72D61" w:rsidP="001A4121">
      <w:pPr>
        <w:ind w:firstLine="1080"/>
        <w:jc w:val="both"/>
        <w:rPr>
          <w:rStyle w:val="HTMLspausdinimomainl"/>
          <w:sz w:val="24"/>
          <w:szCs w:val="24"/>
        </w:rPr>
      </w:pPr>
      <w:r w:rsidRPr="00BA5D78">
        <w:rPr>
          <w:szCs w:val="24"/>
        </w:rPr>
        <w:t xml:space="preserve">Sprendimo projektas parengtas </w:t>
      </w:r>
      <w:r>
        <w:rPr>
          <w:szCs w:val="24"/>
        </w:rPr>
        <w:t>vadovaujantis</w:t>
      </w:r>
      <w:r w:rsidRPr="00746CBD">
        <w:rPr>
          <w:color w:val="000000"/>
          <w:szCs w:val="24"/>
          <w:lang w:eastAsia="lt-LT"/>
        </w:rPr>
        <w:t xml:space="preserve"> Lietuvos Respublikos vietos savivaldos įstatymo </w:t>
      </w:r>
      <w:r>
        <w:rPr>
          <w:color w:val="000000"/>
          <w:szCs w:val="24"/>
          <w:lang w:eastAsia="lt-LT"/>
        </w:rPr>
        <w:t>16 straipsnio 4 dalimi,</w:t>
      </w:r>
      <w:r>
        <w:rPr>
          <w:szCs w:val="24"/>
        </w:rPr>
        <w:t xml:space="preserve"> Lietuvos Respublikos valstybės ir savivaldybių įstaigų darbuotojų ir komisijų narių darbo apmokėjimo įstatymo 5, 8, 10, 11, 12, 13 straipsniais</w:t>
      </w:r>
      <w:r>
        <w:t>.</w:t>
      </w:r>
      <w:r w:rsidRPr="00BA5D78">
        <w:rPr>
          <w:szCs w:val="24"/>
        </w:rPr>
        <w:t xml:space="preserve">  </w:t>
      </w:r>
    </w:p>
    <w:p w:rsidR="00B72D61" w:rsidRPr="00BA5D78" w:rsidRDefault="00B72D61" w:rsidP="001A4121">
      <w:pPr>
        <w:numPr>
          <w:ilvl w:val="0"/>
          <w:numId w:val="4"/>
        </w:numPr>
        <w:jc w:val="both"/>
        <w:textAlignment w:val="auto"/>
        <w:rPr>
          <w:b/>
          <w:bCs/>
          <w:i/>
          <w:iCs/>
          <w:color w:val="000000"/>
          <w:szCs w:val="24"/>
        </w:rPr>
      </w:pPr>
      <w:r w:rsidRPr="00BA5D78">
        <w:rPr>
          <w:b/>
          <w:bCs/>
          <w:i/>
          <w:iCs/>
          <w:color w:val="000000"/>
          <w:szCs w:val="24"/>
        </w:rPr>
        <w:t>Kokių teigiamų rezultatų laukiama</w:t>
      </w:r>
    </w:p>
    <w:p w:rsidR="00B72D61" w:rsidRPr="00BA5D78" w:rsidRDefault="00B72D61" w:rsidP="001A4121">
      <w:pPr>
        <w:ind w:left="57" w:firstLine="1083"/>
        <w:jc w:val="both"/>
        <w:rPr>
          <w:szCs w:val="24"/>
        </w:rPr>
      </w:pPr>
      <w:r>
        <w:rPr>
          <w:color w:val="000000"/>
          <w:szCs w:val="24"/>
        </w:rPr>
        <w:t xml:space="preserve">Bus patvirtintas </w:t>
      </w:r>
      <w:r>
        <w:rPr>
          <w:szCs w:val="24"/>
        </w:rPr>
        <w:t>Pagėgių savivaldybės švietimo įstaigų vadovų darbo apmokėjimo sistemos aprašas</w:t>
      </w:r>
      <w:r w:rsidRPr="00BA5D78">
        <w:rPr>
          <w:color w:val="000000"/>
          <w:szCs w:val="24"/>
        </w:rPr>
        <w:t>.</w:t>
      </w:r>
    </w:p>
    <w:p w:rsidR="00B72D61" w:rsidRPr="00BA5D78" w:rsidRDefault="00B72D61" w:rsidP="001A4121">
      <w:pPr>
        <w:numPr>
          <w:ilvl w:val="0"/>
          <w:numId w:val="4"/>
        </w:numPr>
        <w:overflowPunct/>
        <w:autoSpaceDE/>
        <w:autoSpaceDN/>
        <w:adjustRightInd/>
        <w:jc w:val="both"/>
        <w:textAlignment w:val="auto"/>
        <w:rPr>
          <w:b/>
          <w:bCs/>
          <w:i/>
          <w:iCs/>
          <w:color w:val="000000"/>
          <w:szCs w:val="24"/>
        </w:rPr>
      </w:pPr>
      <w:r w:rsidRPr="00BA5D78">
        <w:rPr>
          <w:b/>
          <w:bCs/>
          <w:i/>
          <w:iCs/>
          <w:color w:val="000000"/>
          <w:szCs w:val="24"/>
        </w:rPr>
        <w:t>Galimos neigiamos priimto projekto pasekmės ir kokių priemonių reikėtų imtis, kad tokių pasekmių būtų išvengta.</w:t>
      </w:r>
    </w:p>
    <w:p w:rsidR="00B72D61" w:rsidRPr="00BA5D78" w:rsidRDefault="00B72D61" w:rsidP="001A4121">
      <w:pPr>
        <w:ind w:left="1080"/>
        <w:jc w:val="both"/>
        <w:rPr>
          <w:bCs/>
          <w:szCs w:val="24"/>
        </w:rPr>
      </w:pPr>
      <w:r w:rsidRPr="00BA5D78">
        <w:rPr>
          <w:bCs/>
          <w:szCs w:val="24"/>
        </w:rPr>
        <w:t>Neigiamų pasekmių nenumatyta.</w:t>
      </w:r>
    </w:p>
    <w:p w:rsidR="00B72D61" w:rsidRPr="00BA5D78" w:rsidRDefault="00B72D61"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Kokius galiojančius aktus (tarybos, mero, Savivaldybės administracijos direktoriaus) reikėtų pakeisti ir panaikinti, priėmus sprendimą pagal teikiamą projektą.</w:t>
      </w:r>
    </w:p>
    <w:p w:rsidR="00B72D61" w:rsidRPr="00BA5D78" w:rsidRDefault="00B72D61" w:rsidP="001A4121">
      <w:pPr>
        <w:ind w:left="720" w:right="360"/>
        <w:jc w:val="both"/>
        <w:rPr>
          <w:szCs w:val="24"/>
        </w:rPr>
      </w:pPr>
      <w:r w:rsidRPr="00BA5D78">
        <w:rPr>
          <w:szCs w:val="24"/>
        </w:rPr>
        <w:t xml:space="preserve">      Nereikės keisti ar naikinti kitų galiojančių aktų, priėmus sprendimą pagal teikiamą projektą.</w:t>
      </w:r>
    </w:p>
    <w:p w:rsidR="00B72D61" w:rsidRPr="00BA5D78" w:rsidRDefault="00B72D61" w:rsidP="001A4121">
      <w:pPr>
        <w:numPr>
          <w:ilvl w:val="0"/>
          <w:numId w:val="4"/>
        </w:numPr>
        <w:jc w:val="both"/>
        <w:textAlignment w:val="auto"/>
        <w:rPr>
          <w:b/>
          <w:bCs/>
          <w:i/>
          <w:iCs/>
          <w:color w:val="000000"/>
          <w:szCs w:val="24"/>
        </w:rPr>
      </w:pPr>
      <w:r w:rsidRPr="00BA5D78">
        <w:rPr>
          <w:b/>
          <w:bCs/>
          <w:i/>
          <w:iCs/>
          <w:color w:val="000000"/>
          <w:szCs w:val="24"/>
        </w:rPr>
        <w:t>Jeigu priimtam sprendimui reikės kito tarybos sprendimo, mero potvarkio ar administracijos direktoriaus įsakymo, kas ir kada juos turėtų parengti.</w:t>
      </w:r>
    </w:p>
    <w:p w:rsidR="00B72D61" w:rsidRPr="00BA5D78" w:rsidRDefault="00B72D61" w:rsidP="001A4121">
      <w:pPr>
        <w:ind w:firstLine="1080"/>
        <w:jc w:val="both"/>
        <w:rPr>
          <w:bCs/>
          <w:iCs/>
          <w:color w:val="000000"/>
          <w:szCs w:val="24"/>
        </w:rPr>
      </w:pPr>
      <w:r w:rsidRPr="00BA5D78">
        <w:rPr>
          <w:bCs/>
          <w:iCs/>
          <w:color w:val="000000"/>
          <w:szCs w:val="24"/>
        </w:rPr>
        <w:t>Nereikės priimti kito spendimo priimtam sprendimui.</w:t>
      </w:r>
    </w:p>
    <w:p w:rsidR="00B72D61" w:rsidRPr="00BA5D78" w:rsidRDefault="00B72D61"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Ar reikalinga atlikti sprendimo projekto antikorupcinį vertinimą</w:t>
      </w:r>
    </w:p>
    <w:p w:rsidR="00B72D61" w:rsidRPr="00BA5D78" w:rsidRDefault="00B72D61" w:rsidP="001A4121">
      <w:pPr>
        <w:tabs>
          <w:tab w:val="left" w:pos="1134"/>
        </w:tabs>
        <w:ind w:left="1080"/>
        <w:jc w:val="both"/>
        <w:rPr>
          <w:szCs w:val="24"/>
        </w:rPr>
      </w:pPr>
      <w:r w:rsidRPr="00BA5D78">
        <w:rPr>
          <w:szCs w:val="24"/>
        </w:rPr>
        <w:t>Šis sprendimas antikorupciniu požiūriu vertinamas.</w:t>
      </w:r>
    </w:p>
    <w:p w:rsidR="00B72D61" w:rsidRPr="00BA5D78" w:rsidRDefault="00B72D61"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Sprendimo vykdytojai ir įvykdymo terminai, lėšų, reikalingų sprendimui įgyvendinti, poreikis (jeigu tai numatoma – derinti su Finansų skyriumi)</w:t>
      </w:r>
    </w:p>
    <w:p w:rsidR="00B72D61" w:rsidRPr="00BA5D78" w:rsidRDefault="00B72D61" w:rsidP="001A4121">
      <w:pPr>
        <w:ind w:firstLine="1083"/>
        <w:jc w:val="both"/>
        <w:rPr>
          <w:bCs/>
          <w:szCs w:val="24"/>
        </w:rPr>
      </w:pPr>
      <w:r w:rsidRPr="00BA5D78">
        <w:rPr>
          <w:bCs/>
          <w:szCs w:val="24"/>
        </w:rPr>
        <w:t xml:space="preserve">Už sprendimo </w:t>
      </w:r>
      <w:r>
        <w:rPr>
          <w:bCs/>
          <w:szCs w:val="24"/>
        </w:rPr>
        <w:t xml:space="preserve">vykdymą atsakingi </w:t>
      </w:r>
      <w:r>
        <w:rPr>
          <w:szCs w:val="24"/>
        </w:rPr>
        <w:t>Dokumentų valdymo ir teisės, C</w:t>
      </w:r>
      <w:r>
        <w:rPr>
          <w:bCs/>
          <w:szCs w:val="24"/>
        </w:rPr>
        <w:t>entralizuotos buhalterinės apskaitos ir Švietimo, kultūros ir sporto skyriai</w:t>
      </w:r>
      <w:r w:rsidRPr="00BA5D78">
        <w:rPr>
          <w:bCs/>
          <w:szCs w:val="24"/>
        </w:rPr>
        <w:t>.</w:t>
      </w:r>
    </w:p>
    <w:p w:rsidR="00B72D61" w:rsidRPr="00BA5D78" w:rsidRDefault="00B72D61"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Projekto rengimo metu gauti specialistų vertinimai ir išvados, ekonominiai apskaičiavimai (sąmatos) ir konkretūs finansavimo šaltiniai.</w:t>
      </w:r>
    </w:p>
    <w:p w:rsidR="00B72D61" w:rsidRPr="00BA5D78" w:rsidRDefault="00B72D61" w:rsidP="001A4121">
      <w:pPr>
        <w:ind w:firstLine="1083"/>
        <w:jc w:val="both"/>
        <w:rPr>
          <w:bCs/>
          <w:szCs w:val="24"/>
        </w:rPr>
      </w:pPr>
      <w:r w:rsidRPr="00BA5D78">
        <w:rPr>
          <w:bCs/>
          <w:szCs w:val="24"/>
        </w:rPr>
        <w:t xml:space="preserve">Neigiamų specialistų vertinimų ir išvadų negauta. </w:t>
      </w:r>
    </w:p>
    <w:p w:rsidR="00B72D61" w:rsidRPr="00BA5D78" w:rsidRDefault="00B72D61" w:rsidP="001A4121">
      <w:pPr>
        <w:numPr>
          <w:ilvl w:val="0"/>
          <w:numId w:val="4"/>
        </w:numPr>
        <w:jc w:val="both"/>
        <w:textAlignment w:val="auto"/>
        <w:rPr>
          <w:b/>
          <w:bCs/>
          <w:i/>
          <w:iCs/>
          <w:color w:val="000000"/>
          <w:szCs w:val="24"/>
        </w:rPr>
      </w:pPr>
      <w:r w:rsidRPr="00BA5D78">
        <w:rPr>
          <w:b/>
          <w:bCs/>
          <w:i/>
          <w:iCs/>
          <w:color w:val="000000"/>
          <w:szCs w:val="24"/>
        </w:rPr>
        <w:t>Projekto rengėjas ar rengėjų grupė.</w:t>
      </w:r>
    </w:p>
    <w:p w:rsidR="00B72D61" w:rsidRPr="00BA5D78" w:rsidRDefault="00B72D61" w:rsidP="001A4121">
      <w:pPr>
        <w:ind w:firstLine="1083"/>
        <w:jc w:val="both"/>
        <w:rPr>
          <w:bCs/>
          <w:iCs/>
          <w:color w:val="000000"/>
          <w:szCs w:val="24"/>
        </w:rPr>
      </w:pPr>
      <w:r w:rsidRPr="00BA5D78">
        <w:rPr>
          <w:bCs/>
          <w:iCs/>
          <w:color w:val="000000"/>
          <w:szCs w:val="24"/>
        </w:rPr>
        <w:t>Švietimo</w:t>
      </w:r>
      <w:r>
        <w:rPr>
          <w:bCs/>
          <w:iCs/>
          <w:color w:val="000000"/>
          <w:szCs w:val="24"/>
        </w:rPr>
        <w:t>, kultūros ir sporto</w:t>
      </w:r>
      <w:r w:rsidRPr="00BA5D78">
        <w:rPr>
          <w:bCs/>
          <w:iCs/>
          <w:color w:val="000000"/>
          <w:szCs w:val="24"/>
        </w:rPr>
        <w:t xml:space="preserve"> skyriaus vedėja Virginija </w:t>
      </w:r>
      <w:proofErr w:type="spellStart"/>
      <w:r w:rsidRPr="00BA5D78">
        <w:rPr>
          <w:bCs/>
          <w:iCs/>
          <w:color w:val="000000"/>
          <w:szCs w:val="24"/>
        </w:rPr>
        <w:t>Sirvidienė</w:t>
      </w:r>
      <w:proofErr w:type="spellEnd"/>
      <w:r w:rsidRPr="00BA5D78">
        <w:rPr>
          <w:bCs/>
          <w:iCs/>
          <w:color w:val="000000"/>
          <w:szCs w:val="24"/>
        </w:rPr>
        <w:t xml:space="preserve">, tel. 57 367, </w:t>
      </w:r>
      <w:proofErr w:type="spellStart"/>
      <w:r w:rsidRPr="00BA5D78">
        <w:rPr>
          <w:bCs/>
          <w:iCs/>
          <w:color w:val="000000"/>
          <w:szCs w:val="24"/>
        </w:rPr>
        <w:t>el.p</w:t>
      </w:r>
      <w:proofErr w:type="spellEnd"/>
      <w:r w:rsidRPr="00BA5D78">
        <w:rPr>
          <w:bCs/>
          <w:iCs/>
          <w:color w:val="000000"/>
          <w:szCs w:val="24"/>
        </w:rPr>
        <w:t xml:space="preserve">. </w:t>
      </w:r>
      <w:proofErr w:type="spellStart"/>
      <w:r w:rsidRPr="00BA5D78">
        <w:rPr>
          <w:bCs/>
          <w:iCs/>
          <w:color w:val="000000"/>
          <w:szCs w:val="24"/>
        </w:rPr>
        <w:t>v.sirvidienė@pagegiai.lt</w:t>
      </w:r>
      <w:proofErr w:type="spellEnd"/>
      <w:r w:rsidRPr="00BA5D78">
        <w:rPr>
          <w:bCs/>
          <w:iCs/>
          <w:color w:val="000000"/>
          <w:szCs w:val="24"/>
        </w:rPr>
        <w:t xml:space="preserve">. </w:t>
      </w:r>
    </w:p>
    <w:p w:rsidR="00B72D61" w:rsidRPr="00BA5D78" w:rsidRDefault="00B72D61" w:rsidP="001A4121">
      <w:pPr>
        <w:widowControl w:val="0"/>
        <w:numPr>
          <w:ilvl w:val="0"/>
          <w:numId w:val="4"/>
        </w:numPr>
        <w:tabs>
          <w:tab w:val="left" w:pos="0"/>
        </w:tabs>
        <w:overflowPunct/>
        <w:ind w:right="360"/>
        <w:jc w:val="both"/>
        <w:textAlignment w:val="auto"/>
        <w:rPr>
          <w:b/>
          <w:bCs/>
          <w:i/>
          <w:iCs/>
          <w:color w:val="000000"/>
          <w:szCs w:val="24"/>
        </w:rPr>
      </w:pPr>
      <w:r w:rsidRPr="00BA5D78">
        <w:rPr>
          <w:b/>
          <w:bCs/>
          <w:i/>
          <w:iCs/>
          <w:color w:val="000000"/>
          <w:szCs w:val="24"/>
        </w:rPr>
        <w:t>Kiti, rengėjo nuomone, reikalingi pagrindimai ir paaiškinimai.</w:t>
      </w:r>
    </w:p>
    <w:p w:rsidR="00B72D61" w:rsidRPr="00BA5D78" w:rsidRDefault="00B72D61" w:rsidP="001A4121">
      <w:pPr>
        <w:ind w:left="1080"/>
        <w:jc w:val="both"/>
        <w:rPr>
          <w:color w:val="000000"/>
          <w:szCs w:val="24"/>
        </w:rPr>
      </w:pPr>
      <w:r w:rsidRPr="00BA5D78">
        <w:rPr>
          <w:color w:val="000000"/>
          <w:szCs w:val="24"/>
        </w:rPr>
        <w:t>Nėra kitų rengėjo pagrindimų ir paaiškinimų.</w:t>
      </w:r>
    </w:p>
    <w:p w:rsidR="00B72D61" w:rsidRPr="00BA5D78" w:rsidRDefault="00B72D61" w:rsidP="001A4121">
      <w:pPr>
        <w:jc w:val="both"/>
        <w:rPr>
          <w:color w:val="000000"/>
          <w:szCs w:val="24"/>
        </w:rPr>
      </w:pPr>
    </w:p>
    <w:p w:rsidR="00B72D61" w:rsidRDefault="00B72D61" w:rsidP="0041003F">
      <w:pPr>
        <w:ind w:left="180"/>
        <w:jc w:val="both"/>
      </w:pPr>
      <w:r w:rsidRPr="00BA5D78">
        <w:t>Švietimo</w:t>
      </w:r>
      <w:r>
        <w:t>, kultūros ir sporto skyriaus vedėja</w:t>
      </w:r>
      <w:r>
        <w:tab/>
      </w:r>
      <w:r>
        <w:tab/>
        <w:t xml:space="preserve">     </w:t>
      </w:r>
      <w:r w:rsidRPr="00BA5D78">
        <w:t xml:space="preserve">Virginija </w:t>
      </w:r>
      <w:proofErr w:type="spellStart"/>
      <w:r w:rsidRPr="00BA5D78">
        <w:t>Sirvidienė</w:t>
      </w:r>
      <w:proofErr w:type="spellEnd"/>
      <w:r>
        <w:tab/>
      </w:r>
    </w:p>
    <w:p w:rsidR="00CA5F3F" w:rsidRDefault="00CA5F3F" w:rsidP="0041003F">
      <w:pPr>
        <w:ind w:left="180"/>
        <w:jc w:val="both"/>
      </w:pPr>
    </w:p>
    <w:p w:rsidR="00CA5F3F" w:rsidRDefault="00CA5F3F" w:rsidP="0041003F">
      <w:pPr>
        <w:ind w:left="180"/>
        <w:jc w:val="both"/>
      </w:pPr>
    </w:p>
    <w:p w:rsidR="00CA5F3F" w:rsidRDefault="00CA5F3F" w:rsidP="0041003F">
      <w:pPr>
        <w:ind w:left="180"/>
        <w:jc w:val="both"/>
      </w:pPr>
    </w:p>
    <w:p w:rsidR="00CA5F3F" w:rsidRDefault="00CA5F3F" w:rsidP="0041003F">
      <w:pPr>
        <w:ind w:left="180"/>
        <w:jc w:val="both"/>
      </w:pPr>
    </w:p>
    <w:tbl>
      <w:tblPr>
        <w:tblW w:w="0" w:type="auto"/>
        <w:tblInd w:w="108" w:type="dxa"/>
        <w:tblLayout w:type="fixed"/>
        <w:tblLook w:val="0000"/>
      </w:tblPr>
      <w:tblGrid>
        <w:gridCol w:w="9639"/>
      </w:tblGrid>
      <w:tr w:rsidR="00CA5F3F" w:rsidRPr="00F05204" w:rsidTr="006D3A20">
        <w:trPr>
          <w:trHeight w:hRule="exact" w:val="1418"/>
        </w:trPr>
        <w:tc>
          <w:tcPr>
            <w:tcW w:w="9639" w:type="dxa"/>
          </w:tcPr>
          <w:p w:rsidR="00CA5F3F" w:rsidRPr="00A80470" w:rsidRDefault="00CA5F3F" w:rsidP="006D3A20">
            <w:pPr>
              <w:tabs>
                <w:tab w:val="center" w:pos="4711"/>
                <w:tab w:val="left" w:pos="7880"/>
              </w:tabs>
              <w:spacing w:line="240" w:lineRule="atLeast"/>
              <w:jc w:val="center"/>
              <w:rPr>
                <w:b/>
              </w:rPr>
            </w:pPr>
            <w:r>
              <w:lastRenderedPageBreak/>
              <w:t xml:space="preserve">                                                                                                      </w:t>
            </w:r>
          </w:p>
          <w:p w:rsidR="00CA5F3F" w:rsidRPr="003F54C9" w:rsidRDefault="00CA5F3F" w:rsidP="006D3A20">
            <w:pPr>
              <w:tabs>
                <w:tab w:val="center" w:pos="4711"/>
                <w:tab w:val="left" w:pos="7880"/>
              </w:tabs>
              <w:spacing w:line="240" w:lineRule="atLeast"/>
              <w:jc w:val="center"/>
              <w:rPr>
                <w:b/>
                <w:color w:val="000000"/>
              </w:rPr>
            </w:pPr>
            <w:r w:rsidRPr="001E1C6B">
              <w:rPr>
                <w:sz w:val="28"/>
              </w:rPr>
              <w:pict>
                <v:shape id="_x0000_i1026" type="#_x0000_t75" style="width:33.45pt;height:42pt">
                  <v:imagedata r:id="rId5" o:title=""/>
                </v:shape>
              </w:pict>
            </w:r>
          </w:p>
        </w:tc>
      </w:tr>
      <w:tr w:rsidR="00CA5F3F" w:rsidRPr="00777F20" w:rsidTr="006D3A20">
        <w:trPr>
          <w:trHeight w:hRule="exact" w:val="2258"/>
        </w:trPr>
        <w:tc>
          <w:tcPr>
            <w:tcW w:w="9639" w:type="dxa"/>
          </w:tcPr>
          <w:p w:rsidR="00CA5F3F" w:rsidRPr="006A52B0" w:rsidRDefault="00CA5F3F" w:rsidP="006D3A20">
            <w:pPr>
              <w:pStyle w:val="Antrat2"/>
              <w:rPr>
                <w:szCs w:val="24"/>
              </w:rPr>
            </w:pPr>
            <w:r w:rsidRPr="006A52B0">
              <w:rPr>
                <w:szCs w:val="24"/>
              </w:rPr>
              <w:t>Pagėgių savivaldybės taryba</w:t>
            </w:r>
          </w:p>
          <w:p w:rsidR="00CA5F3F" w:rsidRPr="006A52B0" w:rsidRDefault="00CA5F3F" w:rsidP="006D3A20">
            <w:pPr>
              <w:spacing w:before="120"/>
              <w:jc w:val="center"/>
              <w:rPr>
                <w:b/>
                <w:bCs/>
                <w:caps/>
                <w:color w:val="000000"/>
                <w:szCs w:val="24"/>
              </w:rPr>
            </w:pPr>
          </w:p>
          <w:p w:rsidR="00CA5F3F" w:rsidRPr="006A52B0" w:rsidRDefault="00CA5F3F" w:rsidP="006D3A20">
            <w:pPr>
              <w:spacing w:before="120"/>
              <w:jc w:val="center"/>
              <w:rPr>
                <w:b/>
                <w:bCs/>
                <w:caps/>
                <w:color w:val="000000"/>
                <w:szCs w:val="24"/>
              </w:rPr>
            </w:pPr>
            <w:r w:rsidRPr="006A52B0">
              <w:rPr>
                <w:b/>
                <w:bCs/>
                <w:caps/>
                <w:color w:val="000000"/>
                <w:szCs w:val="24"/>
              </w:rPr>
              <w:t>sprendimas</w:t>
            </w:r>
          </w:p>
          <w:p w:rsidR="00CA5F3F" w:rsidRPr="006A52B0" w:rsidRDefault="00CA5F3F" w:rsidP="006D3A20">
            <w:pPr>
              <w:pStyle w:val="Pagrindinistekstas"/>
              <w:spacing w:before="120"/>
              <w:jc w:val="center"/>
              <w:rPr>
                <w:b/>
                <w:bCs/>
                <w:szCs w:val="24"/>
              </w:rPr>
            </w:pPr>
            <w:r w:rsidRPr="006A52B0">
              <w:rPr>
                <w:b/>
                <w:bCs/>
                <w:szCs w:val="24"/>
              </w:rPr>
              <w:t xml:space="preserve">DĖL PAGĖGIŲ SAVIVALDYBĖS ŠVIETIMO ĮSTAIGŲ VADOVŲ </w:t>
            </w:r>
            <w:r>
              <w:rPr>
                <w:b/>
                <w:bCs/>
                <w:szCs w:val="24"/>
              </w:rPr>
              <w:t xml:space="preserve">PAREIGINĖS ALGOS PASTOVIOSIOS DALIES KOEFICIENTO </w:t>
            </w:r>
            <w:r w:rsidRPr="00AA2554">
              <w:rPr>
                <w:b/>
                <w:bCs/>
                <w:szCs w:val="24"/>
              </w:rPr>
              <w:t>NUSTATYMO</w:t>
            </w:r>
            <w:r>
              <w:rPr>
                <w:b/>
                <w:bCs/>
                <w:szCs w:val="24"/>
              </w:rPr>
              <w:t xml:space="preserve"> IR JO KEITIMO TVARKOS APRAŠO PATVIRTINIMO</w:t>
            </w:r>
          </w:p>
          <w:p w:rsidR="00CA5F3F" w:rsidRPr="00777F20" w:rsidRDefault="00CA5F3F" w:rsidP="006D3A20">
            <w:pPr>
              <w:spacing w:before="120"/>
              <w:rPr>
                <w:b/>
                <w:bCs/>
                <w:caps/>
                <w:color w:val="000000"/>
              </w:rPr>
            </w:pPr>
          </w:p>
        </w:tc>
      </w:tr>
      <w:tr w:rsidR="00CA5F3F" w:rsidTr="006D3A20">
        <w:trPr>
          <w:trHeight w:hRule="exact" w:val="703"/>
        </w:trPr>
        <w:tc>
          <w:tcPr>
            <w:tcW w:w="9639" w:type="dxa"/>
          </w:tcPr>
          <w:p w:rsidR="00CA5F3F" w:rsidRDefault="00CA5F3F" w:rsidP="006D3A20">
            <w:pPr>
              <w:pStyle w:val="Antrat2"/>
              <w:rPr>
                <w:b w:val="0"/>
                <w:bCs w:val="0"/>
                <w:caps w:val="0"/>
              </w:rPr>
            </w:pPr>
            <w:r>
              <w:rPr>
                <w:b w:val="0"/>
                <w:bCs w:val="0"/>
                <w:caps w:val="0"/>
              </w:rPr>
              <w:t xml:space="preserve">2018 m. </w:t>
            </w:r>
            <w:r>
              <w:rPr>
                <w:b w:val="0"/>
                <w:bCs w:val="0"/>
                <w:caps w:val="0"/>
                <w:color w:val="auto"/>
              </w:rPr>
              <w:t>rugpjūčio 28</w:t>
            </w:r>
            <w:r w:rsidRPr="00102472">
              <w:rPr>
                <w:b w:val="0"/>
                <w:bCs w:val="0"/>
                <w:caps w:val="0"/>
                <w:color w:val="FF0000"/>
              </w:rPr>
              <w:t xml:space="preserve"> </w:t>
            </w:r>
            <w:r>
              <w:rPr>
                <w:b w:val="0"/>
                <w:bCs w:val="0"/>
                <w:caps w:val="0"/>
              </w:rPr>
              <w:t>d. Nr. T-117</w:t>
            </w:r>
          </w:p>
          <w:p w:rsidR="00CA5F3F" w:rsidRDefault="00CA5F3F" w:rsidP="006D3A20">
            <w:pPr>
              <w:jc w:val="center"/>
            </w:pPr>
            <w:r>
              <w:t>Pagėgiai</w:t>
            </w:r>
          </w:p>
        </w:tc>
      </w:tr>
      <w:tr w:rsidR="00CA5F3F" w:rsidTr="006D3A20">
        <w:trPr>
          <w:trHeight w:hRule="exact" w:val="138"/>
        </w:trPr>
        <w:tc>
          <w:tcPr>
            <w:tcW w:w="9639" w:type="dxa"/>
          </w:tcPr>
          <w:p w:rsidR="00CA5F3F" w:rsidRDefault="00CA5F3F" w:rsidP="006D3A20">
            <w:pPr>
              <w:pStyle w:val="Antrat2"/>
              <w:spacing w:line="276" w:lineRule="auto"/>
              <w:jc w:val="left"/>
              <w:rPr>
                <w:b w:val="0"/>
                <w:bCs w:val="0"/>
                <w:caps w:val="0"/>
              </w:rPr>
            </w:pPr>
          </w:p>
        </w:tc>
      </w:tr>
    </w:tbl>
    <w:p w:rsidR="00CA5F3F" w:rsidRDefault="00CA5F3F" w:rsidP="00CA5F3F">
      <w:pPr>
        <w:pStyle w:val="Pagrindinistekstas"/>
        <w:spacing w:line="276" w:lineRule="auto"/>
        <w:ind w:firstLine="1304"/>
        <w:rPr>
          <w:szCs w:val="24"/>
        </w:rPr>
      </w:pPr>
      <w:r>
        <w:rPr>
          <w:color w:val="000000"/>
          <w:szCs w:val="24"/>
          <w:lang w:eastAsia="lt-LT"/>
        </w:rPr>
        <w:t>Vadovaudamasi</w:t>
      </w:r>
      <w:r w:rsidRPr="00746CBD">
        <w:rPr>
          <w:color w:val="000000"/>
          <w:szCs w:val="24"/>
          <w:lang w:eastAsia="lt-LT"/>
        </w:rPr>
        <w:t xml:space="preserve"> Lietuvos Respublikos vietos savivaldos įstatymo </w:t>
      </w:r>
      <w:r>
        <w:rPr>
          <w:color w:val="000000"/>
          <w:szCs w:val="24"/>
          <w:lang w:eastAsia="lt-LT"/>
        </w:rPr>
        <w:t xml:space="preserve">16 straipsnio 4 dalimi, </w:t>
      </w:r>
      <w:r w:rsidRPr="00746CBD">
        <w:rPr>
          <w:color w:val="000000"/>
          <w:szCs w:val="24"/>
          <w:lang w:eastAsia="lt-LT"/>
        </w:rPr>
        <w:t xml:space="preserve">Lietuvos Respublikos </w:t>
      </w:r>
      <w:r w:rsidRPr="00A80470">
        <w:rPr>
          <w:szCs w:val="24"/>
          <w:lang w:eastAsia="lt-LT"/>
        </w:rPr>
        <w:t>Va</w:t>
      </w:r>
      <w:r>
        <w:rPr>
          <w:color w:val="000000"/>
          <w:szCs w:val="24"/>
          <w:lang w:eastAsia="lt-LT"/>
        </w:rPr>
        <w:t xml:space="preserve">lstybės ir savivaldybių įstaigų darbuotojų darbo apmokėjimo įstatymo 8 straipsnio 2 dalimi, </w:t>
      </w:r>
      <w:r>
        <w:rPr>
          <w:szCs w:val="24"/>
        </w:rPr>
        <w:t>Pagėgių</w:t>
      </w:r>
      <w:r w:rsidRPr="00ED0223">
        <w:rPr>
          <w:szCs w:val="24"/>
        </w:rPr>
        <w:t xml:space="preserve"> savivaldybės taryba</w:t>
      </w:r>
      <w:r>
        <w:rPr>
          <w:szCs w:val="24"/>
        </w:rPr>
        <w:t xml:space="preserve"> n u s p r e n d ž i a:</w:t>
      </w:r>
    </w:p>
    <w:p w:rsidR="00CA5F3F" w:rsidRPr="00571CFC" w:rsidRDefault="00CA5F3F" w:rsidP="00CA5F3F">
      <w:pPr>
        <w:pStyle w:val="Pagrindinistekstas"/>
        <w:numPr>
          <w:ilvl w:val="0"/>
          <w:numId w:val="31"/>
        </w:numPr>
        <w:tabs>
          <w:tab w:val="left" w:pos="709"/>
          <w:tab w:val="left" w:pos="1560"/>
        </w:tabs>
        <w:overflowPunct w:val="0"/>
        <w:autoSpaceDE w:val="0"/>
        <w:autoSpaceDN w:val="0"/>
        <w:adjustRightInd w:val="0"/>
        <w:spacing w:after="120" w:line="276" w:lineRule="auto"/>
        <w:ind w:left="0" w:firstLine="1276"/>
        <w:textAlignment w:val="baseline"/>
        <w:rPr>
          <w:szCs w:val="24"/>
        </w:rPr>
      </w:pPr>
      <w:r>
        <w:rPr>
          <w:color w:val="000000"/>
          <w:szCs w:val="24"/>
          <w:lang w:eastAsia="lt-LT"/>
        </w:rPr>
        <w:t>Patvirtinti</w:t>
      </w:r>
      <w:r w:rsidRPr="00571CFC">
        <w:rPr>
          <w:color w:val="000000"/>
          <w:szCs w:val="24"/>
          <w:lang w:eastAsia="lt-LT"/>
        </w:rPr>
        <w:t xml:space="preserve"> nuo 2018 m. rugsėjo 1 d. Pagėgių savivaldybės švietimo įstaigų vadovų pareiginės algos pastoviosios dalies koeficient</w:t>
      </w:r>
      <w:r>
        <w:rPr>
          <w:color w:val="000000"/>
          <w:szCs w:val="24"/>
          <w:lang w:eastAsia="lt-LT"/>
        </w:rPr>
        <w:t>o</w:t>
      </w:r>
      <w:r w:rsidRPr="00571CFC">
        <w:rPr>
          <w:color w:val="000000"/>
          <w:szCs w:val="24"/>
          <w:lang w:eastAsia="lt-LT"/>
        </w:rPr>
        <w:t xml:space="preserve"> </w:t>
      </w:r>
      <w:r w:rsidRPr="00AA2554">
        <w:rPr>
          <w:color w:val="000000"/>
          <w:szCs w:val="24"/>
          <w:lang w:eastAsia="lt-LT"/>
        </w:rPr>
        <w:t>nustatymo</w:t>
      </w:r>
      <w:r w:rsidRPr="00571CFC">
        <w:rPr>
          <w:color w:val="000000"/>
          <w:szCs w:val="24"/>
          <w:lang w:eastAsia="lt-LT"/>
        </w:rPr>
        <w:t xml:space="preserve"> </w:t>
      </w:r>
      <w:r>
        <w:rPr>
          <w:color w:val="000000"/>
          <w:szCs w:val="24"/>
          <w:lang w:eastAsia="lt-LT"/>
        </w:rPr>
        <w:t>ir jo keitimo</w:t>
      </w:r>
      <w:r w:rsidRPr="00571CFC">
        <w:rPr>
          <w:color w:val="000000"/>
          <w:szCs w:val="24"/>
          <w:lang w:eastAsia="lt-LT"/>
        </w:rPr>
        <w:t xml:space="preserve"> tvarkos aprašą (pridedama). </w:t>
      </w:r>
    </w:p>
    <w:p w:rsidR="00CA5F3F" w:rsidRPr="00517915" w:rsidRDefault="00CA5F3F" w:rsidP="00CA5F3F">
      <w:pPr>
        <w:pStyle w:val="HTMLiankstoformatuotas"/>
        <w:numPr>
          <w:ilvl w:val="0"/>
          <w:numId w:val="31"/>
        </w:numPr>
        <w:tabs>
          <w:tab w:val="clear" w:pos="916"/>
          <w:tab w:val="clear" w:pos="1832"/>
          <w:tab w:val="clear" w:pos="2748"/>
          <w:tab w:val="left" w:pos="284"/>
          <w:tab w:val="left" w:pos="709"/>
          <w:tab w:val="left" w:pos="1560"/>
        </w:tabs>
        <w:spacing w:line="276" w:lineRule="auto"/>
        <w:ind w:firstLine="489"/>
        <w:jc w:val="both"/>
        <w:rPr>
          <w:rFonts w:ascii="Times New Roman" w:hAnsi="Times New Roman" w:cs="Times New Roman"/>
          <w:sz w:val="24"/>
          <w:szCs w:val="24"/>
          <w:lang w:val="lt-LT"/>
        </w:rPr>
      </w:pPr>
      <w:r w:rsidRPr="00AA2554">
        <w:rPr>
          <w:rFonts w:ascii="Times New Roman" w:hAnsi="Times New Roman" w:cs="Times New Roman"/>
          <w:sz w:val="24"/>
          <w:szCs w:val="24"/>
          <w:lang w:val="lt-LT"/>
        </w:rPr>
        <w:t>Sprendimą</w:t>
      </w:r>
      <w:r w:rsidRPr="00571CFC">
        <w:rPr>
          <w:rFonts w:ascii="Times New Roman" w:hAnsi="Times New Roman" w:cs="Times New Roman"/>
          <w:sz w:val="24"/>
          <w:szCs w:val="24"/>
          <w:lang w:val="lt-LT"/>
        </w:rPr>
        <w:t xml:space="preserve"> paskelbti Pagėgių savivaldybės interneto svetainėje </w:t>
      </w:r>
      <w:proofErr w:type="spellStart"/>
      <w:r w:rsidRPr="00517915">
        <w:rPr>
          <w:rFonts w:ascii="Times New Roman" w:hAnsi="Times New Roman" w:cs="Times New Roman"/>
          <w:sz w:val="24"/>
          <w:szCs w:val="24"/>
          <w:lang w:val="lt-LT"/>
        </w:rPr>
        <w:t>www.pag</w:t>
      </w:r>
      <w:r>
        <w:rPr>
          <w:rFonts w:ascii="Times New Roman" w:hAnsi="Times New Roman" w:cs="Times New Roman"/>
          <w:sz w:val="24"/>
          <w:szCs w:val="24"/>
          <w:lang w:val="lt-LT"/>
        </w:rPr>
        <w:t>egiai.lt</w:t>
      </w:r>
      <w:proofErr w:type="spellEnd"/>
      <w:r w:rsidRPr="00517915">
        <w:rPr>
          <w:rFonts w:ascii="Times New Roman" w:hAnsi="Times New Roman" w:cs="Times New Roman"/>
          <w:sz w:val="24"/>
          <w:szCs w:val="24"/>
          <w:lang w:val="lt-LT"/>
        </w:rPr>
        <w:t>.</w:t>
      </w:r>
    </w:p>
    <w:p w:rsidR="00CA5F3F" w:rsidRDefault="00CA5F3F" w:rsidP="00CA5F3F">
      <w:pPr>
        <w:spacing w:line="360" w:lineRule="auto"/>
        <w:ind w:firstLine="1276"/>
        <w:jc w:val="both"/>
      </w:pPr>
      <w:r w:rsidRPr="00505A35">
        <w:t xml:space="preserve">Šis </w:t>
      </w:r>
      <w:r>
        <w:t>sprendimas</w:t>
      </w:r>
      <w:r w:rsidRPr="00505A35">
        <w:t xml:space="preserve"> 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 dienos</w:t>
      </w:r>
      <w:r>
        <w:t>.</w:t>
      </w:r>
    </w:p>
    <w:p w:rsidR="00CA5F3F" w:rsidRDefault="00CA5F3F" w:rsidP="00CA5F3F">
      <w:pPr>
        <w:spacing w:line="276" w:lineRule="auto"/>
        <w:ind w:firstLine="1304"/>
        <w:jc w:val="both"/>
        <w:rPr>
          <w:szCs w:val="24"/>
        </w:rPr>
      </w:pPr>
    </w:p>
    <w:p w:rsidR="00CA5F3F" w:rsidRDefault="00CA5F3F" w:rsidP="00CA5F3F">
      <w:pPr>
        <w:spacing w:line="276" w:lineRule="auto"/>
        <w:ind w:firstLine="1304"/>
        <w:jc w:val="both"/>
        <w:rPr>
          <w:szCs w:val="24"/>
        </w:rPr>
      </w:pPr>
    </w:p>
    <w:p w:rsidR="00CA5F3F" w:rsidRDefault="00CA5F3F" w:rsidP="00CA5F3F">
      <w:pPr>
        <w:spacing w:line="276" w:lineRule="auto"/>
        <w:ind w:firstLine="1304"/>
        <w:jc w:val="both"/>
        <w:rPr>
          <w:szCs w:val="24"/>
        </w:rPr>
      </w:pPr>
    </w:p>
    <w:p w:rsidR="00CA5F3F" w:rsidRPr="00617671" w:rsidRDefault="00CA5F3F" w:rsidP="00CA5F3F">
      <w:pPr>
        <w:spacing w:line="276" w:lineRule="auto"/>
        <w:ind w:firstLine="1304"/>
        <w:jc w:val="both"/>
        <w:rPr>
          <w:szCs w:val="24"/>
        </w:rPr>
      </w:pPr>
    </w:p>
    <w:p w:rsidR="00CA5F3F" w:rsidRDefault="00CA5F3F" w:rsidP="00CA5F3F">
      <w:pPr>
        <w:jc w:val="both"/>
      </w:pPr>
      <w:r>
        <w:t xml:space="preserve">Savivaldybės meras </w:t>
      </w:r>
      <w:r>
        <w:tab/>
      </w:r>
      <w:r>
        <w:tab/>
      </w:r>
      <w:r>
        <w:tab/>
      </w:r>
      <w:r>
        <w:tab/>
        <w:t>Virginijus Komskis</w:t>
      </w:r>
    </w:p>
    <w:p w:rsidR="00CA5F3F" w:rsidRDefault="00CA5F3F" w:rsidP="00CA5F3F">
      <w:pPr>
        <w:jc w:val="both"/>
      </w:pPr>
    </w:p>
    <w:p w:rsidR="00CA5F3F" w:rsidRDefault="00CA5F3F" w:rsidP="00CA5F3F">
      <w:pPr>
        <w:jc w:val="both"/>
        <w:rPr>
          <w:szCs w:val="24"/>
        </w:rPr>
      </w:pPr>
    </w:p>
    <w:p w:rsidR="00CA5F3F" w:rsidRDefault="00CA5F3F" w:rsidP="00CA5F3F">
      <w:pPr>
        <w:jc w:val="both"/>
        <w:rPr>
          <w:szCs w:val="24"/>
        </w:rPr>
      </w:pPr>
    </w:p>
    <w:p w:rsidR="00CA5F3F" w:rsidRDefault="00CA5F3F" w:rsidP="00CA5F3F">
      <w:pPr>
        <w:jc w:val="both"/>
        <w:rPr>
          <w:szCs w:val="24"/>
        </w:rPr>
      </w:pPr>
    </w:p>
    <w:p w:rsidR="00CA5F3F" w:rsidRDefault="00CA5F3F" w:rsidP="00CA5F3F">
      <w:pPr>
        <w:jc w:val="both"/>
        <w:rPr>
          <w:szCs w:val="24"/>
        </w:rPr>
      </w:pPr>
    </w:p>
    <w:p w:rsidR="00CA5F3F" w:rsidRDefault="00CA5F3F" w:rsidP="00CA5F3F">
      <w:pPr>
        <w:jc w:val="both"/>
        <w:rPr>
          <w:szCs w:val="24"/>
        </w:rPr>
      </w:pPr>
    </w:p>
    <w:p w:rsidR="00CA5F3F" w:rsidRDefault="00CA5F3F" w:rsidP="00CA5F3F">
      <w:pPr>
        <w:jc w:val="both"/>
        <w:rPr>
          <w:szCs w:val="24"/>
        </w:rPr>
      </w:pPr>
    </w:p>
    <w:p w:rsidR="00CA5F3F" w:rsidRDefault="00CA5F3F" w:rsidP="00CA5F3F">
      <w:pPr>
        <w:jc w:val="both"/>
        <w:rPr>
          <w:szCs w:val="24"/>
        </w:rPr>
      </w:pPr>
    </w:p>
    <w:p w:rsidR="00CA5F3F" w:rsidRDefault="00CA5F3F" w:rsidP="00CA5F3F">
      <w:pPr>
        <w:jc w:val="both"/>
      </w:pPr>
      <w:r>
        <w:tab/>
      </w:r>
      <w:r>
        <w:tab/>
      </w:r>
      <w:r>
        <w:tab/>
      </w:r>
      <w:r>
        <w:tab/>
      </w:r>
    </w:p>
    <w:p w:rsidR="00CA5F3F" w:rsidRDefault="00CA5F3F" w:rsidP="00CA5F3F">
      <w:pPr>
        <w:jc w:val="center"/>
      </w:pPr>
      <w:r>
        <w:t xml:space="preserve">                                                      </w:t>
      </w:r>
    </w:p>
    <w:p w:rsidR="00CA5F3F" w:rsidRDefault="00CA5F3F" w:rsidP="00CA5F3F">
      <w:pPr>
        <w:jc w:val="center"/>
      </w:pPr>
    </w:p>
    <w:p w:rsidR="00CA5F3F" w:rsidRDefault="00CA5F3F" w:rsidP="00CA5F3F">
      <w:pPr>
        <w:jc w:val="center"/>
      </w:pPr>
    </w:p>
    <w:p w:rsidR="00CA5F3F" w:rsidRDefault="00CA5F3F" w:rsidP="00CA5F3F">
      <w:pPr>
        <w:jc w:val="center"/>
      </w:pPr>
    </w:p>
    <w:p w:rsidR="00CA5F3F" w:rsidRDefault="00CA5F3F" w:rsidP="00CA5F3F">
      <w:pPr>
        <w:jc w:val="center"/>
      </w:pPr>
    </w:p>
    <w:p w:rsidR="00CA5F3F" w:rsidRDefault="00CA5F3F" w:rsidP="00CA5F3F">
      <w:pPr>
        <w:jc w:val="center"/>
      </w:pPr>
    </w:p>
    <w:p w:rsidR="00CA5F3F" w:rsidRDefault="00CA5F3F" w:rsidP="00CA5F3F">
      <w:pPr>
        <w:jc w:val="center"/>
      </w:pPr>
    </w:p>
    <w:p w:rsidR="00CA5F3F" w:rsidRDefault="00CA5F3F" w:rsidP="00CA5F3F">
      <w:pPr>
        <w:jc w:val="center"/>
      </w:pPr>
    </w:p>
    <w:p w:rsidR="00CA5F3F" w:rsidRDefault="00CA5F3F" w:rsidP="00CA5F3F">
      <w:pPr>
        <w:jc w:val="center"/>
      </w:pPr>
    </w:p>
    <w:p w:rsidR="00CA5F3F" w:rsidRDefault="00CA5F3F" w:rsidP="00CA5F3F">
      <w:pPr>
        <w:ind w:left="3912" w:firstLine="1304"/>
      </w:pPr>
      <w:r>
        <w:lastRenderedPageBreak/>
        <w:t>PATVIRTINTA</w:t>
      </w:r>
    </w:p>
    <w:p w:rsidR="00CA5F3F" w:rsidRDefault="00CA5F3F" w:rsidP="00CA5F3F">
      <w:pPr>
        <w:jc w:val="both"/>
      </w:pPr>
      <w:r>
        <w:t xml:space="preserve">                                                                             </w:t>
      </w:r>
      <w:r>
        <w:tab/>
        <w:t>Pagėgių savivaldybės tarybos</w:t>
      </w:r>
    </w:p>
    <w:p w:rsidR="00CA5F3F" w:rsidRDefault="00CA5F3F" w:rsidP="00CA5F3F">
      <w:pPr>
        <w:jc w:val="both"/>
      </w:pPr>
      <w:r>
        <w:t xml:space="preserve">                                                                              </w:t>
      </w:r>
      <w:r>
        <w:tab/>
        <w:t xml:space="preserve">2018 m. rugpjūčio 28 d. </w:t>
      </w:r>
    </w:p>
    <w:p w:rsidR="00CA5F3F" w:rsidRDefault="00CA5F3F" w:rsidP="00CA5F3F">
      <w:pPr>
        <w:ind w:left="3912" w:firstLine="1304"/>
        <w:jc w:val="both"/>
      </w:pPr>
      <w:r>
        <w:t>sprendimu Nr. T-117</w:t>
      </w:r>
    </w:p>
    <w:p w:rsidR="00CA5F3F" w:rsidRDefault="00CA5F3F" w:rsidP="00CA5F3F">
      <w:pPr>
        <w:jc w:val="both"/>
        <w:rPr>
          <w:szCs w:val="24"/>
        </w:rPr>
      </w:pPr>
    </w:p>
    <w:p w:rsidR="00CA5F3F" w:rsidRDefault="00CA5F3F" w:rsidP="00CA5F3F">
      <w:pPr>
        <w:jc w:val="both"/>
        <w:rPr>
          <w:szCs w:val="24"/>
        </w:rPr>
      </w:pPr>
    </w:p>
    <w:p w:rsidR="00CA5F3F" w:rsidRDefault="00CA5F3F" w:rsidP="00CA5F3F">
      <w:pPr>
        <w:pStyle w:val="Pagrindinistekstas"/>
        <w:spacing w:before="120"/>
        <w:jc w:val="center"/>
        <w:rPr>
          <w:b/>
          <w:bCs/>
          <w:szCs w:val="24"/>
        </w:rPr>
      </w:pPr>
      <w:r w:rsidRPr="006A52B0">
        <w:rPr>
          <w:b/>
          <w:bCs/>
          <w:szCs w:val="24"/>
        </w:rPr>
        <w:t xml:space="preserve">PAGĖGIŲ SAVIVALDYBĖS ŠVIETIMO ĮSTAIGŲ VADOVŲ </w:t>
      </w:r>
      <w:r>
        <w:rPr>
          <w:b/>
          <w:bCs/>
          <w:szCs w:val="24"/>
        </w:rPr>
        <w:t xml:space="preserve">PAREIGINĖS ALGOS PASTOVIOSIOS DALIES KOEFICIENTO </w:t>
      </w:r>
      <w:r w:rsidRPr="00AA2554">
        <w:rPr>
          <w:b/>
          <w:bCs/>
          <w:szCs w:val="24"/>
        </w:rPr>
        <w:t>NUSTATYMO</w:t>
      </w:r>
      <w:r>
        <w:rPr>
          <w:b/>
          <w:bCs/>
          <w:szCs w:val="24"/>
        </w:rPr>
        <w:t xml:space="preserve"> IR JO KEITIMO TVARKOS APRAŠAS</w:t>
      </w:r>
    </w:p>
    <w:p w:rsidR="00CA5F3F" w:rsidRPr="006A52B0" w:rsidRDefault="00CA5F3F" w:rsidP="00CA5F3F">
      <w:pPr>
        <w:pStyle w:val="Pagrindinistekstas"/>
        <w:spacing w:before="120"/>
        <w:jc w:val="center"/>
        <w:rPr>
          <w:b/>
          <w:bCs/>
          <w:szCs w:val="24"/>
        </w:rPr>
      </w:pPr>
    </w:p>
    <w:p w:rsidR="00CA5F3F" w:rsidRPr="00191B8F" w:rsidRDefault="00CA5F3F" w:rsidP="00CA5F3F">
      <w:pPr>
        <w:ind w:left="360"/>
        <w:jc w:val="center"/>
        <w:rPr>
          <w:b/>
          <w:szCs w:val="24"/>
        </w:rPr>
      </w:pPr>
      <w:r>
        <w:rPr>
          <w:b/>
          <w:szCs w:val="24"/>
        </w:rPr>
        <w:t xml:space="preserve">I. </w:t>
      </w:r>
      <w:r w:rsidRPr="00191B8F">
        <w:rPr>
          <w:b/>
          <w:szCs w:val="24"/>
        </w:rPr>
        <w:t>SKYRIUS</w:t>
      </w:r>
    </w:p>
    <w:p w:rsidR="00CA5F3F" w:rsidRPr="00191B8F" w:rsidRDefault="00CA5F3F" w:rsidP="00CA5F3F">
      <w:pPr>
        <w:jc w:val="center"/>
        <w:rPr>
          <w:b/>
          <w:szCs w:val="24"/>
        </w:rPr>
      </w:pPr>
      <w:r w:rsidRPr="00191B8F">
        <w:rPr>
          <w:b/>
          <w:szCs w:val="24"/>
        </w:rPr>
        <w:t>BENDROSIOS NUOSTATOS</w:t>
      </w:r>
    </w:p>
    <w:p w:rsidR="00CA5F3F" w:rsidRDefault="00CA5F3F" w:rsidP="00CA5F3F">
      <w:pPr>
        <w:jc w:val="center"/>
      </w:pPr>
    </w:p>
    <w:p w:rsidR="00CA5F3F" w:rsidRPr="00191B8F" w:rsidRDefault="00CA5F3F" w:rsidP="00CA5F3F">
      <w:pPr>
        <w:numPr>
          <w:ilvl w:val="0"/>
          <w:numId w:val="15"/>
        </w:numPr>
        <w:tabs>
          <w:tab w:val="left" w:pos="284"/>
          <w:tab w:val="left" w:pos="709"/>
        </w:tabs>
        <w:ind w:left="142" w:firstLine="218"/>
        <w:jc w:val="both"/>
        <w:rPr>
          <w:szCs w:val="24"/>
        </w:rPr>
      </w:pPr>
      <w:r>
        <w:rPr>
          <w:szCs w:val="24"/>
        </w:rPr>
        <w:t>Pagėgių</w:t>
      </w:r>
      <w:r w:rsidRPr="00191B8F">
        <w:rPr>
          <w:szCs w:val="24"/>
        </w:rPr>
        <w:t xml:space="preserve"> savivaldybės švietimo įstaigų vadovų </w:t>
      </w:r>
      <w:r>
        <w:rPr>
          <w:szCs w:val="24"/>
        </w:rPr>
        <w:t xml:space="preserve">pareiginės algos pastoviosios dalies </w:t>
      </w:r>
      <w:r w:rsidRPr="00191B8F">
        <w:rPr>
          <w:szCs w:val="24"/>
        </w:rPr>
        <w:t xml:space="preserve"> koeficiento </w:t>
      </w:r>
      <w:r>
        <w:rPr>
          <w:szCs w:val="24"/>
        </w:rPr>
        <w:t xml:space="preserve">didinimo ir jo keitimo </w:t>
      </w:r>
      <w:r w:rsidRPr="00191B8F">
        <w:rPr>
          <w:szCs w:val="24"/>
        </w:rPr>
        <w:t xml:space="preserve">tvarkos aprašas (toliau – Aprašas) reglamentuoja </w:t>
      </w:r>
      <w:r>
        <w:rPr>
          <w:szCs w:val="24"/>
        </w:rPr>
        <w:t>Pagėgių</w:t>
      </w:r>
      <w:r w:rsidRPr="00191B8F">
        <w:rPr>
          <w:szCs w:val="24"/>
        </w:rPr>
        <w:t xml:space="preserve"> savivaldybės švietimo įstaigų vadovų (toliau – Vadovų) </w:t>
      </w:r>
      <w:r w:rsidRPr="00571CFC">
        <w:rPr>
          <w:color w:val="000000"/>
          <w:szCs w:val="24"/>
          <w:lang w:eastAsia="lt-LT"/>
        </w:rPr>
        <w:t>pareiginės algos pastoviosios dalies</w:t>
      </w:r>
      <w:r w:rsidRPr="00191B8F">
        <w:rPr>
          <w:szCs w:val="24"/>
        </w:rPr>
        <w:t xml:space="preserve">  koeficiento </w:t>
      </w:r>
      <w:r>
        <w:rPr>
          <w:szCs w:val="24"/>
        </w:rPr>
        <w:t xml:space="preserve">keitimą: </w:t>
      </w:r>
      <w:r w:rsidRPr="00191B8F">
        <w:rPr>
          <w:szCs w:val="24"/>
        </w:rPr>
        <w:t>didinimą arba mažinimą pasikeitus aplinkybėms (</w:t>
      </w:r>
      <w:r>
        <w:rPr>
          <w:szCs w:val="24"/>
        </w:rPr>
        <w:t>likvidavus skyrių</w:t>
      </w:r>
      <w:r w:rsidRPr="00191B8F">
        <w:rPr>
          <w:szCs w:val="24"/>
        </w:rPr>
        <w:t xml:space="preserve">, </w:t>
      </w:r>
      <w:r w:rsidRPr="00F809B6">
        <w:rPr>
          <w:szCs w:val="24"/>
        </w:rPr>
        <w:t>nustojus vykdyti pavestas papildomas funkcijas ir t.t.</w:t>
      </w:r>
      <w:r w:rsidRPr="00191B8F">
        <w:rPr>
          <w:szCs w:val="24"/>
        </w:rPr>
        <w:t xml:space="preserve">), vadovaujantis </w:t>
      </w:r>
      <w:r w:rsidRPr="00A80470">
        <w:rPr>
          <w:szCs w:val="24"/>
          <w:lang w:eastAsia="lt-LT"/>
        </w:rPr>
        <w:t>Va</w:t>
      </w:r>
      <w:r>
        <w:rPr>
          <w:color w:val="000000"/>
          <w:szCs w:val="24"/>
          <w:lang w:eastAsia="lt-LT"/>
        </w:rPr>
        <w:t>lstybės ir savivaldybių įstaigų darbuotojų darbo apmokėjimo įstatymo</w:t>
      </w:r>
      <w:r w:rsidRPr="00191B8F">
        <w:rPr>
          <w:szCs w:val="24"/>
        </w:rPr>
        <w:t xml:space="preserve"> </w:t>
      </w:r>
      <w:r>
        <w:rPr>
          <w:szCs w:val="24"/>
        </w:rPr>
        <w:t xml:space="preserve">5 priedu „Mokytojų, pagalbos mokiniui specialistų, mokyklų vadovų, ir jų pavaduotojų ugdymui, ugdymą organizuojančių skyrių vedėjų pareiginės algos pastoviosios dalies koeficientai ir mokytojų, pagalbos mokiniui specialistų (specialiųjų pedagogų, logopedų, surdopedagogų ir </w:t>
      </w:r>
      <w:proofErr w:type="spellStart"/>
      <w:r>
        <w:rPr>
          <w:szCs w:val="24"/>
        </w:rPr>
        <w:t>tiflopedagogų</w:t>
      </w:r>
      <w:proofErr w:type="spellEnd"/>
      <w:r>
        <w:rPr>
          <w:szCs w:val="24"/>
        </w:rPr>
        <w:t>, išskyrus dirbančius švietimo pagalbos įstaigose, auklėtojų, koncertmeisterių, akompaniatorių) darbo krūvio sandara“ i</w:t>
      </w:r>
      <w:r w:rsidRPr="00191B8F">
        <w:rPr>
          <w:szCs w:val="24"/>
        </w:rPr>
        <w:t>r jo pakeitimais (to</w:t>
      </w:r>
      <w:r>
        <w:rPr>
          <w:szCs w:val="24"/>
        </w:rPr>
        <w:t>liau – Įstatymu</w:t>
      </w:r>
      <w:r w:rsidRPr="00191B8F">
        <w:rPr>
          <w:szCs w:val="24"/>
        </w:rPr>
        <w:t xml:space="preserve">)  ir šiuo Aprašu. </w:t>
      </w:r>
    </w:p>
    <w:p w:rsidR="00CA5F3F" w:rsidRDefault="00CA5F3F" w:rsidP="00CA5F3F">
      <w:pPr>
        <w:ind w:left="1080"/>
        <w:jc w:val="center"/>
      </w:pPr>
    </w:p>
    <w:p w:rsidR="00CA5F3F" w:rsidRPr="00191B8F" w:rsidRDefault="00CA5F3F" w:rsidP="00CA5F3F">
      <w:pPr>
        <w:ind w:left="1080"/>
        <w:jc w:val="center"/>
        <w:rPr>
          <w:b/>
          <w:szCs w:val="24"/>
        </w:rPr>
      </w:pPr>
      <w:r>
        <w:rPr>
          <w:b/>
        </w:rPr>
        <w:t>II.</w:t>
      </w:r>
      <w:r w:rsidRPr="00191B8F">
        <w:rPr>
          <w:b/>
          <w:szCs w:val="24"/>
        </w:rPr>
        <w:t>SKYRIUS</w:t>
      </w:r>
    </w:p>
    <w:p w:rsidR="00CA5F3F" w:rsidRPr="00191B8F" w:rsidRDefault="00CA5F3F" w:rsidP="00CA5F3F">
      <w:pPr>
        <w:jc w:val="center"/>
        <w:rPr>
          <w:b/>
          <w:szCs w:val="24"/>
        </w:rPr>
      </w:pPr>
      <w:r w:rsidRPr="00191B8F">
        <w:rPr>
          <w:szCs w:val="24"/>
        </w:rPr>
        <w:t xml:space="preserve">     </w:t>
      </w:r>
      <w:r w:rsidRPr="00191B8F">
        <w:rPr>
          <w:b/>
          <w:szCs w:val="24"/>
        </w:rPr>
        <w:t>KOEFICIENTO</w:t>
      </w:r>
      <w:r>
        <w:rPr>
          <w:b/>
          <w:szCs w:val="24"/>
        </w:rPr>
        <w:t xml:space="preserve"> </w:t>
      </w:r>
      <w:r w:rsidRPr="00AA2554">
        <w:rPr>
          <w:b/>
          <w:szCs w:val="24"/>
        </w:rPr>
        <w:t>NUSTATYMAS</w:t>
      </w:r>
      <w:r w:rsidRPr="00191B8F">
        <w:rPr>
          <w:b/>
          <w:szCs w:val="24"/>
        </w:rPr>
        <w:t xml:space="preserve">  IR JO KEITIMAS</w:t>
      </w:r>
    </w:p>
    <w:p w:rsidR="00CA5F3F" w:rsidRDefault="00CA5F3F" w:rsidP="00CA5F3F">
      <w:pPr>
        <w:ind w:left="720"/>
      </w:pPr>
    </w:p>
    <w:p w:rsidR="00CA5F3F" w:rsidRPr="00DF41A0" w:rsidRDefault="00CA5F3F" w:rsidP="00CA5F3F">
      <w:pPr>
        <w:numPr>
          <w:ilvl w:val="0"/>
          <w:numId w:val="15"/>
        </w:numPr>
        <w:tabs>
          <w:tab w:val="left" w:pos="709"/>
        </w:tabs>
        <w:ind w:left="142" w:firstLine="218"/>
        <w:jc w:val="both"/>
        <w:rPr>
          <w:szCs w:val="24"/>
          <w:lang w:eastAsia="lt-LT"/>
        </w:rPr>
      </w:pPr>
      <w:r w:rsidRPr="00DF41A0">
        <w:rPr>
          <w:szCs w:val="24"/>
        </w:rPr>
        <w:t xml:space="preserve">Vadovams už darbą mokama Įstatyme numatytais koeficientų dydžiais neviršijant įstaigai patvirtinto darbo užmokesčio fondo lėšų. Pareiginės algos pastoviosios dalies koeficiento dydį lemia švietimo įstaigos ugdytinių skaičius, pedagoginio darbo stažas. </w:t>
      </w:r>
    </w:p>
    <w:p w:rsidR="00CA5F3F" w:rsidRDefault="00CA5F3F" w:rsidP="00CA5F3F">
      <w:pPr>
        <w:numPr>
          <w:ilvl w:val="0"/>
          <w:numId w:val="15"/>
        </w:numPr>
        <w:tabs>
          <w:tab w:val="left" w:pos="709"/>
        </w:tabs>
        <w:ind w:left="142" w:firstLine="218"/>
        <w:jc w:val="both"/>
      </w:pPr>
      <w:r w:rsidRPr="00DF41A0">
        <w:rPr>
          <w:szCs w:val="24"/>
          <w:lang w:eastAsia="lt-LT"/>
        </w:rPr>
        <w:t>Vadovų</w:t>
      </w:r>
      <w:r w:rsidRPr="00DF41A0">
        <w:rPr>
          <w:color w:val="000000"/>
          <w:szCs w:val="24"/>
          <w:lang w:eastAsia="lt-LT"/>
        </w:rPr>
        <w:t xml:space="preserve"> pareiginės algos pastoviosios dalies koeficientas </w:t>
      </w:r>
      <w:r w:rsidRPr="00DF41A0">
        <w:rPr>
          <w:szCs w:val="24"/>
          <w:lang w:eastAsia="lt-LT"/>
        </w:rPr>
        <w:t>didinamas</w:t>
      </w:r>
      <w:r w:rsidRPr="00191B8F">
        <w:rPr>
          <w:szCs w:val="24"/>
          <w:lang w:eastAsia="lt-LT"/>
        </w:rPr>
        <w:t>:</w:t>
      </w:r>
    </w:p>
    <w:p w:rsidR="00CA5F3F" w:rsidRPr="00191B8F" w:rsidRDefault="00CA5F3F" w:rsidP="00CA5F3F">
      <w:pPr>
        <w:widowControl w:val="0"/>
        <w:numPr>
          <w:ilvl w:val="1"/>
          <w:numId w:val="15"/>
        </w:numPr>
        <w:tabs>
          <w:tab w:val="right" w:pos="142"/>
          <w:tab w:val="left" w:pos="709"/>
        </w:tabs>
        <w:suppressAutoHyphens/>
        <w:jc w:val="both"/>
        <w:rPr>
          <w:szCs w:val="24"/>
        </w:rPr>
      </w:pPr>
      <w:r>
        <w:rPr>
          <w:szCs w:val="24"/>
          <w:lang w:eastAsia="lt-LT"/>
        </w:rPr>
        <w:t>10 procentų</w:t>
      </w:r>
      <w:r w:rsidRPr="00191B8F">
        <w:rPr>
          <w:szCs w:val="24"/>
          <w:lang w:eastAsia="lt-LT"/>
        </w:rPr>
        <w:t xml:space="preserve"> – </w:t>
      </w:r>
      <w:r w:rsidRPr="00191B8F">
        <w:rPr>
          <w:szCs w:val="24"/>
        </w:rPr>
        <w:t>už vadovavimą skyriui (filia</w:t>
      </w:r>
      <w:r>
        <w:rPr>
          <w:szCs w:val="24"/>
        </w:rPr>
        <w:t xml:space="preserve">lui), </w:t>
      </w:r>
      <w:proofErr w:type="spellStart"/>
      <w:r>
        <w:rPr>
          <w:szCs w:val="24"/>
        </w:rPr>
        <w:t>daugiafunkciam</w:t>
      </w:r>
      <w:proofErr w:type="spellEnd"/>
      <w:r>
        <w:rPr>
          <w:szCs w:val="24"/>
        </w:rPr>
        <w:t xml:space="preserve"> centrui</w:t>
      </w:r>
      <w:r w:rsidRPr="00191B8F">
        <w:rPr>
          <w:szCs w:val="24"/>
        </w:rPr>
        <w:t>;</w:t>
      </w:r>
    </w:p>
    <w:p w:rsidR="00CA5F3F" w:rsidRPr="00191B8F" w:rsidRDefault="00CA5F3F" w:rsidP="00CA5F3F">
      <w:pPr>
        <w:widowControl w:val="0"/>
        <w:numPr>
          <w:ilvl w:val="1"/>
          <w:numId w:val="15"/>
        </w:numPr>
        <w:tabs>
          <w:tab w:val="right" w:pos="142"/>
        </w:tabs>
        <w:suppressAutoHyphens/>
        <w:ind w:left="142" w:firstLine="578"/>
        <w:jc w:val="both"/>
        <w:rPr>
          <w:szCs w:val="24"/>
        </w:rPr>
      </w:pPr>
      <w:r w:rsidRPr="00191B8F">
        <w:rPr>
          <w:szCs w:val="24"/>
        </w:rPr>
        <w:t>1</w:t>
      </w:r>
      <w:r>
        <w:rPr>
          <w:szCs w:val="24"/>
        </w:rPr>
        <w:t>0</w:t>
      </w:r>
      <w:r w:rsidRPr="00191B8F">
        <w:rPr>
          <w:szCs w:val="24"/>
        </w:rPr>
        <w:t xml:space="preserve"> procentų – </w:t>
      </w:r>
      <w:r>
        <w:rPr>
          <w:szCs w:val="24"/>
        </w:rPr>
        <w:t>už vadovavimą bazinei mokyklai, kurioje vyksta Valstybinės kalbos ir Lietuvos Respublikos Konstitucijos pagrindų egzaminai bei vadovavimą Pagėgių savivaldybės valstybinės kalbos mokėjimo kvalifikavimo komisijai</w:t>
      </w:r>
      <w:r w:rsidRPr="00191B8F">
        <w:rPr>
          <w:szCs w:val="24"/>
        </w:rPr>
        <w:t>;</w:t>
      </w:r>
    </w:p>
    <w:p w:rsidR="00CA5F3F" w:rsidRPr="00191B8F" w:rsidRDefault="00CA5F3F" w:rsidP="00CA5F3F">
      <w:pPr>
        <w:widowControl w:val="0"/>
        <w:numPr>
          <w:ilvl w:val="1"/>
          <w:numId w:val="15"/>
        </w:numPr>
        <w:tabs>
          <w:tab w:val="right" w:pos="142"/>
        </w:tabs>
        <w:suppressAutoHyphens/>
        <w:ind w:left="142" w:firstLine="578"/>
        <w:jc w:val="both"/>
        <w:rPr>
          <w:szCs w:val="24"/>
          <w:lang w:eastAsia="lt-LT"/>
        </w:rPr>
      </w:pPr>
      <w:r>
        <w:rPr>
          <w:szCs w:val="24"/>
        </w:rPr>
        <w:t>5 procentus</w:t>
      </w:r>
      <w:r w:rsidRPr="00191B8F">
        <w:rPr>
          <w:szCs w:val="24"/>
        </w:rPr>
        <w:t xml:space="preserve"> – </w:t>
      </w:r>
      <w:r>
        <w:rPr>
          <w:szCs w:val="24"/>
        </w:rPr>
        <w:t>ikimokyklinio ugdymo mokyklų, bendrojo ugdymo mokyklų vadovams   atsakingiems už mokinių, turinčių specialiųjų ugdymosi poreikių, ugdymo organizavimą, jeigu šiose įstaigose ugdoma (mokoma) 10 ir daugiau mokinių, dėl įgimtų ar įgytų sutrikimų turinčių didelių ar labai didelių specialiųjų ugdymosi poreikių</w:t>
      </w:r>
      <w:r w:rsidRPr="00191B8F">
        <w:rPr>
          <w:szCs w:val="24"/>
          <w:lang w:eastAsia="lt-LT"/>
        </w:rPr>
        <w:t>;</w:t>
      </w:r>
    </w:p>
    <w:p w:rsidR="00CA5F3F" w:rsidRDefault="00CA5F3F" w:rsidP="00CA5F3F">
      <w:pPr>
        <w:widowControl w:val="0"/>
        <w:numPr>
          <w:ilvl w:val="1"/>
          <w:numId w:val="15"/>
        </w:numPr>
        <w:tabs>
          <w:tab w:val="right" w:pos="142"/>
          <w:tab w:val="left" w:pos="1134"/>
        </w:tabs>
        <w:suppressAutoHyphens/>
        <w:ind w:left="142" w:firstLine="578"/>
        <w:jc w:val="both"/>
        <w:rPr>
          <w:szCs w:val="24"/>
        </w:rPr>
      </w:pPr>
      <w:r w:rsidRPr="00191B8F">
        <w:rPr>
          <w:szCs w:val="24"/>
        </w:rPr>
        <w:t>5 procentais –</w:t>
      </w:r>
      <w:r>
        <w:rPr>
          <w:szCs w:val="24"/>
        </w:rPr>
        <w:t xml:space="preserve">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CA5F3F" w:rsidRPr="00873210" w:rsidRDefault="00CA5F3F" w:rsidP="00CA5F3F">
      <w:pPr>
        <w:widowControl w:val="0"/>
        <w:numPr>
          <w:ilvl w:val="1"/>
          <w:numId w:val="15"/>
        </w:numPr>
        <w:tabs>
          <w:tab w:val="right" w:pos="142"/>
          <w:tab w:val="left" w:pos="1134"/>
        </w:tabs>
        <w:suppressAutoHyphens/>
        <w:ind w:left="142" w:firstLine="578"/>
        <w:jc w:val="both"/>
        <w:rPr>
          <w:szCs w:val="24"/>
        </w:rPr>
      </w:pPr>
      <w:r w:rsidRPr="00873210">
        <w:rPr>
          <w:szCs w:val="24"/>
          <w:lang w:eastAsia="lt-LT"/>
        </w:rPr>
        <w:t>10 procentų už savivaldybės mero, savivaldybės administracijos direktoriaus pavestas papildomas funkcijas.</w:t>
      </w:r>
    </w:p>
    <w:p w:rsidR="00CA5F3F" w:rsidRPr="008125DA" w:rsidRDefault="00CA5F3F" w:rsidP="00CA5F3F">
      <w:pPr>
        <w:widowControl w:val="0"/>
        <w:numPr>
          <w:ilvl w:val="0"/>
          <w:numId w:val="15"/>
        </w:numPr>
        <w:tabs>
          <w:tab w:val="right" w:pos="142"/>
          <w:tab w:val="left" w:pos="567"/>
        </w:tabs>
        <w:suppressAutoHyphens/>
        <w:ind w:left="142" w:firstLine="218"/>
        <w:jc w:val="both"/>
        <w:rPr>
          <w:szCs w:val="24"/>
          <w:lang w:eastAsia="lt-LT"/>
        </w:rPr>
      </w:pPr>
      <w:r w:rsidRPr="00191B8F">
        <w:rPr>
          <w:szCs w:val="24"/>
          <w:lang w:eastAsia="lt-LT"/>
        </w:rPr>
        <w:t xml:space="preserve">Vadovų </w:t>
      </w:r>
      <w:r w:rsidRPr="00571CFC">
        <w:rPr>
          <w:color w:val="000000"/>
          <w:szCs w:val="24"/>
          <w:lang w:eastAsia="lt-LT"/>
        </w:rPr>
        <w:t>pareiginės algos pastoviosios dalies koeficient</w:t>
      </w:r>
      <w:r>
        <w:rPr>
          <w:color w:val="000000"/>
          <w:szCs w:val="24"/>
          <w:lang w:eastAsia="lt-LT"/>
        </w:rPr>
        <w:t xml:space="preserve">as </w:t>
      </w:r>
      <w:r w:rsidRPr="00191B8F">
        <w:rPr>
          <w:szCs w:val="24"/>
          <w:lang w:eastAsia="lt-LT"/>
        </w:rPr>
        <w:t>mažinamas</w:t>
      </w:r>
      <w:r>
        <w:rPr>
          <w:szCs w:val="24"/>
          <w:lang w:eastAsia="lt-LT"/>
        </w:rPr>
        <w:t xml:space="preserve"> </w:t>
      </w:r>
      <w:r w:rsidRPr="008125DA">
        <w:rPr>
          <w:szCs w:val="24"/>
        </w:rPr>
        <w:t>Savivaldybės administracijos direktoriaus teikimu</w:t>
      </w:r>
      <w:r w:rsidRPr="008125DA">
        <w:rPr>
          <w:szCs w:val="24"/>
          <w:lang w:eastAsia="lt-LT"/>
        </w:rPr>
        <w:t>:</w:t>
      </w:r>
    </w:p>
    <w:p w:rsidR="00CA5F3F" w:rsidRPr="008125DA" w:rsidRDefault="00CA5F3F" w:rsidP="00CA5F3F">
      <w:pPr>
        <w:widowControl w:val="0"/>
        <w:numPr>
          <w:ilvl w:val="1"/>
          <w:numId w:val="15"/>
        </w:numPr>
        <w:tabs>
          <w:tab w:val="right" w:pos="142"/>
        </w:tabs>
        <w:suppressAutoHyphens/>
        <w:ind w:left="142" w:firstLine="578"/>
        <w:jc w:val="both"/>
        <w:rPr>
          <w:szCs w:val="24"/>
        </w:rPr>
      </w:pPr>
      <w:r w:rsidRPr="008125DA">
        <w:rPr>
          <w:szCs w:val="24"/>
          <w:lang w:eastAsia="lt-LT"/>
        </w:rPr>
        <w:t xml:space="preserve">jeigu </w:t>
      </w:r>
      <w:r w:rsidRPr="008125DA">
        <w:rPr>
          <w:szCs w:val="24"/>
        </w:rPr>
        <w:t>gauta pagrįstų nusiskundimų (per paskutinius 12 mėnesių) dėl įstaigos ar jos vadovo veiklos;</w:t>
      </w:r>
    </w:p>
    <w:p w:rsidR="00CA5F3F" w:rsidRPr="00191B8F" w:rsidRDefault="00CA5F3F" w:rsidP="00CA5F3F">
      <w:pPr>
        <w:numPr>
          <w:ilvl w:val="1"/>
          <w:numId w:val="15"/>
        </w:numPr>
        <w:ind w:left="142" w:firstLine="578"/>
        <w:jc w:val="both"/>
        <w:rPr>
          <w:szCs w:val="24"/>
        </w:rPr>
      </w:pPr>
      <w:r w:rsidRPr="00191B8F">
        <w:rPr>
          <w:szCs w:val="24"/>
        </w:rPr>
        <w:lastRenderedPageBreak/>
        <w:t>jeigu pablogėja įstaigos vadovo darbo rezultatai ar įstaigos finansinė būklė (per paskutinius 12 mėnesių);</w:t>
      </w:r>
    </w:p>
    <w:p w:rsidR="00CA5F3F" w:rsidRPr="00575A51" w:rsidRDefault="00CA5F3F" w:rsidP="00CA5F3F">
      <w:pPr>
        <w:numPr>
          <w:ilvl w:val="1"/>
          <w:numId w:val="15"/>
        </w:numPr>
        <w:ind w:left="142" w:firstLine="578"/>
        <w:jc w:val="both"/>
        <w:rPr>
          <w:szCs w:val="24"/>
        </w:rPr>
      </w:pPr>
      <w:r w:rsidRPr="00191B8F">
        <w:rPr>
          <w:szCs w:val="24"/>
        </w:rPr>
        <w:t xml:space="preserve">jeigu įstaigos vadovas, formuojant biudžetą, </w:t>
      </w:r>
      <w:r>
        <w:rPr>
          <w:szCs w:val="24"/>
        </w:rPr>
        <w:t>Pagėgių s</w:t>
      </w:r>
      <w:r w:rsidRPr="00191B8F">
        <w:rPr>
          <w:szCs w:val="24"/>
        </w:rPr>
        <w:t>avivaldybės administracijos Finansų skyriui  pateikia klaidingą informaciją.</w:t>
      </w:r>
    </w:p>
    <w:p w:rsidR="00CA5F3F" w:rsidRPr="00191B8F" w:rsidRDefault="00CA5F3F" w:rsidP="00CA5F3F">
      <w:pPr>
        <w:numPr>
          <w:ilvl w:val="0"/>
          <w:numId w:val="15"/>
        </w:numPr>
        <w:tabs>
          <w:tab w:val="left" w:pos="142"/>
          <w:tab w:val="left" w:pos="567"/>
        </w:tabs>
        <w:ind w:left="142" w:firstLine="142"/>
        <w:jc w:val="both"/>
        <w:rPr>
          <w:szCs w:val="24"/>
          <w:lang w:eastAsia="lt-LT"/>
        </w:rPr>
      </w:pPr>
      <w:r>
        <w:rPr>
          <w:szCs w:val="24"/>
          <w:lang w:eastAsia="lt-LT"/>
        </w:rPr>
        <w:t xml:space="preserve"> </w:t>
      </w:r>
      <w:r w:rsidRPr="00191B8F">
        <w:rPr>
          <w:szCs w:val="24"/>
          <w:lang w:eastAsia="lt-LT"/>
        </w:rPr>
        <w:t xml:space="preserve">Aprašo </w:t>
      </w:r>
      <w:r>
        <w:rPr>
          <w:szCs w:val="24"/>
          <w:lang w:eastAsia="lt-LT"/>
        </w:rPr>
        <w:t>3</w:t>
      </w:r>
      <w:r w:rsidRPr="00191B8F">
        <w:rPr>
          <w:szCs w:val="24"/>
          <w:lang w:eastAsia="lt-LT"/>
        </w:rPr>
        <w:t>.1–</w:t>
      </w:r>
      <w:r w:rsidRPr="00A75DC9">
        <w:rPr>
          <w:szCs w:val="24"/>
          <w:lang w:eastAsia="lt-LT"/>
        </w:rPr>
        <w:t>3.5</w:t>
      </w:r>
      <w:r w:rsidRPr="00191B8F">
        <w:rPr>
          <w:szCs w:val="24"/>
          <w:lang w:eastAsia="lt-LT"/>
        </w:rPr>
        <w:t xml:space="preserve"> papunkčiuose numatytas </w:t>
      </w:r>
      <w:r w:rsidRPr="00571CFC">
        <w:rPr>
          <w:color w:val="000000"/>
          <w:szCs w:val="24"/>
          <w:lang w:eastAsia="lt-LT"/>
        </w:rPr>
        <w:t xml:space="preserve">pareiginės algos pastoviosios dalies </w:t>
      </w:r>
      <w:r w:rsidRPr="00191B8F">
        <w:rPr>
          <w:szCs w:val="24"/>
          <w:lang w:eastAsia="lt-LT"/>
        </w:rPr>
        <w:t>koeficiento padidinimas neskaičiuojamas arba nutraukiamas skaičiuoti:</w:t>
      </w:r>
    </w:p>
    <w:p w:rsidR="00CA5F3F" w:rsidRPr="00790A04" w:rsidRDefault="00CA5F3F" w:rsidP="00CA5F3F">
      <w:pPr>
        <w:numPr>
          <w:ilvl w:val="1"/>
          <w:numId w:val="15"/>
        </w:numPr>
        <w:tabs>
          <w:tab w:val="left" w:pos="567"/>
        </w:tabs>
        <w:jc w:val="both"/>
        <w:rPr>
          <w:szCs w:val="24"/>
        </w:rPr>
      </w:pPr>
      <w:r w:rsidRPr="00790A04">
        <w:rPr>
          <w:szCs w:val="24"/>
          <w:lang w:eastAsia="lt-LT"/>
        </w:rPr>
        <w:t xml:space="preserve">trūkstant </w:t>
      </w:r>
      <w:r w:rsidRPr="00790A04">
        <w:rPr>
          <w:szCs w:val="24"/>
        </w:rPr>
        <w:t>darbo užmokesčio fondo lėšų;</w:t>
      </w:r>
    </w:p>
    <w:p w:rsidR="00CA5F3F" w:rsidRPr="00790A04" w:rsidRDefault="00CA5F3F" w:rsidP="00CA5F3F">
      <w:pPr>
        <w:numPr>
          <w:ilvl w:val="1"/>
          <w:numId w:val="15"/>
        </w:numPr>
        <w:tabs>
          <w:tab w:val="left" w:pos="663"/>
        </w:tabs>
        <w:jc w:val="both"/>
        <w:rPr>
          <w:szCs w:val="24"/>
          <w:lang w:eastAsia="lt-LT"/>
        </w:rPr>
      </w:pPr>
      <w:r w:rsidRPr="00790A04">
        <w:rPr>
          <w:szCs w:val="24"/>
        </w:rPr>
        <w:t xml:space="preserve">išnykus </w:t>
      </w:r>
      <w:r w:rsidRPr="00790A04">
        <w:rPr>
          <w:szCs w:val="24"/>
          <w:lang w:eastAsia="lt-LT"/>
        </w:rPr>
        <w:t xml:space="preserve"> pagrindui;</w:t>
      </w:r>
    </w:p>
    <w:p w:rsidR="00CA5F3F" w:rsidRDefault="00CA5F3F" w:rsidP="00CA5F3F">
      <w:pPr>
        <w:numPr>
          <w:ilvl w:val="1"/>
          <w:numId w:val="15"/>
        </w:numPr>
        <w:tabs>
          <w:tab w:val="right" w:pos="142"/>
          <w:tab w:val="left" w:pos="709"/>
        </w:tabs>
        <w:rPr>
          <w:szCs w:val="24"/>
          <w:lang w:eastAsia="lt-LT"/>
        </w:rPr>
      </w:pPr>
      <w:r w:rsidRPr="008125DA">
        <w:rPr>
          <w:szCs w:val="24"/>
          <w:lang w:eastAsia="lt-LT"/>
        </w:rPr>
        <w:t>vadovaujantis Aprašo 4 punkte nurodytais kriterijais</w:t>
      </w:r>
      <w:r>
        <w:rPr>
          <w:szCs w:val="24"/>
          <w:lang w:eastAsia="lt-LT"/>
        </w:rPr>
        <w:t xml:space="preserve">. </w:t>
      </w:r>
    </w:p>
    <w:p w:rsidR="00CA5F3F" w:rsidRDefault="00CA5F3F" w:rsidP="00CA5F3F">
      <w:pPr>
        <w:tabs>
          <w:tab w:val="right" w:pos="142"/>
          <w:tab w:val="left" w:pos="709"/>
        </w:tabs>
        <w:ind w:left="720"/>
        <w:rPr>
          <w:szCs w:val="24"/>
          <w:lang w:eastAsia="lt-LT"/>
        </w:rPr>
      </w:pPr>
    </w:p>
    <w:p w:rsidR="00CA5F3F" w:rsidRDefault="00CA5F3F" w:rsidP="00CA5F3F">
      <w:pPr>
        <w:tabs>
          <w:tab w:val="right" w:pos="142"/>
          <w:tab w:val="left" w:pos="709"/>
        </w:tabs>
        <w:ind w:left="720"/>
        <w:rPr>
          <w:szCs w:val="24"/>
          <w:lang w:eastAsia="lt-LT"/>
        </w:rPr>
      </w:pPr>
    </w:p>
    <w:p w:rsidR="00CA5F3F" w:rsidRPr="00191B8F" w:rsidRDefault="00CA5F3F" w:rsidP="00CA5F3F">
      <w:pPr>
        <w:jc w:val="center"/>
        <w:rPr>
          <w:b/>
          <w:szCs w:val="24"/>
        </w:rPr>
      </w:pPr>
      <w:r w:rsidRPr="00191B8F">
        <w:rPr>
          <w:b/>
          <w:szCs w:val="24"/>
        </w:rPr>
        <w:t>III SKYRIUS</w:t>
      </w:r>
    </w:p>
    <w:p w:rsidR="00CA5F3F" w:rsidRPr="00191B8F" w:rsidRDefault="00CA5F3F" w:rsidP="00CA5F3F">
      <w:pPr>
        <w:jc w:val="center"/>
        <w:rPr>
          <w:szCs w:val="24"/>
        </w:rPr>
      </w:pPr>
      <w:r w:rsidRPr="00191B8F">
        <w:rPr>
          <w:b/>
          <w:szCs w:val="24"/>
        </w:rPr>
        <w:t>VADOVŲ TARNYBINIO ATLYGINIMO SKYRIMAS</w:t>
      </w:r>
    </w:p>
    <w:p w:rsidR="00CA5F3F" w:rsidRPr="00191B8F" w:rsidRDefault="00CA5F3F" w:rsidP="00CA5F3F">
      <w:pPr>
        <w:jc w:val="center"/>
        <w:rPr>
          <w:szCs w:val="24"/>
        </w:rPr>
      </w:pPr>
    </w:p>
    <w:p w:rsidR="00CA5F3F" w:rsidRPr="00191B8F" w:rsidRDefault="00CA5F3F" w:rsidP="00CA5F3F">
      <w:pPr>
        <w:numPr>
          <w:ilvl w:val="0"/>
          <w:numId w:val="15"/>
        </w:numPr>
        <w:tabs>
          <w:tab w:val="left" w:pos="142"/>
          <w:tab w:val="left" w:pos="567"/>
        </w:tabs>
        <w:ind w:left="142" w:firstLine="218"/>
        <w:jc w:val="both"/>
        <w:rPr>
          <w:szCs w:val="24"/>
        </w:rPr>
      </w:pPr>
      <w:r>
        <w:rPr>
          <w:szCs w:val="24"/>
        </w:rPr>
        <w:t xml:space="preserve"> </w:t>
      </w:r>
      <w:r w:rsidRPr="00191B8F">
        <w:rPr>
          <w:szCs w:val="24"/>
        </w:rPr>
        <w:t xml:space="preserve">Vadovų </w:t>
      </w:r>
      <w:r w:rsidRPr="00571CFC">
        <w:rPr>
          <w:color w:val="000000"/>
          <w:szCs w:val="24"/>
          <w:lang w:eastAsia="lt-LT"/>
        </w:rPr>
        <w:t xml:space="preserve">pareiginės algos pastoviosios dalies </w:t>
      </w:r>
      <w:r w:rsidRPr="00191B8F">
        <w:rPr>
          <w:szCs w:val="24"/>
        </w:rPr>
        <w:t xml:space="preserve">koeficientas ir </w:t>
      </w:r>
      <w:r w:rsidRPr="00571CFC">
        <w:rPr>
          <w:color w:val="000000"/>
          <w:szCs w:val="24"/>
          <w:lang w:eastAsia="lt-LT"/>
        </w:rPr>
        <w:t xml:space="preserve">pareiginės algos pastoviosios dalies </w:t>
      </w:r>
      <w:r w:rsidRPr="00191B8F">
        <w:rPr>
          <w:szCs w:val="24"/>
        </w:rPr>
        <w:t xml:space="preserve">koeficiento padidinimo dydis tvirtinamas </w:t>
      </w:r>
      <w:r w:rsidRPr="008125DA">
        <w:rPr>
          <w:szCs w:val="24"/>
        </w:rPr>
        <w:t xml:space="preserve">Savivaldybės </w:t>
      </w:r>
      <w:r>
        <w:rPr>
          <w:szCs w:val="24"/>
        </w:rPr>
        <w:t>tarybos sprendimu</w:t>
      </w:r>
      <w:r w:rsidRPr="008125DA">
        <w:rPr>
          <w:szCs w:val="24"/>
        </w:rPr>
        <w:t>.</w:t>
      </w:r>
      <w:r>
        <w:rPr>
          <w:szCs w:val="24"/>
        </w:rPr>
        <w:t xml:space="preserve"> Sprendimo projektą parengia Pagėgių s</w:t>
      </w:r>
      <w:r w:rsidRPr="00191B8F">
        <w:rPr>
          <w:szCs w:val="24"/>
        </w:rPr>
        <w:t>avivaldybės administracijos Švietimo skyrius, atsižvelgdamas į šio Aprašo nuostatas.</w:t>
      </w:r>
    </w:p>
    <w:p w:rsidR="00CA5F3F" w:rsidRPr="00B94651" w:rsidRDefault="00CA5F3F" w:rsidP="00CA5F3F">
      <w:pPr>
        <w:tabs>
          <w:tab w:val="right" w:pos="142"/>
          <w:tab w:val="left" w:pos="709"/>
        </w:tabs>
        <w:ind w:left="720"/>
      </w:pPr>
    </w:p>
    <w:p w:rsidR="00CA5F3F" w:rsidRDefault="00CA5F3F" w:rsidP="00CA5F3F">
      <w:pPr>
        <w:tabs>
          <w:tab w:val="right" w:pos="142"/>
          <w:tab w:val="left" w:pos="709"/>
        </w:tabs>
        <w:ind w:left="1200"/>
        <w:jc w:val="center"/>
      </w:pPr>
      <w:r>
        <w:t>______________________</w:t>
      </w:r>
    </w:p>
    <w:p w:rsidR="00CA5F3F" w:rsidRDefault="00CA5F3F" w:rsidP="00CA5F3F">
      <w:pPr>
        <w:tabs>
          <w:tab w:val="right" w:pos="142"/>
          <w:tab w:val="left" w:pos="709"/>
        </w:tabs>
        <w:ind w:left="1200"/>
      </w:pPr>
    </w:p>
    <w:p w:rsidR="00CA5F3F" w:rsidRDefault="00CA5F3F" w:rsidP="00CA5F3F">
      <w:pPr>
        <w:tabs>
          <w:tab w:val="right" w:pos="142"/>
          <w:tab w:val="left" w:pos="709"/>
        </w:tabs>
        <w:ind w:left="1200"/>
      </w:pPr>
    </w:p>
    <w:p w:rsidR="00CA5F3F" w:rsidRDefault="00CA5F3F" w:rsidP="00CA5F3F">
      <w:pPr>
        <w:tabs>
          <w:tab w:val="right" w:pos="142"/>
          <w:tab w:val="left" w:pos="709"/>
        </w:tabs>
        <w:ind w:left="1200"/>
      </w:pPr>
    </w:p>
    <w:p w:rsidR="00CA5F3F" w:rsidRDefault="00CA5F3F" w:rsidP="00CA5F3F">
      <w:pPr>
        <w:tabs>
          <w:tab w:val="right" w:pos="142"/>
          <w:tab w:val="left" w:pos="709"/>
        </w:tabs>
        <w:ind w:left="1200"/>
      </w:pPr>
    </w:p>
    <w:p w:rsidR="00CA5F3F" w:rsidRDefault="00CA5F3F" w:rsidP="00CA5F3F">
      <w:pPr>
        <w:tabs>
          <w:tab w:val="right" w:pos="142"/>
          <w:tab w:val="left" w:pos="709"/>
        </w:tabs>
        <w:ind w:left="1200"/>
      </w:pPr>
    </w:p>
    <w:p w:rsidR="00CA5F3F" w:rsidRDefault="00CA5F3F" w:rsidP="00CA5F3F">
      <w:pPr>
        <w:pStyle w:val="Antrats"/>
        <w:tabs>
          <w:tab w:val="clear" w:pos="4320"/>
          <w:tab w:val="center" w:pos="426"/>
        </w:tabs>
        <w:spacing w:line="360" w:lineRule="auto"/>
        <w:jc w:val="both"/>
        <w:rPr>
          <w:sz w:val="24"/>
          <w:lang w:val="lt-LT"/>
        </w:rPr>
      </w:pPr>
    </w:p>
    <w:p w:rsidR="00CA5F3F" w:rsidRDefault="00CA5F3F" w:rsidP="0041003F">
      <w:pPr>
        <w:ind w:left="180"/>
        <w:jc w:val="both"/>
      </w:pPr>
    </w:p>
    <w:sectPr w:rsidR="00CA5F3F" w:rsidSect="005C3774">
      <w:pgSz w:w="11907" w:h="16840"/>
      <w:pgMar w:top="1135" w:right="567" w:bottom="993" w:left="1418"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6F0"/>
    <w:multiLevelType w:val="multilevel"/>
    <w:tmpl w:val="E05E233C"/>
    <w:lvl w:ilvl="0">
      <w:start w:val="1"/>
      <w:numFmt w:val="decimal"/>
      <w:lvlText w:val="%1."/>
      <w:lvlJc w:val="left"/>
      <w:pPr>
        <w:ind w:left="502" w:hanging="360"/>
      </w:pPr>
      <w:rPr>
        <w:rFonts w:cs="Times New Roman"/>
      </w:rPr>
    </w:lvl>
    <w:lvl w:ilvl="1">
      <w:start w:val="1"/>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4931C5D"/>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3">
    <w:nsid w:val="150F077A"/>
    <w:multiLevelType w:val="hybridMultilevel"/>
    <w:tmpl w:val="297E486A"/>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5">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6">
    <w:nsid w:val="1DAB6343"/>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7">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30A7F15"/>
    <w:multiLevelType w:val="hybridMultilevel"/>
    <w:tmpl w:val="469A0D0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AB93F2F"/>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0">
    <w:nsid w:val="2C2966CF"/>
    <w:multiLevelType w:val="hybridMultilevel"/>
    <w:tmpl w:val="DA0CA31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A877BCB"/>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2">
    <w:nsid w:val="3EA5060C"/>
    <w:multiLevelType w:val="hybridMultilevel"/>
    <w:tmpl w:val="78AE1A92"/>
    <w:lvl w:ilvl="0" w:tplc="0427000F">
      <w:start w:val="1"/>
      <w:numFmt w:val="decimal"/>
      <w:lvlText w:val="%1."/>
      <w:lvlJc w:val="left"/>
      <w:pPr>
        <w:ind w:left="787" w:hanging="360"/>
      </w:pPr>
      <w:rPr>
        <w:rFonts w:cs="Times New Roman"/>
      </w:rPr>
    </w:lvl>
    <w:lvl w:ilvl="1" w:tplc="04270019" w:tentative="1">
      <w:start w:val="1"/>
      <w:numFmt w:val="lowerLetter"/>
      <w:lvlText w:val="%2."/>
      <w:lvlJc w:val="left"/>
      <w:pPr>
        <w:ind w:left="1507" w:hanging="360"/>
      </w:pPr>
      <w:rPr>
        <w:rFonts w:cs="Times New Roman"/>
      </w:rPr>
    </w:lvl>
    <w:lvl w:ilvl="2" w:tplc="0427001B" w:tentative="1">
      <w:start w:val="1"/>
      <w:numFmt w:val="lowerRoman"/>
      <w:lvlText w:val="%3."/>
      <w:lvlJc w:val="right"/>
      <w:pPr>
        <w:ind w:left="2227" w:hanging="180"/>
      </w:pPr>
      <w:rPr>
        <w:rFonts w:cs="Times New Roman"/>
      </w:rPr>
    </w:lvl>
    <w:lvl w:ilvl="3" w:tplc="0427000F" w:tentative="1">
      <w:start w:val="1"/>
      <w:numFmt w:val="decimal"/>
      <w:lvlText w:val="%4."/>
      <w:lvlJc w:val="left"/>
      <w:pPr>
        <w:ind w:left="2947" w:hanging="360"/>
      </w:pPr>
      <w:rPr>
        <w:rFonts w:cs="Times New Roman"/>
      </w:rPr>
    </w:lvl>
    <w:lvl w:ilvl="4" w:tplc="04270019" w:tentative="1">
      <w:start w:val="1"/>
      <w:numFmt w:val="lowerLetter"/>
      <w:lvlText w:val="%5."/>
      <w:lvlJc w:val="left"/>
      <w:pPr>
        <w:ind w:left="3667" w:hanging="360"/>
      </w:pPr>
      <w:rPr>
        <w:rFonts w:cs="Times New Roman"/>
      </w:rPr>
    </w:lvl>
    <w:lvl w:ilvl="5" w:tplc="0427001B" w:tentative="1">
      <w:start w:val="1"/>
      <w:numFmt w:val="lowerRoman"/>
      <w:lvlText w:val="%6."/>
      <w:lvlJc w:val="right"/>
      <w:pPr>
        <w:ind w:left="4387" w:hanging="180"/>
      </w:pPr>
      <w:rPr>
        <w:rFonts w:cs="Times New Roman"/>
      </w:rPr>
    </w:lvl>
    <w:lvl w:ilvl="6" w:tplc="0427000F" w:tentative="1">
      <w:start w:val="1"/>
      <w:numFmt w:val="decimal"/>
      <w:lvlText w:val="%7."/>
      <w:lvlJc w:val="left"/>
      <w:pPr>
        <w:ind w:left="5107" w:hanging="360"/>
      </w:pPr>
      <w:rPr>
        <w:rFonts w:cs="Times New Roman"/>
      </w:rPr>
    </w:lvl>
    <w:lvl w:ilvl="7" w:tplc="04270019" w:tentative="1">
      <w:start w:val="1"/>
      <w:numFmt w:val="lowerLetter"/>
      <w:lvlText w:val="%8."/>
      <w:lvlJc w:val="left"/>
      <w:pPr>
        <w:ind w:left="5827" w:hanging="360"/>
      </w:pPr>
      <w:rPr>
        <w:rFonts w:cs="Times New Roman"/>
      </w:rPr>
    </w:lvl>
    <w:lvl w:ilvl="8" w:tplc="0427001B" w:tentative="1">
      <w:start w:val="1"/>
      <w:numFmt w:val="lowerRoman"/>
      <w:lvlText w:val="%9."/>
      <w:lvlJc w:val="right"/>
      <w:pPr>
        <w:ind w:left="6547" w:hanging="180"/>
      </w:pPr>
      <w:rPr>
        <w:rFonts w:cs="Times New Roman"/>
      </w:rPr>
    </w:lvl>
  </w:abstractNum>
  <w:abstractNum w:abstractNumId="13">
    <w:nsid w:val="41565110"/>
    <w:multiLevelType w:val="hybridMultilevel"/>
    <w:tmpl w:val="4E0C8F5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474D219D"/>
    <w:multiLevelType w:val="hybridMultilevel"/>
    <w:tmpl w:val="981039F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49B43288"/>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6">
    <w:nsid w:val="4D725E11"/>
    <w:multiLevelType w:val="hybridMultilevel"/>
    <w:tmpl w:val="0F0EE78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4F663EE0"/>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18">
    <w:nsid w:val="512C51C2"/>
    <w:multiLevelType w:val="hybridMultilevel"/>
    <w:tmpl w:val="61EC1252"/>
    <w:lvl w:ilvl="0" w:tplc="F0C8B83C">
      <w:start w:val="1"/>
      <w:numFmt w:val="decimal"/>
      <w:lvlText w:val="%1."/>
      <w:lvlJc w:val="left"/>
      <w:pPr>
        <w:tabs>
          <w:tab w:val="num" w:pos="1815"/>
        </w:tabs>
        <w:ind w:left="1815" w:hanging="109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9">
    <w:nsid w:val="52A9657D"/>
    <w:multiLevelType w:val="hybridMultilevel"/>
    <w:tmpl w:val="6ACA34A8"/>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0">
    <w:nsid w:val="5C236DE8"/>
    <w:multiLevelType w:val="hybridMultilevel"/>
    <w:tmpl w:val="47366D1E"/>
    <w:lvl w:ilvl="0" w:tplc="0427001B">
      <w:start w:val="1"/>
      <w:numFmt w:val="lowerRoman"/>
      <w:lvlText w:val="%1."/>
      <w:lvlJc w:val="righ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5C451D97"/>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2">
    <w:nsid w:val="5DB24C7F"/>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3">
    <w:nsid w:val="5E691EAC"/>
    <w:multiLevelType w:val="hybridMultilevel"/>
    <w:tmpl w:val="D0168E66"/>
    <w:lvl w:ilvl="0" w:tplc="0427000F">
      <w:start w:val="1"/>
      <w:numFmt w:val="decimal"/>
      <w:lvlText w:val="%1."/>
      <w:lvlJc w:val="left"/>
      <w:pPr>
        <w:ind w:left="1500" w:hanging="360"/>
      </w:pPr>
      <w:rPr>
        <w:rFonts w:cs="Times New Roman"/>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abstractNum w:abstractNumId="24">
    <w:nsid w:val="60055B88"/>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2B326F4"/>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6">
    <w:nsid w:val="63CB38FC"/>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7">
    <w:nsid w:val="64764B1F"/>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8">
    <w:nsid w:val="69FE0822"/>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9">
    <w:nsid w:val="72073FE1"/>
    <w:multiLevelType w:val="hybridMultilevel"/>
    <w:tmpl w:val="D48E02C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72A338DC"/>
    <w:multiLevelType w:val="multilevel"/>
    <w:tmpl w:val="6C9E524A"/>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5"/>
  </w:num>
  <w:num w:numId="2">
    <w:abstractNumId w:val="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24"/>
  </w:num>
  <w:num w:numId="8">
    <w:abstractNumId w:val="13"/>
  </w:num>
  <w:num w:numId="9">
    <w:abstractNumId w:val="30"/>
  </w:num>
  <w:num w:numId="10">
    <w:abstractNumId w:val="10"/>
  </w:num>
  <w:num w:numId="11">
    <w:abstractNumId w:val="20"/>
  </w:num>
  <w:num w:numId="12">
    <w:abstractNumId w:val="28"/>
  </w:num>
  <w:num w:numId="13">
    <w:abstractNumId w:val="16"/>
  </w:num>
  <w:num w:numId="14">
    <w:abstractNumId w:val="29"/>
  </w:num>
  <w:num w:numId="15">
    <w:abstractNumId w:val="0"/>
  </w:num>
  <w:num w:numId="16">
    <w:abstractNumId w:val="19"/>
  </w:num>
  <w:num w:numId="17">
    <w:abstractNumId w:val="17"/>
  </w:num>
  <w:num w:numId="18">
    <w:abstractNumId w:val="1"/>
  </w:num>
  <w:num w:numId="19">
    <w:abstractNumId w:val="22"/>
  </w:num>
  <w:num w:numId="20">
    <w:abstractNumId w:val="27"/>
  </w:num>
  <w:num w:numId="21">
    <w:abstractNumId w:val="9"/>
  </w:num>
  <w:num w:numId="22">
    <w:abstractNumId w:val="6"/>
  </w:num>
  <w:num w:numId="23">
    <w:abstractNumId w:val="26"/>
  </w:num>
  <w:num w:numId="24">
    <w:abstractNumId w:val="25"/>
  </w:num>
  <w:num w:numId="25">
    <w:abstractNumId w:val="11"/>
  </w:num>
  <w:num w:numId="26">
    <w:abstractNumId w:val="21"/>
  </w:num>
  <w:num w:numId="27">
    <w:abstractNumId w:val="3"/>
  </w:num>
  <w:num w:numId="28">
    <w:abstractNumId w:val="15"/>
  </w:num>
  <w:num w:numId="29">
    <w:abstractNumId w:val="18"/>
  </w:num>
  <w:num w:numId="30">
    <w:abstractNumId w:val="23"/>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stylePaneFormatFilter w:val="3F01"/>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0521D"/>
    <w:rsid w:val="00023AAB"/>
    <w:rsid w:val="00027A88"/>
    <w:rsid w:val="00033EE1"/>
    <w:rsid w:val="000352AE"/>
    <w:rsid w:val="00040709"/>
    <w:rsid w:val="000543A9"/>
    <w:rsid w:val="000545BF"/>
    <w:rsid w:val="000644F9"/>
    <w:rsid w:val="00070315"/>
    <w:rsid w:val="00074562"/>
    <w:rsid w:val="000776FD"/>
    <w:rsid w:val="00085647"/>
    <w:rsid w:val="00086F5C"/>
    <w:rsid w:val="000A5387"/>
    <w:rsid w:val="000B58B1"/>
    <w:rsid w:val="000E721A"/>
    <w:rsid w:val="00101E17"/>
    <w:rsid w:val="00106E9F"/>
    <w:rsid w:val="001158AA"/>
    <w:rsid w:val="00120D7D"/>
    <w:rsid w:val="00122D00"/>
    <w:rsid w:val="001231CC"/>
    <w:rsid w:val="00123DA6"/>
    <w:rsid w:val="001272BF"/>
    <w:rsid w:val="00135971"/>
    <w:rsid w:val="00153683"/>
    <w:rsid w:val="001650DF"/>
    <w:rsid w:val="00171A91"/>
    <w:rsid w:val="00191B8F"/>
    <w:rsid w:val="001A1DA1"/>
    <w:rsid w:val="001A4121"/>
    <w:rsid w:val="001A6C51"/>
    <w:rsid w:val="001C4CC3"/>
    <w:rsid w:val="001D4D34"/>
    <w:rsid w:val="001E661D"/>
    <w:rsid w:val="001F312D"/>
    <w:rsid w:val="001F4DD1"/>
    <w:rsid w:val="00221349"/>
    <w:rsid w:val="0025102A"/>
    <w:rsid w:val="002529E4"/>
    <w:rsid w:val="002563E6"/>
    <w:rsid w:val="00280EAB"/>
    <w:rsid w:val="00294795"/>
    <w:rsid w:val="0029711A"/>
    <w:rsid w:val="002A4BD1"/>
    <w:rsid w:val="002B7B0D"/>
    <w:rsid w:val="002C2DBC"/>
    <w:rsid w:val="002D0A4E"/>
    <w:rsid w:val="002D63DA"/>
    <w:rsid w:val="002F26E2"/>
    <w:rsid w:val="002F4869"/>
    <w:rsid w:val="00302CB6"/>
    <w:rsid w:val="00305AEF"/>
    <w:rsid w:val="0030651F"/>
    <w:rsid w:val="003075B7"/>
    <w:rsid w:val="00310609"/>
    <w:rsid w:val="0032204C"/>
    <w:rsid w:val="00322D14"/>
    <w:rsid w:val="00333C10"/>
    <w:rsid w:val="00337693"/>
    <w:rsid w:val="00355234"/>
    <w:rsid w:val="00356F5F"/>
    <w:rsid w:val="00365538"/>
    <w:rsid w:val="00365B71"/>
    <w:rsid w:val="00370134"/>
    <w:rsid w:val="00377D93"/>
    <w:rsid w:val="00392F9B"/>
    <w:rsid w:val="00394702"/>
    <w:rsid w:val="00397C47"/>
    <w:rsid w:val="003C6D70"/>
    <w:rsid w:val="003D6DCE"/>
    <w:rsid w:val="003D71B3"/>
    <w:rsid w:val="003E3278"/>
    <w:rsid w:val="00405B64"/>
    <w:rsid w:val="00406240"/>
    <w:rsid w:val="0041003F"/>
    <w:rsid w:val="00422942"/>
    <w:rsid w:val="00426BE3"/>
    <w:rsid w:val="00440C22"/>
    <w:rsid w:val="0044761A"/>
    <w:rsid w:val="00455F22"/>
    <w:rsid w:val="00464F85"/>
    <w:rsid w:val="00473EC3"/>
    <w:rsid w:val="00483821"/>
    <w:rsid w:val="004854A5"/>
    <w:rsid w:val="004A2DBB"/>
    <w:rsid w:val="004B0B8F"/>
    <w:rsid w:val="004C4275"/>
    <w:rsid w:val="004C5D73"/>
    <w:rsid w:val="004D19BF"/>
    <w:rsid w:val="004E07EC"/>
    <w:rsid w:val="004E1B21"/>
    <w:rsid w:val="004E5F4E"/>
    <w:rsid w:val="004F111D"/>
    <w:rsid w:val="0050123A"/>
    <w:rsid w:val="00505E68"/>
    <w:rsid w:val="00513F8F"/>
    <w:rsid w:val="005248F7"/>
    <w:rsid w:val="00571CFC"/>
    <w:rsid w:val="00590DF8"/>
    <w:rsid w:val="00593DD8"/>
    <w:rsid w:val="00596E98"/>
    <w:rsid w:val="005A3D66"/>
    <w:rsid w:val="005A725E"/>
    <w:rsid w:val="005B714B"/>
    <w:rsid w:val="005C3774"/>
    <w:rsid w:val="005C6C74"/>
    <w:rsid w:val="005E0277"/>
    <w:rsid w:val="005E5B75"/>
    <w:rsid w:val="005E7E43"/>
    <w:rsid w:val="005F7C09"/>
    <w:rsid w:val="00606249"/>
    <w:rsid w:val="006127EA"/>
    <w:rsid w:val="006177EB"/>
    <w:rsid w:val="0062147F"/>
    <w:rsid w:val="00634BDC"/>
    <w:rsid w:val="0064249A"/>
    <w:rsid w:val="00643FDD"/>
    <w:rsid w:val="00651EE4"/>
    <w:rsid w:val="00663D80"/>
    <w:rsid w:val="0067479B"/>
    <w:rsid w:val="006857BB"/>
    <w:rsid w:val="006A045B"/>
    <w:rsid w:val="006E2376"/>
    <w:rsid w:val="006E7AF1"/>
    <w:rsid w:val="006F1CB2"/>
    <w:rsid w:val="00701D49"/>
    <w:rsid w:val="007030FF"/>
    <w:rsid w:val="00706B5B"/>
    <w:rsid w:val="00720455"/>
    <w:rsid w:val="00720E28"/>
    <w:rsid w:val="00730717"/>
    <w:rsid w:val="00733988"/>
    <w:rsid w:val="0073596A"/>
    <w:rsid w:val="00736325"/>
    <w:rsid w:val="00746CBD"/>
    <w:rsid w:val="00757860"/>
    <w:rsid w:val="00767A63"/>
    <w:rsid w:val="00773700"/>
    <w:rsid w:val="007745E6"/>
    <w:rsid w:val="00790A04"/>
    <w:rsid w:val="00797585"/>
    <w:rsid w:val="007B08EF"/>
    <w:rsid w:val="007C304C"/>
    <w:rsid w:val="007C3C7F"/>
    <w:rsid w:val="007C4D66"/>
    <w:rsid w:val="007C52ED"/>
    <w:rsid w:val="007E00D1"/>
    <w:rsid w:val="007F1941"/>
    <w:rsid w:val="00802C8C"/>
    <w:rsid w:val="008125DA"/>
    <w:rsid w:val="00817A57"/>
    <w:rsid w:val="00820D9D"/>
    <w:rsid w:val="00827D98"/>
    <w:rsid w:val="00842156"/>
    <w:rsid w:val="008639F0"/>
    <w:rsid w:val="008669C7"/>
    <w:rsid w:val="00866C90"/>
    <w:rsid w:val="00873210"/>
    <w:rsid w:val="00884E26"/>
    <w:rsid w:val="0088614D"/>
    <w:rsid w:val="0089424C"/>
    <w:rsid w:val="008960AA"/>
    <w:rsid w:val="008A1CD9"/>
    <w:rsid w:val="008A3144"/>
    <w:rsid w:val="008A503A"/>
    <w:rsid w:val="008B4DA2"/>
    <w:rsid w:val="008B620C"/>
    <w:rsid w:val="008D32F0"/>
    <w:rsid w:val="008D5B53"/>
    <w:rsid w:val="008F2577"/>
    <w:rsid w:val="008F4CE5"/>
    <w:rsid w:val="00903C4A"/>
    <w:rsid w:val="00903D2B"/>
    <w:rsid w:val="00905095"/>
    <w:rsid w:val="009154D7"/>
    <w:rsid w:val="0093010C"/>
    <w:rsid w:val="009362CF"/>
    <w:rsid w:val="00954224"/>
    <w:rsid w:val="0096269D"/>
    <w:rsid w:val="009748F4"/>
    <w:rsid w:val="0097550A"/>
    <w:rsid w:val="0098258F"/>
    <w:rsid w:val="009830C6"/>
    <w:rsid w:val="00985330"/>
    <w:rsid w:val="00990F66"/>
    <w:rsid w:val="009B20D2"/>
    <w:rsid w:val="009C6FDC"/>
    <w:rsid w:val="009D179B"/>
    <w:rsid w:val="009E59D0"/>
    <w:rsid w:val="009E6A36"/>
    <w:rsid w:val="009F5ADC"/>
    <w:rsid w:val="009F5DAF"/>
    <w:rsid w:val="00A101A0"/>
    <w:rsid w:val="00A15BAA"/>
    <w:rsid w:val="00A45424"/>
    <w:rsid w:val="00A63906"/>
    <w:rsid w:val="00A916AD"/>
    <w:rsid w:val="00AA2891"/>
    <w:rsid w:val="00AB042D"/>
    <w:rsid w:val="00AB2FC1"/>
    <w:rsid w:val="00AB31ED"/>
    <w:rsid w:val="00AC7834"/>
    <w:rsid w:val="00AD51E9"/>
    <w:rsid w:val="00AD6463"/>
    <w:rsid w:val="00AE63F4"/>
    <w:rsid w:val="00AF5BDC"/>
    <w:rsid w:val="00B07679"/>
    <w:rsid w:val="00B26838"/>
    <w:rsid w:val="00B3046B"/>
    <w:rsid w:val="00B31E86"/>
    <w:rsid w:val="00B32087"/>
    <w:rsid w:val="00B41DCD"/>
    <w:rsid w:val="00B5148D"/>
    <w:rsid w:val="00B72D61"/>
    <w:rsid w:val="00B8438D"/>
    <w:rsid w:val="00B85891"/>
    <w:rsid w:val="00B90C81"/>
    <w:rsid w:val="00BA5D78"/>
    <w:rsid w:val="00BA7590"/>
    <w:rsid w:val="00BB620E"/>
    <w:rsid w:val="00BB7097"/>
    <w:rsid w:val="00BD7516"/>
    <w:rsid w:val="00BF2492"/>
    <w:rsid w:val="00BF50ED"/>
    <w:rsid w:val="00C0502D"/>
    <w:rsid w:val="00C17712"/>
    <w:rsid w:val="00C20F23"/>
    <w:rsid w:val="00C34916"/>
    <w:rsid w:val="00C3704A"/>
    <w:rsid w:val="00C600AB"/>
    <w:rsid w:val="00C60C10"/>
    <w:rsid w:val="00C73F07"/>
    <w:rsid w:val="00C84695"/>
    <w:rsid w:val="00CA5F3F"/>
    <w:rsid w:val="00CB1EBD"/>
    <w:rsid w:val="00CB5522"/>
    <w:rsid w:val="00CC3A81"/>
    <w:rsid w:val="00CC7D1F"/>
    <w:rsid w:val="00CD6048"/>
    <w:rsid w:val="00CF20BA"/>
    <w:rsid w:val="00D010ED"/>
    <w:rsid w:val="00D04EF9"/>
    <w:rsid w:val="00D05C5A"/>
    <w:rsid w:val="00D3209E"/>
    <w:rsid w:val="00D36EA5"/>
    <w:rsid w:val="00D4230B"/>
    <w:rsid w:val="00D51168"/>
    <w:rsid w:val="00D86EE0"/>
    <w:rsid w:val="00D91C3A"/>
    <w:rsid w:val="00DA2557"/>
    <w:rsid w:val="00DB441B"/>
    <w:rsid w:val="00DD355F"/>
    <w:rsid w:val="00DD3569"/>
    <w:rsid w:val="00DD4320"/>
    <w:rsid w:val="00DE34BE"/>
    <w:rsid w:val="00E15F32"/>
    <w:rsid w:val="00E207E4"/>
    <w:rsid w:val="00E26343"/>
    <w:rsid w:val="00E31617"/>
    <w:rsid w:val="00E322DB"/>
    <w:rsid w:val="00E32DFC"/>
    <w:rsid w:val="00E34E16"/>
    <w:rsid w:val="00E4113B"/>
    <w:rsid w:val="00E43DB0"/>
    <w:rsid w:val="00E63B2E"/>
    <w:rsid w:val="00E718C9"/>
    <w:rsid w:val="00E75B94"/>
    <w:rsid w:val="00E8491F"/>
    <w:rsid w:val="00E92001"/>
    <w:rsid w:val="00EB44AF"/>
    <w:rsid w:val="00EC5002"/>
    <w:rsid w:val="00EF6AC1"/>
    <w:rsid w:val="00F041F1"/>
    <w:rsid w:val="00F12046"/>
    <w:rsid w:val="00F220F0"/>
    <w:rsid w:val="00F35D69"/>
    <w:rsid w:val="00F426DD"/>
    <w:rsid w:val="00F53BFC"/>
    <w:rsid w:val="00F60DFD"/>
    <w:rsid w:val="00F71B0C"/>
    <w:rsid w:val="00F7209B"/>
    <w:rsid w:val="00F822F3"/>
    <w:rsid w:val="00F9036C"/>
    <w:rsid w:val="00F91014"/>
    <w:rsid w:val="00F9363C"/>
    <w:rsid w:val="00FC7C0A"/>
    <w:rsid w:val="00FD11CD"/>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8614D"/>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88614D"/>
    <w:pPr>
      <w:keepNext/>
      <w:outlineLvl w:val="0"/>
    </w:pPr>
    <w:rPr>
      <w:b/>
      <w:color w:val="000000"/>
    </w:rPr>
  </w:style>
  <w:style w:type="paragraph" w:styleId="Antrat2">
    <w:name w:val="heading 2"/>
    <w:basedOn w:val="prastasis"/>
    <w:next w:val="prastasis"/>
    <w:link w:val="Antrat2Diagrama"/>
    <w:uiPriority w:val="99"/>
    <w:qFormat/>
    <w:rsid w:val="0088614D"/>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A1DA1"/>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locked/>
    <w:rsid w:val="001A1DA1"/>
    <w:rPr>
      <w:rFonts w:ascii="Cambria" w:hAnsi="Cambria" w:cs="Times New Roman"/>
      <w:b/>
      <w:bCs/>
      <w:i/>
      <w:iCs/>
      <w:sz w:val="28"/>
      <w:szCs w:val="28"/>
      <w:lang w:eastAsia="en-US"/>
    </w:rPr>
  </w:style>
  <w:style w:type="paragraph" w:styleId="Pagrindinistekstas">
    <w:name w:val="Body Text"/>
    <w:basedOn w:val="prastasis"/>
    <w:link w:val="PagrindinistekstasDiagrama"/>
    <w:uiPriority w:val="99"/>
    <w:rsid w:val="00C0502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1A1DA1"/>
    <w:rPr>
      <w:rFonts w:cs="Times New Roman"/>
      <w:sz w:val="24"/>
      <w:lang w:eastAsia="en-US"/>
    </w:rPr>
  </w:style>
  <w:style w:type="paragraph" w:styleId="Pagrindiniotekstotrauka">
    <w:name w:val="Body Text Indent"/>
    <w:basedOn w:val="prastasis"/>
    <w:link w:val="PagrindiniotekstotraukaDiagrama"/>
    <w:uiPriority w:val="99"/>
    <w:rsid w:val="00C0502D"/>
    <w:pPr>
      <w:overflowPunct/>
      <w:autoSpaceDE/>
      <w:autoSpaceDN/>
      <w:adjustRightInd/>
      <w:ind w:firstLine="720"/>
      <w:jc w:val="both"/>
      <w:textAlignment w:val="auto"/>
    </w:pPr>
    <w:rPr>
      <w:szCs w:val="24"/>
    </w:rPr>
  </w:style>
  <w:style w:type="character" w:customStyle="1" w:styleId="PagrindiniotekstotraukaDiagrama">
    <w:name w:val="Pagrindinio teksto įtrauka Diagrama"/>
    <w:basedOn w:val="Numatytasispastraiposriftas"/>
    <w:link w:val="Pagrindiniotekstotrauka"/>
    <w:uiPriority w:val="99"/>
    <w:semiHidden/>
    <w:locked/>
    <w:rsid w:val="001A1DA1"/>
    <w:rPr>
      <w:rFonts w:cs="Times New Roman"/>
      <w:sz w:val="24"/>
      <w:lang w:eastAsia="en-US"/>
    </w:rPr>
  </w:style>
  <w:style w:type="paragraph" w:customStyle="1" w:styleId="Char1CharChar">
    <w:name w:val="Char1 Char Char"/>
    <w:basedOn w:val="prastasis"/>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spausdinimomainl">
    <w:name w:val="HTML Typewriter"/>
    <w:basedOn w:val="Numatytasispastraiposriftas"/>
    <w:uiPriority w:val="99"/>
    <w:rsid w:val="00E32DFC"/>
    <w:rPr>
      <w:rFonts w:ascii="Courier New" w:hAnsi="Courier New" w:cs="Courier New"/>
      <w:sz w:val="20"/>
      <w:szCs w:val="20"/>
    </w:rPr>
  </w:style>
  <w:style w:type="character" w:styleId="Hipersaitas">
    <w:name w:val="Hyperlink"/>
    <w:basedOn w:val="Numatytasispastraiposriftas"/>
    <w:uiPriority w:val="99"/>
    <w:rsid w:val="003D6DCE"/>
    <w:rPr>
      <w:rFonts w:cs="Times New Roman"/>
      <w:color w:val="0000FF"/>
      <w:u w:val="single"/>
    </w:rPr>
  </w:style>
  <w:style w:type="paragraph" w:styleId="Antrats">
    <w:name w:val="header"/>
    <w:basedOn w:val="prastasis"/>
    <w:link w:val="AntratsDiagrama"/>
    <w:uiPriority w:val="99"/>
    <w:rsid w:val="00CA5F3F"/>
    <w:pPr>
      <w:tabs>
        <w:tab w:val="center" w:pos="4320"/>
        <w:tab w:val="right" w:pos="8640"/>
      </w:tabs>
      <w:overflowPunct/>
      <w:autoSpaceDE/>
      <w:autoSpaceDN/>
      <w:adjustRightInd/>
      <w:textAlignment w:val="auto"/>
    </w:pPr>
    <w:rPr>
      <w:sz w:val="20"/>
      <w:lang w:val="en-US"/>
    </w:rPr>
  </w:style>
  <w:style w:type="character" w:customStyle="1" w:styleId="AntratsDiagrama">
    <w:name w:val="Antraštės Diagrama"/>
    <w:basedOn w:val="Numatytasispastraiposriftas"/>
    <w:link w:val="Antrats"/>
    <w:uiPriority w:val="99"/>
    <w:rsid w:val="00CA5F3F"/>
    <w:rPr>
      <w:sz w:val="20"/>
      <w:szCs w:val="20"/>
      <w:lang w:val="en-US" w:eastAsia="en-US"/>
    </w:rPr>
  </w:style>
  <w:style w:type="paragraph" w:styleId="HTMLiankstoformatuotas">
    <w:name w:val="HTML Preformatted"/>
    <w:basedOn w:val="prastasis"/>
    <w:link w:val="HTMLiankstoformatuotasDiagrama"/>
    <w:uiPriority w:val="99"/>
    <w:rsid w:val="00CA5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iankstoformatuotasDiagrama">
    <w:name w:val="HTML iš anksto formatuotas Diagrama"/>
    <w:basedOn w:val="Numatytasispastraiposriftas"/>
    <w:link w:val="HTMLiankstoformatuotas"/>
    <w:uiPriority w:val="99"/>
    <w:rsid w:val="00CA5F3F"/>
    <w:rPr>
      <w:rFonts w:ascii="Arial Unicode MS" w:hAnsi="Arial Unicode MS" w:cs="Arial Unicode M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98520049">
      <w:marLeft w:val="0"/>
      <w:marRight w:val="0"/>
      <w:marTop w:val="0"/>
      <w:marBottom w:val="0"/>
      <w:divBdr>
        <w:top w:val="none" w:sz="0" w:space="0" w:color="auto"/>
        <w:left w:val="none" w:sz="0" w:space="0" w:color="auto"/>
        <w:bottom w:val="none" w:sz="0" w:space="0" w:color="auto"/>
        <w:right w:val="none" w:sz="0" w:space="0" w:color="auto"/>
      </w:divBdr>
    </w:div>
    <w:div w:id="898520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395</TotalTime>
  <Pages>9</Pages>
  <Words>13163</Words>
  <Characters>7504</Characters>
  <Application>Microsoft Office Word</Application>
  <DocSecurity>0</DocSecurity>
  <Lines>62</Lines>
  <Paragraphs>41</Paragraphs>
  <ScaleCrop>false</ScaleCrop>
  <Company>ARCHYVU DEPARTAMENTAS</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52</cp:revision>
  <cp:lastPrinted>2019-12-06T06:59:00Z</cp:lastPrinted>
  <dcterms:created xsi:type="dcterms:W3CDTF">2019-11-11T12:16:00Z</dcterms:created>
  <dcterms:modified xsi:type="dcterms:W3CDTF">2019-12-10T08:33:00Z</dcterms:modified>
</cp:coreProperties>
</file>