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FF394E" w:rsidRPr="00DA1A71" w:rsidTr="00C61D1D">
        <w:trPr>
          <w:trHeight w:val="1055"/>
        </w:trPr>
        <w:tc>
          <w:tcPr>
            <w:tcW w:w="9639" w:type="dxa"/>
          </w:tcPr>
          <w:p w:rsidR="00FF394E" w:rsidRPr="00DA1A71" w:rsidRDefault="006771B2" w:rsidP="00C61D1D">
            <w:pPr>
              <w:overflowPunct w:val="0"/>
              <w:autoSpaceDE w:val="0"/>
              <w:autoSpaceDN w:val="0"/>
              <w:adjustRightInd w:val="0"/>
              <w:spacing w:after="0" w:line="240" w:lineRule="atLeast"/>
              <w:jc w:val="center"/>
              <w:rPr>
                <w:rFonts w:ascii="Times New Roman" w:hAnsi="Times New Roman"/>
                <w:color w:val="000000"/>
                <w:sz w:val="24"/>
                <w:szCs w:val="24"/>
              </w:rPr>
            </w:pPr>
            <w:r w:rsidRPr="006771B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45pt;height:50.55pt;visibility:visible">
                  <v:imagedata r:id="rId7" o:title=""/>
                </v:shape>
              </w:pict>
            </w:r>
            <w:r w:rsidRPr="006771B2">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mso-position-horizontal-relative:text;mso-position-vertical-relative:text" filled="f" stroked="f">
                  <v:textbox>
                    <w:txbxContent>
                      <w:p w:rsidR="00FF394E" w:rsidRPr="009A6444" w:rsidRDefault="00FF394E" w:rsidP="00047CE9">
                        <w:pPr>
                          <w:rPr>
                            <w:rFonts w:ascii="Times New Roman" w:hAnsi="Times New Roman"/>
                          </w:rPr>
                        </w:pPr>
                        <w:r w:rsidRPr="009A6444">
                          <w:rPr>
                            <w:rFonts w:ascii="Times New Roman" w:hAnsi="Times New Roman"/>
                            <w:b/>
                            <w:bCs/>
                          </w:rPr>
                          <w:t>Projektas</w:t>
                        </w:r>
                      </w:p>
                      <w:p w:rsidR="00FF394E" w:rsidRDefault="00FF394E" w:rsidP="00047CE9"/>
                    </w:txbxContent>
                  </v:textbox>
                  <w10:wrap anchorx="page"/>
                </v:shape>
              </w:pict>
            </w:r>
          </w:p>
        </w:tc>
      </w:tr>
      <w:tr w:rsidR="00FF394E" w:rsidRPr="00DA1A71" w:rsidTr="00C61D1D">
        <w:trPr>
          <w:trHeight w:val="1913"/>
        </w:trPr>
        <w:tc>
          <w:tcPr>
            <w:tcW w:w="9639" w:type="dxa"/>
          </w:tcPr>
          <w:p w:rsidR="00FF394E" w:rsidRPr="00CD5C6C" w:rsidRDefault="00FF394E" w:rsidP="00C61D1D">
            <w:pPr>
              <w:pStyle w:val="Antrat2"/>
              <w:rPr>
                <w:rFonts w:ascii="Times New Roman" w:hAnsi="Times New Roman"/>
              </w:rPr>
            </w:pPr>
            <w:r w:rsidRPr="00CD5C6C">
              <w:rPr>
                <w:rFonts w:ascii="Times New Roman" w:hAnsi="Times New Roman"/>
              </w:rPr>
              <w:t>Pagėgių savivaldybės taryba</w:t>
            </w:r>
          </w:p>
          <w:p w:rsidR="00FF394E" w:rsidRPr="00DA1A71" w:rsidRDefault="00FF394E" w:rsidP="00C61D1D">
            <w:pPr>
              <w:overflowPunct w:val="0"/>
              <w:autoSpaceDE w:val="0"/>
              <w:autoSpaceDN w:val="0"/>
              <w:adjustRightInd w:val="0"/>
              <w:spacing w:before="120"/>
              <w:jc w:val="center"/>
              <w:rPr>
                <w:rFonts w:ascii="Times New Roman" w:hAnsi="Times New Roman"/>
                <w:b/>
                <w:bCs/>
                <w:caps/>
                <w:color w:val="000000"/>
                <w:sz w:val="24"/>
                <w:szCs w:val="24"/>
              </w:rPr>
            </w:pPr>
          </w:p>
          <w:p w:rsidR="00FF394E" w:rsidRPr="00DA1A71" w:rsidRDefault="00FF394E" w:rsidP="00C61D1D">
            <w:pPr>
              <w:overflowPunct w:val="0"/>
              <w:autoSpaceDE w:val="0"/>
              <w:autoSpaceDN w:val="0"/>
              <w:adjustRightInd w:val="0"/>
              <w:spacing w:before="120"/>
              <w:jc w:val="center"/>
              <w:rPr>
                <w:rFonts w:ascii="Times New Roman" w:hAnsi="Times New Roman"/>
                <w:b/>
                <w:bCs/>
                <w:caps/>
                <w:color w:val="000000"/>
                <w:sz w:val="24"/>
                <w:szCs w:val="24"/>
              </w:rPr>
            </w:pPr>
            <w:r w:rsidRPr="00DA1A71">
              <w:rPr>
                <w:rFonts w:ascii="Times New Roman" w:hAnsi="Times New Roman"/>
                <w:b/>
                <w:bCs/>
                <w:caps/>
                <w:color w:val="000000"/>
                <w:sz w:val="24"/>
                <w:szCs w:val="24"/>
              </w:rPr>
              <w:t>sprendimas</w:t>
            </w:r>
          </w:p>
          <w:p w:rsidR="00FF394E" w:rsidRPr="00DA1A71" w:rsidRDefault="00FF394E" w:rsidP="00C61D1D">
            <w:pPr>
              <w:overflowPunct w:val="0"/>
              <w:autoSpaceDE w:val="0"/>
              <w:autoSpaceDN w:val="0"/>
              <w:adjustRightInd w:val="0"/>
              <w:spacing w:before="120"/>
              <w:jc w:val="center"/>
              <w:rPr>
                <w:rFonts w:ascii="Times New Roman" w:hAnsi="Times New Roman"/>
                <w:b/>
                <w:bCs/>
                <w:caps/>
                <w:color w:val="000000"/>
                <w:sz w:val="24"/>
                <w:szCs w:val="24"/>
              </w:rPr>
            </w:pPr>
            <w:r w:rsidRPr="00DA1A71">
              <w:rPr>
                <w:rFonts w:ascii="Times New Roman" w:hAnsi="Times New Roman"/>
                <w:b/>
                <w:bCs/>
                <w:caps/>
                <w:color w:val="000000"/>
                <w:sz w:val="24"/>
                <w:szCs w:val="24"/>
              </w:rPr>
              <w:t>dėl knygų perdavimo valdyti patikėjimo teise  pagėgių savivaldybės ugdymo įstaigoms</w:t>
            </w:r>
          </w:p>
        </w:tc>
      </w:tr>
      <w:tr w:rsidR="00FF394E" w:rsidRPr="00DA1A71" w:rsidTr="00C61D1D">
        <w:trPr>
          <w:trHeight w:val="703"/>
        </w:trPr>
        <w:tc>
          <w:tcPr>
            <w:tcW w:w="9639" w:type="dxa"/>
          </w:tcPr>
          <w:p w:rsidR="00FF394E" w:rsidRPr="00CD5C6C" w:rsidRDefault="00FF394E" w:rsidP="00C61D1D">
            <w:pPr>
              <w:pStyle w:val="Antrat2"/>
              <w:rPr>
                <w:rFonts w:ascii="Times New Roman" w:hAnsi="Times New Roman"/>
                <w:b w:val="0"/>
                <w:bCs w:val="0"/>
                <w:caps w:val="0"/>
              </w:rPr>
            </w:pPr>
            <w:r w:rsidRPr="00CD5C6C">
              <w:rPr>
                <w:rFonts w:ascii="Times New Roman" w:hAnsi="Times New Roman"/>
                <w:b w:val="0"/>
                <w:bCs w:val="0"/>
                <w:caps w:val="0"/>
              </w:rPr>
              <w:t>201</w:t>
            </w:r>
            <w:r>
              <w:rPr>
                <w:rFonts w:ascii="Times New Roman" w:hAnsi="Times New Roman"/>
                <w:b w:val="0"/>
                <w:bCs w:val="0"/>
                <w:caps w:val="0"/>
              </w:rPr>
              <w:t>9</w:t>
            </w:r>
            <w:r w:rsidRPr="00CD5C6C">
              <w:rPr>
                <w:rFonts w:ascii="Times New Roman" w:hAnsi="Times New Roman"/>
                <w:b w:val="0"/>
                <w:bCs w:val="0"/>
                <w:caps w:val="0"/>
              </w:rPr>
              <w:t xml:space="preserve"> m. </w:t>
            </w:r>
            <w:r>
              <w:rPr>
                <w:rFonts w:ascii="Times New Roman" w:hAnsi="Times New Roman"/>
                <w:b w:val="0"/>
                <w:bCs w:val="0"/>
                <w:caps w:val="0"/>
              </w:rPr>
              <w:t>gruodžio</w:t>
            </w:r>
            <w:r w:rsidRPr="00CD5C6C">
              <w:rPr>
                <w:rFonts w:ascii="Times New Roman" w:hAnsi="Times New Roman"/>
                <w:b w:val="0"/>
                <w:bCs w:val="0"/>
                <w:caps w:val="0"/>
              </w:rPr>
              <w:t xml:space="preserve"> </w:t>
            </w:r>
            <w:r>
              <w:rPr>
                <w:rFonts w:ascii="Times New Roman" w:hAnsi="Times New Roman"/>
                <w:b w:val="0"/>
                <w:bCs w:val="0"/>
                <w:caps w:val="0"/>
              </w:rPr>
              <w:t>6</w:t>
            </w:r>
            <w:r w:rsidRPr="00CD5C6C">
              <w:rPr>
                <w:rFonts w:ascii="Times New Roman" w:hAnsi="Times New Roman"/>
                <w:b w:val="0"/>
                <w:bCs w:val="0"/>
                <w:caps w:val="0"/>
              </w:rPr>
              <w:t xml:space="preserve"> d. Nr. T</w:t>
            </w:r>
            <w:r>
              <w:rPr>
                <w:rFonts w:ascii="Times New Roman" w:hAnsi="Times New Roman"/>
                <w:b w:val="0"/>
                <w:bCs w:val="0"/>
                <w:caps w:val="0"/>
              </w:rPr>
              <w:t>1</w:t>
            </w:r>
            <w:r w:rsidRPr="00CD5C6C">
              <w:rPr>
                <w:rFonts w:ascii="Times New Roman" w:hAnsi="Times New Roman"/>
                <w:b w:val="0"/>
                <w:bCs w:val="0"/>
                <w:caps w:val="0"/>
              </w:rPr>
              <w:t>-</w:t>
            </w:r>
            <w:r w:rsidR="007B36E5">
              <w:rPr>
                <w:rFonts w:ascii="Times New Roman" w:hAnsi="Times New Roman"/>
                <w:b w:val="0"/>
                <w:bCs w:val="0"/>
                <w:caps w:val="0"/>
              </w:rPr>
              <w:t>207</w:t>
            </w:r>
          </w:p>
          <w:p w:rsidR="00FF394E" w:rsidRPr="00DA1A71" w:rsidRDefault="00FF394E" w:rsidP="00C61D1D">
            <w:pPr>
              <w:overflowPunct w:val="0"/>
              <w:autoSpaceDE w:val="0"/>
              <w:autoSpaceDN w:val="0"/>
              <w:adjustRightInd w:val="0"/>
              <w:jc w:val="center"/>
              <w:rPr>
                <w:rFonts w:ascii="Times New Roman" w:hAnsi="Times New Roman"/>
                <w:sz w:val="24"/>
                <w:szCs w:val="24"/>
              </w:rPr>
            </w:pPr>
            <w:r w:rsidRPr="00DA1A71">
              <w:rPr>
                <w:rFonts w:ascii="Times New Roman" w:hAnsi="Times New Roman"/>
                <w:sz w:val="24"/>
                <w:szCs w:val="24"/>
              </w:rPr>
              <w:t>Pagėgiai</w:t>
            </w:r>
          </w:p>
        </w:tc>
      </w:tr>
    </w:tbl>
    <w:p w:rsidR="00FF394E" w:rsidRPr="00615259" w:rsidRDefault="00FF394E" w:rsidP="00876551">
      <w:pPr>
        <w:spacing w:after="0"/>
        <w:ind w:firstLine="1296"/>
        <w:jc w:val="both"/>
        <w:rPr>
          <w:rFonts w:ascii="Times New Roman" w:hAnsi="Times New Roman"/>
          <w:sz w:val="24"/>
          <w:szCs w:val="24"/>
        </w:rPr>
      </w:pPr>
      <w:r w:rsidRPr="00615259">
        <w:rPr>
          <w:rFonts w:ascii="Times New Roman" w:hAnsi="Times New Roman"/>
          <w:sz w:val="24"/>
          <w:szCs w:val="24"/>
        </w:rPr>
        <w:t xml:space="preserve">Vadovaudamasi Lietuvos Respublikos vietos savivaldos įstatymo </w:t>
      </w:r>
      <w:r w:rsidRPr="00615259">
        <w:rPr>
          <w:rFonts w:ascii="Times New Roman" w:hAnsi="Times New Roman"/>
          <w:color w:val="000000"/>
          <w:sz w:val="24"/>
          <w:szCs w:val="24"/>
        </w:rPr>
        <w:t xml:space="preserve">16 straipsnio 2 dalies 26 punktu, </w:t>
      </w:r>
      <w:r w:rsidRPr="00FA3A25">
        <w:rPr>
          <w:rFonts w:ascii="Times New Roman" w:hAnsi="Times New Roman"/>
          <w:sz w:val="24"/>
          <w:szCs w:val="24"/>
        </w:rPr>
        <w:t>Lietuvos Respublikos valstybės ir savivaldybių turto valdymo, naudo</w:t>
      </w:r>
      <w:r>
        <w:rPr>
          <w:rFonts w:ascii="Times New Roman" w:hAnsi="Times New Roman"/>
          <w:sz w:val="24"/>
          <w:szCs w:val="24"/>
        </w:rPr>
        <w:t>jimo ir disponavimo juo įstatymo 12 straipsnio 2 dalimi,</w:t>
      </w:r>
      <w:r w:rsidRPr="00FA3A25">
        <w:rPr>
          <w:rFonts w:ascii="Times New Roman" w:hAnsi="Times New Roman"/>
          <w:sz w:val="24"/>
          <w:szCs w:val="24"/>
        </w:rPr>
        <w:t xml:space="preserve"> </w:t>
      </w:r>
      <w:r w:rsidRPr="00615259">
        <w:rPr>
          <w:rFonts w:ascii="Times New Roman" w:hAnsi="Times New Roman"/>
          <w:sz w:val="24"/>
          <w:szCs w:val="24"/>
        </w:rPr>
        <w:t>Pagėgių savivaldybei nuosavybės teise priklausančio turto valdymo, naudojimo ir disponavimo juo tvarkos aprašu, patvirtintu Pagėgių savivaldybės tarybos 201</w:t>
      </w:r>
      <w:r>
        <w:rPr>
          <w:rFonts w:ascii="Times New Roman" w:hAnsi="Times New Roman"/>
          <w:sz w:val="24"/>
          <w:szCs w:val="24"/>
        </w:rPr>
        <w:t>9</w:t>
      </w:r>
      <w:r w:rsidRPr="00615259">
        <w:rPr>
          <w:rFonts w:ascii="Times New Roman" w:hAnsi="Times New Roman"/>
          <w:sz w:val="24"/>
          <w:szCs w:val="24"/>
        </w:rPr>
        <w:t xml:space="preserve"> m. </w:t>
      </w:r>
      <w:r>
        <w:rPr>
          <w:rFonts w:ascii="Times New Roman" w:hAnsi="Times New Roman"/>
          <w:sz w:val="24"/>
          <w:szCs w:val="24"/>
        </w:rPr>
        <w:t>rugsėjo</w:t>
      </w:r>
      <w:r w:rsidRPr="00615259">
        <w:rPr>
          <w:rFonts w:ascii="Times New Roman" w:hAnsi="Times New Roman"/>
          <w:sz w:val="24"/>
          <w:szCs w:val="24"/>
        </w:rPr>
        <w:t xml:space="preserve"> </w:t>
      </w:r>
      <w:r>
        <w:rPr>
          <w:rFonts w:ascii="Times New Roman" w:hAnsi="Times New Roman"/>
          <w:sz w:val="24"/>
          <w:szCs w:val="24"/>
        </w:rPr>
        <w:t xml:space="preserve">26 d. sprendimu Nr. </w:t>
      </w:r>
      <w:r w:rsidRPr="00615259">
        <w:rPr>
          <w:rFonts w:ascii="Times New Roman" w:hAnsi="Times New Roman"/>
          <w:sz w:val="24"/>
          <w:szCs w:val="24"/>
        </w:rPr>
        <w:t>T-</w:t>
      </w:r>
      <w:r>
        <w:rPr>
          <w:rFonts w:ascii="Times New Roman" w:hAnsi="Times New Roman"/>
          <w:sz w:val="24"/>
          <w:szCs w:val="24"/>
        </w:rPr>
        <w:t>160</w:t>
      </w:r>
      <w:r w:rsidRPr="00615259">
        <w:rPr>
          <w:rFonts w:ascii="Times New Roman" w:hAnsi="Times New Roman"/>
          <w:sz w:val="24"/>
          <w:szCs w:val="24"/>
        </w:rPr>
        <w:t xml:space="preserve"> „Dėl Pagėgių savivaldybei nuosavybės teise priklausančio turto valdymo, naudojimo ir disponavimo juo tvarkos aprašo patvirtinimo“</w:t>
      </w:r>
      <w:r>
        <w:rPr>
          <w:rFonts w:ascii="Times New Roman" w:hAnsi="Times New Roman"/>
          <w:sz w:val="24"/>
          <w:szCs w:val="24"/>
        </w:rPr>
        <w:t>,</w:t>
      </w:r>
      <w:r w:rsidRPr="00615259">
        <w:rPr>
          <w:rFonts w:ascii="Times New Roman" w:hAnsi="Times New Roman"/>
          <w:sz w:val="24"/>
          <w:szCs w:val="24"/>
        </w:rPr>
        <w:t xml:space="preserve"> </w:t>
      </w:r>
      <w:r>
        <w:rPr>
          <w:rFonts w:ascii="Times New Roman" w:hAnsi="Times New Roman"/>
          <w:sz w:val="24"/>
          <w:szCs w:val="24"/>
        </w:rPr>
        <w:t>9.2 papunkčiu ir 12 punktu,</w:t>
      </w:r>
      <w:r w:rsidRPr="00615259">
        <w:rPr>
          <w:rFonts w:ascii="Times New Roman" w:hAnsi="Times New Roman"/>
          <w:sz w:val="24"/>
          <w:szCs w:val="24"/>
        </w:rPr>
        <w:t xml:space="preserve"> Pagėgių savivaldybės taryba</w:t>
      </w:r>
      <w:r>
        <w:rPr>
          <w:rFonts w:ascii="Times New Roman" w:hAnsi="Times New Roman"/>
          <w:sz w:val="24"/>
          <w:szCs w:val="24"/>
        </w:rPr>
        <w:t xml:space="preserve"> </w:t>
      </w:r>
      <w:r w:rsidRPr="00615259">
        <w:rPr>
          <w:rFonts w:ascii="Times New Roman" w:hAnsi="Times New Roman"/>
          <w:sz w:val="24"/>
          <w:szCs w:val="24"/>
        </w:rPr>
        <w:t>n u s p r e n d ž i a:</w:t>
      </w:r>
    </w:p>
    <w:p w:rsidR="00FF394E" w:rsidRPr="00B86C5F" w:rsidRDefault="00FF394E" w:rsidP="00B86C5F">
      <w:pPr>
        <w:pStyle w:val="Sraopastraipa"/>
        <w:numPr>
          <w:ilvl w:val="0"/>
          <w:numId w:val="3"/>
        </w:numPr>
        <w:tabs>
          <w:tab w:val="left" w:pos="1560"/>
        </w:tabs>
        <w:spacing w:after="0"/>
        <w:ind w:left="0" w:firstLine="1276"/>
        <w:jc w:val="both"/>
        <w:rPr>
          <w:rFonts w:ascii="Times New Roman" w:hAnsi="Times New Roman"/>
          <w:sz w:val="24"/>
          <w:szCs w:val="24"/>
        </w:rPr>
      </w:pPr>
      <w:r w:rsidRPr="00B86C5F">
        <w:rPr>
          <w:rFonts w:ascii="Times New Roman" w:hAnsi="Times New Roman"/>
          <w:sz w:val="24"/>
          <w:szCs w:val="24"/>
        </w:rPr>
        <w:t xml:space="preserve">Perduoti Pagėgių savivaldybės ugdymo įstaigoms valdyti patikėjimo teise Pagėgių savivaldybei nuosavybės teise priklausantį materialųjį turtą – knygas (sąrašas pridedamas). </w:t>
      </w:r>
    </w:p>
    <w:p w:rsidR="00FF394E" w:rsidRDefault="00FF394E" w:rsidP="00B86C5F">
      <w:pPr>
        <w:pStyle w:val="Sraopastraipa"/>
        <w:numPr>
          <w:ilvl w:val="0"/>
          <w:numId w:val="3"/>
        </w:numPr>
        <w:tabs>
          <w:tab w:val="left" w:pos="1560"/>
        </w:tabs>
        <w:spacing w:after="0"/>
        <w:ind w:left="0" w:firstLine="1276"/>
        <w:jc w:val="both"/>
        <w:rPr>
          <w:rFonts w:ascii="Times New Roman" w:hAnsi="Times New Roman"/>
          <w:sz w:val="24"/>
          <w:szCs w:val="24"/>
        </w:rPr>
      </w:pPr>
      <w:r w:rsidRPr="00B86C5F">
        <w:rPr>
          <w:rFonts w:ascii="Times New Roman" w:hAnsi="Times New Roman"/>
          <w:sz w:val="24"/>
          <w:szCs w:val="24"/>
        </w:rPr>
        <w:t>Įpareigoti Pagėgių savivaldybės administracijos direktorių pasirašyti turto</w:t>
      </w:r>
      <w:r>
        <w:rPr>
          <w:rFonts w:ascii="Times New Roman" w:hAnsi="Times New Roman"/>
          <w:sz w:val="24"/>
          <w:szCs w:val="24"/>
        </w:rPr>
        <w:t xml:space="preserve"> </w:t>
      </w:r>
      <w:r w:rsidRPr="00B86C5F">
        <w:rPr>
          <w:rFonts w:ascii="Times New Roman" w:hAnsi="Times New Roman"/>
          <w:sz w:val="24"/>
          <w:szCs w:val="24"/>
        </w:rPr>
        <w:t>perdavimo – priėmimo aktus su Pagėgių savivaldybės ugdymo įstaigų vadovais.</w:t>
      </w:r>
    </w:p>
    <w:p w:rsidR="00FF394E" w:rsidRPr="00B86C5F" w:rsidRDefault="00FF394E" w:rsidP="00B86C5F">
      <w:pPr>
        <w:pStyle w:val="Sraopastraipa"/>
        <w:numPr>
          <w:ilvl w:val="0"/>
          <w:numId w:val="3"/>
        </w:numPr>
        <w:tabs>
          <w:tab w:val="left" w:pos="1560"/>
        </w:tabs>
        <w:spacing w:after="0"/>
        <w:ind w:left="0" w:firstLine="1276"/>
        <w:jc w:val="both"/>
        <w:rPr>
          <w:rFonts w:ascii="Times New Roman" w:hAnsi="Times New Roman"/>
          <w:sz w:val="24"/>
          <w:szCs w:val="24"/>
        </w:rPr>
      </w:pPr>
      <w:r w:rsidRPr="00B86C5F">
        <w:rPr>
          <w:rFonts w:ascii="Times New Roman" w:hAnsi="Times New Roman"/>
          <w:sz w:val="24"/>
          <w:szCs w:val="24"/>
        </w:rPr>
        <w:t xml:space="preserve">Sprendimą paskelbti Pagėgių savivaldybės interneto svetainėje </w:t>
      </w:r>
      <w:hyperlink r:id="rId8" w:history="1">
        <w:r w:rsidRPr="00B86C5F">
          <w:rPr>
            <w:rStyle w:val="Hipersaitas"/>
            <w:rFonts w:ascii="Times New Roman" w:hAnsi="Times New Roman"/>
            <w:color w:val="auto"/>
            <w:sz w:val="24"/>
            <w:szCs w:val="24"/>
            <w:u w:val="none"/>
          </w:rPr>
          <w:t>www.pagegiai.lt</w:t>
        </w:r>
      </w:hyperlink>
      <w:r w:rsidRPr="00B86C5F">
        <w:rPr>
          <w:rFonts w:ascii="Times New Roman" w:hAnsi="Times New Roman"/>
          <w:sz w:val="24"/>
          <w:szCs w:val="24"/>
        </w:rPr>
        <w:t>.</w:t>
      </w:r>
    </w:p>
    <w:p w:rsidR="00FF394E" w:rsidRPr="00505A35" w:rsidRDefault="00FF394E" w:rsidP="00876551">
      <w:pPr>
        <w:ind w:firstLine="426"/>
        <w:jc w:val="both"/>
        <w:rPr>
          <w:rFonts w:ascii="Times New Roman" w:hAnsi="Times New Roman"/>
          <w:sz w:val="24"/>
          <w:szCs w:val="24"/>
        </w:rPr>
      </w:pPr>
      <w:r>
        <w:rPr>
          <w:rFonts w:ascii="Times New Roman" w:hAnsi="Times New Roman"/>
          <w:sz w:val="24"/>
          <w:szCs w:val="24"/>
        </w:rPr>
        <w:t xml:space="preserve">              </w:t>
      </w:r>
      <w:r w:rsidRPr="00505A35">
        <w:rPr>
          <w:rFonts w:ascii="Times New Roman" w:hAnsi="Times New Roman"/>
          <w:sz w:val="24"/>
          <w:szCs w:val="24"/>
        </w:rPr>
        <w:t xml:space="preserve">Šis </w:t>
      </w:r>
      <w:r>
        <w:rPr>
          <w:rFonts w:ascii="Times New Roman" w:hAnsi="Times New Roman"/>
          <w:sz w:val="24"/>
          <w:szCs w:val="24"/>
        </w:rPr>
        <w:t xml:space="preserve">sprendimas </w:t>
      </w:r>
      <w:r w:rsidRPr="00505A35">
        <w:rPr>
          <w:rFonts w:ascii="Times New Roman" w:hAnsi="Times New Roman"/>
          <w:sz w:val="24"/>
          <w:szCs w:val="24"/>
        </w:rPr>
        <w:t xml:space="preserve">gali būti skundžiamas Regionų apygardos administracinio teismo Klaipėdos rūmams (Galinio Pylimo g. 9, 91230 Klaipėda) Lietuvos Respublikos administracinių bylų teisenos įstatymo nustatyta tvarka per 1 (vieną) mėnesį nuo </w:t>
      </w:r>
      <w:r>
        <w:rPr>
          <w:rFonts w:ascii="Times New Roman" w:hAnsi="Times New Roman"/>
          <w:sz w:val="24"/>
          <w:szCs w:val="24"/>
        </w:rPr>
        <w:t>sprendimo</w:t>
      </w:r>
      <w:r w:rsidRPr="00505A35">
        <w:rPr>
          <w:rFonts w:ascii="Times New Roman" w:hAnsi="Times New Roman"/>
          <w:sz w:val="24"/>
          <w:szCs w:val="24"/>
        </w:rPr>
        <w:t xml:space="preserve"> paskelbimo</w:t>
      </w:r>
      <w:r>
        <w:rPr>
          <w:rFonts w:ascii="Times New Roman" w:hAnsi="Times New Roman"/>
          <w:sz w:val="24"/>
          <w:szCs w:val="24"/>
        </w:rPr>
        <w:t xml:space="preserve"> ar įteikimo suinteresuotiems asmenims</w:t>
      </w:r>
      <w:r w:rsidRPr="00505A35">
        <w:rPr>
          <w:rFonts w:ascii="Times New Roman" w:hAnsi="Times New Roman"/>
          <w:sz w:val="24"/>
          <w:szCs w:val="24"/>
        </w:rPr>
        <w:t xml:space="preserve"> dienos</w:t>
      </w:r>
      <w:r>
        <w:rPr>
          <w:rFonts w:ascii="Times New Roman" w:hAnsi="Times New Roman"/>
          <w:sz w:val="24"/>
          <w:szCs w:val="24"/>
        </w:rPr>
        <w:t>.</w:t>
      </w:r>
      <w:r w:rsidRPr="00505A35">
        <w:rPr>
          <w:rFonts w:ascii="Times New Roman" w:hAnsi="Times New Roman"/>
          <w:sz w:val="24"/>
          <w:szCs w:val="24"/>
        </w:rPr>
        <w:t xml:space="preserve"> </w:t>
      </w:r>
    </w:p>
    <w:p w:rsidR="00FF394E" w:rsidRDefault="00FF394E" w:rsidP="00876551">
      <w:pPr>
        <w:spacing w:after="0"/>
        <w:jc w:val="both"/>
        <w:rPr>
          <w:rFonts w:ascii="Times New Roman" w:hAnsi="Times New Roman"/>
          <w:sz w:val="24"/>
          <w:szCs w:val="24"/>
        </w:rPr>
      </w:pPr>
      <w:r w:rsidRPr="00615259">
        <w:rPr>
          <w:rFonts w:ascii="Times New Roman" w:hAnsi="Times New Roman"/>
          <w:sz w:val="24"/>
          <w:szCs w:val="24"/>
        </w:rPr>
        <w:t>SUDERINTA:</w:t>
      </w:r>
    </w:p>
    <w:p w:rsidR="00FF394E" w:rsidRPr="00615259" w:rsidRDefault="00FF394E" w:rsidP="00876551">
      <w:pPr>
        <w:spacing w:after="0"/>
        <w:jc w:val="both"/>
        <w:rPr>
          <w:rFonts w:ascii="Times New Roman" w:hAnsi="Times New Roman"/>
          <w:sz w:val="24"/>
          <w:szCs w:val="24"/>
        </w:rPr>
      </w:pPr>
    </w:p>
    <w:p w:rsidR="00FF394E" w:rsidRPr="00615259" w:rsidRDefault="00FF394E" w:rsidP="00876551">
      <w:pPr>
        <w:spacing w:after="0"/>
        <w:jc w:val="both"/>
        <w:rPr>
          <w:rFonts w:ascii="Times New Roman" w:hAnsi="Times New Roman"/>
          <w:sz w:val="24"/>
          <w:szCs w:val="24"/>
        </w:rPr>
      </w:pPr>
      <w:r w:rsidRPr="00615259">
        <w:rPr>
          <w:rFonts w:ascii="Times New Roman" w:hAnsi="Times New Roman"/>
          <w:sz w:val="24"/>
          <w:szCs w:val="24"/>
        </w:rPr>
        <w:t xml:space="preserve">Administracijos direktorė                                                                         </w:t>
      </w:r>
      <w:r>
        <w:rPr>
          <w:rFonts w:ascii="Times New Roman" w:hAnsi="Times New Roman"/>
          <w:sz w:val="24"/>
          <w:szCs w:val="24"/>
        </w:rPr>
        <w:t xml:space="preserve">         Jūratė </w:t>
      </w:r>
      <w:proofErr w:type="spellStart"/>
      <w:r>
        <w:rPr>
          <w:rFonts w:ascii="Times New Roman" w:hAnsi="Times New Roman"/>
          <w:sz w:val="24"/>
          <w:szCs w:val="24"/>
        </w:rPr>
        <w:t>Mažutienė</w:t>
      </w:r>
      <w:proofErr w:type="spellEnd"/>
      <w:r w:rsidRPr="00615259">
        <w:rPr>
          <w:rFonts w:ascii="Times New Roman" w:hAnsi="Times New Roman"/>
          <w:sz w:val="24"/>
          <w:szCs w:val="24"/>
        </w:rPr>
        <w:t xml:space="preserve">   </w:t>
      </w:r>
    </w:p>
    <w:p w:rsidR="00FF394E" w:rsidRDefault="00FF394E" w:rsidP="00876551">
      <w:pPr>
        <w:spacing w:after="0" w:line="360" w:lineRule="auto"/>
        <w:jc w:val="both"/>
        <w:rPr>
          <w:rFonts w:ascii="Times New Roman" w:hAnsi="Times New Roman"/>
          <w:sz w:val="24"/>
          <w:szCs w:val="24"/>
        </w:rPr>
      </w:pPr>
    </w:p>
    <w:p w:rsidR="00FF394E" w:rsidRDefault="00FF394E" w:rsidP="00876551">
      <w:pPr>
        <w:spacing w:after="0" w:line="360" w:lineRule="auto"/>
        <w:jc w:val="both"/>
        <w:rPr>
          <w:rFonts w:ascii="Times New Roman" w:hAnsi="Times New Roman"/>
          <w:sz w:val="24"/>
          <w:szCs w:val="24"/>
        </w:rPr>
      </w:pPr>
      <w:r>
        <w:rPr>
          <w:rFonts w:ascii="Times New Roman" w:hAnsi="Times New Roman"/>
          <w:sz w:val="24"/>
          <w:szCs w:val="24"/>
        </w:rPr>
        <w:t xml:space="preserve">Dokumentų valdymo </w:t>
      </w:r>
      <w:r w:rsidRPr="00261CF4">
        <w:rPr>
          <w:rFonts w:ascii="Times New Roman" w:hAnsi="Times New Roman"/>
          <w:sz w:val="24"/>
          <w:szCs w:val="24"/>
        </w:rPr>
        <w:t xml:space="preserve">ir </w:t>
      </w:r>
      <w:r>
        <w:rPr>
          <w:rFonts w:ascii="Times New Roman" w:hAnsi="Times New Roman"/>
          <w:sz w:val="24"/>
          <w:szCs w:val="24"/>
        </w:rPr>
        <w:t>teisės</w:t>
      </w:r>
      <w:r w:rsidRPr="00261CF4">
        <w:rPr>
          <w:rFonts w:ascii="Times New Roman" w:hAnsi="Times New Roman"/>
          <w:sz w:val="24"/>
          <w:szCs w:val="24"/>
        </w:rPr>
        <w:t xml:space="preserve"> skyriaus vyriausiasis specialistas  </w:t>
      </w:r>
      <w:r>
        <w:rPr>
          <w:rFonts w:ascii="Times New Roman" w:hAnsi="Times New Roman"/>
          <w:sz w:val="24"/>
          <w:szCs w:val="24"/>
        </w:rPr>
        <w:t xml:space="preserve">     </w:t>
      </w:r>
      <w:r w:rsidRPr="00261CF4">
        <w:rPr>
          <w:rFonts w:ascii="Times New Roman" w:hAnsi="Times New Roman"/>
          <w:sz w:val="24"/>
          <w:szCs w:val="24"/>
        </w:rPr>
        <w:t xml:space="preserve">      </w:t>
      </w:r>
      <w:r>
        <w:rPr>
          <w:rFonts w:ascii="Times New Roman" w:hAnsi="Times New Roman"/>
          <w:sz w:val="24"/>
          <w:szCs w:val="24"/>
        </w:rPr>
        <w:t xml:space="preserve">          </w:t>
      </w:r>
      <w:r w:rsidRPr="00261CF4">
        <w:rPr>
          <w:rFonts w:ascii="Times New Roman" w:hAnsi="Times New Roman"/>
          <w:sz w:val="24"/>
          <w:szCs w:val="24"/>
        </w:rPr>
        <w:t xml:space="preserve">Valdas </w:t>
      </w:r>
      <w:proofErr w:type="spellStart"/>
      <w:r w:rsidRPr="00261CF4">
        <w:rPr>
          <w:rFonts w:ascii="Times New Roman" w:hAnsi="Times New Roman"/>
          <w:sz w:val="24"/>
          <w:szCs w:val="24"/>
        </w:rPr>
        <w:t>Vytuvis</w:t>
      </w:r>
      <w:proofErr w:type="spellEnd"/>
      <w:r w:rsidRPr="00261CF4">
        <w:rPr>
          <w:rFonts w:ascii="Times New Roman" w:hAnsi="Times New Roman"/>
          <w:sz w:val="24"/>
          <w:szCs w:val="24"/>
        </w:rPr>
        <w:t xml:space="preserve"> </w:t>
      </w:r>
    </w:p>
    <w:p w:rsidR="00FF394E" w:rsidRPr="00261CF4" w:rsidRDefault="00FF394E" w:rsidP="00876551">
      <w:pPr>
        <w:spacing w:after="0" w:line="360" w:lineRule="auto"/>
        <w:jc w:val="both"/>
        <w:rPr>
          <w:rFonts w:ascii="Times New Roman" w:hAnsi="Times New Roman"/>
          <w:sz w:val="24"/>
          <w:szCs w:val="24"/>
        </w:rPr>
      </w:pPr>
    </w:p>
    <w:p w:rsidR="00FF394E" w:rsidRPr="00FC35A2" w:rsidRDefault="00FF394E" w:rsidP="00876551">
      <w:pPr>
        <w:spacing w:after="0"/>
        <w:jc w:val="both"/>
        <w:rPr>
          <w:rFonts w:ascii="Times New Roman" w:hAnsi="Times New Roman"/>
          <w:sz w:val="24"/>
          <w:szCs w:val="24"/>
        </w:rPr>
      </w:pPr>
      <w:r w:rsidRPr="00FC35A2">
        <w:rPr>
          <w:rFonts w:ascii="Times New Roman" w:hAnsi="Times New Roman"/>
          <w:sz w:val="24"/>
          <w:szCs w:val="24"/>
        </w:rPr>
        <w:t>Civilinės metrikacijos ir viešosios tvarkos</w:t>
      </w:r>
      <w:r>
        <w:rPr>
          <w:rFonts w:ascii="Times New Roman" w:hAnsi="Times New Roman"/>
          <w:sz w:val="24"/>
          <w:szCs w:val="24"/>
        </w:rPr>
        <w:t xml:space="preserve"> skyriaus</w:t>
      </w:r>
      <w:r w:rsidRPr="00FC35A2">
        <w:rPr>
          <w:rFonts w:ascii="Times New Roman" w:hAnsi="Times New Roman"/>
          <w:sz w:val="24"/>
          <w:szCs w:val="24"/>
        </w:rPr>
        <w:t xml:space="preserve"> </w:t>
      </w:r>
    </w:p>
    <w:p w:rsidR="00FF394E" w:rsidRPr="00CE5755" w:rsidRDefault="00FF394E" w:rsidP="00142999">
      <w:pPr>
        <w:tabs>
          <w:tab w:val="left" w:pos="7513"/>
        </w:tabs>
        <w:spacing w:after="0"/>
        <w:jc w:val="both"/>
        <w:rPr>
          <w:rFonts w:ascii="Times New Roman" w:hAnsi="Times New Roman"/>
          <w:sz w:val="24"/>
          <w:szCs w:val="24"/>
        </w:rPr>
      </w:pPr>
      <w:r w:rsidRPr="00FC35A2">
        <w:rPr>
          <w:rFonts w:ascii="Times New Roman" w:hAnsi="Times New Roman"/>
          <w:sz w:val="24"/>
          <w:szCs w:val="24"/>
        </w:rPr>
        <w:t xml:space="preserve">vyriausioji specialistė </w:t>
      </w:r>
      <w:r>
        <w:rPr>
          <w:rFonts w:ascii="Times New Roman" w:hAnsi="Times New Roman"/>
          <w:sz w:val="24"/>
          <w:szCs w:val="24"/>
        </w:rPr>
        <w:t>−</w:t>
      </w:r>
      <w:r w:rsidRPr="00FC35A2">
        <w:rPr>
          <w:rFonts w:ascii="Times New Roman" w:hAnsi="Times New Roman"/>
          <w:sz w:val="24"/>
          <w:szCs w:val="24"/>
        </w:rPr>
        <w:t xml:space="preserve"> kalbos ir archyvo tvarkytoja</w:t>
      </w:r>
      <w:r>
        <w:rPr>
          <w:rFonts w:ascii="Times New Roman" w:hAnsi="Times New Roman"/>
          <w:sz w:val="24"/>
          <w:szCs w:val="24"/>
        </w:rPr>
        <w:t xml:space="preserve">                                        Laimutė Mickevičienė  </w:t>
      </w:r>
    </w:p>
    <w:p w:rsidR="00FF394E" w:rsidRDefault="00FF394E" w:rsidP="003B7841">
      <w:pPr>
        <w:spacing w:after="0" w:line="360" w:lineRule="auto"/>
        <w:jc w:val="both"/>
        <w:rPr>
          <w:rFonts w:ascii="Times New Roman" w:hAnsi="Times New Roman"/>
          <w:sz w:val="24"/>
          <w:szCs w:val="24"/>
        </w:rPr>
      </w:pPr>
      <w:r w:rsidRPr="00261CF4">
        <w:rPr>
          <w:rFonts w:ascii="Times New Roman" w:hAnsi="Times New Roman"/>
          <w:sz w:val="24"/>
          <w:szCs w:val="24"/>
        </w:rPr>
        <w:t xml:space="preserve">   </w:t>
      </w:r>
    </w:p>
    <w:p w:rsidR="00FF394E" w:rsidRPr="00615259" w:rsidRDefault="00FF394E" w:rsidP="003B7841">
      <w:pPr>
        <w:spacing w:after="0" w:line="360" w:lineRule="auto"/>
        <w:jc w:val="both"/>
        <w:rPr>
          <w:rFonts w:ascii="Times New Roman" w:hAnsi="Times New Roman"/>
          <w:sz w:val="24"/>
          <w:szCs w:val="24"/>
        </w:rPr>
      </w:pPr>
    </w:p>
    <w:p w:rsidR="00FF394E" w:rsidRDefault="00FF394E" w:rsidP="00876551">
      <w:pPr>
        <w:spacing w:after="0"/>
        <w:jc w:val="both"/>
        <w:rPr>
          <w:rFonts w:ascii="Times New Roman" w:hAnsi="Times New Roman"/>
          <w:sz w:val="24"/>
          <w:szCs w:val="24"/>
        </w:rPr>
      </w:pPr>
      <w:r>
        <w:rPr>
          <w:rFonts w:ascii="Times New Roman" w:hAnsi="Times New Roman"/>
          <w:sz w:val="24"/>
          <w:szCs w:val="24"/>
        </w:rPr>
        <w:t>Parengė</w:t>
      </w:r>
      <w:r w:rsidRPr="00615259">
        <w:rPr>
          <w:rFonts w:ascii="Times New Roman" w:hAnsi="Times New Roman"/>
          <w:sz w:val="24"/>
          <w:szCs w:val="24"/>
        </w:rPr>
        <w:t xml:space="preserve"> </w:t>
      </w:r>
      <w:r>
        <w:rPr>
          <w:rFonts w:ascii="Times New Roman" w:hAnsi="Times New Roman"/>
          <w:sz w:val="24"/>
          <w:szCs w:val="24"/>
        </w:rPr>
        <w:t>Bronislovas Budvytis</w:t>
      </w:r>
      <w:r w:rsidRPr="00615259">
        <w:rPr>
          <w:rFonts w:ascii="Times New Roman" w:hAnsi="Times New Roman"/>
          <w:sz w:val="24"/>
          <w:szCs w:val="24"/>
        </w:rPr>
        <w:t>,</w:t>
      </w:r>
    </w:p>
    <w:p w:rsidR="00FF394E" w:rsidRDefault="00FF394E" w:rsidP="006D2058">
      <w:pPr>
        <w:spacing w:after="0"/>
        <w:jc w:val="both"/>
        <w:rPr>
          <w:rFonts w:ascii="Times New Roman" w:hAnsi="Times New Roman"/>
          <w:sz w:val="24"/>
          <w:szCs w:val="24"/>
        </w:rPr>
      </w:pPr>
      <w:r w:rsidRPr="00615259">
        <w:rPr>
          <w:rFonts w:ascii="Times New Roman" w:hAnsi="Times New Roman"/>
          <w:sz w:val="24"/>
          <w:szCs w:val="24"/>
        </w:rPr>
        <w:t xml:space="preserve">Turto </w:t>
      </w:r>
      <w:r>
        <w:rPr>
          <w:rFonts w:ascii="Times New Roman" w:hAnsi="Times New Roman"/>
          <w:sz w:val="24"/>
          <w:szCs w:val="24"/>
        </w:rPr>
        <w:t xml:space="preserve">ir ūkio </w:t>
      </w:r>
      <w:r w:rsidRPr="00615259">
        <w:rPr>
          <w:rFonts w:ascii="Times New Roman" w:hAnsi="Times New Roman"/>
          <w:sz w:val="24"/>
          <w:szCs w:val="24"/>
        </w:rPr>
        <w:t>skyriaus vedėj</w:t>
      </w:r>
      <w:r>
        <w:rPr>
          <w:rFonts w:ascii="Times New Roman" w:hAnsi="Times New Roman"/>
          <w:sz w:val="24"/>
          <w:szCs w:val="24"/>
        </w:rPr>
        <w:t>as</w:t>
      </w:r>
    </w:p>
    <w:p w:rsidR="00FF394E" w:rsidRPr="00F063C8" w:rsidRDefault="00FF394E" w:rsidP="00876551">
      <w:pPr>
        <w:spacing w:after="0"/>
        <w:ind w:firstLine="6480"/>
        <w:rPr>
          <w:rFonts w:ascii="Times New Roman" w:hAnsi="Times New Roman"/>
          <w:sz w:val="24"/>
          <w:szCs w:val="24"/>
        </w:rPr>
      </w:pPr>
      <w:r w:rsidRPr="00F063C8">
        <w:rPr>
          <w:rFonts w:ascii="Times New Roman" w:hAnsi="Times New Roman"/>
          <w:sz w:val="24"/>
          <w:szCs w:val="24"/>
        </w:rPr>
        <w:lastRenderedPageBreak/>
        <w:t xml:space="preserve">Pagėgių savivaldybės tarybos </w:t>
      </w:r>
    </w:p>
    <w:p w:rsidR="00FF394E" w:rsidRPr="00F063C8" w:rsidRDefault="00FF394E" w:rsidP="00876551">
      <w:pPr>
        <w:spacing w:after="0"/>
        <w:ind w:firstLine="6480"/>
        <w:rPr>
          <w:rFonts w:ascii="Times New Roman" w:hAnsi="Times New Roman"/>
          <w:sz w:val="24"/>
          <w:szCs w:val="24"/>
        </w:rPr>
      </w:pPr>
      <w:r w:rsidRPr="00F063C8">
        <w:rPr>
          <w:rFonts w:ascii="Times New Roman" w:hAnsi="Times New Roman"/>
          <w:sz w:val="24"/>
          <w:szCs w:val="24"/>
        </w:rPr>
        <w:t>201</w:t>
      </w:r>
      <w:r>
        <w:rPr>
          <w:rFonts w:ascii="Times New Roman" w:hAnsi="Times New Roman"/>
          <w:sz w:val="24"/>
          <w:szCs w:val="24"/>
        </w:rPr>
        <w:t>9</w:t>
      </w:r>
      <w:r w:rsidRPr="00F063C8">
        <w:rPr>
          <w:rFonts w:ascii="Times New Roman" w:hAnsi="Times New Roman"/>
          <w:sz w:val="24"/>
          <w:szCs w:val="24"/>
        </w:rPr>
        <w:t xml:space="preserve"> m. </w:t>
      </w:r>
      <w:r>
        <w:rPr>
          <w:rFonts w:ascii="Times New Roman" w:hAnsi="Times New Roman"/>
          <w:sz w:val="24"/>
          <w:szCs w:val="24"/>
        </w:rPr>
        <w:t xml:space="preserve">gruodžio    </w:t>
      </w:r>
      <w:r w:rsidRPr="00F063C8">
        <w:rPr>
          <w:rFonts w:ascii="Times New Roman" w:hAnsi="Times New Roman"/>
          <w:sz w:val="24"/>
          <w:szCs w:val="24"/>
        </w:rPr>
        <w:t xml:space="preserve"> d. </w:t>
      </w:r>
    </w:p>
    <w:p w:rsidR="00FF394E" w:rsidRPr="00F063C8" w:rsidRDefault="00FF394E" w:rsidP="00876551">
      <w:pPr>
        <w:spacing w:after="0"/>
        <w:ind w:firstLine="6480"/>
        <w:rPr>
          <w:rFonts w:ascii="Times New Roman" w:hAnsi="Times New Roman"/>
          <w:sz w:val="24"/>
          <w:szCs w:val="24"/>
        </w:rPr>
      </w:pPr>
      <w:r w:rsidRPr="00F063C8">
        <w:rPr>
          <w:rFonts w:ascii="Times New Roman" w:hAnsi="Times New Roman"/>
          <w:sz w:val="24"/>
          <w:szCs w:val="24"/>
        </w:rPr>
        <w:t>sprendimo Nr. T-</w:t>
      </w:r>
    </w:p>
    <w:p w:rsidR="00FF394E" w:rsidRPr="00F063C8" w:rsidRDefault="00FF394E" w:rsidP="00876551">
      <w:pPr>
        <w:spacing w:after="0"/>
        <w:ind w:firstLine="6480"/>
        <w:rPr>
          <w:rFonts w:ascii="Times New Roman" w:hAnsi="Times New Roman"/>
          <w:sz w:val="24"/>
          <w:szCs w:val="24"/>
        </w:rPr>
      </w:pPr>
      <w:r w:rsidRPr="00F063C8">
        <w:rPr>
          <w:rFonts w:ascii="Times New Roman" w:hAnsi="Times New Roman"/>
          <w:sz w:val="24"/>
          <w:szCs w:val="24"/>
        </w:rPr>
        <w:t>priedas</w:t>
      </w:r>
    </w:p>
    <w:p w:rsidR="00FF394E" w:rsidRDefault="00FF394E" w:rsidP="00876551">
      <w:pPr>
        <w:jc w:val="center"/>
        <w:rPr>
          <w:b/>
          <w:bCs/>
        </w:rPr>
      </w:pPr>
    </w:p>
    <w:p w:rsidR="00FF394E" w:rsidRPr="00AF5530" w:rsidRDefault="00FF394E" w:rsidP="00127039">
      <w:pPr>
        <w:jc w:val="center"/>
        <w:rPr>
          <w:rFonts w:ascii="Times New Roman" w:hAnsi="Times New Roman"/>
          <w:b/>
          <w:bCs/>
          <w:sz w:val="24"/>
          <w:szCs w:val="24"/>
        </w:rPr>
      </w:pPr>
      <w:r w:rsidRPr="00AF5530">
        <w:rPr>
          <w:rFonts w:ascii="Times New Roman" w:hAnsi="Times New Roman"/>
          <w:b/>
          <w:sz w:val="24"/>
          <w:szCs w:val="24"/>
        </w:rPr>
        <w:t>PAGĖGIŲ SAVIVALDYBĖS UGDYMO ĮSTAIGOMS VALDYTI PATIKĖJIMO TEISE PAGĖGIŲ SAVIVALDYBEI NUOSAVYBĖS TEISE PRIKLAUSAN</w:t>
      </w:r>
      <w:r>
        <w:rPr>
          <w:rFonts w:ascii="Times New Roman" w:hAnsi="Times New Roman"/>
          <w:b/>
          <w:sz w:val="24"/>
          <w:szCs w:val="24"/>
        </w:rPr>
        <w:t>ČIO</w:t>
      </w:r>
      <w:r w:rsidRPr="00AF5530">
        <w:rPr>
          <w:rFonts w:ascii="Times New Roman" w:hAnsi="Times New Roman"/>
          <w:b/>
          <w:sz w:val="24"/>
          <w:szCs w:val="24"/>
        </w:rPr>
        <w:t xml:space="preserve"> MATERIAL</w:t>
      </w:r>
      <w:r>
        <w:rPr>
          <w:rFonts w:ascii="Times New Roman" w:hAnsi="Times New Roman"/>
          <w:b/>
          <w:sz w:val="24"/>
          <w:szCs w:val="24"/>
        </w:rPr>
        <w:t>IOJO</w:t>
      </w:r>
      <w:r w:rsidRPr="00AF5530">
        <w:rPr>
          <w:rFonts w:ascii="Times New Roman" w:hAnsi="Times New Roman"/>
          <w:b/>
          <w:sz w:val="24"/>
          <w:szCs w:val="24"/>
        </w:rPr>
        <w:t xml:space="preserve"> TURT</w:t>
      </w:r>
      <w:r>
        <w:rPr>
          <w:rFonts w:ascii="Times New Roman" w:hAnsi="Times New Roman"/>
          <w:b/>
          <w:sz w:val="24"/>
          <w:szCs w:val="24"/>
        </w:rPr>
        <w:t>O</w:t>
      </w:r>
      <w:r w:rsidRPr="00AF5530">
        <w:rPr>
          <w:rFonts w:ascii="Times New Roman" w:hAnsi="Times New Roman"/>
          <w:b/>
          <w:sz w:val="24"/>
          <w:szCs w:val="24"/>
        </w:rPr>
        <w:t xml:space="preserve"> – KNYG</w:t>
      </w:r>
      <w:r>
        <w:rPr>
          <w:rFonts w:ascii="Times New Roman" w:hAnsi="Times New Roman"/>
          <w:b/>
          <w:sz w:val="24"/>
          <w:szCs w:val="24"/>
        </w:rPr>
        <w:t xml:space="preserve">Ų </w:t>
      </w:r>
      <w:r w:rsidRPr="00AF5530">
        <w:rPr>
          <w:rFonts w:ascii="Times New Roman" w:hAnsi="Times New Roman"/>
          <w:b/>
          <w:bCs/>
          <w:sz w:val="24"/>
          <w:szCs w:val="24"/>
        </w:rPr>
        <w:t>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2473"/>
        <w:gridCol w:w="976"/>
        <w:gridCol w:w="875"/>
        <w:gridCol w:w="1194"/>
        <w:gridCol w:w="1288"/>
        <w:gridCol w:w="1260"/>
        <w:gridCol w:w="1185"/>
      </w:tblGrid>
      <w:tr w:rsidR="00FF394E" w:rsidRPr="00DA1A71" w:rsidTr="00321DCD">
        <w:trPr>
          <w:trHeight w:val="330"/>
        </w:trPr>
        <w:tc>
          <w:tcPr>
            <w:tcW w:w="603" w:type="dxa"/>
            <w:vMerge w:val="restart"/>
          </w:tcPr>
          <w:p w:rsidR="00FF394E" w:rsidRPr="00DA1A71" w:rsidRDefault="00FF394E" w:rsidP="00DA1A71">
            <w:pPr>
              <w:spacing w:after="0" w:line="240" w:lineRule="auto"/>
              <w:rPr>
                <w:rFonts w:ascii="Times New Roman" w:hAnsi="Times New Roman"/>
                <w:sz w:val="24"/>
                <w:szCs w:val="24"/>
              </w:rPr>
            </w:pPr>
            <w:r w:rsidRPr="00DA1A71">
              <w:rPr>
                <w:rFonts w:ascii="Times New Roman" w:hAnsi="Times New Roman"/>
                <w:sz w:val="24"/>
                <w:szCs w:val="24"/>
              </w:rPr>
              <w:t>Eil. Nr.</w:t>
            </w:r>
          </w:p>
        </w:tc>
        <w:tc>
          <w:tcPr>
            <w:tcW w:w="2473" w:type="dxa"/>
            <w:vMerge w:val="restart"/>
          </w:tcPr>
          <w:p w:rsidR="00FF394E" w:rsidRPr="00DA1A71" w:rsidRDefault="00FF394E" w:rsidP="00DA1A71">
            <w:pPr>
              <w:spacing w:after="0" w:line="240" w:lineRule="auto"/>
              <w:jc w:val="center"/>
              <w:rPr>
                <w:rFonts w:ascii="Times New Roman" w:hAnsi="Times New Roman"/>
                <w:sz w:val="24"/>
                <w:szCs w:val="24"/>
              </w:rPr>
            </w:pPr>
            <w:r w:rsidRPr="00DA1A71">
              <w:rPr>
                <w:rFonts w:ascii="Times New Roman" w:hAnsi="Times New Roman"/>
                <w:sz w:val="24"/>
                <w:szCs w:val="24"/>
              </w:rPr>
              <w:t>Pavadinimas</w:t>
            </w:r>
          </w:p>
        </w:tc>
        <w:tc>
          <w:tcPr>
            <w:tcW w:w="976" w:type="dxa"/>
            <w:vMerge w:val="restart"/>
          </w:tcPr>
          <w:p w:rsidR="00FF394E" w:rsidRPr="00DA1A71" w:rsidRDefault="00FF394E"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Kaina </w:t>
            </w:r>
            <w:proofErr w:type="spellStart"/>
            <w:r w:rsidRPr="00DA1A71">
              <w:rPr>
                <w:rFonts w:ascii="Times New Roman" w:hAnsi="Times New Roman"/>
                <w:sz w:val="24"/>
                <w:szCs w:val="24"/>
              </w:rPr>
              <w:t>Eur</w:t>
            </w:r>
            <w:proofErr w:type="spellEnd"/>
          </w:p>
        </w:tc>
        <w:tc>
          <w:tcPr>
            <w:tcW w:w="875" w:type="dxa"/>
            <w:vMerge w:val="restart"/>
          </w:tcPr>
          <w:p w:rsidR="00FF394E" w:rsidRPr="00DA1A71" w:rsidRDefault="00FF394E" w:rsidP="00DA1A71">
            <w:pPr>
              <w:spacing w:after="0" w:line="240" w:lineRule="auto"/>
              <w:jc w:val="center"/>
              <w:rPr>
                <w:rFonts w:ascii="Times New Roman" w:hAnsi="Times New Roman"/>
                <w:sz w:val="24"/>
                <w:szCs w:val="24"/>
              </w:rPr>
            </w:pPr>
            <w:r w:rsidRPr="00DA1A71">
              <w:rPr>
                <w:rFonts w:ascii="Times New Roman" w:hAnsi="Times New Roman"/>
                <w:sz w:val="24"/>
                <w:szCs w:val="24"/>
              </w:rPr>
              <w:t>Kiekis</w:t>
            </w:r>
          </w:p>
          <w:p w:rsidR="00FF394E" w:rsidRPr="00DA1A71" w:rsidRDefault="00FF394E" w:rsidP="00DA1A71">
            <w:pPr>
              <w:spacing w:after="0" w:line="240" w:lineRule="auto"/>
              <w:jc w:val="center"/>
              <w:rPr>
                <w:rFonts w:ascii="Times New Roman" w:hAnsi="Times New Roman"/>
                <w:sz w:val="24"/>
                <w:szCs w:val="24"/>
              </w:rPr>
            </w:pPr>
            <w:r>
              <w:rPr>
                <w:rFonts w:ascii="Times New Roman" w:hAnsi="Times New Roman"/>
                <w:sz w:val="24"/>
                <w:szCs w:val="24"/>
              </w:rPr>
              <w:t>v</w:t>
            </w:r>
            <w:r w:rsidRPr="00DA1A71">
              <w:rPr>
                <w:rFonts w:ascii="Times New Roman" w:hAnsi="Times New Roman"/>
                <w:sz w:val="24"/>
                <w:szCs w:val="24"/>
              </w:rPr>
              <w:t>nt.</w:t>
            </w:r>
          </w:p>
        </w:tc>
        <w:tc>
          <w:tcPr>
            <w:tcW w:w="1194" w:type="dxa"/>
            <w:vMerge w:val="restart"/>
          </w:tcPr>
          <w:p w:rsidR="00FF394E" w:rsidRPr="00DA1A71" w:rsidRDefault="00FF394E"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Suma </w:t>
            </w:r>
            <w:proofErr w:type="spellStart"/>
            <w:r w:rsidRPr="00DA1A71">
              <w:rPr>
                <w:rFonts w:ascii="Times New Roman" w:hAnsi="Times New Roman"/>
                <w:sz w:val="24"/>
                <w:szCs w:val="24"/>
              </w:rPr>
              <w:t>Eur</w:t>
            </w:r>
            <w:proofErr w:type="spellEnd"/>
          </w:p>
        </w:tc>
        <w:tc>
          <w:tcPr>
            <w:tcW w:w="3733" w:type="dxa"/>
            <w:gridSpan w:val="3"/>
          </w:tcPr>
          <w:p w:rsidR="00FF394E" w:rsidRPr="00DA1A71" w:rsidRDefault="00FF394E" w:rsidP="00DA1A71">
            <w:pPr>
              <w:spacing w:after="0" w:line="240" w:lineRule="auto"/>
              <w:jc w:val="center"/>
              <w:rPr>
                <w:rFonts w:ascii="Times New Roman" w:hAnsi="Times New Roman"/>
                <w:sz w:val="24"/>
                <w:szCs w:val="24"/>
              </w:rPr>
            </w:pPr>
            <w:r w:rsidRPr="00DA1A71">
              <w:rPr>
                <w:rFonts w:ascii="Times New Roman" w:hAnsi="Times New Roman"/>
                <w:sz w:val="24"/>
                <w:szCs w:val="24"/>
              </w:rPr>
              <w:t>Sumų paskirstymas pagal lėšas</w:t>
            </w:r>
          </w:p>
        </w:tc>
      </w:tr>
      <w:tr w:rsidR="00FF394E" w:rsidRPr="00DA1A71" w:rsidTr="00321DCD">
        <w:trPr>
          <w:trHeight w:val="600"/>
        </w:trPr>
        <w:tc>
          <w:tcPr>
            <w:tcW w:w="603" w:type="dxa"/>
            <w:vMerge/>
          </w:tcPr>
          <w:p w:rsidR="00FF394E" w:rsidRPr="00DA1A71" w:rsidRDefault="00FF394E" w:rsidP="00DA1A71">
            <w:pPr>
              <w:spacing w:after="0" w:line="240" w:lineRule="auto"/>
              <w:rPr>
                <w:rFonts w:ascii="Times New Roman" w:hAnsi="Times New Roman"/>
                <w:sz w:val="24"/>
                <w:szCs w:val="24"/>
              </w:rPr>
            </w:pPr>
          </w:p>
        </w:tc>
        <w:tc>
          <w:tcPr>
            <w:tcW w:w="2473" w:type="dxa"/>
            <w:vMerge/>
          </w:tcPr>
          <w:p w:rsidR="00FF394E" w:rsidRPr="00DA1A71" w:rsidRDefault="00FF394E" w:rsidP="00DA1A71">
            <w:pPr>
              <w:spacing w:after="0" w:line="240" w:lineRule="auto"/>
              <w:jc w:val="center"/>
              <w:rPr>
                <w:rFonts w:ascii="Times New Roman" w:hAnsi="Times New Roman"/>
                <w:sz w:val="24"/>
                <w:szCs w:val="24"/>
              </w:rPr>
            </w:pPr>
          </w:p>
        </w:tc>
        <w:tc>
          <w:tcPr>
            <w:tcW w:w="976" w:type="dxa"/>
            <w:vMerge/>
          </w:tcPr>
          <w:p w:rsidR="00FF394E" w:rsidRPr="00DA1A71" w:rsidRDefault="00FF394E" w:rsidP="00DA1A71">
            <w:pPr>
              <w:spacing w:after="0" w:line="240" w:lineRule="auto"/>
              <w:jc w:val="center"/>
              <w:rPr>
                <w:rFonts w:ascii="Times New Roman" w:hAnsi="Times New Roman"/>
                <w:sz w:val="24"/>
                <w:szCs w:val="24"/>
              </w:rPr>
            </w:pPr>
          </w:p>
        </w:tc>
        <w:tc>
          <w:tcPr>
            <w:tcW w:w="875" w:type="dxa"/>
            <w:vMerge/>
          </w:tcPr>
          <w:p w:rsidR="00FF394E" w:rsidRPr="00DA1A71" w:rsidRDefault="00FF394E" w:rsidP="00DA1A71">
            <w:pPr>
              <w:spacing w:after="0" w:line="240" w:lineRule="auto"/>
              <w:jc w:val="center"/>
              <w:rPr>
                <w:rFonts w:ascii="Times New Roman" w:hAnsi="Times New Roman"/>
                <w:sz w:val="24"/>
                <w:szCs w:val="24"/>
              </w:rPr>
            </w:pPr>
          </w:p>
        </w:tc>
        <w:tc>
          <w:tcPr>
            <w:tcW w:w="1194" w:type="dxa"/>
            <w:vMerge/>
          </w:tcPr>
          <w:p w:rsidR="00FF394E" w:rsidRPr="00DA1A71" w:rsidRDefault="00FF394E" w:rsidP="00DA1A71">
            <w:pPr>
              <w:spacing w:after="0" w:line="240" w:lineRule="auto"/>
              <w:jc w:val="center"/>
              <w:rPr>
                <w:rFonts w:ascii="Times New Roman" w:hAnsi="Times New Roman"/>
                <w:sz w:val="24"/>
                <w:szCs w:val="24"/>
              </w:rPr>
            </w:pPr>
          </w:p>
        </w:tc>
        <w:tc>
          <w:tcPr>
            <w:tcW w:w="1288" w:type="dxa"/>
          </w:tcPr>
          <w:p w:rsidR="00FF394E" w:rsidRPr="00DA1A71" w:rsidRDefault="00FF394E"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Valstybės </w:t>
            </w:r>
          </w:p>
          <w:p w:rsidR="00FF394E" w:rsidRPr="00DA1A71" w:rsidRDefault="00FF394E"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biudžeto lėšos </w:t>
            </w:r>
            <w:proofErr w:type="spellStart"/>
            <w:r w:rsidRPr="00DA1A71">
              <w:rPr>
                <w:rFonts w:ascii="Times New Roman" w:hAnsi="Times New Roman"/>
                <w:sz w:val="24"/>
                <w:szCs w:val="24"/>
              </w:rPr>
              <w:t>Eur</w:t>
            </w:r>
            <w:proofErr w:type="spellEnd"/>
          </w:p>
        </w:tc>
        <w:tc>
          <w:tcPr>
            <w:tcW w:w="1260" w:type="dxa"/>
          </w:tcPr>
          <w:p w:rsidR="00FF394E" w:rsidRPr="00DA1A71" w:rsidRDefault="00FF394E"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Europos </w:t>
            </w:r>
            <w:r>
              <w:rPr>
                <w:rFonts w:ascii="Times New Roman" w:hAnsi="Times New Roman"/>
                <w:sz w:val="24"/>
                <w:szCs w:val="24"/>
              </w:rPr>
              <w:t>S</w:t>
            </w:r>
            <w:r w:rsidRPr="00DA1A71">
              <w:rPr>
                <w:rFonts w:ascii="Times New Roman" w:hAnsi="Times New Roman"/>
                <w:sz w:val="24"/>
                <w:szCs w:val="24"/>
              </w:rPr>
              <w:t xml:space="preserve">ąjungos lėšos </w:t>
            </w:r>
            <w:proofErr w:type="spellStart"/>
            <w:r w:rsidRPr="00DA1A71">
              <w:rPr>
                <w:rFonts w:ascii="Times New Roman" w:hAnsi="Times New Roman"/>
                <w:sz w:val="24"/>
                <w:szCs w:val="24"/>
              </w:rPr>
              <w:t>Eur</w:t>
            </w:r>
            <w:proofErr w:type="spellEnd"/>
          </w:p>
        </w:tc>
        <w:tc>
          <w:tcPr>
            <w:tcW w:w="1185" w:type="dxa"/>
          </w:tcPr>
          <w:p w:rsidR="00FF394E" w:rsidRPr="00DA1A71" w:rsidRDefault="00FF394E"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Kitų šaltinių lėšos </w:t>
            </w:r>
            <w:proofErr w:type="spellStart"/>
            <w:r w:rsidRPr="00DA1A71">
              <w:rPr>
                <w:rFonts w:ascii="Times New Roman" w:hAnsi="Times New Roman"/>
                <w:sz w:val="24"/>
                <w:szCs w:val="24"/>
              </w:rPr>
              <w:t>Eur</w:t>
            </w:r>
            <w:proofErr w:type="spellEnd"/>
          </w:p>
        </w:tc>
      </w:tr>
      <w:tr w:rsidR="00FF394E" w:rsidRPr="00DA1A71" w:rsidTr="00135B1D">
        <w:trPr>
          <w:trHeight w:val="114"/>
        </w:trPr>
        <w:tc>
          <w:tcPr>
            <w:tcW w:w="9854" w:type="dxa"/>
            <w:gridSpan w:val="8"/>
          </w:tcPr>
          <w:p w:rsidR="00FF394E" w:rsidRPr="00AF5530" w:rsidRDefault="00FF394E" w:rsidP="00AF5530">
            <w:pPr>
              <w:spacing w:after="0" w:line="240" w:lineRule="auto"/>
              <w:rPr>
                <w:rFonts w:ascii="Times New Roman" w:hAnsi="Times New Roman"/>
                <w:b/>
                <w:sz w:val="24"/>
                <w:szCs w:val="24"/>
              </w:rPr>
            </w:pPr>
            <w:r>
              <w:rPr>
                <w:rFonts w:ascii="Times New Roman" w:hAnsi="Times New Roman"/>
                <w:b/>
                <w:sz w:val="24"/>
                <w:szCs w:val="24"/>
              </w:rPr>
              <w:t xml:space="preserve">1. </w:t>
            </w:r>
            <w:r w:rsidRPr="00AF5530">
              <w:rPr>
                <w:rFonts w:ascii="Times New Roman" w:hAnsi="Times New Roman"/>
                <w:b/>
                <w:sz w:val="24"/>
                <w:szCs w:val="24"/>
              </w:rPr>
              <w:t>Pagėgių savivaldybės Algimanto Mackaus gimnazija</w:t>
            </w:r>
          </w:p>
        </w:tc>
      </w:tr>
      <w:tr w:rsidR="00FF394E" w:rsidRPr="00DA1A71" w:rsidTr="00321DCD">
        <w:trPr>
          <w:trHeight w:val="114"/>
        </w:trPr>
        <w:tc>
          <w:tcPr>
            <w:tcW w:w="603" w:type="dxa"/>
          </w:tcPr>
          <w:p w:rsidR="00FF394E" w:rsidRPr="00DA1A71" w:rsidRDefault="00FF394E"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r>
              <w:rPr>
                <w:rFonts w:ascii="Times New Roman" w:hAnsi="Times New Roman"/>
                <w:sz w:val="24"/>
                <w:szCs w:val="24"/>
              </w:rPr>
              <w:t>1.</w:t>
            </w:r>
          </w:p>
        </w:tc>
        <w:tc>
          <w:tcPr>
            <w:tcW w:w="2473" w:type="dxa"/>
          </w:tcPr>
          <w:p w:rsidR="00FF394E" w:rsidRPr="00DA1A71" w:rsidRDefault="00FF394E" w:rsidP="00DA1A71">
            <w:pPr>
              <w:spacing w:after="0" w:line="240" w:lineRule="auto"/>
              <w:rPr>
                <w:rFonts w:ascii="Times New Roman" w:hAnsi="Times New Roman"/>
                <w:sz w:val="24"/>
                <w:szCs w:val="24"/>
              </w:rPr>
            </w:pPr>
            <w:r>
              <w:rPr>
                <w:rFonts w:ascii="Times New Roman" w:hAnsi="Times New Roman"/>
                <w:sz w:val="24"/>
                <w:szCs w:val="24"/>
              </w:rPr>
              <w:t>Nijolės Gaškaitės-Žemaitienės knyga „Žuvusiųjų prezidentas“</w:t>
            </w:r>
          </w:p>
        </w:tc>
        <w:tc>
          <w:tcPr>
            <w:tcW w:w="976" w:type="dxa"/>
          </w:tcPr>
          <w:p w:rsidR="00FF394E" w:rsidRPr="00DA1A71" w:rsidRDefault="00FF394E" w:rsidP="00DA1A71">
            <w:pPr>
              <w:spacing w:after="0" w:line="240" w:lineRule="auto"/>
              <w:jc w:val="center"/>
              <w:rPr>
                <w:rFonts w:ascii="Times New Roman" w:hAnsi="Times New Roman"/>
                <w:sz w:val="24"/>
                <w:szCs w:val="24"/>
              </w:rPr>
            </w:pPr>
            <w:r>
              <w:rPr>
                <w:rFonts w:ascii="Times New Roman" w:hAnsi="Times New Roman"/>
                <w:sz w:val="24"/>
                <w:szCs w:val="24"/>
              </w:rPr>
              <w:t>15,00</w:t>
            </w:r>
          </w:p>
        </w:tc>
        <w:tc>
          <w:tcPr>
            <w:tcW w:w="875" w:type="dxa"/>
          </w:tcPr>
          <w:p w:rsidR="00FF394E" w:rsidRPr="00DA1A71" w:rsidRDefault="00FF394E" w:rsidP="00DA1A71">
            <w:pPr>
              <w:spacing w:after="0" w:line="240" w:lineRule="auto"/>
              <w:jc w:val="center"/>
              <w:rPr>
                <w:rFonts w:ascii="Times New Roman" w:hAnsi="Times New Roman"/>
                <w:sz w:val="24"/>
                <w:szCs w:val="24"/>
              </w:rPr>
            </w:pPr>
            <w:r>
              <w:rPr>
                <w:rFonts w:ascii="Times New Roman" w:hAnsi="Times New Roman"/>
                <w:sz w:val="24"/>
                <w:szCs w:val="24"/>
              </w:rPr>
              <w:t>2</w:t>
            </w:r>
          </w:p>
        </w:tc>
        <w:tc>
          <w:tcPr>
            <w:tcW w:w="1194" w:type="dxa"/>
          </w:tcPr>
          <w:p w:rsidR="00FF394E" w:rsidRPr="00DA1A71" w:rsidRDefault="00FF394E" w:rsidP="00321DCD">
            <w:pPr>
              <w:spacing w:after="0" w:line="240" w:lineRule="auto"/>
              <w:jc w:val="center"/>
              <w:rPr>
                <w:rFonts w:ascii="Times New Roman" w:hAnsi="Times New Roman"/>
                <w:sz w:val="24"/>
                <w:szCs w:val="24"/>
              </w:rPr>
            </w:pPr>
            <w:r>
              <w:rPr>
                <w:rFonts w:ascii="Times New Roman" w:hAnsi="Times New Roman"/>
                <w:sz w:val="24"/>
                <w:szCs w:val="24"/>
              </w:rPr>
              <w:t>30,00</w:t>
            </w:r>
          </w:p>
        </w:tc>
        <w:tc>
          <w:tcPr>
            <w:tcW w:w="1288" w:type="dxa"/>
          </w:tcPr>
          <w:p w:rsidR="00FF394E" w:rsidRPr="00DA1A71" w:rsidRDefault="00FF394E" w:rsidP="00DA1A71">
            <w:pPr>
              <w:spacing w:after="0" w:line="240" w:lineRule="auto"/>
              <w:jc w:val="center"/>
              <w:rPr>
                <w:rFonts w:ascii="Times New Roman" w:hAnsi="Times New Roman"/>
                <w:sz w:val="24"/>
                <w:szCs w:val="24"/>
              </w:rPr>
            </w:pPr>
            <w:r>
              <w:rPr>
                <w:rFonts w:ascii="Times New Roman" w:hAnsi="Times New Roman"/>
                <w:sz w:val="24"/>
                <w:szCs w:val="24"/>
              </w:rPr>
              <w:t>30,00</w:t>
            </w:r>
          </w:p>
        </w:tc>
        <w:tc>
          <w:tcPr>
            <w:tcW w:w="1260" w:type="dxa"/>
          </w:tcPr>
          <w:p w:rsidR="00FF394E" w:rsidRPr="00DA1A71" w:rsidRDefault="00FF394E" w:rsidP="00DA1A71">
            <w:pPr>
              <w:spacing w:after="0" w:line="240" w:lineRule="auto"/>
              <w:jc w:val="center"/>
              <w:rPr>
                <w:rFonts w:ascii="Times New Roman" w:hAnsi="Times New Roman"/>
                <w:sz w:val="24"/>
                <w:szCs w:val="24"/>
              </w:rPr>
            </w:pPr>
          </w:p>
        </w:tc>
        <w:tc>
          <w:tcPr>
            <w:tcW w:w="1185" w:type="dxa"/>
          </w:tcPr>
          <w:p w:rsidR="00FF394E" w:rsidRPr="00DA1A71" w:rsidRDefault="00FF394E" w:rsidP="00DA1A71">
            <w:pPr>
              <w:spacing w:after="0" w:line="240" w:lineRule="auto"/>
              <w:jc w:val="center"/>
              <w:rPr>
                <w:rFonts w:ascii="Times New Roman" w:hAnsi="Times New Roman"/>
                <w:sz w:val="24"/>
                <w:szCs w:val="24"/>
              </w:rPr>
            </w:pPr>
          </w:p>
        </w:tc>
      </w:tr>
      <w:tr w:rsidR="00FF394E" w:rsidRPr="00DA1A71" w:rsidTr="00321DCD">
        <w:trPr>
          <w:trHeight w:val="114"/>
        </w:trPr>
        <w:tc>
          <w:tcPr>
            <w:tcW w:w="603" w:type="dxa"/>
          </w:tcPr>
          <w:p w:rsidR="00FF394E" w:rsidRPr="00DA1A71" w:rsidRDefault="00FF394E" w:rsidP="00DA1A71">
            <w:pPr>
              <w:spacing w:after="0" w:line="240" w:lineRule="auto"/>
              <w:jc w:val="center"/>
              <w:rPr>
                <w:rFonts w:ascii="Times New Roman" w:hAnsi="Times New Roman"/>
                <w:sz w:val="24"/>
                <w:szCs w:val="24"/>
              </w:rPr>
            </w:pPr>
          </w:p>
        </w:tc>
        <w:tc>
          <w:tcPr>
            <w:tcW w:w="2473" w:type="dxa"/>
          </w:tcPr>
          <w:p w:rsidR="00FF394E" w:rsidRPr="00142999" w:rsidRDefault="00FF394E" w:rsidP="00DA1A71">
            <w:pPr>
              <w:spacing w:after="0" w:line="240" w:lineRule="auto"/>
              <w:rPr>
                <w:rFonts w:ascii="Times New Roman" w:hAnsi="Times New Roman"/>
                <w:b/>
                <w:sz w:val="24"/>
                <w:szCs w:val="24"/>
              </w:rPr>
            </w:pPr>
            <w:r w:rsidRPr="00142999">
              <w:rPr>
                <w:rFonts w:ascii="Times New Roman" w:hAnsi="Times New Roman"/>
                <w:b/>
                <w:sz w:val="24"/>
                <w:szCs w:val="24"/>
              </w:rPr>
              <w:t>Iš viso:</w:t>
            </w:r>
          </w:p>
        </w:tc>
        <w:tc>
          <w:tcPr>
            <w:tcW w:w="976" w:type="dxa"/>
          </w:tcPr>
          <w:p w:rsidR="00FF394E" w:rsidRPr="00142999" w:rsidRDefault="00FF394E" w:rsidP="00DA1A71">
            <w:pPr>
              <w:spacing w:after="0" w:line="240" w:lineRule="auto"/>
              <w:jc w:val="center"/>
              <w:rPr>
                <w:rFonts w:ascii="Times New Roman" w:hAnsi="Times New Roman"/>
                <w:b/>
                <w:sz w:val="24"/>
                <w:szCs w:val="24"/>
              </w:rPr>
            </w:pPr>
          </w:p>
        </w:tc>
        <w:tc>
          <w:tcPr>
            <w:tcW w:w="875" w:type="dxa"/>
          </w:tcPr>
          <w:p w:rsidR="00FF394E" w:rsidRPr="00142999" w:rsidRDefault="00FF394E" w:rsidP="00DA1A71">
            <w:pPr>
              <w:spacing w:after="0" w:line="240" w:lineRule="auto"/>
              <w:jc w:val="center"/>
              <w:rPr>
                <w:rFonts w:ascii="Times New Roman" w:hAnsi="Times New Roman"/>
                <w:b/>
                <w:sz w:val="24"/>
                <w:szCs w:val="24"/>
              </w:rPr>
            </w:pPr>
            <w:r w:rsidRPr="00142999">
              <w:rPr>
                <w:rFonts w:ascii="Times New Roman" w:hAnsi="Times New Roman"/>
                <w:b/>
                <w:sz w:val="24"/>
                <w:szCs w:val="24"/>
              </w:rPr>
              <w:t>2</w:t>
            </w:r>
          </w:p>
        </w:tc>
        <w:tc>
          <w:tcPr>
            <w:tcW w:w="1194" w:type="dxa"/>
          </w:tcPr>
          <w:p w:rsidR="00FF394E" w:rsidRPr="00142999" w:rsidRDefault="00FF394E" w:rsidP="00321DCD">
            <w:pPr>
              <w:spacing w:after="0" w:line="240" w:lineRule="auto"/>
              <w:jc w:val="center"/>
              <w:rPr>
                <w:rFonts w:ascii="Times New Roman" w:hAnsi="Times New Roman"/>
                <w:b/>
                <w:sz w:val="24"/>
                <w:szCs w:val="24"/>
              </w:rPr>
            </w:pPr>
            <w:r w:rsidRPr="00142999">
              <w:rPr>
                <w:rFonts w:ascii="Times New Roman" w:hAnsi="Times New Roman"/>
                <w:b/>
                <w:sz w:val="24"/>
                <w:szCs w:val="24"/>
              </w:rPr>
              <w:t>30,00</w:t>
            </w:r>
          </w:p>
        </w:tc>
        <w:tc>
          <w:tcPr>
            <w:tcW w:w="1288" w:type="dxa"/>
          </w:tcPr>
          <w:p w:rsidR="00FF394E" w:rsidRPr="00142999" w:rsidRDefault="00FF394E" w:rsidP="00DA1A71">
            <w:pPr>
              <w:spacing w:after="0" w:line="240" w:lineRule="auto"/>
              <w:jc w:val="center"/>
              <w:rPr>
                <w:rFonts w:ascii="Times New Roman" w:hAnsi="Times New Roman"/>
                <w:b/>
                <w:sz w:val="24"/>
                <w:szCs w:val="24"/>
              </w:rPr>
            </w:pPr>
            <w:r w:rsidRPr="00142999">
              <w:rPr>
                <w:rFonts w:ascii="Times New Roman" w:hAnsi="Times New Roman"/>
                <w:b/>
                <w:sz w:val="24"/>
                <w:szCs w:val="24"/>
              </w:rPr>
              <w:t>30,00</w:t>
            </w:r>
          </w:p>
        </w:tc>
        <w:tc>
          <w:tcPr>
            <w:tcW w:w="1260" w:type="dxa"/>
          </w:tcPr>
          <w:p w:rsidR="00FF394E" w:rsidRPr="00142999" w:rsidRDefault="00FF394E" w:rsidP="00DA1A71">
            <w:pPr>
              <w:spacing w:after="0" w:line="240" w:lineRule="auto"/>
              <w:jc w:val="center"/>
              <w:rPr>
                <w:rFonts w:ascii="Times New Roman" w:hAnsi="Times New Roman"/>
                <w:b/>
                <w:sz w:val="24"/>
                <w:szCs w:val="24"/>
              </w:rPr>
            </w:pPr>
          </w:p>
        </w:tc>
        <w:tc>
          <w:tcPr>
            <w:tcW w:w="1185" w:type="dxa"/>
          </w:tcPr>
          <w:p w:rsidR="00FF394E" w:rsidRPr="00142999" w:rsidRDefault="00FF394E" w:rsidP="00DA1A71">
            <w:pPr>
              <w:spacing w:after="0" w:line="240" w:lineRule="auto"/>
              <w:jc w:val="center"/>
              <w:rPr>
                <w:rFonts w:ascii="Times New Roman" w:hAnsi="Times New Roman"/>
                <w:b/>
                <w:sz w:val="24"/>
                <w:szCs w:val="24"/>
              </w:rPr>
            </w:pPr>
          </w:p>
        </w:tc>
      </w:tr>
      <w:tr w:rsidR="00FF394E" w:rsidRPr="00DA1A71" w:rsidTr="00417A01">
        <w:trPr>
          <w:trHeight w:val="114"/>
        </w:trPr>
        <w:tc>
          <w:tcPr>
            <w:tcW w:w="9854" w:type="dxa"/>
            <w:gridSpan w:val="8"/>
          </w:tcPr>
          <w:p w:rsidR="00FF394E" w:rsidRPr="00142999" w:rsidRDefault="00FF394E" w:rsidP="00AF5530">
            <w:pPr>
              <w:spacing w:after="0" w:line="240" w:lineRule="auto"/>
              <w:rPr>
                <w:rFonts w:ascii="Times New Roman" w:hAnsi="Times New Roman"/>
                <w:b/>
                <w:sz w:val="24"/>
                <w:szCs w:val="24"/>
              </w:rPr>
            </w:pPr>
            <w:r>
              <w:rPr>
                <w:rFonts w:ascii="Times New Roman" w:hAnsi="Times New Roman"/>
                <w:b/>
                <w:bCs/>
                <w:sz w:val="24"/>
                <w:szCs w:val="24"/>
              </w:rPr>
              <w:t xml:space="preserve">2. Pagėgių savivaldybės </w:t>
            </w:r>
            <w:r>
              <w:rPr>
                <w:rFonts w:ascii="Times New Roman" w:hAnsi="Times New Roman"/>
                <w:b/>
                <w:sz w:val="24"/>
                <w:szCs w:val="24"/>
              </w:rPr>
              <w:t>Vilkyškių Johaneso Bobrovskio gimnazija</w:t>
            </w:r>
          </w:p>
        </w:tc>
      </w:tr>
      <w:tr w:rsidR="00FF394E" w:rsidRPr="00DA1A71" w:rsidTr="00321DCD">
        <w:trPr>
          <w:trHeight w:val="114"/>
        </w:trPr>
        <w:tc>
          <w:tcPr>
            <w:tcW w:w="603" w:type="dxa"/>
          </w:tcPr>
          <w:p w:rsidR="00FF394E" w:rsidRPr="00DA1A71" w:rsidRDefault="00FF394E" w:rsidP="00AD45A3">
            <w:pPr>
              <w:spacing w:after="0" w:line="240" w:lineRule="auto"/>
              <w:jc w:val="center"/>
              <w:rPr>
                <w:rFonts w:ascii="Times New Roman" w:hAnsi="Times New Roman"/>
                <w:sz w:val="24"/>
                <w:szCs w:val="24"/>
              </w:rPr>
            </w:pPr>
            <w:r>
              <w:rPr>
                <w:rFonts w:ascii="Times New Roman" w:hAnsi="Times New Roman"/>
                <w:sz w:val="24"/>
                <w:szCs w:val="24"/>
              </w:rPr>
              <w:t>2.</w:t>
            </w:r>
            <w:r w:rsidRPr="00DA1A71">
              <w:rPr>
                <w:rFonts w:ascii="Times New Roman" w:hAnsi="Times New Roman"/>
                <w:sz w:val="24"/>
                <w:szCs w:val="24"/>
              </w:rPr>
              <w:t>1.</w:t>
            </w:r>
          </w:p>
        </w:tc>
        <w:tc>
          <w:tcPr>
            <w:tcW w:w="2473" w:type="dxa"/>
          </w:tcPr>
          <w:p w:rsidR="00FF394E" w:rsidRPr="00DA1A71" w:rsidRDefault="00FF394E" w:rsidP="00AD45A3">
            <w:pPr>
              <w:spacing w:after="0" w:line="240" w:lineRule="auto"/>
              <w:rPr>
                <w:rFonts w:ascii="Times New Roman" w:hAnsi="Times New Roman"/>
                <w:sz w:val="24"/>
                <w:szCs w:val="24"/>
              </w:rPr>
            </w:pPr>
            <w:r>
              <w:rPr>
                <w:rFonts w:ascii="Times New Roman" w:hAnsi="Times New Roman"/>
                <w:sz w:val="24"/>
                <w:szCs w:val="24"/>
              </w:rPr>
              <w:t>Nijolės Gaškaitės-Žemaitienės knyga „Žuvusiųjų prezidentas“</w:t>
            </w:r>
          </w:p>
        </w:tc>
        <w:tc>
          <w:tcPr>
            <w:tcW w:w="976" w:type="dxa"/>
          </w:tcPr>
          <w:p w:rsidR="00FF394E" w:rsidRPr="00DA1A71" w:rsidRDefault="00FF394E" w:rsidP="00AD45A3">
            <w:pPr>
              <w:spacing w:after="0" w:line="240" w:lineRule="auto"/>
              <w:jc w:val="center"/>
              <w:rPr>
                <w:rFonts w:ascii="Times New Roman" w:hAnsi="Times New Roman"/>
                <w:sz w:val="24"/>
                <w:szCs w:val="24"/>
              </w:rPr>
            </w:pPr>
            <w:r>
              <w:rPr>
                <w:rFonts w:ascii="Times New Roman" w:hAnsi="Times New Roman"/>
                <w:sz w:val="24"/>
                <w:szCs w:val="24"/>
              </w:rPr>
              <w:t>15,00</w:t>
            </w:r>
          </w:p>
        </w:tc>
        <w:tc>
          <w:tcPr>
            <w:tcW w:w="875" w:type="dxa"/>
          </w:tcPr>
          <w:p w:rsidR="00FF394E" w:rsidRPr="00DA1A71" w:rsidRDefault="00FF394E" w:rsidP="00AD45A3">
            <w:pPr>
              <w:spacing w:after="0" w:line="240" w:lineRule="auto"/>
              <w:jc w:val="center"/>
              <w:rPr>
                <w:rFonts w:ascii="Times New Roman" w:hAnsi="Times New Roman"/>
                <w:sz w:val="24"/>
                <w:szCs w:val="24"/>
              </w:rPr>
            </w:pPr>
            <w:r>
              <w:rPr>
                <w:rFonts w:ascii="Times New Roman" w:hAnsi="Times New Roman"/>
                <w:sz w:val="24"/>
                <w:szCs w:val="24"/>
              </w:rPr>
              <w:t>1</w:t>
            </w:r>
          </w:p>
        </w:tc>
        <w:tc>
          <w:tcPr>
            <w:tcW w:w="1194" w:type="dxa"/>
          </w:tcPr>
          <w:p w:rsidR="00FF394E" w:rsidRPr="00DA1A71" w:rsidRDefault="00FF394E" w:rsidP="00AD45A3">
            <w:pPr>
              <w:spacing w:after="0" w:line="240" w:lineRule="auto"/>
              <w:jc w:val="center"/>
              <w:rPr>
                <w:rFonts w:ascii="Times New Roman" w:hAnsi="Times New Roman"/>
                <w:sz w:val="24"/>
                <w:szCs w:val="24"/>
              </w:rPr>
            </w:pPr>
            <w:r>
              <w:rPr>
                <w:rFonts w:ascii="Times New Roman" w:hAnsi="Times New Roman"/>
                <w:sz w:val="24"/>
                <w:szCs w:val="24"/>
              </w:rPr>
              <w:t>15,00</w:t>
            </w:r>
          </w:p>
        </w:tc>
        <w:tc>
          <w:tcPr>
            <w:tcW w:w="1288" w:type="dxa"/>
          </w:tcPr>
          <w:p w:rsidR="00FF394E" w:rsidRPr="00DA1A71" w:rsidRDefault="00FF394E" w:rsidP="00AD45A3">
            <w:pPr>
              <w:spacing w:after="0" w:line="240" w:lineRule="auto"/>
              <w:jc w:val="center"/>
              <w:rPr>
                <w:rFonts w:ascii="Times New Roman" w:hAnsi="Times New Roman"/>
                <w:sz w:val="24"/>
                <w:szCs w:val="24"/>
              </w:rPr>
            </w:pPr>
            <w:r>
              <w:rPr>
                <w:rFonts w:ascii="Times New Roman" w:hAnsi="Times New Roman"/>
                <w:sz w:val="24"/>
                <w:szCs w:val="24"/>
              </w:rPr>
              <w:t>15,00</w:t>
            </w:r>
          </w:p>
        </w:tc>
        <w:tc>
          <w:tcPr>
            <w:tcW w:w="1260" w:type="dxa"/>
          </w:tcPr>
          <w:p w:rsidR="00FF394E" w:rsidRPr="00DA1A71" w:rsidRDefault="00FF394E" w:rsidP="00AD45A3">
            <w:pPr>
              <w:spacing w:after="0" w:line="240" w:lineRule="auto"/>
              <w:jc w:val="center"/>
              <w:rPr>
                <w:rFonts w:ascii="Times New Roman" w:hAnsi="Times New Roman"/>
                <w:sz w:val="24"/>
                <w:szCs w:val="24"/>
              </w:rPr>
            </w:pPr>
          </w:p>
        </w:tc>
        <w:tc>
          <w:tcPr>
            <w:tcW w:w="1185" w:type="dxa"/>
          </w:tcPr>
          <w:p w:rsidR="00FF394E" w:rsidRPr="00DA1A71" w:rsidRDefault="00FF394E" w:rsidP="00AD45A3">
            <w:pPr>
              <w:spacing w:after="0" w:line="240" w:lineRule="auto"/>
              <w:jc w:val="center"/>
              <w:rPr>
                <w:rFonts w:ascii="Times New Roman" w:hAnsi="Times New Roman"/>
                <w:sz w:val="24"/>
                <w:szCs w:val="24"/>
              </w:rPr>
            </w:pPr>
          </w:p>
        </w:tc>
      </w:tr>
      <w:tr w:rsidR="00FF394E" w:rsidRPr="00DA1A71" w:rsidTr="00321DCD">
        <w:trPr>
          <w:trHeight w:val="114"/>
        </w:trPr>
        <w:tc>
          <w:tcPr>
            <w:tcW w:w="603" w:type="dxa"/>
          </w:tcPr>
          <w:p w:rsidR="00FF394E" w:rsidRPr="00DA1A71" w:rsidRDefault="00FF394E" w:rsidP="00AD45A3">
            <w:pPr>
              <w:spacing w:after="0" w:line="240" w:lineRule="auto"/>
              <w:jc w:val="center"/>
              <w:rPr>
                <w:rFonts w:ascii="Times New Roman" w:hAnsi="Times New Roman"/>
                <w:sz w:val="24"/>
                <w:szCs w:val="24"/>
              </w:rPr>
            </w:pPr>
          </w:p>
        </w:tc>
        <w:tc>
          <w:tcPr>
            <w:tcW w:w="2473" w:type="dxa"/>
          </w:tcPr>
          <w:p w:rsidR="00FF394E" w:rsidRPr="00AF5530" w:rsidRDefault="00FF394E" w:rsidP="00AD45A3">
            <w:pPr>
              <w:spacing w:after="0" w:line="240" w:lineRule="auto"/>
              <w:rPr>
                <w:rFonts w:ascii="Times New Roman" w:hAnsi="Times New Roman"/>
                <w:b/>
                <w:sz w:val="24"/>
                <w:szCs w:val="24"/>
              </w:rPr>
            </w:pPr>
            <w:r w:rsidRPr="00AF5530">
              <w:rPr>
                <w:rFonts w:ascii="Times New Roman" w:hAnsi="Times New Roman"/>
                <w:b/>
                <w:sz w:val="24"/>
                <w:szCs w:val="24"/>
              </w:rPr>
              <w:t>Iš viso:</w:t>
            </w:r>
          </w:p>
        </w:tc>
        <w:tc>
          <w:tcPr>
            <w:tcW w:w="976" w:type="dxa"/>
          </w:tcPr>
          <w:p w:rsidR="00FF394E" w:rsidRPr="00AF5530" w:rsidRDefault="00FF394E" w:rsidP="00AD45A3">
            <w:pPr>
              <w:spacing w:after="0" w:line="240" w:lineRule="auto"/>
              <w:jc w:val="center"/>
              <w:rPr>
                <w:rFonts w:ascii="Times New Roman" w:hAnsi="Times New Roman"/>
                <w:b/>
                <w:sz w:val="24"/>
                <w:szCs w:val="24"/>
              </w:rPr>
            </w:pPr>
          </w:p>
        </w:tc>
        <w:tc>
          <w:tcPr>
            <w:tcW w:w="875" w:type="dxa"/>
          </w:tcPr>
          <w:p w:rsidR="00FF394E" w:rsidRPr="00AF5530" w:rsidRDefault="00FF394E" w:rsidP="00AD45A3">
            <w:pPr>
              <w:spacing w:after="0" w:line="240" w:lineRule="auto"/>
              <w:jc w:val="center"/>
              <w:rPr>
                <w:rFonts w:ascii="Times New Roman" w:hAnsi="Times New Roman"/>
                <w:b/>
                <w:sz w:val="24"/>
                <w:szCs w:val="24"/>
              </w:rPr>
            </w:pPr>
            <w:r w:rsidRPr="00AF5530">
              <w:rPr>
                <w:rFonts w:ascii="Times New Roman" w:hAnsi="Times New Roman"/>
                <w:b/>
                <w:sz w:val="24"/>
                <w:szCs w:val="24"/>
              </w:rPr>
              <w:t>1</w:t>
            </w:r>
          </w:p>
        </w:tc>
        <w:tc>
          <w:tcPr>
            <w:tcW w:w="1194" w:type="dxa"/>
          </w:tcPr>
          <w:p w:rsidR="00FF394E" w:rsidRPr="00AF5530" w:rsidRDefault="00FF394E" w:rsidP="00AD45A3">
            <w:pPr>
              <w:spacing w:after="0" w:line="240" w:lineRule="auto"/>
              <w:jc w:val="center"/>
              <w:rPr>
                <w:rFonts w:ascii="Times New Roman" w:hAnsi="Times New Roman"/>
                <w:b/>
                <w:sz w:val="24"/>
                <w:szCs w:val="24"/>
              </w:rPr>
            </w:pPr>
            <w:r w:rsidRPr="00AF5530">
              <w:rPr>
                <w:rFonts w:ascii="Times New Roman" w:hAnsi="Times New Roman"/>
                <w:b/>
                <w:sz w:val="24"/>
                <w:szCs w:val="24"/>
              </w:rPr>
              <w:t>15,00</w:t>
            </w:r>
          </w:p>
        </w:tc>
        <w:tc>
          <w:tcPr>
            <w:tcW w:w="1288" w:type="dxa"/>
          </w:tcPr>
          <w:p w:rsidR="00FF394E" w:rsidRPr="00AF5530" w:rsidRDefault="00FF394E" w:rsidP="00AD45A3">
            <w:pPr>
              <w:spacing w:after="0" w:line="240" w:lineRule="auto"/>
              <w:jc w:val="center"/>
              <w:rPr>
                <w:rFonts w:ascii="Times New Roman" w:hAnsi="Times New Roman"/>
                <w:b/>
                <w:sz w:val="24"/>
                <w:szCs w:val="24"/>
              </w:rPr>
            </w:pPr>
            <w:r w:rsidRPr="00AF5530">
              <w:rPr>
                <w:rFonts w:ascii="Times New Roman" w:hAnsi="Times New Roman"/>
                <w:b/>
                <w:sz w:val="24"/>
                <w:szCs w:val="24"/>
              </w:rPr>
              <w:t>15,00</w:t>
            </w:r>
          </w:p>
        </w:tc>
        <w:tc>
          <w:tcPr>
            <w:tcW w:w="1260" w:type="dxa"/>
          </w:tcPr>
          <w:p w:rsidR="00FF394E" w:rsidRPr="00DA1A71" w:rsidRDefault="00FF394E" w:rsidP="00AD45A3">
            <w:pPr>
              <w:spacing w:after="0" w:line="240" w:lineRule="auto"/>
              <w:jc w:val="center"/>
              <w:rPr>
                <w:rFonts w:ascii="Times New Roman" w:hAnsi="Times New Roman"/>
                <w:sz w:val="24"/>
                <w:szCs w:val="24"/>
              </w:rPr>
            </w:pPr>
          </w:p>
        </w:tc>
        <w:tc>
          <w:tcPr>
            <w:tcW w:w="1185" w:type="dxa"/>
          </w:tcPr>
          <w:p w:rsidR="00FF394E" w:rsidRPr="00DA1A71" w:rsidRDefault="00FF394E" w:rsidP="00AD45A3">
            <w:pPr>
              <w:spacing w:after="0" w:line="240" w:lineRule="auto"/>
              <w:jc w:val="center"/>
              <w:rPr>
                <w:rFonts w:ascii="Times New Roman" w:hAnsi="Times New Roman"/>
                <w:sz w:val="24"/>
                <w:szCs w:val="24"/>
              </w:rPr>
            </w:pPr>
          </w:p>
        </w:tc>
      </w:tr>
    </w:tbl>
    <w:p w:rsidR="00FF394E" w:rsidRDefault="00FF394E" w:rsidP="00876551">
      <w:pPr>
        <w:spacing w:after="0"/>
        <w:jc w:val="both"/>
        <w:rPr>
          <w:rFonts w:ascii="Times New Roman" w:hAnsi="Times New Roman"/>
          <w:color w:val="000000"/>
          <w:sz w:val="24"/>
          <w:szCs w:val="24"/>
        </w:rPr>
      </w:pPr>
    </w:p>
    <w:p w:rsidR="00FF394E" w:rsidRDefault="00FF394E" w:rsidP="00876551">
      <w:pPr>
        <w:spacing w:after="0"/>
        <w:jc w:val="both"/>
        <w:rPr>
          <w:rFonts w:ascii="Times New Roman" w:hAnsi="Times New Roman"/>
          <w:color w:val="000000"/>
          <w:sz w:val="24"/>
          <w:szCs w:val="24"/>
        </w:rPr>
      </w:pPr>
    </w:p>
    <w:p w:rsidR="00FF394E" w:rsidRDefault="00FF394E" w:rsidP="00876551">
      <w:pPr>
        <w:spacing w:after="0"/>
        <w:jc w:val="both"/>
        <w:rPr>
          <w:rFonts w:ascii="Times New Roman" w:hAnsi="Times New Roman"/>
          <w:color w:val="000000"/>
          <w:sz w:val="24"/>
          <w:szCs w:val="24"/>
        </w:rPr>
      </w:pPr>
    </w:p>
    <w:p w:rsidR="00FF394E" w:rsidRDefault="00FF394E" w:rsidP="00876551">
      <w:pPr>
        <w:spacing w:after="0"/>
        <w:jc w:val="both"/>
        <w:rPr>
          <w:rFonts w:ascii="Times New Roman" w:hAnsi="Times New Roman"/>
          <w:color w:val="000000"/>
          <w:sz w:val="24"/>
          <w:szCs w:val="24"/>
        </w:rPr>
      </w:pPr>
    </w:p>
    <w:p w:rsidR="00FF394E" w:rsidRDefault="00FF394E" w:rsidP="00876551">
      <w:pPr>
        <w:spacing w:after="0"/>
        <w:jc w:val="both"/>
        <w:rPr>
          <w:rFonts w:ascii="Times New Roman" w:hAnsi="Times New Roman"/>
          <w:color w:val="000000"/>
          <w:sz w:val="24"/>
          <w:szCs w:val="24"/>
        </w:rPr>
      </w:pPr>
    </w:p>
    <w:p w:rsidR="00FF394E" w:rsidRDefault="00FF394E" w:rsidP="00876551">
      <w:pPr>
        <w:spacing w:after="0"/>
        <w:jc w:val="both"/>
        <w:rPr>
          <w:rFonts w:ascii="Times New Roman" w:hAnsi="Times New Roman"/>
          <w:color w:val="000000"/>
          <w:sz w:val="24"/>
          <w:szCs w:val="24"/>
        </w:rPr>
      </w:pPr>
    </w:p>
    <w:p w:rsidR="00FF394E" w:rsidRDefault="00FF394E" w:rsidP="00876551">
      <w:pPr>
        <w:spacing w:after="0"/>
        <w:jc w:val="both"/>
        <w:rPr>
          <w:rFonts w:ascii="Times New Roman" w:hAnsi="Times New Roman"/>
          <w:color w:val="000000"/>
          <w:sz w:val="24"/>
          <w:szCs w:val="24"/>
        </w:rPr>
      </w:pPr>
    </w:p>
    <w:p w:rsidR="00FF394E" w:rsidRDefault="00FF394E" w:rsidP="00876551">
      <w:pPr>
        <w:spacing w:after="0"/>
        <w:jc w:val="both"/>
        <w:rPr>
          <w:rFonts w:ascii="Times New Roman" w:hAnsi="Times New Roman"/>
          <w:color w:val="000000"/>
          <w:sz w:val="24"/>
          <w:szCs w:val="24"/>
        </w:rPr>
      </w:pPr>
    </w:p>
    <w:p w:rsidR="00FF394E" w:rsidRDefault="00FF394E" w:rsidP="00876551">
      <w:pPr>
        <w:spacing w:after="0"/>
        <w:jc w:val="both"/>
        <w:rPr>
          <w:rFonts w:ascii="Times New Roman" w:hAnsi="Times New Roman"/>
          <w:color w:val="000000"/>
          <w:sz w:val="24"/>
          <w:szCs w:val="24"/>
        </w:rPr>
      </w:pPr>
    </w:p>
    <w:p w:rsidR="00FF394E" w:rsidRDefault="00FF394E" w:rsidP="00876551">
      <w:pPr>
        <w:spacing w:after="0"/>
        <w:jc w:val="both"/>
        <w:rPr>
          <w:rFonts w:ascii="Times New Roman" w:hAnsi="Times New Roman"/>
          <w:color w:val="000000"/>
          <w:sz w:val="24"/>
          <w:szCs w:val="24"/>
        </w:rPr>
      </w:pPr>
    </w:p>
    <w:p w:rsidR="00FF394E" w:rsidRDefault="00FF394E" w:rsidP="00876551">
      <w:pPr>
        <w:spacing w:after="0"/>
        <w:jc w:val="both"/>
        <w:rPr>
          <w:rFonts w:ascii="Times New Roman" w:hAnsi="Times New Roman"/>
          <w:color w:val="000000"/>
          <w:sz w:val="24"/>
          <w:szCs w:val="24"/>
        </w:rPr>
      </w:pPr>
    </w:p>
    <w:p w:rsidR="00FF394E" w:rsidRDefault="00FF394E" w:rsidP="00876551">
      <w:pPr>
        <w:spacing w:after="0"/>
        <w:jc w:val="both"/>
        <w:rPr>
          <w:rFonts w:ascii="Times New Roman" w:hAnsi="Times New Roman"/>
          <w:color w:val="000000"/>
          <w:sz w:val="24"/>
          <w:szCs w:val="24"/>
        </w:rPr>
      </w:pPr>
    </w:p>
    <w:p w:rsidR="00FF394E" w:rsidRDefault="00FF394E" w:rsidP="00876551">
      <w:pPr>
        <w:spacing w:after="0"/>
        <w:jc w:val="both"/>
        <w:rPr>
          <w:rFonts w:ascii="Times New Roman" w:hAnsi="Times New Roman"/>
          <w:color w:val="000000"/>
          <w:sz w:val="24"/>
          <w:szCs w:val="24"/>
        </w:rPr>
      </w:pPr>
    </w:p>
    <w:p w:rsidR="00FF394E" w:rsidRDefault="00FF394E" w:rsidP="00876551">
      <w:pPr>
        <w:spacing w:after="0"/>
        <w:jc w:val="both"/>
        <w:rPr>
          <w:rFonts w:ascii="Times New Roman" w:hAnsi="Times New Roman"/>
          <w:color w:val="000000"/>
          <w:sz w:val="24"/>
          <w:szCs w:val="24"/>
        </w:rPr>
      </w:pPr>
    </w:p>
    <w:p w:rsidR="00FF394E" w:rsidRDefault="00FF394E" w:rsidP="00876551">
      <w:pPr>
        <w:spacing w:after="0"/>
        <w:jc w:val="both"/>
        <w:rPr>
          <w:rFonts w:ascii="Times New Roman" w:hAnsi="Times New Roman"/>
          <w:color w:val="000000"/>
          <w:sz w:val="24"/>
          <w:szCs w:val="24"/>
        </w:rPr>
      </w:pPr>
    </w:p>
    <w:p w:rsidR="00FF394E" w:rsidRDefault="00FF394E" w:rsidP="00876551">
      <w:pPr>
        <w:spacing w:after="0"/>
        <w:jc w:val="both"/>
        <w:rPr>
          <w:rFonts w:ascii="Times New Roman" w:hAnsi="Times New Roman"/>
          <w:color w:val="000000"/>
          <w:sz w:val="24"/>
          <w:szCs w:val="24"/>
        </w:rPr>
      </w:pPr>
    </w:p>
    <w:p w:rsidR="00FF394E" w:rsidRDefault="00FF394E" w:rsidP="00876551">
      <w:pPr>
        <w:spacing w:after="0"/>
        <w:jc w:val="both"/>
        <w:rPr>
          <w:rFonts w:ascii="Times New Roman" w:hAnsi="Times New Roman"/>
          <w:color w:val="000000"/>
          <w:sz w:val="24"/>
          <w:szCs w:val="24"/>
        </w:rPr>
      </w:pPr>
    </w:p>
    <w:p w:rsidR="00FF394E" w:rsidRDefault="00FF394E" w:rsidP="00876551">
      <w:pPr>
        <w:spacing w:after="0"/>
        <w:jc w:val="both"/>
        <w:rPr>
          <w:rFonts w:ascii="Times New Roman" w:hAnsi="Times New Roman"/>
          <w:color w:val="000000"/>
          <w:sz w:val="24"/>
          <w:szCs w:val="24"/>
        </w:rPr>
      </w:pPr>
    </w:p>
    <w:p w:rsidR="00FF394E" w:rsidRDefault="00FF394E" w:rsidP="0081323B">
      <w:pPr>
        <w:spacing w:after="0"/>
        <w:jc w:val="both"/>
        <w:rPr>
          <w:rFonts w:ascii="Times New Roman" w:hAnsi="Times New Roman"/>
          <w:color w:val="000000"/>
          <w:sz w:val="24"/>
          <w:szCs w:val="24"/>
        </w:rPr>
      </w:pPr>
    </w:p>
    <w:p w:rsidR="00FF394E" w:rsidRDefault="00FF394E" w:rsidP="0081323B">
      <w:pPr>
        <w:spacing w:after="0"/>
        <w:jc w:val="both"/>
        <w:rPr>
          <w:rFonts w:ascii="Times New Roman" w:hAnsi="Times New Roman"/>
          <w:color w:val="000000"/>
          <w:sz w:val="24"/>
          <w:szCs w:val="24"/>
        </w:rPr>
      </w:pPr>
    </w:p>
    <w:p w:rsidR="00FF394E" w:rsidRPr="00F063C8" w:rsidRDefault="00FF394E" w:rsidP="0081323B">
      <w:pPr>
        <w:spacing w:after="0"/>
        <w:ind w:left="3806" w:firstLine="1296"/>
        <w:jc w:val="both"/>
        <w:rPr>
          <w:rFonts w:ascii="Times New Roman" w:hAnsi="Times New Roman"/>
          <w:color w:val="000000"/>
          <w:sz w:val="24"/>
          <w:szCs w:val="24"/>
        </w:rPr>
      </w:pPr>
      <w:r w:rsidRPr="00F063C8">
        <w:rPr>
          <w:rFonts w:ascii="Times New Roman" w:hAnsi="Times New Roman"/>
          <w:color w:val="000000"/>
          <w:sz w:val="24"/>
          <w:szCs w:val="24"/>
        </w:rPr>
        <w:lastRenderedPageBreak/>
        <w:t>Pagėgių savivaldybės tarybos</w:t>
      </w:r>
    </w:p>
    <w:p w:rsidR="00FF394E" w:rsidRPr="00F063C8" w:rsidRDefault="00FF394E" w:rsidP="00876551">
      <w:pPr>
        <w:spacing w:after="0"/>
        <w:ind w:left="5102"/>
        <w:jc w:val="both"/>
        <w:rPr>
          <w:rFonts w:ascii="Times New Roman" w:hAnsi="Times New Roman"/>
          <w:color w:val="000000"/>
          <w:sz w:val="24"/>
          <w:szCs w:val="24"/>
        </w:rPr>
      </w:pPr>
      <w:r w:rsidRPr="00F063C8">
        <w:rPr>
          <w:rFonts w:ascii="Times New Roman" w:hAnsi="Times New Roman"/>
          <w:color w:val="000000"/>
          <w:sz w:val="24"/>
          <w:szCs w:val="24"/>
        </w:rPr>
        <w:t>veiklos reglamento</w:t>
      </w:r>
    </w:p>
    <w:p w:rsidR="00FF394E" w:rsidRDefault="00FF394E" w:rsidP="00876551">
      <w:pPr>
        <w:spacing w:after="0"/>
        <w:ind w:left="5102"/>
        <w:jc w:val="both"/>
        <w:rPr>
          <w:rFonts w:ascii="Times New Roman" w:hAnsi="Times New Roman"/>
          <w:color w:val="000000"/>
          <w:sz w:val="24"/>
          <w:szCs w:val="24"/>
        </w:rPr>
      </w:pPr>
      <w:r w:rsidRPr="00F063C8">
        <w:rPr>
          <w:rFonts w:ascii="Times New Roman" w:hAnsi="Times New Roman"/>
          <w:color w:val="000000"/>
          <w:sz w:val="24"/>
          <w:szCs w:val="24"/>
        </w:rPr>
        <w:t>2 priedas</w:t>
      </w:r>
    </w:p>
    <w:p w:rsidR="00FF394E" w:rsidRPr="00F063C8" w:rsidRDefault="00FF394E" w:rsidP="00876551">
      <w:pPr>
        <w:spacing w:after="0"/>
        <w:ind w:left="5102"/>
        <w:jc w:val="both"/>
        <w:rPr>
          <w:rFonts w:ascii="Times New Roman" w:hAnsi="Times New Roman"/>
          <w:color w:val="000000"/>
          <w:sz w:val="24"/>
          <w:szCs w:val="24"/>
        </w:rPr>
      </w:pPr>
    </w:p>
    <w:p w:rsidR="00FF394E" w:rsidRPr="00F063C8" w:rsidRDefault="00FF394E" w:rsidP="00876551">
      <w:pPr>
        <w:spacing w:after="0"/>
        <w:jc w:val="center"/>
        <w:rPr>
          <w:rFonts w:ascii="Times New Roman" w:hAnsi="Times New Roman"/>
          <w:color w:val="000000"/>
          <w:sz w:val="24"/>
          <w:szCs w:val="24"/>
        </w:rPr>
      </w:pPr>
      <w:r w:rsidRPr="00F063C8">
        <w:rPr>
          <w:rFonts w:ascii="Times New Roman" w:hAnsi="Times New Roman"/>
          <w:b/>
          <w:bCs/>
          <w:sz w:val="24"/>
          <w:szCs w:val="24"/>
        </w:rPr>
        <w:t>SPRENDIMO „</w:t>
      </w:r>
      <w:r w:rsidRPr="00F063C8">
        <w:rPr>
          <w:rFonts w:ascii="Times New Roman" w:hAnsi="Times New Roman"/>
          <w:b/>
          <w:bCs/>
          <w:caps/>
          <w:sz w:val="24"/>
          <w:szCs w:val="24"/>
        </w:rPr>
        <w:t xml:space="preserve">DĖL </w:t>
      </w:r>
      <w:r w:rsidRPr="00F063C8">
        <w:rPr>
          <w:rFonts w:ascii="Times New Roman" w:hAnsi="Times New Roman"/>
          <w:b/>
          <w:bCs/>
          <w:caps/>
          <w:color w:val="000000"/>
          <w:sz w:val="24"/>
          <w:szCs w:val="24"/>
        </w:rPr>
        <w:t>knygų perdavimo valdyti patikėjimo teise  pagėgių savivaldybės ugdymo įstaigoms</w:t>
      </w:r>
      <w:r w:rsidRPr="00F063C8">
        <w:rPr>
          <w:rFonts w:ascii="Times New Roman" w:hAnsi="Times New Roman"/>
          <w:b/>
          <w:bCs/>
          <w:sz w:val="24"/>
          <w:szCs w:val="24"/>
        </w:rPr>
        <w:t>“</w:t>
      </w:r>
    </w:p>
    <w:p w:rsidR="00FF394E" w:rsidRPr="00F063C8" w:rsidRDefault="00FF394E" w:rsidP="00876551">
      <w:pPr>
        <w:ind w:firstLine="720"/>
        <w:jc w:val="center"/>
        <w:rPr>
          <w:rFonts w:ascii="Times New Roman" w:hAnsi="Times New Roman"/>
          <w:b/>
          <w:bCs/>
          <w:color w:val="000000"/>
          <w:sz w:val="24"/>
          <w:szCs w:val="24"/>
        </w:rPr>
      </w:pPr>
      <w:r w:rsidRPr="00F063C8">
        <w:rPr>
          <w:rFonts w:ascii="Times New Roman" w:hAnsi="Times New Roman"/>
          <w:b/>
          <w:bCs/>
          <w:color w:val="000000"/>
          <w:sz w:val="24"/>
          <w:szCs w:val="24"/>
        </w:rPr>
        <w:t>AIŠKINAMASIS RAŠTAS</w:t>
      </w:r>
    </w:p>
    <w:p w:rsidR="00FF394E" w:rsidRPr="00F063C8" w:rsidRDefault="00FF394E" w:rsidP="00876551">
      <w:pPr>
        <w:spacing w:after="0" w:line="360" w:lineRule="auto"/>
        <w:jc w:val="center"/>
        <w:rPr>
          <w:rFonts w:ascii="Times New Roman" w:hAnsi="Times New Roman"/>
          <w:color w:val="000000"/>
          <w:sz w:val="24"/>
          <w:szCs w:val="24"/>
        </w:rPr>
      </w:pPr>
      <w:r w:rsidRPr="00F063C8">
        <w:rPr>
          <w:rFonts w:ascii="Times New Roman" w:hAnsi="Times New Roman"/>
          <w:sz w:val="24"/>
          <w:szCs w:val="24"/>
        </w:rPr>
        <w:t>201</w:t>
      </w:r>
      <w:r>
        <w:rPr>
          <w:rFonts w:ascii="Times New Roman" w:hAnsi="Times New Roman"/>
          <w:sz w:val="24"/>
          <w:szCs w:val="24"/>
        </w:rPr>
        <w:t>9-12</w:t>
      </w:r>
      <w:r w:rsidRPr="00F063C8">
        <w:rPr>
          <w:rFonts w:ascii="Times New Roman" w:hAnsi="Times New Roman"/>
          <w:sz w:val="24"/>
          <w:szCs w:val="24"/>
        </w:rPr>
        <w:t>-</w:t>
      </w:r>
      <w:r>
        <w:rPr>
          <w:rFonts w:ascii="Times New Roman" w:hAnsi="Times New Roman"/>
          <w:sz w:val="24"/>
          <w:szCs w:val="24"/>
        </w:rPr>
        <w:t>06</w:t>
      </w:r>
    </w:p>
    <w:p w:rsidR="00FF394E" w:rsidRPr="00F063C8" w:rsidRDefault="00FF394E" w:rsidP="00876551">
      <w:pPr>
        <w:spacing w:after="0" w:line="360" w:lineRule="auto"/>
        <w:jc w:val="both"/>
        <w:rPr>
          <w:rFonts w:ascii="Times New Roman" w:hAnsi="Times New Roman"/>
          <w:b/>
          <w:bCs/>
          <w:sz w:val="24"/>
          <w:szCs w:val="24"/>
        </w:rPr>
      </w:pPr>
      <w:r>
        <w:rPr>
          <w:rFonts w:ascii="Times New Roman" w:hAnsi="Times New Roman"/>
          <w:b/>
          <w:bCs/>
          <w:i/>
          <w:iCs/>
          <w:color w:val="000000"/>
          <w:sz w:val="24"/>
          <w:szCs w:val="24"/>
        </w:rPr>
        <w:tab/>
      </w:r>
      <w:r w:rsidRPr="00F063C8">
        <w:rPr>
          <w:rFonts w:ascii="Times New Roman" w:hAnsi="Times New Roman"/>
          <w:b/>
          <w:bCs/>
          <w:i/>
          <w:iCs/>
          <w:color w:val="000000"/>
          <w:sz w:val="24"/>
          <w:szCs w:val="24"/>
        </w:rPr>
        <w:t>1. Parengto projekto tikslai ir uždavinia</w:t>
      </w:r>
      <w:r>
        <w:rPr>
          <w:rFonts w:ascii="Times New Roman" w:hAnsi="Times New Roman"/>
          <w:b/>
          <w:bCs/>
          <w:i/>
          <w:iCs/>
          <w:color w:val="000000"/>
          <w:sz w:val="24"/>
          <w:szCs w:val="24"/>
        </w:rPr>
        <w:t>i</w:t>
      </w:r>
      <w:r w:rsidRPr="00F063C8">
        <w:rPr>
          <w:rFonts w:ascii="Times New Roman" w:hAnsi="Times New Roman"/>
          <w:b/>
          <w:bCs/>
          <w:i/>
          <w:iCs/>
          <w:color w:val="000000"/>
          <w:sz w:val="24"/>
          <w:szCs w:val="24"/>
        </w:rPr>
        <w:t xml:space="preserve">: </w:t>
      </w:r>
      <w:r w:rsidRPr="00F063C8">
        <w:rPr>
          <w:rFonts w:ascii="Times New Roman" w:hAnsi="Times New Roman"/>
          <w:sz w:val="24"/>
          <w:szCs w:val="24"/>
        </w:rPr>
        <w:t>Perduoti knygas Pagėgių savivaldybės Ugdymo įstaigoms</w:t>
      </w:r>
      <w:r>
        <w:rPr>
          <w:rFonts w:ascii="Times New Roman" w:hAnsi="Times New Roman"/>
          <w:sz w:val="24"/>
          <w:szCs w:val="24"/>
        </w:rPr>
        <w:t xml:space="preserve"> (pagal priedą)</w:t>
      </w:r>
      <w:r w:rsidRPr="00F063C8">
        <w:rPr>
          <w:rFonts w:ascii="Times New Roman" w:hAnsi="Times New Roman"/>
          <w:sz w:val="24"/>
          <w:szCs w:val="24"/>
        </w:rPr>
        <w:t>.</w:t>
      </w:r>
    </w:p>
    <w:p w:rsidR="00FF394E" w:rsidRPr="00F063C8" w:rsidRDefault="00FF394E" w:rsidP="00876551">
      <w:pPr>
        <w:spacing w:after="0" w:line="360" w:lineRule="auto"/>
        <w:jc w:val="both"/>
        <w:rPr>
          <w:rFonts w:ascii="Times New Roman" w:hAnsi="Times New Roman"/>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2. Kaip šiuo metu yra sureguliuoti projekte aptarti klausimai</w:t>
      </w:r>
      <w:r w:rsidRPr="00F063C8">
        <w:rPr>
          <w:rFonts w:ascii="Times New Roman" w:hAnsi="Times New Roman"/>
          <w:sz w:val="24"/>
          <w:szCs w:val="24"/>
        </w:rPr>
        <w:t>: sprendimo projektas paruoštas vadovaujantis Pagėgių savivaldybei nuosavybės teise priklausančio turto valdymo, naudojimo ir disponavimo juo tvarkos aprašu. Knygos yra gautos iš Lietuvos Respublikos švietimo ir mokslo ministerijos Švietimo aprūpinimo centro nemokamai.</w:t>
      </w:r>
    </w:p>
    <w:p w:rsidR="00FF394E" w:rsidRPr="00F063C8" w:rsidRDefault="00FF394E" w:rsidP="00876551">
      <w:pPr>
        <w:spacing w:after="0" w:line="360" w:lineRule="auto"/>
        <w:jc w:val="both"/>
        <w:rPr>
          <w:rFonts w:ascii="Times New Roman" w:hAnsi="Times New Roman"/>
          <w:b/>
          <w:bCs/>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 xml:space="preserve">3. Kokių teigiamų rezultatų laukiama: </w:t>
      </w:r>
      <w:r w:rsidRPr="00F063C8">
        <w:rPr>
          <w:rFonts w:ascii="Times New Roman" w:hAnsi="Times New Roman"/>
          <w:color w:val="000000"/>
          <w:sz w:val="24"/>
          <w:szCs w:val="24"/>
        </w:rPr>
        <w:t>turtas</w:t>
      </w:r>
      <w:r w:rsidRPr="00F063C8">
        <w:rPr>
          <w:rFonts w:ascii="Times New Roman" w:hAnsi="Times New Roman"/>
          <w:b/>
          <w:bCs/>
          <w:i/>
          <w:iCs/>
          <w:color w:val="000000"/>
          <w:sz w:val="24"/>
          <w:szCs w:val="24"/>
        </w:rPr>
        <w:t xml:space="preserve"> </w:t>
      </w:r>
      <w:r w:rsidRPr="00F063C8">
        <w:rPr>
          <w:rFonts w:ascii="Times New Roman" w:hAnsi="Times New Roman"/>
          <w:sz w:val="24"/>
          <w:szCs w:val="24"/>
        </w:rPr>
        <w:t xml:space="preserve">bus naudojamas ugdymo procese. </w:t>
      </w:r>
    </w:p>
    <w:p w:rsidR="00FF394E" w:rsidRPr="00F063C8" w:rsidRDefault="00FF394E" w:rsidP="00876551">
      <w:pPr>
        <w:spacing w:after="0" w:line="360" w:lineRule="auto"/>
        <w:jc w:val="both"/>
        <w:rPr>
          <w:rFonts w:ascii="Times New Roman" w:hAnsi="Times New Roman"/>
          <w:b/>
          <w:bCs/>
          <w:i/>
          <w:iCs/>
          <w:color w:val="000000"/>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 xml:space="preserve"> 4. Galimos neigiamos priimto projekto pasekmės ir kokių priemonių reikėtų imtis, kad tokių</w:t>
      </w:r>
      <w:r>
        <w:rPr>
          <w:rFonts w:ascii="Times New Roman" w:hAnsi="Times New Roman"/>
          <w:b/>
          <w:bCs/>
          <w:i/>
          <w:iCs/>
          <w:color w:val="000000"/>
          <w:sz w:val="24"/>
          <w:szCs w:val="24"/>
        </w:rPr>
        <w:t xml:space="preserve"> </w:t>
      </w:r>
      <w:r w:rsidRPr="00F063C8">
        <w:rPr>
          <w:rFonts w:ascii="Times New Roman" w:hAnsi="Times New Roman"/>
          <w:b/>
          <w:bCs/>
          <w:i/>
          <w:iCs/>
          <w:color w:val="000000"/>
          <w:sz w:val="24"/>
          <w:szCs w:val="24"/>
        </w:rPr>
        <w:t xml:space="preserve">pasekmių būtų išvengta: </w:t>
      </w:r>
      <w:r w:rsidRPr="00F063C8">
        <w:rPr>
          <w:rFonts w:ascii="Times New Roman" w:hAnsi="Times New Roman"/>
          <w:sz w:val="24"/>
          <w:szCs w:val="24"/>
        </w:rPr>
        <w:t xml:space="preserve"> priėmus sprendimą neigiamų pasekmių nenumatoma. </w:t>
      </w:r>
    </w:p>
    <w:p w:rsidR="00FF394E" w:rsidRPr="00F063C8" w:rsidRDefault="00FF394E" w:rsidP="00876551">
      <w:pPr>
        <w:widowControl w:val="0"/>
        <w:tabs>
          <w:tab w:val="left" w:pos="0"/>
        </w:tabs>
        <w:autoSpaceDE w:val="0"/>
        <w:autoSpaceDN w:val="0"/>
        <w:adjustRightInd w:val="0"/>
        <w:spacing w:after="0" w:line="360" w:lineRule="auto"/>
        <w:ind w:right="360"/>
        <w:jc w:val="both"/>
        <w:rPr>
          <w:rFonts w:ascii="Times New Roman" w:hAnsi="Times New Roman"/>
          <w:b/>
          <w:bCs/>
          <w:i/>
          <w:iCs/>
          <w:color w:val="000000"/>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5. Kokius galiojančius aktus (tarybos, mero, savivaldybės administracijos direktoriaus)</w:t>
      </w:r>
      <w:r>
        <w:rPr>
          <w:rFonts w:ascii="Times New Roman" w:hAnsi="Times New Roman"/>
          <w:b/>
          <w:bCs/>
          <w:i/>
          <w:iCs/>
          <w:color w:val="000000"/>
          <w:sz w:val="24"/>
          <w:szCs w:val="24"/>
        </w:rPr>
        <w:t xml:space="preserve"> </w:t>
      </w:r>
      <w:r w:rsidRPr="00F063C8">
        <w:rPr>
          <w:rFonts w:ascii="Times New Roman" w:hAnsi="Times New Roman"/>
          <w:b/>
          <w:bCs/>
          <w:i/>
          <w:iCs/>
          <w:color w:val="000000"/>
          <w:sz w:val="24"/>
          <w:szCs w:val="24"/>
        </w:rPr>
        <w:t>reikėtų pakeisti ir panaikinti, priėmus sprendimą pagal teikiamą projektą:-</w:t>
      </w:r>
    </w:p>
    <w:p w:rsidR="00FF394E" w:rsidRPr="00F063C8" w:rsidRDefault="00FF394E" w:rsidP="00876551">
      <w:pPr>
        <w:widowControl w:val="0"/>
        <w:autoSpaceDE w:val="0"/>
        <w:autoSpaceDN w:val="0"/>
        <w:adjustRightInd w:val="0"/>
        <w:spacing w:after="0" w:line="360" w:lineRule="auto"/>
        <w:jc w:val="both"/>
        <w:rPr>
          <w:rFonts w:ascii="Times New Roman" w:hAnsi="Times New Roman"/>
          <w:color w:val="000000"/>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 xml:space="preserve">6. Jeigu priimtam sprendimui reikės kito tarybos sprendimo, mero potvarkio ar </w:t>
      </w:r>
    </w:p>
    <w:p w:rsidR="00FF394E" w:rsidRPr="00F063C8" w:rsidRDefault="00FF394E" w:rsidP="00876551">
      <w:pPr>
        <w:widowControl w:val="0"/>
        <w:autoSpaceDE w:val="0"/>
        <w:autoSpaceDN w:val="0"/>
        <w:adjustRightInd w:val="0"/>
        <w:spacing w:after="0" w:line="360" w:lineRule="auto"/>
        <w:jc w:val="both"/>
        <w:rPr>
          <w:rFonts w:ascii="Times New Roman" w:hAnsi="Times New Roman"/>
          <w:color w:val="000000"/>
          <w:sz w:val="24"/>
          <w:szCs w:val="24"/>
        </w:rPr>
      </w:pPr>
      <w:r w:rsidRPr="00F063C8">
        <w:rPr>
          <w:rFonts w:ascii="Times New Roman" w:hAnsi="Times New Roman"/>
          <w:b/>
          <w:bCs/>
          <w:i/>
          <w:iCs/>
          <w:color w:val="000000"/>
          <w:sz w:val="24"/>
          <w:szCs w:val="24"/>
        </w:rPr>
        <w:t xml:space="preserve">administracijos direktoriaus įsakymo, kas ir kada juos turėtų parengti: </w:t>
      </w:r>
      <w:r w:rsidRPr="00F063C8">
        <w:rPr>
          <w:rFonts w:ascii="Times New Roman" w:hAnsi="Times New Roman"/>
          <w:color w:val="000000"/>
          <w:sz w:val="24"/>
          <w:szCs w:val="24"/>
        </w:rPr>
        <w:t xml:space="preserve">Pagėgių savivaldybės administracijos Turto </w:t>
      </w:r>
      <w:r>
        <w:rPr>
          <w:rFonts w:ascii="Times New Roman" w:hAnsi="Times New Roman"/>
          <w:color w:val="000000"/>
          <w:sz w:val="24"/>
          <w:szCs w:val="24"/>
        </w:rPr>
        <w:t>ir ūkio</w:t>
      </w:r>
      <w:r w:rsidRPr="00F063C8">
        <w:rPr>
          <w:rFonts w:ascii="Times New Roman" w:hAnsi="Times New Roman"/>
          <w:color w:val="000000"/>
          <w:sz w:val="24"/>
          <w:szCs w:val="24"/>
        </w:rPr>
        <w:t xml:space="preserve"> ar Švietimo skyriai.</w:t>
      </w:r>
    </w:p>
    <w:p w:rsidR="00FF394E" w:rsidRPr="00F063C8" w:rsidRDefault="00FF394E" w:rsidP="00876551">
      <w:pPr>
        <w:widowControl w:val="0"/>
        <w:tabs>
          <w:tab w:val="left" w:pos="0"/>
        </w:tabs>
        <w:autoSpaceDE w:val="0"/>
        <w:autoSpaceDN w:val="0"/>
        <w:adjustRightInd w:val="0"/>
        <w:spacing w:after="0" w:line="360" w:lineRule="auto"/>
        <w:ind w:right="360"/>
        <w:jc w:val="both"/>
        <w:rPr>
          <w:rFonts w:ascii="Times New Roman" w:hAnsi="Times New Roman"/>
          <w:b/>
          <w:bCs/>
          <w:i/>
          <w:iCs/>
          <w:color w:val="000000"/>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 xml:space="preserve">7. Ar reikalinga atlikti sprendimo projekto antikorupcinį vertinimą: </w:t>
      </w:r>
      <w:r w:rsidRPr="00F063C8">
        <w:rPr>
          <w:rFonts w:ascii="Times New Roman" w:hAnsi="Times New Roman"/>
          <w:color w:val="000000"/>
          <w:sz w:val="24"/>
          <w:szCs w:val="24"/>
        </w:rPr>
        <w:t>nereikalinga</w:t>
      </w:r>
      <w:r w:rsidRPr="00F063C8">
        <w:rPr>
          <w:rFonts w:ascii="Times New Roman" w:hAnsi="Times New Roman"/>
          <w:b/>
          <w:bCs/>
          <w:color w:val="000000"/>
          <w:sz w:val="24"/>
          <w:szCs w:val="24"/>
        </w:rPr>
        <w:t>.</w:t>
      </w:r>
    </w:p>
    <w:p w:rsidR="00FF394E" w:rsidRPr="00F063C8" w:rsidRDefault="00FF394E" w:rsidP="00876551">
      <w:pPr>
        <w:spacing w:after="0" w:line="360" w:lineRule="auto"/>
        <w:jc w:val="both"/>
        <w:rPr>
          <w:rFonts w:ascii="Times New Roman" w:hAnsi="Times New Roman"/>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 xml:space="preserve"> 8. Sprendimo vykdytojai ir įvykdymo terminai, lėšų, reikalingų sprendimui įgyvendinti, poreikis (jeigu tai numatoma – derinti su Finansų skyriumi): </w:t>
      </w:r>
      <w:r w:rsidRPr="00F063C8">
        <w:rPr>
          <w:rFonts w:ascii="Times New Roman" w:hAnsi="Times New Roman"/>
          <w:sz w:val="24"/>
          <w:szCs w:val="24"/>
        </w:rPr>
        <w:t xml:space="preserve"> Sprendimui įgyvendinti savivaldybės biudžeto lėšų nereikės. </w:t>
      </w:r>
    </w:p>
    <w:p w:rsidR="00FF394E" w:rsidRPr="00F063C8" w:rsidRDefault="00FF394E" w:rsidP="00876551">
      <w:pPr>
        <w:widowControl w:val="0"/>
        <w:tabs>
          <w:tab w:val="left" w:pos="0"/>
        </w:tabs>
        <w:autoSpaceDE w:val="0"/>
        <w:autoSpaceDN w:val="0"/>
        <w:adjustRightInd w:val="0"/>
        <w:spacing w:after="0" w:line="360" w:lineRule="auto"/>
        <w:ind w:right="360"/>
        <w:jc w:val="both"/>
        <w:rPr>
          <w:rFonts w:ascii="Times New Roman" w:hAnsi="Times New Roman"/>
          <w:b/>
          <w:bCs/>
          <w:i/>
          <w:iCs/>
          <w:color w:val="000000"/>
          <w:sz w:val="24"/>
          <w:szCs w:val="24"/>
        </w:rPr>
      </w:pPr>
      <w:r w:rsidRPr="00F063C8">
        <w:rPr>
          <w:rFonts w:ascii="Times New Roman" w:hAnsi="Times New Roman"/>
          <w:b/>
          <w:bCs/>
          <w:sz w:val="24"/>
          <w:szCs w:val="24"/>
        </w:rPr>
        <w:t xml:space="preserve">   </w:t>
      </w:r>
      <w:r>
        <w:rPr>
          <w:rFonts w:ascii="Times New Roman" w:hAnsi="Times New Roman"/>
          <w:b/>
          <w:bCs/>
          <w:sz w:val="24"/>
          <w:szCs w:val="24"/>
        </w:rPr>
        <w:tab/>
      </w:r>
      <w:r w:rsidRPr="00F063C8">
        <w:rPr>
          <w:rFonts w:ascii="Times New Roman" w:hAnsi="Times New Roman"/>
          <w:b/>
          <w:bCs/>
          <w:sz w:val="24"/>
          <w:szCs w:val="24"/>
        </w:rPr>
        <w:t xml:space="preserve"> 9.</w:t>
      </w:r>
      <w:r w:rsidRPr="00F063C8">
        <w:rPr>
          <w:rFonts w:ascii="Times New Roman" w:hAnsi="Times New Roman"/>
          <w:sz w:val="24"/>
          <w:szCs w:val="24"/>
        </w:rPr>
        <w:t xml:space="preserve"> </w:t>
      </w:r>
      <w:r w:rsidRPr="00F063C8">
        <w:rPr>
          <w:rFonts w:ascii="Times New Roman" w:hAnsi="Times New Roman"/>
          <w:b/>
          <w:bCs/>
          <w:i/>
          <w:iCs/>
          <w:color w:val="000000"/>
          <w:sz w:val="24"/>
          <w:szCs w:val="24"/>
        </w:rPr>
        <w:t>Projekto rengimo metu gauti specialistų vertinimai ir išvados, ekonominiai apskaičiavimai (sąmatos)  ir konkretūs finansavimo šaltiniai:</w:t>
      </w:r>
      <w:r w:rsidRPr="00F063C8">
        <w:rPr>
          <w:rFonts w:ascii="Times New Roman" w:hAnsi="Times New Roman"/>
          <w:color w:val="000000"/>
          <w:sz w:val="24"/>
          <w:szCs w:val="24"/>
        </w:rPr>
        <w:t xml:space="preserve"> </w:t>
      </w:r>
      <w:r w:rsidRPr="00F063C8">
        <w:rPr>
          <w:rFonts w:ascii="Times New Roman" w:hAnsi="Times New Roman"/>
          <w:b/>
          <w:bCs/>
          <w:i/>
          <w:iCs/>
          <w:color w:val="000000"/>
          <w:sz w:val="24"/>
          <w:szCs w:val="24"/>
        </w:rPr>
        <w:t xml:space="preserve"> </w:t>
      </w:r>
    </w:p>
    <w:p w:rsidR="00FF394E" w:rsidRPr="00F063C8" w:rsidRDefault="00FF394E" w:rsidP="00876551">
      <w:pPr>
        <w:spacing w:after="0" w:line="360" w:lineRule="auto"/>
        <w:jc w:val="both"/>
        <w:rPr>
          <w:rFonts w:ascii="Times New Roman" w:hAnsi="Times New Roman"/>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10. Projekto rengėjas ar rengėjų grupė.</w:t>
      </w:r>
      <w:r w:rsidRPr="00F063C8">
        <w:rPr>
          <w:rFonts w:ascii="Times New Roman" w:hAnsi="Times New Roman"/>
          <w:sz w:val="24"/>
          <w:szCs w:val="24"/>
        </w:rPr>
        <w:t xml:space="preserve"> Turto</w:t>
      </w:r>
      <w:r>
        <w:rPr>
          <w:rFonts w:ascii="Times New Roman" w:hAnsi="Times New Roman"/>
          <w:sz w:val="24"/>
          <w:szCs w:val="24"/>
        </w:rPr>
        <w:t xml:space="preserve"> ir ūkio </w:t>
      </w:r>
      <w:r w:rsidRPr="00F063C8">
        <w:rPr>
          <w:rFonts w:ascii="Times New Roman" w:hAnsi="Times New Roman"/>
          <w:sz w:val="24"/>
          <w:szCs w:val="24"/>
        </w:rPr>
        <w:t>skyriaus vedėj</w:t>
      </w:r>
      <w:r>
        <w:rPr>
          <w:rFonts w:ascii="Times New Roman" w:hAnsi="Times New Roman"/>
          <w:sz w:val="24"/>
          <w:szCs w:val="24"/>
        </w:rPr>
        <w:t>as Bronislovas Budvytis</w:t>
      </w:r>
      <w:r w:rsidRPr="00F063C8">
        <w:rPr>
          <w:rFonts w:ascii="Times New Roman" w:hAnsi="Times New Roman"/>
          <w:sz w:val="24"/>
          <w:szCs w:val="24"/>
        </w:rPr>
        <w:t xml:space="preserve">, tel. 8 441 </w:t>
      </w:r>
      <w:r>
        <w:rPr>
          <w:rFonts w:ascii="Times New Roman" w:hAnsi="Times New Roman"/>
          <w:sz w:val="24"/>
          <w:szCs w:val="24"/>
        </w:rPr>
        <w:t>57 389</w:t>
      </w:r>
      <w:r w:rsidRPr="00F063C8">
        <w:rPr>
          <w:rFonts w:ascii="Times New Roman" w:hAnsi="Times New Roman"/>
          <w:sz w:val="24"/>
          <w:szCs w:val="24"/>
        </w:rPr>
        <w:t>.</w:t>
      </w:r>
    </w:p>
    <w:p w:rsidR="00FF394E" w:rsidRPr="00F063C8" w:rsidRDefault="00FF394E" w:rsidP="00876551">
      <w:pPr>
        <w:spacing w:after="0" w:line="360" w:lineRule="auto"/>
        <w:jc w:val="both"/>
        <w:rPr>
          <w:rFonts w:ascii="Times New Roman" w:hAnsi="Times New Roman"/>
          <w:b/>
          <w:bCs/>
          <w:i/>
          <w:iCs/>
          <w:color w:val="000000"/>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 xml:space="preserve">11. Kiti, rengėjo nuomone,  reikalingi pagrindimai ir paaiškinimai: </w:t>
      </w:r>
      <w:r w:rsidRPr="00F063C8">
        <w:rPr>
          <w:rFonts w:ascii="Times New Roman" w:hAnsi="Times New Roman"/>
          <w:color w:val="000000"/>
          <w:sz w:val="24"/>
          <w:szCs w:val="24"/>
        </w:rPr>
        <w:t>projektas</w:t>
      </w:r>
      <w:r w:rsidRPr="00F063C8">
        <w:rPr>
          <w:rFonts w:ascii="Times New Roman" w:hAnsi="Times New Roman"/>
          <w:sz w:val="24"/>
          <w:szCs w:val="24"/>
        </w:rPr>
        <w:t xml:space="preserve"> parengtas vadovaujantis Pagėgių savivaldybės tarybos 201</w:t>
      </w:r>
      <w:r>
        <w:rPr>
          <w:rFonts w:ascii="Times New Roman" w:hAnsi="Times New Roman"/>
          <w:sz w:val="24"/>
          <w:szCs w:val="24"/>
        </w:rPr>
        <w:t>9</w:t>
      </w:r>
      <w:r w:rsidRPr="00F063C8">
        <w:rPr>
          <w:rFonts w:ascii="Times New Roman" w:hAnsi="Times New Roman"/>
          <w:sz w:val="24"/>
          <w:szCs w:val="24"/>
        </w:rPr>
        <w:t xml:space="preserve"> m. </w:t>
      </w:r>
      <w:r>
        <w:rPr>
          <w:rFonts w:ascii="Times New Roman" w:hAnsi="Times New Roman"/>
          <w:sz w:val="24"/>
          <w:szCs w:val="24"/>
        </w:rPr>
        <w:t>rugsėjo</w:t>
      </w:r>
      <w:r w:rsidRPr="00F063C8">
        <w:rPr>
          <w:rFonts w:ascii="Times New Roman" w:hAnsi="Times New Roman"/>
          <w:sz w:val="24"/>
          <w:szCs w:val="24"/>
        </w:rPr>
        <w:t xml:space="preserve"> </w:t>
      </w:r>
      <w:r>
        <w:rPr>
          <w:rFonts w:ascii="Times New Roman" w:hAnsi="Times New Roman"/>
          <w:sz w:val="24"/>
          <w:szCs w:val="24"/>
        </w:rPr>
        <w:t>26</w:t>
      </w:r>
      <w:r w:rsidRPr="00F063C8">
        <w:rPr>
          <w:rFonts w:ascii="Times New Roman" w:hAnsi="Times New Roman"/>
          <w:sz w:val="24"/>
          <w:szCs w:val="24"/>
        </w:rPr>
        <w:t xml:space="preserve"> d. sprendimu Nr. T-</w:t>
      </w:r>
      <w:r>
        <w:rPr>
          <w:rFonts w:ascii="Times New Roman" w:hAnsi="Times New Roman"/>
          <w:sz w:val="24"/>
          <w:szCs w:val="24"/>
        </w:rPr>
        <w:t>160</w:t>
      </w:r>
      <w:r w:rsidRPr="00F063C8">
        <w:rPr>
          <w:rFonts w:ascii="Times New Roman" w:hAnsi="Times New Roman"/>
          <w:sz w:val="24"/>
          <w:szCs w:val="24"/>
        </w:rPr>
        <w:t xml:space="preserve"> patvirtintu Pagėgių savivaldybei nuosavybės teise priklausančio turto valdymo, naudojimo ir disponavimo juo tvarkos aprašu.</w:t>
      </w:r>
    </w:p>
    <w:p w:rsidR="00FF394E" w:rsidRDefault="00FF394E" w:rsidP="00A65336">
      <w:pPr>
        <w:spacing w:after="0" w:line="360" w:lineRule="auto"/>
        <w:jc w:val="both"/>
      </w:pPr>
      <w:r w:rsidRPr="00F063C8">
        <w:rPr>
          <w:rFonts w:ascii="Times New Roman" w:hAnsi="Times New Roman"/>
          <w:color w:val="000000"/>
          <w:sz w:val="24"/>
          <w:szCs w:val="24"/>
        </w:rPr>
        <w:t xml:space="preserve">Turto </w:t>
      </w:r>
      <w:r>
        <w:rPr>
          <w:rFonts w:ascii="Times New Roman" w:hAnsi="Times New Roman"/>
          <w:color w:val="000000"/>
          <w:sz w:val="24"/>
          <w:szCs w:val="24"/>
        </w:rPr>
        <w:t xml:space="preserve">ir ūkio skyriaus vedėjas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Bronislovas Budvytis</w:t>
      </w:r>
    </w:p>
    <w:sectPr w:rsidR="00FF394E" w:rsidSect="00B41B68">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055" w:rsidRDefault="00E57055" w:rsidP="006D2058">
      <w:pPr>
        <w:spacing w:after="0" w:line="240" w:lineRule="auto"/>
      </w:pPr>
      <w:r>
        <w:separator/>
      </w:r>
    </w:p>
  </w:endnote>
  <w:endnote w:type="continuationSeparator" w:id="0">
    <w:p w:rsidR="00E57055" w:rsidRDefault="00E57055" w:rsidP="006D2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055" w:rsidRDefault="00E57055" w:rsidP="006D2058">
      <w:pPr>
        <w:spacing w:after="0" w:line="240" w:lineRule="auto"/>
      </w:pPr>
      <w:r>
        <w:separator/>
      </w:r>
    </w:p>
  </w:footnote>
  <w:footnote w:type="continuationSeparator" w:id="0">
    <w:p w:rsidR="00E57055" w:rsidRDefault="00E57055" w:rsidP="006D20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C6880"/>
    <w:multiLevelType w:val="hybridMultilevel"/>
    <w:tmpl w:val="97620D9A"/>
    <w:lvl w:ilvl="0" w:tplc="32623B98">
      <w:start w:val="2"/>
      <w:numFmt w:val="decimal"/>
      <w:lvlText w:val="%1."/>
      <w:lvlJc w:val="left"/>
      <w:pPr>
        <w:tabs>
          <w:tab w:val="num" w:pos="1656"/>
        </w:tabs>
        <w:ind w:left="1656" w:hanging="360"/>
      </w:pPr>
      <w:rPr>
        <w:rFonts w:cs="Times New Roman" w:hint="default"/>
      </w:rPr>
    </w:lvl>
    <w:lvl w:ilvl="1" w:tplc="04270019">
      <w:start w:val="1"/>
      <w:numFmt w:val="lowerLetter"/>
      <w:lvlText w:val="%2."/>
      <w:lvlJc w:val="left"/>
      <w:pPr>
        <w:tabs>
          <w:tab w:val="num" w:pos="2376"/>
        </w:tabs>
        <w:ind w:left="2376" w:hanging="360"/>
      </w:pPr>
      <w:rPr>
        <w:rFonts w:cs="Times New Roman"/>
      </w:rPr>
    </w:lvl>
    <w:lvl w:ilvl="2" w:tplc="0427001B">
      <w:start w:val="1"/>
      <w:numFmt w:val="lowerRoman"/>
      <w:lvlText w:val="%3."/>
      <w:lvlJc w:val="right"/>
      <w:pPr>
        <w:tabs>
          <w:tab w:val="num" w:pos="3096"/>
        </w:tabs>
        <w:ind w:left="3096" w:hanging="180"/>
      </w:pPr>
      <w:rPr>
        <w:rFonts w:cs="Times New Roman"/>
      </w:rPr>
    </w:lvl>
    <w:lvl w:ilvl="3" w:tplc="0427000F">
      <w:start w:val="1"/>
      <w:numFmt w:val="decimal"/>
      <w:lvlText w:val="%4."/>
      <w:lvlJc w:val="left"/>
      <w:pPr>
        <w:tabs>
          <w:tab w:val="num" w:pos="3816"/>
        </w:tabs>
        <w:ind w:left="3816" w:hanging="360"/>
      </w:pPr>
      <w:rPr>
        <w:rFonts w:cs="Times New Roman"/>
      </w:rPr>
    </w:lvl>
    <w:lvl w:ilvl="4" w:tplc="04270019">
      <w:start w:val="1"/>
      <w:numFmt w:val="lowerLetter"/>
      <w:lvlText w:val="%5."/>
      <w:lvlJc w:val="left"/>
      <w:pPr>
        <w:tabs>
          <w:tab w:val="num" w:pos="4536"/>
        </w:tabs>
        <w:ind w:left="4536" w:hanging="360"/>
      </w:pPr>
      <w:rPr>
        <w:rFonts w:cs="Times New Roman"/>
      </w:rPr>
    </w:lvl>
    <w:lvl w:ilvl="5" w:tplc="0427001B">
      <w:start w:val="1"/>
      <w:numFmt w:val="lowerRoman"/>
      <w:lvlText w:val="%6."/>
      <w:lvlJc w:val="right"/>
      <w:pPr>
        <w:tabs>
          <w:tab w:val="num" w:pos="5256"/>
        </w:tabs>
        <w:ind w:left="5256" w:hanging="180"/>
      </w:pPr>
      <w:rPr>
        <w:rFonts w:cs="Times New Roman"/>
      </w:rPr>
    </w:lvl>
    <w:lvl w:ilvl="6" w:tplc="0427000F">
      <w:start w:val="1"/>
      <w:numFmt w:val="decimal"/>
      <w:lvlText w:val="%7."/>
      <w:lvlJc w:val="left"/>
      <w:pPr>
        <w:tabs>
          <w:tab w:val="num" w:pos="5976"/>
        </w:tabs>
        <w:ind w:left="5976" w:hanging="360"/>
      </w:pPr>
      <w:rPr>
        <w:rFonts w:cs="Times New Roman"/>
      </w:rPr>
    </w:lvl>
    <w:lvl w:ilvl="7" w:tplc="04270019">
      <w:start w:val="1"/>
      <w:numFmt w:val="lowerLetter"/>
      <w:lvlText w:val="%8."/>
      <w:lvlJc w:val="left"/>
      <w:pPr>
        <w:tabs>
          <w:tab w:val="num" w:pos="6696"/>
        </w:tabs>
        <w:ind w:left="6696" w:hanging="360"/>
      </w:pPr>
      <w:rPr>
        <w:rFonts w:cs="Times New Roman"/>
      </w:rPr>
    </w:lvl>
    <w:lvl w:ilvl="8" w:tplc="0427001B">
      <w:start w:val="1"/>
      <w:numFmt w:val="lowerRoman"/>
      <w:lvlText w:val="%9."/>
      <w:lvlJc w:val="right"/>
      <w:pPr>
        <w:tabs>
          <w:tab w:val="num" w:pos="7416"/>
        </w:tabs>
        <w:ind w:left="7416" w:hanging="180"/>
      </w:pPr>
      <w:rPr>
        <w:rFonts w:cs="Times New Roman"/>
      </w:rPr>
    </w:lvl>
  </w:abstractNum>
  <w:abstractNum w:abstractNumId="1">
    <w:nsid w:val="4F1F29E4"/>
    <w:multiLevelType w:val="hybridMultilevel"/>
    <w:tmpl w:val="34C0EFE6"/>
    <w:lvl w:ilvl="0" w:tplc="A5CABC3E">
      <w:start w:val="1"/>
      <w:numFmt w:val="decimal"/>
      <w:lvlText w:val="%1."/>
      <w:lvlJc w:val="left"/>
      <w:pPr>
        <w:ind w:left="2856" w:hanging="15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2">
    <w:nsid w:val="7E32176D"/>
    <w:multiLevelType w:val="hybridMultilevel"/>
    <w:tmpl w:val="CDC239A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CE9"/>
    <w:rsid w:val="00047CE9"/>
    <w:rsid w:val="0006626D"/>
    <w:rsid w:val="00076CC3"/>
    <w:rsid w:val="00086C03"/>
    <w:rsid w:val="000A269D"/>
    <w:rsid w:val="000B6C54"/>
    <w:rsid w:val="000C3E2E"/>
    <w:rsid w:val="000F32B1"/>
    <w:rsid w:val="00101695"/>
    <w:rsid w:val="00127039"/>
    <w:rsid w:val="00135B1D"/>
    <w:rsid w:val="00135EA4"/>
    <w:rsid w:val="00140A55"/>
    <w:rsid w:val="00142999"/>
    <w:rsid w:val="00144074"/>
    <w:rsid w:val="00155F09"/>
    <w:rsid w:val="00190F12"/>
    <w:rsid w:val="001A58A7"/>
    <w:rsid w:val="001B0614"/>
    <w:rsid w:val="001E3006"/>
    <w:rsid w:val="002517DC"/>
    <w:rsid w:val="00261CF4"/>
    <w:rsid w:val="002A6462"/>
    <w:rsid w:val="002B3551"/>
    <w:rsid w:val="002B3C89"/>
    <w:rsid w:val="002E79C9"/>
    <w:rsid w:val="00321DCD"/>
    <w:rsid w:val="00385C7E"/>
    <w:rsid w:val="003B7841"/>
    <w:rsid w:val="00404B6A"/>
    <w:rsid w:val="00405107"/>
    <w:rsid w:val="004065A0"/>
    <w:rsid w:val="00417637"/>
    <w:rsid w:val="00417A01"/>
    <w:rsid w:val="00424814"/>
    <w:rsid w:val="00437651"/>
    <w:rsid w:val="0048539A"/>
    <w:rsid w:val="004C6FDA"/>
    <w:rsid w:val="004D10B7"/>
    <w:rsid w:val="004E1A95"/>
    <w:rsid w:val="00505A35"/>
    <w:rsid w:val="005147DA"/>
    <w:rsid w:val="0053405A"/>
    <w:rsid w:val="00581021"/>
    <w:rsid w:val="00587972"/>
    <w:rsid w:val="005C1B7D"/>
    <w:rsid w:val="005C6329"/>
    <w:rsid w:val="005F657B"/>
    <w:rsid w:val="00600D39"/>
    <w:rsid w:val="00615259"/>
    <w:rsid w:val="00621E7A"/>
    <w:rsid w:val="006642BE"/>
    <w:rsid w:val="00676019"/>
    <w:rsid w:val="006771B2"/>
    <w:rsid w:val="006D2058"/>
    <w:rsid w:val="006E5D55"/>
    <w:rsid w:val="006E6A35"/>
    <w:rsid w:val="0072704E"/>
    <w:rsid w:val="007772DA"/>
    <w:rsid w:val="007A37B0"/>
    <w:rsid w:val="007B36E5"/>
    <w:rsid w:val="007D00DB"/>
    <w:rsid w:val="007E51CE"/>
    <w:rsid w:val="0081323B"/>
    <w:rsid w:val="00876551"/>
    <w:rsid w:val="008C0978"/>
    <w:rsid w:val="008F7216"/>
    <w:rsid w:val="00911351"/>
    <w:rsid w:val="00982569"/>
    <w:rsid w:val="00997C9A"/>
    <w:rsid w:val="009A6444"/>
    <w:rsid w:val="009B2CC4"/>
    <w:rsid w:val="009B44E0"/>
    <w:rsid w:val="009B57A1"/>
    <w:rsid w:val="009D6DF1"/>
    <w:rsid w:val="00A44BC4"/>
    <w:rsid w:val="00A50C64"/>
    <w:rsid w:val="00A61247"/>
    <w:rsid w:val="00A65336"/>
    <w:rsid w:val="00AC7974"/>
    <w:rsid w:val="00AD45A3"/>
    <w:rsid w:val="00AE479F"/>
    <w:rsid w:val="00AF5530"/>
    <w:rsid w:val="00B41B68"/>
    <w:rsid w:val="00B86C5F"/>
    <w:rsid w:val="00BB6DFC"/>
    <w:rsid w:val="00BD4567"/>
    <w:rsid w:val="00BF03AC"/>
    <w:rsid w:val="00C17A81"/>
    <w:rsid w:val="00C61D1D"/>
    <w:rsid w:val="00C923E1"/>
    <w:rsid w:val="00CB6C25"/>
    <w:rsid w:val="00CD5C6C"/>
    <w:rsid w:val="00CE5755"/>
    <w:rsid w:val="00D261AF"/>
    <w:rsid w:val="00D37770"/>
    <w:rsid w:val="00D7354B"/>
    <w:rsid w:val="00DA1A71"/>
    <w:rsid w:val="00DF0ED6"/>
    <w:rsid w:val="00DF2769"/>
    <w:rsid w:val="00E276F5"/>
    <w:rsid w:val="00E57055"/>
    <w:rsid w:val="00F03B46"/>
    <w:rsid w:val="00F063C8"/>
    <w:rsid w:val="00F9297D"/>
    <w:rsid w:val="00FA3A25"/>
    <w:rsid w:val="00FC35A2"/>
    <w:rsid w:val="00FF394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1B68"/>
    <w:pPr>
      <w:spacing w:after="200" w:line="276" w:lineRule="auto"/>
    </w:pPr>
    <w:rPr>
      <w:sz w:val="22"/>
      <w:szCs w:val="22"/>
    </w:rPr>
  </w:style>
  <w:style w:type="paragraph" w:styleId="Antrat2">
    <w:name w:val="heading 2"/>
    <w:basedOn w:val="prastasis"/>
    <w:next w:val="prastasis"/>
    <w:link w:val="Antrat2Diagrama"/>
    <w:uiPriority w:val="99"/>
    <w:qFormat/>
    <w:rsid w:val="00047CE9"/>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047CE9"/>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047C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47CE9"/>
    <w:rPr>
      <w:rFonts w:ascii="Tahoma" w:hAnsi="Tahoma" w:cs="Tahoma"/>
      <w:sz w:val="16"/>
      <w:szCs w:val="16"/>
    </w:rPr>
  </w:style>
  <w:style w:type="character" w:styleId="Hipersaitas">
    <w:name w:val="Hyperlink"/>
    <w:basedOn w:val="Numatytasispastraiposriftas"/>
    <w:uiPriority w:val="99"/>
    <w:rsid w:val="00876551"/>
    <w:rPr>
      <w:rFonts w:cs="Times New Roman"/>
      <w:color w:val="0000FF"/>
      <w:u w:val="single"/>
    </w:rPr>
  </w:style>
  <w:style w:type="table" w:styleId="Lentelstinklelis">
    <w:name w:val="Table Grid"/>
    <w:basedOn w:val="prastojilentel"/>
    <w:uiPriority w:val="99"/>
    <w:rsid w:val="008765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99"/>
    <w:qFormat/>
    <w:rsid w:val="00B86C5F"/>
    <w:pPr>
      <w:ind w:left="720"/>
      <w:contextualSpacing/>
    </w:pPr>
  </w:style>
  <w:style w:type="paragraph" w:styleId="Antrats">
    <w:name w:val="header"/>
    <w:basedOn w:val="prastasis"/>
    <w:link w:val="AntratsDiagrama"/>
    <w:uiPriority w:val="99"/>
    <w:semiHidden/>
    <w:rsid w:val="006D205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locked/>
    <w:rsid w:val="006D2058"/>
    <w:rPr>
      <w:rFonts w:cs="Times New Roman"/>
      <w:sz w:val="22"/>
      <w:szCs w:val="22"/>
    </w:rPr>
  </w:style>
  <w:style w:type="paragraph" w:styleId="Porat">
    <w:name w:val="footer"/>
    <w:basedOn w:val="prastasis"/>
    <w:link w:val="PoratDiagrama"/>
    <w:uiPriority w:val="99"/>
    <w:semiHidden/>
    <w:rsid w:val="006D205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locked/>
    <w:rsid w:val="006D2058"/>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46943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3200</Words>
  <Characters>1825</Characters>
  <Application>Microsoft Office Word</Application>
  <DocSecurity>0</DocSecurity>
  <Lines>15</Lines>
  <Paragraphs>10</Paragraphs>
  <ScaleCrop>false</ScaleCrop>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15</cp:revision>
  <cp:lastPrinted>2019-11-15T09:16:00Z</cp:lastPrinted>
  <dcterms:created xsi:type="dcterms:W3CDTF">2019-12-06T06:55:00Z</dcterms:created>
  <dcterms:modified xsi:type="dcterms:W3CDTF">2019-12-10T08:35:00Z</dcterms:modified>
</cp:coreProperties>
</file>