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AB" w:rsidRDefault="006E66AB" w:rsidP="009C441B">
      <w:pPr>
        <w:spacing w:after="0" w:line="240" w:lineRule="auto"/>
        <w:jc w:val="right"/>
        <w:rPr>
          <w:rFonts w:ascii="Times New Roman" w:hAnsi="Times New Roman"/>
          <w:b/>
        </w:rPr>
      </w:pPr>
      <w:r w:rsidRPr="0026672C">
        <w:rPr>
          <w:rFonts w:ascii="Times New Roman" w:hAnsi="Times New Roman"/>
          <w:b/>
        </w:rPr>
        <w:t>Projektas</w:t>
      </w:r>
    </w:p>
    <w:tbl>
      <w:tblPr>
        <w:tblW w:w="0" w:type="auto"/>
        <w:tblInd w:w="108" w:type="dxa"/>
        <w:tblLayout w:type="fixed"/>
        <w:tblLook w:val="0000"/>
      </w:tblPr>
      <w:tblGrid>
        <w:gridCol w:w="9639"/>
      </w:tblGrid>
      <w:tr w:rsidR="006E66AB" w:rsidRPr="001E7AD8" w:rsidTr="00BB78E3">
        <w:trPr>
          <w:trHeight w:hRule="exact" w:val="1516"/>
        </w:trPr>
        <w:tc>
          <w:tcPr>
            <w:tcW w:w="9639" w:type="dxa"/>
          </w:tcPr>
          <w:p w:rsidR="006E66AB" w:rsidRPr="001E7AD8" w:rsidRDefault="006E66AB" w:rsidP="00BB78E3">
            <w:pPr>
              <w:spacing w:line="240" w:lineRule="atLeast"/>
              <w:jc w:val="center"/>
            </w:pPr>
          </w:p>
          <w:p w:rsidR="006E66AB" w:rsidRPr="001E7AD8" w:rsidRDefault="002B09BD" w:rsidP="00BB78E3">
            <w:pPr>
              <w:spacing w:line="240" w:lineRule="atLeast"/>
              <w:jc w:val="center"/>
              <w:rPr>
                <w:color w:val="000000"/>
              </w:rPr>
            </w:pPr>
            <w:r w:rsidRPr="002B09BD">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45pt;height:47.15pt;visibility:visible">
                  <v:imagedata r:id="rId7" o:title=""/>
                </v:shape>
              </w:pict>
            </w:r>
          </w:p>
        </w:tc>
      </w:tr>
      <w:tr w:rsidR="006E66AB" w:rsidRPr="001E7AD8" w:rsidTr="007B0DA3">
        <w:trPr>
          <w:trHeight w:hRule="exact" w:val="2375"/>
        </w:trPr>
        <w:tc>
          <w:tcPr>
            <w:tcW w:w="9639" w:type="dxa"/>
          </w:tcPr>
          <w:p w:rsidR="006E66AB" w:rsidRDefault="006E66AB" w:rsidP="00BB78E3">
            <w:pPr>
              <w:pStyle w:val="Antrat2"/>
            </w:pPr>
            <w:r w:rsidRPr="00CA1EDB">
              <w:t>Pagėgių savivaldybės taryba</w:t>
            </w:r>
          </w:p>
          <w:p w:rsidR="006E66AB" w:rsidRPr="003505C9" w:rsidRDefault="006E66AB" w:rsidP="003505C9"/>
          <w:p w:rsidR="006E66AB" w:rsidRPr="001E7AD8" w:rsidRDefault="006E66AB" w:rsidP="003505C9">
            <w:pPr>
              <w:spacing w:after="0"/>
              <w:jc w:val="center"/>
              <w:rPr>
                <w:rFonts w:ascii="Times New Roman" w:hAnsi="Times New Roman"/>
                <w:b/>
                <w:bCs/>
                <w:caps/>
                <w:color w:val="000000"/>
                <w:sz w:val="24"/>
                <w:szCs w:val="24"/>
              </w:rPr>
            </w:pPr>
            <w:r w:rsidRPr="001E7AD8">
              <w:rPr>
                <w:rFonts w:ascii="Times New Roman" w:hAnsi="Times New Roman"/>
                <w:b/>
                <w:bCs/>
                <w:caps/>
                <w:color w:val="000000"/>
                <w:sz w:val="24"/>
                <w:szCs w:val="24"/>
              </w:rPr>
              <w:t>sprendimas</w:t>
            </w:r>
          </w:p>
          <w:p w:rsidR="006E66AB" w:rsidRDefault="006E66AB" w:rsidP="003505C9">
            <w:pPr>
              <w:pStyle w:val="statymopavad"/>
              <w:spacing w:line="240" w:lineRule="auto"/>
              <w:ind w:firstLine="0"/>
              <w:rPr>
                <w:rFonts w:ascii="Times New Roman" w:hAnsi="Times New Roman"/>
                <w:b/>
                <w:szCs w:val="24"/>
              </w:rPr>
            </w:pPr>
            <w:r w:rsidRPr="00A03A2B">
              <w:rPr>
                <w:rFonts w:ascii="Times New Roman" w:hAnsi="Times New Roman"/>
                <w:b/>
                <w:szCs w:val="24"/>
              </w:rPr>
              <w:t>Dėl PAGĖGIŲ SAVIVALDYBĖS TARYBOS</w:t>
            </w:r>
            <w:r>
              <w:rPr>
                <w:rFonts w:ascii="Times New Roman" w:hAnsi="Times New Roman"/>
                <w:b/>
                <w:szCs w:val="24"/>
              </w:rPr>
              <w:t xml:space="preserve"> 2015 m. gegužės 14 d. SPRENDIMO nR. T-99 </w:t>
            </w:r>
            <w:r>
              <w:rPr>
                <w:b/>
                <w:bCs/>
                <w:color w:val="000000"/>
              </w:rPr>
              <w:t>„dėl pagėgių savivaldybės uždarosios akcinės bendrovės „pagėgių komunalinis ūkis“ stebėtojų tarybos sudėties patvirtinimo“ pripažinimo netekusiu galios</w:t>
            </w:r>
          </w:p>
          <w:p w:rsidR="006E66AB" w:rsidRPr="00A03A2B" w:rsidRDefault="006E66AB" w:rsidP="00DB4A7C">
            <w:pPr>
              <w:pStyle w:val="statymopavad"/>
              <w:spacing w:line="240" w:lineRule="auto"/>
              <w:ind w:firstLine="0"/>
              <w:rPr>
                <w:rFonts w:ascii="Times New Roman" w:hAnsi="Times New Roman"/>
                <w:b/>
                <w:szCs w:val="24"/>
              </w:rPr>
            </w:pPr>
          </w:p>
        </w:tc>
      </w:tr>
      <w:tr w:rsidR="006E66AB" w:rsidRPr="001E7AD8" w:rsidTr="00137538">
        <w:trPr>
          <w:trHeight w:hRule="exact" w:val="708"/>
        </w:trPr>
        <w:tc>
          <w:tcPr>
            <w:tcW w:w="9639" w:type="dxa"/>
          </w:tcPr>
          <w:p w:rsidR="006E66AB" w:rsidRPr="004E683A" w:rsidRDefault="006E66AB" w:rsidP="00BB78E3">
            <w:pPr>
              <w:pStyle w:val="Antrat2"/>
              <w:rPr>
                <w:b w:val="0"/>
                <w:bCs w:val="0"/>
                <w:caps w:val="0"/>
              </w:rPr>
            </w:pPr>
            <w:r>
              <w:rPr>
                <w:b w:val="0"/>
                <w:bCs w:val="0"/>
                <w:caps w:val="0"/>
              </w:rPr>
              <w:t>2019 m. lapkričio</w:t>
            </w:r>
            <w:r w:rsidRPr="004E683A">
              <w:rPr>
                <w:b w:val="0"/>
                <w:bCs w:val="0"/>
                <w:caps w:val="0"/>
              </w:rPr>
              <w:t xml:space="preserve"> </w:t>
            </w:r>
            <w:r>
              <w:rPr>
                <w:b w:val="0"/>
                <w:bCs w:val="0"/>
                <w:caps w:val="0"/>
              </w:rPr>
              <w:t>12</w:t>
            </w:r>
            <w:r w:rsidRPr="004E683A">
              <w:rPr>
                <w:b w:val="0"/>
                <w:bCs w:val="0"/>
                <w:caps w:val="0"/>
              </w:rPr>
              <w:t xml:space="preserve"> d. Nr. T1- </w:t>
            </w:r>
            <w:r w:rsidR="008019EE">
              <w:rPr>
                <w:b w:val="0"/>
                <w:bCs w:val="0"/>
                <w:caps w:val="0"/>
              </w:rPr>
              <w:t>195</w:t>
            </w:r>
          </w:p>
          <w:p w:rsidR="006E66AB" w:rsidRPr="001E7AD8" w:rsidRDefault="006E66AB" w:rsidP="00BB78E3">
            <w:pPr>
              <w:jc w:val="center"/>
            </w:pPr>
            <w:r w:rsidRPr="001E7AD8">
              <w:rPr>
                <w:rFonts w:ascii="Times New Roman" w:hAnsi="Times New Roman"/>
              </w:rPr>
              <w:t>Pagėgiai</w:t>
            </w:r>
          </w:p>
        </w:tc>
      </w:tr>
    </w:tbl>
    <w:p w:rsidR="006E66AB" w:rsidRDefault="006E66AB" w:rsidP="003505C9">
      <w:pPr>
        <w:spacing w:after="0" w:line="360" w:lineRule="auto"/>
        <w:jc w:val="both"/>
        <w:rPr>
          <w:rFonts w:ascii="Times New Roman" w:hAnsi="Times New Roman"/>
          <w:sz w:val="24"/>
          <w:szCs w:val="24"/>
        </w:rPr>
      </w:pPr>
      <w:r>
        <w:rPr>
          <w:rFonts w:ascii="Times New Roman" w:hAnsi="Times New Roman"/>
          <w:sz w:val="24"/>
          <w:szCs w:val="24"/>
        </w:rPr>
        <w:t xml:space="preserve">               </w:t>
      </w:r>
    </w:p>
    <w:p w:rsidR="006E66AB" w:rsidRDefault="006E66AB" w:rsidP="003505C9">
      <w:pPr>
        <w:spacing w:after="0" w:line="360" w:lineRule="auto"/>
        <w:jc w:val="both"/>
        <w:rPr>
          <w:rFonts w:ascii="Times New Roman" w:hAnsi="Times New Roman"/>
          <w:sz w:val="24"/>
          <w:szCs w:val="24"/>
        </w:rPr>
      </w:pPr>
      <w:r>
        <w:rPr>
          <w:rFonts w:ascii="Times New Roman" w:hAnsi="Times New Roman"/>
          <w:sz w:val="24"/>
          <w:szCs w:val="24"/>
        </w:rPr>
        <w:tab/>
      </w:r>
      <w:r w:rsidRPr="00A03A2B">
        <w:rPr>
          <w:rFonts w:ascii="Times New Roman" w:hAnsi="Times New Roman"/>
          <w:sz w:val="24"/>
          <w:szCs w:val="24"/>
        </w:rPr>
        <w:t>Vadovaudamasi Lietuvos Respublikos vietos savivaldos įstatymo 18 str</w:t>
      </w:r>
      <w:r>
        <w:rPr>
          <w:rFonts w:ascii="Times New Roman" w:hAnsi="Times New Roman"/>
          <w:sz w:val="24"/>
          <w:szCs w:val="24"/>
        </w:rPr>
        <w:t xml:space="preserve">aipsnio </w:t>
      </w:r>
      <w:r w:rsidRPr="00A03A2B">
        <w:rPr>
          <w:rFonts w:ascii="Times New Roman" w:hAnsi="Times New Roman"/>
          <w:sz w:val="24"/>
          <w:szCs w:val="24"/>
        </w:rPr>
        <w:t>1 d</w:t>
      </w:r>
      <w:r>
        <w:rPr>
          <w:rFonts w:ascii="Times New Roman" w:hAnsi="Times New Roman"/>
          <w:sz w:val="24"/>
          <w:szCs w:val="24"/>
        </w:rPr>
        <w:t>alimi</w:t>
      </w:r>
      <w:r w:rsidRPr="00A03A2B">
        <w:rPr>
          <w:rFonts w:ascii="Times New Roman" w:hAnsi="Times New Roman"/>
          <w:sz w:val="24"/>
          <w:szCs w:val="24"/>
        </w:rPr>
        <w:t>, 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rsidR="006E66AB" w:rsidRPr="00C644B1" w:rsidRDefault="006E66AB" w:rsidP="003505C9">
      <w:pPr>
        <w:spacing w:after="0" w:line="360" w:lineRule="auto"/>
        <w:jc w:val="both"/>
        <w:rPr>
          <w:rFonts w:ascii="Times New Roman" w:hAnsi="Times New Roman"/>
          <w:sz w:val="24"/>
          <w:szCs w:val="24"/>
        </w:rPr>
      </w:pPr>
      <w:r>
        <w:rPr>
          <w:rFonts w:ascii="Times New Roman" w:hAnsi="Times New Roman"/>
          <w:sz w:val="24"/>
          <w:szCs w:val="24"/>
        </w:rPr>
        <w:t xml:space="preserve">                      1. Pripažinti netekusiu galios Pagėgių savivaldybės tarybos 2015 m. gegužės 14 d. sprendimą Nr. T-99 „Dėl  Pagėgių savivaldybės uždarosios akcinės bendrovės „Pagėgių komunalinis ūkis“ stebėtojų tarybos sudėties patvirtinimo“ </w:t>
      </w:r>
      <w:r w:rsidRPr="00C644B1">
        <w:rPr>
          <w:rFonts w:ascii="Times New Roman" w:hAnsi="Times New Roman"/>
          <w:sz w:val="24"/>
          <w:szCs w:val="24"/>
        </w:rPr>
        <w:t>su vėlesniu pakeitimu.</w:t>
      </w:r>
    </w:p>
    <w:p w:rsidR="006E66AB" w:rsidRPr="00A03A2B" w:rsidRDefault="006E66AB" w:rsidP="003505C9">
      <w:pPr>
        <w:spacing w:after="0" w:line="360" w:lineRule="auto"/>
        <w:jc w:val="both"/>
        <w:rPr>
          <w:rFonts w:ascii="Times New Roman" w:hAnsi="Times New Roman"/>
          <w:sz w:val="24"/>
          <w:szCs w:val="24"/>
        </w:rPr>
      </w:pPr>
      <w:r>
        <w:rPr>
          <w:rFonts w:ascii="Times New Roman" w:hAnsi="Times New Roman"/>
          <w:sz w:val="24"/>
          <w:szCs w:val="24"/>
        </w:rPr>
        <w:t xml:space="preserve">                     2</w:t>
      </w:r>
      <w:r w:rsidRPr="00A03A2B">
        <w:rPr>
          <w:rFonts w:ascii="Times New Roman" w:hAnsi="Times New Roman"/>
          <w:sz w:val="24"/>
          <w:szCs w:val="24"/>
        </w:rPr>
        <w:t xml:space="preserve">. Sprendimą paskelbti </w:t>
      </w:r>
      <w:r>
        <w:rPr>
          <w:rFonts w:ascii="Times New Roman" w:hAnsi="Times New Roman"/>
          <w:sz w:val="24"/>
          <w:szCs w:val="24"/>
        </w:rPr>
        <w:t xml:space="preserve">Teisės aktų registre ir </w:t>
      </w:r>
      <w:r w:rsidRPr="00A03A2B">
        <w:rPr>
          <w:rFonts w:ascii="Times New Roman" w:hAnsi="Times New Roman"/>
          <w:sz w:val="24"/>
          <w:szCs w:val="24"/>
        </w:rPr>
        <w:t xml:space="preserve">Pagėgių savivaldybės interneto svetainėje </w:t>
      </w:r>
      <w:hyperlink r:id="rId8" w:history="1">
        <w:r w:rsidRPr="006856D5">
          <w:rPr>
            <w:rStyle w:val="Hipersaitas"/>
            <w:rFonts w:ascii="Times New Roman" w:hAnsi="Times New Roman"/>
            <w:color w:val="auto"/>
            <w:sz w:val="24"/>
            <w:szCs w:val="24"/>
            <w:u w:val="none"/>
          </w:rPr>
          <w:t>www.pagegiai.lt</w:t>
        </w:r>
      </w:hyperlink>
      <w:r w:rsidRPr="006856D5">
        <w:rPr>
          <w:rFonts w:ascii="Times New Roman" w:hAnsi="Times New Roman"/>
          <w:sz w:val="24"/>
          <w:szCs w:val="24"/>
        </w:rPr>
        <w:t>.</w:t>
      </w:r>
    </w:p>
    <w:p w:rsidR="006E66AB" w:rsidRDefault="006E66AB" w:rsidP="0013550B">
      <w:pPr>
        <w:spacing w:line="360" w:lineRule="auto"/>
        <w:ind w:firstLine="1134"/>
        <w:jc w:val="both"/>
        <w:rPr>
          <w:rFonts w:ascii="Times New Roman" w:hAnsi="Times New Roman"/>
          <w:sz w:val="24"/>
          <w:szCs w:val="20"/>
        </w:rPr>
      </w:pPr>
      <w:r>
        <w:rPr>
          <w:rFonts w:ascii="Times New Roman" w:hAnsi="Times New Roman"/>
          <w:sz w:val="24"/>
          <w:szCs w:val="24"/>
        </w:rPr>
        <w:t xml:space="preserve">   </w:t>
      </w:r>
      <w:r>
        <w:rPr>
          <w:rFonts w:ascii="Times New Roman" w:hAnsi="Times New Roman"/>
          <w:sz w:val="24"/>
          <w:szCs w:val="20"/>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6E66AB" w:rsidRDefault="006E66AB" w:rsidP="00A03A2B">
      <w:pPr>
        <w:spacing w:after="0" w:line="240" w:lineRule="auto"/>
        <w:jc w:val="both"/>
        <w:rPr>
          <w:rFonts w:ascii="Times New Roman" w:hAnsi="Times New Roman"/>
          <w:sz w:val="24"/>
          <w:szCs w:val="24"/>
        </w:rPr>
      </w:pPr>
    </w:p>
    <w:p w:rsidR="006E66AB" w:rsidRDefault="006E66AB" w:rsidP="00A03A2B">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p>
    <w:p w:rsidR="006E66AB" w:rsidRPr="00A03A2B" w:rsidRDefault="006E66AB" w:rsidP="00A03A2B">
      <w:pPr>
        <w:spacing w:after="0" w:line="240" w:lineRule="auto"/>
        <w:jc w:val="both"/>
        <w:rPr>
          <w:rFonts w:ascii="Times New Roman" w:hAnsi="Times New Roman"/>
          <w:sz w:val="24"/>
          <w:szCs w:val="24"/>
        </w:rPr>
      </w:pPr>
    </w:p>
    <w:p w:rsidR="006E66AB" w:rsidRPr="00A03A2B" w:rsidRDefault="006E66AB" w:rsidP="00015C98">
      <w:pPr>
        <w:spacing w:after="0" w:line="240" w:lineRule="auto"/>
        <w:rPr>
          <w:rFonts w:ascii="Times New Roman" w:hAnsi="Times New Roman"/>
          <w:sz w:val="24"/>
          <w:szCs w:val="24"/>
        </w:rPr>
      </w:pPr>
      <w:r>
        <w:rPr>
          <w:rFonts w:ascii="Times New Roman" w:hAnsi="Times New Roman"/>
          <w:sz w:val="24"/>
          <w:szCs w:val="24"/>
        </w:rPr>
        <w:t>Administracijos direktorė</w:t>
      </w:r>
      <w:r w:rsidRPr="00A03A2B">
        <w:rPr>
          <w:rFonts w:ascii="Times New Roman" w:hAnsi="Times New Roman"/>
          <w:sz w:val="24"/>
          <w:szCs w:val="24"/>
        </w:rPr>
        <w:tab/>
      </w:r>
      <w:r w:rsidRPr="00A03A2B">
        <w:rPr>
          <w:rFonts w:ascii="Times New Roman" w:hAnsi="Times New Roman"/>
          <w:sz w:val="24"/>
          <w:szCs w:val="24"/>
        </w:rPr>
        <w:tab/>
        <w:t xml:space="preserve"> </w:t>
      </w:r>
      <w:r>
        <w:rPr>
          <w:rFonts w:ascii="Times New Roman" w:hAnsi="Times New Roman"/>
          <w:sz w:val="24"/>
          <w:szCs w:val="24"/>
        </w:rPr>
        <w:t xml:space="preserve">                                                      Jūratė </w:t>
      </w:r>
      <w:proofErr w:type="spellStart"/>
      <w:r>
        <w:rPr>
          <w:rFonts w:ascii="Times New Roman" w:hAnsi="Times New Roman"/>
          <w:sz w:val="24"/>
          <w:szCs w:val="24"/>
        </w:rPr>
        <w:t>Mažutienė</w:t>
      </w:r>
      <w:proofErr w:type="spellEnd"/>
    </w:p>
    <w:p w:rsidR="006E66AB" w:rsidRPr="00A03A2B" w:rsidRDefault="006E66AB" w:rsidP="00A03A2B">
      <w:pPr>
        <w:spacing w:after="0" w:line="240" w:lineRule="auto"/>
        <w:jc w:val="both"/>
        <w:rPr>
          <w:rFonts w:ascii="Times New Roman" w:hAnsi="Times New Roman"/>
          <w:sz w:val="24"/>
          <w:szCs w:val="24"/>
        </w:rPr>
      </w:pPr>
    </w:p>
    <w:p w:rsidR="006E66AB" w:rsidRPr="00A03A2B" w:rsidRDefault="006E66AB" w:rsidP="00A03A2B">
      <w:pPr>
        <w:spacing w:after="0" w:line="240" w:lineRule="auto"/>
        <w:jc w:val="both"/>
        <w:rPr>
          <w:rFonts w:ascii="Times New Roman" w:hAnsi="Times New Roman"/>
          <w:sz w:val="24"/>
          <w:szCs w:val="24"/>
        </w:rPr>
      </w:pPr>
      <w:r w:rsidRPr="00A03A2B">
        <w:rPr>
          <w:rFonts w:ascii="Times New Roman" w:hAnsi="Times New Roman"/>
          <w:sz w:val="24"/>
          <w:szCs w:val="24"/>
        </w:rPr>
        <w:t>Dokumentų valdymo ir teisės skyriaus</w:t>
      </w:r>
    </w:p>
    <w:p w:rsidR="006E66AB" w:rsidRPr="00A03A2B" w:rsidRDefault="006E66AB" w:rsidP="00A03A2B">
      <w:pPr>
        <w:spacing w:after="0" w:line="240" w:lineRule="auto"/>
        <w:jc w:val="both"/>
        <w:rPr>
          <w:rFonts w:ascii="Times New Roman" w:hAnsi="Times New Roman"/>
          <w:sz w:val="24"/>
          <w:szCs w:val="24"/>
        </w:rPr>
      </w:pPr>
      <w:r w:rsidRPr="00A03A2B">
        <w:rPr>
          <w:rFonts w:ascii="Times New Roman" w:hAnsi="Times New Roman"/>
          <w:sz w:val="24"/>
          <w:szCs w:val="24"/>
        </w:rPr>
        <w:t>vyriausiasis</w:t>
      </w:r>
      <w:r>
        <w:rPr>
          <w:rFonts w:ascii="Times New Roman" w:hAnsi="Times New Roman"/>
          <w:sz w:val="24"/>
          <w:szCs w:val="24"/>
        </w:rPr>
        <w:t xml:space="preserve"> specialistas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03A2B">
        <w:rPr>
          <w:rFonts w:ascii="Times New Roman" w:hAnsi="Times New Roman"/>
          <w:sz w:val="24"/>
          <w:szCs w:val="24"/>
        </w:rPr>
        <w:t xml:space="preserve"> Valdas </w:t>
      </w:r>
      <w:proofErr w:type="spellStart"/>
      <w:r w:rsidRPr="00A03A2B">
        <w:rPr>
          <w:rFonts w:ascii="Times New Roman" w:hAnsi="Times New Roman"/>
          <w:sz w:val="24"/>
          <w:szCs w:val="24"/>
        </w:rPr>
        <w:t>Vytuvis</w:t>
      </w:r>
      <w:proofErr w:type="spellEnd"/>
    </w:p>
    <w:p w:rsidR="006E66AB" w:rsidRDefault="006E66AB" w:rsidP="00205F39">
      <w:pPr>
        <w:spacing w:after="0" w:line="240" w:lineRule="auto"/>
        <w:rPr>
          <w:rFonts w:ascii="Times New Roman" w:hAnsi="Times New Roman"/>
          <w:sz w:val="24"/>
          <w:szCs w:val="24"/>
        </w:rPr>
      </w:pPr>
    </w:p>
    <w:p w:rsidR="006E66AB" w:rsidRDefault="006E66AB" w:rsidP="00205F39">
      <w:pPr>
        <w:spacing w:after="0" w:line="240" w:lineRule="auto"/>
        <w:rPr>
          <w:rFonts w:ascii="Times New Roman" w:hAnsi="Times New Roman"/>
          <w:sz w:val="24"/>
          <w:szCs w:val="24"/>
        </w:rPr>
      </w:pPr>
      <w:r>
        <w:rPr>
          <w:rFonts w:ascii="Times New Roman" w:hAnsi="Times New Roman"/>
          <w:sz w:val="24"/>
          <w:szCs w:val="24"/>
        </w:rPr>
        <w:t xml:space="preserve">Civilinės metrikacijos ir viešosios tvarkos                                                    </w:t>
      </w:r>
      <w:r w:rsidRPr="001D45E6">
        <w:rPr>
          <w:rFonts w:ascii="Times New Roman" w:hAnsi="Times New Roman"/>
          <w:sz w:val="24"/>
          <w:szCs w:val="24"/>
        </w:rPr>
        <w:t xml:space="preserve"> </w:t>
      </w:r>
    </w:p>
    <w:p w:rsidR="006E66AB" w:rsidRDefault="006E66AB" w:rsidP="00205F39">
      <w:pPr>
        <w:spacing w:after="0" w:line="240" w:lineRule="auto"/>
        <w:rPr>
          <w:rFonts w:ascii="Times New Roman" w:hAnsi="Times New Roman"/>
          <w:sz w:val="24"/>
          <w:szCs w:val="24"/>
        </w:rPr>
      </w:pPr>
      <w:r>
        <w:rPr>
          <w:rFonts w:ascii="Times New Roman" w:hAnsi="Times New Roman"/>
          <w:sz w:val="24"/>
          <w:szCs w:val="24"/>
        </w:rPr>
        <w:t xml:space="preserve">skyriaus vyriausioji specialistė − kalbos ir archyvo tvarkytoja                      Laimutė Mickevičienė       </w:t>
      </w:r>
    </w:p>
    <w:p w:rsidR="006E66AB" w:rsidRDefault="006E66AB" w:rsidP="00205F39">
      <w:pPr>
        <w:spacing w:after="0" w:line="240" w:lineRule="auto"/>
        <w:rPr>
          <w:rFonts w:ascii="Times New Roman" w:hAnsi="Times New Roman"/>
          <w:sz w:val="24"/>
          <w:szCs w:val="24"/>
        </w:rPr>
      </w:pPr>
      <w:r>
        <w:rPr>
          <w:rFonts w:ascii="Times New Roman" w:hAnsi="Times New Roman"/>
          <w:sz w:val="24"/>
          <w:szCs w:val="24"/>
        </w:rPr>
        <w:t xml:space="preserve">                                                                </w:t>
      </w:r>
    </w:p>
    <w:p w:rsidR="006E66AB" w:rsidRDefault="006E66AB" w:rsidP="00205F39">
      <w:pPr>
        <w:spacing w:after="0" w:line="240" w:lineRule="auto"/>
        <w:rPr>
          <w:rFonts w:ascii="Times New Roman" w:hAnsi="Times New Roman"/>
          <w:sz w:val="24"/>
          <w:szCs w:val="24"/>
        </w:rPr>
      </w:pPr>
    </w:p>
    <w:p w:rsidR="006E66AB" w:rsidRDefault="006E66AB" w:rsidP="0065032A">
      <w:pPr>
        <w:spacing w:after="0"/>
        <w:rPr>
          <w:rFonts w:ascii="Times New Roman" w:hAnsi="Times New Roman"/>
          <w:sz w:val="24"/>
          <w:szCs w:val="24"/>
        </w:rPr>
      </w:pPr>
      <w:r>
        <w:rPr>
          <w:rFonts w:ascii="Times New Roman" w:hAnsi="Times New Roman"/>
          <w:sz w:val="24"/>
          <w:szCs w:val="24"/>
        </w:rPr>
        <w:t xml:space="preserve">Parengė Ingrida </w:t>
      </w:r>
      <w:proofErr w:type="spellStart"/>
      <w:r>
        <w:rPr>
          <w:rFonts w:ascii="Times New Roman" w:hAnsi="Times New Roman"/>
          <w:sz w:val="24"/>
          <w:szCs w:val="24"/>
        </w:rPr>
        <w:t>Zavistauskaitė</w:t>
      </w:r>
      <w:proofErr w:type="spellEnd"/>
      <w:r>
        <w:rPr>
          <w:rFonts w:ascii="Times New Roman" w:hAnsi="Times New Roman"/>
          <w:sz w:val="24"/>
          <w:szCs w:val="24"/>
        </w:rPr>
        <w:t>,</w:t>
      </w:r>
    </w:p>
    <w:p w:rsidR="006E66AB" w:rsidRDefault="006E66AB" w:rsidP="0065032A">
      <w:pPr>
        <w:spacing w:after="0"/>
        <w:rPr>
          <w:rFonts w:ascii="Times New Roman" w:hAnsi="Times New Roman"/>
          <w:sz w:val="24"/>
          <w:szCs w:val="24"/>
        </w:rPr>
      </w:pPr>
      <w:r w:rsidRPr="00A03A2B">
        <w:rPr>
          <w:rFonts w:ascii="Times New Roman" w:hAnsi="Times New Roman"/>
          <w:sz w:val="24"/>
          <w:szCs w:val="24"/>
        </w:rPr>
        <w:t>Dokumentų valdymo ir teisės</w:t>
      </w:r>
      <w:r>
        <w:rPr>
          <w:rFonts w:ascii="Times New Roman" w:hAnsi="Times New Roman"/>
          <w:sz w:val="24"/>
          <w:szCs w:val="24"/>
        </w:rPr>
        <w:t xml:space="preserve"> skyriaus vyresnioji specialistė</w:t>
      </w:r>
    </w:p>
    <w:p w:rsidR="006E66AB" w:rsidRDefault="006E66AB" w:rsidP="0065032A">
      <w:pPr>
        <w:spacing w:after="0"/>
        <w:rPr>
          <w:rFonts w:ascii="Times New Roman" w:hAnsi="Times New Roman"/>
          <w:sz w:val="24"/>
          <w:szCs w:val="24"/>
        </w:rPr>
      </w:pPr>
    </w:p>
    <w:p w:rsidR="006E66AB" w:rsidRPr="00A03A2B" w:rsidRDefault="006E66AB" w:rsidP="0065032A">
      <w:pPr>
        <w:spacing w:after="0"/>
        <w:rPr>
          <w:rFonts w:ascii="Times New Roman" w:hAnsi="Times New Roman"/>
          <w:sz w:val="24"/>
          <w:szCs w:val="24"/>
        </w:rPr>
      </w:pPr>
    </w:p>
    <w:p w:rsidR="006E66AB" w:rsidRDefault="006E66AB" w:rsidP="00F0583D">
      <w:pPr>
        <w:spacing w:after="0" w:line="240" w:lineRule="auto"/>
        <w:ind w:left="5103"/>
        <w:jc w:val="both"/>
        <w:rPr>
          <w:rFonts w:ascii="Times New Roman" w:hAnsi="Times New Roman"/>
          <w:color w:val="000000"/>
          <w:lang w:eastAsia="lt-LT"/>
        </w:rPr>
      </w:pPr>
    </w:p>
    <w:p w:rsidR="006E66AB" w:rsidRDefault="006E66AB" w:rsidP="00F0583D">
      <w:pPr>
        <w:spacing w:after="0" w:line="240" w:lineRule="auto"/>
        <w:ind w:left="5103"/>
        <w:jc w:val="both"/>
        <w:rPr>
          <w:rFonts w:ascii="Times New Roman" w:hAnsi="Times New Roman"/>
          <w:color w:val="000000"/>
          <w:lang w:eastAsia="lt-LT"/>
        </w:rPr>
      </w:pPr>
    </w:p>
    <w:p w:rsidR="006E66AB" w:rsidRDefault="006E66AB" w:rsidP="00F0583D">
      <w:pPr>
        <w:spacing w:after="0" w:line="240" w:lineRule="auto"/>
        <w:ind w:left="5103"/>
        <w:jc w:val="both"/>
        <w:rPr>
          <w:rFonts w:ascii="Times New Roman" w:hAnsi="Times New Roman"/>
          <w:color w:val="000000"/>
          <w:lang w:eastAsia="lt-LT"/>
        </w:rPr>
      </w:pPr>
    </w:p>
    <w:p w:rsidR="006E66AB" w:rsidRDefault="006E66AB" w:rsidP="00F0583D">
      <w:pPr>
        <w:spacing w:after="0" w:line="240" w:lineRule="auto"/>
        <w:ind w:left="5103"/>
        <w:jc w:val="both"/>
        <w:rPr>
          <w:rFonts w:ascii="Times New Roman" w:hAnsi="Times New Roman"/>
          <w:color w:val="000000"/>
          <w:lang w:eastAsia="lt-LT"/>
        </w:rPr>
      </w:pPr>
    </w:p>
    <w:p w:rsidR="006E66AB" w:rsidRPr="00F0583D" w:rsidRDefault="006E66AB" w:rsidP="00F0583D">
      <w:pPr>
        <w:spacing w:after="0" w:line="240" w:lineRule="auto"/>
        <w:ind w:left="5103"/>
        <w:jc w:val="both"/>
        <w:rPr>
          <w:rFonts w:ascii="Times New Roman" w:hAnsi="Times New Roman"/>
          <w:lang w:eastAsia="lt-LT"/>
        </w:rPr>
      </w:pPr>
      <w:r w:rsidRPr="00F0583D">
        <w:rPr>
          <w:rFonts w:ascii="Times New Roman" w:hAnsi="Times New Roman"/>
          <w:color w:val="000000"/>
          <w:lang w:eastAsia="lt-LT"/>
        </w:rPr>
        <w:t>Pagėgių savivaldybės tarybos</w:t>
      </w:r>
    </w:p>
    <w:p w:rsidR="006E66AB" w:rsidRPr="00F0583D" w:rsidRDefault="006E66AB" w:rsidP="00F0583D">
      <w:pPr>
        <w:spacing w:after="0" w:line="240" w:lineRule="auto"/>
        <w:ind w:left="5103"/>
        <w:jc w:val="both"/>
        <w:rPr>
          <w:rFonts w:ascii="Times New Roman" w:hAnsi="Times New Roman"/>
          <w:lang w:eastAsia="lt-LT"/>
        </w:rPr>
      </w:pPr>
      <w:r w:rsidRPr="00F0583D">
        <w:rPr>
          <w:rFonts w:ascii="Times New Roman" w:hAnsi="Times New Roman"/>
          <w:color w:val="000000"/>
          <w:lang w:eastAsia="lt-LT"/>
        </w:rPr>
        <w:t>veiklos reglamento</w:t>
      </w:r>
    </w:p>
    <w:p w:rsidR="006E66AB" w:rsidRPr="00F0583D" w:rsidRDefault="006E66AB" w:rsidP="00F0583D">
      <w:pPr>
        <w:spacing w:after="0" w:line="240" w:lineRule="auto"/>
        <w:ind w:left="5103"/>
        <w:jc w:val="both"/>
        <w:rPr>
          <w:rFonts w:ascii="Times New Roman" w:hAnsi="Times New Roman"/>
          <w:lang w:eastAsia="lt-LT"/>
        </w:rPr>
      </w:pPr>
      <w:r w:rsidRPr="00F0583D">
        <w:rPr>
          <w:rFonts w:ascii="Times New Roman" w:hAnsi="Times New Roman"/>
          <w:color w:val="000000"/>
          <w:lang w:eastAsia="lt-LT"/>
        </w:rPr>
        <w:t>2 priedas</w:t>
      </w:r>
    </w:p>
    <w:p w:rsidR="006E66AB" w:rsidRPr="00A871B6" w:rsidRDefault="006E66AB" w:rsidP="00F0583D">
      <w:pPr>
        <w:pStyle w:val="statymopavad"/>
        <w:spacing w:line="240" w:lineRule="auto"/>
        <w:ind w:firstLine="0"/>
        <w:rPr>
          <w:rFonts w:ascii="Times New Roman" w:hAnsi="Times New Roman"/>
          <w:b/>
          <w:sz w:val="20"/>
        </w:rPr>
      </w:pPr>
      <w:r w:rsidRPr="00A871B6">
        <w:rPr>
          <w:rFonts w:ascii="Times New Roman" w:hAnsi="Times New Roman"/>
          <w:b/>
          <w:sz w:val="20"/>
        </w:rPr>
        <w:t xml:space="preserve">PAGĖGIŲ SAVIVALDYBĖS TARYBOS SPRENDIMO PROJEKTO Dėl PAGĖGIŲ SAVIVALDYBĖS TARYBOS 2015 m. gegužės 14 d. SPRENDIMO nR. T-99 </w:t>
      </w:r>
      <w:r w:rsidRPr="00A871B6">
        <w:rPr>
          <w:rFonts w:ascii="Times New Roman" w:hAnsi="Times New Roman"/>
          <w:b/>
          <w:bCs/>
          <w:color w:val="000000"/>
          <w:sz w:val="20"/>
        </w:rPr>
        <w:t>„dėl pagėgių savivaldybės uždarosios akcinės bendrovės „pagėgių komunalinis ūkis“ stebėtojų tarybos sudėties patvirtinimo“ pripažinimo netekusiu galios</w:t>
      </w:r>
    </w:p>
    <w:p w:rsidR="006E66AB" w:rsidRPr="00A871B6" w:rsidRDefault="006E66AB" w:rsidP="00F0583D">
      <w:pPr>
        <w:pStyle w:val="statymopavad"/>
        <w:spacing w:line="240" w:lineRule="auto"/>
        <w:ind w:firstLine="0"/>
        <w:rPr>
          <w:rFonts w:ascii="Times New Roman" w:hAnsi="Times New Roman"/>
          <w:b/>
          <w:sz w:val="20"/>
        </w:rPr>
      </w:pPr>
      <w:r w:rsidRPr="00A871B6">
        <w:rPr>
          <w:rFonts w:ascii="Times New Roman" w:hAnsi="Times New Roman"/>
          <w:b/>
          <w:bCs/>
          <w:color w:val="000000"/>
          <w:sz w:val="20"/>
        </w:rPr>
        <w:t>aIŠKINAMASIS RAŠTAS</w:t>
      </w:r>
    </w:p>
    <w:p w:rsidR="006E66AB" w:rsidRPr="00F0583D" w:rsidRDefault="006E66AB" w:rsidP="00F0583D">
      <w:pPr>
        <w:spacing w:after="0" w:line="240" w:lineRule="auto"/>
        <w:jc w:val="center"/>
        <w:rPr>
          <w:rFonts w:ascii="Times New Roman" w:hAnsi="Times New Roman"/>
          <w:lang w:eastAsia="lt-LT"/>
        </w:rPr>
      </w:pPr>
      <w:r w:rsidRPr="00F0583D">
        <w:rPr>
          <w:rFonts w:ascii="Times New Roman" w:hAnsi="Times New Roman"/>
          <w:b/>
          <w:bCs/>
          <w:color w:val="000000"/>
          <w:lang w:eastAsia="lt-LT"/>
        </w:rPr>
        <w:t> </w:t>
      </w:r>
      <w:r w:rsidRPr="00F0583D">
        <w:rPr>
          <w:rFonts w:ascii="Times New Roman" w:hAnsi="Times New Roman"/>
          <w:lang w:eastAsia="lt-LT"/>
        </w:rPr>
        <w:t>2019-11-12</w:t>
      </w:r>
    </w:p>
    <w:p w:rsidR="006E66AB" w:rsidRPr="00F0583D" w:rsidRDefault="006E66AB" w:rsidP="00F0583D">
      <w:pPr>
        <w:spacing w:after="0" w:line="240" w:lineRule="auto"/>
        <w:ind w:hanging="360"/>
        <w:jc w:val="both"/>
        <w:rPr>
          <w:rFonts w:ascii="Times New Roman" w:hAnsi="Times New Roman"/>
          <w:b/>
          <w:bCs/>
          <w:i/>
          <w:iCs/>
          <w:color w:val="000000"/>
          <w:lang w:eastAsia="lt-LT"/>
        </w:rPr>
      </w:pPr>
      <w:bookmarkStart w:id="0" w:name="part_609cc8c2e84c41d29a06ffc9e1e3e5dc"/>
      <w:bookmarkEnd w:id="0"/>
      <w:r w:rsidRPr="00F0583D">
        <w:rPr>
          <w:rFonts w:ascii="Times New Roman" w:hAnsi="Times New Roman"/>
          <w:b/>
          <w:bCs/>
          <w:i/>
          <w:iCs/>
          <w:color w:val="000000"/>
          <w:lang w:eastAsia="lt-LT"/>
        </w:rPr>
        <w:t>1. Parengto projekto tikslai ir uždaviniai </w:t>
      </w:r>
    </w:p>
    <w:p w:rsidR="006E66AB" w:rsidRPr="00F0583D" w:rsidRDefault="006E66AB" w:rsidP="00F0583D">
      <w:pPr>
        <w:spacing w:after="0" w:line="240" w:lineRule="auto"/>
        <w:jc w:val="both"/>
        <w:rPr>
          <w:rFonts w:ascii="Times New Roman" w:hAnsi="Times New Roman"/>
        </w:rPr>
      </w:pPr>
      <w:r w:rsidRPr="00F0583D">
        <w:rPr>
          <w:rFonts w:ascii="Times New Roman" w:hAnsi="Times New Roman"/>
          <w:bCs/>
          <w:iCs/>
          <w:color w:val="000000"/>
          <w:lang w:eastAsia="lt-LT"/>
        </w:rPr>
        <w:t xml:space="preserve"> Parengto projekto tikslas yra pripažinti netukusiu galios  </w:t>
      </w:r>
      <w:r w:rsidRPr="00F0583D">
        <w:rPr>
          <w:rFonts w:ascii="Times New Roman" w:hAnsi="Times New Roman"/>
        </w:rPr>
        <w:t>Pagėgių savivaldybės tarybos 2015 m. gegužės 14 d. sprendimą Nr. T – 99 „Dėl  Pagėgių savivaldybės uždarosios akcinės bendrovės „Pagėgių komunalinis ūkis“ stebėtojų tarybos sudėties patvirtinimo“ su vėlesniu pakeitimu (vėlesnis pakeitimas: 2017 m. rugpjūčio 31 d. Pagėgių savivaldybės tarybos sprendimas Nr. T-122 „Dėl Pagėgių savivaldybės tarybos 2015 m. gegužės 14 d. sprendimą Nr. T – 99 „Dėl  Pagėgių savivaldybės uždarosios akcinės bendrovės „Pagėgių komunalinis ūkis“ stebėtojų tarybos sudėties patvirtinimo“ pakeitimo“), kadangi Pagėgių savivaldybės administracijos direktoriaus 2019 m. spalio 16 d. įsakymu Nr. A1-859 „Dėl Uždarosios akcinės bendrovės „Pagėgių komunalinis ūkis“ įstatų patvirtinimo“ buvo naujai patvirtinti minėtos bendrovės įstatai. Pagal naujus įstatus nebesudaroma viena iš bendrovės valdymo organų – stebėtojų taryba, kurios sudėtis buvo patvirtinta Pagėgių savivaldybės tarybos 2015 m. gegužės 14 d. sprendimu Nr. T – 99 „Dėl  Pagėgių savivaldybės uždarosios akcinės bendrovės „Pagėgių komunalinis ūkis“ stebėtojų tarybos sudėties patvirtinimo“, kurį šiuo sprendimo projektu reikalinga pripažinti netekusiu galios. Pagal naujus įstatus UAB „Pagėgių komunalinis ūkis“ valdymo bendrovės organai yra: visuotinis akcininkų susirinkimas, valdyba ir vadovas.</w:t>
      </w:r>
    </w:p>
    <w:p w:rsidR="006E66AB" w:rsidRPr="00F0583D" w:rsidRDefault="006E66AB" w:rsidP="0013550B">
      <w:pPr>
        <w:spacing w:after="0" w:line="240" w:lineRule="auto"/>
        <w:ind w:hanging="360"/>
        <w:jc w:val="both"/>
        <w:rPr>
          <w:rFonts w:ascii="Times New Roman" w:hAnsi="Times New Roman"/>
          <w:b/>
          <w:bCs/>
          <w:i/>
          <w:iCs/>
          <w:color w:val="000000"/>
          <w:lang w:eastAsia="lt-LT"/>
        </w:rPr>
      </w:pPr>
      <w:bookmarkStart w:id="1" w:name="part_ea4740d0608744a1a412d04144f4c10b"/>
      <w:bookmarkEnd w:id="1"/>
      <w:r w:rsidRPr="00F0583D">
        <w:rPr>
          <w:rFonts w:ascii="Times New Roman" w:hAnsi="Times New Roman"/>
          <w:b/>
          <w:bCs/>
          <w:i/>
          <w:iCs/>
          <w:color w:val="000000"/>
          <w:lang w:eastAsia="lt-LT"/>
        </w:rPr>
        <w:t>2. Kaip šiuo metu yra sureguliuoti projekte aptarti klausimai</w:t>
      </w:r>
    </w:p>
    <w:p w:rsidR="006E66AB" w:rsidRPr="00F0583D" w:rsidRDefault="006E66AB" w:rsidP="0013550B">
      <w:pPr>
        <w:spacing w:after="0" w:line="240" w:lineRule="auto"/>
        <w:jc w:val="both"/>
        <w:rPr>
          <w:rFonts w:ascii="Times New Roman" w:hAnsi="Times New Roman"/>
          <w:lang w:eastAsia="lt-LT"/>
        </w:rPr>
      </w:pPr>
      <w:r w:rsidRPr="00F0583D">
        <w:rPr>
          <w:rFonts w:ascii="Times New Roman" w:hAnsi="Times New Roman"/>
          <w:bCs/>
          <w:iCs/>
          <w:color w:val="000000"/>
          <w:lang w:eastAsia="lt-LT"/>
        </w:rPr>
        <w:t xml:space="preserve">Sprendimas yra parengtas vadovaujantis </w:t>
      </w:r>
      <w:r w:rsidRPr="00F0583D">
        <w:rPr>
          <w:rFonts w:ascii="Times New Roman" w:hAnsi="Times New Roman"/>
        </w:rPr>
        <w:t xml:space="preserve">Lietuvos Respublikos vietos savivaldos įstatymo 18 str. 1 d. </w:t>
      </w:r>
    </w:p>
    <w:p w:rsidR="006E66AB" w:rsidRPr="00F0583D" w:rsidRDefault="006E66AB" w:rsidP="0013550B">
      <w:pPr>
        <w:spacing w:after="0" w:line="240" w:lineRule="auto"/>
        <w:ind w:hanging="360"/>
        <w:jc w:val="both"/>
        <w:rPr>
          <w:rFonts w:ascii="Times New Roman" w:hAnsi="Times New Roman"/>
          <w:b/>
          <w:bCs/>
          <w:i/>
          <w:iCs/>
          <w:color w:val="000000"/>
          <w:lang w:eastAsia="lt-LT"/>
        </w:rPr>
      </w:pPr>
      <w:bookmarkStart w:id="2" w:name="part_90e6008adba44ed5b1175fe1d7c90268"/>
      <w:bookmarkEnd w:id="2"/>
      <w:r w:rsidRPr="00F0583D">
        <w:rPr>
          <w:rFonts w:ascii="Times New Roman" w:hAnsi="Times New Roman"/>
          <w:b/>
          <w:bCs/>
          <w:i/>
          <w:iCs/>
          <w:color w:val="000000"/>
          <w:lang w:eastAsia="lt-LT"/>
        </w:rPr>
        <w:t>3. Kokių teigiamų rezultatų laukiama</w:t>
      </w:r>
    </w:p>
    <w:p w:rsidR="006E66AB" w:rsidRPr="00F0583D" w:rsidRDefault="006E66AB" w:rsidP="0013550B">
      <w:pPr>
        <w:spacing w:after="0" w:line="240" w:lineRule="auto"/>
        <w:jc w:val="both"/>
        <w:rPr>
          <w:rFonts w:ascii="Times New Roman" w:hAnsi="Times New Roman"/>
        </w:rPr>
      </w:pPr>
      <w:r w:rsidRPr="00F0583D">
        <w:rPr>
          <w:rFonts w:ascii="Times New Roman" w:hAnsi="Times New Roman"/>
          <w:shd w:val="clear" w:color="auto" w:fill="FFFFFF"/>
        </w:rPr>
        <w:t xml:space="preserve">Panaikinus </w:t>
      </w:r>
      <w:r w:rsidRPr="00F0583D">
        <w:rPr>
          <w:rFonts w:ascii="Times New Roman" w:hAnsi="Times New Roman"/>
        </w:rPr>
        <w:t>Pagėgių savivaldybės tarybos 2015 m. gegužės 14 d. sprendimą Nr. T – 99 „Dėl  Pagėgių savivaldybės uždarosios akcinės bendrovės „Pagėgių komunalinis ūkis“ stebėtojų tarybos sudėties patvirtinimo“ su vėlesniu pakeitimu, UAB „Pagėgių komunalinis ūkis“ veikla, organizavimas ir priežiūros funkcijos bus atliekamos vadovaujantis</w:t>
      </w:r>
      <w:r>
        <w:rPr>
          <w:rFonts w:ascii="Times New Roman" w:hAnsi="Times New Roman"/>
        </w:rPr>
        <w:t xml:space="preserve"> įstatais, patvirtintais </w:t>
      </w:r>
      <w:r w:rsidRPr="00F0583D">
        <w:rPr>
          <w:rFonts w:ascii="Times New Roman" w:hAnsi="Times New Roman"/>
        </w:rPr>
        <w:t>Pagėgių savivaldybės administracijos direktoriaus 2019 m. spalio 16 d. įsakymu Nr. A1-859 „Dėl Uždarosios akcinės bendrovės „Pagėgių komunalinis ūkis“ įstatų patvirtinimo“.</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bookmarkStart w:id="3" w:name="part_4dc9f2eaab1c46bcbc644831dec45f2f"/>
      <w:bookmarkEnd w:id="3"/>
      <w:r w:rsidRPr="00F0583D">
        <w:rPr>
          <w:rFonts w:ascii="Times New Roman" w:hAnsi="Times New Roman"/>
          <w:b/>
          <w:bCs/>
          <w:i/>
          <w:iCs/>
          <w:color w:val="000000"/>
          <w:lang w:eastAsia="lt-LT"/>
        </w:rPr>
        <w:t>4. Galimos neigiamos priimto projekto pasekmės ir kokių priemonių reikėtų imtis, kad tokių pasekmių būtų išvengta.</w:t>
      </w:r>
    </w:p>
    <w:p w:rsidR="006E66AB" w:rsidRPr="00F0583D" w:rsidRDefault="006E66AB" w:rsidP="0013550B">
      <w:pPr>
        <w:spacing w:after="0" w:line="240" w:lineRule="auto"/>
        <w:jc w:val="both"/>
        <w:rPr>
          <w:rFonts w:ascii="Times New Roman" w:hAnsi="Times New Roman"/>
          <w:lang w:eastAsia="lt-LT"/>
        </w:rPr>
      </w:pPr>
      <w:r w:rsidRPr="00F0583D">
        <w:rPr>
          <w:rFonts w:ascii="Times New Roman" w:hAnsi="Times New Roman"/>
          <w:bCs/>
        </w:rPr>
        <w:t xml:space="preserve">Nepriėmus tarybos sprendimo nebus įgyvendintas </w:t>
      </w:r>
      <w:r w:rsidRPr="00F0583D">
        <w:rPr>
          <w:rFonts w:ascii="Times New Roman" w:hAnsi="Times New Roman"/>
        </w:rPr>
        <w:t xml:space="preserve">Pagėgių savivaldybės administracijos direktoriaus 2019 m. spalio 16 d. įsakymas Nr. A1-859 „Dėl Uždarosios akcinės bendrovės „Pagėgių komunalinis ūkis“ įstatų patvirtinimo“. </w:t>
      </w:r>
      <w:r w:rsidRPr="00F0583D">
        <w:rPr>
          <w:rFonts w:ascii="Times New Roman" w:hAnsi="Times New Roman"/>
          <w:bCs/>
        </w:rPr>
        <w:t xml:space="preserve"> </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bookmarkStart w:id="4" w:name="part_752c039764ad4d00b4297e52c56c7e4c"/>
      <w:bookmarkEnd w:id="4"/>
      <w:r w:rsidRPr="00F0583D">
        <w:rPr>
          <w:rFonts w:ascii="Times New Roman" w:hAnsi="Times New Roman"/>
          <w:b/>
          <w:bCs/>
          <w:i/>
          <w:iCs/>
          <w:color w:val="000000"/>
          <w:lang w:eastAsia="lt-LT"/>
        </w:rPr>
        <w:t>5. Kokius galiojančius aktus (tarybos, mero, savivaldybės administracijos direktoriaus) reikėtų pakeisti ir panaikinti, priėmus sprendimą pagal teikiamą projektą.</w:t>
      </w:r>
    </w:p>
    <w:p w:rsidR="006E66AB" w:rsidRPr="00F0583D" w:rsidRDefault="006E66AB" w:rsidP="0013550B">
      <w:pPr>
        <w:spacing w:after="0" w:line="240" w:lineRule="auto"/>
        <w:ind w:right="360"/>
        <w:jc w:val="both"/>
        <w:rPr>
          <w:rFonts w:ascii="Times New Roman" w:hAnsi="Times New Roman"/>
          <w:b/>
          <w:bCs/>
          <w:i/>
          <w:iCs/>
          <w:color w:val="000000"/>
          <w:lang w:eastAsia="lt-LT"/>
        </w:rPr>
      </w:pPr>
      <w:r w:rsidRPr="00F0583D">
        <w:rPr>
          <w:rFonts w:ascii="Times New Roman" w:hAnsi="Times New Roman"/>
          <w:bCs/>
          <w:iCs/>
          <w:color w:val="000000"/>
          <w:lang w:eastAsia="lt-LT"/>
        </w:rPr>
        <w:t>Priėmus sprendimą pagal teikiamą projektą galiojančių teisės aktų pakeisti ar panaikinti nereikės.</w:t>
      </w:r>
    </w:p>
    <w:p w:rsidR="006E66AB" w:rsidRDefault="006E66AB" w:rsidP="0013550B">
      <w:pPr>
        <w:spacing w:after="0" w:line="240" w:lineRule="auto"/>
        <w:ind w:hanging="360"/>
        <w:jc w:val="both"/>
        <w:rPr>
          <w:rFonts w:ascii="Times New Roman" w:hAnsi="Times New Roman"/>
          <w:b/>
          <w:bCs/>
          <w:i/>
          <w:iCs/>
          <w:color w:val="000000"/>
          <w:lang w:eastAsia="lt-LT"/>
        </w:rPr>
      </w:pPr>
      <w:bookmarkStart w:id="5" w:name="part_fb268c27894d4ee987ed4b6ab054d624"/>
      <w:bookmarkEnd w:id="5"/>
      <w:r w:rsidRPr="00F0583D">
        <w:rPr>
          <w:rFonts w:ascii="Times New Roman" w:hAnsi="Times New Roman"/>
          <w:b/>
          <w:bCs/>
          <w:i/>
          <w:iCs/>
          <w:color w:val="000000"/>
          <w:lang w:eastAsia="lt-LT"/>
        </w:rPr>
        <w:t>6. Jeigu priimtam sprendimui reikės kito tarybos sprendimo, mero potvarkio ar administracijos direktoriaus įsakymo, kas ir kada juos turėtų parengti.</w:t>
      </w:r>
    </w:p>
    <w:p w:rsidR="006E66AB" w:rsidRPr="00E254A2" w:rsidRDefault="006E66AB" w:rsidP="0013550B">
      <w:pPr>
        <w:spacing w:after="0" w:line="240" w:lineRule="auto"/>
        <w:ind w:hanging="360"/>
        <w:jc w:val="both"/>
        <w:rPr>
          <w:rFonts w:ascii="Times New Roman" w:hAnsi="Times New Roman"/>
          <w:bCs/>
          <w:iCs/>
          <w:color w:val="000000"/>
          <w:lang w:eastAsia="lt-LT"/>
        </w:rPr>
      </w:pPr>
      <w:r>
        <w:rPr>
          <w:rFonts w:ascii="Times New Roman" w:hAnsi="Times New Roman"/>
          <w:b/>
          <w:bCs/>
          <w:i/>
          <w:iCs/>
          <w:color w:val="000000"/>
          <w:lang w:eastAsia="lt-LT"/>
        </w:rPr>
        <w:tab/>
      </w:r>
      <w:r w:rsidRPr="00F0583D">
        <w:rPr>
          <w:rFonts w:ascii="Times New Roman" w:hAnsi="Times New Roman"/>
          <w:bCs/>
          <w:iCs/>
          <w:color w:val="000000"/>
          <w:lang w:eastAsia="lt-LT"/>
        </w:rPr>
        <w:t>Priėmus sprendimą pagal teikiamą projektą</w:t>
      </w:r>
      <w:r>
        <w:rPr>
          <w:rFonts w:ascii="Times New Roman" w:hAnsi="Times New Roman"/>
          <w:bCs/>
          <w:iCs/>
          <w:color w:val="000000"/>
          <w:lang w:eastAsia="lt-LT"/>
        </w:rPr>
        <w:t xml:space="preserve"> nereikės priimti kito tarybos sprendimo, mero potvarkio </w:t>
      </w:r>
      <w:r w:rsidRPr="00E254A2">
        <w:rPr>
          <w:rFonts w:ascii="Times New Roman" w:hAnsi="Times New Roman"/>
          <w:bCs/>
          <w:iCs/>
          <w:color w:val="000000"/>
          <w:lang w:eastAsia="lt-LT"/>
        </w:rPr>
        <w:t>ar administracijos direktoriaus įsakymo</w:t>
      </w:r>
      <w:r>
        <w:rPr>
          <w:rFonts w:ascii="Times New Roman" w:hAnsi="Times New Roman"/>
          <w:bCs/>
          <w:iCs/>
          <w:color w:val="000000"/>
          <w:lang w:eastAsia="lt-LT"/>
        </w:rPr>
        <w:t>.</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bookmarkStart w:id="6" w:name="part_dd40ac65642d4fb9b60e40a5c8b610f5"/>
      <w:bookmarkEnd w:id="6"/>
      <w:r w:rsidRPr="00F0583D">
        <w:rPr>
          <w:rFonts w:ascii="Times New Roman" w:hAnsi="Times New Roman"/>
          <w:b/>
          <w:bCs/>
          <w:i/>
          <w:iCs/>
          <w:color w:val="000000"/>
          <w:lang w:eastAsia="lt-LT"/>
        </w:rPr>
        <w:t>7.  Ar reikalinga atlikti sprendimo projekto antikorupcinį vertinimą </w:t>
      </w:r>
    </w:p>
    <w:p w:rsidR="006E66AB" w:rsidRPr="00F0583D" w:rsidRDefault="006E66AB" w:rsidP="0013550B">
      <w:pPr>
        <w:spacing w:after="0" w:line="240" w:lineRule="auto"/>
        <w:ind w:right="360"/>
        <w:jc w:val="both"/>
        <w:rPr>
          <w:rFonts w:ascii="Times New Roman" w:hAnsi="Times New Roman"/>
          <w:bCs/>
          <w:iCs/>
          <w:color w:val="000000"/>
          <w:lang w:eastAsia="lt-LT"/>
        </w:rPr>
      </w:pPr>
      <w:r w:rsidRPr="00F0583D">
        <w:rPr>
          <w:rFonts w:ascii="Times New Roman" w:hAnsi="Times New Roman"/>
          <w:bCs/>
          <w:iCs/>
          <w:color w:val="000000"/>
          <w:lang w:eastAsia="lt-LT"/>
        </w:rPr>
        <w:t xml:space="preserve">            Šis sprendimas antikorupciniu požiūriu nevertinamas.</w:t>
      </w:r>
    </w:p>
    <w:p w:rsidR="006E66AB" w:rsidRPr="00F0583D" w:rsidRDefault="006E66AB" w:rsidP="0013550B">
      <w:pPr>
        <w:spacing w:after="0" w:line="240" w:lineRule="auto"/>
        <w:ind w:right="360" w:hanging="360"/>
        <w:jc w:val="both"/>
        <w:rPr>
          <w:rFonts w:ascii="Times New Roman" w:hAnsi="Times New Roman"/>
          <w:b/>
          <w:bCs/>
          <w:i/>
          <w:iCs/>
        </w:rPr>
      </w:pPr>
      <w:bookmarkStart w:id="7" w:name="part_cbbc2e4beda742f3a7ad6c423e20c682"/>
      <w:bookmarkEnd w:id="7"/>
      <w:r w:rsidRPr="00F0583D">
        <w:rPr>
          <w:rFonts w:ascii="Times New Roman" w:hAnsi="Times New Roman"/>
          <w:b/>
          <w:bCs/>
          <w:i/>
          <w:iCs/>
          <w:color w:val="000000"/>
          <w:lang w:eastAsia="lt-LT"/>
        </w:rPr>
        <w:t>8. Sprendimo vykdytojai ir įvykdymo terminai, lėšų, reikalingų sprendimui įgyvendinti, poreikis (jeigu tai numatoma – derinti su Finansų skyriumi)</w:t>
      </w:r>
      <w:r w:rsidRPr="00F0583D">
        <w:rPr>
          <w:rFonts w:ascii="Times New Roman" w:hAnsi="Times New Roman"/>
          <w:spacing w:val="-4"/>
        </w:rPr>
        <w:t xml:space="preserve">        </w:t>
      </w:r>
    </w:p>
    <w:p w:rsidR="006E66AB" w:rsidRPr="00F0583D" w:rsidRDefault="006E66AB" w:rsidP="0013550B">
      <w:pPr>
        <w:spacing w:after="0" w:line="240" w:lineRule="auto"/>
        <w:ind w:right="360" w:hanging="360"/>
        <w:jc w:val="both"/>
        <w:rPr>
          <w:rFonts w:ascii="Times New Roman" w:hAnsi="Times New Roman"/>
          <w:lang w:eastAsia="lt-LT"/>
        </w:rPr>
      </w:pPr>
      <w:r w:rsidRPr="00F0583D">
        <w:rPr>
          <w:rFonts w:ascii="Times New Roman" w:hAnsi="Times New Roman"/>
          <w:lang w:eastAsia="lt-LT"/>
        </w:rPr>
        <w:tab/>
      </w:r>
      <w:r w:rsidRPr="00F0583D">
        <w:rPr>
          <w:rFonts w:ascii="Times New Roman" w:hAnsi="Times New Roman"/>
          <w:lang w:eastAsia="lt-LT"/>
        </w:rPr>
        <w:tab/>
        <w:t>Nenumatyta.</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bookmarkStart w:id="8" w:name="part_ed5c277fe56e4c5087dcc8ebc8d7efe6"/>
      <w:bookmarkEnd w:id="8"/>
      <w:r w:rsidRPr="00F0583D">
        <w:rPr>
          <w:rFonts w:ascii="Times New Roman" w:hAnsi="Times New Roman"/>
          <w:b/>
          <w:bCs/>
          <w:i/>
          <w:iCs/>
          <w:color w:val="000000"/>
          <w:lang w:eastAsia="lt-LT"/>
        </w:rPr>
        <w:t>9. Projekto rengimo metu gauti specialistų vertinimai ir išvados, ekonominiai apskaičiavimai (sąmatos)  ir konkretūs finansavimo šaltiniai.</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r w:rsidRPr="00F0583D">
        <w:rPr>
          <w:rFonts w:ascii="Times New Roman" w:hAnsi="Times New Roman"/>
          <w:bCs/>
          <w:iCs/>
          <w:color w:val="000000"/>
          <w:lang w:eastAsia="lt-LT"/>
        </w:rPr>
        <w:t>Negauta.</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bookmarkStart w:id="9" w:name="part_721d1c626fca4b8a997d834ac139fb32"/>
      <w:bookmarkEnd w:id="9"/>
      <w:r w:rsidRPr="00F0583D">
        <w:rPr>
          <w:rFonts w:ascii="Times New Roman" w:hAnsi="Times New Roman"/>
          <w:b/>
          <w:bCs/>
          <w:i/>
          <w:iCs/>
          <w:color w:val="000000"/>
          <w:lang w:eastAsia="lt-LT"/>
        </w:rPr>
        <w:t>10.  Projekto rengėjas ar rengėjų grupė.</w:t>
      </w:r>
    </w:p>
    <w:p w:rsidR="006E66AB" w:rsidRPr="00F0583D" w:rsidRDefault="006E66AB" w:rsidP="0013550B">
      <w:pPr>
        <w:spacing w:after="0" w:line="240" w:lineRule="auto"/>
        <w:jc w:val="both"/>
        <w:rPr>
          <w:rFonts w:ascii="Times New Roman" w:hAnsi="Times New Roman"/>
        </w:rPr>
      </w:pPr>
      <w:r w:rsidRPr="00F0583D">
        <w:rPr>
          <w:rFonts w:ascii="Times New Roman" w:hAnsi="Times New Roman"/>
          <w:bCs/>
          <w:iCs/>
          <w:color w:val="000000"/>
          <w:lang w:eastAsia="lt-LT"/>
        </w:rPr>
        <w:t xml:space="preserve">Sprendimo projektą parengė </w:t>
      </w:r>
      <w:r w:rsidRPr="00F0583D">
        <w:rPr>
          <w:rFonts w:ascii="Times New Roman" w:hAnsi="Times New Roman"/>
        </w:rPr>
        <w:t xml:space="preserve">Dokumentų valdymo ir teisės skyriaus vyresnioji specialistė Ingrida </w:t>
      </w:r>
      <w:proofErr w:type="spellStart"/>
      <w:r w:rsidRPr="00F0583D">
        <w:rPr>
          <w:rFonts w:ascii="Times New Roman" w:hAnsi="Times New Roman"/>
        </w:rPr>
        <w:t>Zavistauskaitė</w:t>
      </w:r>
      <w:proofErr w:type="spellEnd"/>
      <w:r w:rsidRPr="00F0583D">
        <w:rPr>
          <w:rFonts w:ascii="Times New Roman" w:hAnsi="Times New Roman"/>
        </w:rPr>
        <w:t>.</w:t>
      </w:r>
    </w:p>
    <w:p w:rsidR="006E66AB" w:rsidRPr="00F0583D" w:rsidRDefault="006E66AB" w:rsidP="0013550B">
      <w:pPr>
        <w:spacing w:after="0" w:line="240" w:lineRule="auto"/>
        <w:ind w:right="360" w:hanging="360"/>
        <w:jc w:val="both"/>
        <w:rPr>
          <w:rFonts w:ascii="Times New Roman" w:hAnsi="Times New Roman"/>
          <w:b/>
          <w:bCs/>
          <w:i/>
          <w:iCs/>
          <w:color w:val="000000"/>
          <w:lang w:eastAsia="lt-LT"/>
        </w:rPr>
      </w:pPr>
      <w:bookmarkStart w:id="10" w:name="part_ce28c669327d4bdfadfefd01b9d4d355"/>
      <w:bookmarkEnd w:id="10"/>
      <w:r w:rsidRPr="00F0583D">
        <w:rPr>
          <w:rFonts w:ascii="Times New Roman" w:hAnsi="Times New Roman"/>
          <w:b/>
          <w:bCs/>
          <w:i/>
          <w:iCs/>
          <w:color w:val="000000"/>
          <w:lang w:eastAsia="lt-LT"/>
        </w:rPr>
        <w:t>11. Kiti, rengėjo nuomone,  reikalingi pagrindimai ir paaiškinimai.</w:t>
      </w:r>
    </w:p>
    <w:p w:rsidR="006E66AB" w:rsidRPr="00F0583D" w:rsidRDefault="006E66AB" w:rsidP="0013550B">
      <w:pPr>
        <w:spacing w:after="0" w:line="240" w:lineRule="auto"/>
        <w:ind w:right="360"/>
        <w:jc w:val="both"/>
        <w:rPr>
          <w:rFonts w:ascii="Times New Roman" w:hAnsi="Times New Roman"/>
          <w:lang w:eastAsia="lt-LT"/>
        </w:rPr>
      </w:pPr>
      <w:r w:rsidRPr="00F0583D">
        <w:rPr>
          <w:rFonts w:ascii="Times New Roman" w:hAnsi="Times New Roman"/>
          <w:bCs/>
          <w:iCs/>
          <w:color w:val="000000"/>
          <w:lang w:eastAsia="lt-LT"/>
        </w:rPr>
        <w:t xml:space="preserve">              Nėra.</w:t>
      </w:r>
    </w:p>
    <w:p w:rsidR="006E66AB" w:rsidRDefault="006E66AB" w:rsidP="0013550B">
      <w:pPr>
        <w:spacing w:after="0" w:line="240" w:lineRule="auto"/>
        <w:jc w:val="both"/>
        <w:rPr>
          <w:rFonts w:ascii="Times New Roman" w:hAnsi="Times New Roman"/>
          <w:lang w:eastAsia="lt-LT"/>
        </w:rPr>
      </w:pPr>
      <w:r w:rsidRPr="00F0583D">
        <w:rPr>
          <w:rFonts w:ascii="Times New Roman" w:hAnsi="Times New Roman"/>
          <w:color w:val="000000"/>
          <w:lang w:eastAsia="lt-LT"/>
        </w:rPr>
        <w:t> </w:t>
      </w:r>
      <w:r w:rsidRPr="00F0583D">
        <w:rPr>
          <w:rFonts w:ascii="Times New Roman" w:hAnsi="Times New Roman"/>
        </w:rPr>
        <w:t xml:space="preserve">Dokumentų valdymo ir teisės skyriaus vyresnioji specialistė </w:t>
      </w:r>
      <w:r w:rsidRPr="00F0583D">
        <w:rPr>
          <w:rFonts w:ascii="Times New Roman" w:hAnsi="Times New Roman"/>
        </w:rPr>
        <w:tab/>
      </w:r>
      <w:r w:rsidRPr="00F0583D">
        <w:rPr>
          <w:rFonts w:ascii="Times New Roman" w:hAnsi="Times New Roman"/>
        </w:rPr>
        <w:tab/>
        <w:t xml:space="preserve">Ingrida </w:t>
      </w:r>
      <w:proofErr w:type="spellStart"/>
      <w:r w:rsidRPr="00F0583D">
        <w:rPr>
          <w:rFonts w:ascii="Times New Roman" w:hAnsi="Times New Roman"/>
        </w:rPr>
        <w:t>Zavistauskaitė</w:t>
      </w:r>
      <w:proofErr w:type="spellEnd"/>
    </w:p>
    <w:p w:rsidR="006E66AB" w:rsidRDefault="006E66AB" w:rsidP="00F0583D">
      <w:pPr>
        <w:spacing w:after="0" w:line="240" w:lineRule="auto"/>
        <w:jc w:val="both"/>
        <w:rPr>
          <w:rFonts w:ascii="Times New Roman" w:hAnsi="Times New Roman"/>
        </w:rPr>
      </w:pPr>
    </w:p>
    <w:p w:rsidR="006E66AB" w:rsidRPr="00F0583D" w:rsidRDefault="006E66AB" w:rsidP="00F0583D">
      <w:pPr>
        <w:spacing w:after="0" w:line="240" w:lineRule="auto"/>
        <w:jc w:val="both"/>
        <w:rPr>
          <w:rFonts w:ascii="Times New Roman" w:hAnsi="Times New Roman"/>
        </w:rPr>
      </w:pPr>
    </w:p>
    <w:tbl>
      <w:tblPr>
        <w:tblW w:w="0" w:type="auto"/>
        <w:tblInd w:w="108" w:type="dxa"/>
        <w:tblLayout w:type="fixed"/>
        <w:tblLook w:val="0000"/>
      </w:tblPr>
      <w:tblGrid>
        <w:gridCol w:w="9639"/>
      </w:tblGrid>
      <w:tr w:rsidR="006E66AB" w:rsidRPr="001E7AD8" w:rsidTr="00BB78E3">
        <w:trPr>
          <w:trHeight w:val="1055"/>
        </w:trPr>
        <w:tc>
          <w:tcPr>
            <w:tcW w:w="9639" w:type="dxa"/>
          </w:tcPr>
          <w:p w:rsidR="006E66AB" w:rsidRPr="009A0302" w:rsidRDefault="006E66AB" w:rsidP="008E1CAB">
            <w:pPr>
              <w:spacing w:line="240" w:lineRule="atLeast"/>
              <w:jc w:val="center"/>
              <w:rPr>
                <w:noProof/>
              </w:rPr>
            </w:pPr>
            <w:r w:rsidRPr="009A0302">
              <w:rPr>
                <w:noProof/>
              </w:rPr>
              <w:object w:dxaOrig="1005" w:dyaOrig="1350">
                <v:shape id="_x0000_i1026" type="#_x0000_t75" style="width:36pt;height:48pt" o:ole="" fillcolor="window">
                  <v:imagedata r:id="rId9" o:title=""/>
                </v:shape>
                <o:OLEObject Type="Embed" ProgID="Word.Picture.8" ShapeID="_x0000_i1026" DrawAspect="Content" ObjectID="_1635662085" r:id="rId10"/>
              </w:object>
            </w:r>
          </w:p>
        </w:tc>
      </w:tr>
      <w:tr w:rsidR="006E66AB" w:rsidRPr="001E7AD8" w:rsidTr="00BB78E3">
        <w:trPr>
          <w:trHeight w:val="1927"/>
        </w:trPr>
        <w:tc>
          <w:tcPr>
            <w:tcW w:w="9639" w:type="dxa"/>
          </w:tcPr>
          <w:p w:rsidR="006E66AB" w:rsidRPr="009A0302" w:rsidRDefault="006E66AB" w:rsidP="008E1CAB">
            <w:pPr>
              <w:pStyle w:val="Antrat2"/>
              <w:rPr>
                <w:noProof/>
                <w:color w:val="auto"/>
              </w:rPr>
            </w:pPr>
            <w:r w:rsidRPr="009A0302">
              <w:rPr>
                <w:noProof/>
                <w:color w:val="auto"/>
              </w:rPr>
              <w:t>Pagėgių savivaldybės taryba</w:t>
            </w:r>
          </w:p>
          <w:p w:rsidR="006E66AB" w:rsidRPr="009A0302" w:rsidRDefault="006E66AB" w:rsidP="008E1CAB"/>
          <w:p w:rsidR="006E66AB" w:rsidRPr="00C008D4" w:rsidRDefault="006E66AB" w:rsidP="008E1CAB">
            <w:pPr>
              <w:spacing w:before="120"/>
              <w:jc w:val="center"/>
              <w:rPr>
                <w:rFonts w:ascii="Times New Roman" w:hAnsi="Times New Roman"/>
                <w:b/>
                <w:bCs/>
                <w:caps/>
                <w:noProof/>
                <w:sz w:val="24"/>
                <w:szCs w:val="24"/>
              </w:rPr>
            </w:pPr>
            <w:r w:rsidRPr="00C008D4">
              <w:rPr>
                <w:rFonts w:ascii="Times New Roman" w:hAnsi="Times New Roman"/>
                <w:b/>
                <w:bCs/>
                <w:caps/>
                <w:noProof/>
                <w:sz w:val="24"/>
                <w:szCs w:val="24"/>
              </w:rPr>
              <w:t>sprendimas</w:t>
            </w:r>
          </w:p>
          <w:p w:rsidR="006E66AB" w:rsidRPr="00E11237" w:rsidRDefault="006E66AB" w:rsidP="008E1CAB">
            <w:pPr>
              <w:spacing w:before="120"/>
              <w:jc w:val="center"/>
              <w:rPr>
                <w:rFonts w:ascii="Times New Roman" w:hAnsi="Times New Roman"/>
                <w:b/>
                <w:bCs/>
                <w:caps/>
                <w:noProof/>
                <w:sz w:val="24"/>
                <w:szCs w:val="24"/>
              </w:rPr>
            </w:pPr>
            <w:r w:rsidRPr="00C008D4">
              <w:rPr>
                <w:rFonts w:ascii="Times New Roman" w:hAnsi="Times New Roman"/>
                <w:b/>
                <w:bCs/>
                <w:caps/>
                <w:sz w:val="24"/>
                <w:szCs w:val="24"/>
              </w:rPr>
              <w:t>dėl pagėgių savivaldybės UŽDAROSIOS akcinėS bendroVĖS ,,pagėgių komunalinis ūkis“ STEBĖTOJŲ TARYBOS SUDĖTIES PATVIRTINIMO</w:t>
            </w:r>
          </w:p>
        </w:tc>
      </w:tr>
      <w:tr w:rsidR="006E66AB" w:rsidRPr="001E7AD8" w:rsidTr="00BB78E3">
        <w:trPr>
          <w:trHeight w:val="703"/>
        </w:trPr>
        <w:tc>
          <w:tcPr>
            <w:tcW w:w="9639" w:type="dxa"/>
          </w:tcPr>
          <w:p w:rsidR="006E66AB" w:rsidRPr="00C008D4" w:rsidRDefault="006E66AB" w:rsidP="008E1CAB">
            <w:pPr>
              <w:pStyle w:val="Antrat2"/>
              <w:rPr>
                <w:b w:val="0"/>
                <w:bCs w:val="0"/>
                <w:caps w:val="0"/>
                <w:noProof/>
                <w:color w:val="auto"/>
                <w:szCs w:val="24"/>
              </w:rPr>
            </w:pPr>
            <w:r w:rsidRPr="00C008D4">
              <w:rPr>
                <w:b w:val="0"/>
                <w:bCs w:val="0"/>
                <w:caps w:val="0"/>
                <w:noProof/>
                <w:color w:val="auto"/>
                <w:szCs w:val="24"/>
              </w:rPr>
              <w:t xml:space="preserve">2015 m. gegužės </w:t>
            </w:r>
            <w:r w:rsidRPr="00C008D4">
              <w:rPr>
                <w:b w:val="0"/>
                <w:bCs w:val="0"/>
                <w:caps w:val="0"/>
                <w:noProof/>
                <w:color w:val="auto"/>
                <w:szCs w:val="24"/>
                <w:lang w:val="en-US"/>
              </w:rPr>
              <w:t>14</w:t>
            </w:r>
            <w:r w:rsidRPr="00C008D4">
              <w:rPr>
                <w:b w:val="0"/>
                <w:bCs w:val="0"/>
                <w:caps w:val="0"/>
                <w:noProof/>
                <w:color w:val="auto"/>
                <w:szCs w:val="24"/>
              </w:rPr>
              <w:t xml:space="preserve"> d. Nr.  T-99</w:t>
            </w:r>
          </w:p>
          <w:p w:rsidR="006E66AB" w:rsidRDefault="006E66AB" w:rsidP="008E1CAB">
            <w:pPr>
              <w:jc w:val="center"/>
              <w:rPr>
                <w:rFonts w:ascii="Times New Roman" w:hAnsi="Times New Roman"/>
                <w:noProof/>
                <w:sz w:val="24"/>
                <w:szCs w:val="24"/>
              </w:rPr>
            </w:pPr>
            <w:r w:rsidRPr="00C008D4">
              <w:rPr>
                <w:rFonts w:ascii="Times New Roman" w:hAnsi="Times New Roman"/>
                <w:noProof/>
                <w:sz w:val="24"/>
                <w:szCs w:val="24"/>
              </w:rPr>
              <w:t>Pagėgiai</w:t>
            </w:r>
          </w:p>
          <w:p w:rsidR="006E66AB" w:rsidRPr="00C008D4" w:rsidRDefault="006E66AB" w:rsidP="00C008D4">
            <w:pPr>
              <w:spacing w:after="0" w:line="360" w:lineRule="auto"/>
              <w:ind w:right="400"/>
              <w:jc w:val="both"/>
              <w:rPr>
                <w:rFonts w:ascii="Times New Roman" w:hAnsi="Times New Roman"/>
                <w:noProof/>
                <w:sz w:val="24"/>
                <w:szCs w:val="24"/>
                <w:shd w:val="clear" w:color="auto" w:fill="FFFFFF"/>
                <w:lang w:eastAsia="lt-LT"/>
              </w:rPr>
            </w:pPr>
            <w:r w:rsidRPr="00C008D4">
              <w:rPr>
                <w:rFonts w:ascii="Times New Roman" w:hAnsi="Times New Roman"/>
                <w:noProof/>
                <w:sz w:val="24"/>
                <w:szCs w:val="24"/>
                <w:shd w:val="clear" w:color="auto" w:fill="FFFFFF"/>
                <w:lang w:eastAsia="lt-LT"/>
              </w:rPr>
              <w:t xml:space="preserve">              Vadovaudamasi Lietuvos Respublikos vietos savivaldos įstatymo 16 straipsnio 3 dalies 9 punktu ir Lietuvos Respublikos akcinių bendrovių įstatymo 20 straipsnio 1 dalies 3 punktu, Pagėgių savivaldybės taryba </w:t>
            </w:r>
            <w:r w:rsidRPr="00C008D4">
              <w:rPr>
                <w:rFonts w:ascii="Times New Roman" w:hAnsi="Times New Roman"/>
                <w:noProof/>
                <w:spacing w:val="50"/>
                <w:sz w:val="24"/>
                <w:shd w:val="clear" w:color="auto" w:fill="FFFFFF"/>
                <w:lang w:eastAsia="lt-LT"/>
              </w:rPr>
              <w:t>nusprendžia:</w:t>
            </w:r>
          </w:p>
          <w:p w:rsidR="006E66AB" w:rsidRPr="00C008D4" w:rsidRDefault="006E66AB" w:rsidP="00C008D4">
            <w:pPr>
              <w:tabs>
                <w:tab w:val="left" w:pos="851"/>
              </w:tabs>
              <w:spacing w:after="0" w:line="360" w:lineRule="auto"/>
              <w:ind w:right="400"/>
              <w:jc w:val="both"/>
              <w:rPr>
                <w:rFonts w:ascii="Times New Roman" w:hAnsi="Times New Roman"/>
                <w:noProof/>
                <w:sz w:val="24"/>
                <w:szCs w:val="24"/>
                <w:shd w:val="clear" w:color="auto" w:fill="FFFFFF"/>
                <w:lang w:eastAsia="lt-LT"/>
              </w:rPr>
            </w:pPr>
            <w:r w:rsidRPr="00C008D4">
              <w:rPr>
                <w:rFonts w:ascii="Times New Roman" w:hAnsi="Times New Roman"/>
                <w:noProof/>
                <w:sz w:val="24"/>
                <w:szCs w:val="24"/>
                <w:shd w:val="clear" w:color="auto" w:fill="FFFFFF"/>
                <w:lang w:eastAsia="lt-LT"/>
              </w:rPr>
              <w:tab/>
              <w:t>1. Patvirtinti Pagėgių savivaldybės uždarosios akcinės bendrovės ,,Pagėgių komunalinis ūkis”, kurioje vienintelė visų akcijų savininkė yra Pagėgių savivaldybė, kolegialios priežiūros organo − stebėtojų tarybos sudėtį:</w:t>
            </w:r>
          </w:p>
          <w:p w:rsidR="006E66AB" w:rsidRPr="00C008D4" w:rsidRDefault="006E66AB" w:rsidP="00C008D4">
            <w:pPr>
              <w:overflowPunct w:val="0"/>
              <w:autoSpaceDE w:val="0"/>
              <w:autoSpaceDN w:val="0"/>
              <w:adjustRightInd w:val="0"/>
              <w:spacing w:after="0" w:line="360" w:lineRule="auto"/>
              <w:jc w:val="both"/>
              <w:textAlignment w:val="baseline"/>
              <w:rPr>
                <w:rFonts w:ascii="Times New Roman" w:hAnsi="Times New Roman"/>
                <w:sz w:val="24"/>
                <w:szCs w:val="20"/>
              </w:rPr>
            </w:pPr>
            <w:r w:rsidRPr="00C008D4">
              <w:rPr>
                <w:rFonts w:ascii="Times New Roman" w:hAnsi="Times New Roman"/>
                <w:sz w:val="24"/>
                <w:szCs w:val="20"/>
              </w:rPr>
              <w:t xml:space="preserve">              1.1. Sigitas Stonys − Pagėgių savivaldybės mero pavaduotojas; </w:t>
            </w:r>
          </w:p>
          <w:p w:rsidR="006E66AB" w:rsidRPr="00C008D4" w:rsidRDefault="006E66AB" w:rsidP="00C008D4">
            <w:pPr>
              <w:overflowPunct w:val="0"/>
              <w:autoSpaceDE w:val="0"/>
              <w:autoSpaceDN w:val="0"/>
              <w:adjustRightInd w:val="0"/>
              <w:spacing w:after="0" w:line="360" w:lineRule="auto"/>
              <w:jc w:val="both"/>
              <w:textAlignment w:val="baseline"/>
              <w:rPr>
                <w:rFonts w:ascii="Times New Roman" w:hAnsi="Times New Roman"/>
                <w:sz w:val="24"/>
                <w:szCs w:val="20"/>
              </w:rPr>
            </w:pPr>
            <w:r w:rsidRPr="00C008D4">
              <w:rPr>
                <w:rFonts w:ascii="Times New Roman" w:hAnsi="Times New Roman"/>
                <w:sz w:val="24"/>
                <w:szCs w:val="20"/>
              </w:rPr>
              <w:t xml:space="preserve">              1.2. Kęstutis Komskis – Pagėgių savivaldybės tarybos narys;</w:t>
            </w:r>
          </w:p>
          <w:p w:rsidR="006E66AB" w:rsidRPr="00C008D4" w:rsidRDefault="006E66AB" w:rsidP="00C008D4">
            <w:pPr>
              <w:overflowPunct w:val="0"/>
              <w:autoSpaceDE w:val="0"/>
              <w:autoSpaceDN w:val="0"/>
              <w:adjustRightInd w:val="0"/>
              <w:spacing w:after="0" w:line="360" w:lineRule="auto"/>
              <w:jc w:val="both"/>
              <w:textAlignment w:val="baseline"/>
              <w:rPr>
                <w:rFonts w:ascii="Times New Roman" w:hAnsi="Times New Roman"/>
                <w:sz w:val="24"/>
                <w:szCs w:val="24"/>
              </w:rPr>
            </w:pPr>
            <w:r w:rsidRPr="00C008D4">
              <w:rPr>
                <w:rFonts w:ascii="Times New Roman" w:hAnsi="Times New Roman"/>
                <w:sz w:val="24"/>
                <w:szCs w:val="20"/>
              </w:rPr>
              <w:t xml:space="preserve">              </w:t>
            </w:r>
            <w:r w:rsidRPr="00C008D4">
              <w:rPr>
                <w:rFonts w:ascii="Times New Roman" w:hAnsi="Times New Roman"/>
                <w:sz w:val="24"/>
                <w:szCs w:val="24"/>
              </w:rPr>
              <w:t xml:space="preserve">1.3. Dalija Irena </w:t>
            </w:r>
            <w:proofErr w:type="spellStart"/>
            <w:r w:rsidRPr="00C008D4">
              <w:rPr>
                <w:rFonts w:ascii="Times New Roman" w:hAnsi="Times New Roman"/>
                <w:sz w:val="24"/>
                <w:szCs w:val="24"/>
              </w:rPr>
              <w:t>Einikienė</w:t>
            </w:r>
            <w:proofErr w:type="spellEnd"/>
            <w:r w:rsidRPr="00C008D4">
              <w:rPr>
                <w:rFonts w:ascii="Times New Roman" w:hAnsi="Times New Roman"/>
                <w:sz w:val="24"/>
                <w:szCs w:val="24"/>
              </w:rPr>
              <w:t xml:space="preserve">  </w:t>
            </w:r>
            <w:r w:rsidRPr="00C008D4">
              <w:rPr>
                <w:rFonts w:ascii="Times New Roman" w:hAnsi="Times New Roman"/>
                <w:sz w:val="24"/>
                <w:szCs w:val="20"/>
              </w:rPr>
              <w:t>−</w:t>
            </w:r>
            <w:r w:rsidRPr="00C008D4">
              <w:rPr>
                <w:rFonts w:ascii="Times New Roman" w:hAnsi="Times New Roman"/>
                <w:sz w:val="24"/>
                <w:szCs w:val="24"/>
              </w:rPr>
              <w:t xml:space="preserve"> Administracijos vyriausioji ekonomistė;</w:t>
            </w:r>
          </w:p>
          <w:p w:rsidR="006E66AB" w:rsidRPr="00C008D4" w:rsidRDefault="006E66AB" w:rsidP="00C008D4">
            <w:pPr>
              <w:overflowPunct w:val="0"/>
              <w:autoSpaceDE w:val="0"/>
              <w:autoSpaceDN w:val="0"/>
              <w:adjustRightInd w:val="0"/>
              <w:spacing w:after="0" w:line="360" w:lineRule="auto"/>
              <w:jc w:val="both"/>
              <w:textAlignment w:val="baseline"/>
              <w:rPr>
                <w:rFonts w:ascii="Times New Roman" w:hAnsi="Times New Roman"/>
                <w:sz w:val="24"/>
                <w:szCs w:val="24"/>
              </w:rPr>
            </w:pPr>
            <w:r w:rsidRPr="00C008D4">
              <w:rPr>
                <w:rFonts w:ascii="Times New Roman" w:hAnsi="Times New Roman"/>
                <w:sz w:val="24"/>
                <w:szCs w:val="24"/>
              </w:rPr>
              <w:t xml:space="preserve">              1.4. Petras Kuzmarskis  – Strateginio planavimo ir investicijų skyriaus vedėjas;</w:t>
            </w:r>
          </w:p>
          <w:p w:rsidR="006E66AB" w:rsidRPr="00C008D4" w:rsidRDefault="006E66AB" w:rsidP="00C008D4">
            <w:pPr>
              <w:overflowPunct w:val="0"/>
              <w:autoSpaceDE w:val="0"/>
              <w:autoSpaceDN w:val="0"/>
              <w:adjustRightInd w:val="0"/>
              <w:spacing w:after="0" w:line="360" w:lineRule="auto"/>
              <w:jc w:val="both"/>
              <w:textAlignment w:val="baseline"/>
              <w:rPr>
                <w:rFonts w:ascii="Times New Roman" w:hAnsi="Times New Roman"/>
                <w:sz w:val="24"/>
                <w:szCs w:val="24"/>
              </w:rPr>
            </w:pPr>
            <w:r w:rsidRPr="00C008D4">
              <w:rPr>
                <w:rFonts w:ascii="Times New Roman" w:hAnsi="Times New Roman"/>
                <w:sz w:val="24"/>
                <w:szCs w:val="24"/>
              </w:rPr>
              <w:t xml:space="preserve">              1.5. Adelija Truškauskienė – Bendrojo ir juridinio skyriaus vyriausioji specialistė.</w:t>
            </w:r>
          </w:p>
          <w:p w:rsidR="006E66AB" w:rsidRPr="00C008D4" w:rsidRDefault="006E66AB" w:rsidP="00C008D4">
            <w:pPr>
              <w:tabs>
                <w:tab w:val="left" w:pos="851"/>
              </w:tabs>
              <w:spacing w:after="0" w:line="360" w:lineRule="auto"/>
              <w:ind w:right="400"/>
              <w:jc w:val="both"/>
              <w:rPr>
                <w:rFonts w:ascii="Times New Roman" w:hAnsi="Times New Roman"/>
                <w:noProof/>
                <w:sz w:val="24"/>
                <w:szCs w:val="24"/>
                <w:shd w:val="clear" w:color="auto" w:fill="FFFFFF"/>
                <w:lang w:eastAsia="lt-LT"/>
              </w:rPr>
            </w:pPr>
            <w:r w:rsidRPr="00C008D4">
              <w:rPr>
                <w:rFonts w:ascii="Times New Roman" w:hAnsi="Times New Roman"/>
                <w:noProof/>
                <w:sz w:val="24"/>
                <w:szCs w:val="24"/>
                <w:shd w:val="clear" w:color="auto" w:fill="FFFFFF"/>
                <w:lang w:eastAsia="lt-LT"/>
              </w:rPr>
              <w:t xml:space="preserve">              2. Apie sprendimo priėmimą oficialiai paskelbti Teisės aktų registre, o visą teisės aktą − Pagėgių savivaldybės interneto svetainėje </w:t>
            </w:r>
            <w:hyperlink r:id="rId11" w:history="1">
              <w:r w:rsidRPr="00C008D4">
                <w:rPr>
                  <w:rFonts w:ascii="Times New Roman" w:hAnsi="Times New Roman"/>
                  <w:noProof/>
                  <w:color w:val="0000FF"/>
                  <w:sz w:val="24"/>
                  <w:u w:val="single"/>
                  <w:shd w:val="clear" w:color="auto" w:fill="FFFFFF"/>
                  <w:lang w:eastAsia="lt-LT"/>
                </w:rPr>
                <w:t>www.pagegiai.lt</w:t>
              </w:r>
            </w:hyperlink>
            <w:r w:rsidRPr="00C008D4">
              <w:rPr>
                <w:rFonts w:ascii="Times New Roman" w:hAnsi="Times New Roman"/>
                <w:noProof/>
                <w:sz w:val="24"/>
                <w:szCs w:val="24"/>
                <w:shd w:val="clear" w:color="auto" w:fill="FFFFFF"/>
                <w:lang w:eastAsia="lt-LT"/>
              </w:rPr>
              <w:t xml:space="preserve"> .</w:t>
            </w:r>
          </w:p>
          <w:p w:rsidR="006E66AB" w:rsidRPr="00C008D4" w:rsidRDefault="006E66AB" w:rsidP="00C008D4">
            <w:pPr>
              <w:tabs>
                <w:tab w:val="left" w:pos="900"/>
              </w:tabs>
              <w:overflowPunct w:val="0"/>
              <w:autoSpaceDE w:val="0"/>
              <w:autoSpaceDN w:val="0"/>
              <w:adjustRightInd w:val="0"/>
              <w:spacing w:after="0" w:line="360" w:lineRule="auto"/>
              <w:ind w:firstLine="540"/>
              <w:jc w:val="both"/>
              <w:textAlignment w:val="baseline"/>
              <w:outlineLvl w:val="0"/>
              <w:rPr>
                <w:rFonts w:ascii="Times New Roman" w:hAnsi="Times New Roman"/>
                <w:sz w:val="24"/>
                <w:szCs w:val="20"/>
              </w:rPr>
            </w:pPr>
            <w:r w:rsidRPr="00C008D4">
              <w:rPr>
                <w:rFonts w:ascii="Times New Roman" w:hAnsi="Times New Roman"/>
                <w:sz w:val="24"/>
                <w:szCs w:val="24"/>
              </w:rPr>
              <w:t xml:space="preserve">    Šis sprendimas</w:t>
            </w:r>
            <w:r w:rsidRPr="00C008D4">
              <w:rPr>
                <w:rFonts w:ascii="Times New Roman" w:hAnsi="Times New Roman"/>
                <w:sz w:val="24"/>
                <w:szCs w:val="20"/>
              </w:rPr>
              <w:t xml:space="preserve"> gali būti skundžiamas Lietuvos Respublikos administracinių bylų teisenos įstatymo nustatyta tvarka.</w:t>
            </w:r>
          </w:p>
          <w:p w:rsidR="006E66AB" w:rsidRPr="00C008D4" w:rsidRDefault="006E66AB" w:rsidP="00C008D4">
            <w:pPr>
              <w:autoSpaceDN w:val="0"/>
              <w:spacing w:after="0" w:line="360" w:lineRule="auto"/>
              <w:ind w:firstLine="720"/>
              <w:jc w:val="both"/>
              <w:textAlignment w:val="baseline"/>
              <w:rPr>
                <w:rFonts w:ascii="Times New Roman" w:hAnsi="Times New Roman"/>
                <w:sz w:val="24"/>
                <w:szCs w:val="24"/>
              </w:rPr>
            </w:pPr>
            <w:r w:rsidRPr="00C008D4">
              <w:rPr>
                <w:rFonts w:ascii="Times New Roman" w:hAnsi="Times New Roman"/>
                <w:sz w:val="24"/>
                <w:szCs w:val="24"/>
              </w:rPr>
              <w:t>.</w:t>
            </w:r>
          </w:p>
          <w:p w:rsidR="006E66AB" w:rsidRPr="00C008D4" w:rsidRDefault="006E66AB" w:rsidP="00C008D4">
            <w:pPr>
              <w:overflowPunct w:val="0"/>
              <w:autoSpaceDE w:val="0"/>
              <w:autoSpaceDN w:val="0"/>
              <w:adjustRightInd w:val="0"/>
              <w:spacing w:after="0" w:line="240" w:lineRule="auto"/>
              <w:jc w:val="both"/>
              <w:textAlignment w:val="baseline"/>
              <w:rPr>
                <w:rFonts w:ascii="Times New Roman" w:hAnsi="Times New Roman"/>
                <w:sz w:val="24"/>
                <w:szCs w:val="24"/>
              </w:rPr>
            </w:pPr>
          </w:p>
          <w:p w:rsidR="006E66AB" w:rsidRPr="00C008D4" w:rsidRDefault="006E66AB" w:rsidP="00C008D4">
            <w:pPr>
              <w:overflowPunct w:val="0"/>
              <w:autoSpaceDE w:val="0"/>
              <w:autoSpaceDN w:val="0"/>
              <w:adjustRightInd w:val="0"/>
              <w:spacing w:after="0" w:line="240" w:lineRule="auto"/>
              <w:jc w:val="both"/>
              <w:textAlignment w:val="baseline"/>
              <w:rPr>
                <w:rFonts w:ascii="Times New Roman" w:hAnsi="Times New Roman"/>
                <w:sz w:val="24"/>
                <w:szCs w:val="24"/>
              </w:rPr>
            </w:pPr>
          </w:p>
          <w:p w:rsidR="006E66AB" w:rsidRPr="00C008D4" w:rsidRDefault="006E66AB" w:rsidP="00C008D4">
            <w:pPr>
              <w:overflowPunct w:val="0"/>
              <w:autoSpaceDE w:val="0"/>
              <w:autoSpaceDN w:val="0"/>
              <w:adjustRightInd w:val="0"/>
              <w:spacing w:after="0" w:line="360" w:lineRule="auto"/>
              <w:jc w:val="both"/>
              <w:textAlignment w:val="baseline"/>
              <w:rPr>
                <w:rFonts w:ascii="Times New Roman" w:hAnsi="Times New Roman"/>
                <w:sz w:val="24"/>
                <w:szCs w:val="24"/>
              </w:rPr>
            </w:pPr>
          </w:p>
          <w:p w:rsidR="006E66AB" w:rsidRPr="00C008D4" w:rsidRDefault="006E66AB" w:rsidP="00C008D4">
            <w:pPr>
              <w:overflowPunct w:val="0"/>
              <w:autoSpaceDE w:val="0"/>
              <w:autoSpaceDN w:val="0"/>
              <w:adjustRightInd w:val="0"/>
              <w:spacing w:after="0" w:line="240" w:lineRule="auto"/>
              <w:jc w:val="both"/>
              <w:textAlignment w:val="baseline"/>
              <w:rPr>
                <w:rFonts w:ascii="Times New Roman" w:hAnsi="Times New Roman"/>
                <w:color w:val="000000"/>
                <w:sz w:val="24"/>
                <w:szCs w:val="20"/>
              </w:rPr>
            </w:pPr>
            <w:r w:rsidRPr="00C008D4">
              <w:rPr>
                <w:rFonts w:ascii="Times New Roman" w:hAnsi="Times New Roman"/>
                <w:sz w:val="24"/>
                <w:szCs w:val="20"/>
              </w:rPr>
              <w:t>Savivaldy</w:t>
            </w:r>
            <w:r>
              <w:rPr>
                <w:rFonts w:ascii="Times New Roman" w:hAnsi="Times New Roman"/>
                <w:sz w:val="24"/>
                <w:szCs w:val="20"/>
              </w:rPr>
              <w:t>bės meras</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 xml:space="preserve">                </w:t>
            </w:r>
            <w:r w:rsidRPr="00C008D4">
              <w:rPr>
                <w:rFonts w:ascii="Times New Roman" w:hAnsi="Times New Roman"/>
                <w:sz w:val="24"/>
                <w:szCs w:val="20"/>
              </w:rPr>
              <w:t xml:space="preserve"> Virginijus Komskis</w:t>
            </w:r>
          </w:p>
          <w:p w:rsidR="006E66AB" w:rsidRPr="00C008D4" w:rsidRDefault="006E66AB" w:rsidP="00C008D4">
            <w:pPr>
              <w:overflowPunct w:val="0"/>
              <w:autoSpaceDE w:val="0"/>
              <w:autoSpaceDN w:val="0"/>
              <w:adjustRightInd w:val="0"/>
              <w:spacing w:after="0" w:line="240" w:lineRule="auto"/>
              <w:jc w:val="both"/>
              <w:textAlignment w:val="baseline"/>
              <w:rPr>
                <w:rFonts w:ascii="Times New Roman" w:hAnsi="Times New Roman"/>
                <w:sz w:val="24"/>
                <w:szCs w:val="20"/>
              </w:rPr>
            </w:pPr>
          </w:p>
          <w:p w:rsidR="006E66AB" w:rsidRPr="009A0302" w:rsidRDefault="006E66AB" w:rsidP="008E1CAB">
            <w:pPr>
              <w:jc w:val="center"/>
              <w:rPr>
                <w:noProof/>
              </w:rPr>
            </w:pPr>
          </w:p>
        </w:tc>
      </w:tr>
    </w:tbl>
    <w:p w:rsidR="006E66AB" w:rsidRDefault="006E66AB" w:rsidP="00580A32">
      <w:pPr>
        <w:pStyle w:val="Pagrindiniotekstotrauka"/>
        <w:tabs>
          <w:tab w:val="left" w:pos="1247"/>
        </w:tabs>
        <w:spacing w:line="360" w:lineRule="auto"/>
        <w:ind w:firstLine="0"/>
        <w:rPr>
          <w:lang w:eastAsia="lt-LT"/>
        </w:rPr>
      </w:pPr>
    </w:p>
    <w:p w:rsidR="006E66AB" w:rsidRDefault="006E66AB" w:rsidP="00580A32">
      <w:pPr>
        <w:pStyle w:val="Pagrindiniotekstotrauka"/>
        <w:tabs>
          <w:tab w:val="left" w:pos="1247"/>
        </w:tabs>
        <w:spacing w:line="360" w:lineRule="auto"/>
        <w:ind w:firstLine="0"/>
        <w:rPr>
          <w:lang w:eastAsia="lt-LT"/>
        </w:rPr>
      </w:pPr>
    </w:p>
    <w:p w:rsidR="006E66AB" w:rsidRDefault="006E66AB" w:rsidP="00580A32">
      <w:pPr>
        <w:pStyle w:val="Pagrindiniotekstotrauka"/>
        <w:tabs>
          <w:tab w:val="left" w:pos="1247"/>
        </w:tabs>
        <w:spacing w:line="360" w:lineRule="auto"/>
        <w:ind w:firstLine="0"/>
        <w:rPr>
          <w:lang w:eastAsia="lt-LT"/>
        </w:rPr>
      </w:pPr>
    </w:p>
    <w:p w:rsidR="006E66AB" w:rsidRDefault="006E66AB" w:rsidP="00580A32">
      <w:pPr>
        <w:pStyle w:val="Pagrindiniotekstotrauka"/>
        <w:tabs>
          <w:tab w:val="left" w:pos="1247"/>
        </w:tabs>
        <w:spacing w:line="360" w:lineRule="auto"/>
        <w:ind w:firstLine="0"/>
        <w:rPr>
          <w:lang w:eastAsia="lt-LT"/>
        </w:rPr>
      </w:pPr>
    </w:p>
    <w:p w:rsidR="006E66AB" w:rsidRDefault="006E66AB" w:rsidP="00580A32">
      <w:pPr>
        <w:pStyle w:val="Pagrindiniotekstotrauka"/>
        <w:tabs>
          <w:tab w:val="left" w:pos="1247"/>
        </w:tabs>
        <w:spacing w:line="360" w:lineRule="auto"/>
        <w:ind w:firstLine="0"/>
        <w:rPr>
          <w:lang w:eastAsia="lt-LT"/>
        </w:rPr>
      </w:pPr>
    </w:p>
    <w:p w:rsidR="006E66AB" w:rsidRDefault="006E66AB" w:rsidP="00580A32">
      <w:pPr>
        <w:pStyle w:val="Pagrindiniotekstotrauka"/>
        <w:tabs>
          <w:tab w:val="left" w:pos="1247"/>
        </w:tabs>
        <w:spacing w:line="360" w:lineRule="auto"/>
        <w:ind w:firstLine="0"/>
        <w:rPr>
          <w:lang w:eastAsia="lt-LT"/>
        </w:rPr>
      </w:pPr>
    </w:p>
    <w:tbl>
      <w:tblPr>
        <w:tblW w:w="0" w:type="auto"/>
        <w:tblInd w:w="108" w:type="dxa"/>
        <w:tblLayout w:type="fixed"/>
        <w:tblLook w:val="0000"/>
      </w:tblPr>
      <w:tblGrid>
        <w:gridCol w:w="9639"/>
      </w:tblGrid>
      <w:tr w:rsidR="006E66AB" w:rsidRPr="002B24FF" w:rsidTr="008E1CAB">
        <w:trPr>
          <w:trHeight w:hRule="exact" w:val="1055"/>
        </w:trPr>
        <w:tc>
          <w:tcPr>
            <w:tcW w:w="9639" w:type="dxa"/>
          </w:tcPr>
          <w:p w:rsidR="006E66AB" w:rsidRPr="002B24FF" w:rsidRDefault="006E66AB" w:rsidP="002B24FF">
            <w:pPr>
              <w:overflowPunct w:val="0"/>
              <w:autoSpaceDE w:val="0"/>
              <w:autoSpaceDN w:val="0"/>
              <w:adjustRightInd w:val="0"/>
              <w:spacing w:after="0" w:line="240" w:lineRule="atLeast"/>
              <w:textAlignment w:val="baseline"/>
              <w:rPr>
                <w:rFonts w:ascii="Times New Roman" w:hAnsi="Times New Roman"/>
                <w:color w:val="000000"/>
                <w:sz w:val="24"/>
                <w:szCs w:val="20"/>
              </w:rPr>
            </w:pPr>
            <w:r w:rsidRPr="002B24FF">
              <w:rPr>
                <w:rFonts w:ascii="Times New Roman" w:hAnsi="Times New Roman"/>
                <w:sz w:val="24"/>
                <w:szCs w:val="20"/>
              </w:rPr>
              <w:lastRenderedPageBreak/>
              <w:t xml:space="preserve">                                                                    </w:t>
            </w:r>
            <w:r w:rsidR="008019EE" w:rsidRPr="002B09BD">
              <w:rPr>
                <w:rFonts w:ascii="Times New Roman" w:hAnsi="Times New Roman"/>
                <w:sz w:val="24"/>
                <w:szCs w:val="20"/>
              </w:rPr>
              <w:pict>
                <v:shape id="_x0000_i1027" type="#_x0000_t75" style="width:32.55pt;height:42pt">
                  <v:imagedata r:id="rId12" o:title=""/>
                </v:shape>
              </w:pict>
            </w:r>
            <w:r w:rsidRPr="002B24FF">
              <w:rPr>
                <w:rFonts w:ascii="Times New Roman" w:hAnsi="Times New Roman"/>
                <w:sz w:val="24"/>
                <w:szCs w:val="20"/>
              </w:rPr>
              <w:t xml:space="preserve">                                                         </w:t>
            </w:r>
          </w:p>
        </w:tc>
      </w:tr>
      <w:tr w:rsidR="006E66AB" w:rsidRPr="002B24FF" w:rsidTr="008E1CAB">
        <w:trPr>
          <w:trHeight w:hRule="exact" w:val="2724"/>
        </w:trPr>
        <w:tc>
          <w:tcPr>
            <w:tcW w:w="9639" w:type="dxa"/>
          </w:tcPr>
          <w:p w:rsidR="006E66AB" w:rsidRPr="002B24FF" w:rsidRDefault="006E66AB" w:rsidP="002B24FF">
            <w:pPr>
              <w:keepNext/>
              <w:overflowPunct w:val="0"/>
              <w:autoSpaceDE w:val="0"/>
              <w:autoSpaceDN w:val="0"/>
              <w:adjustRightInd w:val="0"/>
              <w:spacing w:before="120" w:after="0" w:line="240" w:lineRule="auto"/>
              <w:jc w:val="center"/>
              <w:textAlignment w:val="baseline"/>
              <w:outlineLvl w:val="1"/>
              <w:rPr>
                <w:rFonts w:ascii="Times New Roman" w:hAnsi="Times New Roman"/>
                <w:b/>
                <w:bCs/>
                <w:caps/>
                <w:color w:val="000000"/>
                <w:sz w:val="24"/>
                <w:szCs w:val="20"/>
              </w:rPr>
            </w:pPr>
            <w:r w:rsidRPr="002B24FF">
              <w:rPr>
                <w:rFonts w:ascii="Times New Roman" w:hAnsi="Times New Roman"/>
                <w:b/>
                <w:bCs/>
                <w:caps/>
                <w:color w:val="000000"/>
                <w:sz w:val="24"/>
                <w:szCs w:val="20"/>
              </w:rPr>
              <w:t>Pagėgių savivaldybės TARYBA</w:t>
            </w:r>
          </w:p>
          <w:p w:rsidR="006E66AB" w:rsidRPr="002B24FF" w:rsidRDefault="006E66AB" w:rsidP="002B24FF">
            <w:pPr>
              <w:overflowPunct w:val="0"/>
              <w:autoSpaceDE w:val="0"/>
              <w:autoSpaceDN w:val="0"/>
              <w:adjustRightInd w:val="0"/>
              <w:spacing w:after="0" w:line="240" w:lineRule="auto"/>
              <w:textAlignment w:val="baseline"/>
              <w:rPr>
                <w:rFonts w:ascii="Times New Roman" w:hAnsi="Times New Roman"/>
                <w:sz w:val="24"/>
                <w:szCs w:val="20"/>
              </w:rPr>
            </w:pPr>
          </w:p>
          <w:p w:rsidR="006E66AB" w:rsidRPr="002B24FF" w:rsidRDefault="006E66AB" w:rsidP="002B24FF">
            <w:pPr>
              <w:overflowPunct w:val="0"/>
              <w:autoSpaceDE w:val="0"/>
              <w:autoSpaceDN w:val="0"/>
              <w:adjustRightInd w:val="0"/>
              <w:spacing w:before="120" w:after="0" w:line="240" w:lineRule="auto"/>
              <w:jc w:val="center"/>
              <w:textAlignment w:val="baseline"/>
              <w:rPr>
                <w:rFonts w:ascii="Times New Roman" w:hAnsi="Times New Roman"/>
                <w:b/>
                <w:bCs/>
                <w:caps/>
                <w:color w:val="000000"/>
                <w:sz w:val="24"/>
                <w:szCs w:val="20"/>
              </w:rPr>
            </w:pPr>
            <w:r w:rsidRPr="002B24FF">
              <w:rPr>
                <w:rFonts w:ascii="Times New Roman" w:hAnsi="Times New Roman"/>
                <w:b/>
                <w:bCs/>
                <w:caps/>
                <w:color w:val="000000"/>
                <w:sz w:val="24"/>
                <w:szCs w:val="20"/>
              </w:rPr>
              <w:t>SPRENDIMAS</w:t>
            </w:r>
          </w:p>
          <w:p w:rsidR="006E66AB" w:rsidRPr="002B24FF" w:rsidRDefault="006E66AB" w:rsidP="002B24FF">
            <w:pPr>
              <w:overflowPunct w:val="0"/>
              <w:autoSpaceDE w:val="0"/>
              <w:autoSpaceDN w:val="0"/>
              <w:adjustRightInd w:val="0"/>
              <w:spacing w:before="120" w:after="0" w:line="240" w:lineRule="auto"/>
              <w:jc w:val="center"/>
              <w:textAlignment w:val="baseline"/>
              <w:rPr>
                <w:rFonts w:ascii="Times New Roman" w:hAnsi="Times New Roman"/>
                <w:b/>
                <w:bCs/>
                <w:caps/>
                <w:color w:val="000000"/>
                <w:sz w:val="24"/>
                <w:szCs w:val="20"/>
              </w:rPr>
            </w:pPr>
          </w:p>
          <w:p w:rsidR="006E66AB" w:rsidRPr="002B24FF" w:rsidRDefault="006E66AB" w:rsidP="002B24FF">
            <w:pPr>
              <w:overflowPunct w:val="0"/>
              <w:autoSpaceDE w:val="0"/>
              <w:autoSpaceDN w:val="0"/>
              <w:adjustRightInd w:val="0"/>
              <w:spacing w:after="0" w:line="240" w:lineRule="auto"/>
              <w:jc w:val="center"/>
              <w:textAlignment w:val="baseline"/>
              <w:rPr>
                <w:rFonts w:ascii="Times New Roman" w:hAnsi="Times New Roman"/>
                <w:b/>
                <w:bCs/>
                <w:caps/>
                <w:color w:val="000000"/>
                <w:sz w:val="24"/>
                <w:szCs w:val="20"/>
              </w:rPr>
            </w:pPr>
            <w:r w:rsidRPr="002B24FF">
              <w:rPr>
                <w:rFonts w:ascii="Times New Roman" w:hAnsi="Times New Roman"/>
                <w:b/>
                <w:bCs/>
                <w:caps/>
                <w:color w:val="000000"/>
                <w:sz w:val="24"/>
                <w:szCs w:val="20"/>
              </w:rPr>
              <w:t xml:space="preserve">dėl Pagėgių savivaldybės tarybos 2015 m. GEGUŽĖS 14 d. sprendimo nr. t-99 „dėl PAGĖGIŲ SAVIVALDYBĖS UŽDAROSIOS AKCINĖS BENDROVĖS „PAGĖGIŲ KOMUNALINIS ŪKIS“ STEBĖTOJŲ TARYBOS SUDĖTIES PATVIRTINIMO“ PAKEITIMO </w:t>
            </w:r>
          </w:p>
        </w:tc>
      </w:tr>
      <w:tr w:rsidR="006E66AB" w:rsidRPr="002B24FF" w:rsidTr="002B24FF">
        <w:trPr>
          <w:trHeight w:hRule="exact" w:val="1068"/>
        </w:trPr>
        <w:tc>
          <w:tcPr>
            <w:tcW w:w="9639" w:type="dxa"/>
          </w:tcPr>
          <w:p w:rsidR="006E66AB" w:rsidRPr="002B24FF" w:rsidRDefault="006E66AB" w:rsidP="002B24FF">
            <w:pPr>
              <w:keepNext/>
              <w:overflowPunct w:val="0"/>
              <w:autoSpaceDE w:val="0"/>
              <w:autoSpaceDN w:val="0"/>
              <w:adjustRightInd w:val="0"/>
              <w:spacing w:before="120" w:after="0" w:line="240" w:lineRule="auto"/>
              <w:jc w:val="center"/>
              <w:textAlignment w:val="baseline"/>
              <w:outlineLvl w:val="1"/>
              <w:rPr>
                <w:rFonts w:ascii="Times New Roman" w:hAnsi="Times New Roman"/>
                <w:color w:val="000000"/>
                <w:sz w:val="24"/>
                <w:szCs w:val="20"/>
              </w:rPr>
            </w:pPr>
            <w:r w:rsidRPr="002B24FF">
              <w:rPr>
                <w:rFonts w:ascii="Times New Roman" w:hAnsi="Times New Roman"/>
                <w:color w:val="000000"/>
                <w:sz w:val="24"/>
                <w:szCs w:val="20"/>
              </w:rPr>
              <w:t>2017 m. rugpjūčio 31 d. Nr. T-122</w:t>
            </w:r>
          </w:p>
          <w:p w:rsidR="006E66AB" w:rsidRDefault="006E66AB" w:rsidP="002B24FF">
            <w:pPr>
              <w:overflowPunct w:val="0"/>
              <w:autoSpaceDE w:val="0"/>
              <w:autoSpaceDN w:val="0"/>
              <w:adjustRightInd w:val="0"/>
              <w:spacing w:after="0" w:line="240" w:lineRule="auto"/>
              <w:jc w:val="center"/>
              <w:textAlignment w:val="baseline"/>
              <w:rPr>
                <w:rFonts w:ascii="Times New Roman" w:hAnsi="Times New Roman"/>
                <w:sz w:val="24"/>
                <w:szCs w:val="20"/>
              </w:rPr>
            </w:pPr>
            <w:r w:rsidRPr="002B24FF">
              <w:rPr>
                <w:rFonts w:ascii="Times New Roman" w:hAnsi="Times New Roman"/>
                <w:sz w:val="24"/>
                <w:szCs w:val="20"/>
              </w:rPr>
              <w:t>Pagėgiai</w:t>
            </w:r>
          </w:p>
          <w:p w:rsidR="006E66AB" w:rsidRDefault="006E66AB" w:rsidP="002B24FF">
            <w:pPr>
              <w:overflowPunct w:val="0"/>
              <w:autoSpaceDE w:val="0"/>
              <w:autoSpaceDN w:val="0"/>
              <w:adjustRightInd w:val="0"/>
              <w:spacing w:after="0" w:line="240" w:lineRule="auto"/>
              <w:jc w:val="center"/>
              <w:textAlignment w:val="baseline"/>
              <w:rPr>
                <w:rFonts w:ascii="Times New Roman" w:hAnsi="Times New Roman"/>
                <w:sz w:val="24"/>
                <w:szCs w:val="20"/>
              </w:rPr>
            </w:pPr>
          </w:p>
          <w:p w:rsidR="006E66AB" w:rsidRPr="002B24FF" w:rsidRDefault="006E66AB" w:rsidP="002B24FF">
            <w:pPr>
              <w:overflowPunct w:val="0"/>
              <w:autoSpaceDE w:val="0"/>
              <w:autoSpaceDN w:val="0"/>
              <w:adjustRightInd w:val="0"/>
              <w:spacing w:after="0" w:line="240" w:lineRule="auto"/>
              <w:jc w:val="center"/>
              <w:textAlignment w:val="baseline"/>
              <w:rPr>
                <w:rFonts w:ascii="Times New Roman" w:hAnsi="Times New Roman"/>
                <w:sz w:val="24"/>
                <w:szCs w:val="20"/>
              </w:rPr>
            </w:pPr>
          </w:p>
        </w:tc>
      </w:tr>
    </w:tbl>
    <w:p w:rsidR="006E66AB" w:rsidRPr="002B24FF" w:rsidRDefault="006E66AB" w:rsidP="002B24FF">
      <w:pPr>
        <w:spacing w:after="0" w:line="360" w:lineRule="auto"/>
        <w:jc w:val="both"/>
        <w:rPr>
          <w:rFonts w:ascii="Times New Roman" w:hAnsi="Times New Roman"/>
          <w:sz w:val="24"/>
          <w:szCs w:val="24"/>
          <w:lang w:eastAsia="lt-LT"/>
        </w:rPr>
      </w:pPr>
      <w:r w:rsidRPr="002B24FF">
        <w:rPr>
          <w:rFonts w:ascii="Times New Roman" w:hAnsi="Times New Roman"/>
          <w:sz w:val="24"/>
          <w:szCs w:val="24"/>
          <w:lang w:eastAsia="lt-LT"/>
        </w:rPr>
        <w:t>Vadovaudamasi Lietuvos Respublikos vietos savivaldos įstatymo 18 straipsnio 1 dalimi, Pagėgių savivaldybės taryba n u s p r e n d ž i a:</w:t>
      </w:r>
    </w:p>
    <w:p w:rsidR="006E66AB" w:rsidRPr="002B24FF" w:rsidRDefault="006E66AB" w:rsidP="002B24FF">
      <w:pPr>
        <w:numPr>
          <w:ilvl w:val="0"/>
          <w:numId w:val="3"/>
        </w:numPr>
        <w:overflowPunct w:val="0"/>
        <w:autoSpaceDE w:val="0"/>
        <w:autoSpaceDN w:val="0"/>
        <w:adjustRightInd w:val="0"/>
        <w:spacing w:after="0" w:line="360" w:lineRule="auto"/>
        <w:ind w:left="57" w:firstLine="1233"/>
        <w:jc w:val="both"/>
        <w:textAlignment w:val="baseline"/>
        <w:rPr>
          <w:rFonts w:ascii="Times New Roman" w:hAnsi="Times New Roman"/>
          <w:sz w:val="24"/>
          <w:szCs w:val="24"/>
          <w:lang w:eastAsia="lt-LT"/>
        </w:rPr>
      </w:pPr>
      <w:r w:rsidRPr="002B24FF">
        <w:rPr>
          <w:rFonts w:ascii="Times New Roman" w:hAnsi="Times New Roman"/>
          <w:sz w:val="24"/>
          <w:szCs w:val="24"/>
          <w:lang w:eastAsia="lt-LT"/>
        </w:rPr>
        <w:t>Pakeisti Pagėgių savivaldybės tarybos 2015 m. gegužės 14 d. sprendimo Nr. T-99 „Dėl Pagėgių savivaldybės uždarosios akcinės bendrovės „Pagėgių komunalinis ūkis“ stebėtojų tarybos sudėties“ 1.5. punktą ir jį išdėstyti taip:</w:t>
      </w:r>
    </w:p>
    <w:p w:rsidR="006E66AB" w:rsidRPr="002B24FF" w:rsidRDefault="006E66AB" w:rsidP="002B24FF">
      <w:pPr>
        <w:spacing w:after="0" w:line="360" w:lineRule="auto"/>
        <w:ind w:firstLine="1311"/>
        <w:jc w:val="both"/>
        <w:rPr>
          <w:rFonts w:ascii="Times New Roman" w:hAnsi="Times New Roman"/>
          <w:sz w:val="24"/>
          <w:szCs w:val="24"/>
          <w:lang w:eastAsia="lt-LT"/>
        </w:rPr>
      </w:pPr>
      <w:r w:rsidRPr="002B24FF">
        <w:rPr>
          <w:rFonts w:ascii="Times New Roman" w:hAnsi="Times New Roman"/>
          <w:sz w:val="24"/>
          <w:szCs w:val="24"/>
          <w:lang w:eastAsia="lt-LT"/>
        </w:rPr>
        <w:t xml:space="preserve">„1.5. </w:t>
      </w:r>
      <w:r w:rsidRPr="002B24FF">
        <w:rPr>
          <w:rFonts w:ascii="Times New Roman" w:hAnsi="Times New Roman"/>
          <w:bCs/>
          <w:sz w:val="24"/>
          <w:szCs w:val="24"/>
          <w:lang w:eastAsia="lt-LT"/>
        </w:rPr>
        <w:t xml:space="preserve">Valdas </w:t>
      </w:r>
      <w:proofErr w:type="spellStart"/>
      <w:r w:rsidRPr="002B24FF">
        <w:rPr>
          <w:rFonts w:ascii="Times New Roman" w:hAnsi="Times New Roman"/>
          <w:bCs/>
          <w:sz w:val="24"/>
          <w:szCs w:val="24"/>
          <w:lang w:eastAsia="lt-LT"/>
        </w:rPr>
        <w:t>Vytuvis</w:t>
      </w:r>
      <w:proofErr w:type="spellEnd"/>
      <w:r w:rsidRPr="002B24FF">
        <w:rPr>
          <w:rFonts w:ascii="Times New Roman" w:hAnsi="Times New Roman"/>
          <w:bCs/>
          <w:sz w:val="24"/>
          <w:szCs w:val="24"/>
          <w:lang w:eastAsia="lt-LT"/>
        </w:rPr>
        <w:t xml:space="preserve"> – Bendrojo ir juridinio skyriaus vyriausiasis specialistas“.</w:t>
      </w:r>
    </w:p>
    <w:p w:rsidR="006E66AB" w:rsidRPr="002B24FF" w:rsidRDefault="006E66AB" w:rsidP="002B24FF">
      <w:pPr>
        <w:numPr>
          <w:ilvl w:val="0"/>
          <w:numId w:val="3"/>
        </w:numPr>
        <w:overflowPunct w:val="0"/>
        <w:autoSpaceDE w:val="0"/>
        <w:autoSpaceDN w:val="0"/>
        <w:adjustRightInd w:val="0"/>
        <w:spacing w:after="0" w:line="360" w:lineRule="auto"/>
        <w:ind w:left="57" w:firstLine="1233"/>
        <w:jc w:val="both"/>
        <w:textAlignment w:val="baseline"/>
        <w:rPr>
          <w:rFonts w:ascii="Times New Roman" w:hAnsi="Times New Roman"/>
          <w:sz w:val="24"/>
          <w:szCs w:val="24"/>
        </w:rPr>
      </w:pPr>
      <w:r w:rsidRPr="002B24FF">
        <w:rPr>
          <w:rFonts w:ascii="Times New Roman" w:hAnsi="Times New Roman"/>
          <w:sz w:val="24"/>
          <w:szCs w:val="24"/>
        </w:rPr>
        <w:t xml:space="preserve">Sprendimą paskelbti Teisės aktų registre ir Pagėgių savivaldybės interneto svetainėje </w:t>
      </w:r>
      <w:hyperlink r:id="rId13" w:history="1">
        <w:r w:rsidRPr="002B24FF">
          <w:rPr>
            <w:rFonts w:ascii="Times New Roman" w:hAnsi="Times New Roman"/>
            <w:sz w:val="24"/>
          </w:rPr>
          <w:t>www.pagegiai.lt</w:t>
        </w:r>
      </w:hyperlink>
      <w:r w:rsidRPr="002B24FF">
        <w:rPr>
          <w:rFonts w:ascii="Times New Roman" w:hAnsi="Times New Roman"/>
          <w:sz w:val="24"/>
          <w:szCs w:val="24"/>
        </w:rPr>
        <w:t>.</w:t>
      </w:r>
    </w:p>
    <w:p w:rsidR="006E66AB" w:rsidRPr="002B24FF" w:rsidRDefault="006E66AB" w:rsidP="002B24FF">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2B24FF">
        <w:rPr>
          <w:rFonts w:ascii="Times New Roman" w:hAnsi="Times New Roman"/>
          <w:sz w:val="24"/>
          <w:szCs w:val="24"/>
        </w:rPr>
        <w:tab/>
        <w:t>Šis sprendimas gali būti skundžiamas Lietuvos Respublikos administracinių bylų teisenos įstatymo nustatyta tvarka.</w:t>
      </w:r>
    </w:p>
    <w:p w:rsidR="006E66AB" w:rsidRPr="002B24FF" w:rsidRDefault="006E66AB" w:rsidP="002B24FF">
      <w:pPr>
        <w:overflowPunct w:val="0"/>
        <w:autoSpaceDE w:val="0"/>
        <w:autoSpaceDN w:val="0"/>
        <w:adjustRightInd w:val="0"/>
        <w:spacing w:after="0" w:line="360" w:lineRule="auto"/>
        <w:jc w:val="both"/>
        <w:textAlignment w:val="baseline"/>
        <w:rPr>
          <w:rFonts w:ascii="Times New Roman" w:hAnsi="Times New Roman"/>
        </w:rPr>
      </w:pPr>
    </w:p>
    <w:p w:rsidR="006E66AB" w:rsidRPr="002B24FF" w:rsidRDefault="006E66AB" w:rsidP="002B24FF">
      <w:pPr>
        <w:overflowPunct w:val="0"/>
        <w:autoSpaceDE w:val="0"/>
        <w:autoSpaceDN w:val="0"/>
        <w:adjustRightInd w:val="0"/>
        <w:spacing w:after="0" w:line="360" w:lineRule="auto"/>
        <w:textAlignment w:val="baseline"/>
        <w:rPr>
          <w:rFonts w:ascii="Times New Roman" w:hAnsi="Times New Roman"/>
          <w:sz w:val="24"/>
          <w:szCs w:val="20"/>
        </w:rPr>
      </w:pPr>
    </w:p>
    <w:p w:rsidR="006E66AB" w:rsidRPr="00CF2151" w:rsidRDefault="006E66AB" w:rsidP="002B24FF">
      <w:pPr>
        <w:pStyle w:val="Pagrindiniotekstotrauka"/>
        <w:tabs>
          <w:tab w:val="left" w:pos="1247"/>
        </w:tabs>
        <w:spacing w:line="360" w:lineRule="auto"/>
        <w:ind w:firstLine="0"/>
        <w:rPr>
          <w:lang w:eastAsia="lt-LT"/>
        </w:rPr>
      </w:pPr>
      <w:r w:rsidRPr="002B24FF">
        <w:t>Savivaldybės meras</w:t>
      </w:r>
      <w:r w:rsidRPr="002B24FF">
        <w:tab/>
      </w:r>
      <w:r w:rsidRPr="002B24FF">
        <w:tab/>
      </w:r>
      <w:r w:rsidRPr="002B24FF">
        <w:tab/>
      </w:r>
      <w:r w:rsidRPr="002B24FF">
        <w:tab/>
        <w:t xml:space="preserve">                     Virginijus Komskis</w:t>
      </w:r>
    </w:p>
    <w:sectPr w:rsidR="006E66AB" w:rsidRPr="00CF2151" w:rsidSect="00F0583D">
      <w:pgSz w:w="11906" w:h="16838"/>
      <w:pgMar w:top="709" w:right="567" w:bottom="709" w:left="153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FF" w:rsidRDefault="004D34FF" w:rsidP="0026672C">
      <w:pPr>
        <w:spacing w:after="0" w:line="240" w:lineRule="auto"/>
      </w:pPr>
      <w:r>
        <w:separator/>
      </w:r>
    </w:p>
  </w:endnote>
  <w:endnote w:type="continuationSeparator" w:id="0">
    <w:p w:rsidR="004D34FF" w:rsidRDefault="004D34FF"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FF" w:rsidRDefault="004D34FF" w:rsidP="0026672C">
      <w:pPr>
        <w:spacing w:after="0" w:line="240" w:lineRule="auto"/>
      </w:pPr>
      <w:r>
        <w:separator/>
      </w:r>
    </w:p>
  </w:footnote>
  <w:footnote w:type="continuationSeparator" w:id="0">
    <w:p w:rsidR="004D34FF" w:rsidRDefault="004D34FF"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13B24"/>
    <w:rsid w:val="00015C98"/>
    <w:rsid w:val="00026681"/>
    <w:rsid w:val="00030A12"/>
    <w:rsid w:val="00057B5F"/>
    <w:rsid w:val="00065D31"/>
    <w:rsid w:val="00067E9A"/>
    <w:rsid w:val="000B2E13"/>
    <w:rsid w:val="000C409D"/>
    <w:rsid w:val="000D6483"/>
    <w:rsid w:val="000D7421"/>
    <w:rsid w:val="001162D8"/>
    <w:rsid w:val="0013550B"/>
    <w:rsid w:val="00137538"/>
    <w:rsid w:val="00143982"/>
    <w:rsid w:val="00143EC6"/>
    <w:rsid w:val="00151590"/>
    <w:rsid w:val="001711F2"/>
    <w:rsid w:val="001849E8"/>
    <w:rsid w:val="00191197"/>
    <w:rsid w:val="001B35F1"/>
    <w:rsid w:val="001D45E6"/>
    <w:rsid w:val="001E7AD8"/>
    <w:rsid w:val="00205F39"/>
    <w:rsid w:val="002151BD"/>
    <w:rsid w:val="0026672C"/>
    <w:rsid w:val="00284693"/>
    <w:rsid w:val="002A63A0"/>
    <w:rsid w:val="002B09BD"/>
    <w:rsid w:val="002B23FB"/>
    <w:rsid w:val="002B24FF"/>
    <w:rsid w:val="002B4531"/>
    <w:rsid w:val="002D1D6E"/>
    <w:rsid w:val="002D5062"/>
    <w:rsid w:val="002F578D"/>
    <w:rsid w:val="002F5ACE"/>
    <w:rsid w:val="003006B3"/>
    <w:rsid w:val="00302586"/>
    <w:rsid w:val="003042D7"/>
    <w:rsid w:val="00305A9D"/>
    <w:rsid w:val="00316030"/>
    <w:rsid w:val="00335F0E"/>
    <w:rsid w:val="003505C9"/>
    <w:rsid w:val="00476CF6"/>
    <w:rsid w:val="004C3F9B"/>
    <w:rsid w:val="004D34FF"/>
    <w:rsid w:val="004E683A"/>
    <w:rsid w:val="00501153"/>
    <w:rsid w:val="005012AF"/>
    <w:rsid w:val="0054414C"/>
    <w:rsid w:val="005454D8"/>
    <w:rsid w:val="00546A02"/>
    <w:rsid w:val="00556F66"/>
    <w:rsid w:val="00580A32"/>
    <w:rsid w:val="00592BC5"/>
    <w:rsid w:val="00597F09"/>
    <w:rsid w:val="005C56D8"/>
    <w:rsid w:val="005C57F0"/>
    <w:rsid w:val="005D4F9E"/>
    <w:rsid w:val="005D54E5"/>
    <w:rsid w:val="00620892"/>
    <w:rsid w:val="0065032A"/>
    <w:rsid w:val="00650EDE"/>
    <w:rsid w:val="006856D5"/>
    <w:rsid w:val="006868BD"/>
    <w:rsid w:val="006C2C8F"/>
    <w:rsid w:val="006E3439"/>
    <w:rsid w:val="006E66AB"/>
    <w:rsid w:val="00727359"/>
    <w:rsid w:val="00736D3C"/>
    <w:rsid w:val="00772ECB"/>
    <w:rsid w:val="00776653"/>
    <w:rsid w:val="007A6105"/>
    <w:rsid w:val="007A7BAF"/>
    <w:rsid w:val="007B0DA3"/>
    <w:rsid w:val="007E461F"/>
    <w:rsid w:val="007F44E0"/>
    <w:rsid w:val="007F5C61"/>
    <w:rsid w:val="008019EE"/>
    <w:rsid w:val="008301DB"/>
    <w:rsid w:val="00861894"/>
    <w:rsid w:val="0088350E"/>
    <w:rsid w:val="008E1CAB"/>
    <w:rsid w:val="00913C5E"/>
    <w:rsid w:val="0092313A"/>
    <w:rsid w:val="00946E2E"/>
    <w:rsid w:val="0099379E"/>
    <w:rsid w:val="009A0302"/>
    <w:rsid w:val="009C441B"/>
    <w:rsid w:val="009C4498"/>
    <w:rsid w:val="009F6C6E"/>
    <w:rsid w:val="00A03A2B"/>
    <w:rsid w:val="00A2388F"/>
    <w:rsid w:val="00A30A5B"/>
    <w:rsid w:val="00A335B6"/>
    <w:rsid w:val="00A43CC4"/>
    <w:rsid w:val="00A871B6"/>
    <w:rsid w:val="00A95686"/>
    <w:rsid w:val="00BB78E3"/>
    <w:rsid w:val="00BE6258"/>
    <w:rsid w:val="00BF75BC"/>
    <w:rsid w:val="00C008D4"/>
    <w:rsid w:val="00C644B1"/>
    <w:rsid w:val="00CA1EDB"/>
    <w:rsid w:val="00CA74A6"/>
    <w:rsid w:val="00CB2535"/>
    <w:rsid w:val="00CD75FF"/>
    <w:rsid w:val="00CF2151"/>
    <w:rsid w:val="00D57C82"/>
    <w:rsid w:val="00DB1441"/>
    <w:rsid w:val="00DB4A7C"/>
    <w:rsid w:val="00DC406A"/>
    <w:rsid w:val="00DC53BB"/>
    <w:rsid w:val="00DC6E26"/>
    <w:rsid w:val="00DF2783"/>
    <w:rsid w:val="00E11237"/>
    <w:rsid w:val="00E254A2"/>
    <w:rsid w:val="00E510DC"/>
    <w:rsid w:val="00E74952"/>
    <w:rsid w:val="00E76AB9"/>
    <w:rsid w:val="00E84B12"/>
    <w:rsid w:val="00E9287C"/>
    <w:rsid w:val="00EC24F9"/>
    <w:rsid w:val="00F0583D"/>
    <w:rsid w:val="00F35000"/>
    <w:rsid w:val="00F75FF7"/>
    <w:rsid w:val="00F91FC2"/>
    <w:rsid w:val="00F95CBD"/>
    <w:rsid w:val="00FB274E"/>
    <w:rsid w:val="00FB458E"/>
    <w:rsid w:val="00FF429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5062"/>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26672C"/>
    <w:pPr>
      <w:spacing w:after="0" w:line="360" w:lineRule="auto"/>
      <w:ind w:firstLine="720"/>
      <w:jc w:val="center"/>
    </w:pPr>
    <w:rPr>
      <w:rFonts w:ascii="TimesLT" w:eastAsia="Times New Roman" w:hAnsi="TimesLT"/>
      <w:caps/>
      <w:sz w:val="24"/>
      <w:szCs w:val="20"/>
    </w:rPr>
  </w:style>
  <w:style w:type="paragraph" w:styleId="Debesliotekstas">
    <w:name w:val="Balloon Text"/>
    <w:basedOn w:val="prastasis"/>
    <w:link w:val="DebesliotekstasDiagrama"/>
    <w:uiPriority w:val="99"/>
    <w:semiHidden/>
    <w:rsid w:val="002667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6672C"/>
    <w:rPr>
      <w:rFonts w:ascii="Tahoma" w:hAnsi="Tahoma" w:cs="Tahoma"/>
      <w:sz w:val="16"/>
      <w:szCs w:val="16"/>
    </w:rPr>
  </w:style>
  <w:style w:type="character" w:styleId="Hipersaitas">
    <w:name w:val="Hyperlink"/>
    <w:basedOn w:val="Numatytasispastraiposriftas"/>
    <w:uiPriority w:val="99"/>
    <w:rsid w:val="00A03A2B"/>
    <w:rPr>
      <w:rFonts w:cs="Times New Roman"/>
      <w:color w:val="0000FF"/>
      <w:u w:val="single"/>
    </w:rPr>
  </w:style>
  <w:style w:type="paragraph" w:styleId="HTMLiankstoformatuotas">
    <w:name w:val="HTML Preformatted"/>
    <w:basedOn w:val="prastasis"/>
    <w:link w:val="HTMLiankstoformatuotasDiagrama"/>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styleId="Pagrindiniotekstotrauka">
    <w:name w:val="Body Text Indent"/>
    <w:basedOn w:val="prastasis"/>
    <w:link w:val="PagrindiniotekstotraukaDiagrama"/>
    <w:uiPriority w:val="99"/>
    <w:rsid w:val="00BB78E3"/>
    <w:pPr>
      <w:spacing w:after="0" w:line="240" w:lineRule="auto"/>
      <w:ind w:firstLine="709"/>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uiPriority w:val="99"/>
    <w:locked/>
    <w:rsid w:val="00BB78E3"/>
    <w:rPr>
      <w:rFonts w:ascii="Times New Roman" w:hAnsi="Times New Roman" w:cs="Times New Roman"/>
      <w:sz w:val="20"/>
      <w:szCs w:val="20"/>
    </w:rPr>
  </w:style>
  <w:style w:type="paragraph" w:styleId="Pagrindinistekstas">
    <w:name w:val="Body Text"/>
    <w:basedOn w:val="prastasis"/>
    <w:link w:val="PagrindinistekstasDiagrama"/>
    <w:uiPriority w:val="99"/>
    <w:rsid w:val="00BB78E3"/>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BB78E3"/>
    <w:rPr>
      <w:rFonts w:ascii="Times New Roman" w:hAnsi="Times New Roman" w:cs="Times New Roman"/>
      <w:sz w:val="24"/>
      <w:szCs w:val="24"/>
      <w:lang w:eastAsia="lt-LT"/>
    </w:rPr>
  </w:style>
  <w:style w:type="paragraph" w:customStyle="1" w:styleId="Char1CharChar">
    <w:name w:val="Char1 Char Char"/>
    <w:basedOn w:val="prastasis"/>
    <w:uiPriority w:val="99"/>
    <w:rsid w:val="00C008D4"/>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58163595">
      <w:marLeft w:val="0"/>
      <w:marRight w:val="0"/>
      <w:marTop w:val="0"/>
      <w:marBottom w:val="0"/>
      <w:divBdr>
        <w:top w:val="none" w:sz="0" w:space="0" w:color="auto"/>
        <w:left w:val="none" w:sz="0" w:space="0" w:color="auto"/>
        <w:bottom w:val="none" w:sz="0" w:space="0" w:color="auto"/>
        <w:right w:val="none" w:sz="0" w:space="0" w:color="auto"/>
      </w:divBdr>
      <w:divsChild>
        <w:div w:id="358163588">
          <w:marLeft w:val="0"/>
          <w:marRight w:val="0"/>
          <w:marTop w:val="0"/>
          <w:marBottom w:val="0"/>
          <w:divBdr>
            <w:top w:val="none" w:sz="0" w:space="0" w:color="auto"/>
            <w:left w:val="none" w:sz="0" w:space="0" w:color="auto"/>
            <w:bottom w:val="none" w:sz="0" w:space="0" w:color="auto"/>
            <w:right w:val="none" w:sz="0" w:space="0" w:color="auto"/>
          </w:divBdr>
        </w:div>
        <w:div w:id="358163589">
          <w:marLeft w:val="0"/>
          <w:marRight w:val="0"/>
          <w:marTop w:val="0"/>
          <w:marBottom w:val="0"/>
          <w:divBdr>
            <w:top w:val="none" w:sz="0" w:space="0" w:color="auto"/>
            <w:left w:val="none" w:sz="0" w:space="0" w:color="auto"/>
            <w:bottom w:val="none" w:sz="0" w:space="0" w:color="auto"/>
            <w:right w:val="none" w:sz="0" w:space="0" w:color="auto"/>
          </w:divBdr>
        </w:div>
        <w:div w:id="358163590">
          <w:marLeft w:val="0"/>
          <w:marRight w:val="0"/>
          <w:marTop w:val="0"/>
          <w:marBottom w:val="0"/>
          <w:divBdr>
            <w:top w:val="none" w:sz="0" w:space="0" w:color="auto"/>
            <w:left w:val="none" w:sz="0" w:space="0" w:color="auto"/>
            <w:bottom w:val="none" w:sz="0" w:space="0" w:color="auto"/>
            <w:right w:val="none" w:sz="0" w:space="0" w:color="auto"/>
          </w:divBdr>
        </w:div>
        <w:div w:id="358163591">
          <w:marLeft w:val="0"/>
          <w:marRight w:val="0"/>
          <w:marTop w:val="0"/>
          <w:marBottom w:val="0"/>
          <w:divBdr>
            <w:top w:val="none" w:sz="0" w:space="0" w:color="auto"/>
            <w:left w:val="none" w:sz="0" w:space="0" w:color="auto"/>
            <w:bottom w:val="none" w:sz="0" w:space="0" w:color="auto"/>
            <w:right w:val="none" w:sz="0" w:space="0" w:color="auto"/>
          </w:divBdr>
        </w:div>
        <w:div w:id="358163592">
          <w:marLeft w:val="0"/>
          <w:marRight w:val="0"/>
          <w:marTop w:val="0"/>
          <w:marBottom w:val="0"/>
          <w:divBdr>
            <w:top w:val="none" w:sz="0" w:space="0" w:color="auto"/>
            <w:left w:val="none" w:sz="0" w:space="0" w:color="auto"/>
            <w:bottom w:val="none" w:sz="0" w:space="0" w:color="auto"/>
            <w:right w:val="none" w:sz="0" w:space="0" w:color="auto"/>
          </w:divBdr>
        </w:div>
        <w:div w:id="358163593">
          <w:marLeft w:val="0"/>
          <w:marRight w:val="0"/>
          <w:marTop w:val="0"/>
          <w:marBottom w:val="0"/>
          <w:divBdr>
            <w:top w:val="none" w:sz="0" w:space="0" w:color="auto"/>
            <w:left w:val="none" w:sz="0" w:space="0" w:color="auto"/>
            <w:bottom w:val="none" w:sz="0" w:space="0" w:color="auto"/>
            <w:right w:val="none" w:sz="0" w:space="0" w:color="auto"/>
          </w:divBdr>
        </w:div>
        <w:div w:id="358163594">
          <w:marLeft w:val="0"/>
          <w:marRight w:val="0"/>
          <w:marTop w:val="0"/>
          <w:marBottom w:val="0"/>
          <w:divBdr>
            <w:top w:val="none" w:sz="0" w:space="0" w:color="auto"/>
            <w:left w:val="none" w:sz="0" w:space="0" w:color="auto"/>
            <w:bottom w:val="none" w:sz="0" w:space="0" w:color="auto"/>
            <w:right w:val="none" w:sz="0" w:space="0" w:color="auto"/>
          </w:divBdr>
        </w:div>
        <w:div w:id="358163596">
          <w:marLeft w:val="0"/>
          <w:marRight w:val="0"/>
          <w:marTop w:val="0"/>
          <w:marBottom w:val="0"/>
          <w:divBdr>
            <w:top w:val="none" w:sz="0" w:space="0" w:color="auto"/>
            <w:left w:val="none" w:sz="0" w:space="0" w:color="auto"/>
            <w:bottom w:val="none" w:sz="0" w:space="0" w:color="auto"/>
            <w:right w:val="none" w:sz="0" w:space="0" w:color="auto"/>
          </w:divBdr>
        </w:div>
        <w:div w:id="358163597">
          <w:marLeft w:val="0"/>
          <w:marRight w:val="0"/>
          <w:marTop w:val="0"/>
          <w:marBottom w:val="0"/>
          <w:divBdr>
            <w:top w:val="none" w:sz="0" w:space="0" w:color="auto"/>
            <w:left w:val="none" w:sz="0" w:space="0" w:color="auto"/>
            <w:bottom w:val="none" w:sz="0" w:space="0" w:color="auto"/>
            <w:right w:val="none" w:sz="0" w:space="0" w:color="auto"/>
          </w:divBdr>
        </w:div>
        <w:div w:id="358163598">
          <w:marLeft w:val="0"/>
          <w:marRight w:val="0"/>
          <w:marTop w:val="0"/>
          <w:marBottom w:val="0"/>
          <w:divBdr>
            <w:top w:val="none" w:sz="0" w:space="0" w:color="auto"/>
            <w:left w:val="none" w:sz="0" w:space="0" w:color="auto"/>
            <w:bottom w:val="none" w:sz="0" w:space="0" w:color="auto"/>
            <w:right w:val="none" w:sz="0" w:space="0" w:color="auto"/>
          </w:divBdr>
        </w:div>
        <w:div w:id="358163599">
          <w:marLeft w:val="0"/>
          <w:marRight w:val="0"/>
          <w:marTop w:val="0"/>
          <w:marBottom w:val="0"/>
          <w:divBdr>
            <w:top w:val="none" w:sz="0" w:space="0" w:color="auto"/>
            <w:left w:val="none" w:sz="0" w:space="0" w:color="auto"/>
            <w:bottom w:val="none" w:sz="0" w:space="0" w:color="auto"/>
            <w:right w:val="none" w:sz="0" w:space="0" w:color="auto"/>
          </w:divBdr>
        </w:div>
      </w:divsChild>
    </w:div>
    <w:div w:id="358163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5511</Words>
  <Characters>3142</Characters>
  <Application>Microsoft Office Word</Application>
  <DocSecurity>0</DocSecurity>
  <Lines>26</Lines>
  <Paragraphs>17</Paragraphs>
  <ScaleCrop>false</ScaleCrop>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28</cp:revision>
  <cp:lastPrinted>2019-11-12T14:20:00Z</cp:lastPrinted>
  <dcterms:created xsi:type="dcterms:W3CDTF">2019-11-12T11:50:00Z</dcterms:created>
  <dcterms:modified xsi:type="dcterms:W3CDTF">2019-11-19T07:48:00Z</dcterms:modified>
</cp:coreProperties>
</file>