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25" w:rsidRDefault="004F6925" w:rsidP="00676446">
      <w:pPr>
        <w:tabs>
          <w:tab w:val="num" w:pos="0"/>
          <w:tab w:val="left" w:pos="720"/>
        </w:tabs>
        <w:spacing w:line="360" w:lineRule="auto"/>
        <w:ind w:firstLine="360"/>
        <w:outlineLvl w:val="0"/>
        <w:rPr>
          <w:lang w:val="lt-LT"/>
        </w:rPr>
      </w:pPr>
    </w:p>
    <w:p w:rsidR="004F6925" w:rsidRDefault="004F6925" w:rsidP="004F6925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4F6925" w:rsidRDefault="004F6925" w:rsidP="004F6925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  <w:r>
        <w:rPr>
          <w:lang w:val="lt-LT"/>
        </w:rPr>
        <w:t xml:space="preserve">Dėl </w:t>
      </w:r>
      <w:r w:rsidR="00686C3D" w:rsidRPr="00686C3D">
        <w:t xml:space="preserve">Molėtų </w:t>
      </w:r>
      <w:proofErr w:type="spellStart"/>
      <w:r w:rsidR="00686C3D" w:rsidRPr="00686C3D">
        <w:t>rajono</w:t>
      </w:r>
      <w:proofErr w:type="spellEnd"/>
      <w:r w:rsidR="00686C3D" w:rsidRPr="00686C3D">
        <w:t xml:space="preserve"> </w:t>
      </w:r>
      <w:proofErr w:type="spellStart"/>
      <w:r w:rsidR="00686C3D" w:rsidRPr="00686C3D">
        <w:t>savivaldybės</w:t>
      </w:r>
      <w:proofErr w:type="spellEnd"/>
      <w:r w:rsidR="00686C3D" w:rsidRPr="00686C3D">
        <w:t xml:space="preserve"> </w:t>
      </w:r>
      <w:proofErr w:type="spellStart"/>
      <w:r w:rsidR="00686C3D" w:rsidRPr="00686C3D">
        <w:t>privačių</w:t>
      </w:r>
      <w:proofErr w:type="spellEnd"/>
      <w:r w:rsidR="00686C3D" w:rsidRPr="00686C3D">
        <w:t xml:space="preserve"> </w:t>
      </w:r>
      <w:proofErr w:type="spellStart"/>
      <w:r w:rsidR="00686C3D" w:rsidRPr="00686C3D">
        <w:t>namų</w:t>
      </w:r>
      <w:proofErr w:type="spellEnd"/>
      <w:r w:rsidR="00686C3D" w:rsidRPr="00686C3D">
        <w:t xml:space="preserve"> </w:t>
      </w:r>
      <w:proofErr w:type="spellStart"/>
      <w:r w:rsidR="00686C3D" w:rsidRPr="00686C3D">
        <w:t>prijungimo</w:t>
      </w:r>
      <w:proofErr w:type="spellEnd"/>
      <w:r w:rsidR="00686C3D" w:rsidRPr="00686C3D">
        <w:t xml:space="preserve"> </w:t>
      </w:r>
      <w:proofErr w:type="spellStart"/>
      <w:r w:rsidR="00686C3D" w:rsidRPr="00686C3D">
        <w:t>prie</w:t>
      </w:r>
      <w:proofErr w:type="spellEnd"/>
      <w:r w:rsidR="00686C3D" w:rsidRPr="00686C3D">
        <w:t xml:space="preserve"> Molėtų </w:t>
      </w:r>
      <w:proofErr w:type="spellStart"/>
      <w:r w:rsidR="00686C3D" w:rsidRPr="00686C3D">
        <w:t>miesto</w:t>
      </w:r>
      <w:proofErr w:type="spellEnd"/>
      <w:r w:rsidR="00686C3D" w:rsidRPr="00686C3D">
        <w:t xml:space="preserve"> </w:t>
      </w:r>
      <w:proofErr w:type="spellStart"/>
      <w:r w:rsidR="00686C3D" w:rsidRPr="00686C3D">
        <w:t>centralizuotos</w:t>
      </w:r>
      <w:proofErr w:type="spellEnd"/>
      <w:r w:rsidR="00686C3D" w:rsidRPr="00686C3D">
        <w:t xml:space="preserve"> </w:t>
      </w:r>
      <w:proofErr w:type="spellStart"/>
      <w:r w:rsidR="00686C3D" w:rsidRPr="00686C3D">
        <w:t>nuotekų</w:t>
      </w:r>
      <w:proofErr w:type="spellEnd"/>
      <w:r w:rsidR="00686C3D" w:rsidRPr="00686C3D">
        <w:t xml:space="preserve"> </w:t>
      </w:r>
      <w:proofErr w:type="spellStart"/>
      <w:r w:rsidR="00686C3D" w:rsidRPr="00686C3D">
        <w:t>surinkimo</w:t>
      </w:r>
      <w:proofErr w:type="spellEnd"/>
      <w:r w:rsidR="00686C3D" w:rsidRPr="00686C3D">
        <w:t xml:space="preserve"> </w:t>
      </w:r>
      <w:proofErr w:type="spellStart"/>
      <w:r w:rsidR="00686C3D" w:rsidRPr="00686C3D">
        <w:t>infrastruktūros</w:t>
      </w:r>
      <w:proofErr w:type="spellEnd"/>
      <w:r w:rsidR="00686C3D" w:rsidRPr="00686C3D">
        <w:t xml:space="preserve"> </w:t>
      </w:r>
      <w:proofErr w:type="spellStart"/>
      <w:r w:rsidR="00686C3D" w:rsidRPr="00686C3D">
        <w:t>vykdant</w:t>
      </w:r>
      <w:proofErr w:type="spellEnd"/>
      <w:r w:rsidR="00686C3D" w:rsidRPr="00686C3D">
        <w:t xml:space="preserve"> </w:t>
      </w:r>
      <w:proofErr w:type="spellStart"/>
      <w:r w:rsidR="00686C3D" w:rsidRPr="00686C3D">
        <w:t>projektą</w:t>
      </w:r>
      <w:proofErr w:type="spellEnd"/>
      <w:r w:rsidR="00686C3D" w:rsidRPr="00686C3D">
        <w:t xml:space="preserve"> „</w:t>
      </w:r>
      <w:proofErr w:type="spellStart"/>
      <w:r w:rsidR="00686C3D" w:rsidRPr="00686C3D">
        <w:t>Privačių</w:t>
      </w:r>
      <w:proofErr w:type="spellEnd"/>
      <w:r w:rsidR="00686C3D" w:rsidRPr="00686C3D">
        <w:t xml:space="preserve"> </w:t>
      </w:r>
      <w:proofErr w:type="spellStart"/>
      <w:r w:rsidR="00686C3D" w:rsidRPr="00686C3D">
        <w:t>namų</w:t>
      </w:r>
      <w:proofErr w:type="spellEnd"/>
      <w:r w:rsidR="00686C3D" w:rsidRPr="00686C3D">
        <w:t xml:space="preserve"> </w:t>
      </w:r>
      <w:proofErr w:type="spellStart"/>
      <w:r w:rsidR="00686C3D" w:rsidRPr="00686C3D">
        <w:t>prijungimas</w:t>
      </w:r>
      <w:proofErr w:type="spellEnd"/>
      <w:r w:rsidR="00686C3D" w:rsidRPr="00686C3D">
        <w:t xml:space="preserve"> </w:t>
      </w:r>
      <w:proofErr w:type="spellStart"/>
      <w:r w:rsidR="00686C3D" w:rsidRPr="00686C3D">
        <w:t>prie</w:t>
      </w:r>
      <w:proofErr w:type="spellEnd"/>
      <w:r w:rsidR="00686C3D" w:rsidRPr="00686C3D">
        <w:t xml:space="preserve"> </w:t>
      </w:r>
      <w:proofErr w:type="spellStart"/>
      <w:r w:rsidR="00686C3D" w:rsidRPr="00686C3D">
        <w:t>nuotekų</w:t>
      </w:r>
      <w:proofErr w:type="spellEnd"/>
      <w:r w:rsidR="00686C3D" w:rsidRPr="00686C3D">
        <w:t xml:space="preserve"> </w:t>
      </w:r>
      <w:proofErr w:type="spellStart"/>
      <w:r w:rsidR="00686C3D" w:rsidRPr="00686C3D">
        <w:t>surinkimo</w:t>
      </w:r>
      <w:proofErr w:type="spellEnd"/>
      <w:r w:rsidR="00686C3D" w:rsidRPr="00686C3D">
        <w:t xml:space="preserve"> </w:t>
      </w:r>
      <w:proofErr w:type="spellStart"/>
      <w:r w:rsidR="00686C3D" w:rsidRPr="00686C3D">
        <w:t>infrastruktūros</w:t>
      </w:r>
      <w:proofErr w:type="spellEnd"/>
      <w:r w:rsidR="00686C3D" w:rsidRPr="00686C3D">
        <w:t xml:space="preserve"> Molėtų </w:t>
      </w:r>
      <w:proofErr w:type="spellStart"/>
      <w:r w:rsidR="00686C3D" w:rsidRPr="00686C3D">
        <w:t>mieste</w:t>
      </w:r>
      <w:proofErr w:type="spellEnd"/>
      <w:r w:rsidR="00686C3D" w:rsidRPr="00686C3D">
        <w:t xml:space="preserve">“ </w:t>
      </w:r>
      <w:proofErr w:type="spellStart"/>
      <w:r w:rsidR="00686C3D" w:rsidRPr="00686C3D">
        <w:t>ei</w:t>
      </w:r>
      <w:r w:rsidR="00686C3D">
        <w:t>liškumo</w:t>
      </w:r>
      <w:proofErr w:type="spellEnd"/>
      <w:r w:rsidR="00686C3D">
        <w:t xml:space="preserve"> </w:t>
      </w:r>
      <w:proofErr w:type="spellStart"/>
      <w:r w:rsidR="00686C3D">
        <w:t>nustatymo</w:t>
      </w:r>
      <w:proofErr w:type="spellEnd"/>
      <w:r w:rsidR="00686C3D">
        <w:t xml:space="preserve"> </w:t>
      </w:r>
      <w:proofErr w:type="spellStart"/>
      <w:r w:rsidR="00686C3D">
        <w:t>tvarkos</w:t>
      </w:r>
      <w:proofErr w:type="spellEnd"/>
      <w:r w:rsidR="00686C3D">
        <w:t xml:space="preserve"> </w:t>
      </w:r>
      <w:proofErr w:type="spellStart"/>
      <w:r w:rsidR="00686C3D">
        <w:t>aprašo</w:t>
      </w:r>
      <w:proofErr w:type="spellEnd"/>
      <w:r w:rsidR="00B54B96">
        <w:rPr>
          <w:lang w:val="lt-LT"/>
        </w:rPr>
        <w:t xml:space="preserve"> patvirtinimo</w:t>
      </w:r>
    </w:p>
    <w:p w:rsidR="00B54B96" w:rsidRDefault="00B54B96" w:rsidP="004F6925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</w:p>
    <w:p w:rsidR="004F6925" w:rsidRPr="00B54B96" w:rsidRDefault="004F6925" w:rsidP="00B54B96">
      <w:pPr>
        <w:pStyle w:val="Sraopastraipa"/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B54B96">
        <w:rPr>
          <w:b/>
          <w:lang w:val="lt-LT"/>
        </w:rPr>
        <w:t>Parengto tarybos sprendimo projekto tikslai ir uždaviniai</w:t>
      </w:r>
      <w:r w:rsidRPr="00B54B96">
        <w:rPr>
          <w:lang w:val="lt-LT"/>
        </w:rPr>
        <w:t xml:space="preserve"> </w:t>
      </w:r>
    </w:p>
    <w:p w:rsidR="00B54B96" w:rsidRPr="00B54B96" w:rsidRDefault="00B54B96" w:rsidP="00B54B96">
      <w:pPr>
        <w:pStyle w:val="Sraopastraipa"/>
        <w:spacing w:line="360" w:lineRule="auto"/>
        <w:ind w:left="0" w:firstLine="851"/>
        <w:jc w:val="both"/>
        <w:rPr>
          <w:lang w:val="lt-LT"/>
        </w:rPr>
      </w:pPr>
      <w:r>
        <w:rPr>
          <w:lang w:val="lt-LT"/>
        </w:rPr>
        <w:t xml:space="preserve">Patvirtinti tvarkos aprašą, kuris reglamentuoja </w:t>
      </w:r>
      <w:proofErr w:type="spellStart"/>
      <w:r>
        <w:rPr>
          <w:lang w:eastAsia="lt-LT"/>
        </w:rPr>
        <w:t>būstų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prijungimo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prie</w:t>
      </w:r>
      <w:proofErr w:type="spellEnd"/>
      <w:r>
        <w:rPr>
          <w:lang w:eastAsia="lt-LT"/>
        </w:rPr>
        <w:t xml:space="preserve"> Molėtų </w:t>
      </w:r>
      <w:proofErr w:type="spellStart"/>
      <w:r>
        <w:rPr>
          <w:lang w:eastAsia="lt-LT"/>
        </w:rPr>
        <w:t>miesto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esamos</w:t>
      </w:r>
      <w:proofErr w:type="spellEnd"/>
      <w:r>
        <w:rPr>
          <w:lang w:eastAsia="lt-LT"/>
        </w:rPr>
        <w:t xml:space="preserve"> ir (</w:t>
      </w:r>
      <w:proofErr w:type="spellStart"/>
      <w:r>
        <w:rPr>
          <w:lang w:eastAsia="lt-LT"/>
        </w:rPr>
        <w:t>arba</w:t>
      </w:r>
      <w:proofErr w:type="spellEnd"/>
      <w:r>
        <w:rPr>
          <w:lang w:eastAsia="lt-LT"/>
        </w:rPr>
        <w:t xml:space="preserve">) 2018 m. </w:t>
      </w:r>
      <w:proofErr w:type="spellStart"/>
      <w:proofErr w:type="gramStart"/>
      <w:r>
        <w:rPr>
          <w:lang w:eastAsia="lt-LT"/>
        </w:rPr>
        <w:t>planuojamos</w:t>
      </w:r>
      <w:proofErr w:type="spellEnd"/>
      <w:proofErr w:type="gram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įrengti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centralizuotos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nuotekų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surinkimo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infrastruktūros</w:t>
      </w:r>
      <w:proofErr w:type="spellEnd"/>
      <w:r>
        <w:rPr>
          <w:lang w:eastAsia="lt-LT"/>
        </w:rPr>
        <w:t xml:space="preserve">, </w:t>
      </w:r>
      <w:proofErr w:type="spellStart"/>
      <w:r>
        <w:rPr>
          <w:lang w:eastAsia="lt-LT"/>
        </w:rPr>
        <w:t>įgyvendinant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Aplinkos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apsaugos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rėmimo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programos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lėšomis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finansuojamą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projektą</w:t>
      </w:r>
      <w:proofErr w:type="spellEnd"/>
      <w:r>
        <w:rPr>
          <w:lang w:eastAsia="lt-LT"/>
        </w:rPr>
        <w:t xml:space="preserve"> „</w:t>
      </w:r>
      <w:proofErr w:type="spellStart"/>
      <w:r>
        <w:rPr>
          <w:lang w:eastAsia="lt-LT"/>
        </w:rPr>
        <w:t>Privačių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namų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prijungimas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prie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nuotekų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surinkimo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infrastruktūros</w:t>
      </w:r>
      <w:proofErr w:type="spellEnd"/>
      <w:r>
        <w:rPr>
          <w:lang w:eastAsia="lt-LT"/>
        </w:rPr>
        <w:t xml:space="preserve"> Molėtų </w:t>
      </w:r>
      <w:proofErr w:type="spellStart"/>
      <w:r>
        <w:rPr>
          <w:lang w:eastAsia="lt-LT"/>
        </w:rPr>
        <w:t>mieste</w:t>
      </w:r>
      <w:proofErr w:type="spellEnd"/>
      <w:r>
        <w:rPr>
          <w:lang w:eastAsia="lt-LT"/>
        </w:rPr>
        <w:t>“ (</w:t>
      </w:r>
      <w:proofErr w:type="spellStart"/>
      <w:r>
        <w:rPr>
          <w:lang w:eastAsia="lt-LT"/>
        </w:rPr>
        <w:t>toliau</w:t>
      </w:r>
      <w:proofErr w:type="spellEnd"/>
      <w:r>
        <w:rPr>
          <w:lang w:eastAsia="lt-LT"/>
        </w:rPr>
        <w:t xml:space="preserve"> – </w:t>
      </w:r>
      <w:proofErr w:type="spellStart"/>
      <w:r>
        <w:rPr>
          <w:lang w:eastAsia="lt-LT"/>
        </w:rPr>
        <w:t>Pro</w:t>
      </w:r>
      <w:bookmarkStart w:id="0" w:name="_GoBack"/>
      <w:bookmarkEnd w:id="0"/>
      <w:r>
        <w:rPr>
          <w:lang w:eastAsia="lt-LT"/>
        </w:rPr>
        <w:t>jektas</w:t>
      </w:r>
      <w:proofErr w:type="spellEnd"/>
      <w:r>
        <w:rPr>
          <w:lang w:eastAsia="lt-LT"/>
        </w:rPr>
        <w:t xml:space="preserve">), </w:t>
      </w:r>
      <w:proofErr w:type="spellStart"/>
      <w:r>
        <w:rPr>
          <w:lang w:eastAsia="lt-LT"/>
        </w:rPr>
        <w:t>tvarką</w:t>
      </w:r>
      <w:proofErr w:type="spellEnd"/>
      <w:r>
        <w:rPr>
          <w:lang w:eastAsia="lt-LT"/>
        </w:rPr>
        <w:t xml:space="preserve"> ir </w:t>
      </w:r>
      <w:proofErr w:type="spellStart"/>
      <w:r>
        <w:rPr>
          <w:lang w:eastAsia="lt-LT"/>
        </w:rPr>
        <w:t>nustato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būstų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prijungimo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prie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centralizuotos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nuotekų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infrastruktūros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pirmumo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kriterijus</w:t>
      </w:r>
      <w:proofErr w:type="spellEnd"/>
      <w:r>
        <w:rPr>
          <w:lang w:eastAsia="lt-LT"/>
        </w:rPr>
        <w:t>.</w:t>
      </w:r>
    </w:p>
    <w:p w:rsidR="004F6925" w:rsidRDefault="004F6925" w:rsidP="00B54B96">
      <w:pPr>
        <w:pStyle w:val="HTMLiankstoformatuota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Šiuo metu esantis teisinis reglamentavimas</w:t>
      </w:r>
    </w:p>
    <w:p w:rsidR="00B54B96" w:rsidRDefault="00B54B96" w:rsidP="00B54B96">
      <w:pPr>
        <w:pStyle w:val="HTMLiankstoformatuotas"/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B96">
        <w:rPr>
          <w:rFonts w:ascii="Times New Roman" w:hAnsi="Times New Roman" w:cs="Times New Roman"/>
          <w:sz w:val="24"/>
          <w:szCs w:val="24"/>
        </w:rPr>
        <w:t>Lietuvos Respublikos vietos savivaldos įstatymo 16 straipsnio 4</w:t>
      </w:r>
      <w:r>
        <w:rPr>
          <w:rFonts w:ascii="Times New Roman" w:hAnsi="Times New Roman" w:cs="Times New Roman"/>
          <w:sz w:val="24"/>
          <w:szCs w:val="24"/>
        </w:rPr>
        <w:t xml:space="preserve"> dalis</w:t>
      </w:r>
      <w:r w:rsidRPr="00B54B96">
        <w:rPr>
          <w:rFonts w:ascii="Times New Roman" w:hAnsi="Times New Roman" w:cs="Times New Roman"/>
          <w:sz w:val="24"/>
          <w:szCs w:val="24"/>
        </w:rPr>
        <w:t>, Lietuvos Respublikos geriamojo vandens tiekimo ir nuotekų tvarkym</w:t>
      </w:r>
      <w:r>
        <w:rPr>
          <w:rFonts w:ascii="Times New Roman" w:hAnsi="Times New Roman" w:cs="Times New Roman"/>
          <w:sz w:val="24"/>
          <w:szCs w:val="24"/>
        </w:rPr>
        <w:t>o įstatymo 4 straipsnio 6 punktas, 10 straipsnio 9 punktas</w:t>
      </w:r>
      <w:r w:rsidRPr="00B54B96">
        <w:rPr>
          <w:rFonts w:ascii="Times New Roman" w:hAnsi="Times New Roman" w:cs="Times New Roman"/>
          <w:sz w:val="24"/>
          <w:szCs w:val="24"/>
        </w:rPr>
        <w:t xml:space="preserve">, 12 straipsnio </w:t>
      </w:r>
      <w:r>
        <w:rPr>
          <w:rFonts w:ascii="Times New Roman" w:hAnsi="Times New Roman" w:cs="Times New Roman"/>
          <w:sz w:val="24"/>
          <w:szCs w:val="24"/>
        </w:rPr>
        <w:t>2 dalis, 13 straipsnio 1 dalis</w:t>
      </w:r>
      <w:r w:rsidRPr="00B54B96">
        <w:rPr>
          <w:rFonts w:ascii="Times New Roman" w:hAnsi="Times New Roman" w:cs="Times New Roman"/>
          <w:sz w:val="24"/>
          <w:szCs w:val="24"/>
        </w:rPr>
        <w:t xml:space="preserve">, Aplinkos apsaugos rėmimo programos 2017 m. išlaidų sąmatos (iš 2016 m. nepanaudotų asignavimų) 2017.L.1.2.1. projektų grupės „Savivaldybių projektai, susiję su būstų prijungimu prie centralizuotos nuotekų surinkimo infrastruktūros 2017-2018 m. laikotarpiu, siekiant pašalinti miesto nuotekų valymo direktyvos 91/271/EEC pažeidimus“ detalaus lėšų paskirstymo pagal projektus, patvirtinto Lietuvos Respublikos aplinkos ministerijos kanclerio 2017 m. gruodžio 1 d. potvarkiu Nr. D2-138 „ Dėl aplinkos apsaugos rėmimo programos 2017 m. išlaidų sąmatos (iš 2016 m. nepanaudotų asignavimų) 2017.L.1.2.1. projektų grupės „Savivaldybių projektai, susiję su būstų prijungimu prie centralizuotos nuotekų surinkimo infrastruktūros 2017-2018 m. laikotarpiu, siekiant pašalinti miesto nuotekų valymo direktyvos 91/271/EEC pažeidimus“ detalaus lėšų paskirstymo pagal projektus patvirtinimo“, </w:t>
      </w:r>
      <w:r>
        <w:rPr>
          <w:rFonts w:ascii="Times New Roman" w:hAnsi="Times New Roman" w:cs="Times New Roman"/>
          <w:sz w:val="24"/>
          <w:szCs w:val="24"/>
        </w:rPr>
        <w:t>19 punktas</w:t>
      </w:r>
      <w:r w:rsidRPr="00B54B96">
        <w:rPr>
          <w:rFonts w:ascii="Times New Roman" w:hAnsi="Times New Roman" w:cs="Times New Roman"/>
          <w:sz w:val="24"/>
          <w:szCs w:val="24"/>
        </w:rPr>
        <w:t>,</w:t>
      </w:r>
      <w:r w:rsidRPr="00B54B96">
        <w:rPr>
          <w:rFonts w:ascii="Times New Roman" w:eastAsia="Calibri" w:hAnsi="Times New Roman" w:cs="Times New Roman"/>
          <w:sz w:val="24"/>
          <w:szCs w:val="22"/>
        </w:rPr>
        <w:t xml:space="preserve"> Molėtų rajono vandens tiekimo ir nuotekų tvarkymo infr</w:t>
      </w:r>
      <w:r>
        <w:rPr>
          <w:rFonts w:ascii="Times New Roman" w:eastAsia="Calibri" w:hAnsi="Times New Roman" w:cs="Times New Roman"/>
          <w:sz w:val="24"/>
          <w:szCs w:val="22"/>
        </w:rPr>
        <w:t>astruktūros plėtros specialusis planas</w:t>
      </w:r>
      <w:r w:rsidRPr="00B54B96">
        <w:rPr>
          <w:rFonts w:ascii="Times New Roman" w:eastAsia="Calibri" w:hAnsi="Times New Roman" w:cs="Times New Roman"/>
          <w:sz w:val="24"/>
          <w:szCs w:val="22"/>
        </w:rPr>
        <w:t>, patvirtintu Molėtų rajono savivaldybės tarybos 2009 m. balandžio 30 d. sprendimu Nr. B1-82 „ Dėl Molėtų rajono vandens tiekimo ir nuotekų tvarkymo infrastruktūros plėtros specialiojo plano patvirtinimo“</w:t>
      </w:r>
      <w:r>
        <w:rPr>
          <w:rFonts w:ascii="Times New Roman" w:eastAsia="Calibri" w:hAnsi="Times New Roman" w:cs="Times New Roman"/>
          <w:sz w:val="24"/>
          <w:szCs w:val="22"/>
        </w:rPr>
        <w:t>.</w:t>
      </w:r>
    </w:p>
    <w:p w:rsidR="004F6925" w:rsidRPr="00B54B96" w:rsidRDefault="004F6925" w:rsidP="00B54B96">
      <w:pPr>
        <w:pStyle w:val="Sraopastraipa"/>
        <w:numPr>
          <w:ilvl w:val="0"/>
          <w:numId w:val="1"/>
        </w:num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 w:rsidRPr="00B54B96">
        <w:rPr>
          <w:b/>
          <w:lang w:val="lt-LT"/>
        </w:rPr>
        <w:t>Galimos teigiamos ir neigiamos pasekmės priėmus siūlomą tarybos sprendimo projektą</w:t>
      </w:r>
      <w:r w:rsidRPr="00B54B96">
        <w:rPr>
          <w:lang w:val="lt-LT"/>
        </w:rPr>
        <w:t xml:space="preserve"> </w:t>
      </w:r>
    </w:p>
    <w:p w:rsidR="00B54B96" w:rsidRDefault="00B54B96" w:rsidP="00B54B96">
      <w:pPr>
        <w:pStyle w:val="Sraopastraipa"/>
        <w:tabs>
          <w:tab w:val="num" w:pos="3960"/>
        </w:tabs>
        <w:spacing w:line="360" w:lineRule="auto"/>
        <w:ind w:left="0" w:firstLine="567"/>
        <w:jc w:val="both"/>
        <w:rPr>
          <w:lang w:val="lt-LT"/>
        </w:rPr>
      </w:pPr>
      <w:r>
        <w:rPr>
          <w:lang w:val="lt-LT"/>
        </w:rPr>
        <w:t>Teigiamos. Reglamentuotas eiliškumo nustatymas prijungiant privačius būstus prie centralizuotos nuotekų surinkimo infrastruktūros.</w:t>
      </w:r>
    </w:p>
    <w:p w:rsidR="00B54B96" w:rsidRPr="00B54B96" w:rsidRDefault="00B54B96" w:rsidP="00B54B96">
      <w:pPr>
        <w:pStyle w:val="Sraopastraipa"/>
        <w:tabs>
          <w:tab w:val="num" w:pos="3960"/>
        </w:tabs>
        <w:spacing w:line="360" w:lineRule="auto"/>
        <w:ind w:left="0" w:firstLine="567"/>
        <w:jc w:val="both"/>
        <w:rPr>
          <w:lang w:val="lt-LT"/>
        </w:rPr>
      </w:pPr>
      <w:r>
        <w:rPr>
          <w:lang w:val="lt-LT"/>
        </w:rPr>
        <w:t>Neigiamos. Nėra.</w:t>
      </w:r>
    </w:p>
    <w:p w:rsidR="004F6925" w:rsidRPr="00B54B96" w:rsidRDefault="004F6925" w:rsidP="00B54B96">
      <w:pPr>
        <w:pStyle w:val="Sraopastraipa"/>
        <w:numPr>
          <w:ilvl w:val="0"/>
          <w:numId w:val="1"/>
        </w:num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B54B96">
        <w:rPr>
          <w:b/>
          <w:lang w:val="lt-LT"/>
        </w:rPr>
        <w:t xml:space="preserve">Priemonės sprendimui įgyvendinti </w:t>
      </w:r>
    </w:p>
    <w:p w:rsidR="00B54B96" w:rsidRPr="00B54B96" w:rsidRDefault="00B54B96" w:rsidP="00B54B96">
      <w:pPr>
        <w:pStyle w:val="Sraopastraipa"/>
        <w:tabs>
          <w:tab w:val="num" w:pos="0"/>
          <w:tab w:val="left" w:pos="720"/>
        </w:tabs>
        <w:spacing w:line="360" w:lineRule="auto"/>
        <w:jc w:val="both"/>
        <w:rPr>
          <w:lang w:val="lt-LT"/>
        </w:rPr>
      </w:pPr>
      <w:r w:rsidRPr="00B54B96">
        <w:rPr>
          <w:lang w:val="lt-LT"/>
        </w:rPr>
        <w:t>Nėra.</w:t>
      </w:r>
    </w:p>
    <w:p w:rsidR="004F6925" w:rsidRDefault="004F6925" w:rsidP="004F6925">
      <w:pPr>
        <w:tabs>
          <w:tab w:val="num" w:pos="0"/>
          <w:tab w:val="left" w:pos="720"/>
        </w:tabs>
        <w:spacing w:line="360" w:lineRule="auto"/>
        <w:ind w:firstLine="840"/>
        <w:jc w:val="both"/>
        <w:rPr>
          <w:lang w:val="lt-LT"/>
        </w:rPr>
      </w:pPr>
      <w:r>
        <w:rPr>
          <w:lang w:val="lt-LT"/>
        </w:rPr>
        <w:lastRenderedPageBreak/>
        <w:t>-</w:t>
      </w:r>
    </w:p>
    <w:p w:rsidR="004F6925" w:rsidRDefault="004F6925" w:rsidP="004F6925">
      <w:pPr>
        <w:tabs>
          <w:tab w:val="left" w:pos="1296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5. Lėšų poreikis ir jų šaltiniai (prireikus skaičiavimai ir išlaidų sąmatos) </w:t>
      </w:r>
    </w:p>
    <w:p w:rsidR="00B54B96" w:rsidRPr="00D67293" w:rsidRDefault="00D67293" w:rsidP="00D67293">
      <w:pPr>
        <w:tabs>
          <w:tab w:val="left" w:pos="1296"/>
        </w:tabs>
        <w:spacing w:line="360" w:lineRule="auto"/>
        <w:ind w:firstLine="851"/>
        <w:jc w:val="both"/>
        <w:rPr>
          <w:lang w:val="lt-LT"/>
        </w:rPr>
      </w:pPr>
      <w:r w:rsidRPr="00D67293">
        <w:rPr>
          <w:lang w:val="lt-LT"/>
        </w:rPr>
        <w:t>Nėra.</w:t>
      </w:r>
    </w:p>
    <w:p w:rsidR="004F6925" w:rsidRDefault="004F6925" w:rsidP="004F6925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>6.Vykdytojai, įvykdymo terminai</w:t>
      </w:r>
    </w:p>
    <w:p w:rsidR="004F6925" w:rsidRDefault="00D67293" w:rsidP="00D67293">
      <w:pPr>
        <w:ind w:firstLine="851"/>
      </w:pPr>
      <w:r>
        <w:t xml:space="preserve">UAB “Molėtų </w:t>
      </w:r>
      <w:proofErr w:type="spellStart"/>
      <w:r>
        <w:t>vanduo</w:t>
      </w:r>
      <w:proofErr w:type="spellEnd"/>
      <w:r>
        <w:t xml:space="preserve">”, </w:t>
      </w:r>
      <w:proofErr w:type="spellStart"/>
      <w:r>
        <w:t>Statybos</w:t>
      </w:r>
      <w:proofErr w:type="spellEnd"/>
      <w:r>
        <w:t xml:space="preserve"> ir </w:t>
      </w:r>
      <w:proofErr w:type="spellStart"/>
      <w:r>
        <w:t>žemės</w:t>
      </w:r>
      <w:proofErr w:type="spellEnd"/>
      <w:r>
        <w:t xml:space="preserve"> </w:t>
      </w:r>
      <w:proofErr w:type="spellStart"/>
      <w:r>
        <w:t>ūkio</w:t>
      </w:r>
      <w:proofErr w:type="spellEnd"/>
      <w:r>
        <w:t xml:space="preserve"> </w:t>
      </w:r>
      <w:proofErr w:type="spellStart"/>
      <w:r>
        <w:t>skyrius</w:t>
      </w:r>
      <w:proofErr w:type="spellEnd"/>
      <w:r>
        <w:t>. 2017-2018 m.</w:t>
      </w:r>
    </w:p>
    <w:p w:rsidR="00AB48EB" w:rsidRDefault="00AB48EB"/>
    <w:sectPr w:rsidR="00AB48E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04B7B"/>
    <w:multiLevelType w:val="hybridMultilevel"/>
    <w:tmpl w:val="40D82FAC"/>
    <w:lvl w:ilvl="0" w:tplc="7D3ABB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25"/>
    <w:rsid w:val="004F6925"/>
    <w:rsid w:val="00676446"/>
    <w:rsid w:val="00686C3D"/>
    <w:rsid w:val="00782838"/>
    <w:rsid w:val="00AB48EB"/>
    <w:rsid w:val="00B54B96"/>
    <w:rsid w:val="00D6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8DE6"/>
  <w15:chartTrackingRefBased/>
  <w15:docId w15:val="{4CF4160E-F91B-4A0D-8378-519F48AD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6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semiHidden/>
    <w:unhideWhenUsed/>
    <w:rsid w:val="004F6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nsolas"/>
      <w:sz w:val="20"/>
      <w:szCs w:val="20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4F6925"/>
    <w:rPr>
      <w:rFonts w:ascii="Consolas" w:eastAsia="Times New Roman" w:hAnsi="Consolas" w:cs="Consolas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B54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2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1745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Žemaityė Inga</cp:lastModifiedBy>
  <cp:revision>4</cp:revision>
  <dcterms:created xsi:type="dcterms:W3CDTF">2017-02-14T08:41:00Z</dcterms:created>
  <dcterms:modified xsi:type="dcterms:W3CDTF">2017-12-13T13:29:00Z</dcterms:modified>
</cp:coreProperties>
</file>