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CD" w:rsidRPr="00DF15CD" w:rsidRDefault="00DF15CD" w:rsidP="00EF5366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 w:rsidRPr="00DF15CD">
        <w:rPr>
          <w:lang w:val="lt-LT"/>
        </w:rPr>
        <w:t>AIŠKINAMASIS RAŠTAS</w:t>
      </w:r>
    </w:p>
    <w:p w:rsidR="00F640AC" w:rsidRPr="00BE5AF1" w:rsidRDefault="00F97EC3" w:rsidP="00F478C8">
      <w:pPr>
        <w:tabs>
          <w:tab w:val="num" w:pos="0"/>
          <w:tab w:val="left" w:pos="720"/>
        </w:tabs>
        <w:spacing w:line="360" w:lineRule="auto"/>
        <w:ind w:firstLine="709"/>
        <w:jc w:val="center"/>
        <w:outlineLvl w:val="0"/>
        <w:rPr>
          <w:lang w:val="lt-LT"/>
        </w:rPr>
      </w:pPr>
      <w:r w:rsidRPr="00BE5AF1">
        <w:rPr>
          <w:lang w:val="lt-LT"/>
        </w:rPr>
        <w:t xml:space="preserve">Dėl </w:t>
      </w:r>
      <w:r w:rsidR="00F478C8" w:rsidRPr="00F478C8">
        <w:rPr>
          <w:lang w:val="lt-LT"/>
        </w:rPr>
        <w:t>Molėtų vaikų savarankiško gyvenimo  namų teikiamos socialinės globos pertvarkos 2018–2020 metų veiksmų plan</w:t>
      </w:r>
      <w:r w:rsidR="00F478C8">
        <w:rPr>
          <w:lang w:val="lt-LT"/>
        </w:rPr>
        <w:t xml:space="preserve">o </w:t>
      </w:r>
      <w:r w:rsidR="008004E0">
        <w:rPr>
          <w:lang w:val="lt-LT"/>
        </w:rPr>
        <w:t>suderinimo</w:t>
      </w:r>
    </w:p>
    <w:p w:rsidR="00F640AC" w:rsidRPr="00BE5AF1" w:rsidRDefault="00F640AC" w:rsidP="00EF5366">
      <w:pPr>
        <w:tabs>
          <w:tab w:val="left" w:pos="360"/>
          <w:tab w:val="left" w:pos="720"/>
        </w:tabs>
        <w:spacing w:line="360" w:lineRule="auto"/>
        <w:ind w:firstLine="709"/>
        <w:contextualSpacing/>
        <w:rPr>
          <w:b/>
          <w:lang w:val="lt-LT"/>
        </w:rPr>
      </w:pPr>
      <w:r w:rsidRPr="00BE5AF1">
        <w:rPr>
          <w:b/>
        </w:rPr>
        <w:t xml:space="preserve">1. </w:t>
      </w:r>
      <w:r w:rsidRPr="00E43D35">
        <w:rPr>
          <w:b/>
          <w:lang w:val="lt-LT"/>
        </w:rPr>
        <w:t>Parengto tarybos sprendimo projekto tikslai ir uždaviniai</w:t>
      </w:r>
    </w:p>
    <w:p w:rsidR="008004E0" w:rsidRDefault="000416E4" w:rsidP="00F478C8">
      <w:pPr>
        <w:widowControl w:val="0"/>
        <w:suppressAutoHyphens/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2017 m. gruodžio 12 d. Molėtų vaikų savarankiško gyvenimo namai pateikė prašymą </w:t>
      </w:r>
      <w:r w:rsidRPr="000416E4">
        <w:rPr>
          <w:lang w:val="lt-LT"/>
        </w:rPr>
        <w:t xml:space="preserve">Nr. 8-201 „Dėl Molėtų vaikų savarankiško gyvenimo namų teikiamos socialinės globos pertvarkos 2018-2020 metų veiksmų plano patvirtinimo“, </w:t>
      </w:r>
      <w:r>
        <w:rPr>
          <w:lang w:val="lt-LT"/>
        </w:rPr>
        <w:t xml:space="preserve">kuriame prašo </w:t>
      </w:r>
      <w:r w:rsidR="008004E0">
        <w:rPr>
          <w:lang w:val="lt-LT"/>
        </w:rPr>
        <w:t>suderinti</w:t>
      </w:r>
      <w:r>
        <w:rPr>
          <w:lang w:val="lt-LT"/>
        </w:rPr>
        <w:t xml:space="preserve"> Molėtų vaikų savarankiško gyvenimo namų teikiamos socialinės globos pertvarkos 2018-2020 metų veiksmų planą</w:t>
      </w:r>
      <w:r w:rsidRPr="00BE5AF1">
        <w:rPr>
          <w:lang w:val="lt-LT"/>
        </w:rPr>
        <w:t>.</w:t>
      </w:r>
      <w:r>
        <w:rPr>
          <w:lang w:val="lt-LT"/>
        </w:rPr>
        <w:t xml:space="preserve"> </w:t>
      </w:r>
    </w:p>
    <w:p w:rsidR="008004E0" w:rsidRDefault="00F478C8" w:rsidP="008004E0">
      <w:pPr>
        <w:tabs>
          <w:tab w:val="left" w:pos="720"/>
        </w:tabs>
        <w:spacing w:line="360" w:lineRule="auto"/>
        <w:ind w:firstLine="709"/>
        <w:jc w:val="both"/>
        <w:rPr>
          <w:szCs w:val="20"/>
          <w:lang w:val="lt-LT"/>
        </w:rPr>
      </w:pPr>
      <w:r>
        <w:rPr>
          <w:lang w:val="lt-LT"/>
        </w:rPr>
        <w:t xml:space="preserve">Įgyvendinant Perėjimo nuo institucinės globos prie šeimoje ir bendruomenėje teikiamų paslaugų neįgaliesiems ir likusiems be tėvų globos vaikams 2014-2020 metų veiksmų planą,  </w:t>
      </w:r>
      <w:r w:rsidRPr="00F478C8">
        <w:rPr>
          <w:sz w:val="23"/>
          <w:szCs w:val="23"/>
          <w:lang w:val="lt-LT"/>
        </w:rPr>
        <w:t xml:space="preserve">atsižvelgiant į vaiko interesus ir poreikius, </w:t>
      </w:r>
      <w:r w:rsidRPr="008004E0">
        <w:rPr>
          <w:sz w:val="23"/>
          <w:szCs w:val="23"/>
          <w:lang w:val="lt-LT"/>
        </w:rPr>
        <w:t>reikalinga</w:t>
      </w:r>
      <w:r>
        <w:rPr>
          <w:sz w:val="23"/>
          <w:szCs w:val="23"/>
          <w:lang w:val="lt-LT"/>
        </w:rPr>
        <w:t xml:space="preserve"> </w:t>
      </w:r>
      <w:r w:rsidRPr="00F478C8">
        <w:rPr>
          <w:sz w:val="23"/>
          <w:szCs w:val="23"/>
          <w:lang w:val="lt-LT"/>
        </w:rPr>
        <w:t>sudaryti prielaidas vaikui augti biologinėje šeimoje, plėtojant prevencinių ir kompleksinių paslaugų prieinamumą vaikui bei jo biologinei šeimai krizinėse situacijose ar nukentėjus nuo smurto, o netekusiam tėvų globos vaikui – sudarant tinkamas globos (rūpybos) ar įvaikinimo sąlygas, kurios atitiktų geriausius vaiko interesus bei poreikį augti šeimos aplinkoje arba aplinkoje, artimoje šeimai, tinkamai pasirengti savarankiškam gyvenimui šeimoje ir visuomenėje.</w:t>
      </w:r>
      <w:r w:rsidRPr="00F478C8">
        <w:rPr>
          <w:szCs w:val="20"/>
          <w:lang w:val="lt-LT"/>
        </w:rPr>
        <w:t xml:space="preserve"> </w:t>
      </w:r>
    </w:p>
    <w:p w:rsidR="0088786C" w:rsidRPr="008004E0" w:rsidRDefault="008004E0" w:rsidP="008004E0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 xml:space="preserve">Parengto sprendimo projekto tikslas – </w:t>
      </w:r>
      <w:r>
        <w:rPr>
          <w:lang w:val="lt-LT"/>
        </w:rPr>
        <w:t>suderinti Molėtų vaikų savarankiško gyvenimo namų teikiamos socialinės globos pertvarkos 2018-2020 metų veiksmų planą</w:t>
      </w:r>
      <w:r w:rsidRPr="00BE5AF1">
        <w:rPr>
          <w:lang w:val="lt-LT"/>
        </w:rPr>
        <w:t>.</w:t>
      </w:r>
    </w:p>
    <w:p w:rsidR="00F640AC" w:rsidRDefault="00F640AC" w:rsidP="00EF5366">
      <w:pPr>
        <w:tabs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2.</w:t>
      </w:r>
      <w:r w:rsidR="00DF15CD" w:rsidRPr="00BE5AF1">
        <w:rPr>
          <w:lang w:val="lt-LT"/>
        </w:rPr>
        <w:t xml:space="preserve">  </w:t>
      </w:r>
      <w:r w:rsidRPr="00BE5AF1">
        <w:rPr>
          <w:b/>
          <w:lang w:val="lt-LT"/>
        </w:rPr>
        <w:t>Šiuo metu esantis teisinis reglamentavimas</w:t>
      </w:r>
    </w:p>
    <w:p w:rsidR="008004E0" w:rsidRPr="00BF4DAD" w:rsidRDefault="008004E0" w:rsidP="00EF5366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F4DAD">
        <w:rPr>
          <w:lang w:val="lt-LT"/>
        </w:rPr>
        <w:t xml:space="preserve">Lietuvos </w:t>
      </w:r>
      <w:r w:rsidR="00670770">
        <w:rPr>
          <w:lang w:val="lt-LT"/>
        </w:rPr>
        <w:t>R</w:t>
      </w:r>
      <w:bookmarkStart w:id="0" w:name="_GoBack"/>
      <w:bookmarkEnd w:id="0"/>
      <w:r w:rsidRPr="00BF4DAD">
        <w:rPr>
          <w:lang w:val="lt-LT"/>
        </w:rPr>
        <w:t xml:space="preserve">espublikos vietos savivaldos įstatymo 16 straipsnio 4 </w:t>
      </w:r>
      <w:r w:rsidR="00BF4DAD">
        <w:rPr>
          <w:lang w:val="lt-LT"/>
        </w:rPr>
        <w:t>dalis</w:t>
      </w:r>
      <w:r w:rsidRPr="00BF4DAD">
        <w:rPr>
          <w:lang w:val="lt-LT"/>
        </w:rPr>
        <w:t>.</w:t>
      </w:r>
    </w:p>
    <w:p w:rsidR="00CB419E" w:rsidRDefault="00CB419E" w:rsidP="00EF5366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CB419E">
        <w:rPr>
          <w:lang w:val="lt-LT"/>
        </w:rPr>
        <w:t>Perėjimo nuo institucinės globos prie šeimoje ir bendruomenėje teikiamų paslaugų neįgaliesiems ir likusiems be tėvų globos vaikams 2014-2020 metų veiksmų planas, patvirtintas</w:t>
      </w:r>
      <w:r>
        <w:rPr>
          <w:lang w:val="lt-LT"/>
        </w:rPr>
        <w:t xml:space="preserve"> Lietuvos Respublikos socialinės apsaugos ir darbo ministro 2014 m. vasario 14 d. įsakymu Nr. A1-83 „Dėl Perėjimo nuo </w:t>
      </w:r>
      <w:r w:rsidRPr="00CB419E">
        <w:rPr>
          <w:lang w:val="lt-LT"/>
        </w:rPr>
        <w:t>institucinės globos prie šeimoje ir bendruomenėje teikiamų paslaugų neįgaliesiems ir likusiems be tėvų globos vaikams 2014-2020 metų veiksmų plan</w:t>
      </w:r>
      <w:r>
        <w:rPr>
          <w:lang w:val="lt-LT"/>
        </w:rPr>
        <w:t>o patvirtinimo“.</w:t>
      </w:r>
    </w:p>
    <w:p w:rsidR="00CB419E" w:rsidRPr="00CB419E" w:rsidRDefault="0093300B" w:rsidP="00EF5366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Socialinės globos normų aprašo, </w:t>
      </w:r>
      <w:r w:rsidRPr="0093300B">
        <w:rPr>
          <w:lang w:val="lt-LT"/>
        </w:rPr>
        <w:t>patvirtinto Lietuvos Respublikos socialinės apsaugos ir darbo ministro 2007 m. vasario 20 d. įsakymu Nr. A1-46 „Dėl Socialinės globos normų aprašo patvirtinimo“, 1 priedo 14.5 papunk</w:t>
      </w:r>
      <w:r>
        <w:rPr>
          <w:lang w:val="lt-LT"/>
        </w:rPr>
        <w:t>tis.</w:t>
      </w:r>
    </w:p>
    <w:p w:rsidR="00F640AC" w:rsidRDefault="00F640AC" w:rsidP="00EF5366">
      <w:pPr>
        <w:tabs>
          <w:tab w:val="left" w:pos="720"/>
        </w:tabs>
        <w:spacing w:line="360" w:lineRule="auto"/>
        <w:ind w:firstLine="709"/>
        <w:contextualSpacing/>
        <w:jc w:val="both"/>
        <w:rPr>
          <w:b/>
          <w:lang w:val="lt-LT"/>
        </w:rPr>
      </w:pPr>
      <w:r w:rsidRPr="00BE5AF1">
        <w:rPr>
          <w:b/>
          <w:lang w:val="lt-LT"/>
        </w:rPr>
        <w:t xml:space="preserve">3. Galimos teigiamos ir neigiamos pasekmės priėmus siūlomą tarybos sprendimo projektą </w:t>
      </w:r>
    </w:p>
    <w:p w:rsidR="00484FDD" w:rsidRDefault="00484FDD" w:rsidP="008004E0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484FDD">
        <w:rPr>
          <w:lang w:val="lt-LT"/>
        </w:rPr>
        <w:t>Teigiamos pasekmės</w:t>
      </w:r>
      <w:r>
        <w:rPr>
          <w:lang w:val="lt-LT"/>
        </w:rPr>
        <w:t xml:space="preserve"> </w:t>
      </w:r>
      <w:r w:rsidR="008004E0">
        <w:rPr>
          <w:lang w:val="lt-LT"/>
        </w:rPr>
        <w:t>– Molėtų vaikų savarankiško gyvenimo namai iki 2018 m. sausio 1 d. privalo patvirtini su steigėju suderintą veiklos priemonių planą, todėl, priėmus sprendimą, įstaiga  galės įgyvendinti veiksmus, numatytus plane.</w:t>
      </w:r>
    </w:p>
    <w:p w:rsidR="00484FDD" w:rsidRPr="00484FDD" w:rsidRDefault="00484FDD" w:rsidP="00EF5366">
      <w:pPr>
        <w:tabs>
          <w:tab w:val="left" w:pos="720"/>
        </w:tabs>
        <w:spacing w:line="360" w:lineRule="auto"/>
        <w:ind w:firstLine="709"/>
        <w:contextualSpacing/>
        <w:jc w:val="both"/>
        <w:rPr>
          <w:lang w:val="lt-LT"/>
        </w:rPr>
      </w:pPr>
      <w:r>
        <w:rPr>
          <w:lang w:val="lt-LT"/>
        </w:rPr>
        <w:t>Neigiamos pasekmės</w:t>
      </w:r>
      <w:r w:rsidR="000416E4">
        <w:rPr>
          <w:lang w:val="lt-LT"/>
        </w:rPr>
        <w:t xml:space="preserve"> </w:t>
      </w:r>
      <w:r>
        <w:rPr>
          <w:lang w:val="lt-LT"/>
        </w:rPr>
        <w:t>- nenumatomos.</w:t>
      </w:r>
    </w:p>
    <w:p w:rsidR="00F640AC" w:rsidRPr="00BE5AF1" w:rsidRDefault="00F640AC" w:rsidP="00EF5366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lastRenderedPageBreak/>
        <w:t xml:space="preserve">4. </w:t>
      </w:r>
      <w:r w:rsidR="00DF15CD" w:rsidRPr="00BE5AF1">
        <w:rPr>
          <w:b/>
          <w:lang w:val="lt-LT"/>
        </w:rPr>
        <w:t>Priemonės sprendimui įgyvendinti</w:t>
      </w:r>
      <w:r w:rsidR="00EF5366" w:rsidRPr="00BE5AF1">
        <w:rPr>
          <w:b/>
          <w:lang w:val="lt-LT"/>
        </w:rPr>
        <w:t xml:space="preserve"> </w:t>
      </w:r>
    </w:p>
    <w:p w:rsidR="00EF5366" w:rsidRPr="00BE5AF1" w:rsidRDefault="00EF5366" w:rsidP="00EF5366">
      <w:pPr>
        <w:tabs>
          <w:tab w:val="left" w:pos="0"/>
          <w:tab w:val="left" w:pos="720"/>
          <w:tab w:val="left" w:pos="851"/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>Priimto sprendimo vykdymas.</w:t>
      </w:r>
    </w:p>
    <w:p w:rsidR="00446043" w:rsidRPr="00BE5AF1" w:rsidRDefault="00446043" w:rsidP="00EF5366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5. Lėšų poreikis ir jų šaltiniai (prireikus skaičiavimai ir išlaidų sąmatos)</w:t>
      </w:r>
    </w:p>
    <w:p w:rsidR="00446043" w:rsidRPr="00BE5AF1" w:rsidRDefault="00484FDD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poreikis bei šaltiniai nurodyti veiksmų plane.</w:t>
      </w:r>
    </w:p>
    <w:p w:rsidR="00446043" w:rsidRPr="00BE5AF1" w:rsidRDefault="00446043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E5AF1">
        <w:rPr>
          <w:b/>
          <w:lang w:val="lt-LT"/>
        </w:rPr>
        <w:t>6.Vykdytojai, įvykdymo terminai</w:t>
      </w:r>
    </w:p>
    <w:p w:rsidR="00446043" w:rsidRPr="00446043" w:rsidRDefault="00EF5366" w:rsidP="00EF5366">
      <w:pPr>
        <w:tabs>
          <w:tab w:val="num" w:pos="0"/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E5AF1">
        <w:rPr>
          <w:lang w:val="lt-LT"/>
        </w:rPr>
        <w:t>Molėtų rajono savivaldybė</w:t>
      </w:r>
      <w:r w:rsidR="00484FDD">
        <w:rPr>
          <w:lang w:val="lt-LT"/>
        </w:rPr>
        <w:t>s administracija, Molėtų vaikų savarankiško gyvenimo namai</w:t>
      </w:r>
      <w:r w:rsidR="00BE5AF1" w:rsidRPr="00BE5AF1">
        <w:rPr>
          <w:lang w:val="lt-LT"/>
        </w:rPr>
        <w:t>.</w:t>
      </w:r>
    </w:p>
    <w:p w:rsidR="00955AFE" w:rsidRPr="006A7C41" w:rsidRDefault="00955AFE" w:rsidP="00446043">
      <w:pPr>
        <w:tabs>
          <w:tab w:val="left" w:pos="627"/>
          <w:tab w:val="left" w:pos="851"/>
          <w:tab w:val="left" w:pos="993"/>
        </w:tabs>
        <w:spacing w:line="360" w:lineRule="auto"/>
        <w:ind w:firstLine="851"/>
        <w:jc w:val="both"/>
        <w:rPr>
          <w:lang w:val="lt-LT"/>
        </w:rPr>
      </w:pPr>
    </w:p>
    <w:sectPr w:rsidR="00955AFE" w:rsidRPr="006A7C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00E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EF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F"/>
    <w:rsid w:val="00011A60"/>
    <w:rsid w:val="000416E4"/>
    <w:rsid w:val="000706E8"/>
    <w:rsid w:val="001A0CBE"/>
    <w:rsid w:val="00207ABD"/>
    <w:rsid w:val="00237730"/>
    <w:rsid w:val="002D3326"/>
    <w:rsid w:val="00322FB7"/>
    <w:rsid w:val="004214DF"/>
    <w:rsid w:val="00446043"/>
    <w:rsid w:val="00484FDD"/>
    <w:rsid w:val="00597A28"/>
    <w:rsid w:val="00625010"/>
    <w:rsid w:val="00670770"/>
    <w:rsid w:val="006A7C41"/>
    <w:rsid w:val="008004E0"/>
    <w:rsid w:val="0088786C"/>
    <w:rsid w:val="008F7D66"/>
    <w:rsid w:val="00900487"/>
    <w:rsid w:val="0093300B"/>
    <w:rsid w:val="00955AFE"/>
    <w:rsid w:val="00AD14BC"/>
    <w:rsid w:val="00BE5AF1"/>
    <w:rsid w:val="00BF4DAD"/>
    <w:rsid w:val="00CB419E"/>
    <w:rsid w:val="00D37CFE"/>
    <w:rsid w:val="00DF15CD"/>
    <w:rsid w:val="00E0651C"/>
    <w:rsid w:val="00E43D35"/>
    <w:rsid w:val="00E91B80"/>
    <w:rsid w:val="00EF5366"/>
    <w:rsid w:val="00F478C8"/>
    <w:rsid w:val="00F640AC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69E8"/>
  <w15:chartTrackingRefBased/>
  <w15:docId w15:val="{AC630672-1C5C-4C01-B6EE-6C61F08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DF15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DF15C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F640AC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Karūžaitė Rasa</dc:creator>
  <cp:keywords/>
  <dc:description/>
  <cp:lastModifiedBy>Karūžaitė Rasa</cp:lastModifiedBy>
  <cp:revision>8</cp:revision>
  <dcterms:created xsi:type="dcterms:W3CDTF">2017-12-11T09:05:00Z</dcterms:created>
  <dcterms:modified xsi:type="dcterms:W3CDTF">2017-12-12T13:58:00Z</dcterms:modified>
</cp:coreProperties>
</file>