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5220A" w:rsidRPr="0055220A">
        <w:rPr>
          <w:b/>
          <w:caps/>
        </w:rPr>
        <w:t xml:space="preserve">DĖL  MOLĖTŲ VAIKŲ SAVARANKIŠKO GYVENIMO NAMŲ TEIKIAMOS SOCIALINĖS GLOBOS PERTVARKOS 2018–2020 METŲ VEIKSMŲ PLANO </w:t>
      </w:r>
      <w:r w:rsidR="0019376A">
        <w:rPr>
          <w:b/>
          <w:caps/>
        </w:rPr>
        <w:t>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C6F9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220A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CF45CE">
      <w:pPr>
        <w:tabs>
          <w:tab w:val="left" w:pos="680"/>
          <w:tab w:val="left" w:pos="1206"/>
        </w:tabs>
        <w:spacing w:line="360" w:lineRule="auto"/>
      </w:pPr>
    </w:p>
    <w:p w:rsidR="003F4FF0" w:rsidRPr="00A90C14" w:rsidRDefault="003F4FF0" w:rsidP="003F4FF0">
      <w:pPr>
        <w:spacing w:line="360" w:lineRule="auto"/>
        <w:ind w:firstLine="720"/>
        <w:jc w:val="both"/>
      </w:pPr>
      <w:r w:rsidRPr="00A90C14">
        <w:t xml:space="preserve">Vadovaudamasi </w:t>
      </w:r>
      <w:r w:rsidR="0019376A" w:rsidRPr="00A90C14">
        <w:t xml:space="preserve">Lietuvos Respublikos vietos savivaldos įstatymo </w:t>
      </w:r>
      <w:r w:rsidR="0019376A">
        <w:t>1</w:t>
      </w:r>
      <w:r w:rsidR="0019376A" w:rsidRPr="00A90C14">
        <w:t xml:space="preserve">6 straipsnio </w:t>
      </w:r>
      <w:r w:rsidR="0019376A">
        <w:t>4</w:t>
      </w:r>
      <w:r w:rsidR="0019376A" w:rsidRPr="00A90C14">
        <w:t> </w:t>
      </w:r>
      <w:r w:rsidR="00C83641">
        <w:t>dalimi</w:t>
      </w:r>
      <w:r w:rsidR="0019376A" w:rsidRPr="00A90C14">
        <w:t xml:space="preserve">, </w:t>
      </w:r>
      <w:r w:rsidRPr="00A90C14">
        <w:t>Perėjimo nuo institucinės globos prie šeimoje ir bendruomenėje teikiamų paslaugų neįgaliesiems ir likusiems be tėvų globos vaikams 2014–2020 metų veiksmų plan</w:t>
      </w:r>
      <w:r w:rsidR="0055220A">
        <w:t>u</w:t>
      </w:r>
      <w:r w:rsidRPr="00A90C14">
        <w:t>, patvirtint</w:t>
      </w:r>
      <w:r w:rsidR="0055220A">
        <w:t>u</w:t>
      </w:r>
      <w:r w:rsidRPr="00A90C14">
        <w:t xml:space="preserve"> Lietuvos Respublikos socialinės apsaugos ir darbo ministro 2014 m. vasario 14 d. įsakymu Nr. A1-83 „Dėl Perėjimo nuo institucinės globos prie šeimoje ir bendruomenėje teikiamų paslaugų neįgaliesiems ir likusiems be tėvų globos vaikams 2014–2020 metų veiksmų plano patvirtinimo“, </w:t>
      </w:r>
      <w:r w:rsidR="0055220A">
        <w:t xml:space="preserve">Socialinės globos normų aprašo, patvirtinto Lietuvos Respublikos socialinės apsaugos ir darbo ministro 2007 m. vasario 20 d. įsakymu Nr. A1-46 „Dėl Socialinės globos normų aprašo patvirtinimo“, 1 priedo </w:t>
      </w:r>
      <w:r w:rsidR="002B3E40">
        <w:t xml:space="preserve">14.5 </w:t>
      </w:r>
      <w:r w:rsidR="002B3E40" w:rsidRPr="00CF15B9">
        <w:t>papunkčiu</w:t>
      </w:r>
      <w:r w:rsidRPr="00CF15B9">
        <w:t xml:space="preserve"> </w:t>
      </w:r>
      <w:r w:rsidR="0055220A" w:rsidRPr="00CF15B9">
        <w:t>ir</w:t>
      </w:r>
      <w:r w:rsidR="0055220A">
        <w:t xml:space="preserve"> atsižvelgdama į Molėtų vaikų savarankiško gyvenimo namų 2017 m. </w:t>
      </w:r>
      <w:r w:rsidR="002B3E40" w:rsidRPr="00E231ED">
        <w:t>gruodžio 1</w:t>
      </w:r>
      <w:r w:rsidR="006D5ED9" w:rsidRPr="00E231ED">
        <w:t>2</w:t>
      </w:r>
      <w:r w:rsidR="0055220A" w:rsidRPr="00E231ED">
        <w:t xml:space="preserve"> d. </w:t>
      </w:r>
      <w:r w:rsidR="00E231ED" w:rsidRPr="00E231ED">
        <w:t>prašymą</w:t>
      </w:r>
      <w:r w:rsidR="0055220A" w:rsidRPr="00E231ED">
        <w:t xml:space="preserve"> Nr. 8-</w:t>
      </w:r>
      <w:r w:rsidR="00E231ED" w:rsidRPr="00E231ED">
        <w:t>201</w:t>
      </w:r>
      <w:r w:rsidR="0055220A" w:rsidRPr="00E231ED">
        <w:t xml:space="preserve"> „Dėl Molėtų vaikų savarankiško gyvenimo namų</w:t>
      </w:r>
      <w:r w:rsidR="00E231ED" w:rsidRPr="00E231ED">
        <w:t xml:space="preserve"> teikiamos socialinės globos pertvarkos 2018-2020 metų veiksmų plano patvirtinimo</w:t>
      </w:r>
      <w:r w:rsidR="002B3E40" w:rsidRPr="00E231ED">
        <w:t>“,</w:t>
      </w:r>
      <w:r w:rsidR="0055220A" w:rsidRPr="006F4206">
        <w:t xml:space="preserve"> </w:t>
      </w:r>
    </w:p>
    <w:p w:rsidR="003F4FF0" w:rsidRPr="00A90C14" w:rsidRDefault="003F4FF0" w:rsidP="00F348EF">
      <w:pPr>
        <w:spacing w:line="360" w:lineRule="auto"/>
        <w:ind w:firstLine="720"/>
        <w:jc w:val="both"/>
      </w:pPr>
      <w:r w:rsidRPr="00A90C14">
        <w:t xml:space="preserve">Molėtų rajono savivaldybės taryba </w:t>
      </w:r>
      <w:r w:rsidRPr="00A90C14">
        <w:rPr>
          <w:spacing w:val="40"/>
        </w:rPr>
        <w:t>nusprendžia</w:t>
      </w:r>
      <w:r w:rsidRPr="00A90C14">
        <w:t>:</w:t>
      </w:r>
    </w:p>
    <w:p w:rsidR="0055220A" w:rsidRDefault="0019376A" w:rsidP="0055220A">
      <w:pPr>
        <w:spacing w:line="360" w:lineRule="auto"/>
        <w:ind w:firstLine="709"/>
        <w:jc w:val="both"/>
      </w:pPr>
      <w:r>
        <w:t>Suderinti</w:t>
      </w:r>
      <w:r w:rsidR="0055220A" w:rsidRPr="001B1E87">
        <w:t xml:space="preserve"> Molėtų vaikų savarankiško gyvenimo  namų teikiamos socialinės globos pertvarkos 2018–2020 metų veiksmų planą (pridedama).</w:t>
      </w:r>
    </w:p>
    <w:p w:rsidR="0019376A" w:rsidRPr="001B1E87" w:rsidRDefault="0019376A" w:rsidP="0055220A">
      <w:pPr>
        <w:spacing w:line="360" w:lineRule="auto"/>
        <w:ind w:firstLine="709"/>
        <w:jc w:val="both"/>
      </w:pPr>
      <w:r>
        <w:t xml:space="preserve">Šis sprendimas gali būti skundžiamas </w:t>
      </w:r>
      <w:r w:rsidRPr="00506813">
        <w:t>Lietuvos Respublikos administracinių bylų teisenos įstatymo nustatyta tvarka.</w:t>
      </w:r>
    </w:p>
    <w:p w:rsidR="003975CE" w:rsidRDefault="003975CE" w:rsidP="00F348EF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F4FF0" w:rsidRDefault="003F4FF0" w:rsidP="007951EA">
      <w:pPr>
        <w:tabs>
          <w:tab w:val="left" w:pos="7513"/>
        </w:tabs>
      </w:pPr>
    </w:p>
    <w:p w:rsidR="002B3E40" w:rsidRDefault="002B3E40" w:rsidP="007951EA">
      <w:pPr>
        <w:tabs>
          <w:tab w:val="left" w:pos="7513"/>
        </w:tabs>
      </w:pPr>
    </w:p>
    <w:p w:rsidR="002B3E40" w:rsidRDefault="002B3E40" w:rsidP="007951EA">
      <w:pPr>
        <w:tabs>
          <w:tab w:val="left" w:pos="7513"/>
        </w:tabs>
      </w:pPr>
    </w:p>
    <w:p w:rsidR="002B3E40" w:rsidRDefault="002B3E40" w:rsidP="007951EA">
      <w:pPr>
        <w:tabs>
          <w:tab w:val="left" w:pos="7513"/>
        </w:tabs>
      </w:pPr>
    </w:p>
    <w:p w:rsidR="002B3E40" w:rsidRDefault="002B3E40" w:rsidP="007951EA">
      <w:pPr>
        <w:tabs>
          <w:tab w:val="left" w:pos="7513"/>
        </w:tabs>
      </w:pPr>
    </w:p>
    <w:p w:rsidR="007E4D98" w:rsidRPr="001D3A9A" w:rsidRDefault="007E4D98" w:rsidP="006D5ED9">
      <w:pPr>
        <w:tabs>
          <w:tab w:val="left" w:pos="5070"/>
          <w:tab w:val="left" w:pos="5366"/>
          <w:tab w:val="left" w:pos="6771"/>
          <w:tab w:val="left" w:pos="7363"/>
        </w:tabs>
        <w:spacing w:line="360" w:lineRule="auto"/>
        <w:jc w:val="both"/>
        <w:rPr>
          <w:lang w:val="en-US" w:eastAsia="lt-LT"/>
        </w:rPr>
      </w:pPr>
      <w:bookmarkStart w:id="7" w:name="_GoBack"/>
      <w:bookmarkEnd w:id="7"/>
    </w:p>
    <w:sectPr w:rsidR="007E4D98" w:rsidRPr="001D3A9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9" w:rsidRDefault="00636EE9">
      <w:r>
        <w:separator/>
      </w:r>
    </w:p>
  </w:endnote>
  <w:endnote w:type="continuationSeparator" w:id="0">
    <w:p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9" w:rsidRDefault="00636EE9">
      <w:r>
        <w:separator/>
      </w:r>
    </w:p>
  </w:footnote>
  <w:footnote w:type="continuationSeparator" w:id="0">
    <w:p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4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002333"/>
    <w:rsid w:val="00015E2B"/>
    <w:rsid w:val="000518A0"/>
    <w:rsid w:val="0005428A"/>
    <w:rsid w:val="00065523"/>
    <w:rsid w:val="00086E3F"/>
    <w:rsid w:val="000D4FFB"/>
    <w:rsid w:val="000E7124"/>
    <w:rsid w:val="00110DF4"/>
    <w:rsid w:val="001156B7"/>
    <w:rsid w:val="0012091C"/>
    <w:rsid w:val="00132437"/>
    <w:rsid w:val="00142DCC"/>
    <w:rsid w:val="0015086C"/>
    <w:rsid w:val="00152543"/>
    <w:rsid w:val="00191395"/>
    <w:rsid w:val="0019376A"/>
    <w:rsid w:val="001D3A9A"/>
    <w:rsid w:val="002002AA"/>
    <w:rsid w:val="00211F14"/>
    <w:rsid w:val="00222C76"/>
    <w:rsid w:val="00237CFE"/>
    <w:rsid w:val="00262F47"/>
    <w:rsid w:val="00292E4B"/>
    <w:rsid w:val="002B09D1"/>
    <w:rsid w:val="002B3E40"/>
    <w:rsid w:val="002B44F3"/>
    <w:rsid w:val="00305758"/>
    <w:rsid w:val="00341D56"/>
    <w:rsid w:val="00365269"/>
    <w:rsid w:val="00381EB0"/>
    <w:rsid w:val="00384B4D"/>
    <w:rsid w:val="003975CE"/>
    <w:rsid w:val="003A45E4"/>
    <w:rsid w:val="003A762C"/>
    <w:rsid w:val="003B0B9E"/>
    <w:rsid w:val="003E1B8F"/>
    <w:rsid w:val="003F4FF0"/>
    <w:rsid w:val="004124CA"/>
    <w:rsid w:val="004968FC"/>
    <w:rsid w:val="004D0C5C"/>
    <w:rsid w:val="004F285B"/>
    <w:rsid w:val="00503B36"/>
    <w:rsid w:val="00504780"/>
    <w:rsid w:val="00551B15"/>
    <w:rsid w:val="0055220A"/>
    <w:rsid w:val="00561916"/>
    <w:rsid w:val="005A4424"/>
    <w:rsid w:val="005D20A3"/>
    <w:rsid w:val="005F38B6"/>
    <w:rsid w:val="00601C99"/>
    <w:rsid w:val="00615B62"/>
    <w:rsid w:val="006213AE"/>
    <w:rsid w:val="006255FA"/>
    <w:rsid w:val="00636EE9"/>
    <w:rsid w:val="00651EE1"/>
    <w:rsid w:val="00667F1F"/>
    <w:rsid w:val="0067258C"/>
    <w:rsid w:val="006770BC"/>
    <w:rsid w:val="006913DC"/>
    <w:rsid w:val="006C72DE"/>
    <w:rsid w:val="006D5ED9"/>
    <w:rsid w:val="006F2F9A"/>
    <w:rsid w:val="007206C4"/>
    <w:rsid w:val="00776F64"/>
    <w:rsid w:val="00794407"/>
    <w:rsid w:val="00794C2F"/>
    <w:rsid w:val="007951EA"/>
    <w:rsid w:val="00796C66"/>
    <w:rsid w:val="007A22A6"/>
    <w:rsid w:val="007A3F5C"/>
    <w:rsid w:val="007C463D"/>
    <w:rsid w:val="007E4516"/>
    <w:rsid w:val="007E4D98"/>
    <w:rsid w:val="00801695"/>
    <w:rsid w:val="00834BB5"/>
    <w:rsid w:val="00836419"/>
    <w:rsid w:val="00836AA3"/>
    <w:rsid w:val="0087156F"/>
    <w:rsid w:val="00872337"/>
    <w:rsid w:val="008A401C"/>
    <w:rsid w:val="008B4B7E"/>
    <w:rsid w:val="009024CE"/>
    <w:rsid w:val="0093412A"/>
    <w:rsid w:val="00964FFF"/>
    <w:rsid w:val="00993F8A"/>
    <w:rsid w:val="009A079A"/>
    <w:rsid w:val="009B4614"/>
    <w:rsid w:val="009C6F98"/>
    <w:rsid w:val="009E70D9"/>
    <w:rsid w:val="00A015ED"/>
    <w:rsid w:val="00A15CE1"/>
    <w:rsid w:val="00A227B1"/>
    <w:rsid w:val="00A84202"/>
    <w:rsid w:val="00A87902"/>
    <w:rsid w:val="00A90C14"/>
    <w:rsid w:val="00AA0DE2"/>
    <w:rsid w:val="00AB7206"/>
    <w:rsid w:val="00AE325A"/>
    <w:rsid w:val="00AF23C5"/>
    <w:rsid w:val="00B14CCD"/>
    <w:rsid w:val="00B37171"/>
    <w:rsid w:val="00B67F19"/>
    <w:rsid w:val="00BA65BB"/>
    <w:rsid w:val="00BB70B1"/>
    <w:rsid w:val="00BD5724"/>
    <w:rsid w:val="00BF7A13"/>
    <w:rsid w:val="00C11A2A"/>
    <w:rsid w:val="00C16EA1"/>
    <w:rsid w:val="00C26B1C"/>
    <w:rsid w:val="00C35536"/>
    <w:rsid w:val="00C53338"/>
    <w:rsid w:val="00C83641"/>
    <w:rsid w:val="00CC1496"/>
    <w:rsid w:val="00CC1DF9"/>
    <w:rsid w:val="00CF15B9"/>
    <w:rsid w:val="00CF45CE"/>
    <w:rsid w:val="00CF4A1C"/>
    <w:rsid w:val="00CF73B4"/>
    <w:rsid w:val="00D03D5A"/>
    <w:rsid w:val="00D125C0"/>
    <w:rsid w:val="00D2759A"/>
    <w:rsid w:val="00D35593"/>
    <w:rsid w:val="00D540CD"/>
    <w:rsid w:val="00D74773"/>
    <w:rsid w:val="00D8136A"/>
    <w:rsid w:val="00DB193E"/>
    <w:rsid w:val="00DB7660"/>
    <w:rsid w:val="00DC2F10"/>
    <w:rsid w:val="00DC6469"/>
    <w:rsid w:val="00DC6A8F"/>
    <w:rsid w:val="00E032E8"/>
    <w:rsid w:val="00E10175"/>
    <w:rsid w:val="00E231ED"/>
    <w:rsid w:val="00E26C5D"/>
    <w:rsid w:val="00E91D0C"/>
    <w:rsid w:val="00EB52DF"/>
    <w:rsid w:val="00EE645F"/>
    <w:rsid w:val="00EE7D0D"/>
    <w:rsid w:val="00EF6A79"/>
    <w:rsid w:val="00F21D3B"/>
    <w:rsid w:val="00F348EF"/>
    <w:rsid w:val="00F54307"/>
    <w:rsid w:val="00F93FE5"/>
    <w:rsid w:val="00FB77DF"/>
    <w:rsid w:val="00FE0D95"/>
    <w:rsid w:val="00FE283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6FA88F4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218E-6A30-4318-B333-32BC286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1</Pages>
  <Words>199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4</cp:revision>
  <cp:lastPrinted>2017-09-27T10:04:00Z</cp:lastPrinted>
  <dcterms:created xsi:type="dcterms:W3CDTF">2017-12-12T09:53:00Z</dcterms:created>
  <dcterms:modified xsi:type="dcterms:W3CDTF">2017-12-12T14:18:00Z</dcterms:modified>
</cp:coreProperties>
</file>