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582C2D" w:rsidRDefault="00582C2D" w:rsidP="00582C2D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582C2D" w:rsidRDefault="00582C2D" w:rsidP="00582C2D">
      <w:pPr>
        <w:jc w:val="center"/>
        <w:rPr>
          <w:b/>
          <w:caps/>
        </w:rPr>
      </w:pPr>
      <w:r>
        <w:rPr>
          <w:b/>
          <w:caps/>
        </w:rPr>
        <w:t>dėl molėtų rajono savivaldybės administracijos direktoriaus nušalinimo priimant sprendimus</w:t>
      </w:r>
      <w:r w:rsidR="007F17C5">
        <w:rPr>
          <w:b/>
          <w:caps/>
        </w:rPr>
        <w:t>,</w:t>
      </w:r>
      <w:r>
        <w:rPr>
          <w:b/>
          <w:caps/>
        </w:rPr>
        <w:t xml:space="preserve"> susijusius su UAB „Molėtiškiai“</w:t>
      </w:r>
      <w:r w:rsidR="00912C21">
        <w:rPr>
          <w:b/>
          <w:caps/>
        </w:rPr>
        <w:t xml:space="preserve"> </w:t>
      </w:r>
      <w:r>
        <w:rPr>
          <w:b/>
          <w:caps/>
        </w:rPr>
        <w:t>dalyva</w:t>
      </w:r>
      <w:r w:rsidR="007F17C5">
        <w:rPr>
          <w:b/>
          <w:caps/>
        </w:rPr>
        <w:t>v</w:t>
      </w:r>
      <w:r>
        <w:rPr>
          <w:b/>
          <w:caps/>
        </w:rPr>
        <w:t>im</w:t>
      </w:r>
      <w:r w:rsidR="007F17C5">
        <w:rPr>
          <w:b/>
          <w:caps/>
        </w:rPr>
        <w:t>u</w:t>
      </w:r>
      <w:r>
        <w:rPr>
          <w:b/>
          <w:caps/>
        </w:rPr>
        <w:t xml:space="preserve"> viešųjų pirkimų procedūrose </w:t>
      </w:r>
      <w:r w:rsidR="00C76807">
        <w:rPr>
          <w:b/>
          <w:caps/>
        </w:rPr>
        <w:t>ir rangos sutarčių vykdymu</w:t>
      </w:r>
    </w:p>
    <w:p w:rsidR="00C16EA1" w:rsidRDefault="00C16EA1">
      <w:pPr>
        <w:jc w:val="center"/>
        <w:rPr>
          <w:b/>
          <w:caps/>
        </w:rPr>
      </w:pPr>
    </w:p>
    <w:p w:rsidR="00C16EA1" w:rsidRDefault="00007AD1" w:rsidP="00D74773">
      <w:pPr>
        <w:jc w:val="center"/>
      </w:pPr>
      <w:r>
        <w:t>2017</w:t>
      </w:r>
      <w:r w:rsidR="00C16EA1">
        <w:t xml:space="preserve"> m. </w:t>
      </w:r>
      <w:r w:rsidR="004C4B97">
        <w:t xml:space="preserve">lapkričio 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2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/>
    <w:p w:rsidR="007F17C5" w:rsidRDefault="007F17C5" w:rsidP="00D74773">
      <w:pPr>
        <w:sectPr w:rsidR="007F17C5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007AD1" w:rsidRDefault="00007AD1" w:rsidP="00007AD1">
      <w:pPr>
        <w:tabs>
          <w:tab w:val="left" w:pos="680"/>
          <w:tab w:val="left" w:pos="1674"/>
        </w:tabs>
        <w:spacing w:line="360" w:lineRule="auto"/>
        <w:jc w:val="both"/>
      </w:pPr>
      <w:r>
        <w:tab/>
        <w:t>Vadovaudamasi Lietuvos Respublikos vietos savivaldos įstatymo 16 straipsnio 4 dalimi, Lietuvos Respublikos viešųjų ir privačių interesų derinimo valstybinėje tarnyboje įstatymo 11 straipsnio 2</w:t>
      </w:r>
      <w:r w:rsidR="007F17C5">
        <w:t>,</w:t>
      </w:r>
      <w:r>
        <w:t xml:space="preserve"> 6 dalimis, atsižvelgdama į Molėtų rajono savivaldybės </w:t>
      </w:r>
      <w:r w:rsidR="009D5F1C">
        <w:t>administracijos d</w:t>
      </w:r>
      <w:r w:rsidR="00152DAD">
        <w:t xml:space="preserve">irektoriaus Sauliaus </w:t>
      </w:r>
      <w:proofErr w:type="spellStart"/>
      <w:r w:rsidR="00152DAD">
        <w:t>Jauneikos</w:t>
      </w:r>
      <w:proofErr w:type="spellEnd"/>
      <w:r w:rsidR="00152DAD">
        <w:t xml:space="preserve"> </w:t>
      </w:r>
      <w:r w:rsidR="005C0C6E">
        <w:t xml:space="preserve">2017 m. spalio 30 d. pareiškimą </w:t>
      </w:r>
      <w:r w:rsidR="00152DAD">
        <w:t xml:space="preserve">ir įvertinusi tai, </w:t>
      </w:r>
      <w:r>
        <w:t xml:space="preserve">kad Molėtų rajono savivaldybės </w:t>
      </w:r>
      <w:r w:rsidR="00152DAD">
        <w:t xml:space="preserve">administracijos direktorius </w:t>
      </w:r>
      <w:r w:rsidR="004C4B97">
        <w:t xml:space="preserve">Saulius Jauneika </w:t>
      </w:r>
      <w:r>
        <w:t>negalėtų nepažeisdamas Lietuvos Respublikos viešųjų ir privačių interesų derinimo valstybinėje tarnyboje įstatymo nuostatų įgyvendinti jam Lietuvos Respublik</w:t>
      </w:r>
      <w:r w:rsidR="00152DAD">
        <w:t>os vie</w:t>
      </w:r>
      <w:r w:rsidR="004C4B97">
        <w:t xml:space="preserve">tos savivaldos įstatymo 29 straipsnio 8 dalies 4 ir 5 punktuose </w:t>
      </w:r>
      <w:r>
        <w:t>priskirtų funkcijų ir yra pakankamas pagrindas manyti, kad šio asmens dalyvavimas sprendimų priėmime sukels interesų konfliktą,</w:t>
      </w:r>
    </w:p>
    <w:p w:rsidR="00007AD1" w:rsidRDefault="00007AD1" w:rsidP="00007AD1">
      <w:pPr>
        <w:tabs>
          <w:tab w:val="left" w:pos="680"/>
          <w:tab w:val="left" w:pos="1674"/>
        </w:tabs>
        <w:spacing w:line="360" w:lineRule="auto"/>
        <w:jc w:val="both"/>
      </w:pPr>
      <w:r>
        <w:tab/>
        <w:t>Molėtų rajono savivaldybės taryba n u s p r e n d ž i a:</w:t>
      </w:r>
    </w:p>
    <w:p w:rsidR="00007AD1" w:rsidRDefault="00007AD1" w:rsidP="00007AD1">
      <w:pPr>
        <w:tabs>
          <w:tab w:val="left" w:pos="709"/>
        </w:tabs>
        <w:spacing w:line="360" w:lineRule="auto"/>
        <w:jc w:val="both"/>
      </w:pPr>
      <w:r>
        <w:tab/>
        <w:t xml:space="preserve">1. Nušalinti Molėtų rajono savivaldybės </w:t>
      </w:r>
      <w:r w:rsidR="00152DAD">
        <w:t xml:space="preserve">administracijos direktorių Saulių </w:t>
      </w:r>
      <w:proofErr w:type="spellStart"/>
      <w:r w:rsidR="00152DAD">
        <w:t>Jauneiką</w:t>
      </w:r>
      <w:proofErr w:type="spellEnd"/>
      <w:r w:rsidR="00152DAD">
        <w:t xml:space="preserve"> </w:t>
      </w:r>
      <w:r>
        <w:t xml:space="preserve">nuo tarnybinių pareigų, vykdant jam Lietuvos Respublikos vietos savivaldos įstatymo </w:t>
      </w:r>
      <w:r w:rsidR="004C4B97">
        <w:t xml:space="preserve">29 straipsnio 8 dalies 4 ir 5 punktuose </w:t>
      </w:r>
      <w:r>
        <w:t>priskirtas funkcijas, priimant sprendimus</w:t>
      </w:r>
      <w:r w:rsidR="00152DAD">
        <w:t>, susijusius su UAB „Molėtiškiai“ dalyv</w:t>
      </w:r>
      <w:r w:rsidR="004C4B97">
        <w:t>av</w:t>
      </w:r>
      <w:r w:rsidR="00152DAD">
        <w:t>imu viešųjų pirkimų procedūrose</w:t>
      </w:r>
      <w:r w:rsidR="00F06DB1">
        <w:t xml:space="preserve"> ir </w:t>
      </w:r>
      <w:r w:rsidR="00C76807">
        <w:t>rangos sutarčių vykdymu</w:t>
      </w:r>
      <w:r>
        <w:t xml:space="preserve">. </w:t>
      </w:r>
    </w:p>
    <w:p w:rsidR="00007AD1" w:rsidRDefault="007F17C5" w:rsidP="00007AD1">
      <w:pPr>
        <w:tabs>
          <w:tab w:val="left" w:pos="1134"/>
          <w:tab w:val="left" w:pos="1674"/>
        </w:tabs>
        <w:spacing w:line="360" w:lineRule="auto"/>
        <w:jc w:val="both"/>
      </w:pPr>
      <w:r>
        <w:t xml:space="preserve">            </w:t>
      </w:r>
      <w:r w:rsidR="00007AD1">
        <w:t>2. Pavesti Molėtų rajono savivald</w:t>
      </w:r>
      <w:r w:rsidR="00152DAD">
        <w:t>ybės administracijos direktoriaus pavaduotojui Karoliui Balčiūnui</w:t>
      </w:r>
      <w:r w:rsidR="00007AD1">
        <w:t xml:space="preserve"> priimti sprendimus</w:t>
      </w:r>
      <w:r>
        <w:t>,</w:t>
      </w:r>
      <w:r w:rsidR="00152DAD" w:rsidRPr="00152DAD">
        <w:t xml:space="preserve"> </w:t>
      </w:r>
      <w:r w:rsidR="00152DAD">
        <w:t xml:space="preserve">susijusius su UAB „Molėtiškiai“ </w:t>
      </w:r>
      <w:r w:rsidR="004C4B97">
        <w:t>dalyv</w:t>
      </w:r>
      <w:r w:rsidR="00152DAD">
        <w:t>a</w:t>
      </w:r>
      <w:r w:rsidR="004C4B97">
        <w:t>v</w:t>
      </w:r>
      <w:r w:rsidR="00152DAD">
        <w:t>imu viešųjų pirkimų procedūrose</w:t>
      </w:r>
      <w:r w:rsidR="00C76807" w:rsidRPr="00C76807">
        <w:t xml:space="preserve"> </w:t>
      </w:r>
      <w:r w:rsidR="00C76807">
        <w:t>ir rangos sutarčių vykdymu</w:t>
      </w:r>
      <w:r w:rsidR="00007AD1">
        <w:t>.</w:t>
      </w:r>
    </w:p>
    <w:p w:rsidR="00007AD1" w:rsidRDefault="00007AD1" w:rsidP="00007AD1">
      <w:pPr>
        <w:tabs>
          <w:tab w:val="left" w:pos="680"/>
          <w:tab w:val="left" w:pos="1674"/>
        </w:tabs>
        <w:spacing w:line="360" w:lineRule="auto"/>
        <w:jc w:val="both"/>
      </w:pPr>
      <w:r>
        <w:rPr>
          <w:color w:val="000000"/>
          <w:spacing w:val="-4"/>
        </w:rPr>
        <w:tab/>
      </w:r>
      <w:r>
        <w:t>Šis  sprendimas gali būti skundžiamas Lietuvos Respublikos administracinių bylų teisenos įstatymo nustatyta tvarka ir terminais.</w:t>
      </w:r>
    </w:p>
    <w:p w:rsidR="00007AD1" w:rsidRDefault="00007AD1" w:rsidP="00007AD1">
      <w:pPr>
        <w:tabs>
          <w:tab w:val="left" w:pos="1674"/>
        </w:tabs>
        <w:ind w:firstLine="1247"/>
      </w:pPr>
    </w:p>
    <w:p w:rsidR="003975CE" w:rsidRDefault="003975CE" w:rsidP="0028127F">
      <w:pPr>
        <w:tabs>
          <w:tab w:val="left" w:pos="680"/>
          <w:tab w:val="left" w:pos="1206"/>
        </w:tabs>
        <w:spacing w:line="360" w:lineRule="auto"/>
      </w:pPr>
    </w:p>
    <w:bookmarkStart w:id="3" w:name="_GoBack"/>
    <w:bookmarkEnd w:id="3"/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  <w:r w:rsidR="00EE645F">
        <w:tab/>
      </w:r>
      <w:sdt>
        <w:sdtPr>
          <w:alias w:val="Parašas"/>
          <w:tag w:val="parasas"/>
          <w:id w:val="1378825885"/>
          <w:placeholder>
            <w:docPart w:val="6BCC1EFB8F134B229B89B3154F863D1C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Pr="00912C21" w:rsidRDefault="007951EA" w:rsidP="009D5F1C"/>
    <w:sectPr w:rsidR="007951EA" w:rsidRPr="00912C21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AD1" w:rsidRDefault="00007AD1">
      <w:r>
        <w:separator/>
      </w:r>
    </w:p>
  </w:endnote>
  <w:endnote w:type="continuationSeparator" w:id="0">
    <w:p w:rsidR="00007AD1" w:rsidRDefault="00007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AD1" w:rsidRDefault="00007AD1">
      <w:r>
        <w:separator/>
      </w:r>
    </w:p>
  </w:footnote>
  <w:footnote w:type="continuationSeparator" w:id="0">
    <w:p w:rsidR="00007AD1" w:rsidRDefault="00007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F17C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D1"/>
    <w:rsid w:val="00007AD1"/>
    <w:rsid w:val="001156B7"/>
    <w:rsid w:val="0012091C"/>
    <w:rsid w:val="00132437"/>
    <w:rsid w:val="00152DAD"/>
    <w:rsid w:val="00211F14"/>
    <w:rsid w:val="0028127F"/>
    <w:rsid w:val="00305758"/>
    <w:rsid w:val="00341D56"/>
    <w:rsid w:val="00384B4D"/>
    <w:rsid w:val="003975CE"/>
    <w:rsid w:val="003A762C"/>
    <w:rsid w:val="004968FC"/>
    <w:rsid w:val="004C4B97"/>
    <w:rsid w:val="004F285B"/>
    <w:rsid w:val="00503B36"/>
    <w:rsid w:val="00504780"/>
    <w:rsid w:val="00561916"/>
    <w:rsid w:val="00582C2D"/>
    <w:rsid w:val="005A4424"/>
    <w:rsid w:val="005C0C6E"/>
    <w:rsid w:val="005F38B6"/>
    <w:rsid w:val="006213AE"/>
    <w:rsid w:val="00770BEB"/>
    <w:rsid w:val="00776F64"/>
    <w:rsid w:val="00794407"/>
    <w:rsid w:val="00794C2F"/>
    <w:rsid w:val="007951EA"/>
    <w:rsid w:val="00796C66"/>
    <w:rsid w:val="007A3F5C"/>
    <w:rsid w:val="007E4516"/>
    <w:rsid w:val="007F17C5"/>
    <w:rsid w:val="00872337"/>
    <w:rsid w:val="008A401C"/>
    <w:rsid w:val="00912C21"/>
    <w:rsid w:val="0093412A"/>
    <w:rsid w:val="009B4614"/>
    <w:rsid w:val="009D5F1C"/>
    <w:rsid w:val="009E70D9"/>
    <w:rsid w:val="00AE325A"/>
    <w:rsid w:val="00BA65BB"/>
    <w:rsid w:val="00BB70B1"/>
    <w:rsid w:val="00C16EA1"/>
    <w:rsid w:val="00C76807"/>
    <w:rsid w:val="00CC1DF9"/>
    <w:rsid w:val="00D03D5A"/>
    <w:rsid w:val="00D74773"/>
    <w:rsid w:val="00D8136A"/>
    <w:rsid w:val="00DB7660"/>
    <w:rsid w:val="00DC6469"/>
    <w:rsid w:val="00E032E8"/>
    <w:rsid w:val="00EE645F"/>
    <w:rsid w:val="00F06DB1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08009B"/>
  <w15:chartTrackingRefBased/>
  <w15:docId w15:val="{E6ECFAED-4299-4FF1-914E-AEF98283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C1EFB8F134B229B89B3154F863D1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F9B13BE-95C1-496C-A155-CF037C8AA1D0}"/>
      </w:docPartPr>
      <w:docPartBody>
        <w:p w:rsidR="00C77775" w:rsidRDefault="00C77775">
          <w:pPr>
            <w:pStyle w:val="6BCC1EFB8F134B229B89B3154F863D1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75"/>
    <w:rsid w:val="00C7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6BCC1EFB8F134B229B89B3154F863D1C">
    <w:name w:val="6BCC1EFB8F134B229B89B3154F863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13</TotalTime>
  <Pages>1</Pages>
  <Words>229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Toločkienė Asta</cp:lastModifiedBy>
  <cp:revision>2</cp:revision>
  <cp:lastPrinted>2001-06-05T13:05:00Z</cp:lastPrinted>
  <dcterms:created xsi:type="dcterms:W3CDTF">2017-11-24T09:55:00Z</dcterms:created>
  <dcterms:modified xsi:type="dcterms:W3CDTF">2017-11-24T09:55:00Z</dcterms:modified>
</cp:coreProperties>
</file>