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1F" w:rsidRDefault="00C91E1F" w:rsidP="00C91E1F">
      <w:pPr>
        <w:tabs>
          <w:tab w:val="num" w:pos="0"/>
          <w:tab w:val="left" w:pos="720"/>
        </w:tabs>
        <w:spacing w:line="360" w:lineRule="auto"/>
        <w:ind w:firstLine="360"/>
        <w:jc w:val="center"/>
        <w:outlineLvl w:val="0"/>
        <w:rPr>
          <w:b/>
          <w:lang w:val="lt-LT"/>
        </w:rPr>
      </w:pPr>
      <w:r>
        <w:rPr>
          <w:b/>
          <w:lang w:val="lt-LT"/>
        </w:rPr>
        <w:t>AIŠKINAMASIS RAŠTAS</w:t>
      </w:r>
    </w:p>
    <w:p w:rsidR="00C91E1F" w:rsidRPr="00DF7524" w:rsidRDefault="00C91E1F" w:rsidP="00C91E1F">
      <w:pPr>
        <w:tabs>
          <w:tab w:val="num" w:pos="0"/>
          <w:tab w:val="left" w:pos="720"/>
        </w:tabs>
        <w:spacing w:line="360" w:lineRule="auto"/>
        <w:ind w:firstLine="360"/>
        <w:jc w:val="center"/>
        <w:outlineLvl w:val="0"/>
        <w:rPr>
          <w:lang w:val="lt-LT"/>
        </w:rPr>
      </w:pPr>
      <w:r w:rsidRPr="00DF7524">
        <w:rPr>
          <w:lang w:val="lt-LT"/>
        </w:rPr>
        <w:t>Dėl Molėtų rajono savivaldybės tarybos 2015 m. gegužės 28 d. sprendimo Nr. B1-120 „Dėl Molėtų rajono savivaldybės biudžetinių įstaigų teikiamų atlygintinų paslaugų kainoraščio patvirtinimo“ pakeitimo</w:t>
      </w:r>
    </w:p>
    <w:p w:rsidR="00C91E1F" w:rsidRDefault="00C91E1F" w:rsidP="00C91E1F">
      <w:pPr>
        <w:tabs>
          <w:tab w:val="left" w:pos="720"/>
          <w:tab w:val="num" w:pos="3960"/>
        </w:tabs>
        <w:spacing w:line="360" w:lineRule="auto"/>
        <w:rPr>
          <w:b/>
          <w:lang w:val="lt-LT"/>
        </w:rPr>
      </w:pPr>
    </w:p>
    <w:p w:rsidR="00C91E1F" w:rsidRDefault="00515129" w:rsidP="00C91E1F">
      <w:pPr>
        <w:tabs>
          <w:tab w:val="left" w:pos="720"/>
          <w:tab w:val="num" w:pos="3960"/>
        </w:tabs>
        <w:spacing w:line="360" w:lineRule="auto"/>
        <w:rPr>
          <w:b/>
          <w:lang w:val="lt-LT"/>
        </w:rPr>
      </w:pPr>
      <w:r>
        <w:rPr>
          <w:b/>
          <w:lang w:val="lt-LT"/>
        </w:rPr>
        <w:tab/>
      </w:r>
      <w:r w:rsidR="00C91E1F">
        <w:rPr>
          <w:b/>
          <w:lang w:val="lt-LT"/>
        </w:rPr>
        <w:t>1. P</w:t>
      </w:r>
      <w:r w:rsidR="00C91E1F">
        <w:rPr>
          <w:b/>
          <w:lang w:val="pt-BR"/>
        </w:rPr>
        <w:t>arengto tarybos sprendimo projekto tikslai ir uždaviniai</w:t>
      </w:r>
    </w:p>
    <w:p w:rsidR="004E31B3" w:rsidRDefault="00C91E1F" w:rsidP="00580135">
      <w:pPr>
        <w:pStyle w:val="Pagrindiniotekstotrauka3"/>
        <w:tabs>
          <w:tab w:val="left" w:pos="900"/>
        </w:tabs>
        <w:spacing w:after="0" w:line="276" w:lineRule="auto"/>
        <w:ind w:left="0" w:firstLine="720"/>
        <w:jc w:val="both"/>
        <w:rPr>
          <w:sz w:val="24"/>
          <w:szCs w:val="24"/>
        </w:rPr>
      </w:pPr>
      <w:r>
        <w:rPr>
          <w:sz w:val="24"/>
          <w:szCs w:val="24"/>
        </w:rPr>
        <w:t xml:space="preserve">Molėtų rajono savivaldybės tarybos </w:t>
      </w:r>
      <w:r>
        <w:rPr>
          <w:sz w:val="24"/>
          <w:szCs w:val="24"/>
          <w:lang w:eastAsia="lt-LT"/>
        </w:rPr>
        <w:t>2015 m. gegužės 28 d. sprendimu Nr. B1-120 „</w:t>
      </w:r>
      <w:r>
        <w:rPr>
          <w:sz w:val="24"/>
          <w:szCs w:val="24"/>
        </w:rPr>
        <w:t xml:space="preserve">Dėl Molėtų rajono savivaldybės biudžetinių įstaigų teikiamų atlygintinų paslaugų kainoraščio patvirtinimo“ (toliau – Paslaugų kainoraštis) buvo patvirtintos įstaigų teikiamų </w:t>
      </w:r>
      <w:r w:rsidRPr="00186B9F">
        <w:rPr>
          <w:sz w:val="24"/>
          <w:szCs w:val="24"/>
        </w:rPr>
        <w:t>atlygintinų</w:t>
      </w:r>
      <w:r>
        <w:rPr>
          <w:sz w:val="24"/>
          <w:szCs w:val="24"/>
        </w:rPr>
        <w:t xml:space="preserve"> paslaugų kainos. </w:t>
      </w:r>
    </w:p>
    <w:p w:rsidR="00B17455" w:rsidRDefault="00B17455" w:rsidP="00580135">
      <w:pPr>
        <w:pStyle w:val="Pagrindiniotekstotrauka3"/>
        <w:tabs>
          <w:tab w:val="left" w:pos="900"/>
        </w:tabs>
        <w:spacing w:after="0" w:line="276" w:lineRule="auto"/>
        <w:ind w:left="0" w:firstLine="720"/>
        <w:jc w:val="both"/>
        <w:rPr>
          <w:sz w:val="24"/>
          <w:szCs w:val="24"/>
        </w:rPr>
      </w:pPr>
      <w:r>
        <w:rPr>
          <w:sz w:val="24"/>
          <w:szCs w:val="24"/>
        </w:rPr>
        <w:t xml:space="preserve">Utenos rajono savivaldybės visuomenės sveikatos biuras (toliau – biuras) nuo 2014 m. teikia visuomenės sveikatinimo paslaugas Molėtų rajono savivaldybės gyventojams. Organizuoja nemokamas paskaitas, seminarus, akcijas, aktyvias veiklas įvairiomis sveikatos stiprinimo ir išsaugojimo temomis. Viena iš Biuro organizuojamų veiklų – mankštos, kurios vyksta du kartus per savaitę (pirmadieniais ir trečiadieniais, nuo 16 val. iki 17 val. ir  nuo 19 val. iki 20 val.) Molėtų pradinės mokyklos sporto salėje. 2016 m. už sporto salės nuomą buvo sumokėta 579 Eur. 2017 m. už patalpų gali tekti sumokėti apie 700 Eur. </w:t>
      </w:r>
    </w:p>
    <w:p w:rsidR="00A04BAC" w:rsidRDefault="006036FF" w:rsidP="00580135">
      <w:pPr>
        <w:pStyle w:val="Pagrindiniotekstotrauka3"/>
        <w:tabs>
          <w:tab w:val="left" w:pos="900"/>
        </w:tabs>
        <w:spacing w:after="0" w:line="276" w:lineRule="auto"/>
        <w:ind w:left="0" w:firstLine="720"/>
        <w:jc w:val="both"/>
        <w:rPr>
          <w:sz w:val="24"/>
          <w:szCs w:val="24"/>
        </w:rPr>
      </w:pPr>
      <w:r>
        <w:rPr>
          <w:sz w:val="24"/>
          <w:szCs w:val="24"/>
        </w:rPr>
        <w:t>Molėtų rajono s</w:t>
      </w:r>
      <w:r w:rsidR="00A04BAC">
        <w:rPr>
          <w:sz w:val="24"/>
          <w:szCs w:val="24"/>
        </w:rPr>
        <w:t xml:space="preserve">porto klubų komandos, kurios dalyvauja Lietuvos Respublikos </w:t>
      </w:r>
      <w:r w:rsidR="00CD1A4B">
        <w:rPr>
          <w:sz w:val="24"/>
          <w:szCs w:val="24"/>
        </w:rPr>
        <w:t xml:space="preserve">komandinių </w:t>
      </w:r>
      <w:bookmarkStart w:id="0" w:name="_GoBack"/>
      <w:bookmarkEnd w:id="0"/>
      <w:r w:rsidR="00A04BAC">
        <w:rPr>
          <w:sz w:val="24"/>
          <w:szCs w:val="24"/>
        </w:rPr>
        <w:t>sporto šakų federacijų struktūrų organizuojamuose čempionatuose, garsina Molėtų kraštą.</w:t>
      </w:r>
    </w:p>
    <w:p w:rsidR="00781A06" w:rsidRDefault="00781A06" w:rsidP="00580135">
      <w:pPr>
        <w:pStyle w:val="Pagrindiniotekstotrauka3"/>
        <w:tabs>
          <w:tab w:val="left" w:pos="900"/>
        </w:tabs>
        <w:spacing w:after="0" w:line="276" w:lineRule="auto"/>
        <w:ind w:left="0" w:firstLine="720"/>
        <w:jc w:val="both"/>
        <w:rPr>
          <w:sz w:val="24"/>
          <w:szCs w:val="24"/>
        </w:rPr>
      </w:pPr>
      <w:r>
        <w:rPr>
          <w:sz w:val="24"/>
          <w:szCs w:val="24"/>
        </w:rPr>
        <w:t>T</w:t>
      </w:r>
      <w:r w:rsidR="00A04BAC">
        <w:rPr>
          <w:sz w:val="24"/>
          <w:szCs w:val="24"/>
        </w:rPr>
        <w:t>odėl</w:t>
      </w:r>
      <w:r>
        <w:rPr>
          <w:sz w:val="24"/>
          <w:szCs w:val="24"/>
        </w:rPr>
        <w:t xml:space="preserve"> tikslinga nemokamai teikti patalpų nuomą.</w:t>
      </w:r>
    </w:p>
    <w:p w:rsidR="00C91E1F" w:rsidRDefault="00515129" w:rsidP="00580135">
      <w:pPr>
        <w:tabs>
          <w:tab w:val="left" w:pos="720"/>
          <w:tab w:val="num" w:pos="3960"/>
        </w:tabs>
        <w:spacing w:line="276" w:lineRule="auto"/>
        <w:rPr>
          <w:b/>
          <w:lang w:val="lt-LT"/>
        </w:rPr>
      </w:pPr>
      <w:r>
        <w:rPr>
          <w:b/>
          <w:lang w:val="lt-LT"/>
        </w:rPr>
        <w:tab/>
      </w:r>
      <w:r w:rsidR="00C91E1F">
        <w:rPr>
          <w:b/>
          <w:lang w:val="lt-LT"/>
        </w:rPr>
        <w:t>2. Š</w:t>
      </w:r>
      <w:r w:rsidR="00C91E1F">
        <w:rPr>
          <w:b/>
          <w:lang w:val="pt-BR"/>
        </w:rPr>
        <w:t>iuo metu esantis teisinis reglamentavimas</w:t>
      </w:r>
    </w:p>
    <w:p w:rsidR="00C91E1F" w:rsidRDefault="00C91E1F" w:rsidP="00580135">
      <w:pPr>
        <w:tabs>
          <w:tab w:val="left" w:pos="720"/>
          <w:tab w:val="num" w:pos="3960"/>
        </w:tabs>
        <w:spacing w:line="276" w:lineRule="auto"/>
        <w:ind w:firstLine="720"/>
        <w:jc w:val="both"/>
        <w:rPr>
          <w:lang w:val="lt-LT"/>
        </w:rPr>
      </w:pPr>
      <w:r>
        <w:rPr>
          <w:lang w:val="lt-LT"/>
        </w:rPr>
        <w:t>Lietuvos Respublikos vietos savivaldos įstatymo 18 straipsnio 1 dalis.</w:t>
      </w:r>
      <w:r w:rsidR="00FD1FA9">
        <w:rPr>
          <w:lang w:val="lt-LT"/>
        </w:rPr>
        <w:t xml:space="preserve"> </w:t>
      </w:r>
    </w:p>
    <w:p w:rsidR="00C91E1F" w:rsidRDefault="00515129" w:rsidP="00580135">
      <w:pPr>
        <w:tabs>
          <w:tab w:val="left" w:pos="720"/>
          <w:tab w:val="num" w:pos="3960"/>
        </w:tabs>
        <w:spacing w:line="276" w:lineRule="auto"/>
        <w:jc w:val="both"/>
        <w:rPr>
          <w:b/>
          <w:lang w:val="lt-LT"/>
        </w:rPr>
      </w:pPr>
      <w:r>
        <w:rPr>
          <w:b/>
          <w:lang w:val="lt-LT"/>
        </w:rPr>
        <w:tab/>
      </w:r>
      <w:r w:rsidR="00C91E1F">
        <w:rPr>
          <w:b/>
          <w:lang w:val="lt-LT"/>
        </w:rPr>
        <w:t xml:space="preserve">3. </w:t>
      </w:r>
      <w:r w:rsidR="00C91E1F">
        <w:rPr>
          <w:b/>
          <w:lang w:val="pt-BR"/>
        </w:rPr>
        <w:t>Galimos teigiamos ir neigiamos pasekmės priėmus siūlomą tarybos sprendimo projektą</w:t>
      </w:r>
      <w:r w:rsidR="00C91E1F">
        <w:rPr>
          <w:b/>
          <w:lang w:val="lt-LT"/>
        </w:rPr>
        <w:t xml:space="preserve">: </w:t>
      </w:r>
    </w:p>
    <w:p w:rsidR="00C91E1F" w:rsidRDefault="00C91E1F" w:rsidP="00580135">
      <w:pPr>
        <w:spacing w:line="276" w:lineRule="auto"/>
        <w:ind w:firstLine="720"/>
        <w:jc w:val="both"/>
        <w:rPr>
          <w:lang w:val="lt-LT"/>
        </w:rPr>
      </w:pPr>
      <w:r>
        <w:rPr>
          <w:lang w:val="lt-LT"/>
        </w:rPr>
        <w:t xml:space="preserve">Teigiamos pasekmės – </w:t>
      </w:r>
      <w:r w:rsidR="00321992">
        <w:rPr>
          <w:lang w:val="lt-LT"/>
        </w:rPr>
        <w:t>pakeitus</w:t>
      </w:r>
      <w:r>
        <w:rPr>
          <w:lang w:val="lt-LT"/>
        </w:rPr>
        <w:t xml:space="preserve"> savivaldybės biudžetinių įstaigų teik</w:t>
      </w:r>
      <w:r w:rsidR="00DF7524">
        <w:rPr>
          <w:lang w:val="lt-LT"/>
        </w:rPr>
        <w:t>iamų atlygintinų paslaugų kainoraš</w:t>
      </w:r>
      <w:r w:rsidR="00321992">
        <w:rPr>
          <w:lang w:val="lt-LT"/>
        </w:rPr>
        <w:t>tį</w:t>
      </w:r>
      <w:r>
        <w:rPr>
          <w:lang w:val="lt-LT"/>
        </w:rPr>
        <w:t xml:space="preserve"> </w:t>
      </w:r>
      <w:r w:rsidR="00781A06">
        <w:rPr>
          <w:lang w:val="lt-LT"/>
        </w:rPr>
        <w:t>Utenos rajono savivaldybės visuomenės sveikatos biuras</w:t>
      </w:r>
      <w:r w:rsidR="00580135">
        <w:rPr>
          <w:lang w:val="lt-LT"/>
        </w:rPr>
        <w:t>, sporto klubų komandos, kurios dalyvauja Lietuvos Respublikos sporto šakų federacijų struktūrų organizuojamuose čempionatuose,</w:t>
      </w:r>
      <w:r w:rsidR="00781A06">
        <w:rPr>
          <w:lang w:val="lt-LT"/>
        </w:rPr>
        <w:t xml:space="preserve"> galė</w:t>
      </w:r>
      <w:r w:rsidR="00580135">
        <w:rPr>
          <w:lang w:val="lt-LT"/>
        </w:rPr>
        <w:t>s nemokamai nuomotis sporto sales ir atstovauti Molėtams.</w:t>
      </w:r>
    </w:p>
    <w:p w:rsidR="00C91E1F" w:rsidRDefault="00580135" w:rsidP="00580135">
      <w:pPr>
        <w:tabs>
          <w:tab w:val="left" w:pos="720"/>
          <w:tab w:val="num" w:pos="3960"/>
        </w:tabs>
        <w:spacing w:line="276" w:lineRule="auto"/>
        <w:ind w:firstLine="720"/>
        <w:jc w:val="both"/>
        <w:rPr>
          <w:lang w:val="lt-LT"/>
        </w:rPr>
      </w:pPr>
      <w:r>
        <w:rPr>
          <w:lang w:val="lt-LT"/>
        </w:rPr>
        <w:t>Neigiamos pasekmės – mokyklos</w:t>
      </w:r>
      <w:r w:rsidR="00781A06">
        <w:rPr>
          <w:lang w:val="lt-LT"/>
        </w:rPr>
        <w:t xml:space="preserve"> negaus lėšų už salės nuomą.</w:t>
      </w:r>
    </w:p>
    <w:p w:rsidR="00C91E1F" w:rsidRDefault="00515129" w:rsidP="00580135">
      <w:pPr>
        <w:tabs>
          <w:tab w:val="left" w:pos="720"/>
          <w:tab w:val="num" w:pos="3960"/>
        </w:tabs>
        <w:spacing w:line="276" w:lineRule="auto"/>
        <w:jc w:val="both"/>
        <w:rPr>
          <w:b/>
          <w:lang w:val="lt-LT"/>
        </w:rPr>
      </w:pPr>
      <w:r>
        <w:rPr>
          <w:b/>
          <w:lang w:val="lt-LT"/>
        </w:rPr>
        <w:tab/>
      </w:r>
      <w:r w:rsidR="00C91E1F">
        <w:rPr>
          <w:b/>
          <w:lang w:val="lt-LT"/>
        </w:rPr>
        <w:t>4. Priemonės sprendimui įgyvendinti</w:t>
      </w:r>
    </w:p>
    <w:p w:rsidR="00C91E1F" w:rsidRDefault="00C91E1F" w:rsidP="00580135">
      <w:pPr>
        <w:tabs>
          <w:tab w:val="num" w:pos="0"/>
          <w:tab w:val="left" w:pos="720"/>
        </w:tabs>
        <w:spacing w:line="276" w:lineRule="auto"/>
        <w:ind w:firstLine="720"/>
        <w:jc w:val="both"/>
        <w:rPr>
          <w:lang w:val="lt-LT"/>
        </w:rPr>
      </w:pPr>
      <w:r>
        <w:rPr>
          <w:lang w:val="lt-LT"/>
        </w:rPr>
        <w:t>Teisės akto vykdymas.</w:t>
      </w:r>
    </w:p>
    <w:p w:rsidR="00C91E1F" w:rsidRDefault="00515129" w:rsidP="00580135">
      <w:pPr>
        <w:tabs>
          <w:tab w:val="left" w:pos="720"/>
          <w:tab w:val="num" w:pos="3960"/>
        </w:tabs>
        <w:spacing w:line="276" w:lineRule="auto"/>
        <w:rPr>
          <w:b/>
          <w:lang w:val="lt-LT"/>
        </w:rPr>
      </w:pPr>
      <w:r>
        <w:rPr>
          <w:b/>
          <w:lang w:val="lt-LT"/>
        </w:rPr>
        <w:tab/>
      </w:r>
      <w:r w:rsidR="00C91E1F">
        <w:rPr>
          <w:b/>
          <w:lang w:val="lt-LT"/>
        </w:rPr>
        <w:t>5. Lėšų poreikis ir jų šaltiniai (prireikus s</w:t>
      </w:r>
      <w:r w:rsidR="00321992">
        <w:rPr>
          <w:b/>
          <w:lang w:val="lt-LT"/>
        </w:rPr>
        <w:t>kaičiavimai ir išlaidų sąmatos)</w:t>
      </w:r>
    </w:p>
    <w:p w:rsidR="00C91E1F" w:rsidRDefault="00580135" w:rsidP="00580135">
      <w:pPr>
        <w:tabs>
          <w:tab w:val="left" w:pos="720"/>
          <w:tab w:val="num" w:pos="3960"/>
        </w:tabs>
        <w:spacing w:line="276" w:lineRule="auto"/>
        <w:ind w:firstLine="720"/>
        <w:jc w:val="both"/>
        <w:rPr>
          <w:lang w:val="lt-LT"/>
        </w:rPr>
      </w:pPr>
      <w:r>
        <w:rPr>
          <w:lang w:val="lt-LT"/>
        </w:rPr>
        <w:t>Kasmet Molėtų pradinė mokykla ir Molėtų r. kūno kultūros ir sporto centras</w:t>
      </w:r>
      <w:r w:rsidR="00781A06">
        <w:rPr>
          <w:lang w:val="lt-LT"/>
        </w:rPr>
        <w:t xml:space="preserve"> negaus </w:t>
      </w:r>
      <w:r>
        <w:rPr>
          <w:lang w:val="lt-LT"/>
        </w:rPr>
        <w:t xml:space="preserve">lėšų </w:t>
      </w:r>
      <w:r w:rsidR="00781A06">
        <w:rPr>
          <w:lang w:val="lt-LT"/>
        </w:rPr>
        <w:t>už salės nuomą.</w:t>
      </w:r>
    </w:p>
    <w:p w:rsidR="00C91E1F" w:rsidRDefault="00515129" w:rsidP="00580135">
      <w:pPr>
        <w:tabs>
          <w:tab w:val="left" w:pos="720"/>
          <w:tab w:val="num" w:pos="3960"/>
        </w:tabs>
        <w:spacing w:line="276" w:lineRule="auto"/>
        <w:rPr>
          <w:b/>
          <w:lang w:val="lt-LT"/>
        </w:rPr>
      </w:pPr>
      <w:r>
        <w:rPr>
          <w:b/>
          <w:lang w:val="lt-LT"/>
        </w:rPr>
        <w:tab/>
      </w:r>
      <w:r w:rsidR="00C91E1F">
        <w:rPr>
          <w:b/>
          <w:lang w:val="lt-LT"/>
        </w:rPr>
        <w:t>6</w:t>
      </w:r>
      <w:r w:rsidR="00321992">
        <w:rPr>
          <w:b/>
          <w:lang w:val="lt-LT"/>
        </w:rPr>
        <w:t>.Vykdytojai, įvykdymo terminai</w:t>
      </w:r>
    </w:p>
    <w:p w:rsidR="00C91E1F" w:rsidRDefault="00C91E1F" w:rsidP="00580135">
      <w:pPr>
        <w:tabs>
          <w:tab w:val="left" w:pos="1674"/>
        </w:tabs>
        <w:spacing w:line="276" w:lineRule="auto"/>
        <w:ind w:firstLine="720"/>
        <w:rPr>
          <w:lang w:val="lt-LT"/>
        </w:rPr>
      </w:pPr>
      <w:r>
        <w:rPr>
          <w:lang w:val="lt-LT"/>
        </w:rPr>
        <w:t>Savivaldybės biudžetinių įstaigų direktoriai.</w:t>
      </w:r>
    </w:p>
    <w:p w:rsidR="00CB0962" w:rsidRPr="00321992" w:rsidRDefault="00CB0962" w:rsidP="00580135">
      <w:pPr>
        <w:tabs>
          <w:tab w:val="left" w:pos="1674"/>
        </w:tabs>
        <w:spacing w:line="276" w:lineRule="auto"/>
        <w:rPr>
          <w:lang w:val="lt-LT"/>
        </w:rPr>
      </w:pPr>
    </w:p>
    <w:sectPr w:rsidR="00CB0962" w:rsidRPr="00321992" w:rsidSect="00E94A94">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C4" w:rsidRDefault="003431C4" w:rsidP="00E94A94">
      <w:r>
        <w:separator/>
      </w:r>
    </w:p>
  </w:endnote>
  <w:endnote w:type="continuationSeparator" w:id="0">
    <w:p w:rsidR="003431C4" w:rsidRDefault="003431C4" w:rsidP="00E9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C4" w:rsidRDefault="003431C4" w:rsidP="00E94A94">
      <w:r>
        <w:separator/>
      </w:r>
    </w:p>
  </w:footnote>
  <w:footnote w:type="continuationSeparator" w:id="0">
    <w:p w:rsidR="003431C4" w:rsidRDefault="003431C4" w:rsidP="00E9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19828"/>
      <w:docPartObj>
        <w:docPartGallery w:val="Page Numbers (Top of Page)"/>
        <w:docPartUnique/>
      </w:docPartObj>
    </w:sdtPr>
    <w:sdtEndPr/>
    <w:sdtContent>
      <w:p w:rsidR="00E94A94" w:rsidRDefault="00E94A94">
        <w:pPr>
          <w:pStyle w:val="Antrats"/>
          <w:jc w:val="center"/>
        </w:pPr>
        <w:r>
          <w:fldChar w:fldCharType="begin"/>
        </w:r>
        <w:r>
          <w:instrText>PAGE   \* MERGEFORMAT</w:instrText>
        </w:r>
        <w:r>
          <w:fldChar w:fldCharType="separate"/>
        </w:r>
        <w:r w:rsidR="00580135" w:rsidRPr="00580135">
          <w:rPr>
            <w:noProof/>
            <w:lang w:val="lt-LT"/>
          </w:rPr>
          <w:t>2</w:t>
        </w:r>
        <w:r>
          <w:fldChar w:fldCharType="end"/>
        </w:r>
      </w:p>
    </w:sdtContent>
  </w:sdt>
  <w:p w:rsidR="00E94A94" w:rsidRDefault="00E94A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1F"/>
    <w:rsid w:val="00186B9F"/>
    <w:rsid w:val="00231D3D"/>
    <w:rsid w:val="00321992"/>
    <w:rsid w:val="003431C4"/>
    <w:rsid w:val="004E31B3"/>
    <w:rsid w:val="00515129"/>
    <w:rsid w:val="00580135"/>
    <w:rsid w:val="006036FF"/>
    <w:rsid w:val="006A67F3"/>
    <w:rsid w:val="00781A06"/>
    <w:rsid w:val="00875E51"/>
    <w:rsid w:val="00930B9B"/>
    <w:rsid w:val="009F1424"/>
    <w:rsid w:val="00A04BAC"/>
    <w:rsid w:val="00A1114A"/>
    <w:rsid w:val="00B17455"/>
    <w:rsid w:val="00C91E1F"/>
    <w:rsid w:val="00CB0962"/>
    <w:rsid w:val="00CD1A4B"/>
    <w:rsid w:val="00D067F5"/>
    <w:rsid w:val="00DA504F"/>
    <w:rsid w:val="00DF7524"/>
    <w:rsid w:val="00E94A94"/>
    <w:rsid w:val="00F56298"/>
    <w:rsid w:val="00FD1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FF42"/>
  <w15:chartTrackingRefBased/>
  <w15:docId w15:val="{0B3741A9-5FF6-4BC4-9DF3-FB070D3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E1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C91E1F"/>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semiHidden/>
    <w:rsid w:val="00C91E1F"/>
    <w:rPr>
      <w:rFonts w:ascii="Times New Roman" w:eastAsia="Times New Roman" w:hAnsi="Times New Roman" w:cs="Times New Roman"/>
      <w:sz w:val="16"/>
      <w:szCs w:val="16"/>
    </w:rPr>
  </w:style>
  <w:style w:type="table" w:styleId="Lentelstinklelis">
    <w:name w:val="Table Grid"/>
    <w:basedOn w:val="prastojilentel"/>
    <w:rsid w:val="00875E5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4A94"/>
    <w:pPr>
      <w:tabs>
        <w:tab w:val="center" w:pos="4819"/>
        <w:tab w:val="right" w:pos="9638"/>
      </w:tabs>
    </w:pPr>
  </w:style>
  <w:style w:type="character" w:customStyle="1" w:styleId="AntratsDiagrama">
    <w:name w:val="Antraštės Diagrama"/>
    <w:basedOn w:val="Numatytasispastraiposriftas"/>
    <w:link w:val="Antrats"/>
    <w:uiPriority w:val="99"/>
    <w:rsid w:val="00E94A94"/>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E94A94"/>
    <w:pPr>
      <w:tabs>
        <w:tab w:val="center" w:pos="4819"/>
        <w:tab w:val="right" w:pos="9638"/>
      </w:tabs>
    </w:pPr>
  </w:style>
  <w:style w:type="character" w:customStyle="1" w:styleId="PoratDiagrama">
    <w:name w:val="Poraštė Diagrama"/>
    <w:basedOn w:val="Numatytasispastraiposriftas"/>
    <w:link w:val="Porat"/>
    <w:uiPriority w:val="99"/>
    <w:rsid w:val="00E94A94"/>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FD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1485</Words>
  <Characters>847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10</cp:revision>
  <dcterms:created xsi:type="dcterms:W3CDTF">2016-02-09T08:00:00Z</dcterms:created>
  <dcterms:modified xsi:type="dcterms:W3CDTF">2017-09-20T08:11:00Z</dcterms:modified>
</cp:coreProperties>
</file>