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r>
        <w:rPr>
          <w:lang w:val="lt-LT"/>
        </w:rPr>
        <w:t>AIŠKINAMASIS RAŠTAS</w:t>
      </w:r>
    </w:p>
    <w:p w:rsidR="00C533EF" w:rsidRDefault="00C533EF" w:rsidP="00C533EF">
      <w:pPr>
        <w:jc w:val="center"/>
        <w:rPr>
          <w:lang w:val="lt-LT"/>
        </w:rPr>
      </w:pPr>
      <w:r>
        <w:rPr>
          <w:lang w:val="lt-LT"/>
        </w:rPr>
        <w:t>Dėl Molėtų rajono savivaldybės tarybos 2017 m. kovo 30 d. sprendimo Nr. B1-52 „Dėl priėmimo laiko į bendrojo ugdymo mokyklas, klasių skaičių ir mokinių skaičiaus vidurkio klasėse pagal vykdomas bendrojo ugdymo programas, priešmokyklinio ugdymo grupių skaičiaus ir vaikų skaičiaus vidurkio grupėse 2017-2018 mokslo metams nustatymo“ pakeitimo</w:t>
      </w:r>
    </w:p>
    <w:p w:rsidR="00C533EF" w:rsidRDefault="00C533EF" w:rsidP="00C533EF">
      <w:pPr>
        <w:tabs>
          <w:tab w:val="num" w:pos="0"/>
          <w:tab w:val="left" w:pos="720"/>
        </w:tabs>
        <w:spacing w:line="360" w:lineRule="auto"/>
        <w:ind w:firstLine="360"/>
        <w:jc w:val="center"/>
        <w:rPr>
          <w:lang w:val="lt-LT"/>
        </w:rPr>
      </w:pPr>
    </w:p>
    <w:p w:rsidR="00C533EF" w:rsidRDefault="00C533EF" w:rsidP="00C533EF">
      <w:pPr>
        <w:tabs>
          <w:tab w:val="left" w:pos="720"/>
          <w:tab w:val="num" w:pos="3960"/>
        </w:tabs>
        <w:spacing w:line="360" w:lineRule="auto"/>
        <w:rPr>
          <w:b/>
          <w:lang w:val="lt-LT"/>
        </w:rPr>
      </w:pPr>
      <w:r>
        <w:rPr>
          <w:b/>
          <w:lang w:val="lt-LT"/>
        </w:rPr>
        <w:t>1. Parengto tarybos sprendimo projekto tikslai ir uždaviniai</w:t>
      </w:r>
    </w:p>
    <w:p w:rsidR="00C533EF" w:rsidRDefault="00C533EF" w:rsidP="00C533EF">
      <w:pPr>
        <w:spacing w:line="360" w:lineRule="auto"/>
        <w:ind w:firstLine="720"/>
        <w:jc w:val="both"/>
        <w:rPr>
          <w:lang w:val="lt-LT"/>
        </w:rPr>
      </w:pPr>
      <w:r>
        <w:rPr>
          <w:lang w:val="lt-LT"/>
        </w:rPr>
        <w:t xml:space="preserve">Vadovaudamasi Priėmimo į valstybinę ir savivaldybės bendrojo ugdymo mokyklą, profesinio mokymo įstaigą bendrųjų kriterijų sąrašo, patvirtinto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 kriterijų sąrašo patvirtinimo“, 3 punktu  savivaldybės taryba turi patikslinti bendrojo ugdymo mokyklų klasių skaičių, patvirtintą Molėtų rajono savivaldybės tarybos 2017 m. kovo 30 d. sprendimu Nr. B1-52 „Dėl priėmimo laiko į bendrojo ugdymo mokyklas, klasių skaičių ir mokinių skaičiaus vidurkio klasėse pagal vykdomas bendrojo ugdymo programas, priešmokyklinio ugdymo grupių skaičiaus ir vaikų skaičiaus vidurkio grupėse 2017-2018 mokslo metams nustatymo“</w:t>
      </w:r>
      <w:r w:rsidR="00813C61">
        <w:rPr>
          <w:lang w:val="lt-LT"/>
        </w:rPr>
        <w:t>, jeigu prašymų mokytis bendrojo ugdymo mokykloje skaičius yra didesnis nei buvo nustatytas mokinių ir klasių skaičius, arba jeigu mokykla nesurenka nustatyto mokinių skaičiaus ir nesudaro patvirtinto klasių skaičiaus.</w:t>
      </w:r>
    </w:p>
    <w:p w:rsidR="00C533EF" w:rsidRDefault="00C533EF" w:rsidP="00C533EF">
      <w:pPr>
        <w:spacing w:line="360" w:lineRule="auto"/>
        <w:ind w:firstLine="720"/>
        <w:jc w:val="both"/>
        <w:rPr>
          <w:lang w:val="lt-LT"/>
        </w:rPr>
      </w:pPr>
      <w:r>
        <w:rPr>
          <w:lang w:val="lt-LT"/>
        </w:rPr>
        <w:t>Mokyklų, vykdančių formaliojo švietimo programas, tinklo kūrimo taisyklėse, patvirtintose Lietuvos Respublikos vyriausybės 2011 m. birželio 29 d. nutarimu Nr. 768 „Dėl mokyklų, vykdančių formaliojo švietimo programas, tinklo kūrimo taisyklių patvirtinimo“, nustatyta, kad mokslo metų pradžioje sudarant klase, kuriose mokiniai ugdosi pagal p</w:t>
      </w:r>
      <w:r w:rsidR="00760F63">
        <w:rPr>
          <w:lang w:val="lt-LT"/>
        </w:rPr>
        <w:t>agrindinio</w:t>
      </w:r>
      <w:r>
        <w:rPr>
          <w:lang w:val="lt-LT"/>
        </w:rPr>
        <w:t xml:space="preserve"> ugdymo programą, didžiausias mokinių skaičius klasėje gali būti </w:t>
      </w:r>
      <w:r w:rsidR="00760F63">
        <w:rPr>
          <w:lang w:val="lt-LT"/>
        </w:rPr>
        <w:t>30</w:t>
      </w:r>
      <w:r>
        <w:rPr>
          <w:lang w:val="lt-LT"/>
        </w:rPr>
        <w:t xml:space="preserve">. Molėtų </w:t>
      </w:r>
      <w:r w:rsidR="00760F63">
        <w:rPr>
          <w:lang w:val="lt-LT"/>
        </w:rPr>
        <w:t>progimnazijoje</w:t>
      </w:r>
      <w:r>
        <w:rPr>
          <w:lang w:val="lt-LT"/>
        </w:rPr>
        <w:t xml:space="preserve"> iš tėvų  priimta </w:t>
      </w:r>
      <w:r w:rsidR="00760F63">
        <w:rPr>
          <w:lang w:val="lt-LT"/>
        </w:rPr>
        <w:t>93</w:t>
      </w:r>
      <w:r>
        <w:rPr>
          <w:lang w:val="lt-LT"/>
        </w:rPr>
        <w:t xml:space="preserve"> prašyma</w:t>
      </w:r>
      <w:r w:rsidR="00760F63">
        <w:rPr>
          <w:lang w:val="lt-LT"/>
        </w:rPr>
        <w:t>i</w:t>
      </w:r>
      <w:r>
        <w:rPr>
          <w:lang w:val="lt-LT"/>
        </w:rPr>
        <w:t xml:space="preserve"> priimti mokinius ugdytis </w:t>
      </w:r>
      <w:r w:rsidR="00760F63">
        <w:rPr>
          <w:lang w:val="lt-LT"/>
        </w:rPr>
        <w:t>penktoje</w:t>
      </w:r>
      <w:r>
        <w:rPr>
          <w:lang w:val="lt-LT"/>
        </w:rPr>
        <w:t xml:space="preserve"> klasėje. Todėl, kad nepažeisti teisės aktų nustatytų reikalavimų, tikslinga Molėtų </w:t>
      </w:r>
      <w:r w:rsidR="00760F63">
        <w:rPr>
          <w:lang w:val="lt-LT"/>
        </w:rPr>
        <w:t>progimnazijoje</w:t>
      </w:r>
      <w:r>
        <w:rPr>
          <w:lang w:val="lt-LT"/>
        </w:rPr>
        <w:t xml:space="preserve"> steigti dar vieną p</w:t>
      </w:r>
      <w:r w:rsidR="00760F63">
        <w:rPr>
          <w:lang w:val="lt-LT"/>
        </w:rPr>
        <w:t>enktą</w:t>
      </w:r>
      <w:r>
        <w:rPr>
          <w:lang w:val="lt-LT"/>
        </w:rPr>
        <w:t xml:space="preserve"> klasę. Nuo rugsėjo 1 d. vietoje numatytų </w:t>
      </w:r>
      <w:r w:rsidR="00760F63">
        <w:rPr>
          <w:lang w:val="lt-LT"/>
        </w:rPr>
        <w:t>3</w:t>
      </w:r>
      <w:r>
        <w:rPr>
          <w:lang w:val="lt-LT"/>
        </w:rPr>
        <w:t xml:space="preserve"> </w:t>
      </w:r>
      <w:r w:rsidR="00760F63">
        <w:rPr>
          <w:lang w:val="lt-LT"/>
        </w:rPr>
        <w:t>penktų</w:t>
      </w:r>
      <w:r>
        <w:rPr>
          <w:lang w:val="lt-LT"/>
        </w:rPr>
        <w:t xml:space="preserve"> klasių būtų </w:t>
      </w:r>
      <w:r w:rsidR="00760F63">
        <w:rPr>
          <w:lang w:val="lt-LT"/>
        </w:rPr>
        <w:t>4</w:t>
      </w:r>
      <w:r>
        <w:rPr>
          <w:lang w:val="lt-LT"/>
        </w:rPr>
        <w:t xml:space="preserve"> p</w:t>
      </w:r>
      <w:r w:rsidR="00760F63">
        <w:rPr>
          <w:lang w:val="lt-LT"/>
        </w:rPr>
        <w:t>enktos</w:t>
      </w:r>
      <w:r>
        <w:rPr>
          <w:lang w:val="lt-LT"/>
        </w:rPr>
        <w:t xml:space="preserve"> klasės. Jose vidutiniškai ugdysis 2</w:t>
      </w:r>
      <w:r w:rsidR="00760F63">
        <w:rPr>
          <w:lang w:val="lt-LT"/>
        </w:rPr>
        <w:t>3</w:t>
      </w:r>
      <w:r>
        <w:rPr>
          <w:lang w:val="lt-LT"/>
        </w:rPr>
        <w:t xml:space="preserve"> mokini</w:t>
      </w:r>
      <w:r w:rsidR="00760F63">
        <w:rPr>
          <w:lang w:val="lt-LT"/>
        </w:rPr>
        <w:t>ai. Todėl lentelėje 5-8</w:t>
      </w:r>
      <w:r>
        <w:rPr>
          <w:lang w:val="lt-LT"/>
        </w:rPr>
        <w:t xml:space="preserve"> klasių skaičius nuo 15 padidintas iki 16.</w:t>
      </w:r>
      <w:r w:rsidR="00813C61">
        <w:rPr>
          <w:lang w:val="lt-LT"/>
        </w:rPr>
        <w:t xml:space="preserve"> </w:t>
      </w:r>
      <w:r w:rsidR="00007BFC">
        <w:rPr>
          <w:lang w:val="lt-LT"/>
        </w:rPr>
        <w:t>Penktose klasėse vidutiniškai klasėje ugdysis 25 mokiniai.</w:t>
      </w:r>
    </w:p>
    <w:p w:rsidR="00813C61" w:rsidRDefault="00813C61" w:rsidP="00C533EF">
      <w:pPr>
        <w:spacing w:line="360" w:lineRule="auto"/>
        <w:ind w:firstLine="720"/>
        <w:jc w:val="both"/>
        <w:rPr>
          <w:lang w:val="lt-LT"/>
        </w:rPr>
      </w:pPr>
      <w:r>
        <w:rPr>
          <w:lang w:val="lt-LT"/>
        </w:rPr>
        <w:t xml:space="preserve">Molėtų gimnazijos III </w:t>
      </w:r>
      <w:proofErr w:type="spellStart"/>
      <w:r>
        <w:rPr>
          <w:lang w:val="lt-LT"/>
        </w:rPr>
        <w:t>gimnazijinėse</w:t>
      </w:r>
      <w:proofErr w:type="spellEnd"/>
      <w:r>
        <w:rPr>
          <w:lang w:val="lt-LT"/>
        </w:rPr>
        <w:t xml:space="preserve"> klasėse ugdysi 111 mokinių. Todėl lentelėje 11-12 kl. skaičius nuo 9 mažinamas iki 8. </w:t>
      </w:r>
      <w:r w:rsidR="00F1569A">
        <w:rPr>
          <w:lang w:val="lt-LT"/>
        </w:rPr>
        <w:t xml:space="preserve">III </w:t>
      </w:r>
      <w:proofErr w:type="spellStart"/>
      <w:r w:rsidR="00F1569A">
        <w:rPr>
          <w:lang w:val="lt-LT"/>
        </w:rPr>
        <w:t>gimnazijinėje</w:t>
      </w:r>
      <w:proofErr w:type="spellEnd"/>
      <w:r w:rsidR="00F1569A">
        <w:rPr>
          <w:lang w:val="lt-LT"/>
        </w:rPr>
        <w:t xml:space="preserve"> k</w:t>
      </w:r>
      <w:r>
        <w:rPr>
          <w:lang w:val="lt-LT"/>
        </w:rPr>
        <w:t>lasėje vidutiniškai ugdysis 28 mokiniai.</w:t>
      </w:r>
    </w:p>
    <w:p w:rsidR="00F956EE" w:rsidRDefault="00F956EE" w:rsidP="00C533EF">
      <w:pPr>
        <w:spacing w:line="360" w:lineRule="auto"/>
        <w:ind w:firstLine="720"/>
        <w:jc w:val="both"/>
        <w:rPr>
          <w:lang w:val="lt-LT"/>
        </w:rPr>
      </w:pPr>
      <w:r>
        <w:rPr>
          <w:lang w:val="lt-LT"/>
        </w:rPr>
        <w:t>Viešojoje įstaigoje Alantos technologijos ir verslo mokykloje nesusiformavo suaugusiųjų</w:t>
      </w:r>
      <w:r w:rsidR="00F1569A">
        <w:rPr>
          <w:lang w:val="lt-LT"/>
        </w:rPr>
        <w:t xml:space="preserve"> neakivaizdinio mokymo proceso </w:t>
      </w:r>
      <w:bookmarkStart w:id="0" w:name="_GoBack"/>
      <w:bookmarkEnd w:id="0"/>
      <w:r>
        <w:rPr>
          <w:lang w:val="lt-LT"/>
        </w:rPr>
        <w:t xml:space="preserve">11 klasė. Todėl lentelėje 11-12 kl. skaičius nuo 2 mažinamas iki 1. </w:t>
      </w:r>
    </w:p>
    <w:p w:rsidR="00C533EF" w:rsidRDefault="00C533EF" w:rsidP="00C533EF">
      <w:pPr>
        <w:spacing w:line="360" w:lineRule="auto"/>
        <w:ind w:firstLine="720"/>
        <w:jc w:val="both"/>
        <w:rPr>
          <w:lang w:val="lt-LT"/>
        </w:rPr>
      </w:pPr>
      <w:r>
        <w:rPr>
          <w:lang w:val="lt-LT"/>
        </w:rPr>
        <w:t xml:space="preserve">Giedraičių Antano Jaroševičiaus gimnazijoje į </w:t>
      </w:r>
      <w:r w:rsidR="00F956EE">
        <w:rPr>
          <w:lang w:val="lt-LT"/>
        </w:rPr>
        <w:t>3 ir 4 klasė</w:t>
      </w:r>
      <w:r>
        <w:rPr>
          <w:lang w:val="lt-LT"/>
        </w:rPr>
        <w:t>s</w:t>
      </w:r>
      <w:r w:rsidR="00F956EE">
        <w:rPr>
          <w:lang w:val="lt-LT"/>
        </w:rPr>
        <w:t>e</w:t>
      </w:r>
      <w:r>
        <w:rPr>
          <w:lang w:val="lt-LT"/>
        </w:rPr>
        <w:t xml:space="preserve"> </w:t>
      </w:r>
      <w:r w:rsidR="00F956EE">
        <w:rPr>
          <w:lang w:val="lt-LT"/>
        </w:rPr>
        <w:t>mokysis po 8 mokinius</w:t>
      </w:r>
      <w:r>
        <w:rPr>
          <w:lang w:val="lt-LT"/>
        </w:rPr>
        <w:t>. Todėl</w:t>
      </w:r>
      <w:r w:rsidR="00F956EE">
        <w:rPr>
          <w:lang w:val="lt-LT"/>
        </w:rPr>
        <w:t>,</w:t>
      </w:r>
      <w:r>
        <w:rPr>
          <w:lang w:val="lt-LT"/>
        </w:rPr>
        <w:t xml:space="preserve"> </w:t>
      </w:r>
      <w:r w:rsidR="00F956EE">
        <w:rPr>
          <w:lang w:val="lt-LT"/>
        </w:rPr>
        <w:t>atsižvelgus į finansinės mokyklos situaciją ir Mokyklos tarybos siūlymą, jungiamos 3 ir 4 klasės. Lentelėje 1-4 kl. skaičius nuo 4 mažinamas iki 3.</w:t>
      </w:r>
      <w:r w:rsidR="00007BFC">
        <w:rPr>
          <w:lang w:val="lt-LT"/>
        </w:rPr>
        <w:t xml:space="preserve"> Pradinių klasių komplekte vidutiniškai ugdysis 16 mokinių.</w:t>
      </w:r>
    </w:p>
    <w:p w:rsidR="00C533EF" w:rsidRDefault="00C533EF" w:rsidP="00C533EF">
      <w:pPr>
        <w:tabs>
          <w:tab w:val="left" w:pos="720"/>
          <w:tab w:val="num" w:pos="3960"/>
        </w:tabs>
        <w:spacing w:line="360" w:lineRule="auto"/>
        <w:rPr>
          <w:b/>
          <w:lang w:val="lt-LT"/>
        </w:rPr>
      </w:pPr>
      <w:r>
        <w:rPr>
          <w:b/>
          <w:lang w:val="lt-LT"/>
        </w:rPr>
        <w:lastRenderedPageBreak/>
        <w:t xml:space="preserve"> 2. Šiuo metu esantis teisinis reglamentavimas</w:t>
      </w:r>
    </w:p>
    <w:p w:rsidR="00C533EF" w:rsidRDefault="00C533EF" w:rsidP="00C533EF">
      <w:pPr>
        <w:tabs>
          <w:tab w:val="left" w:pos="720"/>
          <w:tab w:val="num" w:pos="3960"/>
        </w:tabs>
        <w:spacing w:line="360" w:lineRule="auto"/>
        <w:jc w:val="both"/>
        <w:rPr>
          <w:lang w:val="lt-LT"/>
        </w:rPr>
      </w:pPr>
      <w:r>
        <w:rPr>
          <w:b/>
          <w:lang w:val="lt-LT"/>
        </w:rPr>
        <w:tab/>
      </w:r>
      <w:r>
        <w:rPr>
          <w:lang w:val="lt-LT"/>
        </w:rPr>
        <w:t xml:space="preserve">Priėmimo į valstybinę ir savivaldybės bendrojo ugdymo mokyklą, profesinio mokymo įstaigą bendrųjų kriterijų sąrašas, patvirtintas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 kriterijų sąrašo patvirtinimo“ .</w:t>
      </w:r>
    </w:p>
    <w:p w:rsidR="00C533EF" w:rsidRDefault="00C533EF" w:rsidP="00C533EF">
      <w:pPr>
        <w:tabs>
          <w:tab w:val="left" w:pos="720"/>
          <w:tab w:val="num" w:pos="3960"/>
        </w:tabs>
        <w:spacing w:line="360" w:lineRule="auto"/>
        <w:rPr>
          <w:b/>
          <w:lang w:val="lt-LT"/>
        </w:rPr>
      </w:pPr>
      <w:r>
        <w:rPr>
          <w:b/>
          <w:lang w:val="lt-LT"/>
        </w:rPr>
        <w:t xml:space="preserve">3. </w:t>
      </w:r>
      <w:r>
        <w:rPr>
          <w:b/>
          <w:lang w:val="pt-BR"/>
        </w:rPr>
        <w:t>Galimos teigiamos ir neigiamos pasekmės priėmus siūlomą tarybos sprendimo projektą</w:t>
      </w:r>
    </w:p>
    <w:p w:rsidR="00B458DB" w:rsidRDefault="00B458DB" w:rsidP="00C533EF">
      <w:pPr>
        <w:spacing w:line="360" w:lineRule="auto"/>
        <w:ind w:firstLine="720"/>
        <w:jc w:val="both"/>
        <w:rPr>
          <w:lang w:val="lt-LT"/>
        </w:rPr>
      </w:pPr>
      <w:r>
        <w:rPr>
          <w:lang w:val="lt-LT"/>
        </w:rPr>
        <w:t>Teigiamos pasekmės – formuojant klases bus laikomasi teisės aktų reikalavimų.</w:t>
      </w:r>
    </w:p>
    <w:p w:rsidR="00C533EF" w:rsidRDefault="00C533EF" w:rsidP="00C533EF">
      <w:pPr>
        <w:spacing w:line="360" w:lineRule="auto"/>
        <w:ind w:firstLine="720"/>
        <w:jc w:val="both"/>
        <w:rPr>
          <w:lang w:val="lt-LT"/>
        </w:rPr>
      </w:pPr>
      <w:r>
        <w:rPr>
          <w:lang w:val="lt-LT"/>
        </w:rPr>
        <w:t>Neigiamų pasekmių nenumatoma.</w:t>
      </w:r>
    </w:p>
    <w:p w:rsidR="00C533EF" w:rsidRDefault="00C533EF" w:rsidP="00C533EF">
      <w:pPr>
        <w:tabs>
          <w:tab w:val="num" w:pos="0"/>
          <w:tab w:val="left" w:pos="720"/>
        </w:tabs>
        <w:spacing w:line="360" w:lineRule="auto"/>
        <w:rPr>
          <w:b/>
          <w:lang w:val="lt-LT"/>
        </w:rPr>
      </w:pPr>
      <w:r>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C533EF" w:rsidP="00C533EF">
      <w:pPr>
        <w:tabs>
          <w:tab w:val="left" w:pos="720"/>
          <w:tab w:val="num" w:pos="3960"/>
        </w:tabs>
        <w:spacing w:line="360" w:lineRule="auto"/>
        <w:rPr>
          <w:b/>
          <w:lang w:val="lt-LT"/>
        </w:rPr>
      </w:pPr>
      <w:r>
        <w:rPr>
          <w:b/>
          <w:lang w:val="lt-LT"/>
        </w:rPr>
        <w:t>5. Lėšų poreikis ir jų šaltiniai (prireikus skaičiavimai ir išlaidų sąmatos)</w:t>
      </w:r>
    </w:p>
    <w:p w:rsidR="00C533EF" w:rsidRDefault="00C533EF" w:rsidP="00C533EF">
      <w:pPr>
        <w:tabs>
          <w:tab w:val="left" w:pos="720"/>
          <w:tab w:val="num" w:pos="3960"/>
        </w:tabs>
        <w:spacing w:line="360" w:lineRule="auto"/>
        <w:ind w:firstLine="709"/>
        <w:jc w:val="both"/>
        <w:rPr>
          <w:lang w:val="lt-LT"/>
        </w:rPr>
      </w:pPr>
      <w:r>
        <w:rPr>
          <w:lang w:val="lt-LT"/>
        </w:rPr>
        <w:t>Molėtų p</w:t>
      </w:r>
      <w:r w:rsidR="00F956EE">
        <w:rPr>
          <w:lang w:val="lt-LT"/>
        </w:rPr>
        <w:t xml:space="preserve">rogimnazijoje </w:t>
      </w:r>
      <w:r>
        <w:rPr>
          <w:lang w:val="lt-LT"/>
        </w:rPr>
        <w:t xml:space="preserve">įsteigus dar vieną </w:t>
      </w:r>
      <w:r w:rsidR="00F956EE">
        <w:rPr>
          <w:lang w:val="lt-LT"/>
        </w:rPr>
        <w:t>penktą</w:t>
      </w:r>
      <w:r>
        <w:rPr>
          <w:lang w:val="lt-LT"/>
        </w:rPr>
        <w:t xml:space="preserve"> klasę rugsėjo – gruodžio mėnesiams papildomai reikės </w:t>
      </w:r>
      <w:r w:rsidR="00F956EE">
        <w:rPr>
          <w:lang w:val="lt-LT"/>
        </w:rPr>
        <w:t>70</w:t>
      </w:r>
      <w:r>
        <w:rPr>
          <w:lang w:val="lt-LT"/>
        </w:rPr>
        <w:t>00 Eurų darbo užmokesčiui. Lėšos bus skiriamos iš Mokinio krepšelio.</w:t>
      </w:r>
    </w:p>
    <w:p w:rsidR="00C533EF" w:rsidRDefault="00C533EF" w:rsidP="00C533EF">
      <w:pPr>
        <w:tabs>
          <w:tab w:val="left" w:pos="720"/>
          <w:tab w:val="num" w:pos="3960"/>
        </w:tabs>
        <w:spacing w:line="360" w:lineRule="auto"/>
        <w:rPr>
          <w:b/>
          <w:lang w:val="lt-LT"/>
        </w:rPr>
      </w:pPr>
      <w:r>
        <w:rPr>
          <w:b/>
          <w:lang w:val="lt-LT"/>
        </w:rPr>
        <w:t>6.Vykdytojai, įvykdymo terminai</w:t>
      </w:r>
    </w:p>
    <w:p w:rsidR="00C533EF" w:rsidRDefault="00C533EF" w:rsidP="00F956EE">
      <w:pPr>
        <w:spacing w:line="360" w:lineRule="auto"/>
        <w:ind w:firstLine="709"/>
        <w:jc w:val="both"/>
        <w:rPr>
          <w:lang w:val="lt-LT"/>
        </w:rPr>
      </w:pPr>
      <w:r>
        <w:rPr>
          <w:lang w:val="lt-LT"/>
        </w:rPr>
        <w:t>Molėtų rajono bendrojo ugdymo mokyklos ir kiti švietimo teikėjai. Molėtų rajono savivaldybės administracijos Kultūros ir švietimo skyrius.</w:t>
      </w:r>
    </w:p>
    <w:p w:rsidR="00C533EF" w:rsidRDefault="00C533EF" w:rsidP="00C533EF">
      <w:pPr>
        <w:rPr>
          <w:lang w:val="lt-LT"/>
        </w:rPr>
      </w:pPr>
    </w:p>
    <w:p w:rsidR="00C36A40" w:rsidRDefault="00F1569A"/>
    <w:sectPr w:rsidR="00C36A40" w:rsidSect="00F956E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EE" w:rsidRDefault="00F956EE" w:rsidP="00F956EE">
      <w:r>
        <w:separator/>
      </w:r>
    </w:p>
  </w:endnote>
  <w:endnote w:type="continuationSeparator" w:id="0">
    <w:p w:rsidR="00F956EE" w:rsidRDefault="00F956EE"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EE" w:rsidRDefault="00F956EE" w:rsidP="00F956EE">
      <w:r>
        <w:separator/>
      </w:r>
    </w:p>
  </w:footnote>
  <w:footnote w:type="continuationSeparator" w:id="0">
    <w:p w:rsidR="00F956EE" w:rsidRDefault="00F956EE"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94637"/>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007BFC" w:rsidRPr="00007BFC">
          <w:rPr>
            <w:noProof/>
            <w:lang w:val="lt-LT"/>
          </w:rPr>
          <w:t>2</w:t>
        </w:r>
        <w:r>
          <w:fldChar w:fldCharType="end"/>
        </w:r>
      </w:p>
    </w:sdtContent>
  </w:sdt>
  <w:p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EF"/>
    <w:rsid w:val="00007BFC"/>
    <w:rsid w:val="00465D1A"/>
    <w:rsid w:val="004F5EC7"/>
    <w:rsid w:val="00760F63"/>
    <w:rsid w:val="00813C61"/>
    <w:rsid w:val="00B458DB"/>
    <w:rsid w:val="00C533EF"/>
    <w:rsid w:val="00D10261"/>
    <w:rsid w:val="00F1569A"/>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7EFF86"/>
  <w15:chartTrackingRefBased/>
  <w15:docId w15:val="{71C9A516-9E0F-4BD5-AC37-FE96689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2573</Words>
  <Characters>1467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7</cp:revision>
  <dcterms:created xsi:type="dcterms:W3CDTF">2017-08-21T08:38:00Z</dcterms:created>
  <dcterms:modified xsi:type="dcterms:W3CDTF">2017-09-18T08:02:00Z</dcterms:modified>
</cp:coreProperties>
</file>