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B6" w:rsidRDefault="007905B6" w:rsidP="007905B6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     </w:t>
      </w:r>
    </w:p>
    <w:p w:rsidR="007905B6" w:rsidRDefault="007905B6" w:rsidP="007905B6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7905B6" w:rsidRPr="002910DF" w:rsidRDefault="002910DF" w:rsidP="007905B6">
      <w:pPr>
        <w:tabs>
          <w:tab w:val="num" w:pos="0"/>
          <w:tab w:val="left" w:pos="720"/>
        </w:tabs>
        <w:ind w:firstLine="360"/>
        <w:rPr>
          <w:lang w:val="lt-LT"/>
        </w:rPr>
      </w:pPr>
      <w:r w:rsidRPr="002910DF">
        <w:rPr>
          <w:bCs/>
          <w:caps/>
          <w:color w:val="000000"/>
          <w:sz w:val="26"/>
          <w:szCs w:val="26"/>
        </w:rPr>
        <w:t>DĖL ĮGALIOJIMO NUSTATYTI MOLĖTŲ RAJONO SAVIVALDYBĖS BIUDŽETINIŲ ĮSTAIGŲ VADOVAMS METINES UŽDUOTIS IR ĮVERTINTI JŲ VEIKLĄ</w:t>
      </w:r>
    </w:p>
    <w:p w:rsidR="007905B6" w:rsidRDefault="007905B6" w:rsidP="007905B6">
      <w:pPr>
        <w:spacing w:line="360" w:lineRule="auto"/>
        <w:ind w:firstLine="360"/>
        <w:jc w:val="both"/>
        <w:rPr>
          <w:lang w:val="lt-LT"/>
        </w:rPr>
      </w:pPr>
      <w:r>
        <w:rPr>
          <w:b/>
          <w:lang w:val="lt-LT"/>
        </w:rPr>
        <w:t xml:space="preserve">        1. Parengto tarybos sprendimo projekto tikslai ir uždaviniai.</w:t>
      </w:r>
      <w:r w:rsidR="00CA10E8" w:rsidRPr="00CA10E8">
        <w:rPr>
          <w:color w:val="000000"/>
        </w:rPr>
        <w:t xml:space="preserve"> </w:t>
      </w:r>
      <w:proofErr w:type="spellStart"/>
      <w:proofErr w:type="gramStart"/>
      <w:r w:rsidR="00CA10E8" w:rsidRPr="00CA10E8">
        <w:rPr>
          <w:color w:val="000000"/>
        </w:rPr>
        <w:t>Valstybės</w:t>
      </w:r>
      <w:proofErr w:type="spellEnd"/>
      <w:r w:rsidR="00CA10E8" w:rsidRPr="00CA10E8">
        <w:rPr>
          <w:color w:val="000000"/>
        </w:rPr>
        <w:t xml:space="preserve"> ir </w:t>
      </w:r>
      <w:proofErr w:type="spellStart"/>
      <w:r w:rsidR="00CA10E8" w:rsidRPr="00CA10E8">
        <w:rPr>
          <w:color w:val="000000"/>
        </w:rPr>
        <w:t>savivaldybių</w:t>
      </w:r>
      <w:proofErr w:type="spellEnd"/>
      <w:r w:rsidR="00CA10E8" w:rsidRPr="00CA10E8">
        <w:rPr>
          <w:color w:val="000000"/>
        </w:rPr>
        <w:t xml:space="preserve"> </w:t>
      </w:r>
      <w:proofErr w:type="spellStart"/>
      <w:r w:rsidR="00CA10E8" w:rsidRPr="00CA10E8">
        <w:rPr>
          <w:color w:val="000000"/>
        </w:rPr>
        <w:t>įstaigų</w:t>
      </w:r>
      <w:proofErr w:type="spellEnd"/>
      <w:r w:rsidR="00CA10E8" w:rsidRPr="00CA10E8">
        <w:rPr>
          <w:color w:val="000000"/>
        </w:rPr>
        <w:t xml:space="preserve"> </w:t>
      </w:r>
      <w:proofErr w:type="spellStart"/>
      <w:r w:rsidR="00CA10E8" w:rsidRPr="00CA10E8">
        <w:rPr>
          <w:color w:val="000000"/>
        </w:rPr>
        <w:t>darbuotojų</w:t>
      </w:r>
      <w:proofErr w:type="spellEnd"/>
      <w:r w:rsidR="00CA10E8" w:rsidRPr="00CA10E8">
        <w:rPr>
          <w:color w:val="000000"/>
        </w:rPr>
        <w:t xml:space="preserve"> </w:t>
      </w:r>
      <w:proofErr w:type="spellStart"/>
      <w:r w:rsidR="00CA10E8">
        <w:rPr>
          <w:color w:val="000000"/>
        </w:rPr>
        <w:t>veiklos</w:t>
      </w:r>
      <w:proofErr w:type="spellEnd"/>
      <w:r w:rsidR="00CA10E8">
        <w:rPr>
          <w:color w:val="000000"/>
        </w:rPr>
        <w:t xml:space="preserve"> </w:t>
      </w:r>
      <w:proofErr w:type="spellStart"/>
      <w:r w:rsidR="00CA10E8">
        <w:rPr>
          <w:color w:val="000000"/>
        </w:rPr>
        <w:t>vertinimo</w:t>
      </w:r>
      <w:proofErr w:type="spellEnd"/>
      <w:r w:rsidR="00CA10E8">
        <w:rPr>
          <w:color w:val="000000"/>
        </w:rPr>
        <w:t xml:space="preserve"> </w:t>
      </w:r>
      <w:proofErr w:type="spellStart"/>
      <w:r w:rsidR="00CA10E8">
        <w:rPr>
          <w:color w:val="000000"/>
        </w:rPr>
        <w:t>tvarkos</w:t>
      </w:r>
      <w:proofErr w:type="spellEnd"/>
      <w:r w:rsidR="00CA10E8">
        <w:rPr>
          <w:color w:val="000000"/>
        </w:rPr>
        <w:t xml:space="preserve"> </w:t>
      </w:r>
      <w:proofErr w:type="spellStart"/>
      <w:r w:rsidR="00CA10E8">
        <w:rPr>
          <w:color w:val="000000"/>
        </w:rPr>
        <w:t>apraš</w:t>
      </w:r>
      <w:r w:rsidR="00557150">
        <w:rPr>
          <w:color w:val="000000"/>
        </w:rPr>
        <w:t>o</w:t>
      </w:r>
      <w:proofErr w:type="spellEnd"/>
      <w:r w:rsidR="00CA10E8">
        <w:rPr>
          <w:color w:val="000000"/>
        </w:rPr>
        <w:t xml:space="preserve">, </w:t>
      </w:r>
      <w:proofErr w:type="spellStart"/>
      <w:r w:rsidR="00CA10E8">
        <w:rPr>
          <w:color w:val="000000"/>
        </w:rPr>
        <w:t>patvirtinto</w:t>
      </w:r>
      <w:proofErr w:type="spellEnd"/>
      <w:r w:rsidR="00CA10E8">
        <w:rPr>
          <w:color w:val="000000"/>
        </w:rPr>
        <w:t xml:space="preserve">  </w:t>
      </w:r>
      <w:r w:rsidR="00CA10E8" w:rsidRPr="00CA10E8">
        <w:rPr>
          <w:color w:val="000000"/>
        </w:rPr>
        <w:t xml:space="preserve"> Lietuvos </w:t>
      </w:r>
      <w:proofErr w:type="spellStart"/>
      <w:r w:rsidR="00CA10E8" w:rsidRPr="00CA10E8">
        <w:rPr>
          <w:color w:val="000000"/>
        </w:rPr>
        <w:t>Respublikos</w:t>
      </w:r>
      <w:proofErr w:type="spellEnd"/>
      <w:r w:rsidR="00CA10E8" w:rsidRPr="00CA10E8">
        <w:rPr>
          <w:color w:val="000000"/>
        </w:rPr>
        <w:t xml:space="preserve"> </w:t>
      </w:r>
      <w:proofErr w:type="spellStart"/>
      <w:r w:rsidR="00CA10E8" w:rsidRPr="00CA10E8">
        <w:rPr>
          <w:color w:val="000000"/>
        </w:rPr>
        <w:t>Vyriausybės</w:t>
      </w:r>
      <w:proofErr w:type="spellEnd"/>
      <w:r w:rsidR="00CA10E8" w:rsidRPr="00CA10E8">
        <w:rPr>
          <w:color w:val="000000"/>
        </w:rPr>
        <w:t xml:space="preserve"> 2017 m. </w:t>
      </w:r>
      <w:proofErr w:type="spellStart"/>
      <w:r w:rsidR="00CA10E8" w:rsidRPr="00CA10E8">
        <w:rPr>
          <w:color w:val="000000"/>
        </w:rPr>
        <w:t>balandžio</w:t>
      </w:r>
      <w:proofErr w:type="spellEnd"/>
      <w:r w:rsidR="00CA10E8" w:rsidRPr="00CA10E8">
        <w:rPr>
          <w:color w:val="000000"/>
        </w:rPr>
        <w:t xml:space="preserve"> 5 d. </w:t>
      </w:r>
      <w:proofErr w:type="spellStart"/>
      <w:r w:rsidR="00CA10E8" w:rsidRPr="00CA10E8">
        <w:rPr>
          <w:color w:val="000000"/>
        </w:rPr>
        <w:t>nutarimu</w:t>
      </w:r>
      <w:proofErr w:type="spellEnd"/>
      <w:r w:rsidR="00CA10E8" w:rsidRPr="00CA10E8">
        <w:rPr>
          <w:color w:val="000000"/>
        </w:rPr>
        <w:t xml:space="preserve"> </w:t>
      </w:r>
      <w:proofErr w:type="spellStart"/>
      <w:r w:rsidR="00CA10E8" w:rsidRPr="00CA10E8">
        <w:rPr>
          <w:color w:val="000000"/>
        </w:rPr>
        <w:t>Nr</w:t>
      </w:r>
      <w:proofErr w:type="spellEnd"/>
      <w:r w:rsidR="00CA10E8" w:rsidRPr="00CA10E8">
        <w:rPr>
          <w:color w:val="000000"/>
        </w:rPr>
        <w:t>. 254 „</w:t>
      </w:r>
      <w:proofErr w:type="spellStart"/>
      <w:r w:rsidR="00CA10E8" w:rsidRPr="00CA10E8">
        <w:rPr>
          <w:color w:val="000000"/>
        </w:rPr>
        <w:t>Dėl</w:t>
      </w:r>
      <w:proofErr w:type="spellEnd"/>
      <w:r w:rsidR="00CA10E8" w:rsidRPr="00CA10E8">
        <w:rPr>
          <w:color w:val="000000"/>
        </w:rPr>
        <w:t xml:space="preserve"> </w:t>
      </w:r>
      <w:proofErr w:type="spellStart"/>
      <w:r w:rsidR="00CA10E8" w:rsidRPr="00CA10E8">
        <w:rPr>
          <w:color w:val="000000"/>
        </w:rPr>
        <w:t>Valstybės</w:t>
      </w:r>
      <w:proofErr w:type="spellEnd"/>
      <w:r w:rsidR="00CA10E8" w:rsidRPr="00CA10E8">
        <w:rPr>
          <w:color w:val="000000"/>
        </w:rPr>
        <w:t xml:space="preserve"> ir </w:t>
      </w:r>
      <w:proofErr w:type="spellStart"/>
      <w:r w:rsidR="00CA10E8" w:rsidRPr="00CA10E8">
        <w:rPr>
          <w:color w:val="000000"/>
        </w:rPr>
        <w:t>savivaldybių</w:t>
      </w:r>
      <w:proofErr w:type="spellEnd"/>
      <w:r w:rsidR="00CA10E8" w:rsidRPr="00CA10E8">
        <w:rPr>
          <w:color w:val="000000"/>
        </w:rPr>
        <w:t xml:space="preserve"> </w:t>
      </w:r>
      <w:proofErr w:type="spellStart"/>
      <w:r w:rsidR="00CA10E8" w:rsidRPr="00CA10E8">
        <w:rPr>
          <w:color w:val="000000"/>
        </w:rPr>
        <w:t>įstaigų</w:t>
      </w:r>
      <w:proofErr w:type="spellEnd"/>
      <w:r w:rsidR="00CA10E8" w:rsidRPr="00CA10E8">
        <w:rPr>
          <w:color w:val="000000"/>
        </w:rPr>
        <w:t xml:space="preserve"> </w:t>
      </w:r>
      <w:proofErr w:type="spellStart"/>
      <w:r w:rsidR="00CA10E8" w:rsidRPr="00CA10E8">
        <w:rPr>
          <w:color w:val="000000"/>
        </w:rPr>
        <w:t>darbuotojų</w:t>
      </w:r>
      <w:proofErr w:type="spellEnd"/>
      <w:r w:rsidR="00CA10E8" w:rsidRPr="00CA10E8">
        <w:rPr>
          <w:color w:val="000000"/>
        </w:rPr>
        <w:t xml:space="preserve"> </w:t>
      </w:r>
      <w:proofErr w:type="spellStart"/>
      <w:r w:rsidR="00CA10E8" w:rsidRPr="00CA10E8">
        <w:rPr>
          <w:color w:val="000000"/>
        </w:rPr>
        <w:t>veiklos</w:t>
      </w:r>
      <w:proofErr w:type="spellEnd"/>
      <w:r w:rsidR="00CA10E8" w:rsidRPr="00CA10E8">
        <w:rPr>
          <w:color w:val="000000"/>
        </w:rPr>
        <w:t xml:space="preserve"> </w:t>
      </w:r>
      <w:proofErr w:type="spellStart"/>
      <w:r w:rsidR="00CA10E8" w:rsidRPr="00CA10E8">
        <w:rPr>
          <w:color w:val="000000"/>
        </w:rPr>
        <w:t>vertinimo</w:t>
      </w:r>
      <w:proofErr w:type="spellEnd"/>
      <w:r w:rsidR="00CA10E8" w:rsidRPr="00CA10E8">
        <w:rPr>
          <w:color w:val="000000"/>
        </w:rPr>
        <w:t xml:space="preserve"> </w:t>
      </w:r>
      <w:proofErr w:type="spellStart"/>
      <w:r w:rsidR="00CA10E8" w:rsidRPr="00CA10E8">
        <w:rPr>
          <w:color w:val="000000"/>
        </w:rPr>
        <w:t>tvarkos</w:t>
      </w:r>
      <w:proofErr w:type="spellEnd"/>
      <w:r w:rsidR="00CA10E8" w:rsidRPr="00CA10E8">
        <w:rPr>
          <w:color w:val="000000"/>
        </w:rPr>
        <w:t xml:space="preserve"> </w:t>
      </w:r>
      <w:proofErr w:type="spellStart"/>
      <w:r w:rsidR="00CA10E8" w:rsidRPr="00CA10E8">
        <w:rPr>
          <w:color w:val="000000"/>
        </w:rPr>
        <w:t>aprašo</w:t>
      </w:r>
      <w:proofErr w:type="spellEnd"/>
      <w:r w:rsidR="00CA10E8">
        <w:rPr>
          <w:color w:val="000000"/>
        </w:rPr>
        <w:t xml:space="preserve"> </w:t>
      </w:r>
      <w:proofErr w:type="spellStart"/>
      <w:r w:rsidR="00CA10E8">
        <w:rPr>
          <w:color w:val="000000"/>
        </w:rPr>
        <w:t>patvirtinimo</w:t>
      </w:r>
      <w:proofErr w:type="spellEnd"/>
      <w:r w:rsidR="00CA10E8">
        <w:rPr>
          <w:color w:val="000000"/>
        </w:rPr>
        <w:t>“, 4</w:t>
      </w:r>
      <w:r>
        <w:rPr>
          <w:lang w:val="lt-LT"/>
        </w:rPr>
        <w:t xml:space="preserve"> </w:t>
      </w:r>
      <w:r w:rsidR="00557150">
        <w:rPr>
          <w:lang w:val="lt-LT"/>
        </w:rPr>
        <w:t xml:space="preserve"> d. nustatyta</w:t>
      </w:r>
      <w:r w:rsidR="00CA10E8">
        <w:rPr>
          <w:lang w:val="lt-LT"/>
        </w:rPr>
        <w:t>, kad biudžetinių įstaigų vadovams užduotis, siektinus rezultatus, jų vertinimo rodiklius ir riziką, kuriai esant užduotys gali būti neįvykdytos, nustato savininko teises ir pareigas įgyvendinanti institucija arba jos įgaliotas asmuo.</w:t>
      </w:r>
      <w:proofErr w:type="gramEnd"/>
      <w:r w:rsidR="00CA10E8">
        <w:rPr>
          <w:lang w:val="lt-LT"/>
        </w:rPr>
        <w:t xml:space="preserve">  </w:t>
      </w:r>
      <w:r w:rsidR="00BD7290">
        <w:rPr>
          <w:lang w:val="lt-LT"/>
        </w:rPr>
        <w:t xml:space="preserve">Pagal </w:t>
      </w:r>
      <w:r w:rsidR="000B38D3">
        <w:t xml:space="preserve">Lietuvos </w:t>
      </w:r>
      <w:proofErr w:type="spellStart"/>
      <w:r w:rsidR="000B38D3">
        <w:t>Respublikos</w:t>
      </w:r>
      <w:proofErr w:type="spellEnd"/>
      <w:r w:rsidR="000B38D3">
        <w:t xml:space="preserve"> </w:t>
      </w:r>
      <w:proofErr w:type="spellStart"/>
      <w:r w:rsidR="000B38D3">
        <w:t>vietos</w:t>
      </w:r>
      <w:proofErr w:type="spellEnd"/>
      <w:r w:rsidR="000B38D3">
        <w:t xml:space="preserve"> </w:t>
      </w:r>
      <w:proofErr w:type="spellStart"/>
      <w:r w:rsidR="000B38D3">
        <w:t>savivaldos</w:t>
      </w:r>
      <w:proofErr w:type="spellEnd"/>
      <w:r w:rsidR="000B38D3">
        <w:t xml:space="preserve"> </w:t>
      </w:r>
      <w:proofErr w:type="spellStart"/>
      <w:r w:rsidR="000B38D3">
        <w:t>įstatymo</w:t>
      </w:r>
      <w:proofErr w:type="spellEnd"/>
      <w:r w:rsidR="000B38D3">
        <w:t xml:space="preserve">  20 </w:t>
      </w:r>
      <w:proofErr w:type="spellStart"/>
      <w:r w:rsidR="000B38D3">
        <w:t>straipsnio</w:t>
      </w:r>
      <w:proofErr w:type="spellEnd"/>
      <w:r w:rsidR="000B38D3">
        <w:t xml:space="preserve"> </w:t>
      </w:r>
      <w:r w:rsidR="00BD7290">
        <w:t xml:space="preserve">2 d. </w:t>
      </w:r>
      <w:proofErr w:type="gramStart"/>
      <w:r w:rsidR="00BD7290">
        <w:t>16</w:t>
      </w:r>
      <w:proofErr w:type="gramEnd"/>
      <w:r w:rsidR="00BD7290">
        <w:t xml:space="preserve"> p. </w:t>
      </w:r>
      <w:proofErr w:type="spellStart"/>
      <w:r w:rsidR="00BD7290">
        <w:t>nuostatas</w:t>
      </w:r>
      <w:proofErr w:type="spellEnd"/>
      <w:r w:rsidR="00BD7290">
        <w:t xml:space="preserve"> </w:t>
      </w:r>
      <w:proofErr w:type="spellStart"/>
      <w:r w:rsidR="00BD7290">
        <w:t>savivaldybės</w:t>
      </w:r>
      <w:proofErr w:type="spellEnd"/>
      <w:r w:rsidR="00BD7290">
        <w:t xml:space="preserve"> </w:t>
      </w:r>
      <w:proofErr w:type="spellStart"/>
      <w:r w:rsidR="00BD7290">
        <w:t>meras</w:t>
      </w:r>
      <w:proofErr w:type="spellEnd"/>
      <w:r w:rsidR="00BD7290">
        <w:t xml:space="preserve"> </w:t>
      </w:r>
      <w:proofErr w:type="spellStart"/>
      <w:r w:rsidR="00BD7290">
        <w:t>priima</w:t>
      </w:r>
      <w:proofErr w:type="spellEnd"/>
      <w:r w:rsidR="00BD7290">
        <w:t xml:space="preserve"> į </w:t>
      </w:r>
      <w:proofErr w:type="spellStart"/>
      <w:r w:rsidR="00BD7290">
        <w:t>pareigas</w:t>
      </w:r>
      <w:proofErr w:type="spellEnd"/>
      <w:r w:rsidR="00BD7290">
        <w:t xml:space="preserve"> ir </w:t>
      </w:r>
      <w:proofErr w:type="spellStart"/>
      <w:r w:rsidR="00BD7290">
        <w:t>atleidžia</w:t>
      </w:r>
      <w:proofErr w:type="spellEnd"/>
      <w:r w:rsidR="00BD7290">
        <w:t xml:space="preserve"> </w:t>
      </w:r>
      <w:proofErr w:type="spellStart"/>
      <w:r w:rsidR="00BD7290">
        <w:t>iš</w:t>
      </w:r>
      <w:proofErr w:type="spellEnd"/>
      <w:r w:rsidR="00BD7290">
        <w:t xml:space="preserve"> </w:t>
      </w:r>
      <w:proofErr w:type="spellStart"/>
      <w:r w:rsidR="00BD7290">
        <w:t>jų</w:t>
      </w:r>
      <w:proofErr w:type="spellEnd"/>
      <w:r w:rsidR="00BD7290">
        <w:t xml:space="preserve"> </w:t>
      </w:r>
      <w:proofErr w:type="spellStart"/>
      <w:r w:rsidR="00BD7290">
        <w:t>biudžetinių</w:t>
      </w:r>
      <w:proofErr w:type="spellEnd"/>
      <w:r w:rsidR="00BD7290">
        <w:t xml:space="preserve"> </w:t>
      </w:r>
      <w:proofErr w:type="spellStart"/>
      <w:r w:rsidR="00BD7290">
        <w:t>įstaigų</w:t>
      </w:r>
      <w:proofErr w:type="spellEnd"/>
      <w:r w:rsidR="00BD7290">
        <w:t xml:space="preserve"> </w:t>
      </w:r>
      <w:proofErr w:type="spellStart"/>
      <w:r w:rsidR="00BD7290">
        <w:t>vadovus</w:t>
      </w:r>
      <w:proofErr w:type="spellEnd"/>
      <w:r w:rsidR="00BD7290">
        <w:t xml:space="preserve">; </w:t>
      </w:r>
      <w:proofErr w:type="spellStart"/>
      <w:r w:rsidR="002B7898">
        <w:t>kitas</w:t>
      </w:r>
      <w:proofErr w:type="spellEnd"/>
      <w:r w:rsidR="002B7898">
        <w:t xml:space="preserve"> </w:t>
      </w:r>
      <w:proofErr w:type="spellStart"/>
      <w:r w:rsidR="002B7898">
        <w:t>funkcija</w:t>
      </w:r>
      <w:r w:rsidR="00096B48">
        <w:t>s</w:t>
      </w:r>
      <w:proofErr w:type="spellEnd"/>
      <w:r w:rsidR="002B7898">
        <w:t xml:space="preserve">, </w:t>
      </w:r>
      <w:proofErr w:type="spellStart"/>
      <w:r w:rsidR="002B7898">
        <w:t>susijusias</w:t>
      </w:r>
      <w:proofErr w:type="spellEnd"/>
      <w:r w:rsidR="002B7898">
        <w:t xml:space="preserve"> </w:t>
      </w:r>
      <w:proofErr w:type="spellStart"/>
      <w:r w:rsidR="002B7898">
        <w:t>su</w:t>
      </w:r>
      <w:proofErr w:type="spellEnd"/>
      <w:r w:rsidR="002B7898">
        <w:t xml:space="preserve"> </w:t>
      </w:r>
      <w:proofErr w:type="spellStart"/>
      <w:r w:rsidR="002B7898">
        <w:t>visų</w:t>
      </w:r>
      <w:proofErr w:type="spellEnd"/>
      <w:r w:rsidR="002B7898">
        <w:t xml:space="preserve"> </w:t>
      </w:r>
      <w:proofErr w:type="spellStart"/>
      <w:r w:rsidR="002B7898">
        <w:t>biudžetinių</w:t>
      </w:r>
      <w:proofErr w:type="spellEnd"/>
      <w:r w:rsidR="002B7898">
        <w:t xml:space="preserve"> </w:t>
      </w:r>
      <w:proofErr w:type="spellStart"/>
      <w:r w:rsidR="002B7898">
        <w:t>įstaigų</w:t>
      </w:r>
      <w:proofErr w:type="spellEnd"/>
      <w:r w:rsidR="002B7898">
        <w:t xml:space="preserve"> </w:t>
      </w:r>
      <w:proofErr w:type="spellStart"/>
      <w:r w:rsidR="002B7898">
        <w:t>vadovų</w:t>
      </w:r>
      <w:proofErr w:type="spellEnd"/>
      <w:r w:rsidR="002B7898">
        <w:t xml:space="preserve"> </w:t>
      </w:r>
      <w:proofErr w:type="spellStart"/>
      <w:r w:rsidR="002B7898">
        <w:t>darbo</w:t>
      </w:r>
      <w:proofErr w:type="spellEnd"/>
      <w:r w:rsidR="002B7898">
        <w:t xml:space="preserve"> </w:t>
      </w:r>
      <w:proofErr w:type="spellStart"/>
      <w:r w:rsidR="002B7898">
        <w:t>santykiais</w:t>
      </w:r>
      <w:proofErr w:type="spellEnd"/>
      <w:r w:rsidR="002B7898">
        <w:t xml:space="preserve">, </w:t>
      </w:r>
      <w:proofErr w:type="spellStart"/>
      <w:r w:rsidR="002B7898">
        <w:t>Darbo</w:t>
      </w:r>
      <w:proofErr w:type="spellEnd"/>
      <w:r w:rsidR="002B7898">
        <w:t xml:space="preserve"> </w:t>
      </w:r>
      <w:proofErr w:type="spellStart"/>
      <w:r w:rsidR="002B7898">
        <w:t>kodekso</w:t>
      </w:r>
      <w:proofErr w:type="spellEnd"/>
      <w:r w:rsidR="002B7898">
        <w:t xml:space="preserve"> </w:t>
      </w:r>
      <w:proofErr w:type="spellStart"/>
      <w:r w:rsidR="002B7898">
        <w:t>ar</w:t>
      </w:r>
      <w:proofErr w:type="spellEnd"/>
      <w:r w:rsidR="002B7898">
        <w:t xml:space="preserve"> </w:t>
      </w:r>
      <w:proofErr w:type="spellStart"/>
      <w:r w:rsidR="002B7898">
        <w:t>kitų</w:t>
      </w:r>
      <w:proofErr w:type="spellEnd"/>
      <w:r w:rsidR="002B7898">
        <w:t xml:space="preserve"> </w:t>
      </w:r>
      <w:proofErr w:type="spellStart"/>
      <w:r w:rsidR="002B7898">
        <w:t>teisės</w:t>
      </w:r>
      <w:proofErr w:type="spellEnd"/>
      <w:r w:rsidR="002B7898">
        <w:t xml:space="preserve"> </w:t>
      </w:r>
      <w:proofErr w:type="spellStart"/>
      <w:r w:rsidR="002B7898">
        <w:t>aktų</w:t>
      </w:r>
      <w:proofErr w:type="spellEnd"/>
      <w:r w:rsidR="002B7898">
        <w:t xml:space="preserve"> </w:t>
      </w:r>
      <w:proofErr w:type="spellStart"/>
      <w:r w:rsidR="002B7898">
        <w:t>nustatyta</w:t>
      </w:r>
      <w:proofErr w:type="spellEnd"/>
      <w:r w:rsidR="002B7898">
        <w:t xml:space="preserve"> </w:t>
      </w:r>
      <w:proofErr w:type="spellStart"/>
      <w:r w:rsidR="002B7898">
        <w:t>tvarka</w:t>
      </w:r>
      <w:proofErr w:type="spellEnd"/>
      <w:r w:rsidR="002B7898">
        <w:t xml:space="preserve"> </w:t>
      </w:r>
      <w:proofErr w:type="spellStart"/>
      <w:r w:rsidR="002B7898">
        <w:t>įgyvendina</w:t>
      </w:r>
      <w:proofErr w:type="spellEnd"/>
      <w:r w:rsidR="002B7898">
        <w:t xml:space="preserve"> pats. </w:t>
      </w:r>
      <w:r w:rsidR="002B7898">
        <w:rPr>
          <w:lang w:val="lt-LT"/>
        </w:rPr>
        <w:t>Parengtame  sprendimo projekte siūloma  įgalioti savivaldybės merą</w:t>
      </w:r>
      <w:r w:rsidR="008F5DAA">
        <w:rPr>
          <w:lang w:val="lt-LT"/>
        </w:rPr>
        <w:t xml:space="preserve"> biudžetinių įstaigų vadovams  nustatyti užduotis, siektinus rezultatus ir vertinimo rodiklius</w:t>
      </w:r>
      <w:r w:rsidR="002B7898">
        <w:rPr>
          <w:lang w:val="lt-LT"/>
        </w:rPr>
        <w:t>.</w:t>
      </w:r>
    </w:p>
    <w:p w:rsidR="007905B6" w:rsidRDefault="007905B6" w:rsidP="007905B6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2. Šiuo metu esantis teisinis reglamentavimas. </w:t>
      </w:r>
      <w:r>
        <w:rPr>
          <w:rFonts w:ascii="Times New Roman" w:hAnsi="Times New Roman" w:cs="Times New Roman"/>
          <w:sz w:val="24"/>
          <w:szCs w:val="24"/>
        </w:rPr>
        <w:t xml:space="preserve">Lietuvos Respublikos vietos savivaldos, 16 straipsnio 4 dalis, </w:t>
      </w:r>
      <w:r w:rsidR="00CA10E8" w:rsidRPr="00CA10E8">
        <w:rPr>
          <w:rFonts w:ascii="Times New Roman" w:hAnsi="Times New Roman" w:cs="Times New Roman"/>
          <w:color w:val="000000"/>
          <w:sz w:val="24"/>
          <w:szCs w:val="24"/>
        </w:rPr>
        <w:t>Lietuvos Respublikos valstybės ir savivaldybių įstaigų darbuotojų darbo apmokėjimo įstat</w:t>
      </w:r>
      <w:r w:rsidR="00CA10E8">
        <w:rPr>
          <w:rFonts w:ascii="Times New Roman" w:hAnsi="Times New Roman" w:cs="Times New Roman"/>
          <w:color w:val="000000"/>
          <w:sz w:val="24"/>
          <w:szCs w:val="24"/>
        </w:rPr>
        <w:t xml:space="preserve">ymo 14 straipsnio 3 ir 4 d., </w:t>
      </w:r>
      <w:r w:rsidR="00CA10E8" w:rsidRPr="00CA10E8">
        <w:rPr>
          <w:rFonts w:ascii="Times New Roman" w:hAnsi="Times New Roman" w:cs="Times New Roman"/>
          <w:color w:val="000000"/>
          <w:sz w:val="24"/>
          <w:szCs w:val="24"/>
        </w:rPr>
        <w:t xml:space="preserve"> Valstybės ir savivaldybių įstaigų darbuotojų veiklos vertinimo tvarkos aprašo, patvirtinto Lietuvos Respublikos Vyriausybės 2017 m. balandžio 5 d. nutarimu Nr. 254 „Dėl Valstybės ir savivaldybių įstaigų darbuotojų veiklos vertinimo tvarkos aprašo</w:t>
      </w:r>
      <w:r w:rsidR="00CA10E8">
        <w:rPr>
          <w:rFonts w:ascii="Times New Roman" w:hAnsi="Times New Roman" w:cs="Times New Roman"/>
          <w:color w:val="000000"/>
          <w:sz w:val="24"/>
          <w:szCs w:val="24"/>
        </w:rPr>
        <w:t xml:space="preserve"> patvirtinimo“, 4 ir 20 p.</w:t>
      </w:r>
    </w:p>
    <w:p w:rsidR="007905B6" w:rsidRDefault="007905B6" w:rsidP="007905B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  <w:t xml:space="preserve">   3. Galimos teigiamos ir neigiamos pasekmės priėmus siūlomą tarybos sprendimo projektą</w:t>
      </w:r>
      <w:r>
        <w:rPr>
          <w:lang w:val="lt-LT"/>
        </w:rPr>
        <w:t>.</w:t>
      </w:r>
      <w:r w:rsidR="00CA10E8">
        <w:rPr>
          <w:lang w:val="lt-LT"/>
        </w:rPr>
        <w:t xml:space="preserve"> Bus sudarytos t</w:t>
      </w:r>
      <w:r w:rsidR="008F5DAA">
        <w:rPr>
          <w:lang w:val="lt-LT"/>
        </w:rPr>
        <w:t xml:space="preserve">eisinės </w:t>
      </w:r>
      <w:r w:rsidR="00CA10E8">
        <w:rPr>
          <w:lang w:val="lt-LT"/>
        </w:rPr>
        <w:t xml:space="preserve"> prielaidos vertinti biudžetinių įstaigų vadovų veiklą- nustatyti užduotis, siektinus rezultatus, jų vertinimo rodiklius</w:t>
      </w:r>
      <w:r>
        <w:rPr>
          <w:lang w:val="lt-LT"/>
        </w:rPr>
        <w:t>.</w:t>
      </w:r>
    </w:p>
    <w:p w:rsidR="007905B6" w:rsidRPr="00096B48" w:rsidRDefault="007905B6" w:rsidP="007905B6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  <w:t xml:space="preserve">  4. Priemonės sprendimui įgyvendinti</w:t>
      </w:r>
      <w:r w:rsidR="00CA10E8">
        <w:rPr>
          <w:b/>
          <w:lang w:val="lt-LT"/>
        </w:rPr>
        <w:t>.</w:t>
      </w:r>
      <w:r>
        <w:rPr>
          <w:b/>
          <w:lang w:val="lt-LT"/>
        </w:rPr>
        <w:t xml:space="preserve"> </w:t>
      </w:r>
      <w:r w:rsidR="00096B48" w:rsidRPr="00096B48">
        <w:rPr>
          <w:lang w:val="lt-LT"/>
        </w:rPr>
        <w:t>Parengtos Veiklos vertinimo išvados ( Valstybės ir savivaldybių įstaigų darbuotojų veiklos vertinimo tvarkos aprašo priedas).</w:t>
      </w:r>
      <w:r w:rsidR="00096B48">
        <w:rPr>
          <w:lang w:val="lt-LT"/>
        </w:rPr>
        <w:t xml:space="preserve"> </w:t>
      </w:r>
    </w:p>
    <w:p w:rsidR="007905B6" w:rsidRDefault="007905B6" w:rsidP="007905B6">
      <w:pPr>
        <w:tabs>
          <w:tab w:val="left" w:pos="1296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  5. Lėšų poreikis ir jų šaltiniai (prireikus skaičiavimai ir išlaidų sąmatos) </w:t>
      </w:r>
      <w:r>
        <w:rPr>
          <w:lang w:val="lt-LT"/>
        </w:rPr>
        <w:t xml:space="preserve">nėra. </w:t>
      </w:r>
    </w:p>
    <w:p w:rsidR="007905B6" w:rsidRDefault="007905B6" w:rsidP="007905B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              6. Vykdytojai, įvykdymo terminai.  </w:t>
      </w:r>
      <w:r>
        <w:rPr>
          <w:lang w:val="lt-LT"/>
        </w:rPr>
        <w:t xml:space="preserve">Sprendimą vykdys savivaldybės meras ir </w:t>
      </w:r>
      <w:r w:rsidR="00CA10E8">
        <w:rPr>
          <w:lang w:val="lt-LT"/>
        </w:rPr>
        <w:t>biudžetinių įstaigų vadovai.</w:t>
      </w:r>
    </w:p>
    <w:p w:rsidR="007905B6" w:rsidRDefault="007905B6" w:rsidP="007905B6">
      <w:pPr>
        <w:spacing w:line="360" w:lineRule="auto"/>
      </w:pPr>
    </w:p>
    <w:p w:rsidR="007905B6" w:rsidRDefault="007905B6" w:rsidP="007905B6">
      <w:proofErr w:type="spellStart"/>
      <w:r>
        <w:t>Parengė</w:t>
      </w:r>
      <w:proofErr w:type="spellEnd"/>
      <w:r>
        <w:t xml:space="preserve"> </w:t>
      </w:r>
    </w:p>
    <w:p w:rsidR="007905B6" w:rsidRDefault="007905B6" w:rsidP="007905B6">
      <w:proofErr w:type="spellStart"/>
      <w:r>
        <w:t>Bendrojo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vedėja</w:t>
      </w:r>
      <w:proofErr w:type="spellEnd"/>
    </w:p>
    <w:p w:rsidR="007905B6" w:rsidRDefault="007905B6" w:rsidP="007905B6"/>
    <w:p w:rsidR="007905B6" w:rsidRDefault="007905B6" w:rsidP="007905B6">
      <w:r>
        <w:t>Irena Sabaliauskienė</w:t>
      </w:r>
    </w:p>
    <w:p w:rsidR="00F072DB" w:rsidRDefault="00F072DB" w:rsidP="00F072D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     </w:t>
      </w:r>
    </w:p>
    <w:p w:rsidR="00AB48EB" w:rsidRDefault="00AB48EB">
      <w:bookmarkStart w:id="0" w:name="_GoBack"/>
      <w:bookmarkEnd w:id="0"/>
    </w:p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B6"/>
    <w:rsid w:val="00016A11"/>
    <w:rsid w:val="00096B48"/>
    <w:rsid w:val="000B38D3"/>
    <w:rsid w:val="002910DF"/>
    <w:rsid w:val="002B7898"/>
    <w:rsid w:val="00557150"/>
    <w:rsid w:val="00782838"/>
    <w:rsid w:val="007905B6"/>
    <w:rsid w:val="008F5DAA"/>
    <w:rsid w:val="00AB48EB"/>
    <w:rsid w:val="00BD7290"/>
    <w:rsid w:val="00CA10E8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B591"/>
  <w15:chartTrackingRefBased/>
  <w15:docId w15:val="{DBCF04A3-6B40-44B0-9A5C-A8863B54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790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7905B6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3</cp:revision>
  <dcterms:created xsi:type="dcterms:W3CDTF">2017-09-12T04:48:00Z</dcterms:created>
  <dcterms:modified xsi:type="dcterms:W3CDTF">2017-09-18T10:47:00Z</dcterms:modified>
</cp:coreProperties>
</file>